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A1019" w14:textId="62495A94" w:rsidR="005379E3" w:rsidRPr="007D58A3" w:rsidRDefault="005379E3" w:rsidP="00E06E51">
      <w:pPr>
        <w:spacing w:after="0"/>
        <w:jc w:val="center"/>
        <w:rPr>
          <w:b/>
          <w:sz w:val="24"/>
          <w:szCs w:val="24"/>
        </w:rPr>
      </w:pPr>
      <w:r w:rsidRPr="007D58A3">
        <w:rPr>
          <w:b/>
          <w:sz w:val="24"/>
          <w:szCs w:val="24"/>
        </w:rPr>
        <w:t>АВТОНОМНАЯ</w:t>
      </w:r>
      <w:r w:rsidR="00196A7F">
        <w:rPr>
          <w:b/>
          <w:sz w:val="24"/>
          <w:szCs w:val="24"/>
        </w:rPr>
        <w:t xml:space="preserve"> </w:t>
      </w:r>
      <w:r w:rsidRPr="007D58A3">
        <w:rPr>
          <w:b/>
          <w:sz w:val="24"/>
          <w:szCs w:val="24"/>
        </w:rPr>
        <w:t>НЕКОММЕРЧЕСКАЯ</w:t>
      </w:r>
      <w:r w:rsidR="00196A7F">
        <w:rPr>
          <w:b/>
          <w:sz w:val="24"/>
          <w:szCs w:val="24"/>
        </w:rPr>
        <w:t xml:space="preserve"> </w:t>
      </w:r>
      <w:r w:rsidRPr="007D58A3">
        <w:rPr>
          <w:b/>
          <w:sz w:val="24"/>
          <w:szCs w:val="24"/>
        </w:rPr>
        <w:t>ОРГАНИЗАЦИЯ</w:t>
      </w:r>
      <w:r w:rsidR="00196A7F">
        <w:rPr>
          <w:b/>
          <w:sz w:val="24"/>
          <w:szCs w:val="24"/>
        </w:rPr>
        <w:t xml:space="preserve"> </w:t>
      </w:r>
    </w:p>
    <w:p w14:paraId="7F5872A8" w14:textId="70FC0581" w:rsidR="005379E3" w:rsidRPr="007D58A3" w:rsidRDefault="005379E3" w:rsidP="00E06E51">
      <w:pPr>
        <w:spacing w:after="0"/>
        <w:jc w:val="center"/>
        <w:rPr>
          <w:b/>
          <w:sz w:val="24"/>
          <w:szCs w:val="24"/>
        </w:rPr>
      </w:pPr>
      <w:r w:rsidRPr="007D58A3">
        <w:rPr>
          <w:b/>
          <w:sz w:val="24"/>
          <w:szCs w:val="24"/>
        </w:rPr>
        <w:t>ВЫСШЕГО</w:t>
      </w:r>
      <w:r w:rsidR="00196A7F">
        <w:rPr>
          <w:b/>
          <w:sz w:val="24"/>
          <w:szCs w:val="24"/>
        </w:rPr>
        <w:t xml:space="preserve"> </w:t>
      </w:r>
      <w:r w:rsidRPr="007D58A3">
        <w:rPr>
          <w:b/>
          <w:sz w:val="24"/>
          <w:szCs w:val="24"/>
        </w:rPr>
        <w:t>ОБРАЗОВАНИЯ</w:t>
      </w:r>
      <w:r w:rsidR="00196A7F">
        <w:rPr>
          <w:b/>
          <w:sz w:val="24"/>
          <w:szCs w:val="24"/>
        </w:rPr>
        <w:t xml:space="preserve"> </w:t>
      </w:r>
      <w:r w:rsidRPr="007D58A3">
        <w:rPr>
          <w:b/>
          <w:sz w:val="24"/>
          <w:szCs w:val="24"/>
        </w:rPr>
        <w:t>«МЕДСКИЛЛС»</w:t>
      </w:r>
    </w:p>
    <w:p w14:paraId="7F33A697" w14:textId="59BADBF4" w:rsidR="005379E3" w:rsidRPr="007D58A3" w:rsidRDefault="005379E3" w:rsidP="00E06E51">
      <w:pPr>
        <w:spacing w:after="0"/>
        <w:jc w:val="center"/>
        <w:rPr>
          <w:b/>
          <w:sz w:val="24"/>
          <w:szCs w:val="24"/>
        </w:rPr>
      </w:pPr>
      <w:r w:rsidRPr="007D58A3">
        <w:rPr>
          <w:b/>
          <w:sz w:val="24"/>
          <w:szCs w:val="24"/>
        </w:rPr>
        <w:t>(ИНСТИТУТ</w:t>
      </w:r>
      <w:r w:rsidR="00196A7F">
        <w:rPr>
          <w:b/>
          <w:sz w:val="24"/>
          <w:szCs w:val="24"/>
        </w:rPr>
        <w:t xml:space="preserve"> </w:t>
      </w:r>
      <w:r w:rsidRPr="007D58A3">
        <w:rPr>
          <w:b/>
          <w:sz w:val="24"/>
          <w:szCs w:val="24"/>
        </w:rPr>
        <w:t>ПРОФЕССИОНАЛЬНОГО</w:t>
      </w:r>
      <w:r w:rsidR="00196A7F">
        <w:rPr>
          <w:b/>
          <w:sz w:val="24"/>
          <w:szCs w:val="24"/>
        </w:rPr>
        <w:t xml:space="preserve"> </w:t>
      </w:r>
      <w:r w:rsidRPr="007D58A3">
        <w:rPr>
          <w:b/>
          <w:sz w:val="24"/>
          <w:szCs w:val="24"/>
        </w:rPr>
        <w:t>РАЗВИТИЯ</w:t>
      </w:r>
      <w:r w:rsidR="00196A7F">
        <w:rPr>
          <w:b/>
          <w:sz w:val="24"/>
          <w:szCs w:val="24"/>
        </w:rPr>
        <w:t xml:space="preserve"> </w:t>
      </w:r>
      <w:r w:rsidRPr="007D58A3">
        <w:rPr>
          <w:b/>
          <w:sz w:val="24"/>
          <w:szCs w:val="24"/>
        </w:rPr>
        <w:t>МЕДИЦИНСКИХ</w:t>
      </w:r>
      <w:r w:rsidR="00196A7F">
        <w:rPr>
          <w:b/>
          <w:sz w:val="24"/>
          <w:szCs w:val="24"/>
        </w:rPr>
        <w:t xml:space="preserve"> </w:t>
      </w:r>
      <w:r w:rsidRPr="007D58A3">
        <w:rPr>
          <w:b/>
          <w:sz w:val="24"/>
          <w:szCs w:val="24"/>
        </w:rPr>
        <w:t>И</w:t>
      </w:r>
    </w:p>
    <w:p w14:paraId="7B8AEFF4" w14:textId="21B1AD23" w:rsidR="005379E3" w:rsidRPr="007D58A3" w:rsidRDefault="005379E3" w:rsidP="00E06E51">
      <w:pPr>
        <w:spacing w:after="0"/>
        <w:jc w:val="center"/>
        <w:rPr>
          <w:b/>
          <w:sz w:val="24"/>
          <w:szCs w:val="24"/>
        </w:rPr>
      </w:pPr>
      <w:r w:rsidRPr="007D58A3">
        <w:rPr>
          <w:b/>
          <w:sz w:val="24"/>
          <w:szCs w:val="24"/>
        </w:rPr>
        <w:t>ФАРМАЦЕВТИЧЕСКИХ</w:t>
      </w:r>
      <w:r w:rsidR="00196A7F">
        <w:rPr>
          <w:b/>
          <w:sz w:val="24"/>
          <w:szCs w:val="24"/>
        </w:rPr>
        <w:t xml:space="preserve"> </w:t>
      </w:r>
      <w:r w:rsidRPr="007D58A3">
        <w:rPr>
          <w:b/>
          <w:sz w:val="24"/>
          <w:szCs w:val="24"/>
        </w:rPr>
        <w:t>РАБОТНИКОВ)</w:t>
      </w:r>
    </w:p>
    <w:p w14:paraId="5ADAA9DA" w14:textId="429ED7FB" w:rsidR="00A24DCF" w:rsidRPr="007D58A3" w:rsidRDefault="005379E3" w:rsidP="00E06E51">
      <w:pPr>
        <w:pBdr>
          <w:bottom w:val="single" w:sz="6" w:space="1" w:color="auto"/>
        </w:pBdr>
        <w:spacing w:after="0"/>
        <w:jc w:val="center"/>
        <w:rPr>
          <w:b/>
          <w:sz w:val="24"/>
          <w:szCs w:val="24"/>
        </w:rPr>
      </w:pPr>
      <w:r w:rsidRPr="007D58A3">
        <w:rPr>
          <w:b/>
          <w:sz w:val="24"/>
          <w:szCs w:val="24"/>
        </w:rPr>
        <w:t>АНО</w:t>
      </w:r>
      <w:r w:rsidR="00196A7F">
        <w:rPr>
          <w:b/>
          <w:sz w:val="24"/>
          <w:szCs w:val="24"/>
        </w:rPr>
        <w:t xml:space="preserve"> </w:t>
      </w:r>
      <w:r w:rsidRPr="007D58A3">
        <w:rPr>
          <w:b/>
          <w:sz w:val="24"/>
          <w:szCs w:val="24"/>
        </w:rPr>
        <w:t>ВО</w:t>
      </w:r>
      <w:r w:rsidR="00196A7F">
        <w:rPr>
          <w:b/>
          <w:sz w:val="24"/>
          <w:szCs w:val="24"/>
        </w:rPr>
        <w:t xml:space="preserve"> </w:t>
      </w:r>
      <w:r w:rsidRPr="007D58A3">
        <w:rPr>
          <w:b/>
          <w:sz w:val="24"/>
          <w:szCs w:val="24"/>
        </w:rPr>
        <w:t>«МедСкиллс»</w:t>
      </w:r>
    </w:p>
    <w:p w14:paraId="55209719" w14:textId="281E52D6" w:rsidR="005379E3" w:rsidRPr="007D58A3" w:rsidRDefault="005379E3" w:rsidP="005379E3">
      <w:pPr>
        <w:spacing w:after="0"/>
        <w:jc w:val="center"/>
        <w:rPr>
          <w:rFonts w:cs="Times New Roman"/>
          <w:bCs/>
          <w:szCs w:val="28"/>
        </w:rPr>
      </w:pPr>
    </w:p>
    <w:p w14:paraId="11B2E923" w14:textId="1963501E" w:rsidR="00A24DCF" w:rsidRPr="007D58A3" w:rsidRDefault="00A24DCF" w:rsidP="00A24DCF">
      <w:pPr>
        <w:spacing w:after="0"/>
        <w:jc w:val="center"/>
        <w:rPr>
          <w:rFonts w:cs="Times New Roman"/>
          <w:bCs/>
          <w:szCs w:val="28"/>
        </w:rPr>
      </w:pPr>
    </w:p>
    <w:p w14:paraId="17A6AE7F" w14:textId="77777777" w:rsidR="00A24DCF" w:rsidRPr="007D58A3" w:rsidRDefault="00A24DCF" w:rsidP="00A24DCF">
      <w:pPr>
        <w:spacing w:after="0"/>
        <w:ind w:left="3540" w:firstLine="708"/>
        <w:rPr>
          <w:rFonts w:cs="Times New Roman"/>
          <w:bCs/>
          <w:szCs w:val="28"/>
        </w:rPr>
      </w:pPr>
      <w:r w:rsidRPr="007D58A3">
        <w:rPr>
          <w:rFonts w:cs="Times New Roman"/>
          <w:bCs/>
          <w:szCs w:val="28"/>
        </w:rPr>
        <w:t>УТВЕРЖДЕНО</w:t>
      </w:r>
    </w:p>
    <w:p w14:paraId="31ABB711" w14:textId="0DDA6E7A" w:rsidR="002621F8" w:rsidRPr="007D58A3" w:rsidRDefault="00A24DCF" w:rsidP="008C0322">
      <w:pPr>
        <w:spacing w:after="0"/>
        <w:ind w:left="4248"/>
        <w:rPr>
          <w:rFonts w:cs="Times New Roman"/>
          <w:szCs w:val="28"/>
        </w:rPr>
      </w:pPr>
      <w:r w:rsidRPr="007D58A3">
        <w:rPr>
          <w:rFonts w:cs="Times New Roman"/>
          <w:bCs/>
          <w:szCs w:val="28"/>
        </w:rPr>
        <w:t>Ученый</w:t>
      </w:r>
      <w:r w:rsidR="00196A7F">
        <w:rPr>
          <w:rFonts w:cs="Times New Roman"/>
          <w:bCs/>
          <w:szCs w:val="28"/>
        </w:rPr>
        <w:t xml:space="preserve"> </w:t>
      </w:r>
      <w:r w:rsidRPr="007D58A3">
        <w:rPr>
          <w:rFonts w:cs="Times New Roman"/>
          <w:bCs/>
          <w:szCs w:val="28"/>
        </w:rPr>
        <w:t>совет</w:t>
      </w:r>
      <w:r w:rsidR="00196A7F">
        <w:rPr>
          <w:rFonts w:cs="Times New Roman"/>
          <w:bCs/>
          <w:szCs w:val="28"/>
        </w:rPr>
        <w:t xml:space="preserve"> </w:t>
      </w:r>
      <w:r w:rsidRPr="007D58A3">
        <w:rPr>
          <w:rFonts w:cs="Times New Roman"/>
          <w:szCs w:val="28"/>
        </w:rPr>
        <w:t>АНО</w:t>
      </w:r>
      <w:r w:rsidR="00196A7F">
        <w:rPr>
          <w:rFonts w:cs="Times New Roman"/>
          <w:szCs w:val="28"/>
        </w:rPr>
        <w:t xml:space="preserve"> </w:t>
      </w:r>
      <w:r w:rsidRPr="007D58A3">
        <w:rPr>
          <w:rFonts w:cs="Times New Roman"/>
          <w:szCs w:val="28"/>
        </w:rPr>
        <w:t>ВО</w:t>
      </w:r>
      <w:r w:rsidR="00196A7F">
        <w:rPr>
          <w:rFonts w:cs="Times New Roman"/>
          <w:szCs w:val="28"/>
        </w:rPr>
        <w:t xml:space="preserve"> </w:t>
      </w:r>
      <w:r w:rsidRPr="007D58A3">
        <w:rPr>
          <w:rFonts w:cs="Times New Roman"/>
          <w:szCs w:val="28"/>
        </w:rPr>
        <w:t>«МедСкиллс»</w:t>
      </w:r>
      <w:r w:rsidR="002621F8" w:rsidRPr="007D58A3">
        <w:rPr>
          <w:noProof/>
        </w:rPr>
        <w:drawing>
          <wp:anchor distT="0" distB="0" distL="114300" distR="114300" simplePos="0" relativeHeight="251660288" behindDoc="0" locked="0" layoutInCell="1" allowOverlap="1" wp14:anchorId="17AA55BB" wp14:editId="0F1144C6">
            <wp:simplePos x="0" y="0"/>
            <wp:positionH relativeFrom="column">
              <wp:posOffset>1222375</wp:posOffset>
            </wp:positionH>
            <wp:positionV relativeFrom="paragraph">
              <wp:posOffset>129540</wp:posOffset>
            </wp:positionV>
            <wp:extent cx="1556385" cy="1530350"/>
            <wp:effectExtent l="0" t="0" r="5715" b="0"/>
            <wp:wrapNone/>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a:extLst>
                        <a:ext uri="{28A0092B-C50C-407E-A947-70E740481C1C}">
                          <a14:useLocalDpi xmlns:a14="http://schemas.microsoft.com/office/drawing/2010/main" val="0"/>
                        </a:ext>
                      </a:extLst>
                    </a:blip>
                    <a:stretch>
                      <a:fillRect/>
                    </a:stretch>
                  </pic:blipFill>
                  <pic:spPr>
                    <a:xfrm>
                      <a:off x="0" y="0"/>
                      <a:ext cx="1556385" cy="1530350"/>
                    </a:xfrm>
                    <a:prstGeom prst="rect">
                      <a:avLst/>
                    </a:prstGeom>
                  </pic:spPr>
                </pic:pic>
              </a:graphicData>
            </a:graphic>
          </wp:anchor>
        </w:drawing>
      </w:r>
    </w:p>
    <w:p w14:paraId="4DA28013" w14:textId="41C9E17B" w:rsidR="002621F8" w:rsidRPr="007D58A3" w:rsidRDefault="00317814" w:rsidP="00A24DCF">
      <w:pPr>
        <w:spacing w:after="0"/>
        <w:ind w:left="3540" w:firstLine="708"/>
        <w:rPr>
          <w:rFonts w:cs="Times New Roman"/>
          <w:bCs/>
          <w:szCs w:val="28"/>
        </w:rPr>
      </w:pPr>
      <w:r w:rsidRPr="00D96C99">
        <w:rPr>
          <w:rFonts w:cs="Times New Roman"/>
          <w:bCs/>
          <w:szCs w:val="28"/>
        </w:rPr>
        <w:t>24 марта 2026 г. протокол №7</w:t>
      </w:r>
    </w:p>
    <w:p w14:paraId="0FB449E1" w14:textId="26FE7FEB" w:rsidR="002621F8" w:rsidRPr="007D58A3" w:rsidRDefault="002621F8" w:rsidP="00A24DCF">
      <w:pPr>
        <w:spacing w:after="0"/>
        <w:ind w:left="3540" w:firstLine="708"/>
        <w:rPr>
          <w:rFonts w:cs="Times New Roman"/>
          <w:bCs/>
          <w:szCs w:val="28"/>
        </w:rPr>
      </w:pPr>
      <w:r w:rsidRPr="007D58A3">
        <w:rPr>
          <w:noProof/>
        </w:rPr>
        <w:drawing>
          <wp:anchor distT="0" distB="0" distL="114300" distR="114300" simplePos="0" relativeHeight="251659264" behindDoc="0" locked="0" layoutInCell="1" allowOverlap="1" wp14:anchorId="613B774C" wp14:editId="08C70E80">
            <wp:simplePos x="0" y="0"/>
            <wp:positionH relativeFrom="column">
              <wp:posOffset>2803525</wp:posOffset>
            </wp:positionH>
            <wp:positionV relativeFrom="paragraph">
              <wp:posOffset>55245</wp:posOffset>
            </wp:positionV>
            <wp:extent cx="1089660" cy="818515"/>
            <wp:effectExtent l="0" t="0" r="0" b="635"/>
            <wp:wrapNone/>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1089660" cy="818515"/>
                    </a:xfrm>
                    <a:prstGeom prst="rect">
                      <a:avLst/>
                    </a:prstGeom>
                  </pic:spPr>
                </pic:pic>
              </a:graphicData>
            </a:graphic>
          </wp:anchor>
        </w:drawing>
      </w:r>
      <w:r w:rsidRPr="007D58A3">
        <w:rPr>
          <w:rFonts w:cs="Times New Roman"/>
          <w:bCs/>
          <w:szCs w:val="28"/>
        </w:rPr>
        <w:t>Ректор</w:t>
      </w:r>
      <w:r w:rsidR="00196A7F">
        <w:rPr>
          <w:rFonts w:cs="Times New Roman"/>
          <w:bCs/>
          <w:szCs w:val="28"/>
        </w:rPr>
        <w:t xml:space="preserve"> </w:t>
      </w:r>
      <w:r w:rsidRPr="007D58A3">
        <w:rPr>
          <w:rFonts w:cs="Times New Roman"/>
          <w:bCs/>
          <w:szCs w:val="28"/>
        </w:rPr>
        <w:t>АНО</w:t>
      </w:r>
      <w:r w:rsidR="00196A7F">
        <w:rPr>
          <w:rFonts w:cs="Times New Roman"/>
          <w:bCs/>
          <w:szCs w:val="28"/>
        </w:rPr>
        <w:t xml:space="preserve"> </w:t>
      </w:r>
      <w:r w:rsidRPr="007D58A3">
        <w:rPr>
          <w:rFonts w:cs="Times New Roman"/>
          <w:bCs/>
          <w:szCs w:val="28"/>
        </w:rPr>
        <w:t>ВО</w:t>
      </w:r>
      <w:r w:rsidR="00196A7F">
        <w:rPr>
          <w:rFonts w:cs="Times New Roman"/>
          <w:bCs/>
          <w:szCs w:val="28"/>
        </w:rPr>
        <w:t xml:space="preserve"> </w:t>
      </w:r>
      <w:r w:rsidRPr="007D58A3">
        <w:rPr>
          <w:rFonts w:cs="Times New Roman"/>
          <w:bCs/>
          <w:szCs w:val="28"/>
        </w:rPr>
        <w:t>«МедСкиллс»</w:t>
      </w:r>
    </w:p>
    <w:p w14:paraId="167E4412" w14:textId="1908C685" w:rsidR="002621F8" w:rsidRPr="007D58A3" w:rsidRDefault="002621F8" w:rsidP="002621F8">
      <w:pPr>
        <w:spacing w:after="0"/>
        <w:ind w:left="3540" w:firstLine="708"/>
        <w:rPr>
          <w:rFonts w:cs="Times New Roman"/>
          <w:bCs/>
          <w:szCs w:val="28"/>
        </w:rPr>
      </w:pPr>
      <w:r w:rsidRPr="007D58A3">
        <w:rPr>
          <w:rFonts w:cs="Times New Roman"/>
          <w:bCs/>
          <w:szCs w:val="28"/>
        </w:rPr>
        <w:t>________________</w:t>
      </w:r>
      <w:r w:rsidR="00196A7F">
        <w:rPr>
          <w:rFonts w:cs="Times New Roman"/>
          <w:bCs/>
          <w:szCs w:val="28"/>
        </w:rPr>
        <w:t xml:space="preserve"> </w:t>
      </w:r>
      <w:r w:rsidRPr="007D58A3">
        <w:rPr>
          <w:rFonts w:cs="Times New Roman"/>
          <w:bCs/>
          <w:szCs w:val="28"/>
        </w:rPr>
        <w:t>В.А.</w:t>
      </w:r>
      <w:r w:rsidR="00196A7F">
        <w:rPr>
          <w:rFonts w:cs="Times New Roman"/>
          <w:bCs/>
          <w:szCs w:val="28"/>
        </w:rPr>
        <w:t xml:space="preserve"> </w:t>
      </w:r>
      <w:r w:rsidRPr="007D58A3">
        <w:rPr>
          <w:rFonts w:cs="Times New Roman"/>
          <w:bCs/>
          <w:szCs w:val="28"/>
        </w:rPr>
        <w:t>Протопопова</w:t>
      </w:r>
    </w:p>
    <w:p w14:paraId="4A78DFD3" w14:textId="77777777" w:rsidR="002621F8" w:rsidRPr="007D58A3" w:rsidRDefault="002621F8" w:rsidP="00A24DCF">
      <w:pPr>
        <w:spacing w:after="0"/>
        <w:ind w:left="3540" w:firstLine="708"/>
        <w:rPr>
          <w:rFonts w:cs="Times New Roman"/>
          <w:bCs/>
          <w:szCs w:val="28"/>
        </w:rPr>
      </w:pPr>
    </w:p>
    <w:p w14:paraId="694420FA" w14:textId="77777777" w:rsidR="008B4F8A" w:rsidRPr="007D58A3" w:rsidRDefault="008B4F8A" w:rsidP="008B4F8A">
      <w:pPr>
        <w:spacing w:after="0"/>
        <w:jc w:val="center"/>
        <w:rPr>
          <w:rFonts w:cs="Times New Roman"/>
          <w:b/>
          <w:bCs/>
          <w:szCs w:val="28"/>
        </w:rPr>
      </w:pPr>
    </w:p>
    <w:p w14:paraId="485B9EB1" w14:textId="7B0B4372" w:rsidR="008B4F8A" w:rsidRPr="007D58A3" w:rsidRDefault="008B4F8A" w:rsidP="008B4F8A">
      <w:pPr>
        <w:spacing w:after="0"/>
        <w:jc w:val="center"/>
        <w:rPr>
          <w:rFonts w:cs="Times New Roman"/>
          <w:b/>
          <w:bCs/>
          <w:szCs w:val="28"/>
        </w:rPr>
      </w:pPr>
    </w:p>
    <w:p w14:paraId="7A275443" w14:textId="51D88540" w:rsidR="008C0322" w:rsidRPr="007D58A3" w:rsidRDefault="008C0322" w:rsidP="008B4F8A">
      <w:pPr>
        <w:spacing w:after="0"/>
        <w:jc w:val="center"/>
        <w:rPr>
          <w:rFonts w:cs="Times New Roman"/>
          <w:b/>
          <w:bCs/>
          <w:szCs w:val="28"/>
        </w:rPr>
      </w:pPr>
    </w:p>
    <w:p w14:paraId="7A7CCC47" w14:textId="6A57652E" w:rsidR="008C0322" w:rsidRPr="007D58A3" w:rsidRDefault="008C0322" w:rsidP="008C0322">
      <w:pPr>
        <w:spacing w:after="0"/>
        <w:ind w:left="-142"/>
        <w:jc w:val="center"/>
        <w:rPr>
          <w:rFonts w:cs="Times New Roman"/>
          <w:b/>
          <w:bCs/>
          <w:szCs w:val="28"/>
        </w:rPr>
      </w:pPr>
      <w:r w:rsidRPr="007D58A3">
        <w:rPr>
          <w:rFonts w:cs="Times New Roman"/>
          <w:b/>
          <w:bCs/>
          <w:szCs w:val="28"/>
        </w:rPr>
        <w:t>КОМПЛЕКТ</w:t>
      </w:r>
      <w:r w:rsidR="00196A7F">
        <w:rPr>
          <w:rFonts w:cs="Times New Roman"/>
          <w:b/>
          <w:bCs/>
          <w:szCs w:val="28"/>
        </w:rPr>
        <w:t xml:space="preserve"> </w:t>
      </w:r>
      <w:r w:rsidRPr="007D58A3">
        <w:rPr>
          <w:rFonts w:cs="Times New Roman"/>
          <w:b/>
          <w:bCs/>
          <w:szCs w:val="28"/>
        </w:rPr>
        <w:t>ОЦЕНОЧНЫХ</w:t>
      </w:r>
      <w:r w:rsidR="00196A7F">
        <w:rPr>
          <w:rFonts w:cs="Times New Roman"/>
          <w:b/>
          <w:bCs/>
          <w:szCs w:val="28"/>
        </w:rPr>
        <w:t xml:space="preserve"> </w:t>
      </w:r>
      <w:r w:rsidRPr="007D58A3">
        <w:rPr>
          <w:rFonts w:cs="Times New Roman"/>
          <w:b/>
          <w:bCs/>
          <w:szCs w:val="28"/>
        </w:rPr>
        <w:t>МАТЕРИАЛОВ</w:t>
      </w:r>
    </w:p>
    <w:p w14:paraId="01C0BE98" w14:textId="77777777" w:rsidR="008C0322" w:rsidRPr="007D58A3" w:rsidRDefault="008C0322" w:rsidP="008B4F8A">
      <w:pPr>
        <w:spacing w:after="0"/>
        <w:jc w:val="center"/>
        <w:rPr>
          <w:rFonts w:cs="Times New Roman"/>
          <w:b/>
          <w:bCs/>
          <w:szCs w:val="28"/>
        </w:rPr>
      </w:pPr>
    </w:p>
    <w:p w14:paraId="73B26DB6" w14:textId="6A55910B" w:rsidR="008B4F8A" w:rsidRPr="007D58A3" w:rsidRDefault="008C0322" w:rsidP="008C0322">
      <w:pPr>
        <w:spacing w:after="0"/>
        <w:ind w:left="-284"/>
        <w:jc w:val="center"/>
        <w:rPr>
          <w:rFonts w:cs="Times New Roman"/>
          <w:b/>
          <w:bCs/>
          <w:szCs w:val="28"/>
        </w:rPr>
      </w:pPr>
      <w:bookmarkStart w:id="0" w:name="_Hlk143611650"/>
      <w:r w:rsidRPr="007D58A3">
        <w:rPr>
          <w:rFonts w:cs="Times New Roman"/>
          <w:b/>
          <w:bCs/>
          <w:szCs w:val="28"/>
        </w:rPr>
        <w:t>ПО</w:t>
      </w:r>
      <w:r w:rsidR="00196A7F">
        <w:rPr>
          <w:rFonts w:cs="Times New Roman"/>
          <w:b/>
          <w:bCs/>
          <w:szCs w:val="28"/>
        </w:rPr>
        <w:t xml:space="preserve"> </w:t>
      </w:r>
      <w:r w:rsidR="008B4F8A" w:rsidRPr="007D58A3">
        <w:rPr>
          <w:rFonts w:cs="Times New Roman"/>
          <w:b/>
          <w:bCs/>
          <w:szCs w:val="28"/>
        </w:rPr>
        <w:t>ОБРАЗОВАТЕЛЬН</w:t>
      </w:r>
      <w:r w:rsidRPr="007D58A3">
        <w:rPr>
          <w:rFonts w:cs="Times New Roman"/>
          <w:b/>
          <w:bCs/>
          <w:szCs w:val="28"/>
        </w:rPr>
        <w:t>ОЙ</w:t>
      </w:r>
      <w:r w:rsidR="00196A7F">
        <w:rPr>
          <w:rFonts w:cs="Times New Roman"/>
          <w:b/>
          <w:bCs/>
          <w:szCs w:val="28"/>
        </w:rPr>
        <w:t xml:space="preserve"> </w:t>
      </w:r>
      <w:r w:rsidR="008B4F8A" w:rsidRPr="007D58A3">
        <w:rPr>
          <w:rFonts w:cs="Times New Roman"/>
          <w:b/>
          <w:bCs/>
          <w:szCs w:val="28"/>
        </w:rPr>
        <w:t>ПРОГРАММ</w:t>
      </w:r>
      <w:r w:rsidRPr="007D58A3">
        <w:rPr>
          <w:rFonts w:cs="Times New Roman"/>
          <w:b/>
          <w:bCs/>
          <w:szCs w:val="28"/>
        </w:rPr>
        <w:t>Е</w:t>
      </w:r>
      <w:r w:rsidR="00196A7F">
        <w:rPr>
          <w:rFonts w:cs="Times New Roman"/>
          <w:b/>
          <w:bCs/>
          <w:szCs w:val="28"/>
        </w:rPr>
        <w:t xml:space="preserve"> </w:t>
      </w:r>
      <w:r w:rsidR="008B4F8A" w:rsidRPr="007D58A3">
        <w:rPr>
          <w:rFonts w:cs="Times New Roman"/>
          <w:b/>
          <w:bCs/>
          <w:szCs w:val="28"/>
        </w:rPr>
        <w:t>ВЫСШЕГО</w:t>
      </w:r>
      <w:r w:rsidR="00196A7F">
        <w:rPr>
          <w:rFonts w:cs="Times New Roman"/>
          <w:b/>
          <w:bCs/>
          <w:szCs w:val="28"/>
        </w:rPr>
        <w:t xml:space="preserve"> </w:t>
      </w:r>
      <w:r w:rsidR="008B4F8A" w:rsidRPr="007D58A3">
        <w:rPr>
          <w:rFonts w:cs="Times New Roman"/>
          <w:b/>
          <w:bCs/>
          <w:szCs w:val="28"/>
        </w:rPr>
        <w:t>ОБРАЗОВАНИ</w:t>
      </w:r>
      <w:r w:rsidR="00D87024" w:rsidRPr="007D58A3">
        <w:rPr>
          <w:rFonts w:cs="Times New Roman"/>
          <w:b/>
          <w:bCs/>
          <w:szCs w:val="28"/>
        </w:rPr>
        <w:t>Я</w:t>
      </w:r>
      <w:r w:rsidR="00196A7F">
        <w:rPr>
          <w:rFonts w:cs="Times New Roman"/>
          <w:b/>
          <w:bCs/>
          <w:szCs w:val="28"/>
        </w:rPr>
        <w:t xml:space="preserve"> </w:t>
      </w:r>
      <w:r w:rsidR="008B4F8A" w:rsidRPr="007D58A3">
        <w:rPr>
          <w:rFonts w:cs="Times New Roman"/>
          <w:b/>
          <w:bCs/>
          <w:szCs w:val="28"/>
        </w:rPr>
        <w:t>–</w:t>
      </w:r>
      <w:r w:rsidR="00196A7F">
        <w:rPr>
          <w:rFonts w:cs="Times New Roman"/>
          <w:b/>
          <w:bCs/>
          <w:szCs w:val="28"/>
        </w:rPr>
        <w:t xml:space="preserve"> </w:t>
      </w:r>
    </w:p>
    <w:p w14:paraId="572524BE" w14:textId="308D1F10" w:rsidR="008B4F8A" w:rsidRPr="007D58A3" w:rsidRDefault="008B4F8A" w:rsidP="008B4F8A">
      <w:pPr>
        <w:spacing w:after="0"/>
        <w:jc w:val="center"/>
        <w:rPr>
          <w:rFonts w:cs="Times New Roman"/>
          <w:b/>
          <w:bCs/>
          <w:szCs w:val="28"/>
        </w:rPr>
      </w:pPr>
      <w:r w:rsidRPr="007D58A3">
        <w:rPr>
          <w:rFonts w:cs="Times New Roman"/>
          <w:b/>
          <w:bCs/>
          <w:szCs w:val="28"/>
        </w:rPr>
        <w:t>ПРОГРАММ</w:t>
      </w:r>
      <w:r w:rsidR="008C0322" w:rsidRPr="007D58A3">
        <w:rPr>
          <w:rFonts w:cs="Times New Roman"/>
          <w:b/>
          <w:bCs/>
          <w:szCs w:val="28"/>
        </w:rPr>
        <w:t>Е</w:t>
      </w:r>
      <w:r w:rsidR="00196A7F">
        <w:rPr>
          <w:rFonts w:cs="Times New Roman"/>
          <w:b/>
          <w:bCs/>
          <w:szCs w:val="28"/>
        </w:rPr>
        <w:t xml:space="preserve"> </w:t>
      </w:r>
      <w:r w:rsidRPr="007D58A3">
        <w:rPr>
          <w:rFonts w:cs="Times New Roman"/>
          <w:b/>
          <w:bCs/>
          <w:szCs w:val="28"/>
        </w:rPr>
        <w:t>ОРДИНАТУР</w:t>
      </w:r>
      <w:r w:rsidR="00AC76B9" w:rsidRPr="007D58A3">
        <w:rPr>
          <w:rFonts w:cs="Times New Roman"/>
          <w:b/>
          <w:bCs/>
          <w:szCs w:val="28"/>
        </w:rPr>
        <w:t>Ы</w:t>
      </w:r>
      <w:r w:rsidR="00196A7F">
        <w:rPr>
          <w:rFonts w:cs="Times New Roman"/>
          <w:b/>
          <w:bCs/>
          <w:szCs w:val="28"/>
        </w:rPr>
        <w:t xml:space="preserve"> </w:t>
      </w:r>
      <w:bookmarkEnd w:id="0"/>
    </w:p>
    <w:p w14:paraId="0C7637C8" w14:textId="750A1AC2" w:rsidR="008B4F8A" w:rsidRPr="007D58A3" w:rsidRDefault="008B4F8A" w:rsidP="008B4F8A">
      <w:pPr>
        <w:spacing w:after="0"/>
        <w:jc w:val="center"/>
        <w:rPr>
          <w:rFonts w:cs="Times New Roman"/>
          <w:b/>
          <w:bCs/>
          <w:szCs w:val="28"/>
        </w:rPr>
      </w:pPr>
      <w:r w:rsidRPr="007D58A3">
        <w:rPr>
          <w:rFonts w:cs="Times New Roman"/>
          <w:b/>
          <w:bCs/>
          <w:szCs w:val="28"/>
        </w:rPr>
        <w:t>ПО</w:t>
      </w:r>
      <w:r w:rsidR="00196A7F">
        <w:rPr>
          <w:rFonts w:cs="Times New Roman"/>
          <w:b/>
          <w:bCs/>
          <w:szCs w:val="28"/>
        </w:rPr>
        <w:t xml:space="preserve"> </w:t>
      </w:r>
      <w:r w:rsidRPr="007D58A3">
        <w:rPr>
          <w:rFonts w:cs="Times New Roman"/>
          <w:b/>
          <w:bCs/>
          <w:szCs w:val="28"/>
        </w:rPr>
        <w:t>СПЕЦИАЛЬНОСТИ</w:t>
      </w:r>
      <w:r w:rsidR="00196A7F">
        <w:rPr>
          <w:rFonts w:cs="Times New Roman"/>
          <w:b/>
          <w:bCs/>
          <w:szCs w:val="28"/>
        </w:rPr>
        <w:t xml:space="preserve"> </w:t>
      </w:r>
    </w:p>
    <w:p w14:paraId="7CC13F0B" w14:textId="77777777" w:rsidR="00647BD0" w:rsidRPr="008B4F8A" w:rsidRDefault="00647BD0" w:rsidP="00647BD0">
      <w:pPr>
        <w:spacing w:after="0"/>
        <w:jc w:val="center"/>
        <w:rPr>
          <w:rFonts w:cs="Times New Roman"/>
          <w:b/>
          <w:bCs/>
          <w:szCs w:val="28"/>
        </w:rPr>
      </w:pPr>
      <w:bookmarkStart w:id="1" w:name="_Hlk153791645"/>
      <w:bookmarkStart w:id="2" w:name="_Hlk153788531"/>
      <w:r w:rsidRPr="008B4F8A">
        <w:rPr>
          <w:rFonts w:cs="Times New Roman"/>
          <w:b/>
          <w:bCs/>
          <w:szCs w:val="28"/>
        </w:rPr>
        <w:t>31.08.</w:t>
      </w:r>
      <w:r>
        <w:rPr>
          <w:rFonts w:cs="Times New Roman"/>
          <w:b/>
          <w:bCs/>
          <w:szCs w:val="28"/>
        </w:rPr>
        <w:t>72</w:t>
      </w:r>
      <w:r w:rsidRPr="008B4F8A">
        <w:rPr>
          <w:rFonts w:cs="Times New Roman"/>
          <w:b/>
          <w:bCs/>
          <w:szCs w:val="28"/>
        </w:rPr>
        <w:t xml:space="preserve"> </w:t>
      </w:r>
      <w:r>
        <w:rPr>
          <w:rFonts w:cs="Times New Roman"/>
          <w:b/>
          <w:bCs/>
          <w:szCs w:val="28"/>
        </w:rPr>
        <w:t>СТОМАТОЛОГИЯ ОБЩЕЙ ПРАКТИКИ</w:t>
      </w:r>
      <w:bookmarkEnd w:id="1"/>
    </w:p>
    <w:bookmarkEnd w:id="2"/>
    <w:p w14:paraId="1C9C903F" w14:textId="77777777" w:rsidR="00647BD0" w:rsidRDefault="00647BD0" w:rsidP="00647BD0">
      <w:pPr>
        <w:spacing w:after="0"/>
        <w:rPr>
          <w:rFonts w:cs="Times New Roman"/>
          <w:szCs w:val="28"/>
        </w:rPr>
      </w:pPr>
    </w:p>
    <w:p w14:paraId="3D566F1E" w14:textId="77777777" w:rsidR="00647BD0" w:rsidRDefault="00647BD0" w:rsidP="00647BD0">
      <w:pPr>
        <w:spacing w:after="0"/>
        <w:jc w:val="center"/>
        <w:rPr>
          <w:rFonts w:cs="Times New Roman"/>
          <w:szCs w:val="28"/>
        </w:rPr>
      </w:pPr>
      <w:r>
        <w:rPr>
          <w:rFonts w:cs="Times New Roman"/>
          <w:szCs w:val="28"/>
        </w:rPr>
        <w:t>Уровень образовательной программы: высшее образование –</w:t>
      </w:r>
    </w:p>
    <w:p w14:paraId="37F1AE83" w14:textId="77777777" w:rsidR="00647BD0" w:rsidRDefault="00647BD0" w:rsidP="00647BD0">
      <w:pPr>
        <w:spacing w:after="0"/>
        <w:jc w:val="center"/>
        <w:rPr>
          <w:rFonts w:cs="Times New Roman"/>
          <w:szCs w:val="28"/>
        </w:rPr>
      </w:pPr>
      <w:r>
        <w:rPr>
          <w:rFonts w:cs="Times New Roman"/>
          <w:szCs w:val="28"/>
        </w:rPr>
        <w:t>подготовка кадров высшей квалификации</w:t>
      </w:r>
    </w:p>
    <w:p w14:paraId="4DC09E8C" w14:textId="77777777" w:rsidR="00647BD0" w:rsidRDefault="00647BD0" w:rsidP="00647BD0">
      <w:pPr>
        <w:spacing w:after="0"/>
        <w:jc w:val="center"/>
        <w:rPr>
          <w:rFonts w:cs="Times New Roman"/>
          <w:szCs w:val="28"/>
        </w:rPr>
      </w:pPr>
    </w:p>
    <w:p w14:paraId="718F3B38" w14:textId="77777777" w:rsidR="00647BD0" w:rsidRDefault="00647BD0" w:rsidP="00647BD0">
      <w:pPr>
        <w:spacing w:after="0"/>
        <w:jc w:val="center"/>
        <w:rPr>
          <w:rFonts w:cs="Times New Roman"/>
          <w:szCs w:val="28"/>
        </w:rPr>
      </w:pPr>
      <w:r>
        <w:rPr>
          <w:rFonts w:cs="Times New Roman"/>
          <w:szCs w:val="28"/>
        </w:rPr>
        <w:t>Форма обучения – очная</w:t>
      </w:r>
    </w:p>
    <w:p w14:paraId="1EDFD5CC" w14:textId="77777777" w:rsidR="00647BD0" w:rsidRDefault="00647BD0" w:rsidP="00647BD0">
      <w:pPr>
        <w:spacing w:after="0"/>
        <w:jc w:val="center"/>
        <w:rPr>
          <w:rFonts w:cs="Times New Roman"/>
          <w:szCs w:val="28"/>
        </w:rPr>
      </w:pPr>
    </w:p>
    <w:p w14:paraId="0C19AFBB" w14:textId="77777777" w:rsidR="00647BD0" w:rsidRDefault="00647BD0" w:rsidP="00647BD0">
      <w:pPr>
        <w:spacing w:after="0"/>
        <w:jc w:val="center"/>
        <w:rPr>
          <w:rFonts w:cs="Times New Roman"/>
          <w:szCs w:val="28"/>
        </w:rPr>
      </w:pPr>
      <w:r>
        <w:rPr>
          <w:rFonts w:cs="Times New Roman"/>
          <w:szCs w:val="28"/>
        </w:rPr>
        <w:t>Укрупненная группа специальностей:</w:t>
      </w:r>
    </w:p>
    <w:p w14:paraId="50774A63" w14:textId="77777777" w:rsidR="00647BD0" w:rsidRDefault="00647BD0" w:rsidP="00647BD0">
      <w:pPr>
        <w:spacing w:after="0"/>
        <w:jc w:val="center"/>
        <w:rPr>
          <w:rFonts w:cs="Times New Roman"/>
          <w:szCs w:val="28"/>
        </w:rPr>
      </w:pPr>
      <w:r>
        <w:rPr>
          <w:rFonts w:cs="Times New Roman"/>
          <w:szCs w:val="28"/>
        </w:rPr>
        <w:t>31.00.00 Клиническая медицина</w:t>
      </w:r>
    </w:p>
    <w:p w14:paraId="0B6D8D50" w14:textId="77777777" w:rsidR="00647BD0" w:rsidRDefault="00647BD0" w:rsidP="00647BD0">
      <w:pPr>
        <w:spacing w:after="0"/>
        <w:jc w:val="center"/>
        <w:rPr>
          <w:rFonts w:cs="Times New Roman"/>
          <w:szCs w:val="28"/>
        </w:rPr>
      </w:pPr>
    </w:p>
    <w:p w14:paraId="04D2E545" w14:textId="77777777" w:rsidR="00647BD0" w:rsidRDefault="00647BD0" w:rsidP="00647BD0">
      <w:pPr>
        <w:spacing w:after="0"/>
        <w:jc w:val="center"/>
        <w:rPr>
          <w:rFonts w:cs="Times New Roman"/>
          <w:szCs w:val="28"/>
        </w:rPr>
      </w:pPr>
    </w:p>
    <w:p w14:paraId="151E3BE5" w14:textId="29B24C2E" w:rsidR="00046C1E" w:rsidRPr="007D58A3" w:rsidRDefault="00647BD0" w:rsidP="00647BD0">
      <w:pPr>
        <w:spacing w:after="0"/>
        <w:jc w:val="center"/>
        <w:rPr>
          <w:rFonts w:cs="Times New Roman"/>
          <w:szCs w:val="28"/>
        </w:rPr>
      </w:pPr>
      <w:r>
        <w:rPr>
          <w:rFonts w:cs="Times New Roman"/>
          <w:szCs w:val="28"/>
        </w:rPr>
        <w:t>Квалификация: врач-стоматолог</w:t>
      </w:r>
    </w:p>
    <w:p w14:paraId="2BD64868" w14:textId="2A818F71" w:rsidR="00046C1E" w:rsidRPr="007D58A3" w:rsidRDefault="00046C1E" w:rsidP="008B4F8A">
      <w:pPr>
        <w:spacing w:after="0"/>
        <w:rPr>
          <w:rFonts w:cs="Times New Roman"/>
          <w:szCs w:val="28"/>
        </w:rPr>
      </w:pPr>
    </w:p>
    <w:p w14:paraId="4768A4BD" w14:textId="1484B377" w:rsidR="00046C1E" w:rsidRPr="007D58A3" w:rsidRDefault="00046C1E" w:rsidP="008B4F8A">
      <w:pPr>
        <w:spacing w:after="0"/>
        <w:rPr>
          <w:rFonts w:cs="Times New Roman"/>
          <w:szCs w:val="28"/>
        </w:rPr>
      </w:pPr>
    </w:p>
    <w:p w14:paraId="41E596AD" w14:textId="1FD23867" w:rsidR="00046C1E" w:rsidRPr="007D58A3" w:rsidRDefault="00046C1E" w:rsidP="008B4F8A">
      <w:pPr>
        <w:spacing w:after="0"/>
        <w:rPr>
          <w:rFonts w:cs="Times New Roman"/>
          <w:szCs w:val="28"/>
        </w:rPr>
      </w:pPr>
    </w:p>
    <w:p w14:paraId="5ECA7AD1" w14:textId="18D694FF" w:rsidR="00046C1E" w:rsidRPr="007D58A3" w:rsidRDefault="00046C1E" w:rsidP="008B4F8A">
      <w:pPr>
        <w:spacing w:after="0"/>
        <w:rPr>
          <w:rFonts w:cs="Times New Roman"/>
          <w:szCs w:val="28"/>
        </w:rPr>
      </w:pPr>
    </w:p>
    <w:p w14:paraId="7B1EB1C8" w14:textId="639739DE" w:rsidR="00046C1E" w:rsidRPr="007D58A3" w:rsidRDefault="00046C1E" w:rsidP="008B4F8A">
      <w:pPr>
        <w:spacing w:after="0"/>
        <w:rPr>
          <w:rFonts w:cs="Times New Roman"/>
          <w:szCs w:val="28"/>
        </w:rPr>
      </w:pPr>
    </w:p>
    <w:p w14:paraId="3B93EF5D" w14:textId="355283F9" w:rsidR="00046C1E" w:rsidRPr="007D58A3" w:rsidRDefault="00046C1E" w:rsidP="008B4F8A">
      <w:pPr>
        <w:spacing w:after="0"/>
        <w:rPr>
          <w:rFonts w:cs="Times New Roman"/>
          <w:szCs w:val="28"/>
        </w:rPr>
      </w:pPr>
    </w:p>
    <w:p w14:paraId="399DC259" w14:textId="74359078" w:rsidR="00046C1E" w:rsidRPr="007D58A3" w:rsidRDefault="00046C1E" w:rsidP="008B4F8A">
      <w:pPr>
        <w:spacing w:after="0"/>
        <w:rPr>
          <w:rFonts w:cs="Times New Roman"/>
          <w:szCs w:val="28"/>
        </w:rPr>
      </w:pPr>
    </w:p>
    <w:p w14:paraId="7724E942" w14:textId="5E156E21" w:rsidR="00AC76B9" w:rsidRPr="007D58A3" w:rsidRDefault="00AC76B9" w:rsidP="008B4F8A">
      <w:pPr>
        <w:spacing w:after="0"/>
        <w:rPr>
          <w:rFonts w:cs="Times New Roman"/>
          <w:szCs w:val="28"/>
        </w:rPr>
      </w:pPr>
    </w:p>
    <w:p w14:paraId="772ECA37" w14:textId="77777777" w:rsidR="00AC76B9" w:rsidRPr="007D58A3" w:rsidRDefault="00AC76B9" w:rsidP="008B4F8A">
      <w:pPr>
        <w:spacing w:after="0"/>
        <w:rPr>
          <w:rFonts w:cs="Times New Roman"/>
          <w:szCs w:val="28"/>
        </w:rPr>
      </w:pPr>
    </w:p>
    <w:p w14:paraId="78E5C884" w14:textId="224A5602" w:rsidR="00046C1E" w:rsidRPr="007D58A3" w:rsidRDefault="00046C1E" w:rsidP="008B4F8A">
      <w:pPr>
        <w:spacing w:after="0"/>
        <w:rPr>
          <w:rFonts w:cs="Times New Roman"/>
          <w:szCs w:val="28"/>
        </w:rPr>
      </w:pPr>
    </w:p>
    <w:p w14:paraId="57BC2965" w14:textId="0F51EE6F" w:rsidR="00046C1E" w:rsidRPr="007D58A3" w:rsidRDefault="00046C1E" w:rsidP="00046C1E">
      <w:pPr>
        <w:spacing w:after="0"/>
        <w:jc w:val="center"/>
        <w:rPr>
          <w:rFonts w:cs="Times New Roman"/>
          <w:szCs w:val="28"/>
        </w:rPr>
      </w:pPr>
      <w:r w:rsidRPr="007D58A3">
        <w:rPr>
          <w:rFonts w:cs="Times New Roman"/>
          <w:szCs w:val="28"/>
        </w:rPr>
        <w:t>Ростов-на-Дону</w:t>
      </w:r>
    </w:p>
    <w:p w14:paraId="5534CA00" w14:textId="66467E97" w:rsidR="00046C1E" w:rsidRPr="007D58A3" w:rsidRDefault="00046C1E" w:rsidP="00046C1E">
      <w:pPr>
        <w:spacing w:after="0"/>
        <w:jc w:val="center"/>
        <w:rPr>
          <w:rFonts w:cs="Times New Roman"/>
          <w:szCs w:val="28"/>
        </w:rPr>
      </w:pPr>
      <w:r w:rsidRPr="007D58A3">
        <w:rPr>
          <w:rFonts w:cs="Times New Roman"/>
          <w:szCs w:val="28"/>
        </w:rPr>
        <w:t>202</w:t>
      </w:r>
      <w:r w:rsidR="00317814">
        <w:rPr>
          <w:rFonts w:cs="Times New Roman"/>
          <w:szCs w:val="28"/>
        </w:rPr>
        <w:t>6</w:t>
      </w:r>
    </w:p>
    <w:p w14:paraId="03ABA26E" w14:textId="7CEE4AFE" w:rsidR="00046C1E" w:rsidRPr="007D58A3" w:rsidRDefault="00046C1E" w:rsidP="007E3655">
      <w:pPr>
        <w:spacing w:after="0"/>
        <w:jc w:val="center"/>
        <w:rPr>
          <w:rFonts w:cs="Times New Roman"/>
          <w:b/>
          <w:bCs/>
          <w:szCs w:val="28"/>
        </w:rPr>
      </w:pPr>
      <w:r w:rsidRPr="007D58A3">
        <w:rPr>
          <w:rFonts w:cs="Times New Roman"/>
          <w:b/>
          <w:bCs/>
          <w:szCs w:val="28"/>
        </w:rPr>
        <w:lastRenderedPageBreak/>
        <w:t>СОДЕРЖАНИЕ</w:t>
      </w:r>
    </w:p>
    <w:sdt>
      <w:sdtPr>
        <w:rPr>
          <w:rFonts w:ascii="Times New Roman" w:eastAsiaTheme="minorHAnsi" w:hAnsi="Times New Roman" w:cs="Times New Roman"/>
          <w:color w:val="auto"/>
          <w:sz w:val="28"/>
          <w:szCs w:val="28"/>
          <w:lang w:eastAsia="en-US"/>
        </w:rPr>
        <w:id w:val="940341149"/>
        <w:docPartObj>
          <w:docPartGallery w:val="Table of Contents"/>
          <w:docPartUnique/>
        </w:docPartObj>
      </w:sdtPr>
      <w:sdtEndPr>
        <w:rPr>
          <w:b/>
          <w:bCs/>
        </w:rPr>
      </w:sdtEndPr>
      <w:sdtContent>
        <w:p w14:paraId="0B9199E8" w14:textId="7AE8F503" w:rsidR="0069335B" w:rsidRPr="007D58A3" w:rsidRDefault="0069335B" w:rsidP="00C62721">
          <w:pPr>
            <w:pStyle w:val="af"/>
            <w:spacing w:before="0" w:line="240" w:lineRule="auto"/>
            <w:rPr>
              <w:rFonts w:ascii="Times New Roman" w:hAnsi="Times New Roman" w:cs="Times New Roman"/>
              <w:color w:val="auto"/>
              <w:sz w:val="28"/>
              <w:szCs w:val="28"/>
            </w:rPr>
          </w:pPr>
        </w:p>
        <w:p w14:paraId="5B8FEE61" w14:textId="1004534C" w:rsidR="00EE6A04" w:rsidRDefault="0069335B" w:rsidP="00EE6A04">
          <w:pPr>
            <w:pStyle w:val="11"/>
            <w:rPr>
              <w:rFonts w:asciiTheme="minorHAnsi" w:eastAsiaTheme="minorEastAsia" w:hAnsiTheme="minorHAnsi"/>
              <w:noProof/>
              <w:kern w:val="2"/>
              <w:sz w:val="24"/>
              <w:szCs w:val="24"/>
              <w:lang w:eastAsia="ru-RU"/>
              <w14:ligatures w14:val="standardContextual"/>
            </w:rPr>
          </w:pPr>
          <w:r w:rsidRPr="007D58A3">
            <w:rPr>
              <w:rFonts w:cs="Times New Roman"/>
              <w:szCs w:val="28"/>
            </w:rPr>
            <w:fldChar w:fldCharType="begin"/>
          </w:r>
          <w:r w:rsidRPr="007D58A3">
            <w:rPr>
              <w:rFonts w:cs="Times New Roman"/>
              <w:szCs w:val="28"/>
            </w:rPr>
            <w:instrText xml:space="preserve"> TOC \o "1-3" \h \z \u </w:instrText>
          </w:r>
          <w:r w:rsidRPr="007D58A3">
            <w:rPr>
              <w:rFonts w:cs="Times New Roman"/>
              <w:szCs w:val="28"/>
            </w:rPr>
            <w:fldChar w:fldCharType="separate"/>
          </w:r>
          <w:hyperlink w:anchor="_Toc239498945" w:history="1">
            <w:r w:rsidR="00EE6A04" w:rsidRPr="00D62CF9">
              <w:rPr>
                <w:rStyle w:val="af0"/>
                <w:noProof/>
              </w:rPr>
              <w:t>1. СПЕЦИФИКАЦИЯ КОМПЛЕКТА ОЦЕНОЧНЫХ МАТЕРИАЛОВ</w:t>
            </w:r>
            <w:r w:rsidR="00EE6A04">
              <w:rPr>
                <w:noProof/>
                <w:webHidden/>
              </w:rPr>
              <w:tab/>
            </w:r>
            <w:r w:rsidR="00EE6A04">
              <w:rPr>
                <w:noProof/>
                <w:webHidden/>
              </w:rPr>
              <w:fldChar w:fldCharType="begin"/>
            </w:r>
            <w:r w:rsidR="00EE6A04">
              <w:rPr>
                <w:noProof/>
                <w:webHidden/>
              </w:rPr>
              <w:instrText xml:space="preserve"> PAGEREF _Toc239498945 \h </w:instrText>
            </w:r>
            <w:r w:rsidR="00EE6A04">
              <w:rPr>
                <w:noProof/>
                <w:webHidden/>
              </w:rPr>
            </w:r>
            <w:r w:rsidR="00EE6A04">
              <w:rPr>
                <w:noProof/>
                <w:webHidden/>
              </w:rPr>
              <w:fldChar w:fldCharType="separate"/>
            </w:r>
            <w:r w:rsidR="00F85CE2">
              <w:rPr>
                <w:noProof/>
                <w:webHidden/>
              </w:rPr>
              <w:t>4</w:t>
            </w:r>
            <w:r w:rsidR="00EE6A04">
              <w:rPr>
                <w:noProof/>
                <w:webHidden/>
              </w:rPr>
              <w:fldChar w:fldCharType="end"/>
            </w:r>
          </w:hyperlink>
        </w:p>
        <w:p w14:paraId="3BB8F4E0" w14:textId="2D0A1A57"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6" w:history="1">
            <w:r w:rsidR="00EE6A04" w:rsidRPr="00D62CF9">
              <w:rPr>
                <w:rStyle w:val="af0"/>
                <w:noProof/>
              </w:rPr>
              <w:t>1.1. Назначение комплекта оценочных материалов</w:t>
            </w:r>
            <w:r w:rsidR="00EE6A04">
              <w:rPr>
                <w:noProof/>
                <w:webHidden/>
              </w:rPr>
              <w:tab/>
            </w:r>
            <w:r w:rsidR="00EE6A04">
              <w:rPr>
                <w:noProof/>
                <w:webHidden/>
              </w:rPr>
              <w:fldChar w:fldCharType="begin"/>
            </w:r>
            <w:r w:rsidR="00EE6A04">
              <w:rPr>
                <w:noProof/>
                <w:webHidden/>
              </w:rPr>
              <w:instrText xml:space="preserve"> PAGEREF _Toc239498946 \h </w:instrText>
            </w:r>
            <w:r w:rsidR="00EE6A04">
              <w:rPr>
                <w:noProof/>
                <w:webHidden/>
              </w:rPr>
            </w:r>
            <w:r w:rsidR="00EE6A04">
              <w:rPr>
                <w:noProof/>
                <w:webHidden/>
              </w:rPr>
              <w:fldChar w:fldCharType="separate"/>
            </w:r>
            <w:r w:rsidR="00F85CE2">
              <w:rPr>
                <w:noProof/>
                <w:webHidden/>
              </w:rPr>
              <w:t>4</w:t>
            </w:r>
            <w:r w:rsidR="00EE6A04">
              <w:rPr>
                <w:noProof/>
                <w:webHidden/>
              </w:rPr>
              <w:fldChar w:fldCharType="end"/>
            </w:r>
          </w:hyperlink>
        </w:p>
        <w:p w14:paraId="419715F5" w14:textId="7E80DFD2"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7" w:history="1">
            <w:r w:rsidR="00EE6A04" w:rsidRPr="00D62CF9">
              <w:rPr>
                <w:rStyle w:val="af0"/>
                <w:noProof/>
              </w:rPr>
              <w:t>1.2. Нормативное обоснование отбора содержания</w:t>
            </w:r>
            <w:r w:rsidR="00EE6A04">
              <w:rPr>
                <w:noProof/>
                <w:webHidden/>
              </w:rPr>
              <w:tab/>
            </w:r>
            <w:r w:rsidR="00EE6A04">
              <w:rPr>
                <w:noProof/>
                <w:webHidden/>
              </w:rPr>
              <w:fldChar w:fldCharType="begin"/>
            </w:r>
            <w:r w:rsidR="00EE6A04">
              <w:rPr>
                <w:noProof/>
                <w:webHidden/>
              </w:rPr>
              <w:instrText xml:space="preserve"> PAGEREF _Toc239498947 \h </w:instrText>
            </w:r>
            <w:r w:rsidR="00EE6A04">
              <w:rPr>
                <w:noProof/>
                <w:webHidden/>
              </w:rPr>
            </w:r>
            <w:r w:rsidR="00EE6A04">
              <w:rPr>
                <w:noProof/>
                <w:webHidden/>
              </w:rPr>
              <w:fldChar w:fldCharType="separate"/>
            </w:r>
            <w:r w:rsidR="00F85CE2">
              <w:rPr>
                <w:noProof/>
                <w:webHidden/>
              </w:rPr>
              <w:t>4</w:t>
            </w:r>
            <w:r w:rsidR="00EE6A04">
              <w:rPr>
                <w:noProof/>
                <w:webHidden/>
              </w:rPr>
              <w:fldChar w:fldCharType="end"/>
            </w:r>
          </w:hyperlink>
        </w:p>
        <w:p w14:paraId="5C323703" w14:textId="6E92CF61"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8" w:history="1">
            <w:r w:rsidR="00EE6A04" w:rsidRPr="00D62CF9">
              <w:rPr>
                <w:rStyle w:val="af0"/>
                <w:noProof/>
              </w:rPr>
              <w:t>1.3. Общее количество тестовых заданий</w:t>
            </w:r>
            <w:r w:rsidR="00EE6A04">
              <w:rPr>
                <w:noProof/>
                <w:webHidden/>
              </w:rPr>
              <w:tab/>
            </w:r>
            <w:r w:rsidR="00EE6A04">
              <w:rPr>
                <w:noProof/>
                <w:webHidden/>
              </w:rPr>
              <w:fldChar w:fldCharType="begin"/>
            </w:r>
            <w:r w:rsidR="00EE6A04">
              <w:rPr>
                <w:noProof/>
                <w:webHidden/>
              </w:rPr>
              <w:instrText xml:space="preserve"> PAGEREF _Toc239498948 \h </w:instrText>
            </w:r>
            <w:r w:rsidR="00EE6A04">
              <w:rPr>
                <w:noProof/>
                <w:webHidden/>
              </w:rPr>
            </w:r>
            <w:r w:rsidR="00EE6A04">
              <w:rPr>
                <w:noProof/>
                <w:webHidden/>
              </w:rPr>
              <w:fldChar w:fldCharType="separate"/>
            </w:r>
            <w:r w:rsidR="00F85CE2">
              <w:rPr>
                <w:noProof/>
                <w:webHidden/>
              </w:rPr>
              <w:t>4</w:t>
            </w:r>
            <w:r w:rsidR="00EE6A04">
              <w:rPr>
                <w:noProof/>
                <w:webHidden/>
              </w:rPr>
              <w:fldChar w:fldCharType="end"/>
            </w:r>
          </w:hyperlink>
        </w:p>
        <w:p w14:paraId="0D755438" w14:textId="2B5BDD1D"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9" w:history="1">
            <w:r w:rsidR="00EE6A04" w:rsidRPr="00D62CF9">
              <w:rPr>
                <w:rStyle w:val="af0"/>
                <w:noProof/>
              </w:rPr>
              <w:t>1.4. Распределение тестовых заданий по компетенциям, дисциплинам, семестрам и типам заданий</w:t>
            </w:r>
            <w:r w:rsidR="00EE6A04">
              <w:rPr>
                <w:noProof/>
                <w:webHidden/>
              </w:rPr>
              <w:tab/>
            </w:r>
            <w:r w:rsidR="00EE6A04">
              <w:rPr>
                <w:noProof/>
                <w:webHidden/>
              </w:rPr>
              <w:fldChar w:fldCharType="begin"/>
            </w:r>
            <w:r w:rsidR="00EE6A04">
              <w:rPr>
                <w:noProof/>
                <w:webHidden/>
              </w:rPr>
              <w:instrText xml:space="preserve"> PAGEREF _Toc239498949 \h </w:instrText>
            </w:r>
            <w:r w:rsidR="00EE6A04">
              <w:rPr>
                <w:noProof/>
                <w:webHidden/>
              </w:rPr>
            </w:r>
            <w:r w:rsidR="00EE6A04">
              <w:rPr>
                <w:noProof/>
                <w:webHidden/>
              </w:rPr>
              <w:fldChar w:fldCharType="separate"/>
            </w:r>
            <w:r w:rsidR="00F85CE2">
              <w:rPr>
                <w:noProof/>
                <w:webHidden/>
              </w:rPr>
              <w:t>7</w:t>
            </w:r>
            <w:r w:rsidR="00EE6A04">
              <w:rPr>
                <w:noProof/>
                <w:webHidden/>
              </w:rPr>
              <w:fldChar w:fldCharType="end"/>
            </w:r>
          </w:hyperlink>
        </w:p>
        <w:p w14:paraId="692CB1EC" w14:textId="3ABA29F5"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0" w:history="1">
            <w:r w:rsidR="00EE6A04" w:rsidRPr="00D62CF9">
              <w:rPr>
                <w:rStyle w:val="af0"/>
                <w:noProof/>
              </w:rPr>
              <w:t>1.5. Сценарии выполнения тестовых заданий</w:t>
            </w:r>
            <w:r w:rsidR="00EE6A04">
              <w:rPr>
                <w:noProof/>
                <w:webHidden/>
              </w:rPr>
              <w:tab/>
            </w:r>
            <w:r w:rsidR="00EE6A04">
              <w:rPr>
                <w:noProof/>
                <w:webHidden/>
              </w:rPr>
              <w:fldChar w:fldCharType="begin"/>
            </w:r>
            <w:r w:rsidR="00EE6A04">
              <w:rPr>
                <w:noProof/>
                <w:webHidden/>
              </w:rPr>
              <w:instrText xml:space="preserve"> PAGEREF _Toc239498950 \h </w:instrText>
            </w:r>
            <w:r w:rsidR="00EE6A04">
              <w:rPr>
                <w:noProof/>
                <w:webHidden/>
              </w:rPr>
            </w:r>
            <w:r w:rsidR="00EE6A04">
              <w:rPr>
                <w:noProof/>
                <w:webHidden/>
              </w:rPr>
              <w:fldChar w:fldCharType="separate"/>
            </w:r>
            <w:r w:rsidR="00F85CE2">
              <w:rPr>
                <w:noProof/>
                <w:webHidden/>
              </w:rPr>
              <w:t>40</w:t>
            </w:r>
            <w:r w:rsidR="00EE6A04">
              <w:rPr>
                <w:noProof/>
                <w:webHidden/>
              </w:rPr>
              <w:fldChar w:fldCharType="end"/>
            </w:r>
          </w:hyperlink>
        </w:p>
        <w:p w14:paraId="72B292CF" w14:textId="7A62781F"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1" w:history="1">
            <w:r w:rsidR="00EE6A04" w:rsidRPr="00D62CF9">
              <w:rPr>
                <w:rStyle w:val="af0"/>
                <w:noProof/>
              </w:rPr>
              <w:t>1.6. Система оценивания тестовых заданий</w:t>
            </w:r>
            <w:r w:rsidR="00EE6A04">
              <w:rPr>
                <w:noProof/>
                <w:webHidden/>
              </w:rPr>
              <w:tab/>
            </w:r>
            <w:r w:rsidR="00EE6A04">
              <w:rPr>
                <w:noProof/>
                <w:webHidden/>
              </w:rPr>
              <w:fldChar w:fldCharType="begin"/>
            </w:r>
            <w:r w:rsidR="00EE6A04">
              <w:rPr>
                <w:noProof/>
                <w:webHidden/>
              </w:rPr>
              <w:instrText xml:space="preserve"> PAGEREF _Toc239498951 \h </w:instrText>
            </w:r>
            <w:r w:rsidR="00EE6A04">
              <w:rPr>
                <w:noProof/>
                <w:webHidden/>
              </w:rPr>
            </w:r>
            <w:r w:rsidR="00EE6A04">
              <w:rPr>
                <w:noProof/>
                <w:webHidden/>
              </w:rPr>
              <w:fldChar w:fldCharType="separate"/>
            </w:r>
            <w:r w:rsidR="00F85CE2">
              <w:rPr>
                <w:noProof/>
                <w:webHidden/>
              </w:rPr>
              <w:t>41</w:t>
            </w:r>
            <w:r w:rsidR="00EE6A04">
              <w:rPr>
                <w:noProof/>
                <w:webHidden/>
              </w:rPr>
              <w:fldChar w:fldCharType="end"/>
            </w:r>
          </w:hyperlink>
        </w:p>
        <w:p w14:paraId="47B6F481" w14:textId="5FB75DF1"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2" w:history="1">
            <w:r w:rsidR="00EE6A04" w:rsidRPr="00D62CF9">
              <w:rPr>
                <w:rStyle w:val="af0"/>
                <w:noProof/>
              </w:rPr>
              <w:t>1.7. Описание дополнительных материалов и оборудования, необходимых для выполнения тестовых заданий</w:t>
            </w:r>
            <w:r w:rsidR="00EE6A04">
              <w:rPr>
                <w:noProof/>
                <w:webHidden/>
              </w:rPr>
              <w:tab/>
            </w:r>
            <w:r w:rsidR="00EE6A04">
              <w:rPr>
                <w:noProof/>
                <w:webHidden/>
              </w:rPr>
              <w:fldChar w:fldCharType="begin"/>
            </w:r>
            <w:r w:rsidR="00EE6A04">
              <w:rPr>
                <w:noProof/>
                <w:webHidden/>
              </w:rPr>
              <w:instrText xml:space="preserve"> PAGEREF _Toc239498952 \h </w:instrText>
            </w:r>
            <w:r w:rsidR="00EE6A04">
              <w:rPr>
                <w:noProof/>
                <w:webHidden/>
              </w:rPr>
            </w:r>
            <w:r w:rsidR="00EE6A04">
              <w:rPr>
                <w:noProof/>
                <w:webHidden/>
              </w:rPr>
              <w:fldChar w:fldCharType="separate"/>
            </w:r>
            <w:r w:rsidR="00F85CE2">
              <w:rPr>
                <w:noProof/>
                <w:webHidden/>
              </w:rPr>
              <w:t>43</w:t>
            </w:r>
            <w:r w:rsidR="00EE6A04">
              <w:rPr>
                <w:noProof/>
                <w:webHidden/>
              </w:rPr>
              <w:fldChar w:fldCharType="end"/>
            </w:r>
          </w:hyperlink>
        </w:p>
        <w:p w14:paraId="50CEC284" w14:textId="2E9FFAEB" w:rsidR="00EE6A04" w:rsidRDefault="004B19FB" w:rsidP="00EE6A04">
          <w:pPr>
            <w:pStyle w:val="11"/>
            <w:rPr>
              <w:rFonts w:asciiTheme="minorHAnsi" w:eastAsiaTheme="minorEastAsia" w:hAnsiTheme="minorHAnsi"/>
              <w:noProof/>
              <w:kern w:val="2"/>
              <w:sz w:val="24"/>
              <w:szCs w:val="24"/>
              <w:lang w:eastAsia="ru-RU"/>
              <w14:ligatures w14:val="standardContextual"/>
            </w:rPr>
          </w:pPr>
          <w:hyperlink w:anchor="_Toc239498953" w:history="1">
            <w:r w:rsidR="00EE6A04" w:rsidRPr="00D62CF9">
              <w:rPr>
                <w:rStyle w:val="af0"/>
                <w:bCs/>
                <w:noProof/>
              </w:rPr>
              <w:t>2. ТЕСТОВЫЕ ЗАДАНИЯ, ПОЗВОЛЯЮЩИЕ ОСУЩЕСТВЛЯТЬ ОЦЕНКУ ВСЕХ КОМПЕТЕНЦИЙ, УСТАНОВЛЕННЫХ ОБРАЗОВАТЕЛЬНОЙ ПРОГРАММОЙ. КЛЮЧИ К ОЦЕНИВАНИЮ ЗАДАНИЙ</w:t>
            </w:r>
            <w:r w:rsidR="00EE6A04">
              <w:rPr>
                <w:noProof/>
                <w:webHidden/>
              </w:rPr>
              <w:tab/>
            </w:r>
            <w:r w:rsidR="00EE6A04">
              <w:rPr>
                <w:noProof/>
                <w:webHidden/>
              </w:rPr>
              <w:fldChar w:fldCharType="begin"/>
            </w:r>
            <w:r w:rsidR="00EE6A04">
              <w:rPr>
                <w:noProof/>
                <w:webHidden/>
              </w:rPr>
              <w:instrText xml:space="preserve"> PAGEREF _Toc239498953 \h </w:instrText>
            </w:r>
            <w:r w:rsidR="00EE6A04">
              <w:rPr>
                <w:noProof/>
                <w:webHidden/>
              </w:rPr>
            </w:r>
            <w:r w:rsidR="00EE6A04">
              <w:rPr>
                <w:noProof/>
                <w:webHidden/>
              </w:rPr>
              <w:fldChar w:fldCharType="separate"/>
            </w:r>
            <w:r w:rsidR="00F85CE2">
              <w:rPr>
                <w:noProof/>
                <w:webHidden/>
              </w:rPr>
              <w:t>45</w:t>
            </w:r>
            <w:r w:rsidR="00EE6A04">
              <w:rPr>
                <w:noProof/>
                <w:webHidden/>
              </w:rPr>
              <w:fldChar w:fldCharType="end"/>
            </w:r>
          </w:hyperlink>
        </w:p>
        <w:p w14:paraId="27093100" w14:textId="58B1DDA5"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4" w:history="1">
            <w:r w:rsidR="00EE6A04" w:rsidRPr="00D62CF9">
              <w:rPr>
                <w:rStyle w:val="af0"/>
                <w:noProof/>
              </w:rPr>
              <w:t>2.1. Тестовые задания по дисциплине (модулю) «Стоматология общей практики» (1 курс 1 семестр)</w:t>
            </w:r>
            <w:r w:rsidR="00EE6A04">
              <w:rPr>
                <w:noProof/>
                <w:webHidden/>
              </w:rPr>
              <w:tab/>
            </w:r>
            <w:r w:rsidR="00EE6A04">
              <w:rPr>
                <w:noProof/>
                <w:webHidden/>
              </w:rPr>
              <w:fldChar w:fldCharType="begin"/>
            </w:r>
            <w:r w:rsidR="00EE6A04">
              <w:rPr>
                <w:noProof/>
                <w:webHidden/>
              </w:rPr>
              <w:instrText xml:space="preserve"> PAGEREF _Toc239498954 \h </w:instrText>
            </w:r>
            <w:r w:rsidR="00EE6A04">
              <w:rPr>
                <w:noProof/>
                <w:webHidden/>
              </w:rPr>
            </w:r>
            <w:r w:rsidR="00EE6A04">
              <w:rPr>
                <w:noProof/>
                <w:webHidden/>
              </w:rPr>
              <w:fldChar w:fldCharType="separate"/>
            </w:r>
            <w:r w:rsidR="00F85CE2">
              <w:rPr>
                <w:noProof/>
                <w:webHidden/>
              </w:rPr>
              <w:t>45</w:t>
            </w:r>
            <w:r w:rsidR="00EE6A04">
              <w:rPr>
                <w:noProof/>
                <w:webHidden/>
              </w:rPr>
              <w:fldChar w:fldCharType="end"/>
            </w:r>
          </w:hyperlink>
        </w:p>
        <w:p w14:paraId="26A987D2" w14:textId="6497BDA0"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5" w:history="1">
            <w:r w:rsidR="00EE6A04" w:rsidRPr="00D62CF9">
              <w:rPr>
                <w:rStyle w:val="af0"/>
                <w:noProof/>
              </w:rPr>
              <w:t>2.2. Тестовые задания по дисциплине (модулю) «Стоматология общей практики» (1 курс 2 семестр)</w:t>
            </w:r>
            <w:r w:rsidR="00EE6A04">
              <w:rPr>
                <w:noProof/>
                <w:webHidden/>
              </w:rPr>
              <w:tab/>
            </w:r>
            <w:r w:rsidR="00EE6A04">
              <w:rPr>
                <w:noProof/>
                <w:webHidden/>
              </w:rPr>
              <w:fldChar w:fldCharType="begin"/>
            </w:r>
            <w:r w:rsidR="00EE6A04">
              <w:rPr>
                <w:noProof/>
                <w:webHidden/>
              </w:rPr>
              <w:instrText xml:space="preserve"> PAGEREF _Toc239498955 \h </w:instrText>
            </w:r>
            <w:r w:rsidR="00EE6A04">
              <w:rPr>
                <w:noProof/>
                <w:webHidden/>
              </w:rPr>
            </w:r>
            <w:r w:rsidR="00EE6A04">
              <w:rPr>
                <w:noProof/>
                <w:webHidden/>
              </w:rPr>
              <w:fldChar w:fldCharType="separate"/>
            </w:r>
            <w:r w:rsidR="00F85CE2">
              <w:rPr>
                <w:noProof/>
                <w:webHidden/>
              </w:rPr>
              <w:t>68</w:t>
            </w:r>
            <w:r w:rsidR="00EE6A04">
              <w:rPr>
                <w:noProof/>
                <w:webHidden/>
              </w:rPr>
              <w:fldChar w:fldCharType="end"/>
            </w:r>
          </w:hyperlink>
        </w:p>
        <w:p w14:paraId="50CC4D51" w14:textId="7645A23B"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6" w:history="1">
            <w:r w:rsidR="00EE6A04" w:rsidRPr="00D62CF9">
              <w:rPr>
                <w:rStyle w:val="af0"/>
                <w:noProof/>
              </w:rPr>
              <w:t>2.3. Тестовые задания по дисциплине (модулю) «Стоматология общей практики» (2 курс 3 семестр)</w:t>
            </w:r>
            <w:r w:rsidR="00EE6A04">
              <w:rPr>
                <w:noProof/>
                <w:webHidden/>
              </w:rPr>
              <w:tab/>
            </w:r>
            <w:r w:rsidR="00EE6A04">
              <w:rPr>
                <w:noProof/>
                <w:webHidden/>
              </w:rPr>
              <w:fldChar w:fldCharType="begin"/>
            </w:r>
            <w:r w:rsidR="00EE6A04">
              <w:rPr>
                <w:noProof/>
                <w:webHidden/>
              </w:rPr>
              <w:instrText xml:space="preserve"> PAGEREF _Toc239498956 \h </w:instrText>
            </w:r>
            <w:r w:rsidR="00EE6A04">
              <w:rPr>
                <w:noProof/>
                <w:webHidden/>
              </w:rPr>
            </w:r>
            <w:r w:rsidR="00EE6A04">
              <w:rPr>
                <w:noProof/>
                <w:webHidden/>
              </w:rPr>
              <w:fldChar w:fldCharType="separate"/>
            </w:r>
            <w:r w:rsidR="00F85CE2">
              <w:rPr>
                <w:noProof/>
                <w:webHidden/>
              </w:rPr>
              <w:t>87</w:t>
            </w:r>
            <w:r w:rsidR="00EE6A04">
              <w:rPr>
                <w:noProof/>
                <w:webHidden/>
              </w:rPr>
              <w:fldChar w:fldCharType="end"/>
            </w:r>
          </w:hyperlink>
        </w:p>
        <w:p w14:paraId="48BF07F3" w14:textId="53D72571"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7" w:history="1">
            <w:r w:rsidR="00EE6A04" w:rsidRPr="00D62CF9">
              <w:rPr>
                <w:rStyle w:val="af0"/>
                <w:noProof/>
              </w:rPr>
              <w:t>2.4. Тестовые задания по дисциплине (модулю) «Общественное здоровье и здравоохранение» (1 курс 2 семестр)</w:t>
            </w:r>
            <w:r w:rsidR="00EE6A04">
              <w:rPr>
                <w:noProof/>
                <w:webHidden/>
              </w:rPr>
              <w:tab/>
            </w:r>
            <w:r w:rsidR="00EE6A04">
              <w:rPr>
                <w:noProof/>
                <w:webHidden/>
              </w:rPr>
              <w:fldChar w:fldCharType="begin"/>
            </w:r>
            <w:r w:rsidR="00EE6A04">
              <w:rPr>
                <w:noProof/>
                <w:webHidden/>
              </w:rPr>
              <w:instrText xml:space="preserve"> PAGEREF _Toc239498957 \h </w:instrText>
            </w:r>
            <w:r w:rsidR="00EE6A04">
              <w:rPr>
                <w:noProof/>
                <w:webHidden/>
              </w:rPr>
            </w:r>
            <w:r w:rsidR="00EE6A04">
              <w:rPr>
                <w:noProof/>
                <w:webHidden/>
              </w:rPr>
              <w:fldChar w:fldCharType="separate"/>
            </w:r>
            <w:r w:rsidR="00F85CE2">
              <w:rPr>
                <w:noProof/>
                <w:webHidden/>
              </w:rPr>
              <w:t>98</w:t>
            </w:r>
            <w:r w:rsidR="00EE6A04">
              <w:rPr>
                <w:noProof/>
                <w:webHidden/>
              </w:rPr>
              <w:fldChar w:fldCharType="end"/>
            </w:r>
          </w:hyperlink>
        </w:p>
        <w:p w14:paraId="63A0C1DA" w14:textId="2532D9E8"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8" w:history="1">
            <w:r w:rsidR="00EE6A04" w:rsidRPr="00D62CF9">
              <w:rPr>
                <w:rStyle w:val="af0"/>
                <w:noProof/>
              </w:rPr>
              <w:t>2.5. Тестовые задания по дисциплине (модулю) «Педагогика и основы профессиональной коммуникации» (2 курс 4 семестр)</w:t>
            </w:r>
            <w:r w:rsidR="00EE6A04">
              <w:rPr>
                <w:noProof/>
                <w:webHidden/>
              </w:rPr>
              <w:tab/>
            </w:r>
            <w:r w:rsidR="00EE6A04">
              <w:rPr>
                <w:noProof/>
                <w:webHidden/>
              </w:rPr>
              <w:fldChar w:fldCharType="begin"/>
            </w:r>
            <w:r w:rsidR="00EE6A04">
              <w:rPr>
                <w:noProof/>
                <w:webHidden/>
              </w:rPr>
              <w:instrText xml:space="preserve"> PAGEREF _Toc239498958 \h </w:instrText>
            </w:r>
            <w:r w:rsidR="00EE6A04">
              <w:rPr>
                <w:noProof/>
                <w:webHidden/>
              </w:rPr>
            </w:r>
            <w:r w:rsidR="00EE6A04">
              <w:rPr>
                <w:noProof/>
                <w:webHidden/>
              </w:rPr>
              <w:fldChar w:fldCharType="separate"/>
            </w:r>
            <w:r w:rsidR="00F85CE2">
              <w:rPr>
                <w:noProof/>
                <w:webHidden/>
              </w:rPr>
              <w:t>110</w:t>
            </w:r>
            <w:r w:rsidR="00EE6A04">
              <w:rPr>
                <w:noProof/>
                <w:webHidden/>
              </w:rPr>
              <w:fldChar w:fldCharType="end"/>
            </w:r>
          </w:hyperlink>
        </w:p>
        <w:p w14:paraId="2939BA76" w14:textId="32CAFFBF"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9" w:history="1">
            <w:r w:rsidR="00EE6A04" w:rsidRPr="00D62CF9">
              <w:rPr>
                <w:rStyle w:val="af0"/>
                <w:noProof/>
              </w:rPr>
              <w:t>2.6. Тестовые задания по дисциплине (модулю) «Медицина чрезвычайных ситуаций» (2 курс 4 семестр)</w:t>
            </w:r>
            <w:r w:rsidR="00EE6A04">
              <w:rPr>
                <w:noProof/>
                <w:webHidden/>
              </w:rPr>
              <w:tab/>
            </w:r>
            <w:r w:rsidR="00EE6A04">
              <w:rPr>
                <w:noProof/>
                <w:webHidden/>
              </w:rPr>
              <w:fldChar w:fldCharType="begin"/>
            </w:r>
            <w:r w:rsidR="00EE6A04">
              <w:rPr>
                <w:noProof/>
                <w:webHidden/>
              </w:rPr>
              <w:instrText xml:space="preserve"> PAGEREF _Toc239498959 \h </w:instrText>
            </w:r>
            <w:r w:rsidR="00EE6A04">
              <w:rPr>
                <w:noProof/>
                <w:webHidden/>
              </w:rPr>
            </w:r>
            <w:r w:rsidR="00EE6A04">
              <w:rPr>
                <w:noProof/>
                <w:webHidden/>
              </w:rPr>
              <w:fldChar w:fldCharType="separate"/>
            </w:r>
            <w:r w:rsidR="00F85CE2">
              <w:rPr>
                <w:noProof/>
                <w:webHidden/>
              </w:rPr>
              <w:t>121</w:t>
            </w:r>
            <w:r w:rsidR="00EE6A04">
              <w:rPr>
                <w:noProof/>
                <w:webHidden/>
              </w:rPr>
              <w:fldChar w:fldCharType="end"/>
            </w:r>
          </w:hyperlink>
        </w:p>
        <w:p w14:paraId="26B31AC8" w14:textId="1ED6505F"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0" w:history="1">
            <w:r w:rsidR="00EE6A04" w:rsidRPr="00D62CF9">
              <w:rPr>
                <w:rStyle w:val="af0"/>
                <w:noProof/>
              </w:rPr>
              <w:t>2.7. Тестовые задания по дисциплине (модулю) «Микробиология» (1 курс 1 семестр)</w:t>
            </w:r>
            <w:r w:rsidR="00EE6A04">
              <w:rPr>
                <w:noProof/>
                <w:webHidden/>
              </w:rPr>
              <w:tab/>
            </w:r>
            <w:r w:rsidR="00EE6A04">
              <w:rPr>
                <w:noProof/>
                <w:webHidden/>
              </w:rPr>
              <w:fldChar w:fldCharType="begin"/>
            </w:r>
            <w:r w:rsidR="00EE6A04">
              <w:rPr>
                <w:noProof/>
                <w:webHidden/>
              </w:rPr>
              <w:instrText xml:space="preserve"> PAGEREF _Toc239498960 \h </w:instrText>
            </w:r>
            <w:r w:rsidR="00EE6A04">
              <w:rPr>
                <w:noProof/>
                <w:webHidden/>
              </w:rPr>
            </w:r>
            <w:r w:rsidR="00EE6A04">
              <w:rPr>
                <w:noProof/>
                <w:webHidden/>
              </w:rPr>
              <w:fldChar w:fldCharType="separate"/>
            </w:r>
            <w:r w:rsidR="00F85CE2">
              <w:rPr>
                <w:noProof/>
                <w:webHidden/>
              </w:rPr>
              <w:t>130</w:t>
            </w:r>
            <w:r w:rsidR="00EE6A04">
              <w:rPr>
                <w:noProof/>
                <w:webHidden/>
              </w:rPr>
              <w:fldChar w:fldCharType="end"/>
            </w:r>
          </w:hyperlink>
        </w:p>
        <w:p w14:paraId="4017434C" w14:textId="1251A404"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1" w:history="1">
            <w:r w:rsidR="00EE6A04" w:rsidRPr="00D62CF9">
              <w:rPr>
                <w:rStyle w:val="af0"/>
                <w:noProof/>
              </w:rPr>
              <w:t>2.8. Тестовые задания по дисциплине (модулю) «Неотложная помощь» (2 курс 3 семестр)</w:t>
            </w:r>
            <w:r w:rsidR="00EE6A04">
              <w:rPr>
                <w:noProof/>
                <w:webHidden/>
              </w:rPr>
              <w:tab/>
            </w:r>
            <w:r w:rsidR="00EE6A04">
              <w:rPr>
                <w:noProof/>
                <w:webHidden/>
              </w:rPr>
              <w:fldChar w:fldCharType="begin"/>
            </w:r>
            <w:r w:rsidR="00EE6A04">
              <w:rPr>
                <w:noProof/>
                <w:webHidden/>
              </w:rPr>
              <w:instrText xml:space="preserve"> PAGEREF _Toc239498961 \h </w:instrText>
            </w:r>
            <w:r w:rsidR="00EE6A04">
              <w:rPr>
                <w:noProof/>
                <w:webHidden/>
              </w:rPr>
            </w:r>
            <w:r w:rsidR="00EE6A04">
              <w:rPr>
                <w:noProof/>
                <w:webHidden/>
              </w:rPr>
              <w:fldChar w:fldCharType="separate"/>
            </w:r>
            <w:r w:rsidR="00F85CE2">
              <w:rPr>
                <w:noProof/>
                <w:webHidden/>
              </w:rPr>
              <w:t>139</w:t>
            </w:r>
            <w:r w:rsidR="00EE6A04">
              <w:rPr>
                <w:noProof/>
                <w:webHidden/>
              </w:rPr>
              <w:fldChar w:fldCharType="end"/>
            </w:r>
          </w:hyperlink>
        </w:p>
        <w:p w14:paraId="577D8FE0" w14:textId="6F5ABB06" w:rsidR="00EE6A04" w:rsidRDefault="004B19FB" w:rsidP="00EE6A04">
          <w:pPr>
            <w:pStyle w:val="21"/>
            <w:tabs>
              <w:tab w:val="right" w:leader="dot" w:pos="9344"/>
              <w:tab w:val="left" w:pos="9665"/>
            </w:tabs>
            <w:spacing w:after="0"/>
            <w:rPr>
              <w:rFonts w:asciiTheme="minorHAnsi" w:eastAsiaTheme="minorEastAsia" w:hAnsiTheme="minorHAnsi"/>
              <w:noProof/>
              <w:kern w:val="2"/>
              <w:sz w:val="24"/>
              <w:szCs w:val="24"/>
              <w:lang w:eastAsia="ru-RU"/>
              <w14:ligatures w14:val="standardContextual"/>
            </w:rPr>
          </w:pPr>
          <w:hyperlink w:anchor="_Toc239498962" w:history="1">
            <w:r w:rsidR="00EE6A04" w:rsidRPr="00D62CF9">
              <w:rPr>
                <w:rStyle w:val="af0"/>
                <w:noProof/>
              </w:rPr>
              <w:t>2.9. Тестовые задания по дисциплине (модулю) «Информационные технологии в профессиональной</w:t>
            </w:r>
            <w:r w:rsidR="00EE6A04">
              <w:rPr>
                <w:rFonts w:asciiTheme="minorHAnsi" w:eastAsiaTheme="minorEastAsia" w:hAnsiTheme="minorHAnsi"/>
                <w:noProof/>
                <w:kern w:val="2"/>
                <w:sz w:val="24"/>
                <w:szCs w:val="24"/>
                <w:lang w:eastAsia="ru-RU"/>
                <w14:ligatures w14:val="standardContextual"/>
              </w:rPr>
              <w:tab/>
            </w:r>
            <w:r w:rsidR="00EE6A04" w:rsidRPr="00D62CF9">
              <w:rPr>
                <w:rStyle w:val="af0"/>
                <w:noProof/>
              </w:rPr>
              <w:t xml:space="preserve"> деятельности врача» (2 курс 3 семестр)</w:t>
            </w:r>
            <w:r w:rsidR="00EE6A04">
              <w:rPr>
                <w:noProof/>
                <w:webHidden/>
              </w:rPr>
              <w:tab/>
            </w:r>
            <w:r w:rsidR="00EE6A04">
              <w:rPr>
                <w:noProof/>
                <w:webHidden/>
              </w:rPr>
              <w:fldChar w:fldCharType="begin"/>
            </w:r>
            <w:r w:rsidR="00EE6A04">
              <w:rPr>
                <w:noProof/>
                <w:webHidden/>
              </w:rPr>
              <w:instrText xml:space="preserve"> PAGEREF _Toc239498962 \h </w:instrText>
            </w:r>
            <w:r w:rsidR="00EE6A04">
              <w:rPr>
                <w:noProof/>
                <w:webHidden/>
              </w:rPr>
            </w:r>
            <w:r w:rsidR="00EE6A04">
              <w:rPr>
                <w:noProof/>
                <w:webHidden/>
              </w:rPr>
              <w:fldChar w:fldCharType="separate"/>
            </w:r>
            <w:r w:rsidR="00F85CE2">
              <w:rPr>
                <w:noProof/>
                <w:webHidden/>
              </w:rPr>
              <w:t>147</w:t>
            </w:r>
            <w:r w:rsidR="00EE6A04">
              <w:rPr>
                <w:noProof/>
                <w:webHidden/>
              </w:rPr>
              <w:fldChar w:fldCharType="end"/>
            </w:r>
          </w:hyperlink>
        </w:p>
        <w:p w14:paraId="07057958" w14:textId="6BA6C43B"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3" w:history="1">
            <w:r w:rsidR="00EE6A04" w:rsidRPr="00D62CF9">
              <w:rPr>
                <w:rStyle w:val="af0"/>
                <w:noProof/>
              </w:rPr>
              <w:t>2.10. Тестовые задания по дисциплине (модулю) «Рентгенология» (2 курс 4 семестр)</w:t>
            </w:r>
            <w:r w:rsidR="00EE6A04">
              <w:rPr>
                <w:noProof/>
                <w:webHidden/>
              </w:rPr>
              <w:tab/>
            </w:r>
            <w:r w:rsidR="00EE6A04">
              <w:rPr>
                <w:noProof/>
                <w:webHidden/>
              </w:rPr>
              <w:fldChar w:fldCharType="begin"/>
            </w:r>
            <w:r w:rsidR="00EE6A04">
              <w:rPr>
                <w:noProof/>
                <w:webHidden/>
              </w:rPr>
              <w:instrText xml:space="preserve"> PAGEREF _Toc239498963 \h </w:instrText>
            </w:r>
            <w:r w:rsidR="00EE6A04">
              <w:rPr>
                <w:noProof/>
                <w:webHidden/>
              </w:rPr>
            </w:r>
            <w:r w:rsidR="00EE6A04">
              <w:rPr>
                <w:noProof/>
                <w:webHidden/>
              </w:rPr>
              <w:fldChar w:fldCharType="separate"/>
            </w:r>
            <w:r w:rsidR="00F85CE2">
              <w:rPr>
                <w:noProof/>
                <w:webHidden/>
              </w:rPr>
              <w:t>154</w:t>
            </w:r>
            <w:r w:rsidR="00EE6A04">
              <w:rPr>
                <w:noProof/>
                <w:webHidden/>
              </w:rPr>
              <w:fldChar w:fldCharType="end"/>
            </w:r>
          </w:hyperlink>
        </w:p>
        <w:p w14:paraId="780CC6D5" w14:textId="0CB14B49"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4" w:history="1">
            <w:r w:rsidR="00EE6A04" w:rsidRPr="00D62CF9">
              <w:rPr>
                <w:rStyle w:val="af0"/>
                <w:noProof/>
              </w:rPr>
              <w:t>2.11. Тестовые задания по дисциплине (модулю) «Дерматовенерология» (2 курс 4 семестр)</w:t>
            </w:r>
            <w:r w:rsidR="00EE6A04">
              <w:rPr>
                <w:noProof/>
                <w:webHidden/>
              </w:rPr>
              <w:tab/>
            </w:r>
            <w:r w:rsidR="00EE6A04">
              <w:rPr>
                <w:noProof/>
                <w:webHidden/>
              </w:rPr>
              <w:fldChar w:fldCharType="begin"/>
            </w:r>
            <w:r w:rsidR="00EE6A04">
              <w:rPr>
                <w:noProof/>
                <w:webHidden/>
              </w:rPr>
              <w:instrText xml:space="preserve"> PAGEREF _Toc239498964 \h </w:instrText>
            </w:r>
            <w:r w:rsidR="00EE6A04">
              <w:rPr>
                <w:noProof/>
                <w:webHidden/>
              </w:rPr>
            </w:r>
            <w:r w:rsidR="00EE6A04">
              <w:rPr>
                <w:noProof/>
                <w:webHidden/>
              </w:rPr>
              <w:fldChar w:fldCharType="separate"/>
            </w:r>
            <w:r w:rsidR="00F85CE2">
              <w:rPr>
                <w:noProof/>
                <w:webHidden/>
              </w:rPr>
              <w:t>160</w:t>
            </w:r>
            <w:r w:rsidR="00EE6A04">
              <w:rPr>
                <w:noProof/>
                <w:webHidden/>
              </w:rPr>
              <w:fldChar w:fldCharType="end"/>
            </w:r>
          </w:hyperlink>
        </w:p>
        <w:p w14:paraId="1D34DD7B" w14:textId="43CDB67C"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5" w:history="1">
            <w:r w:rsidR="00EE6A04" w:rsidRPr="00D62CF9">
              <w:rPr>
                <w:rStyle w:val="af0"/>
                <w:noProof/>
              </w:rPr>
              <w:t>2.12. Тестовые задания по дисциплине (модулю) «Социальная адаптация (адаптационный модуль)» (2 курс 4 семестр)</w:t>
            </w:r>
            <w:r w:rsidR="00EE6A04">
              <w:rPr>
                <w:noProof/>
                <w:webHidden/>
              </w:rPr>
              <w:tab/>
            </w:r>
            <w:r w:rsidR="00EE6A04">
              <w:rPr>
                <w:noProof/>
                <w:webHidden/>
              </w:rPr>
              <w:fldChar w:fldCharType="begin"/>
            </w:r>
            <w:r w:rsidR="00EE6A04">
              <w:rPr>
                <w:noProof/>
                <w:webHidden/>
              </w:rPr>
              <w:instrText xml:space="preserve"> PAGEREF _Toc239498965 \h </w:instrText>
            </w:r>
            <w:r w:rsidR="00EE6A04">
              <w:rPr>
                <w:noProof/>
                <w:webHidden/>
              </w:rPr>
            </w:r>
            <w:r w:rsidR="00EE6A04">
              <w:rPr>
                <w:noProof/>
                <w:webHidden/>
              </w:rPr>
              <w:fldChar w:fldCharType="separate"/>
            </w:r>
            <w:r w:rsidR="00F85CE2">
              <w:rPr>
                <w:noProof/>
                <w:webHidden/>
              </w:rPr>
              <w:t>167</w:t>
            </w:r>
            <w:r w:rsidR="00EE6A04">
              <w:rPr>
                <w:noProof/>
                <w:webHidden/>
              </w:rPr>
              <w:fldChar w:fldCharType="end"/>
            </w:r>
          </w:hyperlink>
        </w:p>
        <w:p w14:paraId="10217427" w14:textId="045A02F4"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6" w:history="1">
            <w:r w:rsidR="00EE6A04" w:rsidRPr="00D62CF9">
              <w:rPr>
                <w:rStyle w:val="af0"/>
                <w:noProof/>
              </w:rPr>
              <w:t>2.13. Тестовые задания по дисциплине (модулю) «Нормативно-правовые основы здравоохранения» (2 курс 4 семестр)</w:t>
            </w:r>
            <w:r w:rsidR="00EE6A04">
              <w:rPr>
                <w:noProof/>
                <w:webHidden/>
              </w:rPr>
              <w:tab/>
            </w:r>
            <w:r w:rsidR="00EE6A04">
              <w:rPr>
                <w:noProof/>
                <w:webHidden/>
              </w:rPr>
              <w:fldChar w:fldCharType="begin"/>
            </w:r>
            <w:r w:rsidR="00EE6A04">
              <w:rPr>
                <w:noProof/>
                <w:webHidden/>
              </w:rPr>
              <w:instrText xml:space="preserve"> PAGEREF _Toc239498966 \h </w:instrText>
            </w:r>
            <w:r w:rsidR="00EE6A04">
              <w:rPr>
                <w:noProof/>
                <w:webHidden/>
              </w:rPr>
            </w:r>
            <w:r w:rsidR="00EE6A04">
              <w:rPr>
                <w:noProof/>
                <w:webHidden/>
              </w:rPr>
              <w:fldChar w:fldCharType="separate"/>
            </w:r>
            <w:r w:rsidR="00F85CE2">
              <w:rPr>
                <w:noProof/>
                <w:webHidden/>
              </w:rPr>
              <w:t>174</w:t>
            </w:r>
            <w:r w:rsidR="00EE6A04">
              <w:rPr>
                <w:noProof/>
                <w:webHidden/>
              </w:rPr>
              <w:fldChar w:fldCharType="end"/>
            </w:r>
          </w:hyperlink>
        </w:p>
        <w:p w14:paraId="6E71C60B" w14:textId="27EF99AD"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7" w:history="1">
            <w:r w:rsidR="00EE6A04" w:rsidRPr="00D62CF9">
              <w:rPr>
                <w:rStyle w:val="af0"/>
                <w:noProof/>
              </w:rPr>
              <w:t>2.14. Тестовые задания по практике «Производственная практика (клиническая)» (1 курс 1 семестр)</w:t>
            </w:r>
            <w:r w:rsidR="00EE6A04">
              <w:rPr>
                <w:noProof/>
                <w:webHidden/>
              </w:rPr>
              <w:tab/>
            </w:r>
            <w:r w:rsidR="00EE6A04">
              <w:rPr>
                <w:noProof/>
                <w:webHidden/>
              </w:rPr>
              <w:fldChar w:fldCharType="begin"/>
            </w:r>
            <w:r w:rsidR="00EE6A04">
              <w:rPr>
                <w:noProof/>
                <w:webHidden/>
              </w:rPr>
              <w:instrText xml:space="preserve"> PAGEREF _Toc239498967 \h </w:instrText>
            </w:r>
            <w:r w:rsidR="00EE6A04">
              <w:rPr>
                <w:noProof/>
                <w:webHidden/>
              </w:rPr>
            </w:r>
            <w:r w:rsidR="00EE6A04">
              <w:rPr>
                <w:noProof/>
                <w:webHidden/>
              </w:rPr>
              <w:fldChar w:fldCharType="separate"/>
            </w:r>
            <w:r w:rsidR="00F85CE2">
              <w:rPr>
                <w:noProof/>
                <w:webHidden/>
              </w:rPr>
              <w:t>178</w:t>
            </w:r>
            <w:r w:rsidR="00EE6A04">
              <w:rPr>
                <w:noProof/>
                <w:webHidden/>
              </w:rPr>
              <w:fldChar w:fldCharType="end"/>
            </w:r>
          </w:hyperlink>
        </w:p>
        <w:p w14:paraId="1DC797F2" w14:textId="1D371D52"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8" w:history="1">
            <w:r w:rsidR="00EE6A04" w:rsidRPr="00D62CF9">
              <w:rPr>
                <w:rStyle w:val="af0"/>
                <w:noProof/>
              </w:rPr>
              <w:t>2.15. Тестовые задания по практике «Производственная практика (клиническая)» (1 курс 2 семестр)</w:t>
            </w:r>
            <w:r w:rsidR="00EE6A04">
              <w:rPr>
                <w:noProof/>
                <w:webHidden/>
              </w:rPr>
              <w:tab/>
            </w:r>
            <w:r w:rsidR="00EE6A04">
              <w:rPr>
                <w:noProof/>
                <w:webHidden/>
              </w:rPr>
              <w:fldChar w:fldCharType="begin"/>
            </w:r>
            <w:r w:rsidR="00EE6A04">
              <w:rPr>
                <w:noProof/>
                <w:webHidden/>
              </w:rPr>
              <w:instrText xml:space="preserve"> PAGEREF _Toc239498968 \h </w:instrText>
            </w:r>
            <w:r w:rsidR="00EE6A04">
              <w:rPr>
                <w:noProof/>
                <w:webHidden/>
              </w:rPr>
            </w:r>
            <w:r w:rsidR="00EE6A04">
              <w:rPr>
                <w:noProof/>
                <w:webHidden/>
              </w:rPr>
              <w:fldChar w:fldCharType="separate"/>
            </w:r>
            <w:r w:rsidR="00F85CE2">
              <w:rPr>
                <w:noProof/>
                <w:webHidden/>
              </w:rPr>
              <w:t>195</w:t>
            </w:r>
            <w:r w:rsidR="00EE6A04">
              <w:rPr>
                <w:noProof/>
                <w:webHidden/>
              </w:rPr>
              <w:fldChar w:fldCharType="end"/>
            </w:r>
          </w:hyperlink>
        </w:p>
        <w:p w14:paraId="0D1CF3D0" w14:textId="7135F905"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9" w:history="1">
            <w:r w:rsidR="00EE6A04" w:rsidRPr="00D62CF9">
              <w:rPr>
                <w:rStyle w:val="af0"/>
                <w:noProof/>
              </w:rPr>
              <w:t>2.16. Тестовые задания по практике «Производственная практика (клиническая)» (2 курс 3 семестр)</w:t>
            </w:r>
            <w:r w:rsidR="00EE6A04">
              <w:rPr>
                <w:noProof/>
                <w:webHidden/>
              </w:rPr>
              <w:tab/>
            </w:r>
            <w:r w:rsidR="00EE6A04">
              <w:rPr>
                <w:noProof/>
                <w:webHidden/>
              </w:rPr>
              <w:fldChar w:fldCharType="begin"/>
            </w:r>
            <w:r w:rsidR="00EE6A04">
              <w:rPr>
                <w:noProof/>
                <w:webHidden/>
              </w:rPr>
              <w:instrText xml:space="preserve"> PAGEREF _Toc239498969 \h </w:instrText>
            </w:r>
            <w:r w:rsidR="00EE6A04">
              <w:rPr>
                <w:noProof/>
                <w:webHidden/>
              </w:rPr>
            </w:r>
            <w:r w:rsidR="00EE6A04">
              <w:rPr>
                <w:noProof/>
                <w:webHidden/>
              </w:rPr>
              <w:fldChar w:fldCharType="separate"/>
            </w:r>
            <w:r w:rsidR="00F85CE2">
              <w:rPr>
                <w:noProof/>
                <w:webHidden/>
              </w:rPr>
              <w:t>213</w:t>
            </w:r>
            <w:r w:rsidR="00EE6A04">
              <w:rPr>
                <w:noProof/>
                <w:webHidden/>
              </w:rPr>
              <w:fldChar w:fldCharType="end"/>
            </w:r>
          </w:hyperlink>
        </w:p>
        <w:p w14:paraId="2AC21E52" w14:textId="7CD311C9"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70" w:history="1">
            <w:r w:rsidR="00EE6A04" w:rsidRPr="00D62CF9">
              <w:rPr>
                <w:rStyle w:val="af0"/>
                <w:noProof/>
              </w:rPr>
              <w:t>2.17. Тестовые задания по практике «Производственная практика (клиническая)» (2 курс 4 семестр)</w:t>
            </w:r>
            <w:r w:rsidR="00EE6A04">
              <w:rPr>
                <w:noProof/>
                <w:webHidden/>
              </w:rPr>
              <w:tab/>
            </w:r>
            <w:r w:rsidR="00EE6A04">
              <w:rPr>
                <w:noProof/>
                <w:webHidden/>
              </w:rPr>
              <w:fldChar w:fldCharType="begin"/>
            </w:r>
            <w:r w:rsidR="00EE6A04">
              <w:rPr>
                <w:noProof/>
                <w:webHidden/>
              </w:rPr>
              <w:instrText xml:space="preserve"> PAGEREF _Toc239498970 \h </w:instrText>
            </w:r>
            <w:r w:rsidR="00EE6A04">
              <w:rPr>
                <w:noProof/>
                <w:webHidden/>
              </w:rPr>
            </w:r>
            <w:r w:rsidR="00EE6A04">
              <w:rPr>
                <w:noProof/>
                <w:webHidden/>
              </w:rPr>
              <w:fldChar w:fldCharType="separate"/>
            </w:r>
            <w:r w:rsidR="00F85CE2">
              <w:rPr>
                <w:noProof/>
                <w:webHidden/>
              </w:rPr>
              <w:t>231</w:t>
            </w:r>
            <w:r w:rsidR="00EE6A04">
              <w:rPr>
                <w:noProof/>
                <w:webHidden/>
              </w:rPr>
              <w:fldChar w:fldCharType="end"/>
            </w:r>
          </w:hyperlink>
        </w:p>
        <w:p w14:paraId="74120C9F" w14:textId="61E477CE"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71" w:history="1">
            <w:r w:rsidR="00EE6A04" w:rsidRPr="00D62CF9">
              <w:rPr>
                <w:rStyle w:val="af0"/>
                <w:noProof/>
              </w:rPr>
              <w:t>2.18. Тестовые задания по практике «Производственная практика (научно-исследовательская работа)» (2 курс 4 семестр)</w:t>
            </w:r>
            <w:r w:rsidR="00EE6A04">
              <w:rPr>
                <w:noProof/>
                <w:webHidden/>
              </w:rPr>
              <w:tab/>
            </w:r>
            <w:r w:rsidR="00EE6A04">
              <w:rPr>
                <w:noProof/>
                <w:webHidden/>
              </w:rPr>
              <w:fldChar w:fldCharType="begin"/>
            </w:r>
            <w:r w:rsidR="00EE6A04">
              <w:rPr>
                <w:noProof/>
                <w:webHidden/>
              </w:rPr>
              <w:instrText xml:space="preserve"> PAGEREF _Toc239498971 \h </w:instrText>
            </w:r>
            <w:r w:rsidR="00EE6A04">
              <w:rPr>
                <w:noProof/>
                <w:webHidden/>
              </w:rPr>
            </w:r>
            <w:r w:rsidR="00EE6A04">
              <w:rPr>
                <w:noProof/>
                <w:webHidden/>
              </w:rPr>
              <w:fldChar w:fldCharType="separate"/>
            </w:r>
            <w:r w:rsidR="00F85CE2">
              <w:rPr>
                <w:noProof/>
                <w:webHidden/>
              </w:rPr>
              <w:t>271</w:t>
            </w:r>
            <w:r w:rsidR="00EE6A04">
              <w:rPr>
                <w:noProof/>
                <w:webHidden/>
              </w:rPr>
              <w:fldChar w:fldCharType="end"/>
            </w:r>
          </w:hyperlink>
        </w:p>
        <w:p w14:paraId="737B31FC" w14:textId="491C1F71" w:rsidR="00EE6A04" w:rsidRDefault="004B19FB"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72" w:history="1">
            <w:r w:rsidR="00EE6A04" w:rsidRPr="00D62CF9">
              <w:rPr>
                <w:rStyle w:val="af0"/>
                <w:noProof/>
              </w:rPr>
              <w:t>2.19. Тестовые задания Государственная итоговая аттестация</w:t>
            </w:r>
            <w:r w:rsidR="00EE6A04">
              <w:rPr>
                <w:noProof/>
                <w:webHidden/>
              </w:rPr>
              <w:tab/>
            </w:r>
            <w:r w:rsidR="00EE6A04">
              <w:rPr>
                <w:noProof/>
                <w:webHidden/>
              </w:rPr>
              <w:fldChar w:fldCharType="begin"/>
            </w:r>
            <w:r w:rsidR="00EE6A04">
              <w:rPr>
                <w:noProof/>
                <w:webHidden/>
              </w:rPr>
              <w:instrText xml:space="preserve"> PAGEREF _Toc239498972 \h </w:instrText>
            </w:r>
            <w:r w:rsidR="00EE6A04">
              <w:rPr>
                <w:noProof/>
                <w:webHidden/>
              </w:rPr>
            </w:r>
            <w:r w:rsidR="00EE6A04">
              <w:rPr>
                <w:noProof/>
                <w:webHidden/>
              </w:rPr>
              <w:fldChar w:fldCharType="separate"/>
            </w:r>
            <w:r w:rsidR="00F85CE2">
              <w:rPr>
                <w:noProof/>
                <w:webHidden/>
              </w:rPr>
              <w:t>277</w:t>
            </w:r>
            <w:r w:rsidR="00EE6A04">
              <w:rPr>
                <w:noProof/>
                <w:webHidden/>
              </w:rPr>
              <w:fldChar w:fldCharType="end"/>
            </w:r>
          </w:hyperlink>
        </w:p>
        <w:p w14:paraId="6BCA0290" w14:textId="5839850F" w:rsidR="0069335B" w:rsidRPr="007D58A3" w:rsidRDefault="0069335B" w:rsidP="00C62721">
          <w:pPr>
            <w:spacing w:after="0"/>
            <w:rPr>
              <w:rFonts w:cs="Times New Roman"/>
              <w:szCs w:val="28"/>
            </w:rPr>
          </w:pPr>
          <w:r w:rsidRPr="007D58A3">
            <w:rPr>
              <w:rFonts w:cs="Times New Roman"/>
              <w:b/>
              <w:bCs/>
              <w:szCs w:val="28"/>
            </w:rPr>
            <w:fldChar w:fldCharType="end"/>
          </w:r>
        </w:p>
      </w:sdtContent>
    </w:sdt>
    <w:p w14:paraId="5CBFF506" w14:textId="77777777" w:rsidR="007E3655" w:rsidRPr="007D58A3" w:rsidRDefault="007E3655" w:rsidP="00F967E0">
      <w:pPr>
        <w:spacing w:after="0"/>
        <w:rPr>
          <w:rFonts w:cs="Times New Roman"/>
          <w:szCs w:val="28"/>
        </w:rPr>
      </w:pPr>
    </w:p>
    <w:p w14:paraId="6E3049D3" w14:textId="3535D0F7" w:rsidR="007E3655" w:rsidRPr="00A83C24" w:rsidRDefault="007E3655" w:rsidP="0069335B">
      <w:pPr>
        <w:pStyle w:val="1"/>
        <w:pageBreakBefore/>
      </w:pPr>
      <w:bookmarkStart w:id="3" w:name="_Toc239498945"/>
      <w:r w:rsidRPr="00A83C24">
        <w:lastRenderedPageBreak/>
        <w:t>1.</w:t>
      </w:r>
      <w:r w:rsidR="00196A7F" w:rsidRPr="00A83C24">
        <w:t xml:space="preserve"> </w:t>
      </w:r>
      <w:r w:rsidR="008C0322" w:rsidRPr="00A83C24">
        <w:t>СПЕЦИФИКАЦИЯ</w:t>
      </w:r>
      <w:r w:rsidR="00196A7F" w:rsidRPr="00A83C24">
        <w:t xml:space="preserve"> </w:t>
      </w:r>
      <w:r w:rsidR="008C0322" w:rsidRPr="00A83C24">
        <w:t>КОМПЛЕКТА</w:t>
      </w:r>
      <w:r w:rsidR="00196A7F" w:rsidRPr="00A83C24">
        <w:t xml:space="preserve"> </w:t>
      </w:r>
      <w:r w:rsidR="008C0322" w:rsidRPr="00A83C24">
        <w:t>ОЦЕНОЧНЫХ</w:t>
      </w:r>
      <w:r w:rsidR="00196A7F" w:rsidRPr="00A83C24">
        <w:t xml:space="preserve"> </w:t>
      </w:r>
      <w:r w:rsidR="008C0322" w:rsidRPr="00A83C24">
        <w:t>МАТЕРИАЛОВ</w:t>
      </w:r>
      <w:bookmarkEnd w:id="3"/>
    </w:p>
    <w:p w14:paraId="55CD1039" w14:textId="77777777" w:rsidR="008B0EFA" w:rsidRPr="00A83C24" w:rsidRDefault="008B0EFA" w:rsidP="007E3655">
      <w:pPr>
        <w:spacing w:after="0"/>
        <w:rPr>
          <w:rFonts w:cs="Times New Roman"/>
          <w:szCs w:val="28"/>
        </w:rPr>
      </w:pPr>
    </w:p>
    <w:p w14:paraId="266DE6E7" w14:textId="4D17AFC3" w:rsidR="007E3655" w:rsidRPr="00A83C24" w:rsidRDefault="007E3655" w:rsidP="0069335B">
      <w:pPr>
        <w:pStyle w:val="2"/>
        <w:ind w:firstLine="708"/>
      </w:pPr>
      <w:bookmarkStart w:id="4" w:name="_Toc239498946"/>
      <w:r w:rsidRPr="00A83C24">
        <w:t>1.1.</w:t>
      </w:r>
      <w:r w:rsidR="00196A7F" w:rsidRPr="00A83C24">
        <w:t xml:space="preserve"> </w:t>
      </w:r>
      <w:r w:rsidR="008C0322" w:rsidRPr="00A83C24">
        <w:t>Назначение</w:t>
      </w:r>
      <w:r w:rsidR="00196A7F" w:rsidRPr="00A83C24">
        <w:t xml:space="preserve"> </w:t>
      </w:r>
      <w:r w:rsidR="008C0322" w:rsidRPr="00A83C24">
        <w:t>комплекта</w:t>
      </w:r>
      <w:r w:rsidR="00196A7F" w:rsidRPr="00A83C24">
        <w:t xml:space="preserve"> </w:t>
      </w:r>
      <w:r w:rsidR="008C0322" w:rsidRPr="00A83C24">
        <w:t>оценочных</w:t>
      </w:r>
      <w:r w:rsidR="00196A7F" w:rsidRPr="00A83C24">
        <w:t xml:space="preserve"> </w:t>
      </w:r>
      <w:r w:rsidR="008C0322" w:rsidRPr="00A83C24">
        <w:t>материалов</w:t>
      </w:r>
      <w:bookmarkEnd w:id="4"/>
    </w:p>
    <w:p w14:paraId="4CB8C474" w14:textId="1F218F43" w:rsidR="0011016A" w:rsidRPr="00A83C24" w:rsidRDefault="008C0322" w:rsidP="008B0EFA">
      <w:pPr>
        <w:spacing w:after="0"/>
        <w:ind w:firstLine="708"/>
        <w:rPr>
          <w:rFonts w:cs="Times New Roman"/>
          <w:szCs w:val="28"/>
        </w:rPr>
      </w:pPr>
      <w:r w:rsidRPr="00A83C24">
        <w:rPr>
          <w:rFonts w:cs="Times New Roman"/>
          <w:szCs w:val="28"/>
        </w:rPr>
        <w:t>Комплект</w:t>
      </w:r>
      <w:r w:rsidR="00196A7F" w:rsidRPr="00A83C24">
        <w:rPr>
          <w:rFonts w:cs="Times New Roman"/>
          <w:szCs w:val="28"/>
        </w:rPr>
        <w:t xml:space="preserve"> </w:t>
      </w:r>
      <w:r w:rsidRPr="00A83C24">
        <w:rPr>
          <w:rFonts w:cs="Times New Roman"/>
          <w:szCs w:val="28"/>
        </w:rPr>
        <w:t>оценочных</w:t>
      </w:r>
      <w:r w:rsidR="00196A7F" w:rsidRPr="00A83C24">
        <w:rPr>
          <w:rFonts w:cs="Times New Roman"/>
          <w:szCs w:val="28"/>
        </w:rPr>
        <w:t xml:space="preserve"> </w:t>
      </w:r>
      <w:r w:rsidRPr="00A83C24">
        <w:rPr>
          <w:rFonts w:cs="Times New Roman"/>
          <w:szCs w:val="28"/>
        </w:rPr>
        <w:t>материалов</w:t>
      </w:r>
      <w:r w:rsidR="00196A7F" w:rsidRPr="00A83C24">
        <w:rPr>
          <w:rFonts w:cs="Times New Roman"/>
          <w:szCs w:val="28"/>
        </w:rPr>
        <w:t xml:space="preserve"> </w:t>
      </w:r>
      <w:r w:rsidR="0011016A" w:rsidRPr="00A83C24">
        <w:rPr>
          <w:rFonts w:cs="Times New Roman"/>
          <w:szCs w:val="28"/>
        </w:rPr>
        <w:t>сформирован</w:t>
      </w:r>
      <w:r w:rsidR="00196A7F" w:rsidRPr="00A83C24">
        <w:rPr>
          <w:rFonts w:cs="Times New Roman"/>
          <w:szCs w:val="28"/>
        </w:rPr>
        <w:t xml:space="preserve"> </w:t>
      </w:r>
      <w:r w:rsidR="0011016A" w:rsidRPr="00A83C24">
        <w:rPr>
          <w:rFonts w:cs="Times New Roman"/>
          <w:szCs w:val="28"/>
        </w:rPr>
        <w:t>для</w:t>
      </w:r>
      <w:r w:rsidR="00196A7F" w:rsidRPr="00A83C24">
        <w:rPr>
          <w:rFonts w:cs="Times New Roman"/>
          <w:szCs w:val="28"/>
        </w:rPr>
        <w:t xml:space="preserve"> </w:t>
      </w:r>
      <w:r w:rsidR="0011016A" w:rsidRPr="00A83C24">
        <w:rPr>
          <w:rFonts w:cs="Times New Roman"/>
          <w:szCs w:val="28"/>
        </w:rPr>
        <w:t>образовательной</w:t>
      </w:r>
      <w:r w:rsidR="00196A7F" w:rsidRPr="00A83C24">
        <w:rPr>
          <w:rFonts w:cs="Times New Roman"/>
          <w:szCs w:val="28"/>
        </w:rPr>
        <w:t xml:space="preserve"> </w:t>
      </w:r>
      <w:r w:rsidR="0011016A" w:rsidRPr="00A83C24">
        <w:rPr>
          <w:rFonts w:cs="Times New Roman"/>
          <w:szCs w:val="28"/>
        </w:rPr>
        <w:t>программы</w:t>
      </w:r>
      <w:r w:rsidR="00196A7F" w:rsidRPr="00A83C24">
        <w:rPr>
          <w:rFonts w:cs="Times New Roman"/>
          <w:szCs w:val="28"/>
        </w:rPr>
        <w:t xml:space="preserve"> </w:t>
      </w:r>
      <w:r w:rsidR="0011016A" w:rsidRPr="00A83C24">
        <w:rPr>
          <w:rFonts w:cs="Times New Roman"/>
          <w:szCs w:val="28"/>
        </w:rPr>
        <w:t>высшего</w:t>
      </w:r>
      <w:r w:rsidR="00196A7F" w:rsidRPr="00A83C24">
        <w:rPr>
          <w:rFonts w:cs="Times New Roman"/>
          <w:szCs w:val="28"/>
        </w:rPr>
        <w:t xml:space="preserve"> </w:t>
      </w:r>
      <w:r w:rsidR="0011016A" w:rsidRPr="00A83C24">
        <w:rPr>
          <w:rFonts w:cs="Times New Roman"/>
          <w:szCs w:val="28"/>
        </w:rPr>
        <w:t>образования</w:t>
      </w:r>
      <w:r w:rsidR="00196A7F" w:rsidRPr="00A83C24">
        <w:rPr>
          <w:rFonts w:cs="Times New Roman"/>
          <w:szCs w:val="28"/>
        </w:rPr>
        <w:t xml:space="preserve"> </w:t>
      </w:r>
      <w:r w:rsidR="0011016A" w:rsidRPr="00A83C24">
        <w:rPr>
          <w:rFonts w:cs="Times New Roman"/>
          <w:szCs w:val="28"/>
        </w:rPr>
        <w:t>–</w:t>
      </w:r>
      <w:r w:rsidR="00196A7F" w:rsidRPr="00A83C24">
        <w:rPr>
          <w:rFonts w:cs="Times New Roman"/>
          <w:szCs w:val="28"/>
        </w:rPr>
        <w:t xml:space="preserve"> </w:t>
      </w:r>
      <w:r w:rsidR="0011016A" w:rsidRPr="00A83C24">
        <w:rPr>
          <w:rFonts w:cs="Times New Roman"/>
          <w:szCs w:val="28"/>
        </w:rPr>
        <w:t>программы</w:t>
      </w:r>
      <w:r w:rsidR="00196A7F" w:rsidRPr="00A83C24">
        <w:rPr>
          <w:rFonts w:cs="Times New Roman"/>
          <w:szCs w:val="28"/>
        </w:rPr>
        <w:t xml:space="preserve"> </w:t>
      </w:r>
      <w:r w:rsidR="0011016A" w:rsidRPr="00A83C24">
        <w:rPr>
          <w:rFonts w:cs="Times New Roman"/>
          <w:szCs w:val="28"/>
        </w:rPr>
        <w:t>ординатуры</w:t>
      </w:r>
      <w:r w:rsidR="00196A7F" w:rsidRPr="00A83C24">
        <w:rPr>
          <w:rFonts w:cs="Times New Roman"/>
          <w:szCs w:val="28"/>
        </w:rPr>
        <w:t xml:space="preserve"> </w:t>
      </w:r>
      <w:r w:rsidR="0011016A" w:rsidRPr="00A83C24">
        <w:rPr>
          <w:rFonts w:cs="Times New Roman"/>
          <w:szCs w:val="28"/>
        </w:rPr>
        <w:t>по</w:t>
      </w:r>
      <w:r w:rsidR="00196A7F" w:rsidRPr="00A83C24">
        <w:rPr>
          <w:rFonts w:cs="Times New Roman"/>
          <w:szCs w:val="28"/>
        </w:rPr>
        <w:t xml:space="preserve"> </w:t>
      </w:r>
      <w:r w:rsidR="0011016A" w:rsidRPr="00A83C24">
        <w:rPr>
          <w:rFonts w:cs="Times New Roman"/>
          <w:szCs w:val="28"/>
        </w:rPr>
        <w:t>специальности</w:t>
      </w:r>
      <w:r w:rsidR="00196A7F" w:rsidRPr="00A83C24">
        <w:rPr>
          <w:rFonts w:cs="Times New Roman"/>
          <w:szCs w:val="28"/>
        </w:rPr>
        <w:t xml:space="preserve"> </w:t>
      </w:r>
      <w:r w:rsidR="0011016A" w:rsidRPr="00A83C24">
        <w:rPr>
          <w:rFonts w:cs="Times New Roman"/>
          <w:szCs w:val="28"/>
        </w:rPr>
        <w:t>31.08.</w:t>
      </w:r>
      <w:r w:rsidR="00647BD0">
        <w:rPr>
          <w:rFonts w:cs="Times New Roman"/>
          <w:szCs w:val="28"/>
        </w:rPr>
        <w:t>7</w:t>
      </w:r>
      <w:r w:rsidR="0011016A" w:rsidRPr="00A83C24">
        <w:rPr>
          <w:rFonts w:cs="Times New Roman"/>
          <w:szCs w:val="28"/>
        </w:rPr>
        <w:t>2</w:t>
      </w:r>
      <w:r w:rsidR="00196A7F" w:rsidRPr="00A83C24">
        <w:rPr>
          <w:rFonts w:cs="Times New Roman"/>
          <w:szCs w:val="28"/>
        </w:rPr>
        <w:t xml:space="preserve"> </w:t>
      </w:r>
      <w:r w:rsidR="00647BD0">
        <w:rPr>
          <w:rFonts w:cs="Times New Roman"/>
          <w:szCs w:val="28"/>
        </w:rPr>
        <w:t>Стоматология общей практики</w:t>
      </w:r>
      <w:r w:rsidR="0011016A" w:rsidRPr="00A83C24">
        <w:rPr>
          <w:rFonts w:cs="Times New Roman"/>
          <w:szCs w:val="28"/>
        </w:rPr>
        <w:t>,</w:t>
      </w:r>
      <w:r w:rsidR="00196A7F" w:rsidRPr="00A83C24">
        <w:rPr>
          <w:rFonts w:cs="Times New Roman"/>
          <w:szCs w:val="28"/>
        </w:rPr>
        <w:t xml:space="preserve"> </w:t>
      </w:r>
      <w:r w:rsidR="0011016A" w:rsidRPr="00A83C24">
        <w:rPr>
          <w:rFonts w:cs="Times New Roman"/>
          <w:szCs w:val="28"/>
        </w:rPr>
        <w:t>укрупненной</w:t>
      </w:r>
      <w:r w:rsidR="00196A7F" w:rsidRPr="00A83C24">
        <w:rPr>
          <w:rFonts w:cs="Times New Roman"/>
          <w:szCs w:val="28"/>
        </w:rPr>
        <w:t xml:space="preserve"> </w:t>
      </w:r>
      <w:r w:rsidR="0011016A" w:rsidRPr="00A83C24">
        <w:rPr>
          <w:rFonts w:cs="Times New Roman"/>
          <w:szCs w:val="28"/>
        </w:rPr>
        <w:t>группы</w:t>
      </w:r>
      <w:r w:rsidR="00196A7F" w:rsidRPr="00A83C24">
        <w:rPr>
          <w:rFonts w:cs="Times New Roman"/>
          <w:szCs w:val="28"/>
        </w:rPr>
        <w:t xml:space="preserve"> </w:t>
      </w:r>
      <w:r w:rsidR="0011016A" w:rsidRPr="00A83C24">
        <w:rPr>
          <w:rFonts w:cs="Times New Roman"/>
          <w:szCs w:val="28"/>
        </w:rPr>
        <w:t>специальностей</w:t>
      </w:r>
      <w:r w:rsidR="00196A7F" w:rsidRPr="00A83C24">
        <w:rPr>
          <w:rFonts w:cs="Times New Roman"/>
          <w:szCs w:val="28"/>
        </w:rPr>
        <w:t xml:space="preserve"> </w:t>
      </w:r>
      <w:r w:rsidR="0011016A" w:rsidRPr="00A83C24">
        <w:rPr>
          <w:rFonts w:cs="Times New Roman"/>
          <w:szCs w:val="28"/>
        </w:rPr>
        <w:t>31.00.00</w:t>
      </w:r>
      <w:r w:rsidR="00196A7F" w:rsidRPr="00A83C24">
        <w:rPr>
          <w:rFonts w:cs="Times New Roman"/>
          <w:szCs w:val="28"/>
        </w:rPr>
        <w:t xml:space="preserve"> </w:t>
      </w:r>
      <w:r w:rsidR="0011016A" w:rsidRPr="00A83C24">
        <w:rPr>
          <w:rFonts w:cs="Times New Roman"/>
          <w:szCs w:val="28"/>
        </w:rPr>
        <w:t>Клиническая</w:t>
      </w:r>
      <w:r w:rsidR="00196A7F" w:rsidRPr="00A83C24">
        <w:rPr>
          <w:rFonts w:cs="Times New Roman"/>
          <w:szCs w:val="28"/>
        </w:rPr>
        <w:t xml:space="preserve"> </w:t>
      </w:r>
      <w:r w:rsidR="0011016A" w:rsidRPr="00A83C24">
        <w:rPr>
          <w:rFonts w:cs="Times New Roman"/>
          <w:szCs w:val="28"/>
        </w:rPr>
        <w:t>медицина.</w:t>
      </w:r>
      <w:r w:rsidR="00196A7F" w:rsidRPr="00A83C24">
        <w:rPr>
          <w:rFonts w:cs="Times New Roman"/>
          <w:szCs w:val="28"/>
        </w:rPr>
        <w:t xml:space="preserve"> </w:t>
      </w:r>
    </w:p>
    <w:p w14:paraId="3EBBD346" w14:textId="46A503F7" w:rsidR="004B58BA" w:rsidRPr="00A83C24" w:rsidRDefault="004B58BA" w:rsidP="008B0EFA">
      <w:pPr>
        <w:spacing w:after="0"/>
        <w:ind w:firstLine="708"/>
        <w:rPr>
          <w:rFonts w:cs="Times New Roman"/>
          <w:szCs w:val="28"/>
        </w:rPr>
      </w:pPr>
    </w:p>
    <w:p w14:paraId="2A82111E" w14:textId="7FF6B38C" w:rsidR="00864DDE" w:rsidRPr="00A83C24" w:rsidRDefault="00864DDE" w:rsidP="0069335B">
      <w:pPr>
        <w:pStyle w:val="2"/>
        <w:ind w:left="708"/>
      </w:pPr>
      <w:bookmarkStart w:id="5" w:name="_Toc239498947"/>
      <w:r w:rsidRPr="00A83C24">
        <w:t>1.2.</w:t>
      </w:r>
      <w:r w:rsidR="00196A7F" w:rsidRPr="00A83C24">
        <w:t xml:space="preserve"> </w:t>
      </w:r>
      <w:r w:rsidR="008C0322" w:rsidRPr="00A83C24">
        <w:t>Нормативное</w:t>
      </w:r>
      <w:r w:rsidR="00196A7F" w:rsidRPr="00A83C24">
        <w:t xml:space="preserve"> </w:t>
      </w:r>
      <w:r w:rsidR="008C0322" w:rsidRPr="00A83C24">
        <w:t>обоснование</w:t>
      </w:r>
      <w:r w:rsidR="00196A7F" w:rsidRPr="00A83C24">
        <w:t xml:space="preserve"> </w:t>
      </w:r>
      <w:r w:rsidR="008C0322" w:rsidRPr="00A83C24">
        <w:t>отбора</w:t>
      </w:r>
      <w:r w:rsidR="00196A7F" w:rsidRPr="00A83C24">
        <w:t xml:space="preserve"> </w:t>
      </w:r>
      <w:r w:rsidR="008C0322" w:rsidRPr="00A83C24">
        <w:t>содержания</w:t>
      </w:r>
      <w:bookmarkEnd w:id="5"/>
    </w:p>
    <w:p w14:paraId="17BE24BB" w14:textId="6C54D329" w:rsidR="0011016A" w:rsidRPr="00A83C24" w:rsidRDefault="0011016A" w:rsidP="005F47B6">
      <w:pPr>
        <w:spacing w:after="0"/>
        <w:ind w:firstLine="708"/>
        <w:rPr>
          <w:rFonts w:cs="Times New Roman"/>
          <w:szCs w:val="28"/>
        </w:rPr>
      </w:pPr>
      <w:r w:rsidRPr="00A83C24">
        <w:rPr>
          <w:rFonts w:cs="Times New Roman"/>
          <w:szCs w:val="28"/>
        </w:rPr>
        <w:t>Перечень</w:t>
      </w:r>
      <w:r w:rsidR="00196A7F" w:rsidRPr="00A83C24">
        <w:rPr>
          <w:rFonts w:cs="Times New Roman"/>
          <w:szCs w:val="28"/>
        </w:rPr>
        <w:t xml:space="preserve"> </w:t>
      </w:r>
      <w:r w:rsidRPr="00A83C24">
        <w:rPr>
          <w:rFonts w:cs="Times New Roman"/>
          <w:szCs w:val="28"/>
        </w:rPr>
        <w:t>нормативных</w:t>
      </w:r>
      <w:r w:rsidR="00196A7F" w:rsidRPr="00A83C24">
        <w:rPr>
          <w:rFonts w:cs="Times New Roman"/>
          <w:szCs w:val="28"/>
        </w:rPr>
        <w:t xml:space="preserve"> </w:t>
      </w:r>
      <w:r w:rsidRPr="00A83C24">
        <w:rPr>
          <w:rFonts w:cs="Times New Roman"/>
          <w:szCs w:val="28"/>
        </w:rPr>
        <w:t>и</w:t>
      </w:r>
      <w:r w:rsidR="00196A7F" w:rsidRPr="00A83C24">
        <w:rPr>
          <w:rFonts w:cs="Times New Roman"/>
          <w:szCs w:val="28"/>
        </w:rPr>
        <w:t xml:space="preserve"> </w:t>
      </w:r>
      <w:r w:rsidRPr="00A83C24">
        <w:rPr>
          <w:rFonts w:cs="Times New Roman"/>
          <w:szCs w:val="28"/>
        </w:rPr>
        <w:t>правовых</w:t>
      </w:r>
      <w:r w:rsidR="00196A7F" w:rsidRPr="00A83C24">
        <w:rPr>
          <w:rFonts w:cs="Times New Roman"/>
          <w:szCs w:val="28"/>
        </w:rPr>
        <w:t xml:space="preserve"> </w:t>
      </w:r>
      <w:r w:rsidRPr="00A83C24">
        <w:rPr>
          <w:rFonts w:cs="Times New Roman"/>
          <w:szCs w:val="28"/>
        </w:rPr>
        <w:t>актов,</w:t>
      </w:r>
      <w:r w:rsidR="00196A7F" w:rsidRPr="00A83C24">
        <w:rPr>
          <w:rFonts w:cs="Times New Roman"/>
          <w:szCs w:val="28"/>
        </w:rPr>
        <w:t xml:space="preserve"> </w:t>
      </w:r>
      <w:r w:rsidRPr="00A83C24">
        <w:rPr>
          <w:rFonts w:cs="Times New Roman"/>
          <w:szCs w:val="28"/>
        </w:rPr>
        <w:t>используемых</w:t>
      </w:r>
      <w:r w:rsidR="00196A7F" w:rsidRPr="00A83C24">
        <w:rPr>
          <w:rFonts w:cs="Times New Roman"/>
          <w:szCs w:val="28"/>
        </w:rPr>
        <w:t xml:space="preserve"> </w:t>
      </w:r>
      <w:r w:rsidRPr="00A83C24">
        <w:rPr>
          <w:rFonts w:cs="Times New Roman"/>
          <w:szCs w:val="28"/>
        </w:rPr>
        <w:t>при</w:t>
      </w:r>
      <w:r w:rsidR="00196A7F" w:rsidRPr="00A83C24">
        <w:rPr>
          <w:rFonts w:cs="Times New Roman"/>
          <w:szCs w:val="28"/>
        </w:rPr>
        <w:t xml:space="preserve"> </w:t>
      </w:r>
      <w:r w:rsidRPr="00A83C24">
        <w:rPr>
          <w:rFonts w:cs="Times New Roman"/>
          <w:szCs w:val="28"/>
        </w:rPr>
        <w:t>отборе</w:t>
      </w:r>
      <w:r w:rsidR="00196A7F" w:rsidRPr="00A83C24">
        <w:rPr>
          <w:rFonts w:cs="Times New Roman"/>
          <w:szCs w:val="28"/>
        </w:rPr>
        <w:t xml:space="preserve"> </w:t>
      </w:r>
      <w:r w:rsidRPr="00A83C24">
        <w:rPr>
          <w:rFonts w:cs="Times New Roman"/>
          <w:szCs w:val="28"/>
        </w:rPr>
        <w:t>содержания</w:t>
      </w:r>
      <w:r w:rsidR="00196A7F" w:rsidRPr="00A83C24">
        <w:rPr>
          <w:rFonts w:cs="Times New Roman"/>
          <w:szCs w:val="28"/>
        </w:rPr>
        <w:t xml:space="preserve"> </w:t>
      </w:r>
      <w:r w:rsidRPr="00A83C24">
        <w:rPr>
          <w:rFonts w:cs="Times New Roman"/>
          <w:szCs w:val="28"/>
        </w:rPr>
        <w:t>тестовых</w:t>
      </w:r>
      <w:r w:rsidR="00196A7F" w:rsidRPr="00A83C24">
        <w:rPr>
          <w:rFonts w:cs="Times New Roman"/>
          <w:szCs w:val="28"/>
        </w:rPr>
        <w:t xml:space="preserve"> </w:t>
      </w:r>
      <w:r w:rsidRPr="00A83C24">
        <w:rPr>
          <w:rFonts w:cs="Times New Roman"/>
          <w:szCs w:val="28"/>
        </w:rPr>
        <w:t>заданий:</w:t>
      </w:r>
    </w:p>
    <w:p w14:paraId="3D563FC8" w14:textId="1FFFEE07" w:rsidR="00265CEB" w:rsidRPr="00A83C24" w:rsidRDefault="00647BD0" w:rsidP="00BE49F3">
      <w:pPr>
        <w:numPr>
          <w:ilvl w:val="0"/>
          <w:numId w:val="1"/>
        </w:numPr>
        <w:spacing w:after="0"/>
        <w:rPr>
          <w:rFonts w:cs="Times New Roman"/>
          <w:szCs w:val="28"/>
        </w:rPr>
      </w:pPr>
      <w:r>
        <w:rPr>
          <w:rFonts w:cs="Times New Roman"/>
          <w:szCs w:val="28"/>
        </w:rPr>
        <w:t>Приказ Министерства науки и высшего образования Российской Федерации от 09.01.2023 №19 «Об утверждении федерального государственного образовательного стандарта высшего образования – подготовка кадров высшей квалификации по программа ординатуры по специальности 31.08.72 Стоматология общей практики»;</w:t>
      </w:r>
    </w:p>
    <w:p w14:paraId="2F99B658" w14:textId="4BFD61D2" w:rsidR="00D76D3A" w:rsidRPr="00A83C24" w:rsidRDefault="00D76D3A" w:rsidP="00BE49F3">
      <w:pPr>
        <w:numPr>
          <w:ilvl w:val="0"/>
          <w:numId w:val="1"/>
        </w:numPr>
        <w:spacing w:after="0"/>
        <w:rPr>
          <w:rFonts w:cs="Times New Roman"/>
          <w:szCs w:val="28"/>
        </w:rPr>
      </w:pPr>
      <w:r w:rsidRPr="00A83C24">
        <w:rPr>
          <w:rFonts w:cs="Times New Roman"/>
          <w:szCs w:val="28"/>
        </w:rPr>
        <w:t>Приказ</w:t>
      </w:r>
      <w:r w:rsidR="00196A7F" w:rsidRPr="00A83C24">
        <w:rPr>
          <w:rFonts w:cs="Times New Roman"/>
          <w:szCs w:val="28"/>
        </w:rPr>
        <w:t xml:space="preserve"> </w:t>
      </w:r>
      <w:r w:rsidRPr="00A83C24">
        <w:rPr>
          <w:rFonts w:cs="Times New Roman"/>
          <w:szCs w:val="28"/>
        </w:rPr>
        <w:t>Министерства</w:t>
      </w:r>
      <w:r w:rsidR="00196A7F" w:rsidRPr="00A83C24">
        <w:rPr>
          <w:rFonts w:cs="Times New Roman"/>
          <w:szCs w:val="28"/>
        </w:rPr>
        <w:t xml:space="preserve"> </w:t>
      </w:r>
      <w:r w:rsidRPr="00A83C24">
        <w:rPr>
          <w:rFonts w:cs="Times New Roman"/>
          <w:szCs w:val="28"/>
        </w:rPr>
        <w:t>здравоохранения</w:t>
      </w:r>
      <w:r w:rsidR="00196A7F" w:rsidRPr="00A83C24">
        <w:rPr>
          <w:rFonts w:cs="Times New Roman"/>
          <w:szCs w:val="28"/>
        </w:rPr>
        <w:t xml:space="preserve"> </w:t>
      </w:r>
      <w:r w:rsidRPr="00A83C24">
        <w:rPr>
          <w:rFonts w:cs="Times New Roman"/>
          <w:szCs w:val="28"/>
        </w:rPr>
        <w:t>Российской</w:t>
      </w:r>
      <w:r w:rsidR="00196A7F" w:rsidRPr="00A83C24">
        <w:rPr>
          <w:rFonts w:cs="Times New Roman"/>
          <w:szCs w:val="28"/>
        </w:rPr>
        <w:t xml:space="preserve"> </w:t>
      </w:r>
      <w:r w:rsidRPr="00A83C24">
        <w:rPr>
          <w:rFonts w:cs="Times New Roman"/>
          <w:szCs w:val="28"/>
        </w:rPr>
        <w:t>Федерации</w:t>
      </w:r>
      <w:r w:rsidR="00196A7F" w:rsidRPr="00A83C24">
        <w:rPr>
          <w:rFonts w:cs="Times New Roman"/>
          <w:szCs w:val="28"/>
        </w:rPr>
        <w:t xml:space="preserve"> </w:t>
      </w:r>
      <w:r w:rsidRPr="00A83C24">
        <w:rPr>
          <w:rFonts w:cs="Times New Roman"/>
          <w:szCs w:val="28"/>
        </w:rPr>
        <w:t>от</w:t>
      </w:r>
      <w:r w:rsidR="00196A7F" w:rsidRPr="00A83C24">
        <w:rPr>
          <w:rFonts w:cs="Times New Roman"/>
          <w:szCs w:val="28"/>
        </w:rPr>
        <w:t xml:space="preserve"> </w:t>
      </w:r>
      <w:r w:rsidRPr="00A83C24">
        <w:rPr>
          <w:rFonts w:cs="Times New Roman"/>
          <w:szCs w:val="28"/>
        </w:rPr>
        <w:t>02.05.2023</w:t>
      </w:r>
      <w:r w:rsidR="00196A7F" w:rsidRPr="00A83C24">
        <w:rPr>
          <w:rFonts w:cs="Times New Roman"/>
          <w:szCs w:val="28"/>
        </w:rPr>
        <w:t xml:space="preserve"> </w:t>
      </w:r>
      <w:r w:rsidRPr="00A83C24">
        <w:rPr>
          <w:rFonts w:cs="Times New Roman"/>
          <w:szCs w:val="28"/>
        </w:rPr>
        <w:t>№206н</w:t>
      </w:r>
      <w:r w:rsidR="00196A7F" w:rsidRPr="00A83C24">
        <w:rPr>
          <w:rFonts w:cs="Times New Roman"/>
          <w:szCs w:val="28"/>
        </w:rPr>
        <w:t xml:space="preserve"> </w:t>
      </w:r>
      <w:r w:rsidRPr="00A83C24">
        <w:rPr>
          <w:rFonts w:cs="Times New Roman"/>
          <w:szCs w:val="28"/>
        </w:rPr>
        <w:t>«Об</w:t>
      </w:r>
      <w:r w:rsidR="00196A7F" w:rsidRPr="00A83C24">
        <w:rPr>
          <w:rFonts w:cs="Times New Roman"/>
          <w:szCs w:val="28"/>
        </w:rPr>
        <w:t xml:space="preserve"> </w:t>
      </w:r>
      <w:r w:rsidRPr="00A83C24">
        <w:rPr>
          <w:rFonts w:cs="Times New Roman"/>
          <w:szCs w:val="28"/>
        </w:rPr>
        <w:t>утверждении</w:t>
      </w:r>
      <w:r w:rsidR="00196A7F" w:rsidRPr="00A83C24">
        <w:rPr>
          <w:rFonts w:cs="Times New Roman"/>
          <w:szCs w:val="28"/>
        </w:rPr>
        <w:t xml:space="preserve"> </w:t>
      </w:r>
      <w:r w:rsidRPr="00A83C24">
        <w:rPr>
          <w:rFonts w:cs="Times New Roman"/>
          <w:szCs w:val="28"/>
        </w:rPr>
        <w:t>Квалификационных</w:t>
      </w:r>
      <w:r w:rsidR="00196A7F" w:rsidRPr="00A83C24">
        <w:rPr>
          <w:rFonts w:cs="Times New Roman"/>
          <w:szCs w:val="28"/>
        </w:rPr>
        <w:t xml:space="preserve"> </w:t>
      </w:r>
      <w:r w:rsidRPr="00A83C24">
        <w:rPr>
          <w:rFonts w:cs="Times New Roman"/>
          <w:szCs w:val="28"/>
        </w:rPr>
        <w:t>требований</w:t>
      </w:r>
      <w:r w:rsidR="00196A7F" w:rsidRPr="00A83C24">
        <w:rPr>
          <w:rFonts w:cs="Times New Roman"/>
          <w:szCs w:val="28"/>
        </w:rPr>
        <w:t xml:space="preserve"> </w:t>
      </w:r>
      <w:r w:rsidRPr="00A83C24">
        <w:rPr>
          <w:rFonts w:cs="Times New Roman"/>
          <w:szCs w:val="28"/>
        </w:rPr>
        <w:t>к</w:t>
      </w:r>
      <w:r w:rsidR="00196A7F" w:rsidRPr="00A83C24">
        <w:rPr>
          <w:rFonts w:cs="Times New Roman"/>
          <w:szCs w:val="28"/>
        </w:rPr>
        <w:t xml:space="preserve"> </w:t>
      </w:r>
      <w:r w:rsidRPr="00A83C24">
        <w:rPr>
          <w:rFonts w:cs="Times New Roman"/>
          <w:szCs w:val="28"/>
        </w:rPr>
        <w:t>медицинским</w:t>
      </w:r>
      <w:r w:rsidR="00196A7F" w:rsidRPr="00A83C24">
        <w:rPr>
          <w:rFonts w:cs="Times New Roman"/>
          <w:szCs w:val="28"/>
        </w:rPr>
        <w:t xml:space="preserve"> </w:t>
      </w:r>
      <w:r w:rsidRPr="00A83C24">
        <w:rPr>
          <w:rFonts w:cs="Times New Roman"/>
          <w:szCs w:val="28"/>
        </w:rPr>
        <w:t>и</w:t>
      </w:r>
      <w:r w:rsidR="00196A7F" w:rsidRPr="00A83C24">
        <w:rPr>
          <w:rFonts w:cs="Times New Roman"/>
          <w:szCs w:val="28"/>
        </w:rPr>
        <w:t xml:space="preserve"> </w:t>
      </w:r>
      <w:r w:rsidRPr="00A83C24">
        <w:rPr>
          <w:rFonts w:cs="Times New Roman"/>
          <w:szCs w:val="28"/>
        </w:rPr>
        <w:t>фармацевтических</w:t>
      </w:r>
      <w:r w:rsidR="00196A7F" w:rsidRPr="00A83C24">
        <w:rPr>
          <w:rFonts w:cs="Times New Roman"/>
          <w:szCs w:val="28"/>
        </w:rPr>
        <w:t xml:space="preserve"> </w:t>
      </w:r>
      <w:r w:rsidRPr="00A83C24">
        <w:rPr>
          <w:rFonts w:cs="Times New Roman"/>
          <w:szCs w:val="28"/>
        </w:rPr>
        <w:t>работникам</w:t>
      </w:r>
      <w:r w:rsidR="00196A7F" w:rsidRPr="00A83C24">
        <w:rPr>
          <w:rFonts w:cs="Times New Roman"/>
          <w:szCs w:val="28"/>
        </w:rPr>
        <w:t xml:space="preserve"> </w:t>
      </w:r>
      <w:r w:rsidRPr="00A83C24">
        <w:rPr>
          <w:rFonts w:cs="Times New Roman"/>
          <w:szCs w:val="28"/>
        </w:rPr>
        <w:t>с</w:t>
      </w:r>
      <w:r w:rsidR="00196A7F" w:rsidRPr="00A83C24">
        <w:rPr>
          <w:rFonts w:cs="Times New Roman"/>
          <w:szCs w:val="28"/>
        </w:rPr>
        <w:t xml:space="preserve"> </w:t>
      </w:r>
      <w:r w:rsidRPr="00A83C24">
        <w:rPr>
          <w:rFonts w:cs="Times New Roman"/>
          <w:szCs w:val="28"/>
        </w:rPr>
        <w:t>высшим</w:t>
      </w:r>
      <w:r w:rsidR="00196A7F" w:rsidRPr="00A83C24">
        <w:rPr>
          <w:rFonts w:cs="Times New Roman"/>
          <w:szCs w:val="28"/>
        </w:rPr>
        <w:t xml:space="preserve"> </w:t>
      </w:r>
      <w:r w:rsidRPr="00A83C24">
        <w:rPr>
          <w:rFonts w:cs="Times New Roman"/>
          <w:szCs w:val="28"/>
        </w:rPr>
        <w:t>образованием»;</w:t>
      </w:r>
    </w:p>
    <w:p w14:paraId="48057977" w14:textId="1A14261E" w:rsidR="00444B9D" w:rsidRPr="00A83C24" w:rsidRDefault="00647BD0" w:rsidP="00BE49F3">
      <w:pPr>
        <w:numPr>
          <w:ilvl w:val="0"/>
          <w:numId w:val="1"/>
        </w:numPr>
        <w:spacing w:after="0"/>
        <w:rPr>
          <w:rFonts w:cs="Times New Roman"/>
          <w:szCs w:val="28"/>
        </w:rPr>
      </w:pPr>
      <w:r>
        <w:rPr>
          <w:rFonts w:cs="Times New Roman"/>
          <w:szCs w:val="28"/>
        </w:rPr>
        <w:t>Приказ Министерства труда и социальной защиты Российской Федерации от 10.05.2016 №227н «Об утверждении профессионального стандарта «Врач-стоматолог»</w:t>
      </w:r>
      <w:r w:rsidR="00623461" w:rsidRPr="00A83C24">
        <w:rPr>
          <w:rFonts w:cs="Times New Roman"/>
          <w:szCs w:val="28"/>
        </w:rPr>
        <w:t>.</w:t>
      </w:r>
    </w:p>
    <w:p w14:paraId="58EB9E63" w14:textId="77777777" w:rsidR="005F47B6" w:rsidRPr="007D58A3" w:rsidRDefault="005F47B6" w:rsidP="005F47B6">
      <w:pPr>
        <w:spacing w:after="0"/>
        <w:rPr>
          <w:rFonts w:cs="Times New Roman"/>
          <w:szCs w:val="28"/>
        </w:rPr>
      </w:pPr>
    </w:p>
    <w:p w14:paraId="5AD76D29" w14:textId="6C630523" w:rsidR="00864DDE" w:rsidRDefault="00864DDE" w:rsidP="00A83C24">
      <w:pPr>
        <w:pStyle w:val="2"/>
        <w:ind w:left="360" w:firstLine="348"/>
      </w:pPr>
      <w:bookmarkStart w:id="6" w:name="_Toc239498948"/>
      <w:r w:rsidRPr="006D39C2">
        <w:t>1.3.</w:t>
      </w:r>
      <w:r w:rsidR="00196A7F" w:rsidRPr="006D39C2">
        <w:t xml:space="preserve"> </w:t>
      </w:r>
      <w:r w:rsidR="008C0322" w:rsidRPr="006D39C2">
        <w:t>Общее</w:t>
      </w:r>
      <w:r w:rsidR="00196A7F" w:rsidRPr="006D39C2">
        <w:t xml:space="preserve"> </w:t>
      </w:r>
      <w:r w:rsidR="008C0322" w:rsidRPr="006D39C2">
        <w:t>количество</w:t>
      </w:r>
      <w:r w:rsidR="00196A7F" w:rsidRPr="006D39C2">
        <w:t xml:space="preserve"> </w:t>
      </w:r>
      <w:r w:rsidR="008C0322" w:rsidRPr="006D39C2">
        <w:t>тестовых</w:t>
      </w:r>
      <w:r w:rsidR="00196A7F" w:rsidRPr="006D39C2">
        <w:t xml:space="preserve"> </w:t>
      </w:r>
      <w:r w:rsidR="008C0322" w:rsidRPr="006D39C2">
        <w:t>заданий</w:t>
      </w:r>
      <w:bookmarkEnd w:id="6"/>
    </w:p>
    <w:p w14:paraId="105D36A7" w14:textId="0112A037" w:rsidR="00386C43" w:rsidRDefault="00386C43" w:rsidP="006D39C2">
      <w:pPr>
        <w:spacing w:after="0"/>
        <w:ind w:firstLine="708"/>
      </w:pPr>
      <w:r>
        <w:t xml:space="preserve">Общее количество тестовых заданий </w:t>
      </w:r>
      <w:r w:rsidR="006D39C2">
        <w:t>–</w:t>
      </w:r>
      <w:r>
        <w:t xml:space="preserve"> </w:t>
      </w:r>
      <w:r w:rsidR="00EE6A04">
        <w:t>354</w:t>
      </w:r>
      <w:r w:rsidR="006D39C2">
        <w:t>.</w:t>
      </w:r>
    </w:p>
    <w:p w14:paraId="31FC9E40" w14:textId="77777777" w:rsidR="00095EAC" w:rsidRDefault="00095EAC" w:rsidP="006D39C2">
      <w:pPr>
        <w:spacing w:after="0"/>
        <w:jc w:val="center"/>
      </w:pPr>
    </w:p>
    <w:p w14:paraId="2DC8F95D" w14:textId="0EECEAE9" w:rsidR="002367D1" w:rsidRDefault="00A83C24" w:rsidP="006D39C2">
      <w:pPr>
        <w:spacing w:after="0"/>
        <w:jc w:val="center"/>
      </w:pPr>
      <w:r>
        <w:t>Распределение тестовых заданий по компетенциям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088"/>
        <w:gridCol w:w="1127"/>
      </w:tblGrid>
      <w:tr w:rsidR="007D58A3" w:rsidRPr="00E06E51" w14:paraId="6E404363" w14:textId="77777777" w:rsidTr="00E06E51">
        <w:trPr>
          <w:tblHeader/>
        </w:trPr>
        <w:tc>
          <w:tcPr>
            <w:tcW w:w="1129" w:type="dxa"/>
            <w:vAlign w:val="center"/>
          </w:tcPr>
          <w:p w14:paraId="7CC0B015" w14:textId="5D2DB256" w:rsidR="00623461" w:rsidRPr="00E06E51" w:rsidRDefault="00623461" w:rsidP="00A83C24">
            <w:pPr>
              <w:widowControl w:val="0"/>
              <w:jc w:val="center"/>
              <w:rPr>
                <w:rFonts w:cs="Times New Roman"/>
                <w:sz w:val="24"/>
                <w:szCs w:val="24"/>
              </w:rPr>
            </w:pPr>
            <w:r w:rsidRPr="00E06E51">
              <w:rPr>
                <w:rFonts w:cs="Times New Roman"/>
                <w:sz w:val="24"/>
                <w:szCs w:val="24"/>
              </w:rPr>
              <w:t>Код</w:t>
            </w:r>
            <w:r w:rsidR="00196A7F" w:rsidRPr="00E06E51">
              <w:rPr>
                <w:rFonts w:cs="Times New Roman"/>
                <w:sz w:val="24"/>
                <w:szCs w:val="24"/>
              </w:rPr>
              <w:t xml:space="preserve"> </w:t>
            </w:r>
            <w:r w:rsidRPr="00E06E51">
              <w:rPr>
                <w:rFonts w:cs="Times New Roman"/>
                <w:sz w:val="24"/>
                <w:szCs w:val="24"/>
              </w:rPr>
              <w:t>компе</w:t>
            </w:r>
            <w:r w:rsidR="002367D1" w:rsidRPr="00E06E51">
              <w:rPr>
                <w:rFonts w:cs="Times New Roman"/>
                <w:sz w:val="24"/>
                <w:szCs w:val="24"/>
              </w:rPr>
              <w:t>-</w:t>
            </w:r>
            <w:r w:rsidRPr="00E06E51">
              <w:rPr>
                <w:rFonts w:cs="Times New Roman"/>
                <w:sz w:val="24"/>
                <w:szCs w:val="24"/>
              </w:rPr>
              <w:t>тенции</w:t>
            </w:r>
          </w:p>
        </w:tc>
        <w:tc>
          <w:tcPr>
            <w:tcW w:w="7088" w:type="dxa"/>
            <w:vAlign w:val="center"/>
          </w:tcPr>
          <w:p w14:paraId="072FFD7C" w14:textId="1C90F392" w:rsidR="00623461" w:rsidRPr="00E06E51" w:rsidRDefault="00623461" w:rsidP="00A83C24">
            <w:pPr>
              <w:widowControl w:val="0"/>
              <w:jc w:val="center"/>
              <w:rPr>
                <w:rFonts w:cs="Times New Roman"/>
                <w:sz w:val="24"/>
                <w:szCs w:val="24"/>
              </w:rPr>
            </w:pPr>
            <w:r w:rsidRPr="00E06E51">
              <w:rPr>
                <w:rFonts w:cs="Times New Roman"/>
                <w:sz w:val="24"/>
                <w:szCs w:val="24"/>
              </w:rPr>
              <w:t>Наименование</w:t>
            </w:r>
            <w:r w:rsidR="00196A7F" w:rsidRPr="00E06E51">
              <w:rPr>
                <w:rFonts w:cs="Times New Roman"/>
                <w:sz w:val="24"/>
                <w:szCs w:val="24"/>
              </w:rPr>
              <w:t xml:space="preserve"> </w:t>
            </w:r>
            <w:r w:rsidRPr="00E06E51">
              <w:rPr>
                <w:rFonts w:cs="Times New Roman"/>
                <w:sz w:val="24"/>
                <w:szCs w:val="24"/>
              </w:rPr>
              <w:t>компетенции</w:t>
            </w:r>
          </w:p>
        </w:tc>
        <w:tc>
          <w:tcPr>
            <w:tcW w:w="1127" w:type="dxa"/>
            <w:vAlign w:val="center"/>
          </w:tcPr>
          <w:p w14:paraId="571C283B" w14:textId="1FA31BF8" w:rsidR="00623461" w:rsidRPr="00E06E51" w:rsidRDefault="00623461" w:rsidP="00A83C24">
            <w:pPr>
              <w:widowControl w:val="0"/>
              <w:jc w:val="center"/>
              <w:rPr>
                <w:rFonts w:cs="Times New Roman"/>
                <w:sz w:val="24"/>
                <w:szCs w:val="24"/>
              </w:rPr>
            </w:pPr>
            <w:r w:rsidRPr="00E06E51">
              <w:rPr>
                <w:rFonts w:cs="Times New Roman"/>
                <w:sz w:val="24"/>
                <w:szCs w:val="24"/>
              </w:rPr>
              <w:t>Кол</w:t>
            </w:r>
            <w:r w:rsidR="002367D1" w:rsidRPr="00E06E51">
              <w:rPr>
                <w:rFonts w:cs="Times New Roman"/>
                <w:sz w:val="24"/>
                <w:szCs w:val="24"/>
              </w:rPr>
              <w:t>-</w:t>
            </w:r>
            <w:r w:rsidRPr="00E06E51">
              <w:rPr>
                <w:rFonts w:cs="Times New Roman"/>
                <w:sz w:val="24"/>
                <w:szCs w:val="24"/>
              </w:rPr>
              <w:t>во</w:t>
            </w:r>
            <w:r w:rsidR="00196A7F" w:rsidRPr="00E06E51">
              <w:rPr>
                <w:rFonts w:cs="Times New Roman"/>
                <w:sz w:val="24"/>
                <w:szCs w:val="24"/>
              </w:rPr>
              <w:t xml:space="preserve"> </w:t>
            </w:r>
            <w:r w:rsidRPr="00E06E51">
              <w:rPr>
                <w:rFonts w:cs="Times New Roman"/>
                <w:sz w:val="24"/>
                <w:szCs w:val="24"/>
              </w:rPr>
              <w:t>заданий</w:t>
            </w:r>
          </w:p>
        </w:tc>
      </w:tr>
      <w:tr w:rsidR="00D75C36" w:rsidRPr="00E06E51" w14:paraId="42A6378D" w14:textId="77777777" w:rsidTr="00E06E51">
        <w:trPr>
          <w:trHeight w:val="376"/>
        </w:trPr>
        <w:tc>
          <w:tcPr>
            <w:tcW w:w="1129" w:type="dxa"/>
            <w:vAlign w:val="center"/>
          </w:tcPr>
          <w:p w14:paraId="326612A5" w14:textId="52B8C4AE" w:rsidR="00D75C36" w:rsidRPr="00E06E51" w:rsidRDefault="00D75C36" w:rsidP="00D75C36">
            <w:pPr>
              <w:widowControl w:val="0"/>
              <w:jc w:val="center"/>
              <w:rPr>
                <w:rFonts w:cs="Times New Roman"/>
                <w:sz w:val="24"/>
                <w:szCs w:val="24"/>
              </w:rPr>
            </w:pPr>
            <w:r w:rsidRPr="00E06E51">
              <w:rPr>
                <w:rFonts w:cs="Times New Roman"/>
                <w:sz w:val="24"/>
                <w:szCs w:val="24"/>
              </w:rPr>
              <w:t>УК-1</w:t>
            </w:r>
          </w:p>
        </w:tc>
        <w:tc>
          <w:tcPr>
            <w:tcW w:w="7088" w:type="dxa"/>
          </w:tcPr>
          <w:p w14:paraId="10E60A27" w14:textId="5CA62D3D" w:rsidR="00D75C36" w:rsidRPr="00E06E51" w:rsidRDefault="00D75C36" w:rsidP="00D75C36">
            <w:pPr>
              <w:widowControl w:val="0"/>
              <w:rPr>
                <w:rFonts w:cs="Times New Roman"/>
                <w:sz w:val="24"/>
                <w:szCs w:val="24"/>
              </w:rPr>
            </w:pPr>
            <w:r w:rsidRPr="00593866">
              <w:rPr>
                <w:rFonts w:cs="Times New Roman"/>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1127" w:type="dxa"/>
            <w:vAlign w:val="center"/>
          </w:tcPr>
          <w:p w14:paraId="64203536" w14:textId="3510D04B" w:rsidR="00D75C36" w:rsidRPr="00E06E51" w:rsidRDefault="00371F59" w:rsidP="00D75C36">
            <w:pPr>
              <w:widowControl w:val="0"/>
              <w:jc w:val="center"/>
              <w:rPr>
                <w:rFonts w:cs="Times New Roman"/>
                <w:sz w:val="24"/>
                <w:szCs w:val="24"/>
              </w:rPr>
            </w:pPr>
            <w:r>
              <w:rPr>
                <w:rFonts w:cs="Times New Roman"/>
                <w:sz w:val="24"/>
                <w:szCs w:val="24"/>
              </w:rPr>
              <w:t>19</w:t>
            </w:r>
            <w:r w:rsidR="001E4CF0">
              <w:rPr>
                <w:rFonts w:cs="Times New Roman"/>
                <w:sz w:val="24"/>
                <w:szCs w:val="24"/>
              </w:rPr>
              <w:t>8</w:t>
            </w:r>
          </w:p>
        </w:tc>
      </w:tr>
      <w:tr w:rsidR="00D75C36" w:rsidRPr="00E06E51" w14:paraId="2C2CA82E" w14:textId="77777777" w:rsidTr="00E06E51">
        <w:trPr>
          <w:trHeight w:val="387"/>
        </w:trPr>
        <w:tc>
          <w:tcPr>
            <w:tcW w:w="1129" w:type="dxa"/>
            <w:vAlign w:val="center"/>
          </w:tcPr>
          <w:p w14:paraId="7DADFB61" w14:textId="6D8256A1" w:rsidR="00D75C36" w:rsidRPr="00E06E51" w:rsidRDefault="00D75C36" w:rsidP="00D75C36">
            <w:pPr>
              <w:widowControl w:val="0"/>
              <w:jc w:val="center"/>
              <w:rPr>
                <w:rFonts w:cs="Times New Roman"/>
                <w:sz w:val="24"/>
                <w:szCs w:val="24"/>
              </w:rPr>
            </w:pPr>
            <w:r w:rsidRPr="00E06E51">
              <w:rPr>
                <w:rFonts w:cs="Times New Roman"/>
                <w:sz w:val="24"/>
                <w:szCs w:val="24"/>
              </w:rPr>
              <w:t>УК-2</w:t>
            </w:r>
          </w:p>
        </w:tc>
        <w:tc>
          <w:tcPr>
            <w:tcW w:w="7088" w:type="dxa"/>
          </w:tcPr>
          <w:p w14:paraId="1691AC4E" w14:textId="621BE385" w:rsidR="00D75C36" w:rsidRPr="00E06E51" w:rsidRDefault="00D75C36" w:rsidP="00D75C36">
            <w:pPr>
              <w:widowControl w:val="0"/>
              <w:rPr>
                <w:rFonts w:cs="Times New Roman"/>
                <w:sz w:val="24"/>
                <w:szCs w:val="24"/>
              </w:rPr>
            </w:pPr>
            <w:r w:rsidRPr="00593866">
              <w:rPr>
                <w:rFonts w:cs="Times New Roman"/>
                <w:sz w:val="24"/>
                <w:szCs w:val="24"/>
              </w:rPr>
              <w:t>Способен разрабатывать, реализовывать проект и управлять им</w:t>
            </w:r>
          </w:p>
        </w:tc>
        <w:tc>
          <w:tcPr>
            <w:tcW w:w="1127" w:type="dxa"/>
            <w:vAlign w:val="center"/>
          </w:tcPr>
          <w:p w14:paraId="6D8BEDBF" w14:textId="11ACDD1F" w:rsidR="00D75C36" w:rsidRPr="00E06E51" w:rsidRDefault="00371F59" w:rsidP="00D75C36">
            <w:pPr>
              <w:widowControl w:val="0"/>
              <w:jc w:val="center"/>
              <w:rPr>
                <w:rFonts w:cs="Times New Roman"/>
                <w:sz w:val="24"/>
                <w:szCs w:val="24"/>
              </w:rPr>
            </w:pPr>
            <w:r>
              <w:rPr>
                <w:rFonts w:cs="Times New Roman"/>
                <w:sz w:val="24"/>
                <w:szCs w:val="24"/>
              </w:rPr>
              <w:t>31</w:t>
            </w:r>
          </w:p>
        </w:tc>
      </w:tr>
      <w:tr w:rsidR="00D75C36" w:rsidRPr="00E06E51" w14:paraId="09E3852B" w14:textId="77777777" w:rsidTr="00E06E51">
        <w:tc>
          <w:tcPr>
            <w:tcW w:w="1129" w:type="dxa"/>
            <w:vAlign w:val="center"/>
          </w:tcPr>
          <w:p w14:paraId="483CC6D9" w14:textId="4CB4CB38" w:rsidR="00D75C36" w:rsidRPr="00E06E51" w:rsidRDefault="00D75C36" w:rsidP="00D75C36">
            <w:pPr>
              <w:widowControl w:val="0"/>
              <w:jc w:val="center"/>
              <w:rPr>
                <w:rFonts w:cs="Times New Roman"/>
                <w:sz w:val="24"/>
                <w:szCs w:val="24"/>
              </w:rPr>
            </w:pPr>
            <w:r w:rsidRPr="00E06E51">
              <w:rPr>
                <w:rFonts w:cs="Times New Roman"/>
                <w:sz w:val="24"/>
                <w:szCs w:val="24"/>
              </w:rPr>
              <w:t>УК-3</w:t>
            </w:r>
          </w:p>
        </w:tc>
        <w:tc>
          <w:tcPr>
            <w:tcW w:w="7088" w:type="dxa"/>
          </w:tcPr>
          <w:p w14:paraId="5EA56060" w14:textId="1A3D32D2" w:rsidR="00D75C36" w:rsidRPr="00E06E51" w:rsidRDefault="00D75C36" w:rsidP="00D75C36">
            <w:pPr>
              <w:widowControl w:val="0"/>
              <w:rPr>
                <w:rFonts w:cs="Times New Roman"/>
                <w:sz w:val="24"/>
                <w:szCs w:val="24"/>
              </w:rPr>
            </w:pPr>
            <w:r w:rsidRPr="00593866">
              <w:rPr>
                <w:rFonts w:cs="Times New Roman"/>
                <w:sz w:val="24"/>
                <w:szCs w:val="24"/>
              </w:rPr>
              <w:t>Способен руководить командой врачей, среднего и младшего медицинского персонала, организовывать процесс оказания медицинской помощи населению</w:t>
            </w:r>
          </w:p>
        </w:tc>
        <w:tc>
          <w:tcPr>
            <w:tcW w:w="1127" w:type="dxa"/>
            <w:vAlign w:val="center"/>
          </w:tcPr>
          <w:p w14:paraId="096F3226" w14:textId="47ECE076" w:rsidR="00D75C36" w:rsidRPr="00E06E51" w:rsidRDefault="00371F59" w:rsidP="00D75C36">
            <w:pPr>
              <w:widowControl w:val="0"/>
              <w:jc w:val="center"/>
              <w:rPr>
                <w:rFonts w:cs="Times New Roman"/>
                <w:sz w:val="24"/>
                <w:szCs w:val="24"/>
              </w:rPr>
            </w:pPr>
            <w:r>
              <w:rPr>
                <w:rFonts w:cs="Times New Roman"/>
                <w:sz w:val="24"/>
                <w:szCs w:val="24"/>
              </w:rPr>
              <w:t>4</w:t>
            </w:r>
            <w:r w:rsidR="001E4CF0">
              <w:rPr>
                <w:rFonts w:cs="Times New Roman"/>
                <w:sz w:val="24"/>
                <w:szCs w:val="24"/>
              </w:rPr>
              <w:t>3</w:t>
            </w:r>
          </w:p>
        </w:tc>
      </w:tr>
      <w:tr w:rsidR="00D75C36" w:rsidRPr="00E06E51" w14:paraId="7E23FC67" w14:textId="77777777" w:rsidTr="00E06E51">
        <w:tc>
          <w:tcPr>
            <w:tcW w:w="1129" w:type="dxa"/>
            <w:vAlign w:val="center"/>
          </w:tcPr>
          <w:p w14:paraId="094E05A5" w14:textId="2265824D" w:rsidR="00D75C36" w:rsidRPr="00E06E51" w:rsidRDefault="00D75C36" w:rsidP="00D75C36">
            <w:pPr>
              <w:widowControl w:val="0"/>
              <w:jc w:val="center"/>
              <w:rPr>
                <w:rFonts w:cs="Times New Roman"/>
                <w:sz w:val="24"/>
                <w:szCs w:val="24"/>
              </w:rPr>
            </w:pPr>
            <w:r w:rsidRPr="00E06E51">
              <w:rPr>
                <w:rFonts w:cs="Times New Roman"/>
                <w:sz w:val="24"/>
                <w:szCs w:val="24"/>
              </w:rPr>
              <w:t>УК-4</w:t>
            </w:r>
          </w:p>
        </w:tc>
        <w:tc>
          <w:tcPr>
            <w:tcW w:w="7088" w:type="dxa"/>
          </w:tcPr>
          <w:p w14:paraId="113B464A" w14:textId="3A95CD42" w:rsidR="00D75C36" w:rsidRPr="00E06E51" w:rsidRDefault="00D75C36" w:rsidP="00D75C36">
            <w:pPr>
              <w:widowControl w:val="0"/>
              <w:rPr>
                <w:rFonts w:cs="Times New Roman"/>
                <w:sz w:val="24"/>
                <w:szCs w:val="24"/>
              </w:rPr>
            </w:pPr>
            <w:r w:rsidRPr="00593866">
              <w:rPr>
                <w:rFonts w:cs="Times New Roman"/>
                <w:sz w:val="24"/>
                <w:szCs w:val="24"/>
              </w:rPr>
              <w:t>Способен выстраивать взаимодействие в рамках своей профессиональной деятельности</w:t>
            </w:r>
          </w:p>
        </w:tc>
        <w:tc>
          <w:tcPr>
            <w:tcW w:w="1127" w:type="dxa"/>
            <w:vAlign w:val="center"/>
          </w:tcPr>
          <w:p w14:paraId="2A0432F7" w14:textId="0A36CC50" w:rsidR="00D75C36" w:rsidRPr="00E06E51" w:rsidRDefault="00371F59" w:rsidP="00D75C36">
            <w:pPr>
              <w:widowControl w:val="0"/>
              <w:jc w:val="center"/>
              <w:rPr>
                <w:rFonts w:cs="Times New Roman"/>
                <w:sz w:val="24"/>
                <w:szCs w:val="24"/>
              </w:rPr>
            </w:pPr>
            <w:r>
              <w:rPr>
                <w:rFonts w:cs="Times New Roman"/>
                <w:sz w:val="24"/>
                <w:szCs w:val="24"/>
              </w:rPr>
              <w:t>36</w:t>
            </w:r>
          </w:p>
        </w:tc>
      </w:tr>
      <w:tr w:rsidR="00D75C36" w:rsidRPr="00E06E51" w14:paraId="148177C0" w14:textId="77777777" w:rsidTr="00E06E51">
        <w:tc>
          <w:tcPr>
            <w:tcW w:w="1129" w:type="dxa"/>
            <w:vAlign w:val="center"/>
          </w:tcPr>
          <w:p w14:paraId="18B34ACE" w14:textId="3FD1761A" w:rsidR="00D75C36" w:rsidRPr="00E06E51" w:rsidRDefault="00D75C36" w:rsidP="00D75C36">
            <w:pPr>
              <w:widowControl w:val="0"/>
              <w:jc w:val="center"/>
              <w:rPr>
                <w:rFonts w:cs="Times New Roman"/>
                <w:sz w:val="24"/>
                <w:szCs w:val="24"/>
              </w:rPr>
            </w:pPr>
            <w:r w:rsidRPr="00E06E51">
              <w:rPr>
                <w:rFonts w:cs="Times New Roman"/>
                <w:sz w:val="24"/>
                <w:szCs w:val="24"/>
              </w:rPr>
              <w:t>УК-5</w:t>
            </w:r>
          </w:p>
        </w:tc>
        <w:tc>
          <w:tcPr>
            <w:tcW w:w="7088" w:type="dxa"/>
          </w:tcPr>
          <w:p w14:paraId="31498E50" w14:textId="68F45C9D" w:rsidR="00D75C36" w:rsidRPr="00E06E51" w:rsidRDefault="00D75C36" w:rsidP="00D75C36">
            <w:pPr>
              <w:widowControl w:val="0"/>
              <w:rPr>
                <w:rFonts w:cs="Times New Roman"/>
                <w:sz w:val="24"/>
                <w:szCs w:val="24"/>
              </w:rPr>
            </w:pPr>
            <w:r w:rsidRPr="00593866">
              <w:rPr>
                <w:rFonts w:cs="Times New Roman"/>
                <w:bCs/>
                <w:sz w:val="24"/>
                <w:szCs w:val="24"/>
              </w:rPr>
              <w:t>Способен планировать</w:t>
            </w:r>
            <w:r w:rsidRPr="00593866">
              <w:rPr>
                <w:rFonts w:cs="Times New Roman"/>
                <w:bCs/>
                <w:spacing w:val="-6"/>
                <w:sz w:val="24"/>
                <w:szCs w:val="24"/>
              </w:rPr>
              <w:t xml:space="preserve"> </w:t>
            </w:r>
            <w:r w:rsidRPr="00593866">
              <w:rPr>
                <w:rFonts w:cs="Times New Roman"/>
                <w:bCs/>
                <w:sz w:val="24"/>
                <w:szCs w:val="24"/>
              </w:rPr>
              <w:t>и</w:t>
            </w:r>
            <w:r w:rsidRPr="00593866">
              <w:rPr>
                <w:rFonts w:cs="Times New Roman"/>
                <w:bCs/>
                <w:spacing w:val="-2"/>
                <w:sz w:val="24"/>
                <w:szCs w:val="24"/>
              </w:rPr>
              <w:t xml:space="preserve"> </w:t>
            </w:r>
            <w:r w:rsidRPr="00593866">
              <w:rPr>
                <w:rFonts w:cs="Times New Roman"/>
                <w:bCs/>
                <w:sz w:val="24"/>
                <w:szCs w:val="24"/>
              </w:rPr>
              <w:t>решать</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7"/>
                <w:sz w:val="24"/>
                <w:szCs w:val="24"/>
              </w:rPr>
              <w:t xml:space="preserve"> </w:t>
            </w:r>
            <w:r w:rsidRPr="00593866">
              <w:rPr>
                <w:rFonts w:cs="Times New Roman"/>
                <w:bCs/>
                <w:sz w:val="24"/>
                <w:szCs w:val="24"/>
              </w:rPr>
              <w:t>собственного</w:t>
            </w:r>
            <w:r w:rsidRPr="00593866">
              <w:rPr>
                <w:rFonts w:cs="Times New Roman"/>
                <w:bCs/>
                <w:spacing w:val="-5"/>
                <w:sz w:val="24"/>
                <w:szCs w:val="24"/>
              </w:rPr>
              <w:t xml:space="preserve"> </w:t>
            </w:r>
            <w:r w:rsidRPr="00593866">
              <w:rPr>
                <w:rFonts w:cs="Times New Roman"/>
                <w:bCs/>
                <w:sz w:val="24"/>
                <w:szCs w:val="24"/>
              </w:rPr>
              <w:t>профессионального</w:t>
            </w:r>
            <w:r w:rsidRPr="00593866">
              <w:rPr>
                <w:rFonts w:cs="Times New Roman"/>
                <w:bCs/>
                <w:spacing w:val="-4"/>
                <w:sz w:val="24"/>
                <w:szCs w:val="24"/>
              </w:rPr>
              <w:t xml:space="preserve"> </w:t>
            </w:r>
            <w:r w:rsidRPr="00593866">
              <w:rPr>
                <w:rFonts w:cs="Times New Roman"/>
                <w:bCs/>
                <w:sz w:val="24"/>
                <w:szCs w:val="24"/>
              </w:rPr>
              <w:t>и</w:t>
            </w:r>
            <w:r w:rsidRPr="00593866">
              <w:rPr>
                <w:rFonts w:cs="Times New Roman"/>
                <w:bCs/>
                <w:spacing w:val="-6"/>
                <w:sz w:val="24"/>
                <w:szCs w:val="24"/>
              </w:rPr>
              <w:t xml:space="preserve"> </w:t>
            </w:r>
            <w:r w:rsidRPr="00593866">
              <w:rPr>
                <w:rFonts w:cs="Times New Roman"/>
                <w:bCs/>
                <w:sz w:val="24"/>
                <w:szCs w:val="24"/>
              </w:rPr>
              <w:t>личностного развития,</w:t>
            </w:r>
            <w:r w:rsidRPr="00593866">
              <w:rPr>
                <w:rFonts w:cs="Times New Roman"/>
                <w:bCs/>
                <w:spacing w:val="-3"/>
                <w:sz w:val="24"/>
                <w:szCs w:val="24"/>
              </w:rPr>
              <w:t xml:space="preserve"> </w:t>
            </w:r>
            <w:r w:rsidRPr="00593866">
              <w:rPr>
                <w:rFonts w:cs="Times New Roman"/>
                <w:bCs/>
                <w:sz w:val="24"/>
                <w:szCs w:val="24"/>
              </w:rPr>
              <w:t>включая</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2"/>
                <w:sz w:val="24"/>
                <w:szCs w:val="24"/>
              </w:rPr>
              <w:t xml:space="preserve"> </w:t>
            </w:r>
            <w:r w:rsidRPr="00593866">
              <w:rPr>
                <w:rFonts w:cs="Times New Roman"/>
                <w:bCs/>
                <w:sz w:val="24"/>
                <w:szCs w:val="24"/>
              </w:rPr>
              <w:lastRenderedPageBreak/>
              <w:t>изменения</w:t>
            </w:r>
            <w:r w:rsidRPr="00593866">
              <w:rPr>
                <w:rFonts w:cs="Times New Roman"/>
                <w:bCs/>
                <w:spacing w:val="-4"/>
                <w:sz w:val="24"/>
                <w:szCs w:val="24"/>
              </w:rPr>
              <w:t xml:space="preserve"> </w:t>
            </w:r>
            <w:r w:rsidRPr="00593866">
              <w:rPr>
                <w:rFonts w:cs="Times New Roman"/>
                <w:bCs/>
                <w:sz w:val="24"/>
                <w:szCs w:val="24"/>
              </w:rPr>
              <w:t>карьерной</w:t>
            </w:r>
            <w:r w:rsidRPr="00593866">
              <w:rPr>
                <w:rFonts w:cs="Times New Roman"/>
                <w:bCs/>
                <w:spacing w:val="-6"/>
                <w:sz w:val="24"/>
                <w:szCs w:val="24"/>
              </w:rPr>
              <w:t xml:space="preserve"> </w:t>
            </w:r>
            <w:r w:rsidRPr="00593866">
              <w:rPr>
                <w:rFonts w:cs="Times New Roman"/>
                <w:bCs/>
                <w:sz w:val="24"/>
                <w:szCs w:val="24"/>
              </w:rPr>
              <w:t>траектории</w:t>
            </w:r>
          </w:p>
        </w:tc>
        <w:tc>
          <w:tcPr>
            <w:tcW w:w="1127" w:type="dxa"/>
            <w:vAlign w:val="center"/>
          </w:tcPr>
          <w:p w14:paraId="6DE565DB" w14:textId="4D0C2296" w:rsidR="00D75C36" w:rsidRPr="00E06E51" w:rsidRDefault="00371F59" w:rsidP="00D75C36">
            <w:pPr>
              <w:widowControl w:val="0"/>
              <w:jc w:val="center"/>
              <w:rPr>
                <w:rFonts w:cs="Times New Roman"/>
                <w:sz w:val="24"/>
                <w:szCs w:val="24"/>
              </w:rPr>
            </w:pPr>
            <w:r>
              <w:rPr>
                <w:rFonts w:cs="Times New Roman"/>
                <w:sz w:val="24"/>
                <w:szCs w:val="24"/>
              </w:rPr>
              <w:lastRenderedPageBreak/>
              <w:t>63</w:t>
            </w:r>
          </w:p>
        </w:tc>
      </w:tr>
      <w:tr w:rsidR="00D75C36" w:rsidRPr="00E06E51" w14:paraId="17245AA0" w14:textId="77777777" w:rsidTr="00E06E51">
        <w:tc>
          <w:tcPr>
            <w:tcW w:w="1129" w:type="dxa"/>
            <w:vAlign w:val="center"/>
          </w:tcPr>
          <w:p w14:paraId="1D3CC8E5" w14:textId="5B3B627A" w:rsidR="00D75C36" w:rsidRPr="00E06E51" w:rsidRDefault="00D75C36" w:rsidP="00D75C36">
            <w:pPr>
              <w:widowControl w:val="0"/>
              <w:jc w:val="center"/>
              <w:rPr>
                <w:rFonts w:cs="Times New Roman"/>
                <w:sz w:val="24"/>
                <w:szCs w:val="24"/>
              </w:rPr>
            </w:pPr>
            <w:r w:rsidRPr="00E06E51">
              <w:rPr>
                <w:rFonts w:cs="Times New Roman"/>
                <w:sz w:val="24"/>
                <w:szCs w:val="24"/>
              </w:rPr>
              <w:t>ОПК-1</w:t>
            </w:r>
          </w:p>
        </w:tc>
        <w:tc>
          <w:tcPr>
            <w:tcW w:w="7088" w:type="dxa"/>
          </w:tcPr>
          <w:p w14:paraId="3FF3B330" w14:textId="045C4D90" w:rsidR="00D75C36" w:rsidRPr="00E06E51" w:rsidRDefault="00D75C36" w:rsidP="00D75C36">
            <w:pPr>
              <w:widowControl w:val="0"/>
              <w:rPr>
                <w:rFonts w:cs="Times New Roman"/>
                <w:sz w:val="24"/>
                <w:szCs w:val="24"/>
              </w:rPr>
            </w:pPr>
            <w:r w:rsidRPr="00593866">
              <w:rPr>
                <w:rFonts w:cs="Times New Roman"/>
                <w:sz w:val="24"/>
                <w:szCs w:val="24"/>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1127" w:type="dxa"/>
            <w:vAlign w:val="center"/>
          </w:tcPr>
          <w:p w14:paraId="032E028C" w14:textId="48B5B5A9" w:rsidR="00D75C36" w:rsidRPr="00E06E51" w:rsidRDefault="001E4CF0" w:rsidP="00D75C36">
            <w:pPr>
              <w:widowControl w:val="0"/>
              <w:jc w:val="center"/>
              <w:rPr>
                <w:rFonts w:cs="Times New Roman"/>
                <w:sz w:val="24"/>
                <w:szCs w:val="24"/>
              </w:rPr>
            </w:pPr>
            <w:r>
              <w:rPr>
                <w:rFonts w:cs="Times New Roman"/>
                <w:sz w:val="24"/>
                <w:szCs w:val="24"/>
              </w:rPr>
              <w:t>41</w:t>
            </w:r>
          </w:p>
        </w:tc>
      </w:tr>
      <w:tr w:rsidR="00D75C36" w:rsidRPr="00E06E51" w14:paraId="6E1B23AD" w14:textId="77777777" w:rsidTr="00E06E51">
        <w:tc>
          <w:tcPr>
            <w:tcW w:w="1129" w:type="dxa"/>
            <w:vAlign w:val="center"/>
          </w:tcPr>
          <w:p w14:paraId="4A667BB9" w14:textId="545C5980" w:rsidR="00D75C36" w:rsidRPr="00E06E51" w:rsidRDefault="00D75C36" w:rsidP="00D75C36">
            <w:pPr>
              <w:widowControl w:val="0"/>
              <w:jc w:val="center"/>
              <w:rPr>
                <w:rFonts w:cs="Times New Roman"/>
                <w:sz w:val="24"/>
                <w:szCs w:val="24"/>
              </w:rPr>
            </w:pPr>
            <w:r w:rsidRPr="00E06E51">
              <w:rPr>
                <w:rFonts w:cs="Times New Roman"/>
                <w:sz w:val="24"/>
                <w:szCs w:val="24"/>
              </w:rPr>
              <w:t>ОПК-2</w:t>
            </w:r>
          </w:p>
        </w:tc>
        <w:tc>
          <w:tcPr>
            <w:tcW w:w="7088" w:type="dxa"/>
          </w:tcPr>
          <w:p w14:paraId="58A54D6F" w14:textId="747ACAB8" w:rsidR="00D75C36" w:rsidRPr="00E06E51" w:rsidRDefault="00D75C36" w:rsidP="00D75C36">
            <w:pPr>
              <w:widowControl w:val="0"/>
              <w:rPr>
                <w:rFonts w:cs="Times New Roman"/>
                <w:sz w:val="24"/>
                <w:szCs w:val="24"/>
              </w:rPr>
            </w:pPr>
            <w:r w:rsidRPr="007A61C8">
              <w:rPr>
                <w:rFonts w:cs="Times New Roman"/>
                <w:sz w:val="24"/>
                <w:szCs w:val="24"/>
              </w:rPr>
              <w:t>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c>
          <w:tcPr>
            <w:tcW w:w="1127" w:type="dxa"/>
            <w:vAlign w:val="center"/>
          </w:tcPr>
          <w:p w14:paraId="5898845F" w14:textId="6D1ECC3F" w:rsidR="00D75C36" w:rsidRPr="00E06E51" w:rsidRDefault="00371F59" w:rsidP="00D75C36">
            <w:pPr>
              <w:widowControl w:val="0"/>
              <w:jc w:val="center"/>
              <w:rPr>
                <w:rFonts w:cs="Times New Roman"/>
                <w:sz w:val="24"/>
                <w:szCs w:val="24"/>
              </w:rPr>
            </w:pPr>
            <w:r>
              <w:rPr>
                <w:rFonts w:cs="Times New Roman"/>
                <w:sz w:val="24"/>
                <w:szCs w:val="24"/>
              </w:rPr>
              <w:t>3</w:t>
            </w:r>
            <w:r w:rsidR="001E4CF0">
              <w:rPr>
                <w:rFonts w:cs="Times New Roman"/>
                <w:sz w:val="24"/>
                <w:szCs w:val="24"/>
              </w:rPr>
              <w:t>2</w:t>
            </w:r>
          </w:p>
        </w:tc>
      </w:tr>
      <w:tr w:rsidR="00D75C36" w:rsidRPr="00E06E51" w14:paraId="1792A5A1" w14:textId="77777777" w:rsidTr="00E06E51">
        <w:tc>
          <w:tcPr>
            <w:tcW w:w="1129" w:type="dxa"/>
            <w:vAlign w:val="center"/>
          </w:tcPr>
          <w:p w14:paraId="723F1ED0" w14:textId="73F92297" w:rsidR="00D75C36" w:rsidRPr="00E06E51" w:rsidRDefault="00D75C36" w:rsidP="00D75C36">
            <w:pPr>
              <w:widowControl w:val="0"/>
              <w:jc w:val="center"/>
              <w:rPr>
                <w:rFonts w:cs="Times New Roman"/>
                <w:sz w:val="24"/>
                <w:szCs w:val="24"/>
              </w:rPr>
            </w:pPr>
            <w:r w:rsidRPr="00E06E51">
              <w:rPr>
                <w:rFonts w:cs="Times New Roman"/>
                <w:sz w:val="24"/>
                <w:szCs w:val="24"/>
              </w:rPr>
              <w:t>ОПК-3</w:t>
            </w:r>
          </w:p>
        </w:tc>
        <w:tc>
          <w:tcPr>
            <w:tcW w:w="7088" w:type="dxa"/>
          </w:tcPr>
          <w:p w14:paraId="7A8E0EFD" w14:textId="35A44A17" w:rsidR="00D75C36" w:rsidRPr="00E06E51" w:rsidRDefault="00D75C36" w:rsidP="00D75C36">
            <w:pPr>
              <w:widowControl w:val="0"/>
              <w:rPr>
                <w:rFonts w:cs="Times New Roman"/>
                <w:sz w:val="24"/>
                <w:szCs w:val="24"/>
              </w:rPr>
            </w:pPr>
            <w:r>
              <w:rPr>
                <w:rFonts w:cs="Times New Roman"/>
                <w:sz w:val="24"/>
                <w:szCs w:val="24"/>
              </w:rPr>
              <w:t>Способен осуществлять педагогическую деятельность</w:t>
            </w:r>
          </w:p>
        </w:tc>
        <w:tc>
          <w:tcPr>
            <w:tcW w:w="1127" w:type="dxa"/>
            <w:vAlign w:val="center"/>
          </w:tcPr>
          <w:p w14:paraId="36E202D0" w14:textId="1A5E85A4" w:rsidR="00D75C36" w:rsidRPr="00E06E51" w:rsidRDefault="00371F59" w:rsidP="00D75C36">
            <w:pPr>
              <w:widowControl w:val="0"/>
              <w:jc w:val="center"/>
              <w:rPr>
                <w:rFonts w:cs="Times New Roman"/>
                <w:sz w:val="24"/>
                <w:szCs w:val="24"/>
              </w:rPr>
            </w:pPr>
            <w:r>
              <w:rPr>
                <w:rFonts w:cs="Times New Roman"/>
                <w:sz w:val="24"/>
                <w:szCs w:val="24"/>
              </w:rPr>
              <w:t>14</w:t>
            </w:r>
          </w:p>
        </w:tc>
      </w:tr>
      <w:tr w:rsidR="00D75C36" w:rsidRPr="00E06E51" w14:paraId="6C0C1CCC" w14:textId="77777777" w:rsidTr="00E06E51">
        <w:tc>
          <w:tcPr>
            <w:tcW w:w="1129" w:type="dxa"/>
            <w:vAlign w:val="center"/>
          </w:tcPr>
          <w:p w14:paraId="0E2E52E6" w14:textId="558E066C" w:rsidR="00D75C36" w:rsidRPr="00E06E51" w:rsidRDefault="00D75C36" w:rsidP="00D75C36">
            <w:pPr>
              <w:widowControl w:val="0"/>
              <w:jc w:val="center"/>
              <w:rPr>
                <w:rFonts w:cs="Times New Roman"/>
                <w:sz w:val="24"/>
                <w:szCs w:val="24"/>
              </w:rPr>
            </w:pPr>
            <w:r w:rsidRPr="00E06E51">
              <w:rPr>
                <w:rFonts w:cs="Times New Roman"/>
                <w:sz w:val="24"/>
                <w:szCs w:val="24"/>
              </w:rPr>
              <w:t>ОПК-4</w:t>
            </w:r>
          </w:p>
        </w:tc>
        <w:tc>
          <w:tcPr>
            <w:tcW w:w="7088" w:type="dxa"/>
          </w:tcPr>
          <w:p w14:paraId="222EF8B4" w14:textId="21E3DAE6"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tc>
        <w:tc>
          <w:tcPr>
            <w:tcW w:w="1127" w:type="dxa"/>
            <w:vAlign w:val="center"/>
          </w:tcPr>
          <w:p w14:paraId="7F07DF3D" w14:textId="4C0FDF6F" w:rsidR="00D75C36" w:rsidRPr="00E06E51" w:rsidRDefault="00371F59" w:rsidP="00D75C36">
            <w:pPr>
              <w:widowControl w:val="0"/>
              <w:jc w:val="center"/>
              <w:rPr>
                <w:rFonts w:cs="Times New Roman"/>
                <w:sz w:val="24"/>
                <w:szCs w:val="24"/>
              </w:rPr>
            </w:pPr>
            <w:r>
              <w:rPr>
                <w:rFonts w:cs="Times New Roman"/>
                <w:sz w:val="24"/>
                <w:szCs w:val="24"/>
              </w:rPr>
              <w:t>103</w:t>
            </w:r>
          </w:p>
        </w:tc>
      </w:tr>
      <w:tr w:rsidR="00D75C36" w:rsidRPr="00E06E51" w14:paraId="7182A017" w14:textId="77777777" w:rsidTr="00E06E51">
        <w:tc>
          <w:tcPr>
            <w:tcW w:w="1129" w:type="dxa"/>
            <w:vAlign w:val="center"/>
          </w:tcPr>
          <w:p w14:paraId="5A7F47E4" w14:textId="4EB978F6" w:rsidR="00D75C36" w:rsidRPr="00E06E51" w:rsidRDefault="00D75C36" w:rsidP="00D75C36">
            <w:pPr>
              <w:widowControl w:val="0"/>
              <w:jc w:val="center"/>
              <w:rPr>
                <w:rFonts w:cs="Times New Roman"/>
                <w:sz w:val="24"/>
                <w:szCs w:val="24"/>
              </w:rPr>
            </w:pPr>
            <w:r w:rsidRPr="00E06E51">
              <w:rPr>
                <w:rFonts w:cs="Times New Roman"/>
                <w:sz w:val="24"/>
                <w:szCs w:val="24"/>
              </w:rPr>
              <w:t>ОПК-5</w:t>
            </w:r>
          </w:p>
        </w:tc>
        <w:tc>
          <w:tcPr>
            <w:tcW w:w="7088" w:type="dxa"/>
          </w:tcPr>
          <w:p w14:paraId="5FF5D73C" w14:textId="734BFA95" w:rsidR="00D75C36" w:rsidRPr="00E06E51" w:rsidRDefault="00D75C36" w:rsidP="00D75C36">
            <w:pPr>
              <w:widowControl w:val="0"/>
              <w:rPr>
                <w:rFonts w:cs="Times New Roman"/>
                <w:sz w:val="24"/>
                <w:szCs w:val="24"/>
              </w:rPr>
            </w:pPr>
            <w:r w:rsidRPr="007A61C8">
              <w:rPr>
                <w:rFonts w:cs="Times New Roman"/>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1127" w:type="dxa"/>
            <w:vAlign w:val="center"/>
          </w:tcPr>
          <w:p w14:paraId="754EF7BA" w14:textId="263620D6" w:rsidR="00D75C36" w:rsidRPr="00E06E51" w:rsidRDefault="00371F59" w:rsidP="00D75C36">
            <w:pPr>
              <w:widowControl w:val="0"/>
              <w:jc w:val="center"/>
              <w:rPr>
                <w:rFonts w:cs="Times New Roman"/>
                <w:sz w:val="24"/>
                <w:szCs w:val="24"/>
              </w:rPr>
            </w:pPr>
            <w:r>
              <w:rPr>
                <w:rFonts w:cs="Times New Roman"/>
                <w:sz w:val="24"/>
                <w:szCs w:val="24"/>
              </w:rPr>
              <w:t>71</w:t>
            </w:r>
          </w:p>
        </w:tc>
      </w:tr>
      <w:tr w:rsidR="00D75C36" w:rsidRPr="00E06E51" w14:paraId="2052B27B" w14:textId="77777777" w:rsidTr="00E06E51">
        <w:tc>
          <w:tcPr>
            <w:tcW w:w="1129" w:type="dxa"/>
            <w:vAlign w:val="center"/>
          </w:tcPr>
          <w:p w14:paraId="6F7519D7" w14:textId="754CECA6" w:rsidR="00D75C36" w:rsidRPr="00E06E51" w:rsidRDefault="00D75C36" w:rsidP="00D75C36">
            <w:pPr>
              <w:widowControl w:val="0"/>
              <w:jc w:val="center"/>
              <w:rPr>
                <w:rFonts w:cs="Times New Roman"/>
                <w:sz w:val="24"/>
                <w:szCs w:val="24"/>
              </w:rPr>
            </w:pPr>
            <w:r w:rsidRPr="00E06E51">
              <w:rPr>
                <w:rFonts w:cs="Times New Roman"/>
                <w:sz w:val="24"/>
                <w:szCs w:val="24"/>
              </w:rPr>
              <w:t>ОПК-6</w:t>
            </w:r>
          </w:p>
        </w:tc>
        <w:tc>
          <w:tcPr>
            <w:tcW w:w="7088" w:type="dxa"/>
          </w:tcPr>
          <w:p w14:paraId="7A6D339B" w14:textId="42D79D78"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и консультировать эффективность санитарно-противоэпидемических и иных профилактических мероприятий по охране здоровья населения</w:t>
            </w:r>
          </w:p>
        </w:tc>
        <w:tc>
          <w:tcPr>
            <w:tcW w:w="1127" w:type="dxa"/>
            <w:vAlign w:val="center"/>
          </w:tcPr>
          <w:p w14:paraId="4A61ADBB" w14:textId="79F755FF" w:rsidR="00D75C36" w:rsidRPr="00E06E51" w:rsidRDefault="00371F59" w:rsidP="00D75C36">
            <w:pPr>
              <w:widowControl w:val="0"/>
              <w:jc w:val="center"/>
              <w:rPr>
                <w:rFonts w:cs="Times New Roman"/>
                <w:sz w:val="24"/>
                <w:szCs w:val="24"/>
              </w:rPr>
            </w:pPr>
            <w:r>
              <w:rPr>
                <w:rFonts w:cs="Times New Roman"/>
                <w:sz w:val="24"/>
                <w:szCs w:val="24"/>
              </w:rPr>
              <w:t>49</w:t>
            </w:r>
          </w:p>
        </w:tc>
      </w:tr>
      <w:tr w:rsidR="00D75C36" w:rsidRPr="00E06E51" w14:paraId="2B2E275A" w14:textId="77777777" w:rsidTr="00E06E51">
        <w:tc>
          <w:tcPr>
            <w:tcW w:w="1129" w:type="dxa"/>
            <w:vAlign w:val="center"/>
          </w:tcPr>
          <w:p w14:paraId="1F95E078" w14:textId="0BAB8BB1" w:rsidR="00D75C36" w:rsidRPr="00E06E51" w:rsidRDefault="00D75C36" w:rsidP="00D75C36">
            <w:pPr>
              <w:widowControl w:val="0"/>
              <w:jc w:val="center"/>
              <w:rPr>
                <w:rFonts w:cs="Times New Roman"/>
                <w:sz w:val="24"/>
                <w:szCs w:val="24"/>
              </w:rPr>
            </w:pPr>
            <w:r w:rsidRPr="00E06E51">
              <w:rPr>
                <w:rFonts w:cs="Times New Roman"/>
                <w:sz w:val="24"/>
                <w:szCs w:val="24"/>
              </w:rPr>
              <w:t>ОПК-7</w:t>
            </w:r>
          </w:p>
        </w:tc>
        <w:tc>
          <w:tcPr>
            <w:tcW w:w="7088" w:type="dxa"/>
          </w:tcPr>
          <w:p w14:paraId="53D10F85" w14:textId="7614EF3B"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1127" w:type="dxa"/>
            <w:vAlign w:val="center"/>
          </w:tcPr>
          <w:p w14:paraId="164D3670" w14:textId="6053B28A" w:rsidR="00D75C36" w:rsidRPr="00E06E51" w:rsidRDefault="00371F59" w:rsidP="00D75C36">
            <w:pPr>
              <w:widowControl w:val="0"/>
              <w:jc w:val="center"/>
              <w:rPr>
                <w:rFonts w:cs="Times New Roman"/>
                <w:sz w:val="24"/>
                <w:szCs w:val="24"/>
              </w:rPr>
            </w:pPr>
            <w:r>
              <w:rPr>
                <w:rFonts w:cs="Times New Roman"/>
                <w:sz w:val="24"/>
                <w:szCs w:val="24"/>
              </w:rPr>
              <w:t>65</w:t>
            </w:r>
          </w:p>
        </w:tc>
      </w:tr>
      <w:tr w:rsidR="00D75C36" w:rsidRPr="00E06E51" w14:paraId="4652A1EE" w14:textId="77777777" w:rsidTr="00E06E51">
        <w:tc>
          <w:tcPr>
            <w:tcW w:w="1129" w:type="dxa"/>
            <w:vAlign w:val="center"/>
          </w:tcPr>
          <w:p w14:paraId="24A8782C" w14:textId="1A3AA739" w:rsidR="00D75C36" w:rsidRPr="00E06E51" w:rsidRDefault="00D75C36" w:rsidP="00D75C36">
            <w:pPr>
              <w:widowControl w:val="0"/>
              <w:jc w:val="center"/>
              <w:rPr>
                <w:rFonts w:cs="Times New Roman"/>
                <w:sz w:val="24"/>
                <w:szCs w:val="24"/>
              </w:rPr>
            </w:pPr>
            <w:r w:rsidRPr="00E06E51">
              <w:rPr>
                <w:rFonts w:cs="Times New Roman"/>
                <w:sz w:val="24"/>
                <w:szCs w:val="24"/>
              </w:rPr>
              <w:t>ОПК-8</w:t>
            </w:r>
          </w:p>
        </w:tc>
        <w:tc>
          <w:tcPr>
            <w:tcW w:w="7088" w:type="dxa"/>
          </w:tcPr>
          <w:p w14:paraId="6E16E69B" w14:textId="5622B046" w:rsidR="00D75C36" w:rsidRPr="00E06E51" w:rsidRDefault="00D75C36" w:rsidP="00D75C36">
            <w:pPr>
              <w:widowControl w:val="0"/>
              <w:rPr>
                <w:rFonts w:cs="Times New Roman"/>
                <w:sz w:val="24"/>
                <w:szCs w:val="24"/>
              </w:rPr>
            </w:pPr>
            <w:r w:rsidRPr="00593866">
              <w:rPr>
                <w:rFonts w:cs="Times New Roman"/>
                <w:sz w:val="24"/>
                <w:szCs w:val="24"/>
              </w:rPr>
              <w:t>Способен вести медицинскую документацию, проводить анализ медико-статистический информации. Организационно-управленческая деятельность</w:t>
            </w:r>
          </w:p>
        </w:tc>
        <w:tc>
          <w:tcPr>
            <w:tcW w:w="1127" w:type="dxa"/>
            <w:vAlign w:val="center"/>
          </w:tcPr>
          <w:p w14:paraId="7F99B21B" w14:textId="6506BA41" w:rsidR="00D75C36" w:rsidRPr="00E06E51" w:rsidRDefault="00371F59" w:rsidP="00D75C36">
            <w:pPr>
              <w:widowControl w:val="0"/>
              <w:jc w:val="center"/>
              <w:rPr>
                <w:rFonts w:cs="Times New Roman"/>
                <w:sz w:val="24"/>
                <w:szCs w:val="24"/>
              </w:rPr>
            </w:pPr>
            <w:r>
              <w:rPr>
                <w:rFonts w:cs="Times New Roman"/>
                <w:sz w:val="24"/>
                <w:szCs w:val="24"/>
              </w:rPr>
              <w:t>5</w:t>
            </w:r>
            <w:r w:rsidR="001E4CF0">
              <w:rPr>
                <w:rFonts w:cs="Times New Roman"/>
                <w:sz w:val="24"/>
                <w:szCs w:val="24"/>
              </w:rPr>
              <w:t>4</w:t>
            </w:r>
          </w:p>
        </w:tc>
      </w:tr>
      <w:tr w:rsidR="00D75C36" w:rsidRPr="00E06E51" w14:paraId="6DE6B533" w14:textId="77777777" w:rsidTr="00E06E51">
        <w:tc>
          <w:tcPr>
            <w:tcW w:w="1129" w:type="dxa"/>
            <w:vAlign w:val="center"/>
          </w:tcPr>
          <w:p w14:paraId="6B1B057E" w14:textId="52096C8B" w:rsidR="00D75C36" w:rsidRPr="00E06E51" w:rsidRDefault="00D75C36" w:rsidP="00D75C36">
            <w:pPr>
              <w:widowControl w:val="0"/>
              <w:jc w:val="center"/>
              <w:rPr>
                <w:rFonts w:cs="Times New Roman"/>
                <w:sz w:val="24"/>
                <w:szCs w:val="24"/>
              </w:rPr>
            </w:pPr>
            <w:r w:rsidRPr="00E06E51">
              <w:rPr>
                <w:rFonts w:cs="Times New Roman"/>
                <w:sz w:val="24"/>
                <w:szCs w:val="24"/>
              </w:rPr>
              <w:t>ОПК-10</w:t>
            </w:r>
          </w:p>
        </w:tc>
        <w:tc>
          <w:tcPr>
            <w:tcW w:w="7088" w:type="dxa"/>
          </w:tcPr>
          <w:p w14:paraId="06AEB168" w14:textId="1ECA35D9" w:rsidR="00D75C36" w:rsidRPr="00E06E51" w:rsidRDefault="00D75C36" w:rsidP="00D75C36">
            <w:pPr>
              <w:widowControl w:val="0"/>
              <w:rPr>
                <w:rFonts w:cs="Times New Roman"/>
                <w:sz w:val="24"/>
                <w:szCs w:val="24"/>
              </w:rPr>
            </w:pPr>
            <w:r w:rsidRPr="00593866">
              <w:rPr>
                <w:rFonts w:cs="Times New Roman"/>
                <w:sz w:val="24"/>
                <w:szCs w:val="24"/>
              </w:rPr>
              <w:t>Способен участвовать в оказании неотложной медицинской помощи при состояниях, требующих срочного медицинского вмешательства</w:t>
            </w:r>
          </w:p>
        </w:tc>
        <w:tc>
          <w:tcPr>
            <w:tcW w:w="1127" w:type="dxa"/>
            <w:vAlign w:val="center"/>
          </w:tcPr>
          <w:p w14:paraId="76D8955B" w14:textId="6CB7C4DA" w:rsidR="00D75C36" w:rsidRPr="00E06E51" w:rsidRDefault="00371F59" w:rsidP="00D75C36">
            <w:pPr>
              <w:widowControl w:val="0"/>
              <w:jc w:val="center"/>
              <w:rPr>
                <w:rFonts w:cs="Times New Roman"/>
                <w:sz w:val="24"/>
                <w:szCs w:val="24"/>
              </w:rPr>
            </w:pPr>
            <w:r>
              <w:rPr>
                <w:rFonts w:cs="Times New Roman"/>
                <w:sz w:val="24"/>
                <w:szCs w:val="24"/>
              </w:rPr>
              <w:t>42</w:t>
            </w:r>
          </w:p>
        </w:tc>
      </w:tr>
      <w:tr w:rsidR="00D75C36" w:rsidRPr="00E06E51" w14:paraId="0FF66D69" w14:textId="77777777" w:rsidTr="00E06E51">
        <w:tc>
          <w:tcPr>
            <w:tcW w:w="1129" w:type="dxa"/>
            <w:vAlign w:val="center"/>
          </w:tcPr>
          <w:p w14:paraId="78788049" w14:textId="27C11C70" w:rsidR="00D75C36" w:rsidRPr="00E06E51" w:rsidRDefault="00D75C36" w:rsidP="00D75C36">
            <w:pPr>
              <w:widowControl w:val="0"/>
              <w:jc w:val="center"/>
              <w:rPr>
                <w:rFonts w:cs="Times New Roman"/>
                <w:sz w:val="24"/>
                <w:szCs w:val="24"/>
              </w:rPr>
            </w:pPr>
            <w:r w:rsidRPr="00E06E51">
              <w:rPr>
                <w:rFonts w:cs="Times New Roman"/>
                <w:sz w:val="24"/>
                <w:szCs w:val="24"/>
              </w:rPr>
              <w:t>ПК-1</w:t>
            </w:r>
          </w:p>
        </w:tc>
        <w:tc>
          <w:tcPr>
            <w:tcW w:w="7088" w:type="dxa"/>
          </w:tcPr>
          <w:p w14:paraId="41DE5D2A" w14:textId="46F0027E"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обследования пациента с целью установления диагноза</w:t>
            </w:r>
          </w:p>
        </w:tc>
        <w:tc>
          <w:tcPr>
            <w:tcW w:w="1127" w:type="dxa"/>
            <w:vAlign w:val="center"/>
          </w:tcPr>
          <w:p w14:paraId="0AA8FCC9" w14:textId="60FA4366" w:rsidR="00D75C36" w:rsidRPr="00E06E51" w:rsidRDefault="00371F59" w:rsidP="00D75C36">
            <w:pPr>
              <w:widowControl w:val="0"/>
              <w:jc w:val="center"/>
              <w:rPr>
                <w:rFonts w:cs="Times New Roman"/>
                <w:sz w:val="24"/>
                <w:szCs w:val="24"/>
              </w:rPr>
            </w:pPr>
            <w:r>
              <w:rPr>
                <w:rFonts w:cs="Times New Roman"/>
                <w:sz w:val="24"/>
                <w:szCs w:val="24"/>
              </w:rPr>
              <w:t>14</w:t>
            </w:r>
            <w:r w:rsidR="001E4CF0">
              <w:rPr>
                <w:rFonts w:cs="Times New Roman"/>
                <w:sz w:val="24"/>
                <w:szCs w:val="24"/>
              </w:rPr>
              <w:t>0</w:t>
            </w:r>
          </w:p>
        </w:tc>
      </w:tr>
      <w:tr w:rsidR="00D75C36" w:rsidRPr="00E06E51" w14:paraId="66E3F7E2" w14:textId="77777777" w:rsidTr="00E06E51">
        <w:tc>
          <w:tcPr>
            <w:tcW w:w="1129" w:type="dxa"/>
            <w:vAlign w:val="center"/>
          </w:tcPr>
          <w:p w14:paraId="7BD00612" w14:textId="2A77F41D" w:rsidR="00D75C36" w:rsidRPr="00E06E51" w:rsidRDefault="00D75C36" w:rsidP="00D75C36">
            <w:pPr>
              <w:widowControl w:val="0"/>
              <w:jc w:val="center"/>
              <w:rPr>
                <w:rFonts w:cs="Times New Roman"/>
                <w:sz w:val="24"/>
                <w:szCs w:val="24"/>
              </w:rPr>
            </w:pPr>
            <w:r w:rsidRPr="00E06E51">
              <w:rPr>
                <w:rFonts w:cs="Times New Roman"/>
                <w:sz w:val="24"/>
                <w:szCs w:val="24"/>
              </w:rPr>
              <w:t>ПК-2</w:t>
            </w:r>
          </w:p>
        </w:tc>
        <w:tc>
          <w:tcPr>
            <w:tcW w:w="7088" w:type="dxa"/>
          </w:tcPr>
          <w:p w14:paraId="7685D1D4" w14:textId="63D8FFB7"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и контролировать эффективность и безопасность немедикаментозного и медикаментозного лечения</w:t>
            </w:r>
          </w:p>
        </w:tc>
        <w:tc>
          <w:tcPr>
            <w:tcW w:w="1127" w:type="dxa"/>
            <w:vAlign w:val="center"/>
          </w:tcPr>
          <w:p w14:paraId="06CFA46F" w14:textId="09FE0E9D" w:rsidR="00D75C36" w:rsidRPr="00E06E51" w:rsidRDefault="00371F59" w:rsidP="00D75C36">
            <w:pPr>
              <w:widowControl w:val="0"/>
              <w:jc w:val="center"/>
              <w:rPr>
                <w:rFonts w:cs="Times New Roman"/>
                <w:sz w:val="24"/>
                <w:szCs w:val="24"/>
              </w:rPr>
            </w:pPr>
            <w:r>
              <w:rPr>
                <w:rFonts w:cs="Times New Roman"/>
                <w:sz w:val="24"/>
                <w:szCs w:val="24"/>
              </w:rPr>
              <w:t>9</w:t>
            </w:r>
            <w:r w:rsidR="001E4CF0">
              <w:rPr>
                <w:rFonts w:cs="Times New Roman"/>
                <w:sz w:val="24"/>
                <w:szCs w:val="24"/>
              </w:rPr>
              <w:t>3</w:t>
            </w:r>
          </w:p>
        </w:tc>
      </w:tr>
      <w:tr w:rsidR="00D75C36" w:rsidRPr="00E06E51" w14:paraId="09B5D370" w14:textId="77777777" w:rsidTr="00E06E51">
        <w:tc>
          <w:tcPr>
            <w:tcW w:w="1129" w:type="dxa"/>
            <w:vAlign w:val="center"/>
          </w:tcPr>
          <w:p w14:paraId="52A996D5" w14:textId="516A3156" w:rsidR="00D75C36" w:rsidRPr="00E06E51" w:rsidRDefault="00D75C36" w:rsidP="00D75C36">
            <w:pPr>
              <w:widowControl w:val="0"/>
              <w:jc w:val="center"/>
              <w:rPr>
                <w:rFonts w:cs="Times New Roman"/>
                <w:sz w:val="24"/>
                <w:szCs w:val="24"/>
              </w:rPr>
            </w:pPr>
            <w:r w:rsidRPr="00E06E51">
              <w:rPr>
                <w:rFonts w:cs="Times New Roman"/>
                <w:sz w:val="24"/>
                <w:szCs w:val="24"/>
              </w:rPr>
              <w:t>ПК-3</w:t>
            </w:r>
          </w:p>
        </w:tc>
        <w:tc>
          <w:tcPr>
            <w:tcW w:w="7088" w:type="dxa"/>
          </w:tcPr>
          <w:p w14:paraId="4F0C3B46" w14:textId="638D5A44" w:rsidR="00D75C36" w:rsidRPr="00E06E51" w:rsidRDefault="00D75C36" w:rsidP="00D75C36">
            <w:pPr>
              <w:widowControl w:val="0"/>
              <w:rPr>
                <w:rFonts w:cs="Times New Roman"/>
                <w:sz w:val="24"/>
                <w:szCs w:val="24"/>
              </w:rPr>
            </w:pPr>
            <w:r w:rsidRPr="00593866">
              <w:rPr>
                <w:rFonts w:cs="Times New Roman"/>
                <w:sz w:val="24"/>
                <w:szCs w:val="24"/>
              </w:rPr>
              <w:t>Способен разрабатывать, реализовывать и контролировать эффективность индивидуальных реабилитационных программ</w:t>
            </w:r>
          </w:p>
        </w:tc>
        <w:tc>
          <w:tcPr>
            <w:tcW w:w="1127" w:type="dxa"/>
            <w:vAlign w:val="center"/>
          </w:tcPr>
          <w:p w14:paraId="234ADABA" w14:textId="47BB846D" w:rsidR="00D75C36" w:rsidRPr="00E06E51" w:rsidRDefault="00371F59" w:rsidP="00D75C36">
            <w:pPr>
              <w:widowControl w:val="0"/>
              <w:jc w:val="center"/>
              <w:rPr>
                <w:rFonts w:cs="Times New Roman"/>
                <w:sz w:val="24"/>
                <w:szCs w:val="24"/>
              </w:rPr>
            </w:pPr>
            <w:r>
              <w:rPr>
                <w:rFonts w:cs="Times New Roman"/>
                <w:sz w:val="24"/>
                <w:szCs w:val="24"/>
              </w:rPr>
              <w:t>55</w:t>
            </w:r>
          </w:p>
        </w:tc>
      </w:tr>
      <w:tr w:rsidR="00D75C36" w:rsidRPr="00E06E51" w14:paraId="70238857" w14:textId="77777777" w:rsidTr="00E06E51">
        <w:tc>
          <w:tcPr>
            <w:tcW w:w="1129" w:type="dxa"/>
            <w:vAlign w:val="center"/>
          </w:tcPr>
          <w:p w14:paraId="1F7D1634" w14:textId="68DDC922" w:rsidR="00D75C36" w:rsidRPr="00E06E51" w:rsidRDefault="00D75C36" w:rsidP="00D75C36">
            <w:pPr>
              <w:widowControl w:val="0"/>
              <w:jc w:val="center"/>
              <w:rPr>
                <w:rFonts w:cs="Times New Roman"/>
                <w:sz w:val="24"/>
                <w:szCs w:val="24"/>
              </w:rPr>
            </w:pPr>
            <w:r w:rsidRPr="00E06E51">
              <w:rPr>
                <w:rFonts w:cs="Times New Roman"/>
                <w:sz w:val="24"/>
                <w:szCs w:val="24"/>
              </w:rPr>
              <w:t>ПК-4</w:t>
            </w:r>
          </w:p>
        </w:tc>
        <w:tc>
          <w:tcPr>
            <w:tcW w:w="7088" w:type="dxa"/>
          </w:tcPr>
          <w:p w14:paraId="1CC98A4E" w14:textId="77608E97"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и контроль эффективность санитарно-противоэпидемических и иных профилактических мероприятий по охране здоровья населения</w:t>
            </w:r>
          </w:p>
        </w:tc>
        <w:tc>
          <w:tcPr>
            <w:tcW w:w="1127" w:type="dxa"/>
            <w:vAlign w:val="center"/>
          </w:tcPr>
          <w:p w14:paraId="7ACB9BC3" w14:textId="07C51859" w:rsidR="00D75C36" w:rsidRPr="00E06E51" w:rsidRDefault="00371F59" w:rsidP="00D75C36">
            <w:pPr>
              <w:widowControl w:val="0"/>
              <w:jc w:val="center"/>
              <w:rPr>
                <w:rFonts w:cs="Times New Roman"/>
                <w:sz w:val="24"/>
                <w:szCs w:val="24"/>
              </w:rPr>
            </w:pPr>
            <w:r>
              <w:rPr>
                <w:rFonts w:cs="Times New Roman"/>
                <w:sz w:val="24"/>
                <w:szCs w:val="24"/>
              </w:rPr>
              <w:t>84</w:t>
            </w:r>
          </w:p>
        </w:tc>
      </w:tr>
      <w:tr w:rsidR="00D75C36" w:rsidRPr="00E06E51" w14:paraId="1BDFC689" w14:textId="77777777" w:rsidTr="00E06E51">
        <w:tc>
          <w:tcPr>
            <w:tcW w:w="1129" w:type="dxa"/>
            <w:vAlign w:val="center"/>
          </w:tcPr>
          <w:p w14:paraId="47EF91E4" w14:textId="7D06AF34" w:rsidR="00D75C36" w:rsidRPr="00E06E51" w:rsidRDefault="00D75C36" w:rsidP="00D75C36">
            <w:pPr>
              <w:widowControl w:val="0"/>
              <w:jc w:val="center"/>
              <w:rPr>
                <w:rFonts w:cs="Times New Roman"/>
                <w:sz w:val="24"/>
                <w:szCs w:val="24"/>
              </w:rPr>
            </w:pPr>
            <w:r w:rsidRPr="00E06E51">
              <w:rPr>
                <w:rFonts w:cs="Times New Roman"/>
                <w:sz w:val="24"/>
                <w:szCs w:val="24"/>
              </w:rPr>
              <w:t>ПК-5</w:t>
            </w:r>
          </w:p>
        </w:tc>
        <w:tc>
          <w:tcPr>
            <w:tcW w:w="7088" w:type="dxa"/>
          </w:tcPr>
          <w:p w14:paraId="4CBCA1A2" w14:textId="1DBA26BC" w:rsidR="00D75C36" w:rsidRPr="00E06E51" w:rsidRDefault="00D75C36" w:rsidP="00D75C36">
            <w:pPr>
              <w:widowControl w:val="0"/>
              <w:rPr>
                <w:rFonts w:cs="Times New Roman"/>
                <w:sz w:val="24"/>
                <w:szCs w:val="24"/>
              </w:rPr>
            </w:pPr>
            <w:r>
              <w:rPr>
                <w:rFonts w:cs="Times New Roman"/>
                <w:sz w:val="24"/>
                <w:szCs w:val="24"/>
              </w:rPr>
              <w:t>Способен вести</w:t>
            </w:r>
            <w:r w:rsidRPr="00AF3E5F">
              <w:rPr>
                <w:rFonts w:cs="Times New Roman"/>
                <w:sz w:val="24"/>
                <w:szCs w:val="24"/>
              </w:rPr>
              <w:t xml:space="preserve"> санитарно-гигиеническо</w:t>
            </w:r>
            <w:r>
              <w:rPr>
                <w:rFonts w:cs="Times New Roman"/>
                <w:sz w:val="24"/>
                <w:szCs w:val="24"/>
              </w:rPr>
              <w:t>е</w:t>
            </w:r>
            <w:r w:rsidRPr="00AF3E5F">
              <w:rPr>
                <w:rFonts w:cs="Times New Roman"/>
                <w:sz w:val="24"/>
                <w:szCs w:val="24"/>
              </w:rPr>
              <w:t xml:space="preserve"> просвещени</w:t>
            </w:r>
            <w:r>
              <w:rPr>
                <w:rFonts w:cs="Times New Roman"/>
                <w:sz w:val="24"/>
                <w:szCs w:val="24"/>
              </w:rPr>
              <w:t>е</w:t>
            </w:r>
            <w:r w:rsidRPr="00AF3E5F">
              <w:rPr>
                <w:rFonts w:cs="Times New Roman"/>
                <w:sz w:val="24"/>
                <w:szCs w:val="24"/>
              </w:rPr>
              <w:t xml:space="preserve"> среди населения и медицинских работников с целью формирования здорового образа жизни</w:t>
            </w:r>
          </w:p>
        </w:tc>
        <w:tc>
          <w:tcPr>
            <w:tcW w:w="1127" w:type="dxa"/>
            <w:vAlign w:val="center"/>
          </w:tcPr>
          <w:p w14:paraId="7B919A77" w14:textId="543881D6" w:rsidR="00D75C36" w:rsidRPr="00E06E51" w:rsidRDefault="00371F59" w:rsidP="00D75C36">
            <w:pPr>
              <w:widowControl w:val="0"/>
              <w:jc w:val="center"/>
              <w:rPr>
                <w:rFonts w:cs="Times New Roman"/>
                <w:sz w:val="24"/>
                <w:szCs w:val="24"/>
              </w:rPr>
            </w:pPr>
            <w:r>
              <w:rPr>
                <w:rFonts w:cs="Times New Roman"/>
                <w:sz w:val="24"/>
                <w:szCs w:val="24"/>
              </w:rPr>
              <w:t>58</w:t>
            </w:r>
          </w:p>
        </w:tc>
      </w:tr>
      <w:tr w:rsidR="00D75C36" w:rsidRPr="00E06E51" w14:paraId="2C6BC0D6" w14:textId="77777777" w:rsidTr="00E06E51">
        <w:tc>
          <w:tcPr>
            <w:tcW w:w="1129" w:type="dxa"/>
            <w:vAlign w:val="center"/>
          </w:tcPr>
          <w:p w14:paraId="72D0409F" w14:textId="19859592" w:rsidR="00D75C36" w:rsidRPr="00E06E51" w:rsidRDefault="00D75C36" w:rsidP="00D75C36">
            <w:pPr>
              <w:widowControl w:val="0"/>
              <w:jc w:val="center"/>
              <w:rPr>
                <w:rFonts w:cs="Times New Roman"/>
                <w:sz w:val="24"/>
                <w:szCs w:val="24"/>
              </w:rPr>
            </w:pPr>
            <w:r w:rsidRPr="00E06E51">
              <w:rPr>
                <w:rFonts w:cs="Times New Roman"/>
                <w:sz w:val="24"/>
                <w:szCs w:val="24"/>
              </w:rPr>
              <w:lastRenderedPageBreak/>
              <w:t>ПК-6</w:t>
            </w:r>
          </w:p>
        </w:tc>
        <w:tc>
          <w:tcPr>
            <w:tcW w:w="7088" w:type="dxa"/>
          </w:tcPr>
          <w:p w14:paraId="3A4BFF36" w14:textId="5EFE90FD" w:rsidR="00D75C36" w:rsidRPr="00E06E51" w:rsidRDefault="00D75C36" w:rsidP="00D75C36">
            <w:pPr>
              <w:widowControl w:val="0"/>
              <w:rPr>
                <w:rFonts w:cs="Times New Roman"/>
                <w:sz w:val="24"/>
                <w:szCs w:val="24"/>
              </w:rPr>
            </w:pPr>
            <w:r w:rsidRPr="00593866">
              <w:rPr>
                <w:rFonts w:cs="Times New Roman"/>
                <w:sz w:val="24"/>
                <w:szCs w:val="24"/>
              </w:rPr>
              <w:t>Способен осуществлять организационно-управленческую деятельность</w:t>
            </w:r>
          </w:p>
        </w:tc>
        <w:tc>
          <w:tcPr>
            <w:tcW w:w="1127" w:type="dxa"/>
            <w:vAlign w:val="center"/>
          </w:tcPr>
          <w:p w14:paraId="108A8061" w14:textId="311C55A1" w:rsidR="00D75C36" w:rsidRPr="00E06E51" w:rsidRDefault="00371F59" w:rsidP="00D75C36">
            <w:pPr>
              <w:widowControl w:val="0"/>
              <w:jc w:val="center"/>
              <w:rPr>
                <w:rFonts w:cs="Times New Roman"/>
                <w:sz w:val="24"/>
                <w:szCs w:val="24"/>
              </w:rPr>
            </w:pPr>
            <w:r>
              <w:rPr>
                <w:rFonts w:cs="Times New Roman"/>
                <w:sz w:val="24"/>
                <w:szCs w:val="24"/>
              </w:rPr>
              <w:t>4</w:t>
            </w:r>
            <w:r w:rsidR="001E4CF0">
              <w:rPr>
                <w:rFonts w:cs="Times New Roman"/>
                <w:sz w:val="24"/>
                <w:szCs w:val="24"/>
              </w:rPr>
              <w:t>1</w:t>
            </w:r>
          </w:p>
        </w:tc>
      </w:tr>
    </w:tbl>
    <w:p w14:paraId="5228B408" w14:textId="255024B7" w:rsidR="00864DDE" w:rsidRPr="007D58A3" w:rsidRDefault="00864DDE" w:rsidP="00623461">
      <w:pPr>
        <w:spacing w:after="0"/>
        <w:rPr>
          <w:rFonts w:cs="Times New Roman"/>
          <w:szCs w:val="28"/>
        </w:rPr>
      </w:pPr>
    </w:p>
    <w:p w14:paraId="0E9D4305" w14:textId="77777777" w:rsidR="00623461" w:rsidRPr="007D58A3" w:rsidRDefault="00623461" w:rsidP="00623461">
      <w:pPr>
        <w:spacing w:after="0"/>
        <w:rPr>
          <w:rFonts w:cs="Times New Roman"/>
          <w:szCs w:val="28"/>
        </w:rPr>
      </w:pPr>
    </w:p>
    <w:p w14:paraId="52292159" w14:textId="77777777" w:rsidR="004B190A" w:rsidRPr="007D58A3" w:rsidRDefault="004B190A" w:rsidP="0069335B">
      <w:pPr>
        <w:pStyle w:val="2"/>
        <w:ind w:firstLine="360"/>
        <w:rPr>
          <w:highlight w:val="green"/>
        </w:rPr>
        <w:sectPr w:rsidR="004B190A" w:rsidRPr="007D58A3" w:rsidSect="00DA323C">
          <w:footerReference w:type="default" r:id="rId10"/>
          <w:pgSz w:w="11906" w:h="16838"/>
          <w:pgMar w:top="1134" w:right="851" w:bottom="1134" w:left="1701" w:header="709" w:footer="709" w:gutter="0"/>
          <w:cols w:space="708"/>
          <w:titlePg/>
          <w:docGrid w:linePitch="360"/>
        </w:sectPr>
      </w:pPr>
    </w:p>
    <w:p w14:paraId="774DA73D" w14:textId="42A57CD3" w:rsidR="00864DDE" w:rsidRPr="007D58A3" w:rsidRDefault="00864DDE" w:rsidP="0069335B">
      <w:pPr>
        <w:pStyle w:val="2"/>
        <w:ind w:firstLine="360"/>
      </w:pPr>
      <w:bookmarkStart w:id="7" w:name="_Toc239498949"/>
      <w:r w:rsidRPr="00A83C24">
        <w:lastRenderedPageBreak/>
        <w:t>1.</w:t>
      </w:r>
      <w:r w:rsidR="00653A6A" w:rsidRPr="00A83C24">
        <w:t>4</w:t>
      </w:r>
      <w:r w:rsidRPr="00A83C24">
        <w:t>.</w:t>
      </w:r>
      <w:r w:rsidR="00196A7F" w:rsidRPr="00A83C24">
        <w:t xml:space="preserve"> </w:t>
      </w:r>
      <w:r w:rsidR="008C0322" w:rsidRPr="00A83C24">
        <w:t>Распределение</w:t>
      </w:r>
      <w:r w:rsidR="00196A7F" w:rsidRPr="00A83C24">
        <w:t xml:space="preserve"> </w:t>
      </w:r>
      <w:r w:rsidR="008C0322" w:rsidRPr="00A83C24">
        <w:t>тестовых</w:t>
      </w:r>
      <w:r w:rsidR="00196A7F" w:rsidRPr="00A83C24">
        <w:t xml:space="preserve"> </w:t>
      </w:r>
      <w:r w:rsidR="008C0322" w:rsidRPr="00A83C24">
        <w:t>заданий</w:t>
      </w:r>
      <w:r w:rsidR="00196A7F" w:rsidRPr="00A83C24">
        <w:t xml:space="preserve"> </w:t>
      </w:r>
      <w:r w:rsidR="008C0322" w:rsidRPr="00A83C24">
        <w:t>по</w:t>
      </w:r>
      <w:r w:rsidR="00196A7F" w:rsidRPr="00A83C24">
        <w:t xml:space="preserve"> </w:t>
      </w:r>
      <w:r w:rsidR="008C0322" w:rsidRPr="00A83C24">
        <w:t>компетенциям</w:t>
      </w:r>
      <w:r w:rsidR="003259B0" w:rsidRPr="00A83C24">
        <w:t>,</w:t>
      </w:r>
      <w:r w:rsidR="00196A7F" w:rsidRPr="00A83C24">
        <w:t xml:space="preserve"> </w:t>
      </w:r>
      <w:r w:rsidR="008C0322" w:rsidRPr="00A83C24">
        <w:t>дисциплинам</w:t>
      </w:r>
      <w:r w:rsidR="006D39C2">
        <w:t>, семестрам и</w:t>
      </w:r>
      <w:r w:rsidR="003259B0" w:rsidRPr="00A83C24">
        <w:t xml:space="preserve"> типам заданий</w:t>
      </w:r>
      <w:bookmarkEnd w:id="7"/>
    </w:p>
    <w:tbl>
      <w:tblPr>
        <w:tblStyle w:val="ae"/>
        <w:tblW w:w="15222" w:type="dxa"/>
        <w:tblLayout w:type="fixed"/>
        <w:tblLook w:val="04A0" w:firstRow="1" w:lastRow="0" w:firstColumn="1" w:lastColumn="0" w:noHBand="0" w:noVBand="1"/>
      </w:tblPr>
      <w:tblGrid>
        <w:gridCol w:w="821"/>
        <w:gridCol w:w="1918"/>
        <w:gridCol w:w="2218"/>
        <w:gridCol w:w="1668"/>
        <w:gridCol w:w="741"/>
        <w:gridCol w:w="945"/>
        <w:gridCol w:w="851"/>
        <w:gridCol w:w="861"/>
        <w:gridCol w:w="896"/>
        <w:gridCol w:w="693"/>
        <w:gridCol w:w="693"/>
        <w:gridCol w:w="515"/>
        <w:gridCol w:w="590"/>
        <w:gridCol w:w="615"/>
        <w:gridCol w:w="682"/>
        <w:gridCol w:w="515"/>
      </w:tblGrid>
      <w:tr w:rsidR="00BA0F47" w:rsidRPr="004C0BE9" w14:paraId="005E6505" w14:textId="77777777" w:rsidTr="000A7003">
        <w:trPr>
          <w:tblHeader/>
        </w:trPr>
        <w:tc>
          <w:tcPr>
            <w:tcW w:w="821" w:type="dxa"/>
            <w:vMerge w:val="restart"/>
            <w:vAlign w:val="center"/>
          </w:tcPr>
          <w:p w14:paraId="33533A20" w14:textId="77777777" w:rsidR="00BA0F47" w:rsidRPr="004C0BE9" w:rsidRDefault="00BA0F47" w:rsidP="000A7003">
            <w:pPr>
              <w:jc w:val="center"/>
              <w:rPr>
                <w:rFonts w:cs="Times New Roman"/>
                <w:sz w:val="20"/>
                <w:szCs w:val="20"/>
              </w:rPr>
            </w:pPr>
            <w:r w:rsidRPr="004C0BE9">
              <w:rPr>
                <w:rFonts w:cs="Times New Roman"/>
                <w:sz w:val="20"/>
                <w:szCs w:val="20"/>
              </w:rPr>
              <w:t>Код компе</w:t>
            </w:r>
            <w:r>
              <w:rPr>
                <w:rFonts w:cs="Times New Roman"/>
                <w:sz w:val="20"/>
                <w:szCs w:val="20"/>
              </w:rPr>
              <w:t>-</w:t>
            </w:r>
            <w:r w:rsidRPr="004C0BE9">
              <w:rPr>
                <w:rFonts w:cs="Times New Roman"/>
                <w:sz w:val="20"/>
                <w:szCs w:val="20"/>
              </w:rPr>
              <w:t>тенции</w:t>
            </w:r>
          </w:p>
        </w:tc>
        <w:tc>
          <w:tcPr>
            <w:tcW w:w="1918" w:type="dxa"/>
            <w:vMerge w:val="restart"/>
            <w:vAlign w:val="center"/>
          </w:tcPr>
          <w:p w14:paraId="1AE9B2BF" w14:textId="77777777" w:rsidR="00BA0F47" w:rsidRPr="004C0BE9" w:rsidRDefault="00BA0F47" w:rsidP="000A7003">
            <w:pPr>
              <w:jc w:val="center"/>
              <w:rPr>
                <w:rFonts w:cs="Times New Roman"/>
                <w:sz w:val="20"/>
                <w:szCs w:val="20"/>
              </w:rPr>
            </w:pPr>
            <w:r w:rsidRPr="004C0BE9">
              <w:rPr>
                <w:rFonts w:cs="Times New Roman"/>
                <w:sz w:val="20"/>
                <w:szCs w:val="20"/>
              </w:rPr>
              <w:t>Наименование компетенции</w:t>
            </w:r>
          </w:p>
        </w:tc>
        <w:tc>
          <w:tcPr>
            <w:tcW w:w="2218" w:type="dxa"/>
            <w:vMerge w:val="restart"/>
            <w:vAlign w:val="center"/>
          </w:tcPr>
          <w:p w14:paraId="127B0A0E" w14:textId="77777777" w:rsidR="00BA0F47" w:rsidRPr="004C0BE9" w:rsidRDefault="00BA0F47" w:rsidP="000A7003">
            <w:pPr>
              <w:jc w:val="center"/>
              <w:rPr>
                <w:rFonts w:cs="Times New Roman"/>
                <w:sz w:val="20"/>
                <w:szCs w:val="20"/>
              </w:rPr>
            </w:pPr>
            <w:r>
              <w:rPr>
                <w:rFonts w:cs="Times New Roman"/>
                <w:sz w:val="20"/>
                <w:szCs w:val="20"/>
              </w:rPr>
              <w:t>Код и н</w:t>
            </w:r>
            <w:r w:rsidRPr="004C0BE9">
              <w:rPr>
                <w:rFonts w:cs="Times New Roman"/>
                <w:sz w:val="20"/>
                <w:szCs w:val="20"/>
              </w:rPr>
              <w:t>аименование индикаторов сформированности компетенции</w:t>
            </w:r>
          </w:p>
        </w:tc>
        <w:tc>
          <w:tcPr>
            <w:tcW w:w="1668" w:type="dxa"/>
            <w:vMerge w:val="restart"/>
            <w:vAlign w:val="center"/>
          </w:tcPr>
          <w:p w14:paraId="153D6533" w14:textId="77777777" w:rsidR="00BA0F47" w:rsidRPr="004C0BE9" w:rsidRDefault="00BA0F47" w:rsidP="000A7003">
            <w:pPr>
              <w:jc w:val="center"/>
              <w:rPr>
                <w:rFonts w:cs="Times New Roman"/>
                <w:sz w:val="20"/>
                <w:szCs w:val="20"/>
              </w:rPr>
            </w:pPr>
            <w:r w:rsidRPr="004C0BE9">
              <w:rPr>
                <w:rFonts w:cs="Times New Roman"/>
                <w:sz w:val="20"/>
                <w:szCs w:val="20"/>
              </w:rPr>
              <w:t>Наименование дисциплины / модуля / практики</w:t>
            </w:r>
          </w:p>
        </w:tc>
        <w:tc>
          <w:tcPr>
            <w:tcW w:w="741" w:type="dxa"/>
            <w:vMerge w:val="restart"/>
            <w:vAlign w:val="center"/>
          </w:tcPr>
          <w:p w14:paraId="6F600C26" w14:textId="77777777" w:rsidR="00BA0F47" w:rsidRPr="004C0BE9" w:rsidRDefault="00BA0F47" w:rsidP="000A7003">
            <w:pPr>
              <w:jc w:val="center"/>
              <w:rPr>
                <w:rFonts w:cs="Times New Roman"/>
                <w:sz w:val="20"/>
                <w:szCs w:val="20"/>
              </w:rPr>
            </w:pPr>
            <w:r w:rsidRPr="004C0BE9">
              <w:rPr>
                <w:rFonts w:cs="Times New Roman"/>
                <w:sz w:val="20"/>
                <w:szCs w:val="20"/>
              </w:rPr>
              <w:t>Семестр</w:t>
            </w:r>
          </w:p>
        </w:tc>
        <w:tc>
          <w:tcPr>
            <w:tcW w:w="2657" w:type="dxa"/>
            <w:gridSpan w:val="3"/>
            <w:vMerge w:val="restart"/>
            <w:vAlign w:val="center"/>
          </w:tcPr>
          <w:p w14:paraId="52BEF79A" w14:textId="77777777" w:rsidR="00BA0F47" w:rsidRPr="004C0BE9" w:rsidRDefault="00BA0F47" w:rsidP="000A7003">
            <w:pPr>
              <w:jc w:val="center"/>
              <w:rPr>
                <w:rFonts w:cs="Times New Roman"/>
                <w:sz w:val="20"/>
                <w:szCs w:val="20"/>
              </w:rPr>
            </w:pPr>
            <w:r w:rsidRPr="004C0BE9">
              <w:rPr>
                <w:rFonts w:cs="Times New Roman"/>
                <w:sz w:val="20"/>
                <w:szCs w:val="20"/>
              </w:rPr>
              <w:t>Номер задания</w:t>
            </w:r>
          </w:p>
        </w:tc>
        <w:tc>
          <w:tcPr>
            <w:tcW w:w="896" w:type="dxa"/>
            <w:vMerge w:val="restart"/>
            <w:vAlign w:val="center"/>
          </w:tcPr>
          <w:p w14:paraId="032DBB12" w14:textId="77777777" w:rsidR="00BA0F47" w:rsidRPr="004C0BE9" w:rsidRDefault="00BA0F47" w:rsidP="000A7003">
            <w:pPr>
              <w:jc w:val="center"/>
              <w:rPr>
                <w:rFonts w:cs="Times New Roman"/>
                <w:sz w:val="20"/>
                <w:szCs w:val="20"/>
              </w:rPr>
            </w:pPr>
            <w:r>
              <w:rPr>
                <w:rFonts w:cs="Times New Roman"/>
                <w:sz w:val="20"/>
                <w:szCs w:val="20"/>
              </w:rPr>
              <w:t>Всего заданий</w:t>
            </w:r>
          </w:p>
        </w:tc>
        <w:tc>
          <w:tcPr>
            <w:tcW w:w="4303" w:type="dxa"/>
            <w:gridSpan w:val="7"/>
            <w:vAlign w:val="center"/>
          </w:tcPr>
          <w:p w14:paraId="0C6E5924" w14:textId="77777777" w:rsidR="00BA0F47" w:rsidRPr="004C0BE9" w:rsidRDefault="00BA0F47" w:rsidP="000A7003">
            <w:pPr>
              <w:jc w:val="center"/>
              <w:rPr>
                <w:rFonts w:cs="Times New Roman"/>
                <w:sz w:val="20"/>
                <w:szCs w:val="20"/>
              </w:rPr>
            </w:pPr>
            <w:r>
              <w:rPr>
                <w:rFonts w:cs="Times New Roman"/>
                <w:sz w:val="20"/>
                <w:szCs w:val="20"/>
              </w:rPr>
              <w:t>в т.ч. по типам заданий</w:t>
            </w:r>
          </w:p>
        </w:tc>
      </w:tr>
      <w:tr w:rsidR="00BA0F47" w:rsidRPr="004C0BE9" w14:paraId="2C48FDD5" w14:textId="77777777" w:rsidTr="000A7003">
        <w:tc>
          <w:tcPr>
            <w:tcW w:w="821" w:type="dxa"/>
            <w:vMerge/>
          </w:tcPr>
          <w:p w14:paraId="405617FF" w14:textId="77777777" w:rsidR="00BA0F47" w:rsidRPr="004C0BE9" w:rsidRDefault="00BA0F47" w:rsidP="000A7003">
            <w:pPr>
              <w:rPr>
                <w:rFonts w:cs="Times New Roman"/>
                <w:sz w:val="20"/>
                <w:szCs w:val="20"/>
              </w:rPr>
            </w:pPr>
          </w:p>
        </w:tc>
        <w:tc>
          <w:tcPr>
            <w:tcW w:w="1918" w:type="dxa"/>
            <w:vMerge/>
          </w:tcPr>
          <w:p w14:paraId="41E35C25" w14:textId="77777777" w:rsidR="00BA0F47" w:rsidRPr="004C0BE9" w:rsidRDefault="00BA0F47" w:rsidP="000A7003">
            <w:pPr>
              <w:rPr>
                <w:rFonts w:cs="Times New Roman"/>
                <w:sz w:val="20"/>
                <w:szCs w:val="20"/>
              </w:rPr>
            </w:pPr>
          </w:p>
        </w:tc>
        <w:tc>
          <w:tcPr>
            <w:tcW w:w="2218" w:type="dxa"/>
            <w:vMerge/>
          </w:tcPr>
          <w:p w14:paraId="4A52D5DA" w14:textId="77777777" w:rsidR="00BA0F47" w:rsidRPr="004C0BE9" w:rsidRDefault="00BA0F47" w:rsidP="000A7003">
            <w:pPr>
              <w:rPr>
                <w:rFonts w:cs="Times New Roman"/>
                <w:sz w:val="20"/>
                <w:szCs w:val="20"/>
              </w:rPr>
            </w:pPr>
          </w:p>
        </w:tc>
        <w:tc>
          <w:tcPr>
            <w:tcW w:w="1668" w:type="dxa"/>
            <w:vMerge/>
          </w:tcPr>
          <w:p w14:paraId="66E2E0F0" w14:textId="77777777" w:rsidR="00BA0F47" w:rsidRPr="004C0BE9" w:rsidRDefault="00BA0F47" w:rsidP="000A7003">
            <w:pPr>
              <w:rPr>
                <w:rFonts w:cs="Times New Roman"/>
                <w:sz w:val="20"/>
                <w:szCs w:val="20"/>
              </w:rPr>
            </w:pPr>
          </w:p>
        </w:tc>
        <w:tc>
          <w:tcPr>
            <w:tcW w:w="741" w:type="dxa"/>
            <w:vMerge/>
          </w:tcPr>
          <w:p w14:paraId="28DC41BD" w14:textId="77777777" w:rsidR="00BA0F47" w:rsidRPr="004C0BE9" w:rsidRDefault="00BA0F47" w:rsidP="000A7003">
            <w:pPr>
              <w:rPr>
                <w:rFonts w:cs="Times New Roman"/>
                <w:sz w:val="20"/>
                <w:szCs w:val="20"/>
              </w:rPr>
            </w:pPr>
          </w:p>
        </w:tc>
        <w:tc>
          <w:tcPr>
            <w:tcW w:w="2657" w:type="dxa"/>
            <w:gridSpan w:val="3"/>
            <w:vMerge/>
          </w:tcPr>
          <w:p w14:paraId="24D2AE61" w14:textId="77777777" w:rsidR="00BA0F47" w:rsidRDefault="00BA0F47" w:rsidP="000A7003">
            <w:pPr>
              <w:rPr>
                <w:rFonts w:cs="Times New Roman"/>
                <w:sz w:val="20"/>
                <w:szCs w:val="20"/>
              </w:rPr>
            </w:pPr>
          </w:p>
        </w:tc>
        <w:tc>
          <w:tcPr>
            <w:tcW w:w="896" w:type="dxa"/>
            <w:vMerge/>
          </w:tcPr>
          <w:p w14:paraId="417873FD" w14:textId="77777777" w:rsidR="00BA0F47" w:rsidRPr="004C0BE9" w:rsidRDefault="00BA0F47" w:rsidP="000A7003">
            <w:pPr>
              <w:rPr>
                <w:rFonts w:cs="Times New Roman"/>
                <w:sz w:val="20"/>
                <w:szCs w:val="20"/>
              </w:rPr>
            </w:pPr>
          </w:p>
        </w:tc>
        <w:tc>
          <w:tcPr>
            <w:tcW w:w="1386" w:type="dxa"/>
            <w:gridSpan w:val="2"/>
            <w:vAlign w:val="center"/>
          </w:tcPr>
          <w:p w14:paraId="450685F4" w14:textId="77777777" w:rsidR="00BA0F47" w:rsidRPr="004C0BE9" w:rsidRDefault="00BA0F47" w:rsidP="000A7003">
            <w:pPr>
              <w:jc w:val="center"/>
              <w:rPr>
                <w:rFonts w:cs="Times New Roman"/>
                <w:sz w:val="20"/>
                <w:szCs w:val="20"/>
              </w:rPr>
            </w:pPr>
            <w:r>
              <w:rPr>
                <w:rFonts w:cs="Times New Roman"/>
                <w:sz w:val="20"/>
                <w:szCs w:val="20"/>
              </w:rPr>
              <w:t>комбини-рованный</w:t>
            </w:r>
          </w:p>
        </w:tc>
        <w:tc>
          <w:tcPr>
            <w:tcW w:w="1105" w:type="dxa"/>
            <w:gridSpan w:val="2"/>
            <w:vAlign w:val="center"/>
          </w:tcPr>
          <w:p w14:paraId="264DC1B3" w14:textId="77777777" w:rsidR="00BA0F47" w:rsidRPr="004C0BE9" w:rsidRDefault="00BA0F47" w:rsidP="000A7003">
            <w:pPr>
              <w:jc w:val="center"/>
              <w:rPr>
                <w:rFonts w:cs="Times New Roman"/>
                <w:sz w:val="20"/>
                <w:szCs w:val="20"/>
              </w:rPr>
            </w:pPr>
            <w:r>
              <w:rPr>
                <w:rFonts w:cs="Times New Roman"/>
                <w:sz w:val="20"/>
                <w:szCs w:val="20"/>
              </w:rPr>
              <w:t>закрытый</w:t>
            </w:r>
          </w:p>
        </w:tc>
        <w:tc>
          <w:tcPr>
            <w:tcW w:w="1297" w:type="dxa"/>
            <w:gridSpan w:val="2"/>
            <w:vAlign w:val="center"/>
          </w:tcPr>
          <w:p w14:paraId="100CC4A0" w14:textId="77777777" w:rsidR="00BA0F47" w:rsidRPr="004C0BE9" w:rsidRDefault="00BA0F47" w:rsidP="000A7003">
            <w:pPr>
              <w:jc w:val="center"/>
              <w:rPr>
                <w:rFonts w:cs="Times New Roman"/>
                <w:sz w:val="20"/>
                <w:szCs w:val="20"/>
              </w:rPr>
            </w:pPr>
            <w:r>
              <w:rPr>
                <w:rFonts w:cs="Times New Roman"/>
                <w:sz w:val="20"/>
                <w:szCs w:val="20"/>
              </w:rPr>
              <w:t>открытый</w:t>
            </w:r>
          </w:p>
        </w:tc>
        <w:tc>
          <w:tcPr>
            <w:tcW w:w="515" w:type="dxa"/>
            <w:vMerge w:val="restart"/>
            <w:vAlign w:val="center"/>
          </w:tcPr>
          <w:p w14:paraId="54DFE45F" w14:textId="77777777" w:rsidR="00BA0F47" w:rsidRPr="004C0BE9" w:rsidRDefault="00BA0F47" w:rsidP="000A7003">
            <w:pPr>
              <w:rPr>
                <w:rFonts w:cs="Times New Roman"/>
                <w:sz w:val="20"/>
                <w:szCs w:val="20"/>
              </w:rPr>
            </w:pPr>
            <w:r>
              <w:rPr>
                <w:rFonts w:cs="Times New Roman"/>
                <w:sz w:val="20"/>
                <w:szCs w:val="20"/>
              </w:rPr>
              <w:t>СЗ</w:t>
            </w:r>
            <w:r>
              <w:rPr>
                <w:rStyle w:val="afb"/>
                <w:rFonts w:cs="Times New Roman"/>
                <w:sz w:val="20"/>
                <w:szCs w:val="20"/>
              </w:rPr>
              <w:footnoteReference w:id="1"/>
            </w:r>
          </w:p>
        </w:tc>
      </w:tr>
      <w:tr w:rsidR="00BA0F47" w:rsidRPr="004C0BE9" w14:paraId="49DF4112" w14:textId="77777777" w:rsidTr="000A7003">
        <w:trPr>
          <w:trHeight w:val="53"/>
        </w:trPr>
        <w:tc>
          <w:tcPr>
            <w:tcW w:w="821" w:type="dxa"/>
            <w:vMerge/>
          </w:tcPr>
          <w:p w14:paraId="073EAEBF" w14:textId="77777777" w:rsidR="00BA0F47" w:rsidRPr="004C0BE9" w:rsidRDefault="00BA0F47" w:rsidP="000A7003">
            <w:pPr>
              <w:rPr>
                <w:rFonts w:cs="Times New Roman"/>
                <w:sz w:val="20"/>
                <w:szCs w:val="20"/>
              </w:rPr>
            </w:pPr>
          </w:p>
        </w:tc>
        <w:tc>
          <w:tcPr>
            <w:tcW w:w="1918" w:type="dxa"/>
            <w:vMerge/>
          </w:tcPr>
          <w:p w14:paraId="0AC28B1D" w14:textId="77777777" w:rsidR="00BA0F47" w:rsidRPr="004C0BE9" w:rsidRDefault="00BA0F47" w:rsidP="000A7003">
            <w:pPr>
              <w:rPr>
                <w:rFonts w:cs="Times New Roman"/>
                <w:sz w:val="20"/>
                <w:szCs w:val="20"/>
              </w:rPr>
            </w:pPr>
          </w:p>
        </w:tc>
        <w:tc>
          <w:tcPr>
            <w:tcW w:w="2218" w:type="dxa"/>
            <w:vMerge/>
          </w:tcPr>
          <w:p w14:paraId="645F9413" w14:textId="77777777" w:rsidR="00BA0F47" w:rsidRPr="004C0BE9" w:rsidRDefault="00BA0F47" w:rsidP="000A7003">
            <w:pPr>
              <w:rPr>
                <w:rFonts w:cs="Times New Roman"/>
                <w:sz w:val="20"/>
                <w:szCs w:val="20"/>
              </w:rPr>
            </w:pPr>
          </w:p>
        </w:tc>
        <w:tc>
          <w:tcPr>
            <w:tcW w:w="1668" w:type="dxa"/>
            <w:vMerge/>
          </w:tcPr>
          <w:p w14:paraId="41C0941D" w14:textId="77777777" w:rsidR="00BA0F47" w:rsidRPr="004C0BE9" w:rsidRDefault="00BA0F47" w:rsidP="000A7003">
            <w:pPr>
              <w:rPr>
                <w:rFonts w:cs="Times New Roman"/>
                <w:sz w:val="20"/>
                <w:szCs w:val="20"/>
              </w:rPr>
            </w:pPr>
          </w:p>
        </w:tc>
        <w:tc>
          <w:tcPr>
            <w:tcW w:w="741" w:type="dxa"/>
            <w:vMerge/>
          </w:tcPr>
          <w:p w14:paraId="13FEF601" w14:textId="77777777" w:rsidR="00BA0F47" w:rsidRPr="004C0BE9" w:rsidRDefault="00BA0F47" w:rsidP="000A7003">
            <w:pPr>
              <w:rPr>
                <w:rFonts w:cs="Times New Roman"/>
                <w:sz w:val="20"/>
                <w:szCs w:val="20"/>
              </w:rPr>
            </w:pPr>
          </w:p>
        </w:tc>
        <w:tc>
          <w:tcPr>
            <w:tcW w:w="2657" w:type="dxa"/>
            <w:gridSpan w:val="3"/>
            <w:vMerge/>
            <w:tcBorders>
              <w:bottom w:val="single" w:sz="4" w:space="0" w:color="auto"/>
            </w:tcBorders>
          </w:tcPr>
          <w:p w14:paraId="37303332" w14:textId="77777777" w:rsidR="00BA0F47" w:rsidRDefault="00BA0F47" w:rsidP="000A7003">
            <w:pPr>
              <w:rPr>
                <w:rFonts w:cs="Times New Roman"/>
                <w:sz w:val="20"/>
                <w:szCs w:val="20"/>
              </w:rPr>
            </w:pPr>
          </w:p>
        </w:tc>
        <w:tc>
          <w:tcPr>
            <w:tcW w:w="896" w:type="dxa"/>
            <w:vMerge/>
          </w:tcPr>
          <w:p w14:paraId="4F28CCCB" w14:textId="77777777" w:rsidR="00BA0F47" w:rsidRPr="004C0BE9" w:rsidRDefault="00BA0F47" w:rsidP="000A7003">
            <w:pPr>
              <w:rPr>
                <w:rFonts w:cs="Times New Roman"/>
                <w:sz w:val="20"/>
                <w:szCs w:val="20"/>
              </w:rPr>
            </w:pPr>
          </w:p>
        </w:tc>
        <w:tc>
          <w:tcPr>
            <w:tcW w:w="693" w:type="dxa"/>
            <w:vAlign w:val="center"/>
          </w:tcPr>
          <w:p w14:paraId="6B457A76" w14:textId="77777777" w:rsidR="00BA0F47" w:rsidRPr="004C0BE9" w:rsidRDefault="00BA0F47" w:rsidP="000A7003">
            <w:pPr>
              <w:rPr>
                <w:rFonts w:cs="Times New Roman"/>
                <w:sz w:val="20"/>
                <w:szCs w:val="20"/>
              </w:rPr>
            </w:pPr>
            <w:r>
              <w:rPr>
                <w:rFonts w:cs="Times New Roman"/>
                <w:sz w:val="20"/>
                <w:szCs w:val="20"/>
              </w:rPr>
              <w:t>КВО</w:t>
            </w:r>
            <w:r>
              <w:rPr>
                <w:rStyle w:val="afb"/>
                <w:rFonts w:cs="Times New Roman"/>
                <w:sz w:val="20"/>
                <w:szCs w:val="20"/>
              </w:rPr>
              <w:footnoteReference w:id="2"/>
            </w:r>
          </w:p>
        </w:tc>
        <w:tc>
          <w:tcPr>
            <w:tcW w:w="693" w:type="dxa"/>
            <w:vAlign w:val="center"/>
          </w:tcPr>
          <w:p w14:paraId="6377DE3A" w14:textId="77777777" w:rsidR="00BA0F47" w:rsidRPr="004C0BE9" w:rsidRDefault="00BA0F47" w:rsidP="000A7003">
            <w:pPr>
              <w:rPr>
                <w:rFonts w:cs="Times New Roman"/>
                <w:sz w:val="20"/>
                <w:szCs w:val="20"/>
              </w:rPr>
            </w:pPr>
            <w:r>
              <w:rPr>
                <w:rFonts w:cs="Times New Roman"/>
                <w:sz w:val="20"/>
                <w:szCs w:val="20"/>
              </w:rPr>
              <w:t>КВН</w:t>
            </w:r>
            <w:r>
              <w:rPr>
                <w:rStyle w:val="afb"/>
                <w:rFonts w:cs="Times New Roman"/>
                <w:sz w:val="20"/>
                <w:szCs w:val="20"/>
              </w:rPr>
              <w:footnoteReference w:id="3"/>
            </w:r>
          </w:p>
        </w:tc>
        <w:tc>
          <w:tcPr>
            <w:tcW w:w="515" w:type="dxa"/>
            <w:vAlign w:val="center"/>
          </w:tcPr>
          <w:p w14:paraId="08953D80" w14:textId="77777777" w:rsidR="00BA0F47" w:rsidRPr="004C0BE9" w:rsidRDefault="00BA0F47" w:rsidP="000A7003">
            <w:pPr>
              <w:rPr>
                <w:rFonts w:cs="Times New Roman"/>
                <w:sz w:val="20"/>
                <w:szCs w:val="20"/>
              </w:rPr>
            </w:pPr>
            <w:r>
              <w:rPr>
                <w:rFonts w:cs="Times New Roman"/>
                <w:sz w:val="20"/>
                <w:szCs w:val="20"/>
              </w:rPr>
              <w:t>ЗС</w:t>
            </w:r>
            <w:r>
              <w:rPr>
                <w:rStyle w:val="afb"/>
                <w:rFonts w:cs="Times New Roman"/>
                <w:sz w:val="20"/>
                <w:szCs w:val="20"/>
              </w:rPr>
              <w:footnoteReference w:id="4"/>
            </w:r>
          </w:p>
        </w:tc>
        <w:tc>
          <w:tcPr>
            <w:tcW w:w="590" w:type="dxa"/>
            <w:vAlign w:val="center"/>
          </w:tcPr>
          <w:p w14:paraId="60651697" w14:textId="77777777" w:rsidR="00BA0F47" w:rsidRPr="004C0BE9" w:rsidRDefault="00BA0F47" w:rsidP="000A7003">
            <w:pPr>
              <w:rPr>
                <w:rFonts w:cs="Times New Roman"/>
                <w:sz w:val="20"/>
                <w:szCs w:val="20"/>
              </w:rPr>
            </w:pPr>
            <w:r>
              <w:rPr>
                <w:rFonts w:cs="Times New Roman"/>
                <w:sz w:val="20"/>
                <w:szCs w:val="20"/>
              </w:rPr>
              <w:t>ЗП</w:t>
            </w:r>
            <w:r>
              <w:rPr>
                <w:rStyle w:val="afb"/>
                <w:rFonts w:cs="Times New Roman"/>
                <w:sz w:val="20"/>
                <w:szCs w:val="20"/>
              </w:rPr>
              <w:footnoteReference w:id="5"/>
            </w:r>
          </w:p>
        </w:tc>
        <w:tc>
          <w:tcPr>
            <w:tcW w:w="615" w:type="dxa"/>
            <w:vAlign w:val="center"/>
          </w:tcPr>
          <w:p w14:paraId="21207673" w14:textId="77777777" w:rsidR="00BA0F47" w:rsidRPr="004C0BE9" w:rsidRDefault="00BA0F47" w:rsidP="000A7003">
            <w:pPr>
              <w:rPr>
                <w:rFonts w:cs="Times New Roman"/>
                <w:sz w:val="20"/>
                <w:szCs w:val="20"/>
              </w:rPr>
            </w:pPr>
            <w:r>
              <w:rPr>
                <w:rFonts w:cs="Times New Roman"/>
                <w:sz w:val="20"/>
                <w:szCs w:val="20"/>
              </w:rPr>
              <w:t>ОО</w:t>
            </w:r>
            <w:r>
              <w:rPr>
                <w:rStyle w:val="afb"/>
                <w:rFonts w:cs="Times New Roman"/>
                <w:sz w:val="20"/>
                <w:szCs w:val="20"/>
              </w:rPr>
              <w:footnoteReference w:id="6"/>
            </w:r>
          </w:p>
        </w:tc>
        <w:tc>
          <w:tcPr>
            <w:tcW w:w="682" w:type="dxa"/>
            <w:vAlign w:val="center"/>
          </w:tcPr>
          <w:p w14:paraId="756CDA36" w14:textId="77777777" w:rsidR="00BA0F47" w:rsidRPr="004C0BE9" w:rsidRDefault="00BA0F47" w:rsidP="000A7003">
            <w:pPr>
              <w:rPr>
                <w:rFonts w:cs="Times New Roman"/>
                <w:sz w:val="20"/>
                <w:szCs w:val="20"/>
              </w:rPr>
            </w:pPr>
            <w:r>
              <w:rPr>
                <w:rFonts w:cs="Times New Roman"/>
                <w:sz w:val="20"/>
                <w:szCs w:val="20"/>
              </w:rPr>
              <w:t>ОРО</w:t>
            </w:r>
            <w:r>
              <w:rPr>
                <w:rStyle w:val="afb"/>
                <w:rFonts w:cs="Times New Roman"/>
                <w:sz w:val="20"/>
                <w:szCs w:val="20"/>
              </w:rPr>
              <w:footnoteReference w:id="7"/>
            </w:r>
          </w:p>
        </w:tc>
        <w:tc>
          <w:tcPr>
            <w:tcW w:w="515" w:type="dxa"/>
            <w:vMerge/>
          </w:tcPr>
          <w:p w14:paraId="6BFC51E9" w14:textId="77777777" w:rsidR="00BA0F47" w:rsidRPr="004C0BE9" w:rsidRDefault="00BA0F47" w:rsidP="000A7003">
            <w:pPr>
              <w:rPr>
                <w:rFonts w:cs="Times New Roman"/>
                <w:sz w:val="20"/>
                <w:szCs w:val="20"/>
              </w:rPr>
            </w:pPr>
          </w:p>
        </w:tc>
      </w:tr>
      <w:tr w:rsidR="00D75C36" w:rsidRPr="00192C9F" w14:paraId="316A7891" w14:textId="77777777" w:rsidTr="000A7003">
        <w:tc>
          <w:tcPr>
            <w:tcW w:w="821" w:type="dxa"/>
            <w:vMerge w:val="restart"/>
          </w:tcPr>
          <w:p w14:paraId="14D018E6" w14:textId="5033D846" w:rsidR="00D75C36" w:rsidRPr="004C0BE9" w:rsidRDefault="00D75C36" w:rsidP="000A7003">
            <w:pPr>
              <w:rPr>
                <w:rFonts w:cs="Times New Roman"/>
                <w:sz w:val="20"/>
                <w:szCs w:val="20"/>
              </w:rPr>
            </w:pPr>
            <w:r>
              <w:rPr>
                <w:rFonts w:cs="Times New Roman"/>
                <w:sz w:val="20"/>
                <w:szCs w:val="20"/>
              </w:rPr>
              <w:t>УК-1</w:t>
            </w:r>
          </w:p>
        </w:tc>
        <w:tc>
          <w:tcPr>
            <w:tcW w:w="1918" w:type="dxa"/>
            <w:vMerge w:val="restart"/>
          </w:tcPr>
          <w:p w14:paraId="0E57DC5D" w14:textId="54431239" w:rsidR="00D75C36" w:rsidRPr="00D75C36" w:rsidRDefault="00D75C36" w:rsidP="000A7003">
            <w:pPr>
              <w:rPr>
                <w:rFonts w:cs="Times New Roman"/>
                <w:sz w:val="20"/>
                <w:szCs w:val="20"/>
              </w:rPr>
            </w:pPr>
            <w:r w:rsidRPr="00D75C36">
              <w:rPr>
                <w:rFonts w:cs="Times New Roman"/>
                <w:sz w:val="20"/>
                <w:szCs w:val="20"/>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218" w:type="dxa"/>
            <w:vMerge w:val="restart"/>
          </w:tcPr>
          <w:p w14:paraId="5BADA716" w14:textId="4F98EC24" w:rsidR="00D75C36" w:rsidRPr="00D75C36" w:rsidRDefault="00D75C36" w:rsidP="000A7003">
            <w:pPr>
              <w:rPr>
                <w:rFonts w:cs="Times New Roman"/>
                <w:sz w:val="20"/>
                <w:szCs w:val="20"/>
              </w:rPr>
            </w:pPr>
            <w:r w:rsidRPr="00D75C36">
              <w:rPr>
                <w:rFonts w:cs="Times New Roman"/>
                <w:sz w:val="20"/>
                <w:szCs w:val="20"/>
              </w:rPr>
              <w:t>УК-1.1. Анализирует достижения в области медицины и фармации в профессиональном контексте задач</w:t>
            </w:r>
          </w:p>
        </w:tc>
        <w:tc>
          <w:tcPr>
            <w:tcW w:w="1668" w:type="dxa"/>
          </w:tcPr>
          <w:p w14:paraId="2FEFE5E3" w14:textId="1FC0D931" w:rsidR="00D75C36" w:rsidRPr="004C0BE9" w:rsidRDefault="002F1D92" w:rsidP="000A7003">
            <w:pPr>
              <w:rPr>
                <w:rFonts w:cs="Times New Roman"/>
                <w:sz w:val="20"/>
                <w:szCs w:val="20"/>
              </w:rPr>
            </w:pPr>
            <w:r>
              <w:rPr>
                <w:rFonts w:cs="Times New Roman"/>
                <w:sz w:val="20"/>
                <w:szCs w:val="20"/>
              </w:rPr>
              <w:t>Стоматология общей практики</w:t>
            </w:r>
          </w:p>
        </w:tc>
        <w:tc>
          <w:tcPr>
            <w:tcW w:w="741" w:type="dxa"/>
            <w:vAlign w:val="center"/>
          </w:tcPr>
          <w:p w14:paraId="215308B6" w14:textId="4458E48C" w:rsidR="00D75C36" w:rsidRPr="00192C9F" w:rsidRDefault="002F1D92" w:rsidP="000A7003">
            <w:pPr>
              <w:jc w:val="center"/>
              <w:rPr>
                <w:rFonts w:cs="Times New Roman"/>
                <w:sz w:val="20"/>
                <w:szCs w:val="20"/>
              </w:rPr>
            </w:pPr>
            <w:r>
              <w:rPr>
                <w:rFonts w:cs="Times New Roman"/>
                <w:sz w:val="20"/>
                <w:szCs w:val="20"/>
              </w:rPr>
              <w:t>1</w:t>
            </w:r>
          </w:p>
        </w:tc>
        <w:tc>
          <w:tcPr>
            <w:tcW w:w="945" w:type="dxa"/>
            <w:tcBorders>
              <w:bottom w:val="single" w:sz="4" w:space="0" w:color="auto"/>
              <w:right w:val="nil"/>
            </w:tcBorders>
          </w:tcPr>
          <w:p w14:paraId="35C2D945" w14:textId="5218140F" w:rsidR="00D1353B" w:rsidRPr="00192C9F" w:rsidRDefault="00ED0D8B" w:rsidP="000A7003">
            <w:pPr>
              <w:jc w:val="center"/>
              <w:rPr>
                <w:rFonts w:cs="Times New Roman"/>
                <w:sz w:val="20"/>
                <w:szCs w:val="20"/>
              </w:rPr>
            </w:pPr>
            <w:r w:rsidRPr="00ED0D8B">
              <w:rPr>
                <w:rFonts w:cs="Times New Roman"/>
                <w:sz w:val="20"/>
                <w:szCs w:val="20"/>
              </w:rPr>
              <w:t xml:space="preserve">2.1.1, 2.1.4, 2.1.5, 2.1.6, 2.1.7, 2.1.8, 2.1.9, 2.1.10, 2.1.11, 2.1.13, 2.1.14, 2.1.15, 2.1.16, 2.1.17, </w:t>
            </w:r>
          </w:p>
        </w:tc>
        <w:tc>
          <w:tcPr>
            <w:tcW w:w="851" w:type="dxa"/>
            <w:tcBorders>
              <w:left w:val="nil"/>
              <w:bottom w:val="single" w:sz="4" w:space="0" w:color="auto"/>
              <w:right w:val="nil"/>
            </w:tcBorders>
          </w:tcPr>
          <w:p w14:paraId="68506396" w14:textId="00C65AD2" w:rsidR="00C74A8B" w:rsidRPr="00192C9F" w:rsidRDefault="00216808" w:rsidP="000A7003">
            <w:pPr>
              <w:jc w:val="center"/>
              <w:rPr>
                <w:rFonts w:cs="Times New Roman"/>
                <w:sz w:val="20"/>
                <w:szCs w:val="20"/>
              </w:rPr>
            </w:pPr>
            <w:r w:rsidRPr="00ED0D8B">
              <w:rPr>
                <w:rFonts w:cs="Times New Roman"/>
                <w:sz w:val="20"/>
                <w:szCs w:val="20"/>
              </w:rPr>
              <w:t>2.1.18, 2.1.19, 2.1.20, 2.1.21, 2.1.22, 2.1.23, 2.1.24, 2.1.25, 2.1.26, 2.1.27, 2.1.28, 2.1.29, 2.1.31, 2.1.32,</w:t>
            </w:r>
          </w:p>
        </w:tc>
        <w:tc>
          <w:tcPr>
            <w:tcW w:w="861" w:type="dxa"/>
            <w:tcBorders>
              <w:left w:val="nil"/>
              <w:bottom w:val="single" w:sz="4" w:space="0" w:color="auto"/>
            </w:tcBorders>
          </w:tcPr>
          <w:p w14:paraId="508702EF" w14:textId="49ABD2C5" w:rsidR="00D75C36" w:rsidRPr="00192C9F" w:rsidRDefault="00216808" w:rsidP="000A7003">
            <w:pPr>
              <w:jc w:val="center"/>
              <w:rPr>
                <w:rFonts w:cs="Times New Roman"/>
                <w:sz w:val="20"/>
                <w:szCs w:val="20"/>
              </w:rPr>
            </w:pPr>
            <w:r w:rsidRPr="00ED0D8B">
              <w:rPr>
                <w:rFonts w:cs="Times New Roman"/>
                <w:sz w:val="20"/>
                <w:szCs w:val="20"/>
              </w:rPr>
              <w:t>2.1.33, 2.1.34, 2.1.35, 2.1.36, 2.1.37, 2.1.39, 2.1.40, 2.1.42, 2.1.43, 2.1.44, 2.1.45, 2.1.46, 2.1.50, 2.1.51</w:t>
            </w:r>
          </w:p>
        </w:tc>
        <w:tc>
          <w:tcPr>
            <w:tcW w:w="896" w:type="dxa"/>
            <w:vAlign w:val="center"/>
          </w:tcPr>
          <w:p w14:paraId="66885CDE" w14:textId="3995C796" w:rsidR="00D75C36" w:rsidRPr="00192C9F" w:rsidRDefault="00216808" w:rsidP="000A7003">
            <w:pPr>
              <w:jc w:val="center"/>
              <w:rPr>
                <w:rFonts w:cs="Times New Roman"/>
                <w:sz w:val="20"/>
                <w:szCs w:val="20"/>
              </w:rPr>
            </w:pPr>
            <w:r>
              <w:rPr>
                <w:rFonts w:cs="Times New Roman"/>
                <w:sz w:val="20"/>
                <w:szCs w:val="20"/>
              </w:rPr>
              <w:t>42</w:t>
            </w:r>
          </w:p>
        </w:tc>
        <w:tc>
          <w:tcPr>
            <w:tcW w:w="693" w:type="dxa"/>
            <w:vAlign w:val="center"/>
          </w:tcPr>
          <w:p w14:paraId="185FACE2" w14:textId="770B4725" w:rsidR="00D75C36" w:rsidRPr="00192C9F" w:rsidRDefault="00216808" w:rsidP="000A7003">
            <w:pPr>
              <w:jc w:val="center"/>
              <w:rPr>
                <w:rFonts w:cs="Times New Roman"/>
                <w:sz w:val="20"/>
                <w:szCs w:val="20"/>
              </w:rPr>
            </w:pPr>
            <w:r>
              <w:rPr>
                <w:rFonts w:cs="Times New Roman"/>
                <w:sz w:val="20"/>
                <w:szCs w:val="20"/>
              </w:rPr>
              <w:t>17</w:t>
            </w:r>
          </w:p>
        </w:tc>
        <w:tc>
          <w:tcPr>
            <w:tcW w:w="693" w:type="dxa"/>
            <w:vAlign w:val="center"/>
          </w:tcPr>
          <w:p w14:paraId="297813B9" w14:textId="06B553E0" w:rsidR="00D75C36" w:rsidRPr="00192C9F" w:rsidRDefault="00216808" w:rsidP="000A7003">
            <w:pPr>
              <w:jc w:val="center"/>
              <w:rPr>
                <w:rFonts w:cs="Times New Roman"/>
                <w:sz w:val="20"/>
                <w:szCs w:val="20"/>
              </w:rPr>
            </w:pPr>
            <w:r>
              <w:rPr>
                <w:rFonts w:cs="Times New Roman"/>
                <w:sz w:val="20"/>
                <w:szCs w:val="20"/>
              </w:rPr>
              <w:t>9</w:t>
            </w:r>
          </w:p>
        </w:tc>
        <w:tc>
          <w:tcPr>
            <w:tcW w:w="515" w:type="dxa"/>
            <w:vAlign w:val="center"/>
          </w:tcPr>
          <w:p w14:paraId="7E996DD4" w14:textId="755F6E8C" w:rsidR="00D75C36" w:rsidRPr="00192C9F" w:rsidRDefault="00216808" w:rsidP="000A7003">
            <w:pPr>
              <w:jc w:val="center"/>
              <w:rPr>
                <w:rFonts w:cs="Times New Roman"/>
                <w:sz w:val="20"/>
                <w:szCs w:val="20"/>
              </w:rPr>
            </w:pPr>
            <w:r>
              <w:rPr>
                <w:rFonts w:cs="Times New Roman"/>
                <w:sz w:val="20"/>
                <w:szCs w:val="20"/>
              </w:rPr>
              <w:t>7</w:t>
            </w:r>
          </w:p>
        </w:tc>
        <w:tc>
          <w:tcPr>
            <w:tcW w:w="590" w:type="dxa"/>
            <w:vAlign w:val="center"/>
          </w:tcPr>
          <w:p w14:paraId="5F17651C" w14:textId="770CEEDC" w:rsidR="00D75C36" w:rsidRPr="00192C9F" w:rsidRDefault="00216808" w:rsidP="000A7003">
            <w:pPr>
              <w:jc w:val="center"/>
              <w:rPr>
                <w:rFonts w:cs="Times New Roman"/>
                <w:sz w:val="20"/>
                <w:szCs w:val="20"/>
              </w:rPr>
            </w:pPr>
            <w:r>
              <w:rPr>
                <w:rFonts w:cs="Times New Roman"/>
                <w:sz w:val="20"/>
                <w:szCs w:val="20"/>
              </w:rPr>
              <w:t>2</w:t>
            </w:r>
          </w:p>
        </w:tc>
        <w:tc>
          <w:tcPr>
            <w:tcW w:w="615" w:type="dxa"/>
            <w:vAlign w:val="center"/>
          </w:tcPr>
          <w:p w14:paraId="1F8ED032" w14:textId="2BED1141" w:rsidR="00D75C36" w:rsidRPr="00192C9F" w:rsidRDefault="00216808" w:rsidP="000A7003">
            <w:pPr>
              <w:jc w:val="center"/>
              <w:rPr>
                <w:rFonts w:cs="Times New Roman"/>
                <w:sz w:val="20"/>
                <w:szCs w:val="20"/>
              </w:rPr>
            </w:pPr>
            <w:r>
              <w:rPr>
                <w:rFonts w:cs="Times New Roman"/>
                <w:sz w:val="20"/>
                <w:szCs w:val="20"/>
              </w:rPr>
              <w:t>4</w:t>
            </w:r>
          </w:p>
        </w:tc>
        <w:tc>
          <w:tcPr>
            <w:tcW w:w="682" w:type="dxa"/>
            <w:vAlign w:val="center"/>
          </w:tcPr>
          <w:p w14:paraId="44D5CCA7" w14:textId="40BBADE6" w:rsidR="00D75C36" w:rsidRPr="00192C9F" w:rsidRDefault="00216808" w:rsidP="000A7003">
            <w:pPr>
              <w:jc w:val="center"/>
              <w:rPr>
                <w:rFonts w:cs="Times New Roman"/>
                <w:sz w:val="20"/>
                <w:szCs w:val="20"/>
              </w:rPr>
            </w:pPr>
            <w:r>
              <w:rPr>
                <w:rFonts w:cs="Times New Roman"/>
                <w:sz w:val="20"/>
                <w:szCs w:val="20"/>
              </w:rPr>
              <w:t>6</w:t>
            </w:r>
          </w:p>
        </w:tc>
        <w:tc>
          <w:tcPr>
            <w:tcW w:w="515" w:type="dxa"/>
            <w:vAlign w:val="center"/>
          </w:tcPr>
          <w:p w14:paraId="59190F3D" w14:textId="463464D5" w:rsidR="00D75C36" w:rsidRPr="00192C9F" w:rsidRDefault="00216808" w:rsidP="000A7003">
            <w:pPr>
              <w:jc w:val="center"/>
              <w:rPr>
                <w:rFonts w:cs="Times New Roman"/>
                <w:sz w:val="20"/>
                <w:szCs w:val="20"/>
              </w:rPr>
            </w:pPr>
            <w:r>
              <w:rPr>
                <w:rFonts w:cs="Times New Roman"/>
                <w:sz w:val="20"/>
                <w:szCs w:val="20"/>
              </w:rPr>
              <w:t>-</w:t>
            </w:r>
          </w:p>
        </w:tc>
      </w:tr>
      <w:tr w:rsidR="00696147" w:rsidRPr="00192C9F" w14:paraId="69CDC304" w14:textId="77777777" w:rsidTr="000A7003">
        <w:tc>
          <w:tcPr>
            <w:tcW w:w="821" w:type="dxa"/>
            <w:vMerge/>
          </w:tcPr>
          <w:p w14:paraId="169CB678" w14:textId="77777777" w:rsidR="00696147" w:rsidRDefault="00696147" w:rsidP="00696147">
            <w:pPr>
              <w:rPr>
                <w:rFonts w:cs="Times New Roman"/>
                <w:sz w:val="20"/>
                <w:szCs w:val="20"/>
              </w:rPr>
            </w:pPr>
          </w:p>
        </w:tc>
        <w:tc>
          <w:tcPr>
            <w:tcW w:w="1918" w:type="dxa"/>
            <w:vMerge/>
          </w:tcPr>
          <w:p w14:paraId="1510CFD8" w14:textId="77777777" w:rsidR="00696147" w:rsidRPr="00D75C36" w:rsidRDefault="00696147" w:rsidP="00696147">
            <w:pPr>
              <w:rPr>
                <w:rFonts w:cs="Times New Roman"/>
                <w:sz w:val="20"/>
                <w:szCs w:val="20"/>
              </w:rPr>
            </w:pPr>
          </w:p>
        </w:tc>
        <w:tc>
          <w:tcPr>
            <w:tcW w:w="2218" w:type="dxa"/>
            <w:vMerge/>
          </w:tcPr>
          <w:p w14:paraId="4102586D" w14:textId="77777777" w:rsidR="00696147" w:rsidRPr="00D75C36" w:rsidRDefault="00696147" w:rsidP="00696147">
            <w:pPr>
              <w:rPr>
                <w:rFonts w:cs="Times New Roman"/>
                <w:sz w:val="20"/>
                <w:szCs w:val="20"/>
              </w:rPr>
            </w:pPr>
          </w:p>
        </w:tc>
        <w:tc>
          <w:tcPr>
            <w:tcW w:w="1668" w:type="dxa"/>
          </w:tcPr>
          <w:p w14:paraId="120727F7" w14:textId="2155A390" w:rsidR="00696147" w:rsidRDefault="00696147" w:rsidP="00696147">
            <w:pPr>
              <w:rPr>
                <w:rFonts w:cs="Times New Roman"/>
                <w:sz w:val="20"/>
                <w:szCs w:val="20"/>
              </w:rPr>
            </w:pPr>
            <w:r>
              <w:rPr>
                <w:rFonts w:cs="Times New Roman"/>
                <w:sz w:val="20"/>
                <w:szCs w:val="20"/>
              </w:rPr>
              <w:t>Стоматология общей практики</w:t>
            </w:r>
          </w:p>
        </w:tc>
        <w:tc>
          <w:tcPr>
            <w:tcW w:w="741" w:type="dxa"/>
            <w:vAlign w:val="center"/>
          </w:tcPr>
          <w:p w14:paraId="3794E474" w14:textId="5D601FB0" w:rsidR="00696147" w:rsidRDefault="00696147" w:rsidP="00696147">
            <w:pPr>
              <w:jc w:val="center"/>
              <w:rPr>
                <w:rFonts w:cs="Times New Roman"/>
                <w:sz w:val="20"/>
                <w:szCs w:val="20"/>
              </w:rPr>
            </w:pPr>
            <w:r>
              <w:rPr>
                <w:rFonts w:cs="Times New Roman"/>
                <w:sz w:val="20"/>
                <w:szCs w:val="20"/>
              </w:rPr>
              <w:t>2</w:t>
            </w:r>
          </w:p>
        </w:tc>
        <w:tc>
          <w:tcPr>
            <w:tcW w:w="945" w:type="dxa"/>
            <w:tcBorders>
              <w:bottom w:val="single" w:sz="4" w:space="0" w:color="auto"/>
              <w:right w:val="nil"/>
            </w:tcBorders>
          </w:tcPr>
          <w:p w14:paraId="660D190B" w14:textId="015C7EF1" w:rsidR="00696147" w:rsidRPr="00192C9F" w:rsidRDefault="00C612D2" w:rsidP="00696147">
            <w:pPr>
              <w:jc w:val="center"/>
              <w:rPr>
                <w:rFonts w:cs="Times New Roman"/>
                <w:sz w:val="20"/>
                <w:szCs w:val="20"/>
              </w:rPr>
            </w:pPr>
            <w:r w:rsidRPr="00C612D2">
              <w:rPr>
                <w:rFonts w:cs="Times New Roman"/>
                <w:sz w:val="20"/>
                <w:szCs w:val="20"/>
              </w:rPr>
              <w:t xml:space="preserve">2.2.1, 2.2.2, 2.2.4, 2.2.8, 2.2.11, 2.2.13, </w:t>
            </w:r>
          </w:p>
        </w:tc>
        <w:tc>
          <w:tcPr>
            <w:tcW w:w="851" w:type="dxa"/>
            <w:tcBorders>
              <w:left w:val="nil"/>
              <w:bottom w:val="single" w:sz="4" w:space="0" w:color="auto"/>
              <w:right w:val="nil"/>
            </w:tcBorders>
          </w:tcPr>
          <w:p w14:paraId="1F86B236" w14:textId="547E9F92" w:rsidR="00696147" w:rsidRPr="00192C9F" w:rsidRDefault="005E0924" w:rsidP="00696147">
            <w:pPr>
              <w:jc w:val="center"/>
              <w:rPr>
                <w:rFonts w:cs="Times New Roman"/>
                <w:sz w:val="20"/>
                <w:szCs w:val="20"/>
              </w:rPr>
            </w:pPr>
            <w:r w:rsidRPr="00C612D2">
              <w:rPr>
                <w:rFonts w:cs="Times New Roman"/>
                <w:sz w:val="20"/>
                <w:szCs w:val="20"/>
              </w:rPr>
              <w:t>2.2.15, 2.2.16, 2.2.18, 2.2.19, 2.2.20, 2.2.25,</w:t>
            </w:r>
          </w:p>
        </w:tc>
        <w:tc>
          <w:tcPr>
            <w:tcW w:w="861" w:type="dxa"/>
            <w:tcBorders>
              <w:left w:val="nil"/>
              <w:bottom w:val="single" w:sz="4" w:space="0" w:color="auto"/>
            </w:tcBorders>
          </w:tcPr>
          <w:p w14:paraId="0D6F74B9" w14:textId="4300FFB6" w:rsidR="00696147" w:rsidRPr="00192C9F" w:rsidRDefault="005E0924" w:rsidP="00696147">
            <w:pPr>
              <w:jc w:val="center"/>
              <w:rPr>
                <w:rFonts w:cs="Times New Roman"/>
                <w:sz w:val="20"/>
                <w:szCs w:val="20"/>
              </w:rPr>
            </w:pPr>
            <w:r w:rsidRPr="00C612D2">
              <w:rPr>
                <w:rFonts w:cs="Times New Roman"/>
                <w:sz w:val="20"/>
                <w:szCs w:val="20"/>
              </w:rPr>
              <w:t>2.2.32, 2.2.40, 2.2.43, 2.2.44, 2.2.45, 2.2.46</w:t>
            </w:r>
          </w:p>
        </w:tc>
        <w:tc>
          <w:tcPr>
            <w:tcW w:w="896" w:type="dxa"/>
            <w:vAlign w:val="center"/>
          </w:tcPr>
          <w:p w14:paraId="07DD8C0A" w14:textId="12BFB2BC" w:rsidR="00696147" w:rsidRPr="00192C9F" w:rsidRDefault="005E0924" w:rsidP="00696147">
            <w:pPr>
              <w:jc w:val="center"/>
              <w:rPr>
                <w:rFonts w:cs="Times New Roman"/>
                <w:sz w:val="20"/>
                <w:szCs w:val="20"/>
              </w:rPr>
            </w:pPr>
            <w:r>
              <w:rPr>
                <w:rFonts w:cs="Times New Roman"/>
                <w:sz w:val="20"/>
                <w:szCs w:val="20"/>
              </w:rPr>
              <w:t>18</w:t>
            </w:r>
          </w:p>
        </w:tc>
        <w:tc>
          <w:tcPr>
            <w:tcW w:w="693" w:type="dxa"/>
            <w:vAlign w:val="center"/>
          </w:tcPr>
          <w:p w14:paraId="59522343" w14:textId="19FE4097" w:rsidR="00696147" w:rsidRPr="00192C9F" w:rsidRDefault="005E0924" w:rsidP="00696147">
            <w:pPr>
              <w:jc w:val="center"/>
              <w:rPr>
                <w:rFonts w:cs="Times New Roman"/>
                <w:sz w:val="20"/>
                <w:szCs w:val="20"/>
              </w:rPr>
            </w:pPr>
            <w:r>
              <w:rPr>
                <w:rFonts w:cs="Times New Roman"/>
                <w:sz w:val="20"/>
                <w:szCs w:val="20"/>
              </w:rPr>
              <w:t>10</w:t>
            </w:r>
          </w:p>
        </w:tc>
        <w:tc>
          <w:tcPr>
            <w:tcW w:w="693" w:type="dxa"/>
            <w:vAlign w:val="center"/>
          </w:tcPr>
          <w:p w14:paraId="3F1FB40E" w14:textId="4A00B094" w:rsidR="00696147" w:rsidRPr="00192C9F" w:rsidRDefault="005E0924" w:rsidP="00696147">
            <w:pPr>
              <w:jc w:val="center"/>
              <w:rPr>
                <w:rFonts w:cs="Times New Roman"/>
                <w:sz w:val="20"/>
                <w:szCs w:val="20"/>
              </w:rPr>
            </w:pPr>
            <w:r>
              <w:rPr>
                <w:rFonts w:cs="Times New Roman"/>
                <w:sz w:val="20"/>
                <w:szCs w:val="20"/>
              </w:rPr>
              <w:t>1</w:t>
            </w:r>
          </w:p>
        </w:tc>
        <w:tc>
          <w:tcPr>
            <w:tcW w:w="515" w:type="dxa"/>
            <w:vAlign w:val="center"/>
          </w:tcPr>
          <w:p w14:paraId="3E4B5A72" w14:textId="178301CC" w:rsidR="00696147" w:rsidRPr="00192C9F" w:rsidRDefault="005E0924" w:rsidP="00696147">
            <w:pPr>
              <w:jc w:val="center"/>
              <w:rPr>
                <w:rFonts w:cs="Times New Roman"/>
                <w:sz w:val="20"/>
                <w:szCs w:val="20"/>
              </w:rPr>
            </w:pPr>
            <w:r>
              <w:rPr>
                <w:rFonts w:cs="Times New Roman"/>
                <w:sz w:val="20"/>
                <w:szCs w:val="20"/>
              </w:rPr>
              <w:t>1</w:t>
            </w:r>
          </w:p>
        </w:tc>
        <w:tc>
          <w:tcPr>
            <w:tcW w:w="590" w:type="dxa"/>
            <w:vAlign w:val="center"/>
          </w:tcPr>
          <w:p w14:paraId="6BD9ADB0" w14:textId="17E8B565" w:rsidR="00696147" w:rsidRPr="00192C9F" w:rsidRDefault="005E0924" w:rsidP="00696147">
            <w:pPr>
              <w:jc w:val="center"/>
              <w:rPr>
                <w:rFonts w:cs="Times New Roman"/>
                <w:sz w:val="20"/>
                <w:szCs w:val="20"/>
              </w:rPr>
            </w:pPr>
            <w:r>
              <w:rPr>
                <w:rFonts w:cs="Times New Roman"/>
                <w:sz w:val="20"/>
                <w:szCs w:val="20"/>
              </w:rPr>
              <w:t>-</w:t>
            </w:r>
          </w:p>
        </w:tc>
        <w:tc>
          <w:tcPr>
            <w:tcW w:w="615" w:type="dxa"/>
            <w:vAlign w:val="center"/>
          </w:tcPr>
          <w:p w14:paraId="18E936D2" w14:textId="5583A5B4" w:rsidR="00696147" w:rsidRPr="00192C9F" w:rsidRDefault="005E0924" w:rsidP="00696147">
            <w:pPr>
              <w:jc w:val="center"/>
              <w:rPr>
                <w:rFonts w:cs="Times New Roman"/>
                <w:sz w:val="20"/>
                <w:szCs w:val="20"/>
              </w:rPr>
            </w:pPr>
            <w:r>
              <w:rPr>
                <w:rFonts w:cs="Times New Roman"/>
                <w:sz w:val="20"/>
                <w:szCs w:val="20"/>
              </w:rPr>
              <w:t>3</w:t>
            </w:r>
          </w:p>
        </w:tc>
        <w:tc>
          <w:tcPr>
            <w:tcW w:w="682" w:type="dxa"/>
            <w:vAlign w:val="center"/>
          </w:tcPr>
          <w:p w14:paraId="45E8CFC2" w14:textId="3678C534" w:rsidR="00696147" w:rsidRPr="00192C9F" w:rsidRDefault="005E0924" w:rsidP="00696147">
            <w:pPr>
              <w:jc w:val="center"/>
              <w:rPr>
                <w:rFonts w:cs="Times New Roman"/>
                <w:sz w:val="20"/>
                <w:szCs w:val="20"/>
              </w:rPr>
            </w:pPr>
            <w:r>
              <w:rPr>
                <w:rFonts w:cs="Times New Roman"/>
                <w:sz w:val="20"/>
                <w:szCs w:val="20"/>
              </w:rPr>
              <w:t>3</w:t>
            </w:r>
          </w:p>
        </w:tc>
        <w:tc>
          <w:tcPr>
            <w:tcW w:w="515" w:type="dxa"/>
            <w:vAlign w:val="center"/>
          </w:tcPr>
          <w:p w14:paraId="0F772B88" w14:textId="52323B6C" w:rsidR="00696147" w:rsidRPr="00192C9F" w:rsidRDefault="005E0924" w:rsidP="00696147">
            <w:pPr>
              <w:jc w:val="center"/>
              <w:rPr>
                <w:rFonts w:cs="Times New Roman"/>
                <w:sz w:val="20"/>
                <w:szCs w:val="20"/>
              </w:rPr>
            </w:pPr>
            <w:r>
              <w:rPr>
                <w:rFonts w:cs="Times New Roman"/>
                <w:sz w:val="20"/>
                <w:szCs w:val="20"/>
              </w:rPr>
              <w:t>-</w:t>
            </w:r>
          </w:p>
        </w:tc>
      </w:tr>
      <w:tr w:rsidR="004971A9" w:rsidRPr="00D7134F" w14:paraId="490909D8" w14:textId="77777777" w:rsidTr="000A7003">
        <w:tc>
          <w:tcPr>
            <w:tcW w:w="821" w:type="dxa"/>
            <w:vMerge/>
          </w:tcPr>
          <w:p w14:paraId="5CA0319C" w14:textId="77777777" w:rsidR="004971A9" w:rsidRPr="004C0BE9" w:rsidRDefault="004971A9" w:rsidP="004971A9">
            <w:pPr>
              <w:rPr>
                <w:rFonts w:cs="Times New Roman"/>
                <w:sz w:val="20"/>
                <w:szCs w:val="20"/>
              </w:rPr>
            </w:pPr>
          </w:p>
        </w:tc>
        <w:tc>
          <w:tcPr>
            <w:tcW w:w="1918" w:type="dxa"/>
            <w:vMerge/>
          </w:tcPr>
          <w:p w14:paraId="089C0CD6" w14:textId="77777777" w:rsidR="004971A9" w:rsidRPr="00D75C36" w:rsidRDefault="004971A9" w:rsidP="004971A9">
            <w:pPr>
              <w:rPr>
                <w:rFonts w:cs="Times New Roman"/>
                <w:sz w:val="20"/>
                <w:szCs w:val="20"/>
              </w:rPr>
            </w:pPr>
          </w:p>
        </w:tc>
        <w:tc>
          <w:tcPr>
            <w:tcW w:w="2218" w:type="dxa"/>
            <w:vMerge/>
          </w:tcPr>
          <w:p w14:paraId="65A51514" w14:textId="77777777" w:rsidR="004971A9" w:rsidRPr="00D75C36" w:rsidRDefault="004971A9" w:rsidP="004971A9">
            <w:pPr>
              <w:rPr>
                <w:rFonts w:cs="Times New Roman"/>
                <w:sz w:val="20"/>
                <w:szCs w:val="20"/>
              </w:rPr>
            </w:pPr>
          </w:p>
        </w:tc>
        <w:tc>
          <w:tcPr>
            <w:tcW w:w="1668" w:type="dxa"/>
          </w:tcPr>
          <w:p w14:paraId="092687F8" w14:textId="3A7509BC" w:rsidR="004971A9" w:rsidRDefault="004971A9" w:rsidP="004971A9">
            <w:pPr>
              <w:rPr>
                <w:rFonts w:cs="Times New Roman"/>
                <w:sz w:val="20"/>
                <w:szCs w:val="20"/>
              </w:rPr>
            </w:pPr>
            <w:r>
              <w:rPr>
                <w:rFonts w:cs="Times New Roman"/>
                <w:sz w:val="20"/>
                <w:szCs w:val="20"/>
              </w:rPr>
              <w:t>Стоматология общей практики</w:t>
            </w:r>
          </w:p>
        </w:tc>
        <w:tc>
          <w:tcPr>
            <w:tcW w:w="741" w:type="dxa"/>
            <w:vAlign w:val="center"/>
          </w:tcPr>
          <w:p w14:paraId="263AF78F" w14:textId="6B716011" w:rsidR="004971A9" w:rsidRDefault="004971A9" w:rsidP="004971A9">
            <w:pPr>
              <w:jc w:val="center"/>
              <w:rPr>
                <w:rFonts w:cs="Times New Roman"/>
                <w:sz w:val="20"/>
                <w:szCs w:val="20"/>
              </w:rPr>
            </w:pPr>
            <w:r>
              <w:rPr>
                <w:rFonts w:cs="Times New Roman"/>
                <w:sz w:val="20"/>
                <w:szCs w:val="20"/>
              </w:rPr>
              <w:t>3</w:t>
            </w:r>
          </w:p>
        </w:tc>
        <w:tc>
          <w:tcPr>
            <w:tcW w:w="945" w:type="dxa"/>
            <w:tcBorders>
              <w:bottom w:val="single" w:sz="4" w:space="0" w:color="auto"/>
              <w:right w:val="nil"/>
            </w:tcBorders>
          </w:tcPr>
          <w:p w14:paraId="36FA7F02" w14:textId="336913F2" w:rsidR="004971A9" w:rsidRPr="00D75C36" w:rsidRDefault="00554B10" w:rsidP="004971A9">
            <w:pPr>
              <w:jc w:val="center"/>
              <w:rPr>
                <w:rFonts w:cs="Times New Roman"/>
                <w:sz w:val="20"/>
                <w:szCs w:val="20"/>
              </w:rPr>
            </w:pPr>
            <w:r w:rsidRPr="00554B10">
              <w:rPr>
                <w:rFonts w:cs="Times New Roman"/>
                <w:sz w:val="20"/>
                <w:szCs w:val="20"/>
              </w:rPr>
              <w:t xml:space="preserve">2.3.4, 2.3.7, 2.3.8, 2.3.9, 2.3.10, </w:t>
            </w:r>
            <w:r w:rsidRPr="00554B10">
              <w:rPr>
                <w:rFonts w:cs="Times New Roman"/>
                <w:sz w:val="20"/>
                <w:szCs w:val="20"/>
              </w:rPr>
              <w:lastRenderedPageBreak/>
              <w:t xml:space="preserve">2.3.13, 2.3.14, </w:t>
            </w:r>
          </w:p>
        </w:tc>
        <w:tc>
          <w:tcPr>
            <w:tcW w:w="851" w:type="dxa"/>
            <w:tcBorders>
              <w:left w:val="nil"/>
              <w:bottom w:val="single" w:sz="4" w:space="0" w:color="auto"/>
              <w:right w:val="nil"/>
            </w:tcBorders>
          </w:tcPr>
          <w:p w14:paraId="189A7D66" w14:textId="612EFEE9" w:rsidR="004971A9" w:rsidRPr="00D75C36" w:rsidRDefault="00554B10" w:rsidP="004971A9">
            <w:pPr>
              <w:jc w:val="center"/>
              <w:rPr>
                <w:rFonts w:cs="Times New Roman"/>
                <w:sz w:val="20"/>
                <w:szCs w:val="20"/>
              </w:rPr>
            </w:pPr>
            <w:r w:rsidRPr="00554B10">
              <w:rPr>
                <w:rFonts w:cs="Times New Roman"/>
                <w:sz w:val="20"/>
                <w:szCs w:val="20"/>
              </w:rPr>
              <w:lastRenderedPageBreak/>
              <w:t xml:space="preserve">2.3.15, 2.3.16, 2.3.17, 2.3.18, 2.3.19, </w:t>
            </w:r>
            <w:r w:rsidRPr="00554B10">
              <w:rPr>
                <w:rFonts w:cs="Times New Roman"/>
                <w:sz w:val="20"/>
                <w:szCs w:val="20"/>
              </w:rPr>
              <w:lastRenderedPageBreak/>
              <w:t>2.3.20, 2.3.21,</w:t>
            </w:r>
          </w:p>
        </w:tc>
        <w:tc>
          <w:tcPr>
            <w:tcW w:w="861" w:type="dxa"/>
            <w:tcBorders>
              <w:left w:val="nil"/>
              <w:bottom w:val="single" w:sz="4" w:space="0" w:color="auto"/>
            </w:tcBorders>
          </w:tcPr>
          <w:p w14:paraId="4476531F" w14:textId="5E4F4C2B" w:rsidR="004971A9" w:rsidRPr="00D75C36" w:rsidRDefault="00554B10" w:rsidP="004971A9">
            <w:pPr>
              <w:jc w:val="center"/>
              <w:rPr>
                <w:rFonts w:cs="Times New Roman"/>
                <w:sz w:val="20"/>
                <w:szCs w:val="20"/>
              </w:rPr>
            </w:pPr>
            <w:r w:rsidRPr="00554B10">
              <w:rPr>
                <w:rFonts w:cs="Times New Roman"/>
                <w:sz w:val="20"/>
                <w:szCs w:val="20"/>
              </w:rPr>
              <w:lastRenderedPageBreak/>
              <w:t>2.3.22, 2.3.23, 2.3.24, 2.3.25, 2.3.28, 2.3.29</w:t>
            </w:r>
          </w:p>
        </w:tc>
        <w:tc>
          <w:tcPr>
            <w:tcW w:w="896" w:type="dxa"/>
            <w:vAlign w:val="center"/>
          </w:tcPr>
          <w:p w14:paraId="0A5FADD2" w14:textId="153EFA3D" w:rsidR="004971A9" w:rsidRDefault="00554B10" w:rsidP="004971A9">
            <w:pPr>
              <w:jc w:val="center"/>
              <w:rPr>
                <w:rFonts w:cs="Times New Roman"/>
                <w:sz w:val="20"/>
                <w:szCs w:val="20"/>
              </w:rPr>
            </w:pPr>
            <w:r>
              <w:rPr>
                <w:rFonts w:cs="Times New Roman"/>
                <w:sz w:val="20"/>
                <w:szCs w:val="20"/>
              </w:rPr>
              <w:t>20</w:t>
            </w:r>
          </w:p>
        </w:tc>
        <w:tc>
          <w:tcPr>
            <w:tcW w:w="693" w:type="dxa"/>
            <w:vAlign w:val="center"/>
          </w:tcPr>
          <w:p w14:paraId="139C17CD" w14:textId="62C366BB" w:rsidR="004971A9" w:rsidRPr="00D75C36" w:rsidRDefault="00554B10" w:rsidP="004971A9">
            <w:pPr>
              <w:jc w:val="center"/>
              <w:rPr>
                <w:rFonts w:cs="Times New Roman"/>
                <w:sz w:val="20"/>
                <w:szCs w:val="20"/>
              </w:rPr>
            </w:pPr>
            <w:r>
              <w:rPr>
                <w:rFonts w:cs="Times New Roman"/>
                <w:sz w:val="20"/>
                <w:szCs w:val="20"/>
              </w:rPr>
              <w:t>16</w:t>
            </w:r>
          </w:p>
        </w:tc>
        <w:tc>
          <w:tcPr>
            <w:tcW w:w="693" w:type="dxa"/>
            <w:vAlign w:val="center"/>
          </w:tcPr>
          <w:p w14:paraId="6649C406" w14:textId="7D48FB42" w:rsidR="004971A9" w:rsidRPr="00D75C36" w:rsidRDefault="00554B10" w:rsidP="004971A9">
            <w:pPr>
              <w:jc w:val="center"/>
              <w:rPr>
                <w:rFonts w:cs="Times New Roman"/>
                <w:sz w:val="20"/>
                <w:szCs w:val="20"/>
              </w:rPr>
            </w:pPr>
            <w:r>
              <w:rPr>
                <w:rFonts w:cs="Times New Roman"/>
                <w:sz w:val="20"/>
                <w:szCs w:val="20"/>
              </w:rPr>
              <w:t>-</w:t>
            </w:r>
          </w:p>
        </w:tc>
        <w:tc>
          <w:tcPr>
            <w:tcW w:w="515" w:type="dxa"/>
            <w:vAlign w:val="center"/>
          </w:tcPr>
          <w:p w14:paraId="36F20EFE" w14:textId="73DBFF52" w:rsidR="004971A9" w:rsidRPr="00D75C36" w:rsidRDefault="00554B10" w:rsidP="004971A9">
            <w:pPr>
              <w:jc w:val="center"/>
              <w:rPr>
                <w:rFonts w:cs="Times New Roman"/>
                <w:sz w:val="20"/>
                <w:szCs w:val="20"/>
              </w:rPr>
            </w:pPr>
            <w:r>
              <w:rPr>
                <w:rFonts w:cs="Times New Roman"/>
                <w:sz w:val="20"/>
                <w:szCs w:val="20"/>
              </w:rPr>
              <w:t>-</w:t>
            </w:r>
          </w:p>
        </w:tc>
        <w:tc>
          <w:tcPr>
            <w:tcW w:w="590" w:type="dxa"/>
            <w:vAlign w:val="center"/>
          </w:tcPr>
          <w:p w14:paraId="7F3606ED" w14:textId="59DEDFCE" w:rsidR="004971A9" w:rsidRPr="00D75C36" w:rsidRDefault="00554B10" w:rsidP="004971A9">
            <w:pPr>
              <w:jc w:val="center"/>
              <w:rPr>
                <w:rFonts w:cs="Times New Roman"/>
                <w:sz w:val="20"/>
                <w:szCs w:val="20"/>
              </w:rPr>
            </w:pPr>
            <w:r>
              <w:rPr>
                <w:rFonts w:cs="Times New Roman"/>
                <w:sz w:val="20"/>
                <w:szCs w:val="20"/>
              </w:rPr>
              <w:t>-</w:t>
            </w:r>
          </w:p>
        </w:tc>
        <w:tc>
          <w:tcPr>
            <w:tcW w:w="615" w:type="dxa"/>
            <w:vAlign w:val="center"/>
          </w:tcPr>
          <w:p w14:paraId="56B4BE70" w14:textId="563CB4C8" w:rsidR="004971A9" w:rsidRPr="00D75C36" w:rsidRDefault="00554B10" w:rsidP="004971A9">
            <w:pPr>
              <w:jc w:val="center"/>
              <w:rPr>
                <w:rFonts w:cs="Times New Roman"/>
                <w:sz w:val="20"/>
                <w:szCs w:val="20"/>
              </w:rPr>
            </w:pPr>
            <w:r>
              <w:rPr>
                <w:rFonts w:cs="Times New Roman"/>
                <w:sz w:val="20"/>
                <w:szCs w:val="20"/>
              </w:rPr>
              <w:t>4</w:t>
            </w:r>
          </w:p>
        </w:tc>
        <w:tc>
          <w:tcPr>
            <w:tcW w:w="682" w:type="dxa"/>
            <w:vAlign w:val="center"/>
          </w:tcPr>
          <w:p w14:paraId="6EFAB0C4" w14:textId="71F0396A" w:rsidR="004971A9" w:rsidRPr="00D75C36" w:rsidRDefault="00554B10" w:rsidP="004971A9">
            <w:pPr>
              <w:jc w:val="center"/>
              <w:rPr>
                <w:rFonts w:cs="Times New Roman"/>
                <w:sz w:val="20"/>
                <w:szCs w:val="20"/>
              </w:rPr>
            </w:pPr>
            <w:r>
              <w:rPr>
                <w:rFonts w:cs="Times New Roman"/>
                <w:sz w:val="20"/>
                <w:szCs w:val="20"/>
              </w:rPr>
              <w:t>-</w:t>
            </w:r>
          </w:p>
        </w:tc>
        <w:tc>
          <w:tcPr>
            <w:tcW w:w="515" w:type="dxa"/>
            <w:vAlign w:val="center"/>
          </w:tcPr>
          <w:p w14:paraId="225C467E" w14:textId="27D792C4" w:rsidR="004971A9" w:rsidRPr="00D75C36" w:rsidRDefault="00554B10" w:rsidP="004971A9">
            <w:pPr>
              <w:jc w:val="center"/>
              <w:rPr>
                <w:rFonts w:cs="Times New Roman"/>
                <w:sz w:val="20"/>
                <w:szCs w:val="20"/>
              </w:rPr>
            </w:pPr>
            <w:r>
              <w:rPr>
                <w:rFonts w:cs="Times New Roman"/>
                <w:sz w:val="20"/>
                <w:szCs w:val="20"/>
              </w:rPr>
              <w:t>-</w:t>
            </w:r>
          </w:p>
        </w:tc>
      </w:tr>
      <w:tr w:rsidR="004971A9" w14:paraId="4DABAB4C" w14:textId="77777777" w:rsidTr="000A7003">
        <w:tc>
          <w:tcPr>
            <w:tcW w:w="821" w:type="dxa"/>
            <w:vMerge/>
          </w:tcPr>
          <w:p w14:paraId="7ACB748A" w14:textId="77777777" w:rsidR="004971A9" w:rsidRPr="004C0BE9" w:rsidRDefault="004971A9" w:rsidP="004971A9">
            <w:pPr>
              <w:rPr>
                <w:rFonts w:cs="Times New Roman"/>
                <w:sz w:val="20"/>
                <w:szCs w:val="20"/>
              </w:rPr>
            </w:pPr>
          </w:p>
        </w:tc>
        <w:tc>
          <w:tcPr>
            <w:tcW w:w="1918" w:type="dxa"/>
            <w:vMerge/>
          </w:tcPr>
          <w:p w14:paraId="6A42C080" w14:textId="77777777" w:rsidR="004971A9" w:rsidRPr="00D75C36" w:rsidRDefault="004971A9" w:rsidP="004971A9">
            <w:pPr>
              <w:rPr>
                <w:rFonts w:cs="Times New Roman"/>
                <w:sz w:val="20"/>
                <w:szCs w:val="20"/>
              </w:rPr>
            </w:pPr>
          </w:p>
        </w:tc>
        <w:tc>
          <w:tcPr>
            <w:tcW w:w="2218" w:type="dxa"/>
            <w:vMerge/>
          </w:tcPr>
          <w:p w14:paraId="1DDFDDC5" w14:textId="77777777" w:rsidR="004971A9" w:rsidRPr="00D75C36" w:rsidRDefault="004971A9" w:rsidP="004971A9">
            <w:pPr>
              <w:rPr>
                <w:rFonts w:cs="Times New Roman"/>
                <w:sz w:val="20"/>
                <w:szCs w:val="20"/>
              </w:rPr>
            </w:pPr>
          </w:p>
        </w:tc>
        <w:tc>
          <w:tcPr>
            <w:tcW w:w="1668" w:type="dxa"/>
          </w:tcPr>
          <w:p w14:paraId="304B9E4B" w14:textId="32D24F19" w:rsidR="004971A9" w:rsidRDefault="00D06655" w:rsidP="004971A9">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00460E9" w14:textId="49314148" w:rsidR="004971A9" w:rsidRDefault="00D06655" w:rsidP="004971A9">
            <w:pPr>
              <w:jc w:val="center"/>
              <w:rPr>
                <w:rFonts w:cs="Times New Roman"/>
                <w:sz w:val="20"/>
                <w:szCs w:val="20"/>
              </w:rPr>
            </w:pPr>
            <w:r>
              <w:rPr>
                <w:rFonts w:cs="Times New Roman"/>
                <w:sz w:val="20"/>
                <w:szCs w:val="20"/>
              </w:rPr>
              <w:t>2</w:t>
            </w:r>
          </w:p>
        </w:tc>
        <w:tc>
          <w:tcPr>
            <w:tcW w:w="945" w:type="dxa"/>
            <w:tcBorders>
              <w:bottom w:val="single" w:sz="4" w:space="0" w:color="auto"/>
              <w:right w:val="nil"/>
            </w:tcBorders>
          </w:tcPr>
          <w:p w14:paraId="08DDEA73" w14:textId="77777777" w:rsidR="004971A9" w:rsidRDefault="001A216F" w:rsidP="004971A9">
            <w:pPr>
              <w:jc w:val="center"/>
              <w:rPr>
                <w:rFonts w:cs="Times New Roman"/>
                <w:sz w:val="20"/>
                <w:szCs w:val="20"/>
              </w:rPr>
            </w:pPr>
            <w:r>
              <w:rPr>
                <w:rFonts w:cs="Times New Roman"/>
                <w:sz w:val="20"/>
                <w:szCs w:val="20"/>
              </w:rPr>
              <w:t>2.4.8</w:t>
            </w:r>
          </w:p>
          <w:p w14:paraId="53B27A42" w14:textId="45F598B5" w:rsidR="001A216F" w:rsidRDefault="001A216F" w:rsidP="004971A9">
            <w:pPr>
              <w:jc w:val="center"/>
              <w:rPr>
                <w:rFonts w:cs="Times New Roman"/>
                <w:sz w:val="20"/>
                <w:szCs w:val="20"/>
              </w:rPr>
            </w:pPr>
            <w:r>
              <w:rPr>
                <w:rFonts w:cs="Times New Roman"/>
                <w:sz w:val="20"/>
                <w:szCs w:val="20"/>
              </w:rPr>
              <w:t>2.4.9</w:t>
            </w:r>
          </w:p>
        </w:tc>
        <w:tc>
          <w:tcPr>
            <w:tcW w:w="851" w:type="dxa"/>
            <w:tcBorders>
              <w:left w:val="nil"/>
              <w:bottom w:val="single" w:sz="4" w:space="0" w:color="auto"/>
              <w:right w:val="nil"/>
            </w:tcBorders>
          </w:tcPr>
          <w:p w14:paraId="53D5F4EA" w14:textId="6891102F" w:rsidR="004971A9" w:rsidRDefault="004971A9" w:rsidP="004971A9">
            <w:pPr>
              <w:jc w:val="center"/>
              <w:rPr>
                <w:rFonts w:cs="Times New Roman"/>
                <w:sz w:val="20"/>
                <w:szCs w:val="20"/>
              </w:rPr>
            </w:pPr>
          </w:p>
        </w:tc>
        <w:tc>
          <w:tcPr>
            <w:tcW w:w="861" w:type="dxa"/>
            <w:tcBorders>
              <w:left w:val="nil"/>
              <w:bottom w:val="single" w:sz="4" w:space="0" w:color="auto"/>
            </w:tcBorders>
          </w:tcPr>
          <w:p w14:paraId="6FD8F0C8" w14:textId="7FF4ACAB" w:rsidR="004971A9" w:rsidRDefault="004971A9" w:rsidP="004971A9">
            <w:pPr>
              <w:jc w:val="center"/>
              <w:rPr>
                <w:rFonts w:cs="Times New Roman"/>
                <w:sz w:val="20"/>
                <w:szCs w:val="20"/>
              </w:rPr>
            </w:pPr>
          </w:p>
        </w:tc>
        <w:tc>
          <w:tcPr>
            <w:tcW w:w="896" w:type="dxa"/>
            <w:vAlign w:val="center"/>
          </w:tcPr>
          <w:p w14:paraId="709A0B56" w14:textId="79F02706" w:rsidR="004971A9" w:rsidRDefault="001A216F" w:rsidP="004971A9">
            <w:pPr>
              <w:jc w:val="center"/>
              <w:rPr>
                <w:rFonts w:cs="Times New Roman"/>
                <w:sz w:val="20"/>
                <w:szCs w:val="20"/>
              </w:rPr>
            </w:pPr>
            <w:r>
              <w:rPr>
                <w:rFonts w:cs="Times New Roman"/>
                <w:sz w:val="20"/>
                <w:szCs w:val="20"/>
              </w:rPr>
              <w:t>2</w:t>
            </w:r>
          </w:p>
        </w:tc>
        <w:tc>
          <w:tcPr>
            <w:tcW w:w="693" w:type="dxa"/>
            <w:vAlign w:val="center"/>
          </w:tcPr>
          <w:p w14:paraId="60B1C49F" w14:textId="0D161821" w:rsidR="004971A9" w:rsidRPr="004C0BE9" w:rsidRDefault="001A216F" w:rsidP="004971A9">
            <w:pPr>
              <w:jc w:val="center"/>
              <w:rPr>
                <w:rFonts w:cs="Times New Roman"/>
                <w:sz w:val="20"/>
                <w:szCs w:val="20"/>
              </w:rPr>
            </w:pPr>
            <w:r>
              <w:rPr>
                <w:rFonts w:cs="Times New Roman"/>
                <w:sz w:val="20"/>
                <w:szCs w:val="20"/>
              </w:rPr>
              <w:t>-</w:t>
            </w:r>
          </w:p>
        </w:tc>
        <w:tc>
          <w:tcPr>
            <w:tcW w:w="693" w:type="dxa"/>
            <w:vAlign w:val="center"/>
          </w:tcPr>
          <w:p w14:paraId="1ED0F4A3" w14:textId="23A862B6" w:rsidR="004971A9" w:rsidRPr="004C0BE9" w:rsidRDefault="001A216F" w:rsidP="004971A9">
            <w:pPr>
              <w:jc w:val="center"/>
              <w:rPr>
                <w:rFonts w:cs="Times New Roman"/>
                <w:sz w:val="20"/>
                <w:szCs w:val="20"/>
              </w:rPr>
            </w:pPr>
            <w:r>
              <w:rPr>
                <w:rFonts w:cs="Times New Roman"/>
                <w:sz w:val="20"/>
                <w:szCs w:val="20"/>
              </w:rPr>
              <w:t>-</w:t>
            </w:r>
          </w:p>
        </w:tc>
        <w:tc>
          <w:tcPr>
            <w:tcW w:w="515" w:type="dxa"/>
            <w:vAlign w:val="center"/>
          </w:tcPr>
          <w:p w14:paraId="5145C1C5" w14:textId="0DDFA6DA" w:rsidR="004971A9" w:rsidRPr="004C0BE9" w:rsidRDefault="001A216F" w:rsidP="004971A9">
            <w:pPr>
              <w:jc w:val="center"/>
              <w:rPr>
                <w:rFonts w:cs="Times New Roman"/>
                <w:sz w:val="20"/>
                <w:szCs w:val="20"/>
              </w:rPr>
            </w:pPr>
            <w:r>
              <w:rPr>
                <w:rFonts w:cs="Times New Roman"/>
                <w:sz w:val="20"/>
                <w:szCs w:val="20"/>
              </w:rPr>
              <w:t>-</w:t>
            </w:r>
          </w:p>
        </w:tc>
        <w:tc>
          <w:tcPr>
            <w:tcW w:w="590" w:type="dxa"/>
            <w:vAlign w:val="center"/>
          </w:tcPr>
          <w:p w14:paraId="7C277103" w14:textId="5810BEA7" w:rsidR="004971A9" w:rsidRPr="004C0BE9" w:rsidRDefault="001A216F" w:rsidP="004971A9">
            <w:pPr>
              <w:jc w:val="center"/>
              <w:rPr>
                <w:rFonts w:cs="Times New Roman"/>
                <w:sz w:val="20"/>
                <w:szCs w:val="20"/>
              </w:rPr>
            </w:pPr>
            <w:r>
              <w:rPr>
                <w:rFonts w:cs="Times New Roman"/>
                <w:sz w:val="20"/>
                <w:szCs w:val="20"/>
              </w:rPr>
              <w:t>-</w:t>
            </w:r>
          </w:p>
        </w:tc>
        <w:tc>
          <w:tcPr>
            <w:tcW w:w="615" w:type="dxa"/>
            <w:vAlign w:val="center"/>
          </w:tcPr>
          <w:p w14:paraId="1027871D" w14:textId="156EF51F" w:rsidR="004971A9" w:rsidRPr="004C0BE9" w:rsidRDefault="001A216F" w:rsidP="004971A9">
            <w:pPr>
              <w:jc w:val="center"/>
              <w:rPr>
                <w:rFonts w:cs="Times New Roman"/>
                <w:sz w:val="20"/>
                <w:szCs w:val="20"/>
              </w:rPr>
            </w:pPr>
            <w:r>
              <w:rPr>
                <w:rFonts w:cs="Times New Roman"/>
                <w:sz w:val="20"/>
                <w:szCs w:val="20"/>
              </w:rPr>
              <w:t>-</w:t>
            </w:r>
          </w:p>
        </w:tc>
        <w:tc>
          <w:tcPr>
            <w:tcW w:w="682" w:type="dxa"/>
            <w:vAlign w:val="center"/>
          </w:tcPr>
          <w:p w14:paraId="5777234C" w14:textId="5CBE61AE" w:rsidR="004971A9" w:rsidRPr="004C0BE9" w:rsidRDefault="001A216F" w:rsidP="004971A9">
            <w:pPr>
              <w:jc w:val="center"/>
              <w:rPr>
                <w:rFonts w:cs="Times New Roman"/>
                <w:sz w:val="20"/>
                <w:szCs w:val="20"/>
              </w:rPr>
            </w:pPr>
            <w:r>
              <w:rPr>
                <w:rFonts w:cs="Times New Roman"/>
                <w:sz w:val="20"/>
                <w:szCs w:val="20"/>
              </w:rPr>
              <w:t>2</w:t>
            </w:r>
          </w:p>
        </w:tc>
        <w:tc>
          <w:tcPr>
            <w:tcW w:w="515" w:type="dxa"/>
            <w:vAlign w:val="center"/>
          </w:tcPr>
          <w:p w14:paraId="10920A8E" w14:textId="0EB62BA0" w:rsidR="004971A9" w:rsidRDefault="001A216F" w:rsidP="004971A9">
            <w:pPr>
              <w:jc w:val="center"/>
              <w:rPr>
                <w:rFonts w:cs="Times New Roman"/>
                <w:sz w:val="20"/>
                <w:szCs w:val="20"/>
              </w:rPr>
            </w:pPr>
            <w:r>
              <w:rPr>
                <w:rFonts w:cs="Times New Roman"/>
                <w:sz w:val="20"/>
                <w:szCs w:val="20"/>
              </w:rPr>
              <w:t>-</w:t>
            </w:r>
          </w:p>
        </w:tc>
      </w:tr>
      <w:tr w:rsidR="004971A9" w14:paraId="1DA4FE84" w14:textId="77777777" w:rsidTr="000A7003">
        <w:tc>
          <w:tcPr>
            <w:tcW w:w="821" w:type="dxa"/>
            <w:vMerge/>
          </w:tcPr>
          <w:p w14:paraId="4DD767E9" w14:textId="77777777" w:rsidR="004971A9" w:rsidRPr="004C0BE9" w:rsidRDefault="004971A9" w:rsidP="004971A9">
            <w:pPr>
              <w:rPr>
                <w:rFonts w:cs="Times New Roman"/>
                <w:sz w:val="20"/>
                <w:szCs w:val="20"/>
              </w:rPr>
            </w:pPr>
          </w:p>
        </w:tc>
        <w:tc>
          <w:tcPr>
            <w:tcW w:w="1918" w:type="dxa"/>
            <w:vMerge/>
          </w:tcPr>
          <w:p w14:paraId="5BBA45A9" w14:textId="77777777" w:rsidR="004971A9" w:rsidRPr="00D75C36" w:rsidRDefault="004971A9" w:rsidP="004971A9">
            <w:pPr>
              <w:rPr>
                <w:rFonts w:cs="Times New Roman"/>
                <w:sz w:val="20"/>
                <w:szCs w:val="20"/>
              </w:rPr>
            </w:pPr>
          </w:p>
        </w:tc>
        <w:tc>
          <w:tcPr>
            <w:tcW w:w="2218" w:type="dxa"/>
            <w:vMerge/>
          </w:tcPr>
          <w:p w14:paraId="140F5371" w14:textId="77777777" w:rsidR="004971A9" w:rsidRPr="00D75C36" w:rsidRDefault="004971A9" w:rsidP="004971A9">
            <w:pPr>
              <w:rPr>
                <w:rFonts w:cs="Times New Roman"/>
                <w:sz w:val="20"/>
                <w:szCs w:val="20"/>
              </w:rPr>
            </w:pPr>
          </w:p>
        </w:tc>
        <w:tc>
          <w:tcPr>
            <w:tcW w:w="1668" w:type="dxa"/>
          </w:tcPr>
          <w:p w14:paraId="2B00D0DF" w14:textId="54771C82" w:rsidR="004971A9" w:rsidRDefault="00D06655" w:rsidP="004971A9">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5959C50A" w14:textId="788D88A1" w:rsidR="004971A9" w:rsidRDefault="00D06655" w:rsidP="004971A9">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63E8FC27" w14:textId="47589E75" w:rsidR="004971A9" w:rsidRDefault="00CA2150" w:rsidP="004971A9">
            <w:pPr>
              <w:jc w:val="center"/>
              <w:rPr>
                <w:rFonts w:cs="Times New Roman"/>
                <w:sz w:val="20"/>
                <w:szCs w:val="20"/>
              </w:rPr>
            </w:pPr>
            <w:r w:rsidRPr="00CA2150">
              <w:rPr>
                <w:rFonts w:cs="Times New Roman"/>
                <w:sz w:val="20"/>
                <w:szCs w:val="20"/>
              </w:rPr>
              <w:t>2.5.12, 2.5.17</w:t>
            </w:r>
          </w:p>
        </w:tc>
        <w:tc>
          <w:tcPr>
            <w:tcW w:w="851" w:type="dxa"/>
            <w:tcBorders>
              <w:left w:val="nil"/>
              <w:bottom w:val="single" w:sz="4" w:space="0" w:color="auto"/>
              <w:right w:val="nil"/>
            </w:tcBorders>
          </w:tcPr>
          <w:p w14:paraId="7C1E571B" w14:textId="18E14C43" w:rsidR="004971A9" w:rsidRDefault="004971A9" w:rsidP="004971A9">
            <w:pPr>
              <w:jc w:val="center"/>
              <w:rPr>
                <w:rFonts w:cs="Times New Roman"/>
                <w:sz w:val="20"/>
                <w:szCs w:val="20"/>
              </w:rPr>
            </w:pPr>
          </w:p>
        </w:tc>
        <w:tc>
          <w:tcPr>
            <w:tcW w:w="861" w:type="dxa"/>
            <w:tcBorders>
              <w:left w:val="nil"/>
              <w:bottom w:val="single" w:sz="4" w:space="0" w:color="auto"/>
            </w:tcBorders>
          </w:tcPr>
          <w:p w14:paraId="33009913" w14:textId="77777777" w:rsidR="004971A9" w:rsidRDefault="004971A9" w:rsidP="004971A9">
            <w:pPr>
              <w:jc w:val="center"/>
              <w:rPr>
                <w:rFonts w:cs="Times New Roman"/>
                <w:sz w:val="20"/>
                <w:szCs w:val="20"/>
              </w:rPr>
            </w:pPr>
          </w:p>
        </w:tc>
        <w:tc>
          <w:tcPr>
            <w:tcW w:w="896" w:type="dxa"/>
            <w:vAlign w:val="center"/>
          </w:tcPr>
          <w:p w14:paraId="38FD47E4" w14:textId="11D616FE" w:rsidR="004971A9" w:rsidRDefault="00CA2150" w:rsidP="004971A9">
            <w:pPr>
              <w:jc w:val="center"/>
              <w:rPr>
                <w:rFonts w:cs="Times New Roman"/>
                <w:sz w:val="20"/>
                <w:szCs w:val="20"/>
              </w:rPr>
            </w:pPr>
            <w:r>
              <w:rPr>
                <w:rFonts w:cs="Times New Roman"/>
                <w:sz w:val="20"/>
                <w:szCs w:val="20"/>
              </w:rPr>
              <w:t>2</w:t>
            </w:r>
          </w:p>
        </w:tc>
        <w:tc>
          <w:tcPr>
            <w:tcW w:w="693" w:type="dxa"/>
            <w:vAlign w:val="center"/>
          </w:tcPr>
          <w:p w14:paraId="67BBD56F" w14:textId="5D3CC6FE" w:rsidR="004971A9" w:rsidRDefault="00CA2150" w:rsidP="004971A9">
            <w:pPr>
              <w:jc w:val="center"/>
              <w:rPr>
                <w:rFonts w:cs="Times New Roman"/>
                <w:sz w:val="20"/>
                <w:szCs w:val="20"/>
              </w:rPr>
            </w:pPr>
            <w:r>
              <w:rPr>
                <w:rFonts w:cs="Times New Roman"/>
                <w:sz w:val="20"/>
                <w:szCs w:val="20"/>
              </w:rPr>
              <w:t>-</w:t>
            </w:r>
          </w:p>
        </w:tc>
        <w:tc>
          <w:tcPr>
            <w:tcW w:w="693" w:type="dxa"/>
            <w:vAlign w:val="center"/>
          </w:tcPr>
          <w:p w14:paraId="2BF7FAD6" w14:textId="7FAAEB5E" w:rsidR="004971A9" w:rsidRDefault="00CA2150" w:rsidP="004971A9">
            <w:pPr>
              <w:jc w:val="center"/>
              <w:rPr>
                <w:rFonts w:cs="Times New Roman"/>
                <w:sz w:val="20"/>
                <w:szCs w:val="20"/>
              </w:rPr>
            </w:pPr>
            <w:r>
              <w:rPr>
                <w:rFonts w:cs="Times New Roman"/>
                <w:sz w:val="20"/>
                <w:szCs w:val="20"/>
              </w:rPr>
              <w:t>1</w:t>
            </w:r>
          </w:p>
        </w:tc>
        <w:tc>
          <w:tcPr>
            <w:tcW w:w="515" w:type="dxa"/>
            <w:vAlign w:val="center"/>
          </w:tcPr>
          <w:p w14:paraId="635EB2B7" w14:textId="5B1460F8" w:rsidR="004971A9" w:rsidRDefault="00CA2150" w:rsidP="004971A9">
            <w:pPr>
              <w:jc w:val="center"/>
              <w:rPr>
                <w:rFonts w:cs="Times New Roman"/>
                <w:sz w:val="20"/>
                <w:szCs w:val="20"/>
              </w:rPr>
            </w:pPr>
            <w:r>
              <w:rPr>
                <w:rFonts w:cs="Times New Roman"/>
                <w:sz w:val="20"/>
                <w:szCs w:val="20"/>
              </w:rPr>
              <w:t>-</w:t>
            </w:r>
          </w:p>
        </w:tc>
        <w:tc>
          <w:tcPr>
            <w:tcW w:w="590" w:type="dxa"/>
            <w:vAlign w:val="center"/>
          </w:tcPr>
          <w:p w14:paraId="42FB018E" w14:textId="37D8F29F" w:rsidR="004971A9" w:rsidRDefault="00CA2150" w:rsidP="004971A9">
            <w:pPr>
              <w:jc w:val="center"/>
              <w:rPr>
                <w:rFonts w:cs="Times New Roman"/>
                <w:sz w:val="20"/>
                <w:szCs w:val="20"/>
              </w:rPr>
            </w:pPr>
            <w:r>
              <w:rPr>
                <w:rFonts w:cs="Times New Roman"/>
                <w:sz w:val="20"/>
                <w:szCs w:val="20"/>
              </w:rPr>
              <w:t>1</w:t>
            </w:r>
          </w:p>
        </w:tc>
        <w:tc>
          <w:tcPr>
            <w:tcW w:w="615" w:type="dxa"/>
            <w:vAlign w:val="center"/>
          </w:tcPr>
          <w:p w14:paraId="32776DB8" w14:textId="18E08027" w:rsidR="004971A9" w:rsidRDefault="00CA2150" w:rsidP="004971A9">
            <w:pPr>
              <w:jc w:val="center"/>
              <w:rPr>
                <w:rFonts w:cs="Times New Roman"/>
                <w:sz w:val="20"/>
                <w:szCs w:val="20"/>
              </w:rPr>
            </w:pPr>
            <w:r>
              <w:rPr>
                <w:rFonts w:cs="Times New Roman"/>
                <w:sz w:val="20"/>
                <w:szCs w:val="20"/>
              </w:rPr>
              <w:t>-</w:t>
            </w:r>
          </w:p>
        </w:tc>
        <w:tc>
          <w:tcPr>
            <w:tcW w:w="682" w:type="dxa"/>
            <w:vAlign w:val="center"/>
          </w:tcPr>
          <w:p w14:paraId="2AB8EA1C" w14:textId="77A10918" w:rsidR="004971A9" w:rsidRDefault="00CA2150" w:rsidP="004971A9">
            <w:pPr>
              <w:jc w:val="center"/>
              <w:rPr>
                <w:rFonts w:cs="Times New Roman"/>
                <w:sz w:val="20"/>
                <w:szCs w:val="20"/>
              </w:rPr>
            </w:pPr>
            <w:r>
              <w:rPr>
                <w:rFonts w:cs="Times New Roman"/>
                <w:sz w:val="20"/>
                <w:szCs w:val="20"/>
              </w:rPr>
              <w:t>-</w:t>
            </w:r>
          </w:p>
        </w:tc>
        <w:tc>
          <w:tcPr>
            <w:tcW w:w="515" w:type="dxa"/>
            <w:vAlign w:val="center"/>
          </w:tcPr>
          <w:p w14:paraId="12FA0BD7" w14:textId="77E6CF02" w:rsidR="004971A9" w:rsidRDefault="00CA2150" w:rsidP="004971A9">
            <w:pPr>
              <w:jc w:val="center"/>
              <w:rPr>
                <w:rFonts w:cs="Times New Roman"/>
                <w:sz w:val="20"/>
                <w:szCs w:val="20"/>
              </w:rPr>
            </w:pPr>
            <w:r>
              <w:rPr>
                <w:rFonts w:cs="Times New Roman"/>
                <w:sz w:val="20"/>
                <w:szCs w:val="20"/>
              </w:rPr>
              <w:t>-</w:t>
            </w:r>
          </w:p>
        </w:tc>
      </w:tr>
      <w:tr w:rsidR="00D75FF0" w:rsidRPr="00363AEF" w14:paraId="2FA8981F" w14:textId="77777777" w:rsidTr="000A7003">
        <w:tc>
          <w:tcPr>
            <w:tcW w:w="821" w:type="dxa"/>
            <w:vMerge/>
          </w:tcPr>
          <w:p w14:paraId="5DC4C566" w14:textId="77777777" w:rsidR="00D75FF0" w:rsidRPr="004C0BE9" w:rsidRDefault="00D75FF0" w:rsidP="00D75FF0">
            <w:pPr>
              <w:rPr>
                <w:rFonts w:cs="Times New Roman"/>
                <w:sz w:val="20"/>
                <w:szCs w:val="20"/>
              </w:rPr>
            </w:pPr>
          </w:p>
        </w:tc>
        <w:tc>
          <w:tcPr>
            <w:tcW w:w="1918" w:type="dxa"/>
            <w:vMerge/>
          </w:tcPr>
          <w:p w14:paraId="60D5C3C7" w14:textId="77777777" w:rsidR="00D75FF0" w:rsidRPr="00D75C36" w:rsidRDefault="00D75FF0" w:rsidP="00D75FF0">
            <w:pPr>
              <w:rPr>
                <w:rFonts w:cs="Times New Roman"/>
                <w:sz w:val="20"/>
                <w:szCs w:val="20"/>
              </w:rPr>
            </w:pPr>
          </w:p>
        </w:tc>
        <w:tc>
          <w:tcPr>
            <w:tcW w:w="2218" w:type="dxa"/>
            <w:vMerge/>
          </w:tcPr>
          <w:p w14:paraId="03C48E73" w14:textId="77777777" w:rsidR="00D75FF0" w:rsidRPr="00D75C36" w:rsidRDefault="00D75FF0" w:rsidP="00D75FF0">
            <w:pPr>
              <w:rPr>
                <w:rFonts w:cs="Times New Roman"/>
                <w:sz w:val="20"/>
                <w:szCs w:val="20"/>
              </w:rPr>
            </w:pPr>
          </w:p>
        </w:tc>
        <w:tc>
          <w:tcPr>
            <w:tcW w:w="1668" w:type="dxa"/>
          </w:tcPr>
          <w:p w14:paraId="26998D7F" w14:textId="1D3CAE12" w:rsidR="00D75FF0" w:rsidRDefault="00D75FF0" w:rsidP="00D75FF0">
            <w:pPr>
              <w:rPr>
                <w:rFonts w:cs="Times New Roman"/>
                <w:sz w:val="20"/>
                <w:szCs w:val="20"/>
              </w:rPr>
            </w:pPr>
            <w:r>
              <w:rPr>
                <w:rFonts w:cs="Times New Roman"/>
                <w:sz w:val="20"/>
                <w:szCs w:val="20"/>
              </w:rPr>
              <w:t>Медицина чрезвычайных ситуаций</w:t>
            </w:r>
          </w:p>
        </w:tc>
        <w:tc>
          <w:tcPr>
            <w:tcW w:w="741" w:type="dxa"/>
            <w:vAlign w:val="center"/>
          </w:tcPr>
          <w:p w14:paraId="6BD6120F" w14:textId="3BEEADD9" w:rsidR="00D75FF0" w:rsidRDefault="00D75FF0" w:rsidP="00D75FF0">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4B4BBBB6" w14:textId="77777777" w:rsidR="00D75FF0" w:rsidRDefault="00D75FF0" w:rsidP="00D75FF0">
            <w:pPr>
              <w:jc w:val="center"/>
              <w:rPr>
                <w:rFonts w:cs="Times New Roman"/>
                <w:sz w:val="20"/>
                <w:szCs w:val="20"/>
              </w:rPr>
            </w:pPr>
            <w:r>
              <w:rPr>
                <w:rFonts w:cs="Times New Roman"/>
                <w:sz w:val="20"/>
                <w:szCs w:val="20"/>
              </w:rPr>
              <w:t>2.6.1,</w:t>
            </w:r>
          </w:p>
          <w:p w14:paraId="290AB0A9" w14:textId="77777777" w:rsidR="00D75FF0" w:rsidRDefault="00D75FF0" w:rsidP="00D75FF0">
            <w:pPr>
              <w:jc w:val="center"/>
              <w:rPr>
                <w:rFonts w:cs="Times New Roman"/>
                <w:sz w:val="20"/>
                <w:szCs w:val="20"/>
              </w:rPr>
            </w:pPr>
            <w:r>
              <w:rPr>
                <w:rFonts w:cs="Times New Roman"/>
                <w:sz w:val="20"/>
                <w:szCs w:val="20"/>
              </w:rPr>
              <w:t>2.6.2,</w:t>
            </w:r>
          </w:p>
          <w:p w14:paraId="61742808" w14:textId="77777777" w:rsidR="00D75FF0" w:rsidRDefault="00D75FF0" w:rsidP="00D75FF0">
            <w:pPr>
              <w:jc w:val="center"/>
              <w:rPr>
                <w:rFonts w:cs="Times New Roman"/>
                <w:sz w:val="20"/>
                <w:szCs w:val="20"/>
              </w:rPr>
            </w:pPr>
            <w:r>
              <w:rPr>
                <w:rFonts w:cs="Times New Roman"/>
                <w:sz w:val="20"/>
                <w:szCs w:val="20"/>
              </w:rPr>
              <w:t>2.6.3,</w:t>
            </w:r>
          </w:p>
          <w:p w14:paraId="2DE0CB50" w14:textId="77777777" w:rsidR="00D75FF0" w:rsidRDefault="00D75FF0" w:rsidP="00D75FF0">
            <w:pPr>
              <w:jc w:val="center"/>
              <w:rPr>
                <w:rFonts w:cs="Times New Roman"/>
                <w:sz w:val="20"/>
                <w:szCs w:val="20"/>
              </w:rPr>
            </w:pPr>
            <w:r>
              <w:rPr>
                <w:rFonts w:cs="Times New Roman"/>
                <w:sz w:val="20"/>
                <w:szCs w:val="20"/>
              </w:rPr>
              <w:t>2.6.4,</w:t>
            </w:r>
          </w:p>
          <w:p w14:paraId="0CD67A24" w14:textId="77777777" w:rsidR="00D75FF0" w:rsidRDefault="00D75FF0" w:rsidP="00D75FF0">
            <w:pPr>
              <w:jc w:val="center"/>
              <w:rPr>
                <w:rFonts w:cs="Times New Roman"/>
                <w:sz w:val="20"/>
                <w:szCs w:val="20"/>
              </w:rPr>
            </w:pPr>
            <w:r>
              <w:rPr>
                <w:rFonts w:cs="Times New Roman"/>
                <w:sz w:val="20"/>
                <w:szCs w:val="20"/>
              </w:rPr>
              <w:t>2.6.5,</w:t>
            </w:r>
          </w:p>
          <w:p w14:paraId="424F97D0" w14:textId="77777777" w:rsidR="00D75FF0" w:rsidRDefault="00D75FF0" w:rsidP="00D75FF0">
            <w:pPr>
              <w:jc w:val="center"/>
              <w:rPr>
                <w:rFonts w:cs="Times New Roman"/>
                <w:sz w:val="20"/>
                <w:szCs w:val="20"/>
              </w:rPr>
            </w:pPr>
            <w:r>
              <w:rPr>
                <w:rFonts w:cs="Times New Roman"/>
                <w:sz w:val="20"/>
                <w:szCs w:val="20"/>
              </w:rPr>
              <w:t>2.6.6,</w:t>
            </w:r>
          </w:p>
          <w:p w14:paraId="0E7FA9E3" w14:textId="29847EC3" w:rsidR="00D75FF0" w:rsidRPr="00D75C36" w:rsidRDefault="00D75FF0" w:rsidP="00D75FF0">
            <w:pPr>
              <w:jc w:val="center"/>
              <w:rPr>
                <w:rFonts w:cs="Times New Roman"/>
                <w:sz w:val="20"/>
                <w:szCs w:val="20"/>
              </w:rPr>
            </w:pPr>
            <w:r>
              <w:rPr>
                <w:rFonts w:cs="Times New Roman"/>
                <w:sz w:val="20"/>
                <w:szCs w:val="20"/>
              </w:rPr>
              <w:t>2.6.7,</w:t>
            </w:r>
          </w:p>
        </w:tc>
        <w:tc>
          <w:tcPr>
            <w:tcW w:w="851" w:type="dxa"/>
            <w:tcBorders>
              <w:left w:val="nil"/>
              <w:bottom w:val="single" w:sz="4" w:space="0" w:color="auto"/>
              <w:right w:val="nil"/>
            </w:tcBorders>
          </w:tcPr>
          <w:p w14:paraId="68414937" w14:textId="60925B77" w:rsidR="00D75FF0" w:rsidRDefault="00D75FF0" w:rsidP="00D75FF0">
            <w:pPr>
              <w:jc w:val="center"/>
              <w:rPr>
                <w:rFonts w:cs="Times New Roman"/>
                <w:sz w:val="20"/>
                <w:szCs w:val="20"/>
              </w:rPr>
            </w:pPr>
            <w:r>
              <w:rPr>
                <w:rFonts w:cs="Times New Roman"/>
                <w:sz w:val="20"/>
                <w:szCs w:val="20"/>
              </w:rPr>
              <w:t>2.6.8,</w:t>
            </w:r>
          </w:p>
          <w:p w14:paraId="2BA2C342" w14:textId="4BCE219A" w:rsidR="00D75FF0" w:rsidRDefault="00D75FF0" w:rsidP="00D75FF0">
            <w:pPr>
              <w:jc w:val="center"/>
              <w:rPr>
                <w:rFonts w:cs="Times New Roman"/>
                <w:sz w:val="20"/>
                <w:szCs w:val="20"/>
              </w:rPr>
            </w:pPr>
            <w:r>
              <w:rPr>
                <w:rFonts w:cs="Times New Roman"/>
                <w:sz w:val="20"/>
                <w:szCs w:val="20"/>
              </w:rPr>
              <w:t>2.6.9,</w:t>
            </w:r>
          </w:p>
          <w:p w14:paraId="1E29939E" w14:textId="15ABE343" w:rsidR="00D75FF0" w:rsidRDefault="00D75FF0" w:rsidP="00D75FF0">
            <w:pPr>
              <w:jc w:val="center"/>
              <w:rPr>
                <w:rFonts w:cs="Times New Roman"/>
                <w:sz w:val="20"/>
                <w:szCs w:val="20"/>
              </w:rPr>
            </w:pPr>
            <w:r>
              <w:rPr>
                <w:rFonts w:cs="Times New Roman"/>
                <w:sz w:val="20"/>
                <w:szCs w:val="20"/>
              </w:rPr>
              <w:t>2.6.10,</w:t>
            </w:r>
          </w:p>
          <w:p w14:paraId="3C10E9AB" w14:textId="739A0AA2" w:rsidR="00D75FF0" w:rsidRDefault="00D75FF0" w:rsidP="00D75FF0">
            <w:pPr>
              <w:jc w:val="center"/>
              <w:rPr>
                <w:rFonts w:cs="Times New Roman"/>
                <w:sz w:val="20"/>
                <w:szCs w:val="20"/>
              </w:rPr>
            </w:pPr>
            <w:r>
              <w:rPr>
                <w:rFonts w:cs="Times New Roman"/>
                <w:sz w:val="20"/>
                <w:szCs w:val="20"/>
              </w:rPr>
              <w:t>2.6.11,</w:t>
            </w:r>
          </w:p>
          <w:p w14:paraId="6FE113B8" w14:textId="477B8A12" w:rsidR="00D75FF0" w:rsidRDefault="00D75FF0" w:rsidP="00D75FF0">
            <w:pPr>
              <w:jc w:val="center"/>
              <w:rPr>
                <w:rFonts w:cs="Times New Roman"/>
                <w:sz w:val="20"/>
                <w:szCs w:val="20"/>
              </w:rPr>
            </w:pPr>
            <w:r>
              <w:rPr>
                <w:rFonts w:cs="Times New Roman"/>
                <w:sz w:val="20"/>
                <w:szCs w:val="20"/>
              </w:rPr>
              <w:t>2.6.12,</w:t>
            </w:r>
          </w:p>
          <w:p w14:paraId="28BE6871" w14:textId="1D458869" w:rsidR="00D75FF0" w:rsidRDefault="00D75FF0" w:rsidP="00D75FF0">
            <w:pPr>
              <w:jc w:val="center"/>
              <w:rPr>
                <w:rFonts w:cs="Times New Roman"/>
                <w:sz w:val="20"/>
                <w:szCs w:val="20"/>
              </w:rPr>
            </w:pPr>
            <w:r>
              <w:rPr>
                <w:rFonts w:cs="Times New Roman"/>
                <w:sz w:val="20"/>
                <w:szCs w:val="20"/>
              </w:rPr>
              <w:t>2.6.13,</w:t>
            </w:r>
          </w:p>
          <w:p w14:paraId="52A51440" w14:textId="1DFC2C8D" w:rsidR="00D75FF0" w:rsidRPr="00D75C36" w:rsidRDefault="00D75FF0" w:rsidP="00D75FF0">
            <w:pPr>
              <w:jc w:val="center"/>
              <w:rPr>
                <w:rFonts w:cs="Times New Roman"/>
                <w:sz w:val="20"/>
                <w:szCs w:val="20"/>
              </w:rPr>
            </w:pPr>
            <w:r>
              <w:rPr>
                <w:rFonts w:cs="Times New Roman"/>
                <w:sz w:val="20"/>
                <w:szCs w:val="20"/>
              </w:rPr>
              <w:t>2.6.14,</w:t>
            </w:r>
          </w:p>
        </w:tc>
        <w:tc>
          <w:tcPr>
            <w:tcW w:w="861" w:type="dxa"/>
            <w:tcBorders>
              <w:left w:val="nil"/>
              <w:bottom w:val="single" w:sz="4" w:space="0" w:color="auto"/>
            </w:tcBorders>
          </w:tcPr>
          <w:p w14:paraId="462DD948" w14:textId="6E45D9B0" w:rsidR="00D75FF0" w:rsidRDefault="00D75FF0" w:rsidP="00D75FF0">
            <w:pPr>
              <w:jc w:val="center"/>
              <w:rPr>
                <w:rFonts w:cs="Times New Roman"/>
                <w:sz w:val="20"/>
                <w:szCs w:val="20"/>
              </w:rPr>
            </w:pPr>
            <w:r>
              <w:rPr>
                <w:rFonts w:cs="Times New Roman"/>
                <w:sz w:val="20"/>
                <w:szCs w:val="20"/>
              </w:rPr>
              <w:t>2.6.15,</w:t>
            </w:r>
          </w:p>
          <w:p w14:paraId="67F56F41" w14:textId="7BEA7F2B" w:rsidR="00D75FF0" w:rsidRDefault="00D75FF0" w:rsidP="00D75FF0">
            <w:pPr>
              <w:jc w:val="center"/>
              <w:rPr>
                <w:rFonts w:cs="Times New Roman"/>
                <w:sz w:val="20"/>
                <w:szCs w:val="20"/>
              </w:rPr>
            </w:pPr>
            <w:r>
              <w:rPr>
                <w:rFonts w:cs="Times New Roman"/>
                <w:sz w:val="20"/>
                <w:szCs w:val="20"/>
              </w:rPr>
              <w:t>2.6.16,</w:t>
            </w:r>
          </w:p>
          <w:p w14:paraId="4DB9F11F" w14:textId="7A337AF1" w:rsidR="00D75FF0" w:rsidRDefault="00D75FF0" w:rsidP="00D75FF0">
            <w:pPr>
              <w:jc w:val="center"/>
              <w:rPr>
                <w:rFonts w:cs="Times New Roman"/>
                <w:sz w:val="20"/>
                <w:szCs w:val="20"/>
              </w:rPr>
            </w:pPr>
            <w:r>
              <w:rPr>
                <w:rFonts w:cs="Times New Roman"/>
                <w:sz w:val="20"/>
                <w:szCs w:val="20"/>
              </w:rPr>
              <w:t>2.6.17,</w:t>
            </w:r>
          </w:p>
          <w:p w14:paraId="71640A4D" w14:textId="306E284F" w:rsidR="00D75FF0" w:rsidRDefault="00D75FF0" w:rsidP="00D75FF0">
            <w:pPr>
              <w:jc w:val="center"/>
              <w:rPr>
                <w:rFonts w:cs="Times New Roman"/>
                <w:sz w:val="20"/>
                <w:szCs w:val="20"/>
              </w:rPr>
            </w:pPr>
            <w:r>
              <w:rPr>
                <w:rFonts w:cs="Times New Roman"/>
                <w:sz w:val="20"/>
                <w:szCs w:val="20"/>
              </w:rPr>
              <w:t>2.6.18,</w:t>
            </w:r>
          </w:p>
          <w:p w14:paraId="25EC1639" w14:textId="64B33E57" w:rsidR="00D75FF0" w:rsidRDefault="00D75FF0" w:rsidP="00D75FF0">
            <w:pPr>
              <w:jc w:val="center"/>
              <w:rPr>
                <w:rFonts w:cs="Times New Roman"/>
                <w:sz w:val="20"/>
                <w:szCs w:val="20"/>
              </w:rPr>
            </w:pPr>
            <w:r>
              <w:rPr>
                <w:rFonts w:cs="Times New Roman"/>
                <w:sz w:val="20"/>
                <w:szCs w:val="20"/>
              </w:rPr>
              <w:t>2.6.19,</w:t>
            </w:r>
          </w:p>
          <w:p w14:paraId="6D1D520F" w14:textId="7CD9D3F6" w:rsidR="00D75FF0" w:rsidRDefault="00D75FF0" w:rsidP="00D75FF0">
            <w:pPr>
              <w:jc w:val="center"/>
              <w:rPr>
                <w:rFonts w:cs="Times New Roman"/>
                <w:sz w:val="20"/>
                <w:szCs w:val="20"/>
              </w:rPr>
            </w:pPr>
            <w:r>
              <w:rPr>
                <w:rFonts w:cs="Times New Roman"/>
                <w:sz w:val="20"/>
                <w:szCs w:val="20"/>
              </w:rPr>
              <w:t>2.6.20,</w:t>
            </w:r>
          </w:p>
          <w:p w14:paraId="2206AA3A" w14:textId="2E83D474" w:rsidR="00D75FF0" w:rsidRPr="00D75C36" w:rsidRDefault="00D75FF0" w:rsidP="00D75FF0">
            <w:pPr>
              <w:jc w:val="center"/>
              <w:rPr>
                <w:rFonts w:cs="Times New Roman"/>
                <w:sz w:val="20"/>
                <w:szCs w:val="20"/>
              </w:rPr>
            </w:pPr>
            <w:r>
              <w:rPr>
                <w:rFonts w:cs="Times New Roman"/>
                <w:sz w:val="20"/>
                <w:szCs w:val="20"/>
              </w:rPr>
              <w:t>2.6.21</w:t>
            </w:r>
          </w:p>
        </w:tc>
        <w:tc>
          <w:tcPr>
            <w:tcW w:w="896" w:type="dxa"/>
            <w:vAlign w:val="center"/>
          </w:tcPr>
          <w:p w14:paraId="74BD37C7" w14:textId="76CD13AA" w:rsidR="00D75FF0" w:rsidRPr="00D75C36" w:rsidRDefault="00D75FF0" w:rsidP="00D75FF0">
            <w:pPr>
              <w:jc w:val="center"/>
              <w:rPr>
                <w:rFonts w:cs="Times New Roman"/>
                <w:sz w:val="20"/>
                <w:szCs w:val="20"/>
              </w:rPr>
            </w:pPr>
            <w:r>
              <w:rPr>
                <w:rFonts w:cs="Times New Roman"/>
                <w:sz w:val="20"/>
                <w:szCs w:val="20"/>
              </w:rPr>
              <w:t>21</w:t>
            </w:r>
          </w:p>
        </w:tc>
        <w:tc>
          <w:tcPr>
            <w:tcW w:w="693" w:type="dxa"/>
            <w:vAlign w:val="center"/>
          </w:tcPr>
          <w:p w14:paraId="1A11BCCA" w14:textId="34784D7B" w:rsidR="00D75FF0" w:rsidRPr="00D75C36" w:rsidRDefault="00D75FF0" w:rsidP="00D75FF0">
            <w:pPr>
              <w:jc w:val="center"/>
              <w:rPr>
                <w:rFonts w:cs="Times New Roman"/>
                <w:sz w:val="20"/>
                <w:szCs w:val="20"/>
              </w:rPr>
            </w:pPr>
            <w:r>
              <w:rPr>
                <w:rFonts w:cs="Times New Roman"/>
                <w:sz w:val="20"/>
                <w:szCs w:val="20"/>
              </w:rPr>
              <w:t>2</w:t>
            </w:r>
          </w:p>
        </w:tc>
        <w:tc>
          <w:tcPr>
            <w:tcW w:w="693" w:type="dxa"/>
            <w:vAlign w:val="center"/>
          </w:tcPr>
          <w:p w14:paraId="35844FA6" w14:textId="064130BE" w:rsidR="00D75FF0" w:rsidRPr="00D75C36" w:rsidRDefault="00D75FF0" w:rsidP="00D75FF0">
            <w:pPr>
              <w:jc w:val="center"/>
              <w:rPr>
                <w:rFonts w:cs="Times New Roman"/>
                <w:sz w:val="20"/>
                <w:szCs w:val="20"/>
              </w:rPr>
            </w:pPr>
            <w:r>
              <w:rPr>
                <w:rFonts w:cs="Times New Roman"/>
                <w:sz w:val="20"/>
                <w:szCs w:val="20"/>
              </w:rPr>
              <w:t>4</w:t>
            </w:r>
          </w:p>
        </w:tc>
        <w:tc>
          <w:tcPr>
            <w:tcW w:w="515" w:type="dxa"/>
            <w:vAlign w:val="center"/>
          </w:tcPr>
          <w:p w14:paraId="2FF06AF9" w14:textId="0DF7A053" w:rsidR="00D75FF0" w:rsidRPr="00D75C36" w:rsidRDefault="00D75FF0" w:rsidP="00D75FF0">
            <w:pPr>
              <w:jc w:val="center"/>
              <w:rPr>
                <w:rFonts w:cs="Times New Roman"/>
                <w:sz w:val="20"/>
                <w:szCs w:val="20"/>
              </w:rPr>
            </w:pPr>
            <w:r>
              <w:rPr>
                <w:rFonts w:cs="Times New Roman"/>
                <w:sz w:val="20"/>
                <w:szCs w:val="20"/>
              </w:rPr>
              <w:t>3</w:t>
            </w:r>
          </w:p>
        </w:tc>
        <w:tc>
          <w:tcPr>
            <w:tcW w:w="590" w:type="dxa"/>
            <w:vAlign w:val="center"/>
          </w:tcPr>
          <w:p w14:paraId="354499DD" w14:textId="6FCE4593" w:rsidR="00D75FF0" w:rsidRPr="00D75C36" w:rsidRDefault="00D75FF0" w:rsidP="00D75FF0">
            <w:pPr>
              <w:jc w:val="center"/>
              <w:rPr>
                <w:rFonts w:cs="Times New Roman"/>
                <w:sz w:val="20"/>
                <w:szCs w:val="20"/>
              </w:rPr>
            </w:pPr>
            <w:r>
              <w:rPr>
                <w:rFonts w:cs="Times New Roman"/>
                <w:sz w:val="20"/>
                <w:szCs w:val="20"/>
              </w:rPr>
              <w:t>1</w:t>
            </w:r>
          </w:p>
        </w:tc>
        <w:tc>
          <w:tcPr>
            <w:tcW w:w="615" w:type="dxa"/>
            <w:vAlign w:val="center"/>
          </w:tcPr>
          <w:p w14:paraId="23CF9119" w14:textId="575005CC" w:rsidR="00D75FF0" w:rsidRPr="00D75C36" w:rsidRDefault="00D75FF0" w:rsidP="00D75FF0">
            <w:pPr>
              <w:jc w:val="center"/>
              <w:rPr>
                <w:rFonts w:cs="Times New Roman"/>
                <w:sz w:val="20"/>
                <w:szCs w:val="20"/>
              </w:rPr>
            </w:pPr>
            <w:r>
              <w:rPr>
                <w:rFonts w:cs="Times New Roman"/>
                <w:sz w:val="20"/>
                <w:szCs w:val="20"/>
              </w:rPr>
              <w:t>9</w:t>
            </w:r>
          </w:p>
        </w:tc>
        <w:tc>
          <w:tcPr>
            <w:tcW w:w="682" w:type="dxa"/>
            <w:vAlign w:val="center"/>
          </w:tcPr>
          <w:p w14:paraId="6CFE2F71" w14:textId="33FB4471" w:rsidR="00D75FF0" w:rsidRPr="00D75C36" w:rsidRDefault="00D75FF0" w:rsidP="00D75FF0">
            <w:pPr>
              <w:jc w:val="center"/>
              <w:rPr>
                <w:rFonts w:cs="Times New Roman"/>
                <w:sz w:val="20"/>
                <w:szCs w:val="20"/>
              </w:rPr>
            </w:pPr>
            <w:r>
              <w:rPr>
                <w:rFonts w:cs="Times New Roman"/>
                <w:sz w:val="20"/>
                <w:szCs w:val="20"/>
              </w:rPr>
              <w:t>2</w:t>
            </w:r>
          </w:p>
        </w:tc>
        <w:tc>
          <w:tcPr>
            <w:tcW w:w="515" w:type="dxa"/>
            <w:vAlign w:val="center"/>
          </w:tcPr>
          <w:p w14:paraId="6E6EE734" w14:textId="497D7B04" w:rsidR="00D75FF0" w:rsidRPr="00D75C36" w:rsidRDefault="00D75FF0" w:rsidP="00D75FF0">
            <w:pPr>
              <w:jc w:val="center"/>
              <w:rPr>
                <w:rFonts w:cs="Times New Roman"/>
                <w:sz w:val="20"/>
                <w:szCs w:val="20"/>
              </w:rPr>
            </w:pPr>
            <w:r>
              <w:rPr>
                <w:rFonts w:cs="Times New Roman"/>
                <w:sz w:val="20"/>
                <w:szCs w:val="20"/>
              </w:rPr>
              <w:t>-</w:t>
            </w:r>
          </w:p>
        </w:tc>
      </w:tr>
      <w:tr w:rsidR="00F109D9" w14:paraId="06C3C61E" w14:textId="77777777" w:rsidTr="000A7003">
        <w:tc>
          <w:tcPr>
            <w:tcW w:w="821" w:type="dxa"/>
            <w:vMerge/>
          </w:tcPr>
          <w:p w14:paraId="71E0BC31" w14:textId="77777777" w:rsidR="00F109D9" w:rsidRPr="004C0BE9" w:rsidRDefault="00F109D9" w:rsidP="00F109D9">
            <w:pPr>
              <w:rPr>
                <w:rFonts w:cs="Times New Roman"/>
                <w:sz w:val="20"/>
                <w:szCs w:val="20"/>
              </w:rPr>
            </w:pPr>
          </w:p>
        </w:tc>
        <w:tc>
          <w:tcPr>
            <w:tcW w:w="1918" w:type="dxa"/>
            <w:vMerge/>
          </w:tcPr>
          <w:p w14:paraId="55A0A952" w14:textId="77777777" w:rsidR="00F109D9" w:rsidRPr="00D75C36" w:rsidRDefault="00F109D9" w:rsidP="00F109D9">
            <w:pPr>
              <w:rPr>
                <w:rFonts w:cs="Times New Roman"/>
                <w:sz w:val="20"/>
                <w:szCs w:val="20"/>
              </w:rPr>
            </w:pPr>
          </w:p>
        </w:tc>
        <w:tc>
          <w:tcPr>
            <w:tcW w:w="2218" w:type="dxa"/>
            <w:vMerge/>
          </w:tcPr>
          <w:p w14:paraId="0F8CA302" w14:textId="77777777" w:rsidR="00F109D9" w:rsidRPr="00D75C36" w:rsidRDefault="00F109D9" w:rsidP="00F109D9">
            <w:pPr>
              <w:rPr>
                <w:rFonts w:cs="Times New Roman"/>
                <w:sz w:val="20"/>
                <w:szCs w:val="20"/>
              </w:rPr>
            </w:pPr>
          </w:p>
        </w:tc>
        <w:tc>
          <w:tcPr>
            <w:tcW w:w="1668" w:type="dxa"/>
          </w:tcPr>
          <w:p w14:paraId="21562CA4" w14:textId="63261B04" w:rsidR="00F109D9" w:rsidRDefault="00F109D9" w:rsidP="00F109D9">
            <w:pPr>
              <w:rPr>
                <w:rFonts w:cs="Times New Roman"/>
                <w:sz w:val="20"/>
                <w:szCs w:val="20"/>
              </w:rPr>
            </w:pPr>
            <w:r>
              <w:rPr>
                <w:rFonts w:cs="Times New Roman"/>
                <w:sz w:val="20"/>
                <w:szCs w:val="20"/>
              </w:rPr>
              <w:t>Микробиология</w:t>
            </w:r>
          </w:p>
        </w:tc>
        <w:tc>
          <w:tcPr>
            <w:tcW w:w="741" w:type="dxa"/>
            <w:vAlign w:val="center"/>
          </w:tcPr>
          <w:p w14:paraId="01FB49CD" w14:textId="47E75746" w:rsidR="00F109D9" w:rsidRDefault="00F109D9" w:rsidP="00F109D9">
            <w:pPr>
              <w:jc w:val="center"/>
              <w:rPr>
                <w:rFonts w:cs="Times New Roman"/>
                <w:sz w:val="20"/>
                <w:szCs w:val="20"/>
              </w:rPr>
            </w:pPr>
            <w:r>
              <w:rPr>
                <w:rFonts w:cs="Times New Roman"/>
                <w:sz w:val="20"/>
                <w:szCs w:val="20"/>
              </w:rPr>
              <w:t>1</w:t>
            </w:r>
          </w:p>
        </w:tc>
        <w:tc>
          <w:tcPr>
            <w:tcW w:w="945" w:type="dxa"/>
            <w:tcBorders>
              <w:bottom w:val="single" w:sz="4" w:space="0" w:color="auto"/>
              <w:right w:val="nil"/>
            </w:tcBorders>
          </w:tcPr>
          <w:p w14:paraId="616B68FF" w14:textId="05464BF9" w:rsidR="00F109D9" w:rsidRDefault="00F109D9" w:rsidP="00F109D9">
            <w:pPr>
              <w:jc w:val="center"/>
              <w:rPr>
                <w:rFonts w:cs="Times New Roman"/>
                <w:sz w:val="20"/>
                <w:szCs w:val="20"/>
              </w:rPr>
            </w:pPr>
            <w:r>
              <w:rPr>
                <w:rFonts w:cs="Times New Roman"/>
                <w:sz w:val="20"/>
                <w:szCs w:val="20"/>
              </w:rPr>
              <w:t>2.7.1,</w:t>
            </w:r>
          </w:p>
          <w:p w14:paraId="70A7EC1B" w14:textId="64C87A3D" w:rsidR="00F109D9" w:rsidRDefault="00F109D9" w:rsidP="00F109D9">
            <w:pPr>
              <w:jc w:val="center"/>
              <w:rPr>
                <w:rFonts w:cs="Times New Roman"/>
                <w:sz w:val="20"/>
                <w:szCs w:val="20"/>
              </w:rPr>
            </w:pPr>
            <w:r>
              <w:rPr>
                <w:rFonts w:cs="Times New Roman"/>
                <w:sz w:val="20"/>
                <w:szCs w:val="20"/>
              </w:rPr>
              <w:t>2.7.2,</w:t>
            </w:r>
          </w:p>
          <w:p w14:paraId="7519B01B" w14:textId="633733A1" w:rsidR="00F109D9" w:rsidRDefault="00F109D9" w:rsidP="00F109D9">
            <w:pPr>
              <w:jc w:val="center"/>
              <w:rPr>
                <w:rFonts w:cs="Times New Roman"/>
                <w:sz w:val="20"/>
                <w:szCs w:val="20"/>
              </w:rPr>
            </w:pPr>
            <w:r>
              <w:rPr>
                <w:rFonts w:cs="Times New Roman"/>
                <w:sz w:val="20"/>
                <w:szCs w:val="20"/>
              </w:rPr>
              <w:t>2.7.3,</w:t>
            </w:r>
          </w:p>
          <w:p w14:paraId="7585F604" w14:textId="2CF21387" w:rsidR="00F109D9" w:rsidRDefault="00F109D9" w:rsidP="00F109D9">
            <w:pPr>
              <w:jc w:val="center"/>
              <w:rPr>
                <w:rFonts w:cs="Times New Roman"/>
                <w:sz w:val="20"/>
                <w:szCs w:val="20"/>
              </w:rPr>
            </w:pPr>
            <w:r>
              <w:rPr>
                <w:rFonts w:cs="Times New Roman"/>
                <w:sz w:val="20"/>
                <w:szCs w:val="20"/>
              </w:rPr>
              <w:t>2.7.4,</w:t>
            </w:r>
          </w:p>
          <w:p w14:paraId="2F3BDB2F" w14:textId="0CC1B01B" w:rsidR="00F109D9" w:rsidRDefault="00F109D9" w:rsidP="00F109D9">
            <w:pPr>
              <w:jc w:val="center"/>
              <w:rPr>
                <w:rFonts w:cs="Times New Roman"/>
                <w:sz w:val="20"/>
                <w:szCs w:val="20"/>
              </w:rPr>
            </w:pPr>
            <w:r>
              <w:rPr>
                <w:rFonts w:cs="Times New Roman"/>
                <w:sz w:val="20"/>
                <w:szCs w:val="20"/>
              </w:rPr>
              <w:t>2.7.5,</w:t>
            </w:r>
          </w:p>
          <w:p w14:paraId="26546AEC" w14:textId="41BDBBD8" w:rsidR="00F109D9" w:rsidRDefault="00F109D9" w:rsidP="00F109D9">
            <w:pPr>
              <w:jc w:val="center"/>
              <w:rPr>
                <w:rFonts w:cs="Times New Roman"/>
                <w:sz w:val="20"/>
                <w:szCs w:val="20"/>
              </w:rPr>
            </w:pPr>
            <w:r>
              <w:rPr>
                <w:rFonts w:cs="Times New Roman"/>
                <w:sz w:val="20"/>
                <w:szCs w:val="20"/>
              </w:rPr>
              <w:t>2.7.6,</w:t>
            </w:r>
          </w:p>
          <w:p w14:paraId="204AF61F" w14:textId="6680D782" w:rsidR="00F109D9" w:rsidRPr="00D75C36" w:rsidRDefault="00F109D9" w:rsidP="00F109D9">
            <w:pPr>
              <w:jc w:val="center"/>
              <w:rPr>
                <w:rFonts w:cs="Times New Roman"/>
                <w:sz w:val="20"/>
                <w:szCs w:val="20"/>
              </w:rPr>
            </w:pPr>
            <w:r>
              <w:rPr>
                <w:rFonts w:cs="Times New Roman"/>
                <w:sz w:val="20"/>
                <w:szCs w:val="20"/>
              </w:rPr>
              <w:t>2.7.7,</w:t>
            </w:r>
          </w:p>
        </w:tc>
        <w:tc>
          <w:tcPr>
            <w:tcW w:w="851" w:type="dxa"/>
            <w:tcBorders>
              <w:left w:val="nil"/>
              <w:bottom w:val="single" w:sz="4" w:space="0" w:color="auto"/>
              <w:right w:val="nil"/>
            </w:tcBorders>
          </w:tcPr>
          <w:p w14:paraId="244BAEB9" w14:textId="47C2B1A8" w:rsidR="00F109D9" w:rsidRDefault="00F109D9" w:rsidP="00F109D9">
            <w:pPr>
              <w:jc w:val="center"/>
              <w:rPr>
                <w:rFonts w:cs="Times New Roman"/>
                <w:sz w:val="20"/>
                <w:szCs w:val="20"/>
              </w:rPr>
            </w:pPr>
            <w:r>
              <w:rPr>
                <w:rFonts w:cs="Times New Roman"/>
                <w:sz w:val="20"/>
                <w:szCs w:val="20"/>
              </w:rPr>
              <w:t>2.7.8,</w:t>
            </w:r>
          </w:p>
          <w:p w14:paraId="067AB6D8" w14:textId="3DF40023" w:rsidR="00F109D9" w:rsidRDefault="00F109D9" w:rsidP="00F109D9">
            <w:pPr>
              <w:jc w:val="center"/>
              <w:rPr>
                <w:rFonts w:cs="Times New Roman"/>
                <w:sz w:val="20"/>
                <w:szCs w:val="20"/>
              </w:rPr>
            </w:pPr>
            <w:r>
              <w:rPr>
                <w:rFonts w:cs="Times New Roman"/>
                <w:sz w:val="20"/>
                <w:szCs w:val="20"/>
              </w:rPr>
              <w:t>2.7.9,</w:t>
            </w:r>
          </w:p>
          <w:p w14:paraId="2CC52275" w14:textId="261FDF0A" w:rsidR="00F109D9" w:rsidRDefault="00F109D9" w:rsidP="00F109D9">
            <w:pPr>
              <w:jc w:val="center"/>
              <w:rPr>
                <w:rFonts w:cs="Times New Roman"/>
                <w:sz w:val="20"/>
                <w:szCs w:val="20"/>
              </w:rPr>
            </w:pPr>
            <w:r>
              <w:rPr>
                <w:rFonts w:cs="Times New Roman"/>
                <w:sz w:val="20"/>
                <w:szCs w:val="20"/>
              </w:rPr>
              <w:t>2.7.10,</w:t>
            </w:r>
          </w:p>
          <w:p w14:paraId="21C7BFDE" w14:textId="64FE449D" w:rsidR="00F109D9" w:rsidRDefault="00F109D9" w:rsidP="00F109D9">
            <w:pPr>
              <w:jc w:val="center"/>
              <w:rPr>
                <w:rFonts w:cs="Times New Roman"/>
                <w:sz w:val="20"/>
                <w:szCs w:val="20"/>
              </w:rPr>
            </w:pPr>
            <w:r>
              <w:rPr>
                <w:rFonts w:cs="Times New Roman"/>
                <w:sz w:val="20"/>
                <w:szCs w:val="20"/>
              </w:rPr>
              <w:t>2.7.11,</w:t>
            </w:r>
          </w:p>
          <w:p w14:paraId="07186791" w14:textId="2192F7F9" w:rsidR="00F109D9" w:rsidRDefault="00F109D9" w:rsidP="00F109D9">
            <w:pPr>
              <w:jc w:val="center"/>
              <w:rPr>
                <w:rFonts w:cs="Times New Roman"/>
                <w:sz w:val="20"/>
                <w:szCs w:val="20"/>
              </w:rPr>
            </w:pPr>
            <w:r>
              <w:rPr>
                <w:rFonts w:cs="Times New Roman"/>
                <w:sz w:val="20"/>
                <w:szCs w:val="20"/>
              </w:rPr>
              <w:t>2.7.12,</w:t>
            </w:r>
          </w:p>
          <w:p w14:paraId="4E49D6D4" w14:textId="13A5ADC9" w:rsidR="00F109D9" w:rsidRDefault="00F109D9" w:rsidP="00F109D9">
            <w:pPr>
              <w:jc w:val="center"/>
              <w:rPr>
                <w:rFonts w:cs="Times New Roman"/>
                <w:sz w:val="20"/>
                <w:szCs w:val="20"/>
              </w:rPr>
            </w:pPr>
            <w:r>
              <w:rPr>
                <w:rFonts w:cs="Times New Roman"/>
                <w:sz w:val="20"/>
                <w:szCs w:val="20"/>
              </w:rPr>
              <w:t>2.7.13,</w:t>
            </w:r>
          </w:p>
          <w:p w14:paraId="76D0C306" w14:textId="26E9EA53" w:rsidR="00F109D9" w:rsidRPr="00D75C36" w:rsidRDefault="00F109D9" w:rsidP="00F109D9">
            <w:pPr>
              <w:jc w:val="center"/>
              <w:rPr>
                <w:rFonts w:cs="Times New Roman"/>
                <w:sz w:val="20"/>
                <w:szCs w:val="20"/>
              </w:rPr>
            </w:pPr>
            <w:r>
              <w:rPr>
                <w:rFonts w:cs="Times New Roman"/>
                <w:sz w:val="20"/>
                <w:szCs w:val="20"/>
              </w:rPr>
              <w:t>2.7.14,</w:t>
            </w:r>
          </w:p>
        </w:tc>
        <w:tc>
          <w:tcPr>
            <w:tcW w:w="861" w:type="dxa"/>
            <w:tcBorders>
              <w:left w:val="nil"/>
              <w:bottom w:val="single" w:sz="4" w:space="0" w:color="auto"/>
            </w:tcBorders>
          </w:tcPr>
          <w:p w14:paraId="3FB404E2" w14:textId="0963E3CB" w:rsidR="00F109D9" w:rsidRDefault="00F109D9" w:rsidP="00F109D9">
            <w:pPr>
              <w:jc w:val="center"/>
              <w:rPr>
                <w:rFonts w:cs="Times New Roman"/>
                <w:sz w:val="20"/>
                <w:szCs w:val="20"/>
              </w:rPr>
            </w:pPr>
            <w:r>
              <w:rPr>
                <w:rFonts w:cs="Times New Roman"/>
                <w:sz w:val="20"/>
                <w:szCs w:val="20"/>
              </w:rPr>
              <w:t>2.7.15,</w:t>
            </w:r>
          </w:p>
          <w:p w14:paraId="782C3B13" w14:textId="5D634319" w:rsidR="00F109D9" w:rsidRDefault="00F109D9" w:rsidP="00F109D9">
            <w:pPr>
              <w:jc w:val="center"/>
              <w:rPr>
                <w:rFonts w:cs="Times New Roman"/>
                <w:sz w:val="20"/>
                <w:szCs w:val="20"/>
              </w:rPr>
            </w:pPr>
            <w:r>
              <w:rPr>
                <w:rFonts w:cs="Times New Roman"/>
                <w:sz w:val="20"/>
                <w:szCs w:val="20"/>
              </w:rPr>
              <w:t>2.7.16,</w:t>
            </w:r>
          </w:p>
          <w:p w14:paraId="53E34B1A" w14:textId="02EE1737" w:rsidR="00F109D9" w:rsidRDefault="00F109D9" w:rsidP="00F109D9">
            <w:pPr>
              <w:jc w:val="center"/>
              <w:rPr>
                <w:rFonts w:cs="Times New Roman"/>
                <w:sz w:val="20"/>
                <w:szCs w:val="20"/>
              </w:rPr>
            </w:pPr>
            <w:r>
              <w:rPr>
                <w:rFonts w:cs="Times New Roman"/>
                <w:sz w:val="20"/>
                <w:szCs w:val="20"/>
              </w:rPr>
              <w:t>2.7.17,</w:t>
            </w:r>
          </w:p>
          <w:p w14:paraId="51C50062" w14:textId="4B0BEEEF" w:rsidR="00F109D9" w:rsidRDefault="00F109D9" w:rsidP="00F109D9">
            <w:pPr>
              <w:jc w:val="center"/>
              <w:rPr>
                <w:rFonts w:cs="Times New Roman"/>
                <w:sz w:val="20"/>
                <w:szCs w:val="20"/>
              </w:rPr>
            </w:pPr>
            <w:r>
              <w:rPr>
                <w:rFonts w:cs="Times New Roman"/>
                <w:sz w:val="20"/>
                <w:szCs w:val="20"/>
              </w:rPr>
              <w:t>2.7.18,</w:t>
            </w:r>
          </w:p>
          <w:p w14:paraId="0DAC8493" w14:textId="056DF789" w:rsidR="00F109D9" w:rsidRDefault="00F109D9" w:rsidP="00F109D9">
            <w:pPr>
              <w:jc w:val="center"/>
              <w:rPr>
                <w:rFonts w:cs="Times New Roman"/>
                <w:sz w:val="20"/>
                <w:szCs w:val="20"/>
              </w:rPr>
            </w:pPr>
            <w:r>
              <w:rPr>
                <w:rFonts w:cs="Times New Roman"/>
                <w:sz w:val="20"/>
                <w:szCs w:val="20"/>
              </w:rPr>
              <w:t>2.7.19,</w:t>
            </w:r>
          </w:p>
          <w:p w14:paraId="2E66AE21" w14:textId="20888177" w:rsidR="00F109D9" w:rsidRDefault="00F109D9" w:rsidP="00F109D9">
            <w:pPr>
              <w:jc w:val="center"/>
              <w:rPr>
                <w:rFonts w:cs="Times New Roman"/>
                <w:sz w:val="20"/>
                <w:szCs w:val="20"/>
              </w:rPr>
            </w:pPr>
            <w:r>
              <w:rPr>
                <w:rFonts w:cs="Times New Roman"/>
                <w:sz w:val="20"/>
                <w:szCs w:val="20"/>
              </w:rPr>
              <w:t>2.7.20,</w:t>
            </w:r>
          </w:p>
          <w:p w14:paraId="519D0351" w14:textId="77777777" w:rsidR="00F109D9" w:rsidRDefault="00F109D9" w:rsidP="00F109D9">
            <w:pPr>
              <w:jc w:val="center"/>
              <w:rPr>
                <w:rFonts w:cs="Times New Roman"/>
                <w:sz w:val="20"/>
                <w:szCs w:val="20"/>
              </w:rPr>
            </w:pPr>
            <w:r>
              <w:rPr>
                <w:rFonts w:cs="Times New Roman"/>
                <w:sz w:val="20"/>
                <w:szCs w:val="20"/>
              </w:rPr>
              <w:t>2.7.21,</w:t>
            </w:r>
          </w:p>
          <w:p w14:paraId="41D6C420" w14:textId="0EAD5639" w:rsidR="00F109D9" w:rsidRPr="00D75C36" w:rsidRDefault="00F109D9" w:rsidP="00F109D9">
            <w:pPr>
              <w:jc w:val="center"/>
              <w:rPr>
                <w:rFonts w:cs="Times New Roman"/>
                <w:sz w:val="20"/>
                <w:szCs w:val="20"/>
              </w:rPr>
            </w:pPr>
            <w:r>
              <w:rPr>
                <w:rFonts w:cs="Times New Roman"/>
                <w:sz w:val="20"/>
                <w:szCs w:val="20"/>
              </w:rPr>
              <w:t>2.7.22</w:t>
            </w:r>
          </w:p>
        </w:tc>
        <w:tc>
          <w:tcPr>
            <w:tcW w:w="896" w:type="dxa"/>
            <w:vAlign w:val="center"/>
          </w:tcPr>
          <w:p w14:paraId="672EDEB5" w14:textId="419E885C" w:rsidR="00F109D9" w:rsidRPr="00BF6370" w:rsidRDefault="00F109D9" w:rsidP="00F109D9">
            <w:pPr>
              <w:jc w:val="center"/>
              <w:rPr>
                <w:rFonts w:cs="Times New Roman"/>
                <w:sz w:val="20"/>
                <w:szCs w:val="20"/>
              </w:rPr>
            </w:pPr>
            <w:r>
              <w:rPr>
                <w:rFonts w:cs="Times New Roman"/>
                <w:sz w:val="20"/>
                <w:szCs w:val="20"/>
              </w:rPr>
              <w:t>22</w:t>
            </w:r>
          </w:p>
        </w:tc>
        <w:tc>
          <w:tcPr>
            <w:tcW w:w="693" w:type="dxa"/>
            <w:vAlign w:val="center"/>
          </w:tcPr>
          <w:p w14:paraId="0C22B2DA" w14:textId="79E1FE72" w:rsidR="00F109D9" w:rsidRPr="00D75C36" w:rsidRDefault="00F109D9" w:rsidP="00F109D9">
            <w:pPr>
              <w:jc w:val="center"/>
              <w:rPr>
                <w:rFonts w:cs="Times New Roman"/>
                <w:sz w:val="20"/>
                <w:szCs w:val="20"/>
              </w:rPr>
            </w:pPr>
            <w:r>
              <w:rPr>
                <w:rFonts w:cs="Times New Roman"/>
                <w:sz w:val="20"/>
                <w:szCs w:val="20"/>
              </w:rPr>
              <w:t>5</w:t>
            </w:r>
          </w:p>
        </w:tc>
        <w:tc>
          <w:tcPr>
            <w:tcW w:w="693" w:type="dxa"/>
            <w:vAlign w:val="center"/>
          </w:tcPr>
          <w:p w14:paraId="2A341AA8" w14:textId="08A6192F" w:rsidR="00F109D9" w:rsidRPr="00D75C36" w:rsidRDefault="00F109D9" w:rsidP="00F109D9">
            <w:pPr>
              <w:jc w:val="center"/>
              <w:rPr>
                <w:rFonts w:cs="Times New Roman"/>
                <w:sz w:val="20"/>
                <w:szCs w:val="20"/>
              </w:rPr>
            </w:pPr>
            <w:r>
              <w:rPr>
                <w:rFonts w:cs="Times New Roman"/>
                <w:sz w:val="20"/>
                <w:szCs w:val="20"/>
              </w:rPr>
              <w:t>5</w:t>
            </w:r>
          </w:p>
        </w:tc>
        <w:tc>
          <w:tcPr>
            <w:tcW w:w="515" w:type="dxa"/>
            <w:vAlign w:val="center"/>
          </w:tcPr>
          <w:p w14:paraId="2BEF611F" w14:textId="6720E322" w:rsidR="00F109D9" w:rsidRPr="00D75C36" w:rsidRDefault="00F109D9" w:rsidP="00F109D9">
            <w:pPr>
              <w:jc w:val="center"/>
              <w:rPr>
                <w:rFonts w:cs="Times New Roman"/>
                <w:sz w:val="20"/>
                <w:szCs w:val="20"/>
              </w:rPr>
            </w:pPr>
            <w:r>
              <w:rPr>
                <w:rFonts w:cs="Times New Roman"/>
                <w:sz w:val="20"/>
                <w:szCs w:val="20"/>
              </w:rPr>
              <w:t>4</w:t>
            </w:r>
          </w:p>
        </w:tc>
        <w:tc>
          <w:tcPr>
            <w:tcW w:w="590" w:type="dxa"/>
            <w:vAlign w:val="center"/>
          </w:tcPr>
          <w:p w14:paraId="196D9DAF" w14:textId="73B67EFE" w:rsidR="00F109D9" w:rsidRPr="00D75C36" w:rsidRDefault="00F109D9" w:rsidP="00F109D9">
            <w:pPr>
              <w:jc w:val="center"/>
              <w:rPr>
                <w:rFonts w:cs="Times New Roman"/>
                <w:sz w:val="20"/>
                <w:szCs w:val="20"/>
              </w:rPr>
            </w:pPr>
            <w:r>
              <w:rPr>
                <w:rFonts w:cs="Times New Roman"/>
                <w:sz w:val="20"/>
                <w:szCs w:val="20"/>
              </w:rPr>
              <w:t>3</w:t>
            </w:r>
          </w:p>
        </w:tc>
        <w:tc>
          <w:tcPr>
            <w:tcW w:w="615" w:type="dxa"/>
            <w:vAlign w:val="center"/>
          </w:tcPr>
          <w:p w14:paraId="1D46F7A0" w14:textId="3B32C8D7" w:rsidR="00F109D9" w:rsidRPr="00D75C36" w:rsidRDefault="00F109D9" w:rsidP="00F109D9">
            <w:pPr>
              <w:jc w:val="center"/>
              <w:rPr>
                <w:rFonts w:cs="Times New Roman"/>
                <w:sz w:val="20"/>
                <w:szCs w:val="20"/>
              </w:rPr>
            </w:pPr>
            <w:r>
              <w:rPr>
                <w:rFonts w:cs="Times New Roman"/>
                <w:sz w:val="20"/>
                <w:szCs w:val="20"/>
              </w:rPr>
              <w:t>3</w:t>
            </w:r>
          </w:p>
        </w:tc>
        <w:tc>
          <w:tcPr>
            <w:tcW w:w="682" w:type="dxa"/>
            <w:vAlign w:val="center"/>
          </w:tcPr>
          <w:p w14:paraId="46967FAE" w14:textId="264FAF9B" w:rsidR="00F109D9" w:rsidRPr="00D75C36" w:rsidRDefault="00F109D9" w:rsidP="00F109D9">
            <w:pPr>
              <w:jc w:val="center"/>
              <w:rPr>
                <w:rFonts w:cs="Times New Roman"/>
                <w:sz w:val="20"/>
                <w:szCs w:val="20"/>
              </w:rPr>
            </w:pPr>
            <w:r>
              <w:rPr>
                <w:rFonts w:cs="Times New Roman"/>
                <w:sz w:val="20"/>
                <w:szCs w:val="20"/>
              </w:rPr>
              <w:t>2</w:t>
            </w:r>
          </w:p>
        </w:tc>
        <w:tc>
          <w:tcPr>
            <w:tcW w:w="515" w:type="dxa"/>
            <w:vAlign w:val="center"/>
          </w:tcPr>
          <w:p w14:paraId="16AD05CA" w14:textId="5A109C6E" w:rsidR="00F109D9" w:rsidRPr="00D75C36" w:rsidRDefault="00F109D9" w:rsidP="00F109D9">
            <w:pPr>
              <w:jc w:val="center"/>
              <w:rPr>
                <w:rFonts w:cs="Times New Roman"/>
                <w:sz w:val="20"/>
                <w:szCs w:val="20"/>
              </w:rPr>
            </w:pPr>
            <w:r>
              <w:rPr>
                <w:rFonts w:cs="Times New Roman"/>
                <w:sz w:val="20"/>
                <w:szCs w:val="20"/>
              </w:rPr>
              <w:t>-</w:t>
            </w:r>
          </w:p>
        </w:tc>
      </w:tr>
      <w:tr w:rsidR="00F109D9" w:rsidRPr="00D813A4" w14:paraId="374B5B95" w14:textId="77777777" w:rsidTr="000A7003">
        <w:tc>
          <w:tcPr>
            <w:tcW w:w="821" w:type="dxa"/>
            <w:vMerge/>
          </w:tcPr>
          <w:p w14:paraId="1F941510" w14:textId="77777777" w:rsidR="00F109D9" w:rsidRPr="004C0BE9" w:rsidRDefault="00F109D9" w:rsidP="00F109D9">
            <w:pPr>
              <w:rPr>
                <w:rFonts w:cs="Times New Roman"/>
                <w:sz w:val="20"/>
                <w:szCs w:val="20"/>
              </w:rPr>
            </w:pPr>
          </w:p>
        </w:tc>
        <w:tc>
          <w:tcPr>
            <w:tcW w:w="1918" w:type="dxa"/>
            <w:vMerge/>
          </w:tcPr>
          <w:p w14:paraId="0EF8C814" w14:textId="77777777" w:rsidR="00F109D9" w:rsidRPr="00D75C36" w:rsidRDefault="00F109D9" w:rsidP="00F109D9">
            <w:pPr>
              <w:rPr>
                <w:rFonts w:cs="Times New Roman"/>
                <w:sz w:val="20"/>
                <w:szCs w:val="20"/>
              </w:rPr>
            </w:pPr>
          </w:p>
        </w:tc>
        <w:tc>
          <w:tcPr>
            <w:tcW w:w="2218" w:type="dxa"/>
            <w:vMerge/>
          </w:tcPr>
          <w:p w14:paraId="792062C1" w14:textId="77777777" w:rsidR="00F109D9" w:rsidRPr="00D75C36" w:rsidRDefault="00F109D9" w:rsidP="00F109D9">
            <w:pPr>
              <w:rPr>
                <w:rFonts w:cs="Times New Roman"/>
                <w:sz w:val="20"/>
                <w:szCs w:val="20"/>
              </w:rPr>
            </w:pPr>
          </w:p>
        </w:tc>
        <w:tc>
          <w:tcPr>
            <w:tcW w:w="1668" w:type="dxa"/>
          </w:tcPr>
          <w:p w14:paraId="6A798EDB" w14:textId="50E9996E" w:rsidR="00F109D9" w:rsidRDefault="00F109D9" w:rsidP="00F109D9">
            <w:pPr>
              <w:jc w:val="left"/>
              <w:rPr>
                <w:rFonts w:cs="Times New Roman"/>
                <w:sz w:val="20"/>
                <w:szCs w:val="20"/>
              </w:rPr>
            </w:pPr>
            <w:r>
              <w:rPr>
                <w:rFonts w:cs="Times New Roman"/>
                <w:sz w:val="20"/>
                <w:szCs w:val="20"/>
              </w:rPr>
              <w:t>Неотложная помощь</w:t>
            </w:r>
          </w:p>
        </w:tc>
        <w:tc>
          <w:tcPr>
            <w:tcW w:w="741" w:type="dxa"/>
            <w:vAlign w:val="center"/>
          </w:tcPr>
          <w:p w14:paraId="546A546E" w14:textId="2CB0016E" w:rsidR="00F109D9" w:rsidRDefault="00F109D9" w:rsidP="00F109D9">
            <w:pPr>
              <w:jc w:val="center"/>
              <w:rPr>
                <w:rFonts w:cs="Times New Roman"/>
                <w:sz w:val="20"/>
                <w:szCs w:val="20"/>
              </w:rPr>
            </w:pPr>
            <w:r>
              <w:rPr>
                <w:rFonts w:cs="Times New Roman"/>
                <w:sz w:val="20"/>
                <w:szCs w:val="20"/>
              </w:rPr>
              <w:t>3</w:t>
            </w:r>
          </w:p>
        </w:tc>
        <w:tc>
          <w:tcPr>
            <w:tcW w:w="945" w:type="dxa"/>
            <w:tcBorders>
              <w:bottom w:val="single" w:sz="4" w:space="0" w:color="auto"/>
              <w:right w:val="nil"/>
            </w:tcBorders>
          </w:tcPr>
          <w:p w14:paraId="78557876" w14:textId="01B6993F" w:rsidR="00F109D9" w:rsidRDefault="00F109D9" w:rsidP="00F109D9">
            <w:pPr>
              <w:jc w:val="center"/>
              <w:rPr>
                <w:rFonts w:cs="Times New Roman"/>
                <w:sz w:val="20"/>
                <w:szCs w:val="20"/>
              </w:rPr>
            </w:pPr>
            <w:r>
              <w:rPr>
                <w:rFonts w:cs="Times New Roman"/>
                <w:sz w:val="20"/>
                <w:szCs w:val="20"/>
              </w:rPr>
              <w:t>2.8.1,</w:t>
            </w:r>
          </w:p>
          <w:p w14:paraId="01FB450D" w14:textId="06FC970E" w:rsidR="00F109D9" w:rsidRDefault="00F109D9" w:rsidP="00F109D9">
            <w:pPr>
              <w:jc w:val="center"/>
              <w:rPr>
                <w:rFonts w:cs="Times New Roman"/>
                <w:sz w:val="20"/>
                <w:szCs w:val="20"/>
              </w:rPr>
            </w:pPr>
            <w:r>
              <w:rPr>
                <w:rFonts w:cs="Times New Roman"/>
                <w:sz w:val="20"/>
                <w:szCs w:val="20"/>
              </w:rPr>
              <w:t>2.8.2,</w:t>
            </w:r>
          </w:p>
          <w:p w14:paraId="1F94B2B4" w14:textId="40A1079E" w:rsidR="00F109D9" w:rsidRDefault="00F109D9" w:rsidP="00F109D9">
            <w:pPr>
              <w:jc w:val="center"/>
              <w:rPr>
                <w:rFonts w:cs="Times New Roman"/>
                <w:sz w:val="20"/>
                <w:szCs w:val="20"/>
              </w:rPr>
            </w:pPr>
            <w:r>
              <w:rPr>
                <w:rFonts w:cs="Times New Roman"/>
                <w:sz w:val="20"/>
                <w:szCs w:val="20"/>
              </w:rPr>
              <w:t>2.8.3,</w:t>
            </w:r>
          </w:p>
          <w:p w14:paraId="269878F7" w14:textId="3BC52DEE" w:rsidR="00F109D9" w:rsidRDefault="00F109D9" w:rsidP="00F109D9">
            <w:pPr>
              <w:jc w:val="center"/>
              <w:rPr>
                <w:rFonts w:cs="Times New Roman"/>
                <w:sz w:val="20"/>
                <w:szCs w:val="20"/>
              </w:rPr>
            </w:pPr>
            <w:r>
              <w:rPr>
                <w:rFonts w:cs="Times New Roman"/>
                <w:sz w:val="20"/>
                <w:szCs w:val="20"/>
              </w:rPr>
              <w:t>2.8.4,</w:t>
            </w:r>
          </w:p>
          <w:p w14:paraId="4265507B" w14:textId="409EF890" w:rsidR="00F109D9" w:rsidRDefault="00F109D9" w:rsidP="00F109D9">
            <w:pPr>
              <w:jc w:val="center"/>
              <w:rPr>
                <w:rFonts w:cs="Times New Roman"/>
                <w:sz w:val="20"/>
                <w:szCs w:val="20"/>
              </w:rPr>
            </w:pPr>
            <w:r>
              <w:rPr>
                <w:rFonts w:cs="Times New Roman"/>
                <w:sz w:val="20"/>
                <w:szCs w:val="20"/>
              </w:rPr>
              <w:t>2.8.5,</w:t>
            </w:r>
          </w:p>
          <w:p w14:paraId="0E35D6E2" w14:textId="021221B4" w:rsidR="00F109D9" w:rsidRPr="00D75C36" w:rsidRDefault="00F109D9" w:rsidP="00F109D9">
            <w:pPr>
              <w:jc w:val="center"/>
              <w:rPr>
                <w:rFonts w:cs="Times New Roman"/>
                <w:sz w:val="20"/>
                <w:szCs w:val="20"/>
              </w:rPr>
            </w:pPr>
            <w:r>
              <w:rPr>
                <w:rFonts w:cs="Times New Roman"/>
                <w:sz w:val="20"/>
                <w:szCs w:val="20"/>
              </w:rPr>
              <w:t>2.8.6,</w:t>
            </w:r>
          </w:p>
        </w:tc>
        <w:tc>
          <w:tcPr>
            <w:tcW w:w="851" w:type="dxa"/>
            <w:tcBorders>
              <w:left w:val="nil"/>
              <w:bottom w:val="single" w:sz="4" w:space="0" w:color="auto"/>
              <w:right w:val="nil"/>
            </w:tcBorders>
          </w:tcPr>
          <w:p w14:paraId="0DC74305" w14:textId="3AE1E003" w:rsidR="00F109D9" w:rsidRDefault="00F109D9" w:rsidP="00F109D9">
            <w:pPr>
              <w:jc w:val="center"/>
              <w:rPr>
                <w:rFonts w:cs="Times New Roman"/>
                <w:sz w:val="20"/>
                <w:szCs w:val="20"/>
              </w:rPr>
            </w:pPr>
            <w:r>
              <w:rPr>
                <w:rFonts w:cs="Times New Roman"/>
                <w:sz w:val="20"/>
                <w:szCs w:val="20"/>
              </w:rPr>
              <w:t>2.8.7,</w:t>
            </w:r>
          </w:p>
          <w:p w14:paraId="3062CAD1" w14:textId="03F23010" w:rsidR="00F109D9" w:rsidRDefault="00F109D9" w:rsidP="00F109D9">
            <w:pPr>
              <w:jc w:val="center"/>
              <w:rPr>
                <w:rFonts w:cs="Times New Roman"/>
                <w:sz w:val="20"/>
                <w:szCs w:val="20"/>
              </w:rPr>
            </w:pPr>
            <w:r>
              <w:rPr>
                <w:rFonts w:cs="Times New Roman"/>
                <w:sz w:val="20"/>
                <w:szCs w:val="20"/>
              </w:rPr>
              <w:t>2.8.8,</w:t>
            </w:r>
          </w:p>
          <w:p w14:paraId="590B9003" w14:textId="631596BC" w:rsidR="00F109D9" w:rsidRDefault="00F109D9" w:rsidP="00F109D9">
            <w:pPr>
              <w:jc w:val="center"/>
              <w:rPr>
                <w:rFonts w:cs="Times New Roman"/>
                <w:sz w:val="20"/>
                <w:szCs w:val="20"/>
              </w:rPr>
            </w:pPr>
            <w:r>
              <w:rPr>
                <w:rFonts w:cs="Times New Roman"/>
                <w:sz w:val="20"/>
                <w:szCs w:val="20"/>
              </w:rPr>
              <w:t>2.8.9,</w:t>
            </w:r>
          </w:p>
          <w:p w14:paraId="2BA0A5FF" w14:textId="4335D8CE" w:rsidR="00F109D9" w:rsidRDefault="00F109D9" w:rsidP="00F109D9">
            <w:pPr>
              <w:jc w:val="center"/>
              <w:rPr>
                <w:rFonts w:cs="Times New Roman"/>
                <w:sz w:val="20"/>
                <w:szCs w:val="20"/>
              </w:rPr>
            </w:pPr>
            <w:r>
              <w:rPr>
                <w:rFonts w:cs="Times New Roman"/>
                <w:sz w:val="20"/>
                <w:szCs w:val="20"/>
              </w:rPr>
              <w:t>2.8.10,</w:t>
            </w:r>
          </w:p>
          <w:p w14:paraId="4D0CF87C" w14:textId="34D893D8" w:rsidR="00F109D9" w:rsidRDefault="00F109D9" w:rsidP="00F109D9">
            <w:pPr>
              <w:jc w:val="center"/>
              <w:rPr>
                <w:rFonts w:cs="Times New Roman"/>
                <w:sz w:val="20"/>
                <w:szCs w:val="20"/>
              </w:rPr>
            </w:pPr>
            <w:r>
              <w:rPr>
                <w:rFonts w:cs="Times New Roman"/>
                <w:sz w:val="20"/>
                <w:szCs w:val="20"/>
              </w:rPr>
              <w:t>2.8.11,</w:t>
            </w:r>
          </w:p>
          <w:p w14:paraId="42814430" w14:textId="36760E8D" w:rsidR="00F109D9" w:rsidRPr="00D75C36" w:rsidRDefault="00F109D9" w:rsidP="00F109D9">
            <w:pPr>
              <w:jc w:val="center"/>
              <w:rPr>
                <w:rFonts w:cs="Times New Roman"/>
                <w:sz w:val="20"/>
                <w:szCs w:val="20"/>
              </w:rPr>
            </w:pPr>
            <w:r>
              <w:rPr>
                <w:rFonts w:cs="Times New Roman"/>
                <w:sz w:val="20"/>
                <w:szCs w:val="20"/>
              </w:rPr>
              <w:t>2.8.12,</w:t>
            </w:r>
          </w:p>
        </w:tc>
        <w:tc>
          <w:tcPr>
            <w:tcW w:w="861" w:type="dxa"/>
            <w:tcBorders>
              <w:left w:val="nil"/>
              <w:bottom w:val="single" w:sz="4" w:space="0" w:color="auto"/>
            </w:tcBorders>
          </w:tcPr>
          <w:p w14:paraId="2E15A39C" w14:textId="6A1907FE" w:rsidR="00F109D9" w:rsidRDefault="00F109D9" w:rsidP="00F109D9">
            <w:pPr>
              <w:jc w:val="center"/>
              <w:rPr>
                <w:rFonts w:cs="Times New Roman"/>
                <w:sz w:val="20"/>
                <w:szCs w:val="20"/>
              </w:rPr>
            </w:pPr>
            <w:r>
              <w:rPr>
                <w:rFonts w:cs="Times New Roman"/>
                <w:sz w:val="20"/>
                <w:szCs w:val="20"/>
              </w:rPr>
              <w:t>2.8.13,</w:t>
            </w:r>
          </w:p>
          <w:p w14:paraId="0F325B30" w14:textId="3F1D2861" w:rsidR="00F109D9" w:rsidRDefault="00F109D9" w:rsidP="00F109D9">
            <w:pPr>
              <w:jc w:val="center"/>
              <w:rPr>
                <w:rFonts w:cs="Times New Roman"/>
                <w:sz w:val="20"/>
                <w:szCs w:val="20"/>
              </w:rPr>
            </w:pPr>
            <w:r>
              <w:rPr>
                <w:rFonts w:cs="Times New Roman"/>
                <w:sz w:val="20"/>
                <w:szCs w:val="20"/>
              </w:rPr>
              <w:t>2.8.14,</w:t>
            </w:r>
          </w:p>
          <w:p w14:paraId="19E0E6CE" w14:textId="56A3E01E" w:rsidR="00F109D9" w:rsidRDefault="00F109D9" w:rsidP="00F109D9">
            <w:pPr>
              <w:jc w:val="center"/>
              <w:rPr>
                <w:rFonts w:cs="Times New Roman"/>
                <w:sz w:val="20"/>
                <w:szCs w:val="20"/>
              </w:rPr>
            </w:pPr>
            <w:r>
              <w:rPr>
                <w:rFonts w:cs="Times New Roman"/>
                <w:sz w:val="20"/>
                <w:szCs w:val="20"/>
              </w:rPr>
              <w:t>2.8.15,</w:t>
            </w:r>
          </w:p>
          <w:p w14:paraId="7421C618" w14:textId="193E74DA" w:rsidR="00F109D9" w:rsidRPr="00B76AD6" w:rsidRDefault="00F109D9" w:rsidP="00F109D9">
            <w:pPr>
              <w:jc w:val="center"/>
              <w:rPr>
                <w:rFonts w:cs="Times New Roman"/>
                <w:sz w:val="20"/>
                <w:szCs w:val="20"/>
              </w:rPr>
            </w:pPr>
            <w:r>
              <w:rPr>
                <w:rFonts w:cs="Times New Roman"/>
                <w:sz w:val="20"/>
                <w:szCs w:val="20"/>
              </w:rPr>
              <w:t>2.8.16</w:t>
            </w:r>
          </w:p>
        </w:tc>
        <w:tc>
          <w:tcPr>
            <w:tcW w:w="896" w:type="dxa"/>
            <w:vAlign w:val="center"/>
          </w:tcPr>
          <w:p w14:paraId="4EB96CB2" w14:textId="32455B02" w:rsidR="00F109D9" w:rsidRDefault="00F109D9" w:rsidP="00F109D9">
            <w:pPr>
              <w:jc w:val="center"/>
              <w:rPr>
                <w:rFonts w:cs="Times New Roman"/>
                <w:sz w:val="20"/>
                <w:szCs w:val="20"/>
              </w:rPr>
            </w:pPr>
            <w:r>
              <w:rPr>
                <w:rFonts w:cs="Times New Roman"/>
                <w:sz w:val="20"/>
                <w:szCs w:val="20"/>
              </w:rPr>
              <w:t>16</w:t>
            </w:r>
          </w:p>
        </w:tc>
        <w:tc>
          <w:tcPr>
            <w:tcW w:w="693" w:type="dxa"/>
            <w:vAlign w:val="center"/>
          </w:tcPr>
          <w:p w14:paraId="3A8BCABF" w14:textId="29C12C5A" w:rsidR="00F109D9" w:rsidRPr="00D75C36" w:rsidRDefault="00F109D9" w:rsidP="00F109D9">
            <w:pPr>
              <w:jc w:val="center"/>
              <w:rPr>
                <w:rFonts w:cs="Times New Roman"/>
                <w:sz w:val="20"/>
                <w:szCs w:val="20"/>
              </w:rPr>
            </w:pPr>
            <w:r>
              <w:rPr>
                <w:rFonts w:cs="Times New Roman"/>
                <w:sz w:val="20"/>
                <w:szCs w:val="20"/>
              </w:rPr>
              <w:t>2</w:t>
            </w:r>
          </w:p>
        </w:tc>
        <w:tc>
          <w:tcPr>
            <w:tcW w:w="693" w:type="dxa"/>
            <w:vAlign w:val="center"/>
          </w:tcPr>
          <w:p w14:paraId="1FEDD250" w14:textId="72CF3D40" w:rsidR="00F109D9" w:rsidRPr="00D75C36" w:rsidRDefault="00F109D9" w:rsidP="00F109D9">
            <w:pPr>
              <w:jc w:val="center"/>
              <w:rPr>
                <w:rFonts w:cs="Times New Roman"/>
                <w:sz w:val="20"/>
                <w:szCs w:val="20"/>
              </w:rPr>
            </w:pPr>
            <w:r>
              <w:rPr>
                <w:rFonts w:cs="Times New Roman"/>
                <w:sz w:val="20"/>
                <w:szCs w:val="20"/>
              </w:rPr>
              <w:t>5</w:t>
            </w:r>
          </w:p>
        </w:tc>
        <w:tc>
          <w:tcPr>
            <w:tcW w:w="515" w:type="dxa"/>
            <w:vAlign w:val="center"/>
          </w:tcPr>
          <w:p w14:paraId="01AA0123" w14:textId="136DC82C" w:rsidR="00F109D9" w:rsidRPr="00D75C36" w:rsidRDefault="00F109D9" w:rsidP="00F109D9">
            <w:pPr>
              <w:jc w:val="center"/>
              <w:rPr>
                <w:rFonts w:cs="Times New Roman"/>
                <w:sz w:val="20"/>
                <w:szCs w:val="20"/>
              </w:rPr>
            </w:pPr>
            <w:r>
              <w:rPr>
                <w:rFonts w:cs="Times New Roman"/>
                <w:sz w:val="20"/>
                <w:szCs w:val="20"/>
              </w:rPr>
              <w:t>2</w:t>
            </w:r>
          </w:p>
        </w:tc>
        <w:tc>
          <w:tcPr>
            <w:tcW w:w="590" w:type="dxa"/>
            <w:vAlign w:val="center"/>
          </w:tcPr>
          <w:p w14:paraId="71FA466C" w14:textId="75A506A4" w:rsidR="00F109D9" w:rsidRPr="00D75C36" w:rsidRDefault="00F109D9" w:rsidP="00F109D9">
            <w:pPr>
              <w:jc w:val="center"/>
              <w:rPr>
                <w:rFonts w:cs="Times New Roman"/>
                <w:sz w:val="20"/>
                <w:szCs w:val="20"/>
              </w:rPr>
            </w:pPr>
            <w:r>
              <w:rPr>
                <w:rFonts w:cs="Times New Roman"/>
                <w:sz w:val="20"/>
                <w:szCs w:val="20"/>
              </w:rPr>
              <w:t>2</w:t>
            </w:r>
          </w:p>
        </w:tc>
        <w:tc>
          <w:tcPr>
            <w:tcW w:w="615" w:type="dxa"/>
            <w:vAlign w:val="center"/>
          </w:tcPr>
          <w:p w14:paraId="296C8B9B" w14:textId="56FCA66E" w:rsidR="00F109D9" w:rsidRPr="00D75C36" w:rsidRDefault="00F109D9" w:rsidP="00F109D9">
            <w:pPr>
              <w:jc w:val="center"/>
              <w:rPr>
                <w:rFonts w:cs="Times New Roman"/>
                <w:sz w:val="20"/>
                <w:szCs w:val="20"/>
              </w:rPr>
            </w:pPr>
            <w:r>
              <w:rPr>
                <w:rFonts w:cs="Times New Roman"/>
                <w:sz w:val="20"/>
                <w:szCs w:val="20"/>
              </w:rPr>
              <w:t>4</w:t>
            </w:r>
          </w:p>
        </w:tc>
        <w:tc>
          <w:tcPr>
            <w:tcW w:w="682" w:type="dxa"/>
            <w:vAlign w:val="center"/>
          </w:tcPr>
          <w:p w14:paraId="44348DC1" w14:textId="3589B6AF" w:rsidR="00F109D9" w:rsidRPr="00D75C36" w:rsidRDefault="00F109D9" w:rsidP="00F109D9">
            <w:pPr>
              <w:jc w:val="center"/>
              <w:rPr>
                <w:rFonts w:cs="Times New Roman"/>
                <w:sz w:val="20"/>
                <w:szCs w:val="20"/>
              </w:rPr>
            </w:pPr>
            <w:r>
              <w:rPr>
                <w:rFonts w:cs="Times New Roman"/>
                <w:sz w:val="20"/>
                <w:szCs w:val="20"/>
              </w:rPr>
              <w:t>1</w:t>
            </w:r>
          </w:p>
        </w:tc>
        <w:tc>
          <w:tcPr>
            <w:tcW w:w="515" w:type="dxa"/>
            <w:vAlign w:val="center"/>
          </w:tcPr>
          <w:p w14:paraId="2F2EF3CA" w14:textId="7F32208D" w:rsidR="00F109D9" w:rsidRPr="00D75C36" w:rsidRDefault="00F109D9" w:rsidP="00F109D9">
            <w:pPr>
              <w:jc w:val="center"/>
              <w:rPr>
                <w:rFonts w:cs="Times New Roman"/>
                <w:sz w:val="20"/>
                <w:szCs w:val="20"/>
              </w:rPr>
            </w:pPr>
            <w:r>
              <w:rPr>
                <w:rFonts w:cs="Times New Roman"/>
                <w:sz w:val="20"/>
                <w:szCs w:val="20"/>
              </w:rPr>
              <w:t>-</w:t>
            </w:r>
          </w:p>
        </w:tc>
      </w:tr>
      <w:tr w:rsidR="00F109D9" w:rsidRPr="00B90A12" w14:paraId="530291C0" w14:textId="77777777" w:rsidTr="000A7003">
        <w:tc>
          <w:tcPr>
            <w:tcW w:w="821" w:type="dxa"/>
            <w:vMerge/>
          </w:tcPr>
          <w:p w14:paraId="61053CBE" w14:textId="77777777" w:rsidR="00F109D9" w:rsidRPr="004C0BE9" w:rsidRDefault="00F109D9" w:rsidP="00F109D9">
            <w:pPr>
              <w:rPr>
                <w:rFonts w:cs="Times New Roman"/>
                <w:sz w:val="20"/>
                <w:szCs w:val="20"/>
              </w:rPr>
            </w:pPr>
          </w:p>
        </w:tc>
        <w:tc>
          <w:tcPr>
            <w:tcW w:w="1918" w:type="dxa"/>
            <w:vMerge/>
          </w:tcPr>
          <w:p w14:paraId="20F82828" w14:textId="77777777" w:rsidR="00F109D9" w:rsidRPr="00D75C36" w:rsidRDefault="00F109D9" w:rsidP="00F109D9">
            <w:pPr>
              <w:rPr>
                <w:rFonts w:cs="Times New Roman"/>
                <w:sz w:val="20"/>
                <w:szCs w:val="20"/>
              </w:rPr>
            </w:pPr>
          </w:p>
        </w:tc>
        <w:tc>
          <w:tcPr>
            <w:tcW w:w="2218" w:type="dxa"/>
            <w:vMerge/>
          </w:tcPr>
          <w:p w14:paraId="6B2945EB" w14:textId="77777777" w:rsidR="00F109D9" w:rsidRPr="00D75C36" w:rsidRDefault="00F109D9" w:rsidP="00F109D9">
            <w:pPr>
              <w:rPr>
                <w:rFonts w:cs="Times New Roman"/>
                <w:sz w:val="20"/>
                <w:szCs w:val="20"/>
              </w:rPr>
            </w:pPr>
          </w:p>
        </w:tc>
        <w:tc>
          <w:tcPr>
            <w:tcW w:w="1668" w:type="dxa"/>
          </w:tcPr>
          <w:p w14:paraId="296C3BD6" w14:textId="5FEA71C6" w:rsidR="00F109D9" w:rsidRDefault="00F109D9" w:rsidP="00F109D9">
            <w:pPr>
              <w:rPr>
                <w:rFonts w:cs="Times New Roman"/>
                <w:sz w:val="20"/>
                <w:szCs w:val="20"/>
              </w:rPr>
            </w:pPr>
            <w:r>
              <w:rPr>
                <w:rFonts w:cs="Times New Roman"/>
                <w:sz w:val="20"/>
                <w:szCs w:val="20"/>
              </w:rPr>
              <w:t>Информационные технологии в профессиональн</w:t>
            </w:r>
            <w:r>
              <w:rPr>
                <w:rFonts w:cs="Times New Roman"/>
                <w:sz w:val="20"/>
                <w:szCs w:val="20"/>
              </w:rPr>
              <w:lastRenderedPageBreak/>
              <w:t>ой деятельности врача</w:t>
            </w:r>
          </w:p>
        </w:tc>
        <w:tc>
          <w:tcPr>
            <w:tcW w:w="741" w:type="dxa"/>
            <w:vAlign w:val="center"/>
          </w:tcPr>
          <w:p w14:paraId="38405723" w14:textId="401BB4F0" w:rsidR="00F109D9" w:rsidRDefault="00F109D9" w:rsidP="00F109D9">
            <w:pPr>
              <w:jc w:val="center"/>
              <w:rPr>
                <w:rFonts w:cs="Times New Roman"/>
                <w:sz w:val="20"/>
                <w:szCs w:val="20"/>
              </w:rPr>
            </w:pPr>
            <w:r>
              <w:rPr>
                <w:rFonts w:cs="Times New Roman"/>
                <w:sz w:val="20"/>
                <w:szCs w:val="20"/>
              </w:rPr>
              <w:lastRenderedPageBreak/>
              <w:t>3</w:t>
            </w:r>
          </w:p>
        </w:tc>
        <w:tc>
          <w:tcPr>
            <w:tcW w:w="945" w:type="dxa"/>
            <w:tcBorders>
              <w:bottom w:val="single" w:sz="4" w:space="0" w:color="auto"/>
              <w:right w:val="nil"/>
            </w:tcBorders>
          </w:tcPr>
          <w:p w14:paraId="175B9DC1" w14:textId="42B22202" w:rsidR="00F109D9" w:rsidRPr="00D75C36" w:rsidRDefault="00022520" w:rsidP="00F109D9">
            <w:pPr>
              <w:jc w:val="center"/>
              <w:rPr>
                <w:rFonts w:cs="Times New Roman"/>
                <w:sz w:val="20"/>
                <w:szCs w:val="20"/>
              </w:rPr>
            </w:pPr>
            <w:r w:rsidRPr="00022520">
              <w:rPr>
                <w:rFonts w:cs="Times New Roman"/>
                <w:sz w:val="20"/>
                <w:szCs w:val="20"/>
              </w:rPr>
              <w:t>2.9.4, 2.9.13</w:t>
            </w:r>
          </w:p>
        </w:tc>
        <w:tc>
          <w:tcPr>
            <w:tcW w:w="851" w:type="dxa"/>
            <w:tcBorders>
              <w:left w:val="nil"/>
              <w:bottom w:val="single" w:sz="4" w:space="0" w:color="auto"/>
              <w:right w:val="nil"/>
            </w:tcBorders>
          </w:tcPr>
          <w:p w14:paraId="30BFA5E5" w14:textId="5C7FF2FB" w:rsidR="00F109D9" w:rsidRPr="00D75C36" w:rsidRDefault="00F109D9" w:rsidP="00F109D9">
            <w:pPr>
              <w:jc w:val="center"/>
              <w:rPr>
                <w:rFonts w:cs="Times New Roman"/>
                <w:sz w:val="20"/>
                <w:szCs w:val="20"/>
              </w:rPr>
            </w:pPr>
          </w:p>
        </w:tc>
        <w:tc>
          <w:tcPr>
            <w:tcW w:w="861" w:type="dxa"/>
            <w:tcBorders>
              <w:left w:val="nil"/>
              <w:bottom w:val="single" w:sz="4" w:space="0" w:color="auto"/>
            </w:tcBorders>
          </w:tcPr>
          <w:p w14:paraId="434BFF2F" w14:textId="77777777" w:rsidR="00F109D9" w:rsidRPr="004465BE" w:rsidRDefault="00F109D9" w:rsidP="00F109D9">
            <w:pPr>
              <w:jc w:val="center"/>
              <w:rPr>
                <w:rFonts w:cs="Times New Roman"/>
                <w:sz w:val="20"/>
                <w:szCs w:val="20"/>
              </w:rPr>
            </w:pPr>
          </w:p>
        </w:tc>
        <w:tc>
          <w:tcPr>
            <w:tcW w:w="896" w:type="dxa"/>
            <w:vAlign w:val="center"/>
          </w:tcPr>
          <w:p w14:paraId="5589825E" w14:textId="043AD177" w:rsidR="00F109D9" w:rsidRPr="004465BE" w:rsidRDefault="00022520" w:rsidP="00F109D9">
            <w:pPr>
              <w:jc w:val="center"/>
              <w:rPr>
                <w:rFonts w:cs="Times New Roman"/>
                <w:sz w:val="20"/>
                <w:szCs w:val="20"/>
              </w:rPr>
            </w:pPr>
            <w:r>
              <w:rPr>
                <w:rFonts w:cs="Times New Roman"/>
                <w:sz w:val="20"/>
                <w:szCs w:val="20"/>
              </w:rPr>
              <w:t>2</w:t>
            </w:r>
          </w:p>
        </w:tc>
        <w:tc>
          <w:tcPr>
            <w:tcW w:w="693" w:type="dxa"/>
            <w:vAlign w:val="center"/>
          </w:tcPr>
          <w:p w14:paraId="175B3741" w14:textId="5F828524" w:rsidR="00F109D9" w:rsidRPr="00D75C36" w:rsidRDefault="00022520" w:rsidP="00F109D9">
            <w:pPr>
              <w:jc w:val="center"/>
              <w:rPr>
                <w:rFonts w:cs="Times New Roman"/>
                <w:sz w:val="20"/>
                <w:szCs w:val="20"/>
              </w:rPr>
            </w:pPr>
            <w:r>
              <w:rPr>
                <w:rFonts w:cs="Times New Roman"/>
                <w:sz w:val="20"/>
                <w:szCs w:val="20"/>
              </w:rPr>
              <w:t>-</w:t>
            </w:r>
          </w:p>
        </w:tc>
        <w:tc>
          <w:tcPr>
            <w:tcW w:w="693" w:type="dxa"/>
            <w:vAlign w:val="center"/>
          </w:tcPr>
          <w:p w14:paraId="216369B2" w14:textId="2D3A97C9" w:rsidR="00F109D9" w:rsidRPr="00D75C36" w:rsidRDefault="00022520" w:rsidP="00F109D9">
            <w:pPr>
              <w:jc w:val="center"/>
              <w:rPr>
                <w:rFonts w:cs="Times New Roman"/>
                <w:sz w:val="20"/>
                <w:szCs w:val="20"/>
              </w:rPr>
            </w:pPr>
            <w:r>
              <w:rPr>
                <w:rFonts w:cs="Times New Roman"/>
                <w:sz w:val="20"/>
                <w:szCs w:val="20"/>
              </w:rPr>
              <w:t>1</w:t>
            </w:r>
          </w:p>
        </w:tc>
        <w:tc>
          <w:tcPr>
            <w:tcW w:w="515" w:type="dxa"/>
            <w:vAlign w:val="center"/>
          </w:tcPr>
          <w:p w14:paraId="7DDA842A" w14:textId="3BDDCE77" w:rsidR="00F109D9" w:rsidRPr="00D75C36" w:rsidRDefault="00022520" w:rsidP="00F109D9">
            <w:pPr>
              <w:jc w:val="center"/>
              <w:rPr>
                <w:rFonts w:cs="Times New Roman"/>
                <w:sz w:val="20"/>
                <w:szCs w:val="20"/>
              </w:rPr>
            </w:pPr>
            <w:r>
              <w:rPr>
                <w:rFonts w:cs="Times New Roman"/>
                <w:sz w:val="20"/>
                <w:szCs w:val="20"/>
              </w:rPr>
              <w:t>-</w:t>
            </w:r>
          </w:p>
        </w:tc>
        <w:tc>
          <w:tcPr>
            <w:tcW w:w="590" w:type="dxa"/>
            <w:vAlign w:val="center"/>
          </w:tcPr>
          <w:p w14:paraId="430D296E" w14:textId="474679E8" w:rsidR="00F109D9" w:rsidRPr="00D75C36" w:rsidRDefault="00022520" w:rsidP="00F109D9">
            <w:pPr>
              <w:jc w:val="center"/>
              <w:rPr>
                <w:rFonts w:cs="Times New Roman"/>
                <w:sz w:val="20"/>
                <w:szCs w:val="20"/>
              </w:rPr>
            </w:pPr>
            <w:r>
              <w:rPr>
                <w:rFonts w:cs="Times New Roman"/>
                <w:sz w:val="20"/>
                <w:szCs w:val="20"/>
              </w:rPr>
              <w:t>-</w:t>
            </w:r>
          </w:p>
        </w:tc>
        <w:tc>
          <w:tcPr>
            <w:tcW w:w="615" w:type="dxa"/>
            <w:vAlign w:val="center"/>
          </w:tcPr>
          <w:p w14:paraId="6AFB49A2" w14:textId="75BF887A" w:rsidR="00F109D9" w:rsidRPr="00D75C36" w:rsidRDefault="00022520" w:rsidP="00F109D9">
            <w:pPr>
              <w:jc w:val="center"/>
              <w:rPr>
                <w:rFonts w:cs="Times New Roman"/>
                <w:sz w:val="20"/>
                <w:szCs w:val="20"/>
              </w:rPr>
            </w:pPr>
            <w:r>
              <w:rPr>
                <w:rFonts w:cs="Times New Roman"/>
                <w:sz w:val="20"/>
                <w:szCs w:val="20"/>
              </w:rPr>
              <w:t>-</w:t>
            </w:r>
          </w:p>
        </w:tc>
        <w:tc>
          <w:tcPr>
            <w:tcW w:w="682" w:type="dxa"/>
            <w:vAlign w:val="center"/>
          </w:tcPr>
          <w:p w14:paraId="4544C28A" w14:textId="4FE3B04C" w:rsidR="00F109D9" w:rsidRPr="00D75C36" w:rsidRDefault="00022520" w:rsidP="00F109D9">
            <w:pPr>
              <w:jc w:val="center"/>
              <w:rPr>
                <w:rFonts w:cs="Times New Roman"/>
                <w:sz w:val="20"/>
                <w:szCs w:val="20"/>
              </w:rPr>
            </w:pPr>
            <w:r>
              <w:rPr>
                <w:rFonts w:cs="Times New Roman"/>
                <w:sz w:val="20"/>
                <w:szCs w:val="20"/>
              </w:rPr>
              <w:t>1</w:t>
            </w:r>
          </w:p>
        </w:tc>
        <w:tc>
          <w:tcPr>
            <w:tcW w:w="515" w:type="dxa"/>
            <w:vAlign w:val="center"/>
          </w:tcPr>
          <w:p w14:paraId="79E7F72E" w14:textId="6CEF36BD" w:rsidR="00F109D9" w:rsidRPr="00D75C36" w:rsidRDefault="00022520" w:rsidP="00F109D9">
            <w:pPr>
              <w:jc w:val="center"/>
              <w:rPr>
                <w:rFonts w:cs="Times New Roman"/>
                <w:sz w:val="20"/>
                <w:szCs w:val="20"/>
              </w:rPr>
            </w:pPr>
            <w:r>
              <w:rPr>
                <w:rFonts w:cs="Times New Roman"/>
                <w:sz w:val="20"/>
                <w:szCs w:val="20"/>
              </w:rPr>
              <w:t>-</w:t>
            </w:r>
          </w:p>
        </w:tc>
      </w:tr>
      <w:tr w:rsidR="00F109D9" w:rsidRPr="00B90A12" w14:paraId="524EC067" w14:textId="77777777" w:rsidTr="000A7003">
        <w:tc>
          <w:tcPr>
            <w:tcW w:w="821" w:type="dxa"/>
            <w:vMerge/>
          </w:tcPr>
          <w:p w14:paraId="1AC6613F" w14:textId="77777777" w:rsidR="00F109D9" w:rsidRPr="004C0BE9" w:rsidRDefault="00F109D9" w:rsidP="00F109D9">
            <w:pPr>
              <w:rPr>
                <w:rFonts w:cs="Times New Roman"/>
                <w:sz w:val="20"/>
                <w:szCs w:val="20"/>
              </w:rPr>
            </w:pPr>
          </w:p>
        </w:tc>
        <w:tc>
          <w:tcPr>
            <w:tcW w:w="1918" w:type="dxa"/>
            <w:vMerge/>
          </w:tcPr>
          <w:p w14:paraId="478D80C2" w14:textId="77777777" w:rsidR="00F109D9" w:rsidRPr="00D75C36" w:rsidRDefault="00F109D9" w:rsidP="00F109D9">
            <w:pPr>
              <w:rPr>
                <w:rFonts w:cs="Times New Roman"/>
                <w:sz w:val="20"/>
                <w:szCs w:val="20"/>
              </w:rPr>
            </w:pPr>
          </w:p>
        </w:tc>
        <w:tc>
          <w:tcPr>
            <w:tcW w:w="2218" w:type="dxa"/>
            <w:vMerge/>
          </w:tcPr>
          <w:p w14:paraId="1A916846" w14:textId="77777777" w:rsidR="00F109D9" w:rsidRPr="00D75C36" w:rsidRDefault="00F109D9" w:rsidP="00F109D9">
            <w:pPr>
              <w:rPr>
                <w:rFonts w:cs="Times New Roman"/>
                <w:sz w:val="20"/>
                <w:szCs w:val="20"/>
              </w:rPr>
            </w:pPr>
          </w:p>
        </w:tc>
        <w:tc>
          <w:tcPr>
            <w:tcW w:w="1668" w:type="dxa"/>
          </w:tcPr>
          <w:p w14:paraId="5759F815" w14:textId="0B775010"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18F0F60" w14:textId="7B473CC4" w:rsidR="00F109D9" w:rsidRDefault="00F109D9" w:rsidP="00F109D9">
            <w:pPr>
              <w:jc w:val="center"/>
              <w:rPr>
                <w:rFonts w:cs="Times New Roman"/>
                <w:sz w:val="20"/>
                <w:szCs w:val="20"/>
              </w:rPr>
            </w:pPr>
            <w:r>
              <w:rPr>
                <w:rFonts w:cs="Times New Roman"/>
                <w:sz w:val="20"/>
                <w:szCs w:val="20"/>
              </w:rPr>
              <w:t>1</w:t>
            </w:r>
          </w:p>
        </w:tc>
        <w:tc>
          <w:tcPr>
            <w:tcW w:w="945" w:type="dxa"/>
            <w:tcBorders>
              <w:bottom w:val="single" w:sz="4" w:space="0" w:color="auto"/>
              <w:right w:val="nil"/>
            </w:tcBorders>
          </w:tcPr>
          <w:p w14:paraId="406B835E" w14:textId="2B33D55A" w:rsidR="00F109D9"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1</w:t>
            </w:r>
          </w:p>
          <w:p w14:paraId="584DB63B" w14:textId="7295CC0C" w:rsidR="00954D88" w:rsidRPr="00D75C36"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2</w:t>
            </w:r>
          </w:p>
        </w:tc>
        <w:tc>
          <w:tcPr>
            <w:tcW w:w="851" w:type="dxa"/>
            <w:tcBorders>
              <w:left w:val="nil"/>
              <w:bottom w:val="single" w:sz="4" w:space="0" w:color="auto"/>
              <w:right w:val="nil"/>
            </w:tcBorders>
          </w:tcPr>
          <w:p w14:paraId="4628C759" w14:textId="660C2229" w:rsidR="00F109D9"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3</w:t>
            </w:r>
          </w:p>
          <w:p w14:paraId="3854E5E7" w14:textId="370D62D4" w:rsidR="00954D88" w:rsidRPr="00D75C36"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4</w:t>
            </w:r>
          </w:p>
        </w:tc>
        <w:tc>
          <w:tcPr>
            <w:tcW w:w="861" w:type="dxa"/>
            <w:tcBorders>
              <w:left w:val="nil"/>
              <w:bottom w:val="single" w:sz="4" w:space="0" w:color="auto"/>
            </w:tcBorders>
          </w:tcPr>
          <w:p w14:paraId="2C049B0C" w14:textId="533CF506" w:rsidR="00F109D9" w:rsidRPr="004465BE"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5</w:t>
            </w:r>
          </w:p>
        </w:tc>
        <w:tc>
          <w:tcPr>
            <w:tcW w:w="896" w:type="dxa"/>
            <w:vAlign w:val="center"/>
          </w:tcPr>
          <w:p w14:paraId="47BCE3D1" w14:textId="4F1491B2" w:rsidR="00F109D9" w:rsidRPr="004465BE" w:rsidRDefault="00954D88" w:rsidP="00F109D9">
            <w:pPr>
              <w:jc w:val="center"/>
              <w:rPr>
                <w:rFonts w:cs="Times New Roman"/>
                <w:sz w:val="20"/>
                <w:szCs w:val="20"/>
              </w:rPr>
            </w:pPr>
            <w:r>
              <w:rPr>
                <w:rFonts w:cs="Times New Roman"/>
                <w:sz w:val="20"/>
                <w:szCs w:val="20"/>
              </w:rPr>
              <w:t>5</w:t>
            </w:r>
          </w:p>
        </w:tc>
        <w:tc>
          <w:tcPr>
            <w:tcW w:w="693" w:type="dxa"/>
            <w:vAlign w:val="center"/>
          </w:tcPr>
          <w:p w14:paraId="347C9534" w14:textId="63262D82" w:rsidR="00F109D9" w:rsidRPr="00D75C36" w:rsidRDefault="00954D88" w:rsidP="00F109D9">
            <w:pPr>
              <w:jc w:val="center"/>
              <w:rPr>
                <w:rFonts w:cs="Times New Roman"/>
                <w:sz w:val="20"/>
                <w:szCs w:val="20"/>
              </w:rPr>
            </w:pPr>
            <w:r>
              <w:rPr>
                <w:rFonts w:cs="Times New Roman"/>
                <w:sz w:val="20"/>
                <w:szCs w:val="20"/>
              </w:rPr>
              <w:t>-</w:t>
            </w:r>
          </w:p>
        </w:tc>
        <w:tc>
          <w:tcPr>
            <w:tcW w:w="693" w:type="dxa"/>
            <w:vAlign w:val="center"/>
          </w:tcPr>
          <w:p w14:paraId="2A74C249" w14:textId="4AACB7E2"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5C4E2E8E" w14:textId="5F1722E8" w:rsidR="00F109D9" w:rsidRPr="00D75C36" w:rsidRDefault="00954D88" w:rsidP="00F109D9">
            <w:pPr>
              <w:jc w:val="center"/>
              <w:rPr>
                <w:rFonts w:cs="Times New Roman"/>
                <w:sz w:val="20"/>
                <w:szCs w:val="20"/>
              </w:rPr>
            </w:pPr>
            <w:r>
              <w:rPr>
                <w:rFonts w:cs="Times New Roman"/>
                <w:sz w:val="20"/>
                <w:szCs w:val="20"/>
              </w:rPr>
              <w:t>-</w:t>
            </w:r>
          </w:p>
        </w:tc>
        <w:tc>
          <w:tcPr>
            <w:tcW w:w="590" w:type="dxa"/>
            <w:vAlign w:val="center"/>
          </w:tcPr>
          <w:p w14:paraId="3E5CD4BA" w14:textId="15A2F4E7" w:rsidR="00F109D9" w:rsidRPr="00D75C36" w:rsidRDefault="00954D88" w:rsidP="00F109D9">
            <w:pPr>
              <w:jc w:val="center"/>
              <w:rPr>
                <w:rFonts w:cs="Times New Roman"/>
                <w:sz w:val="20"/>
                <w:szCs w:val="20"/>
              </w:rPr>
            </w:pPr>
            <w:r>
              <w:rPr>
                <w:rFonts w:cs="Times New Roman"/>
                <w:sz w:val="20"/>
                <w:szCs w:val="20"/>
              </w:rPr>
              <w:t>-</w:t>
            </w:r>
          </w:p>
        </w:tc>
        <w:tc>
          <w:tcPr>
            <w:tcW w:w="615" w:type="dxa"/>
            <w:vAlign w:val="center"/>
          </w:tcPr>
          <w:p w14:paraId="0A59C6EE" w14:textId="2799F47F" w:rsidR="00F109D9" w:rsidRPr="00D75C36" w:rsidRDefault="00954D88" w:rsidP="00F109D9">
            <w:pPr>
              <w:jc w:val="center"/>
              <w:rPr>
                <w:rFonts w:cs="Times New Roman"/>
                <w:sz w:val="20"/>
                <w:szCs w:val="20"/>
              </w:rPr>
            </w:pPr>
            <w:r>
              <w:rPr>
                <w:rFonts w:cs="Times New Roman"/>
                <w:sz w:val="20"/>
                <w:szCs w:val="20"/>
              </w:rPr>
              <w:t>-</w:t>
            </w:r>
          </w:p>
        </w:tc>
        <w:tc>
          <w:tcPr>
            <w:tcW w:w="682" w:type="dxa"/>
            <w:vAlign w:val="center"/>
          </w:tcPr>
          <w:p w14:paraId="31314665" w14:textId="3A912C24"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4A66516E" w14:textId="6E5730B9" w:rsidR="00F109D9" w:rsidRPr="00D75C36" w:rsidRDefault="00954D88" w:rsidP="00F109D9">
            <w:pPr>
              <w:jc w:val="center"/>
              <w:rPr>
                <w:rFonts w:cs="Times New Roman"/>
                <w:sz w:val="20"/>
                <w:szCs w:val="20"/>
              </w:rPr>
            </w:pPr>
            <w:r>
              <w:rPr>
                <w:rFonts w:cs="Times New Roman"/>
                <w:sz w:val="20"/>
                <w:szCs w:val="20"/>
              </w:rPr>
              <w:t>5</w:t>
            </w:r>
          </w:p>
        </w:tc>
      </w:tr>
      <w:tr w:rsidR="00F109D9" w14:paraId="20F4CD5C" w14:textId="77777777" w:rsidTr="000A7003">
        <w:tc>
          <w:tcPr>
            <w:tcW w:w="821" w:type="dxa"/>
            <w:vMerge/>
          </w:tcPr>
          <w:p w14:paraId="249E5E46" w14:textId="77777777" w:rsidR="00F109D9" w:rsidRPr="004C0BE9" w:rsidRDefault="00F109D9" w:rsidP="00F109D9">
            <w:pPr>
              <w:rPr>
                <w:rFonts w:cs="Times New Roman"/>
                <w:sz w:val="20"/>
                <w:szCs w:val="20"/>
              </w:rPr>
            </w:pPr>
          </w:p>
        </w:tc>
        <w:tc>
          <w:tcPr>
            <w:tcW w:w="1918" w:type="dxa"/>
            <w:vMerge/>
          </w:tcPr>
          <w:p w14:paraId="6A937001" w14:textId="77777777" w:rsidR="00F109D9" w:rsidRPr="00D75C36" w:rsidRDefault="00F109D9" w:rsidP="00F109D9">
            <w:pPr>
              <w:rPr>
                <w:rFonts w:cs="Times New Roman"/>
                <w:sz w:val="20"/>
                <w:szCs w:val="20"/>
              </w:rPr>
            </w:pPr>
          </w:p>
        </w:tc>
        <w:tc>
          <w:tcPr>
            <w:tcW w:w="2218" w:type="dxa"/>
            <w:vMerge/>
          </w:tcPr>
          <w:p w14:paraId="353CC8A1" w14:textId="77777777" w:rsidR="00F109D9" w:rsidRPr="00D75C36" w:rsidRDefault="00F109D9" w:rsidP="00F109D9">
            <w:pPr>
              <w:rPr>
                <w:rFonts w:cs="Times New Roman"/>
                <w:sz w:val="20"/>
                <w:szCs w:val="20"/>
              </w:rPr>
            </w:pPr>
          </w:p>
        </w:tc>
        <w:tc>
          <w:tcPr>
            <w:tcW w:w="1668" w:type="dxa"/>
          </w:tcPr>
          <w:p w14:paraId="77E9A266" w14:textId="52902EBC"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908220F" w14:textId="230C373D" w:rsidR="00F109D9" w:rsidRDefault="00F109D9" w:rsidP="00F109D9">
            <w:pPr>
              <w:jc w:val="center"/>
              <w:rPr>
                <w:rFonts w:cs="Times New Roman"/>
                <w:sz w:val="20"/>
                <w:szCs w:val="20"/>
              </w:rPr>
            </w:pPr>
            <w:r>
              <w:rPr>
                <w:rFonts w:cs="Times New Roman"/>
                <w:sz w:val="20"/>
                <w:szCs w:val="20"/>
              </w:rPr>
              <w:t>2</w:t>
            </w:r>
          </w:p>
        </w:tc>
        <w:tc>
          <w:tcPr>
            <w:tcW w:w="945" w:type="dxa"/>
            <w:tcBorders>
              <w:bottom w:val="single" w:sz="4" w:space="0" w:color="auto"/>
              <w:right w:val="nil"/>
            </w:tcBorders>
          </w:tcPr>
          <w:p w14:paraId="6793BD64" w14:textId="61642CCC" w:rsidR="00F109D9"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1</w:t>
            </w:r>
          </w:p>
          <w:p w14:paraId="4FC8E289" w14:textId="2EF8448D" w:rsidR="00954D88" w:rsidRPr="00D75C36"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2</w:t>
            </w:r>
          </w:p>
        </w:tc>
        <w:tc>
          <w:tcPr>
            <w:tcW w:w="851" w:type="dxa"/>
            <w:tcBorders>
              <w:left w:val="nil"/>
              <w:bottom w:val="single" w:sz="4" w:space="0" w:color="auto"/>
              <w:right w:val="nil"/>
            </w:tcBorders>
          </w:tcPr>
          <w:p w14:paraId="0129475D" w14:textId="656C7148" w:rsidR="00F109D9"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3</w:t>
            </w:r>
          </w:p>
          <w:p w14:paraId="68EEC404" w14:textId="76C92A14" w:rsidR="00954D88" w:rsidRPr="00D75C36"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4</w:t>
            </w:r>
          </w:p>
        </w:tc>
        <w:tc>
          <w:tcPr>
            <w:tcW w:w="861" w:type="dxa"/>
            <w:tcBorders>
              <w:left w:val="nil"/>
              <w:bottom w:val="single" w:sz="4" w:space="0" w:color="auto"/>
            </w:tcBorders>
          </w:tcPr>
          <w:p w14:paraId="2AE2B17C" w14:textId="6EB95EF5" w:rsidR="00F109D9" w:rsidRPr="00D75C36"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5</w:t>
            </w:r>
          </w:p>
        </w:tc>
        <w:tc>
          <w:tcPr>
            <w:tcW w:w="896" w:type="dxa"/>
            <w:vAlign w:val="center"/>
          </w:tcPr>
          <w:p w14:paraId="55BFA854" w14:textId="0908DCA2" w:rsidR="00F109D9" w:rsidRDefault="00954D88" w:rsidP="00F109D9">
            <w:pPr>
              <w:jc w:val="center"/>
              <w:rPr>
                <w:rFonts w:cs="Times New Roman"/>
                <w:sz w:val="20"/>
                <w:szCs w:val="20"/>
              </w:rPr>
            </w:pPr>
            <w:r>
              <w:rPr>
                <w:rFonts w:cs="Times New Roman"/>
                <w:sz w:val="20"/>
                <w:szCs w:val="20"/>
              </w:rPr>
              <w:t>5</w:t>
            </w:r>
          </w:p>
        </w:tc>
        <w:tc>
          <w:tcPr>
            <w:tcW w:w="693" w:type="dxa"/>
            <w:vAlign w:val="center"/>
          </w:tcPr>
          <w:p w14:paraId="34A986E4" w14:textId="3404D8FE" w:rsidR="00F109D9" w:rsidRPr="00D75C36" w:rsidRDefault="00954D88" w:rsidP="00F109D9">
            <w:pPr>
              <w:jc w:val="center"/>
              <w:rPr>
                <w:rFonts w:cs="Times New Roman"/>
                <w:sz w:val="20"/>
                <w:szCs w:val="20"/>
              </w:rPr>
            </w:pPr>
            <w:r>
              <w:rPr>
                <w:rFonts w:cs="Times New Roman"/>
                <w:sz w:val="20"/>
                <w:szCs w:val="20"/>
              </w:rPr>
              <w:t>-</w:t>
            </w:r>
          </w:p>
        </w:tc>
        <w:tc>
          <w:tcPr>
            <w:tcW w:w="693" w:type="dxa"/>
            <w:vAlign w:val="center"/>
          </w:tcPr>
          <w:p w14:paraId="66A8B3A4" w14:textId="39054D35"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71007A1C" w14:textId="1B6FC84B" w:rsidR="00F109D9" w:rsidRPr="00D75C36" w:rsidRDefault="00954D88" w:rsidP="00F109D9">
            <w:pPr>
              <w:jc w:val="center"/>
              <w:rPr>
                <w:rFonts w:cs="Times New Roman"/>
                <w:sz w:val="20"/>
                <w:szCs w:val="20"/>
              </w:rPr>
            </w:pPr>
            <w:r>
              <w:rPr>
                <w:rFonts w:cs="Times New Roman"/>
                <w:sz w:val="20"/>
                <w:szCs w:val="20"/>
              </w:rPr>
              <w:t>-</w:t>
            </w:r>
          </w:p>
        </w:tc>
        <w:tc>
          <w:tcPr>
            <w:tcW w:w="590" w:type="dxa"/>
            <w:vAlign w:val="center"/>
          </w:tcPr>
          <w:p w14:paraId="3A5974B7" w14:textId="2A639726" w:rsidR="00F109D9" w:rsidRPr="00D75C36" w:rsidRDefault="00954D88" w:rsidP="00F109D9">
            <w:pPr>
              <w:jc w:val="center"/>
              <w:rPr>
                <w:rFonts w:cs="Times New Roman"/>
                <w:sz w:val="20"/>
                <w:szCs w:val="20"/>
              </w:rPr>
            </w:pPr>
            <w:r>
              <w:rPr>
                <w:rFonts w:cs="Times New Roman"/>
                <w:sz w:val="20"/>
                <w:szCs w:val="20"/>
              </w:rPr>
              <w:t>-</w:t>
            </w:r>
          </w:p>
        </w:tc>
        <w:tc>
          <w:tcPr>
            <w:tcW w:w="615" w:type="dxa"/>
            <w:vAlign w:val="center"/>
          </w:tcPr>
          <w:p w14:paraId="14DF63BB" w14:textId="49AA6598" w:rsidR="00F109D9" w:rsidRPr="00D75C36" w:rsidRDefault="00954D88" w:rsidP="00F109D9">
            <w:pPr>
              <w:jc w:val="center"/>
              <w:rPr>
                <w:rFonts w:cs="Times New Roman"/>
                <w:sz w:val="20"/>
                <w:szCs w:val="20"/>
              </w:rPr>
            </w:pPr>
            <w:r>
              <w:rPr>
                <w:rFonts w:cs="Times New Roman"/>
                <w:sz w:val="20"/>
                <w:szCs w:val="20"/>
              </w:rPr>
              <w:t>-</w:t>
            </w:r>
          </w:p>
        </w:tc>
        <w:tc>
          <w:tcPr>
            <w:tcW w:w="682" w:type="dxa"/>
            <w:vAlign w:val="center"/>
          </w:tcPr>
          <w:p w14:paraId="5901A8D7" w14:textId="29085B6D"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2FB72AE1" w14:textId="40A82AF5" w:rsidR="00F109D9" w:rsidRPr="00D75C36" w:rsidRDefault="00954D88" w:rsidP="00F109D9">
            <w:pPr>
              <w:jc w:val="center"/>
              <w:rPr>
                <w:rFonts w:cs="Times New Roman"/>
                <w:sz w:val="20"/>
                <w:szCs w:val="20"/>
              </w:rPr>
            </w:pPr>
            <w:r>
              <w:rPr>
                <w:rFonts w:cs="Times New Roman"/>
                <w:sz w:val="20"/>
                <w:szCs w:val="20"/>
              </w:rPr>
              <w:t>5</w:t>
            </w:r>
          </w:p>
        </w:tc>
      </w:tr>
      <w:tr w:rsidR="00F109D9" w:rsidRPr="003D234E" w14:paraId="3EB59F2A" w14:textId="77777777" w:rsidTr="000A7003">
        <w:tc>
          <w:tcPr>
            <w:tcW w:w="821" w:type="dxa"/>
            <w:vMerge/>
          </w:tcPr>
          <w:p w14:paraId="6A77112B" w14:textId="77777777" w:rsidR="00F109D9" w:rsidRPr="004C0BE9" w:rsidRDefault="00F109D9" w:rsidP="00F109D9">
            <w:pPr>
              <w:rPr>
                <w:rFonts w:cs="Times New Roman"/>
                <w:sz w:val="20"/>
                <w:szCs w:val="20"/>
              </w:rPr>
            </w:pPr>
          </w:p>
        </w:tc>
        <w:tc>
          <w:tcPr>
            <w:tcW w:w="1918" w:type="dxa"/>
            <w:vMerge/>
          </w:tcPr>
          <w:p w14:paraId="74DA9B26" w14:textId="77777777" w:rsidR="00F109D9" w:rsidRPr="00D75C36" w:rsidRDefault="00F109D9" w:rsidP="00F109D9">
            <w:pPr>
              <w:rPr>
                <w:rFonts w:cs="Times New Roman"/>
                <w:sz w:val="20"/>
                <w:szCs w:val="20"/>
              </w:rPr>
            </w:pPr>
          </w:p>
        </w:tc>
        <w:tc>
          <w:tcPr>
            <w:tcW w:w="2218" w:type="dxa"/>
            <w:vMerge/>
          </w:tcPr>
          <w:p w14:paraId="017EFCAA" w14:textId="77777777" w:rsidR="00F109D9" w:rsidRPr="00D75C36" w:rsidRDefault="00F109D9" w:rsidP="00F109D9">
            <w:pPr>
              <w:rPr>
                <w:rFonts w:cs="Times New Roman"/>
                <w:sz w:val="20"/>
                <w:szCs w:val="20"/>
              </w:rPr>
            </w:pPr>
          </w:p>
        </w:tc>
        <w:tc>
          <w:tcPr>
            <w:tcW w:w="1668" w:type="dxa"/>
          </w:tcPr>
          <w:p w14:paraId="7FAFC2F8" w14:textId="48D8B338"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4D7B3A9" w14:textId="401B4E4E" w:rsidR="00F109D9" w:rsidRDefault="00F109D9" w:rsidP="00F109D9">
            <w:pPr>
              <w:jc w:val="center"/>
              <w:rPr>
                <w:rFonts w:cs="Times New Roman"/>
                <w:sz w:val="20"/>
                <w:szCs w:val="20"/>
              </w:rPr>
            </w:pPr>
            <w:r>
              <w:rPr>
                <w:rFonts w:cs="Times New Roman"/>
                <w:sz w:val="20"/>
                <w:szCs w:val="20"/>
              </w:rPr>
              <w:t>3</w:t>
            </w:r>
          </w:p>
        </w:tc>
        <w:tc>
          <w:tcPr>
            <w:tcW w:w="945" w:type="dxa"/>
            <w:tcBorders>
              <w:bottom w:val="single" w:sz="4" w:space="0" w:color="auto"/>
              <w:right w:val="nil"/>
            </w:tcBorders>
          </w:tcPr>
          <w:p w14:paraId="131F256E" w14:textId="49E56951" w:rsidR="00F109D9"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1</w:t>
            </w:r>
          </w:p>
          <w:p w14:paraId="042F8910" w14:textId="6382BAB1" w:rsidR="00954D88"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2</w:t>
            </w:r>
          </w:p>
          <w:p w14:paraId="48422037" w14:textId="73AA1CB5" w:rsidR="00954D88" w:rsidRDefault="00954D88" w:rsidP="00F109D9">
            <w:pPr>
              <w:jc w:val="center"/>
              <w:rPr>
                <w:rFonts w:cs="Times New Roman"/>
                <w:sz w:val="20"/>
                <w:szCs w:val="20"/>
              </w:rPr>
            </w:pPr>
          </w:p>
        </w:tc>
        <w:tc>
          <w:tcPr>
            <w:tcW w:w="851" w:type="dxa"/>
            <w:tcBorders>
              <w:left w:val="nil"/>
              <w:bottom w:val="single" w:sz="4" w:space="0" w:color="auto"/>
              <w:right w:val="nil"/>
            </w:tcBorders>
          </w:tcPr>
          <w:p w14:paraId="74070DE6" w14:textId="3EFD2507" w:rsidR="00F109D9"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3</w:t>
            </w:r>
          </w:p>
          <w:p w14:paraId="01B0BA9E" w14:textId="74B24D03" w:rsidR="00954D88" w:rsidRPr="003D234E"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4</w:t>
            </w:r>
          </w:p>
        </w:tc>
        <w:tc>
          <w:tcPr>
            <w:tcW w:w="861" w:type="dxa"/>
            <w:tcBorders>
              <w:left w:val="nil"/>
              <w:bottom w:val="single" w:sz="4" w:space="0" w:color="auto"/>
            </w:tcBorders>
          </w:tcPr>
          <w:p w14:paraId="73F40202" w14:textId="1FF07885" w:rsidR="00F109D9" w:rsidRPr="003D234E"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5</w:t>
            </w:r>
          </w:p>
        </w:tc>
        <w:tc>
          <w:tcPr>
            <w:tcW w:w="896" w:type="dxa"/>
            <w:vAlign w:val="center"/>
          </w:tcPr>
          <w:p w14:paraId="72FDF2EC" w14:textId="58349EF0" w:rsidR="00F109D9" w:rsidRDefault="00954D88" w:rsidP="00F109D9">
            <w:pPr>
              <w:jc w:val="center"/>
              <w:rPr>
                <w:rFonts w:cs="Times New Roman"/>
                <w:sz w:val="20"/>
                <w:szCs w:val="20"/>
              </w:rPr>
            </w:pPr>
            <w:r>
              <w:rPr>
                <w:rFonts w:cs="Times New Roman"/>
                <w:sz w:val="20"/>
                <w:szCs w:val="20"/>
              </w:rPr>
              <w:t>5</w:t>
            </w:r>
          </w:p>
        </w:tc>
        <w:tc>
          <w:tcPr>
            <w:tcW w:w="693" w:type="dxa"/>
            <w:vAlign w:val="center"/>
          </w:tcPr>
          <w:p w14:paraId="135D43BE" w14:textId="75C22FE8" w:rsidR="00F109D9" w:rsidRPr="003D234E" w:rsidRDefault="00954D88" w:rsidP="00F109D9">
            <w:pPr>
              <w:jc w:val="center"/>
              <w:rPr>
                <w:rFonts w:cs="Times New Roman"/>
                <w:sz w:val="20"/>
                <w:szCs w:val="20"/>
              </w:rPr>
            </w:pPr>
            <w:r>
              <w:rPr>
                <w:rFonts w:cs="Times New Roman"/>
                <w:sz w:val="20"/>
                <w:szCs w:val="20"/>
              </w:rPr>
              <w:t>-</w:t>
            </w:r>
          </w:p>
        </w:tc>
        <w:tc>
          <w:tcPr>
            <w:tcW w:w="693" w:type="dxa"/>
            <w:vAlign w:val="center"/>
          </w:tcPr>
          <w:p w14:paraId="7BFC9B2C" w14:textId="35B4C580"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24D9EE4F" w14:textId="7309A0D4" w:rsidR="00F109D9" w:rsidRPr="003D234E" w:rsidRDefault="00954D88" w:rsidP="00F109D9">
            <w:pPr>
              <w:jc w:val="center"/>
              <w:rPr>
                <w:rFonts w:cs="Times New Roman"/>
                <w:sz w:val="20"/>
                <w:szCs w:val="20"/>
              </w:rPr>
            </w:pPr>
            <w:r>
              <w:rPr>
                <w:rFonts w:cs="Times New Roman"/>
                <w:sz w:val="20"/>
                <w:szCs w:val="20"/>
              </w:rPr>
              <w:t>-</w:t>
            </w:r>
          </w:p>
        </w:tc>
        <w:tc>
          <w:tcPr>
            <w:tcW w:w="590" w:type="dxa"/>
            <w:vAlign w:val="center"/>
          </w:tcPr>
          <w:p w14:paraId="579801F9" w14:textId="536BE358" w:rsidR="00F109D9" w:rsidRPr="003D234E" w:rsidRDefault="00954D88" w:rsidP="00F109D9">
            <w:pPr>
              <w:jc w:val="center"/>
              <w:rPr>
                <w:rFonts w:cs="Times New Roman"/>
                <w:sz w:val="20"/>
                <w:szCs w:val="20"/>
              </w:rPr>
            </w:pPr>
            <w:r>
              <w:rPr>
                <w:rFonts w:cs="Times New Roman"/>
                <w:sz w:val="20"/>
                <w:szCs w:val="20"/>
              </w:rPr>
              <w:t>-</w:t>
            </w:r>
          </w:p>
        </w:tc>
        <w:tc>
          <w:tcPr>
            <w:tcW w:w="615" w:type="dxa"/>
            <w:vAlign w:val="center"/>
          </w:tcPr>
          <w:p w14:paraId="7D908CEA" w14:textId="6CFD8A65" w:rsidR="00F109D9" w:rsidRPr="003D234E" w:rsidRDefault="00954D88" w:rsidP="00F109D9">
            <w:pPr>
              <w:jc w:val="center"/>
              <w:rPr>
                <w:rFonts w:cs="Times New Roman"/>
                <w:sz w:val="20"/>
                <w:szCs w:val="20"/>
              </w:rPr>
            </w:pPr>
            <w:r>
              <w:rPr>
                <w:rFonts w:cs="Times New Roman"/>
                <w:sz w:val="20"/>
                <w:szCs w:val="20"/>
              </w:rPr>
              <w:t>-</w:t>
            </w:r>
          </w:p>
        </w:tc>
        <w:tc>
          <w:tcPr>
            <w:tcW w:w="682" w:type="dxa"/>
            <w:vAlign w:val="center"/>
          </w:tcPr>
          <w:p w14:paraId="2D7AD695" w14:textId="55B34651"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5C86E96B" w14:textId="599D748E" w:rsidR="00F109D9" w:rsidRPr="003D234E" w:rsidRDefault="00954D88" w:rsidP="00F109D9">
            <w:pPr>
              <w:jc w:val="center"/>
              <w:rPr>
                <w:rFonts w:cs="Times New Roman"/>
                <w:sz w:val="20"/>
                <w:szCs w:val="20"/>
              </w:rPr>
            </w:pPr>
            <w:r>
              <w:rPr>
                <w:rFonts w:cs="Times New Roman"/>
                <w:sz w:val="20"/>
                <w:szCs w:val="20"/>
              </w:rPr>
              <w:t>5</w:t>
            </w:r>
          </w:p>
        </w:tc>
      </w:tr>
      <w:tr w:rsidR="00F109D9" w:rsidRPr="003D234E" w14:paraId="107D829A" w14:textId="77777777" w:rsidTr="000A7003">
        <w:tc>
          <w:tcPr>
            <w:tcW w:w="821" w:type="dxa"/>
            <w:vMerge/>
          </w:tcPr>
          <w:p w14:paraId="7DE48D4C" w14:textId="77777777" w:rsidR="00F109D9" w:rsidRPr="004C0BE9" w:rsidRDefault="00F109D9" w:rsidP="00F109D9">
            <w:pPr>
              <w:rPr>
                <w:rFonts w:cs="Times New Roman"/>
                <w:sz w:val="20"/>
                <w:szCs w:val="20"/>
              </w:rPr>
            </w:pPr>
          </w:p>
        </w:tc>
        <w:tc>
          <w:tcPr>
            <w:tcW w:w="1918" w:type="dxa"/>
            <w:vMerge/>
          </w:tcPr>
          <w:p w14:paraId="440DA069" w14:textId="77777777" w:rsidR="00F109D9" w:rsidRPr="00D75C36" w:rsidRDefault="00F109D9" w:rsidP="00F109D9">
            <w:pPr>
              <w:rPr>
                <w:rFonts w:cs="Times New Roman"/>
                <w:sz w:val="20"/>
                <w:szCs w:val="20"/>
              </w:rPr>
            </w:pPr>
          </w:p>
        </w:tc>
        <w:tc>
          <w:tcPr>
            <w:tcW w:w="2218" w:type="dxa"/>
            <w:vMerge/>
          </w:tcPr>
          <w:p w14:paraId="59CFA31A" w14:textId="77777777" w:rsidR="00F109D9" w:rsidRPr="00D75C36" w:rsidRDefault="00F109D9" w:rsidP="00F109D9">
            <w:pPr>
              <w:rPr>
                <w:rFonts w:cs="Times New Roman"/>
                <w:sz w:val="20"/>
                <w:szCs w:val="20"/>
              </w:rPr>
            </w:pPr>
          </w:p>
        </w:tc>
        <w:tc>
          <w:tcPr>
            <w:tcW w:w="1668" w:type="dxa"/>
          </w:tcPr>
          <w:p w14:paraId="0DB0F6D0" w14:textId="7284A51D"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8F93F49" w14:textId="65BF33A2" w:rsidR="00F109D9" w:rsidRDefault="00F109D9" w:rsidP="00F109D9">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5444F2A3" w14:textId="05326BEB" w:rsidR="00F109D9"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1</w:t>
            </w:r>
          </w:p>
          <w:p w14:paraId="4EB299E9" w14:textId="3B9E533A"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2</w:t>
            </w:r>
          </w:p>
          <w:p w14:paraId="6CFDB66C" w14:textId="44C1818F"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3</w:t>
            </w:r>
          </w:p>
        </w:tc>
        <w:tc>
          <w:tcPr>
            <w:tcW w:w="851" w:type="dxa"/>
            <w:tcBorders>
              <w:left w:val="nil"/>
              <w:bottom w:val="single" w:sz="4" w:space="0" w:color="auto"/>
              <w:right w:val="nil"/>
            </w:tcBorders>
          </w:tcPr>
          <w:p w14:paraId="175941BD" w14:textId="21B38952" w:rsidR="00F109D9"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4</w:t>
            </w:r>
          </w:p>
          <w:p w14:paraId="717FC192" w14:textId="628C7419"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5</w:t>
            </w:r>
          </w:p>
          <w:p w14:paraId="5C4C4472" w14:textId="055EF3A7" w:rsidR="00954D88" w:rsidRPr="003D234E"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6</w:t>
            </w:r>
          </w:p>
        </w:tc>
        <w:tc>
          <w:tcPr>
            <w:tcW w:w="861" w:type="dxa"/>
            <w:tcBorders>
              <w:left w:val="nil"/>
              <w:bottom w:val="single" w:sz="4" w:space="0" w:color="auto"/>
            </w:tcBorders>
          </w:tcPr>
          <w:p w14:paraId="29E40379" w14:textId="2CB61861" w:rsidR="00F109D9"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7</w:t>
            </w:r>
          </w:p>
          <w:p w14:paraId="3B2DDDD1" w14:textId="725DD9DF"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8</w:t>
            </w:r>
          </w:p>
          <w:p w14:paraId="4384F776" w14:textId="5B5F083A"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9</w:t>
            </w:r>
          </w:p>
          <w:p w14:paraId="74EAA2F3" w14:textId="02AB0A54" w:rsidR="00954D88" w:rsidRPr="003D234E"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10</w:t>
            </w:r>
          </w:p>
        </w:tc>
        <w:tc>
          <w:tcPr>
            <w:tcW w:w="896" w:type="dxa"/>
            <w:vAlign w:val="center"/>
          </w:tcPr>
          <w:p w14:paraId="687A46CD" w14:textId="52DB8550" w:rsidR="00F109D9" w:rsidRDefault="00954D88" w:rsidP="00F109D9">
            <w:pPr>
              <w:jc w:val="center"/>
              <w:rPr>
                <w:rFonts w:cs="Times New Roman"/>
                <w:sz w:val="20"/>
                <w:szCs w:val="20"/>
              </w:rPr>
            </w:pPr>
            <w:r>
              <w:rPr>
                <w:rFonts w:cs="Times New Roman"/>
                <w:sz w:val="20"/>
                <w:szCs w:val="20"/>
              </w:rPr>
              <w:t>10</w:t>
            </w:r>
          </w:p>
        </w:tc>
        <w:tc>
          <w:tcPr>
            <w:tcW w:w="693" w:type="dxa"/>
            <w:vAlign w:val="center"/>
          </w:tcPr>
          <w:p w14:paraId="35FB107F" w14:textId="77B915C3" w:rsidR="00F109D9" w:rsidRPr="003D234E" w:rsidRDefault="00954D88" w:rsidP="00F109D9">
            <w:pPr>
              <w:jc w:val="center"/>
              <w:rPr>
                <w:rFonts w:cs="Times New Roman"/>
                <w:sz w:val="20"/>
                <w:szCs w:val="20"/>
              </w:rPr>
            </w:pPr>
            <w:r>
              <w:rPr>
                <w:rFonts w:cs="Times New Roman"/>
                <w:sz w:val="20"/>
                <w:szCs w:val="20"/>
              </w:rPr>
              <w:t>-</w:t>
            </w:r>
          </w:p>
        </w:tc>
        <w:tc>
          <w:tcPr>
            <w:tcW w:w="693" w:type="dxa"/>
            <w:vAlign w:val="center"/>
          </w:tcPr>
          <w:p w14:paraId="7BB4B2CC" w14:textId="1284D746"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5E3C3411" w14:textId="0D434E9B" w:rsidR="00F109D9" w:rsidRPr="003D234E" w:rsidRDefault="00954D88" w:rsidP="00F109D9">
            <w:pPr>
              <w:jc w:val="center"/>
              <w:rPr>
                <w:rFonts w:cs="Times New Roman"/>
                <w:sz w:val="20"/>
                <w:szCs w:val="20"/>
              </w:rPr>
            </w:pPr>
            <w:r>
              <w:rPr>
                <w:rFonts w:cs="Times New Roman"/>
                <w:sz w:val="20"/>
                <w:szCs w:val="20"/>
              </w:rPr>
              <w:t>-</w:t>
            </w:r>
          </w:p>
        </w:tc>
        <w:tc>
          <w:tcPr>
            <w:tcW w:w="590" w:type="dxa"/>
            <w:vAlign w:val="center"/>
          </w:tcPr>
          <w:p w14:paraId="46A66909" w14:textId="6A2B504C" w:rsidR="00F109D9" w:rsidRPr="003D234E" w:rsidRDefault="00954D88" w:rsidP="00F109D9">
            <w:pPr>
              <w:jc w:val="center"/>
              <w:rPr>
                <w:rFonts w:cs="Times New Roman"/>
                <w:sz w:val="20"/>
                <w:szCs w:val="20"/>
              </w:rPr>
            </w:pPr>
            <w:r>
              <w:rPr>
                <w:rFonts w:cs="Times New Roman"/>
                <w:sz w:val="20"/>
                <w:szCs w:val="20"/>
              </w:rPr>
              <w:t>-</w:t>
            </w:r>
          </w:p>
        </w:tc>
        <w:tc>
          <w:tcPr>
            <w:tcW w:w="615" w:type="dxa"/>
            <w:vAlign w:val="center"/>
          </w:tcPr>
          <w:p w14:paraId="79185795" w14:textId="1AB45219" w:rsidR="00F109D9" w:rsidRPr="003D234E" w:rsidRDefault="00954D88" w:rsidP="00F109D9">
            <w:pPr>
              <w:jc w:val="center"/>
              <w:rPr>
                <w:rFonts w:cs="Times New Roman"/>
                <w:sz w:val="20"/>
                <w:szCs w:val="20"/>
              </w:rPr>
            </w:pPr>
            <w:r>
              <w:rPr>
                <w:rFonts w:cs="Times New Roman"/>
                <w:sz w:val="20"/>
                <w:szCs w:val="20"/>
              </w:rPr>
              <w:t>-</w:t>
            </w:r>
          </w:p>
        </w:tc>
        <w:tc>
          <w:tcPr>
            <w:tcW w:w="682" w:type="dxa"/>
            <w:vAlign w:val="center"/>
          </w:tcPr>
          <w:p w14:paraId="35E4DCC0" w14:textId="12BE3E6F"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27F581B3" w14:textId="42C130EA" w:rsidR="00F109D9" w:rsidRPr="003D234E" w:rsidRDefault="00954D88" w:rsidP="00F109D9">
            <w:pPr>
              <w:jc w:val="center"/>
              <w:rPr>
                <w:rFonts w:cs="Times New Roman"/>
                <w:sz w:val="20"/>
                <w:szCs w:val="20"/>
              </w:rPr>
            </w:pPr>
            <w:r>
              <w:rPr>
                <w:rFonts w:cs="Times New Roman"/>
                <w:sz w:val="20"/>
                <w:szCs w:val="20"/>
              </w:rPr>
              <w:t>10</w:t>
            </w:r>
          </w:p>
        </w:tc>
      </w:tr>
      <w:tr w:rsidR="00F109D9" w14:paraId="0D310656" w14:textId="77777777" w:rsidTr="000A7003">
        <w:tc>
          <w:tcPr>
            <w:tcW w:w="821" w:type="dxa"/>
            <w:vMerge/>
          </w:tcPr>
          <w:p w14:paraId="58A7DA4F" w14:textId="77777777" w:rsidR="00F109D9" w:rsidRPr="004C0BE9" w:rsidRDefault="00F109D9" w:rsidP="00F109D9">
            <w:pPr>
              <w:rPr>
                <w:rFonts w:cs="Times New Roman"/>
                <w:sz w:val="20"/>
                <w:szCs w:val="20"/>
              </w:rPr>
            </w:pPr>
          </w:p>
        </w:tc>
        <w:tc>
          <w:tcPr>
            <w:tcW w:w="1918" w:type="dxa"/>
            <w:vMerge/>
          </w:tcPr>
          <w:p w14:paraId="3A6EF08D" w14:textId="77777777" w:rsidR="00F109D9" w:rsidRPr="00D75C36" w:rsidRDefault="00F109D9" w:rsidP="00F109D9">
            <w:pPr>
              <w:rPr>
                <w:rFonts w:cs="Times New Roman"/>
                <w:sz w:val="20"/>
                <w:szCs w:val="20"/>
              </w:rPr>
            </w:pPr>
          </w:p>
        </w:tc>
        <w:tc>
          <w:tcPr>
            <w:tcW w:w="2218" w:type="dxa"/>
            <w:vMerge/>
          </w:tcPr>
          <w:p w14:paraId="4D0F219F" w14:textId="77777777" w:rsidR="00F109D9" w:rsidRPr="00D75C36" w:rsidRDefault="00F109D9" w:rsidP="00F109D9">
            <w:pPr>
              <w:rPr>
                <w:rFonts w:cs="Times New Roman"/>
                <w:sz w:val="20"/>
                <w:szCs w:val="20"/>
              </w:rPr>
            </w:pPr>
          </w:p>
        </w:tc>
        <w:tc>
          <w:tcPr>
            <w:tcW w:w="1668" w:type="dxa"/>
          </w:tcPr>
          <w:p w14:paraId="5889A6C7" w14:textId="0F8E3DE0" w:rsidR="00F109D9" w:rsidRDefault="00F109D9" w:rsidP="00F109D9">
            <w:pPr>
              <w:rPr>
                <w:rFonts w:cs="Times New Roman"/>
                <w:sz w:val="20"/>
                <w:szCs w:val="20"/>
              </w:rPr>
            </w:pPr>
            <w:r>
              <w:rPr>
                <w:rFonts w:cs="Times New Roman"/>
                <w:sz w:val="20"/>
                <w:szCs w:val="20"/>
              </w:rPr>
              <w:t>Производственная практика (научно-исследовательская работа)</w:t>
            </w:r>
          </w:p>
        </w:tc>
        <w:tc>
          <w:tcPr>
            <w:tcW w:w="741" w:type="dxa"/>
            <w:vAlign w:val="center"/>
          </w:tcPr>
          <w:p w14:paraId="33D00E37" w14:textId="5EE883A7" w:rsidR="00F109D9" w:rsidRDefault="00F109D9" w:rsidP="00F109D9">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15A0B7FE" w14:textId="4684D2F3" w:rsidR="00F109D9"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w:t>
            </w:r>
          </w:p>
          <w:p w14:paraId="77A993F5" w14:textId="673108C4"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2</w:t>
            </w:r>
          </w:p>
          <w:p w14:paraId="59F6F0A4" w14:textId="72F3FE9B"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3</w:t>
            </w:r>
          </w:p>
          <w:p w14:paraId="53426EA6" w14:textId="3E7C6DA6"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4</w:t>
            </w:r>
          </w:p>
          <w:p w14:paraId="4ADFE644" w14:textId="4D5A48F8"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5</w:t>
            </w:r>
          </w:p>
        </w:tc>
        <w:tc>
          <w:tcPr>
            <w:tcW w:w="851" w:type="dxa"/>
            <w:tcBorders>
              <w:left w:val="nil"/>
              <w:bottom w:val="single" w:sz="4" w:space="0" w:color="auto"/>
              <w:right w:val="nil"/>
            </w:tcBorders>
          </w:tcPr>
          <w:p w14:paraId="3D905FF9" w14:textId="0750798A" w:rsidR="00F109D9"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6</w:t>
            </w:r>
          </w:p>
          <w:p w14:paraId="120663C2" w14:textId="58009DEC"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7</w:t>
            </w:r>
          </w:p>
          <w:p w14:paraId="4500451E" w14:textId="54BEE75B"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8</w:t>
            </w:r>
          </w:p>
          <w:p w14:paraId="793F075F" w14:textId="37344240"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9</w:t>
            </w:r>
          </w:p>
          <w:p w14:paraId="1064A95A" w14:textId="72127F46"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10</w:t>
            </w:r>
          </w:p>
        </w:tc>
        <w:tc>
          <w:tcPr>
            <w:tcW w:w="861" w:type="dxa"/>
            <w:tcBorders>
              <w:left w:val="nil"/>
              <w:bottom w:val="single" w:sz="4" w:space="0" w:color="auto"/>
            </w:tcBorders>
          </w:tcPr>
          <w:p w14:paraId="7EEFE071" w14:textId="67CC40E0" w:rsidR="00F109D9"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11</w:t>
            </w:r>
          </w:p>
          <w:p w14:paraId="5CE5D851" w14:textId="69B44BAD"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12</w:t>
            </w:r>
          </w:p>
          <w:p w14:paraId="22294EC0" w14:textId="4B88C056"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13</w:t>
            </w:r>
          </w:p>
          <w:p w14:paraId="05654B1E" w14:textId="4C95DDC5"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14</w:t>
            </w:r>
          </w:p>
          <w:p w14:paraId="463EB52D" w14:textId="6E31BB25"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15</w:t>
            </w:r>
          </w:p>
          <w:p w14:paraId="00C18969" w14:textId="7353F59D"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16</w:t>
            </w:r>
          </w:p>
        </w:tc>
        <w:tc>
          <w:tcPr>
            <w:tcW w:w="896" w:type="dxa"/>
            <w:vAlign w:val="center"/>
          </w:tcPr>
          <w:p w14:paraId="1BC13EF7" w14:textId="57BC9E45" w:rsidR="00F109D9" w:rsidRDefault="00FF45CA" w:rsidP="00F109D9">
            <w:pPr>
              <w:jc w:val="center"/>
              <w:rPr>
                <w:rFonts w:cs="Times New Roman"/>
                <w:sz w:val="20"/>
                <w:szCs w:val="20"/>
              </w:rPr>
            </w:pPr>
            <w:r>
              <w:rPr>
                <w:rFonts w:cs="Times New Roman"/>
                <w:sz w:val="20"/>
                <w:szCs w:val="20"/>
              </w:rPr>
              <w:t>16</w:t>
            </w:r>
          </w:p>
        </w:tc>
        <w:tc>
          <w:tcPr>
            <w:tcW w:w="693" w:type="dxa"/>
            <w:vAlign w:val="center"/>
          </w:tcPr>
          <w:p w14:paraId="5F993796" w14:textId="7F9F6925" w:rsidR="00F109D9" w:rsidRDefault="00FF45CA" w:rsidP="00F109D9">
            <w:pPr>
              <w:jc w:val="center"/>
              <w:rPr>
                <w:rFonts w:cs="Times New Roman"/>
                <w:sz w:val="20"/>
                <w:szCs w:val="20"/>
              </w:rPr>
            </w:pPr>
            <w:r>
              <w:rPr>
                <w:rFonts w:cs="Times New Roman"/>
                <w:sz w:val="20"/>
                <w:szCs w:val="20"/>
              </w:rPr>
              <w:t>1</w:t>
            </w:r>
          </w:p>
        </w:tc>
        <w:tc>
          <w:tcPr>
            <w:tcW w:w="693" w:type="dxa"/>
            <w:vAlign w:val="center"/>
          </w:tcPr>
          <w:p w14:paraId="13F66121" w14:textId="2191A5DB" w:rsidR="00F109D9" w:rsidRDefault="00FF45CA" w:rsidP="00F109D9">
            <w:pPr>
              <w:jc w:val="center"/>
              <w:rPr>
                <w:rFonts w:cs="Times New Roman"/>
                <w:sz w:val="20"/>
                <w:szCs w:val="20"/>
              </w:rPr>
            </w:pPr>
            <w:r>
              <w:rPr>
                <w:rFonts w:cs="Times New Roman"/>
                <w:sz w:val="20"/>
                <w:szCs w:val="20"/>
              </w:rPr>
              <w:t>3</w:t>
            </w:r>
          </w:p>
        </w:tc>
        <w:tc>
          <w:tcPr>
            <w:tcW w:w="515" w:type="dxa"/>
            <w:vAlign w:val="center"/>
          </w:tcPr>
          <w:p w14:paraId="6DF8F2DF" w14:textId="6B948E4F" w:rsidR="00F109D9" w:rsidRDefault="00FF45CA" w:rsidP="00F109D9">
            <w:pPr>
              <w:jc w:val="center"/>
              <w:rPr>
                <w:rFonts w:cs="Times New Roman"/>
                <w:sz w:val="20"/>
                <w:szCs w:val="20"/>
              </w:rPr>
            </w:pPr>
            <w:r>
              <w:rPr>
                <w:rFonts w:cs="Times New Roman"/>
                <w:sz w:val="20"/>
                <w:szCs w:val="20"/>
              </w:rPr>
              <w:t>1</w:t>
            </w:r>
          </w:p>
        </w:tc>
        <w:tc>
          <w:tcPr>
            <w:tcW w:w="590" w:type="dxa"/>
            <w:vAlign w:val="center"/>
          </w:tcPr>
          <w:p w14:paraId="028A4496" w14:textId="3D245F0A" w:rsidR="00F109D9" w:rsidRDefault="00FF45CA" w:rsidP="00F109D9">
            <w:pPr>
              <w:jc w:val="center"/>
              <w:rPr>
                <w:rFonts w:cs="Times New Roman"/>
                <w:sz w:val="20"/>
                <w:szCs w:val="20"/>
              </w:rPr>
            </w:pPr>
            <w:r>
              <w:rPr>
                <w:rFonts w:cs="Times New Roman"/>
                <w:sz w:val="20"/>
                <w:szCs w:val="20"/>
              </w:rPr>
              <w:t>1</w:t>
            </w:r>
          </w:p>
        </w:tc>
        <w:tc>
          <w:tcPr>
            <w:tcW w:w="615" w:type="dxa"/>
            <w:vAlign w:val="center"/>
          </w:tcPr>
          <w:p w14:paraId="0D75CD71" w14:textId="375EE3AA" w:rsidR="00F109D9" w:rsidRDefault="00FF45CA" w:rsidP="00F109D9">
            <w:pPr>
              <w:jc w:val="center"/>
              <w:rPr>
                <w:rFonts w:cs="Times New Roman"/>
                <w:sz w:val="20"/>
                <w:szCs w:val="20"/>
              </w:rPr>
            </w:pPr>
            <w:r>
              <w:rPr>
                <w:rFonts w:cs="Times New Roman"/>
                <w:sz w:val="20"/>
                <w:szCs w:val="20"/>
              </w:rPr>
              <w:t>5</w:t>
            </w:r>
          </w:p>
        </w:tc>
        <w:tc>
          <w:tcPr>
            <w:tcW w:w="682" w:type="dxa"/>
            <w:vAlign w:val="center"/>
          </w:tcPr>
          <w:p w14:paraId="7B571C33" w14:textId="4E50D337" w:rsidR="00F109D9" w:rsidRDefault="00FF45CA" w:rsidP="00F109D9">
            <w:pPr>
              <w:jc w:val="center"/>
              <w:rPr>
                <w:rFonts w:cs="Times New Roman"/>
                <w:sz w:val="20"/>
                <w:szCs w:val="20"/>
              </w:rPr>
            </w:pPr>
            <w:r>
              <w:rPr>
                <w:rFonts w:cs="Times New Roman"/>
                <w:sz w:val="20"/>
                <w:szCs w:val="20"/>
              </w:rPr>
              <w:t>5</w:t>
            </w:r>
          </w:p>
        </w:tc>
        <w:tc>
          <w:tcPr>
            <w:tcW w:w="515" w:type="dxa"/>
            <w:vAlign w:val="center"/>
          </w:tcPr>
          <w:p w14:paraId="57E1D18E" w14:textId="0DC3B263" w:rsidR="00F109D9" w:rsidRDefault="00FF45CA" w:rsidP="00F109D9">
            <w:pPr>
              <w:jc w:val="center"/>
              <w:rPr>
                <w:rFonts w:cs="Times New Roman"/>
                <w:sz w:val="20"/>
                <w:szCs w:val="20"/>
              </w:rPr>
            </w:pPr>
            <w:r>
              <w:rPr>
                <w:rFonts w:cs="Times New Roman"/>
                <w:sz w:val="20"/>
                <w:szCs w:val="20"/>
              </w:rPr>
              <w:t>-</w:t>
            </w:r>
          </w:p>
        </w:tc>
      </w:tr>
      <w:tr w:rsidR="00F109D9" w14:paraId="3F4C34C8" w14:textId="77777777" w:rsidTr="00D75C36">
        <w:tc>
          <w:tcPr>
            <w:tcW w:w="821" w:type="dxa"/>
            <w:vMerge/>
          </w:tcPr>
          <w:p w14:paraId="35DA6263" w14:textId="77777777" w:rsidR="00F109D9" w:rsidRPr="004C0BE9" w:rsidRDefault="00F109D9" w:rsidP="00F109D9">
            <w:pPr>
              <w:rPr>
                <w:rFonts w:cs="Times New Roman"/>
                <w:sz w:val="20"/>
                <w:szCs w:val="20"/>
              </w:rPr>
            </w:pPr>
          </w:p>
        </w:tc>
        <w:tc>
          <w:tcPr>
            <w:tcW w:w="1918" w:type="dxa"/>
            <w:vMerge/>
          </w:tcPr>
          <w:p w14:paraId="15FD40E4" w14:textId="77777777" w:rsidR="00F109D9" w:rsidRPr="00D75C36" w:rsidRDefault="00F109D9" w:rsidP="00F109D9">
            <w:pPr>
              <w:rPr>
                <w:rFonts w:cs="Times New Roman"/>
                <w:sz w:val="20"/>
                <w:szCs w:val="20"/>
              </w:rPr>
            </w:pPr>
          </w:p>
        </w:tc>
        <w:tc>
          <w:tcPr>
            <w:tcW w:w="2218" w:type="dxa"/>
            <w:vMerge w:val="restart"/>
          </w:tcPr>
          <w:p w14:paraId="2FAF24E6" w14:textId="75D6D039" w:rsidR="00F109D9" w:rsidRPr="00D75C36" w:rsidRDefault="00F109D9" w:rsidP="00F109D9">
            <w:pPr>
              <w:rPr>
                <w:rFonts w:cs="Times New Roman"/>
                <w:sz w:val="20"/>
                <w:szCs w:val="20"/>
              </w:rPr>
            </w:pPr>
            <w:r w:rsidRPr="00D75C36">
              <w:rPr>
                <w:rFonts w:cs="Times New Roman"/>
                <w:sz w:val="20"/>
                <w:szCs w:val="20"/>
              </w:rPr>
              <w:t>УК-1.2. Оценивает возможности и способы применения достижений в области медицины и фармации в профессиональном контексте</w:t>
            </w:r>
          </w:p>
        </w:tc>
        <w:tc>
          <w:tcPr>
            <w:tcW w:w="1668" w:type="dxa"/>
          </w:tcPr>
          <w:p w14:paraId="6D275CA0" w14:textId="2209F22B" w:rsidR="00F109D9" w:rsidRDefault="00F109D9" w:rsidP="00F109D9">
            <w:pPr>
              <w:rPr>
                <w:rFonts w:cs="Times New Roman"/>
                <w:sz w:val="20"/>
                <w:szCs w:val="20"/>
              </w:rPr>
            </w:pPr>
            <w:r>
              <w:rPr>
                <w:rFonts w:cs="Times New Roman"/>
                <w:sz w:val="20"/>
                <w:szCs w:val="20"/>
              </w:rPr>
              <w:t>Стоматология общей практики</w:t>
            </w:r>
          </w:p>
        </w:tc>
        <w:tc>
          <w:tcPr>
            <w:tcW w:w="741" w:type="dxa"/>
            <w:vAlign w:val="center"/>
          </w:tcPr>
          <w:p w14:paraId="1A19547F" w14:textId="729C11DE" w:rsidR="00F109D9" w:rsidRDefault="00F109D9" w:rsidP="00F109D9">
            <w:pPr>
              <w:jc w:val="center"/>
              <w:rPr>
                <w:rFonts w:cs="Times New Roman"/>
                <w:sz w:val="20"/>
                <w:szCs w:val="20"/>
              </w:rPr>
            </w:pPr>
            <w:r>
              <w:rPr>
                <w:rFonts w:cs="Times New Roman"/>
                <w:sz w:val="20"/>
                <w:szCs w:val="20"/>
              </w:rPr>
              <w:t>1</w:t>
            </w:r>
          </w:p>
        </w:tc>
        <w:tc>
          <w:tcPr>
            <w:tcW w:w="945" w:type="dxa"/>
            <w:tcBorders>
              <w:right w:val="nil"/>
            </w:tcBorders>
          </w:tcPr>
          <w:p w14:paraId="58CB550A" w14:textId="19B613B9" w:rsidR="00F109D9" w:rsidRDefault="00F109D9" w:rsidP="00F109D9">
            <w:pPr>
              <w:jc w:val="center"/>
              <w:rPr>
                <w:rFonts w:cs="Times New Roman"/>
                <w:sz w:val="20"/>
                <w:szCs w:val="20"/>
              </w:rPr>
            </w:pPr>
            <w:r w:rsidRPr="00ED0D8B">
              <w:rPr>
                <w:rFonts w:cs="Times New Roman"/>
                <w:sz w:val="20"/>
                <w:szCs w:val="20"/>
              </w:rPr>
              <w:t xml:space="preserve">2.1.2, 2.1.4, 2.1.5, 2.1.6, 2.1.7, 2.1.8, 2.1.9, 2.1.10, 2.1.11, 2.1.14, 2.1.15, 2.1.16, 2.1.17, </w:t>
            </w:r>
          </w:p>
        </w:tc>
        <w:tc>
          <w:tcPr>
            <w:tcW w:w="851" w:type="dxa"/>
            <w:tcBorders>
              <w:left w:val="nil"/>
              <w:right w:val="nil"/>
            </w:tcBorders>
          </w:tcPr>
          <w:p w14:paraId="0B8A56B9" w14:textId="6485C7A6" w:rsidR="00F109D9" w:rsidRDefault="00F109D9" w:rsidP="00F109D9">
            <w:pPr>
              <w:jc w:val="center"/>
              <w:rPr>
                <w:rFonts w:cs="Times New Roman"/>
                <w:sz w:val="20"/>
                <w:szCs w:val="20"/>
              </w:rPr>
            </w:pPr>
            <w:r w:rsidRPr="00ED0D8B">
              <w:rPr>
                <w:rFonts w:cs="Times New Roman"/>
                <w:sz w:val="20"/>
                <w:szCs w:val="20"/>
              </w:rPr>
              <w:t>2.1.20, 2.1.21, 2.1.22, 2.1.23, 2.1.25, 2.1.26, 2.1.27, 2.1.28, 2.1.30, 2.1.32, 2.1.33, 2.1.34,</w:t>
            </w:r>
          </w:p>
        </w:tc>
        <w:tc>
          <w:tcPr>
            <w:tcW w:w="861" w:type="dxa"/>
            <w:tcBorders>
              <w:left w:val="nil"/>
            </w:tcBorders>
          </w:tcPr>
          <w:p w14:paraId="552DB4DF" w14:textId="2AD51546" w:rsidR="00F109D9" w:rsidRDefault="00F109D9" w:rsidP="00F109D9">
            <w:pPr>
              <w:jc w:val="center"/>
              <w:rPr>
                <w:rFonts w:cs="Times New Roman"/>
                <w:sz w:val="20"/>
                <w:szCs w:val="20"/>
              </w:rPr>
            </w:pPr>
            <w:r w:rsidRPr="00ED0D8B">
              <w:rPr>
                <w:rFonts w:cs="Times New Roman"/>
                <w:sz w:val="20"/>
                <w:szCs w:val="20"/>
              </w:rPr>
              <w:t>2.1.35, 2.1.36, 2.1.37, 2.1.39, 2.1.40, 2.1.42, 2.1.43, 2.1.44, 2.1.45, 2.1.46, 2.1.50, 2.1.51</w:t>
            </w:r>
          </w:p>
        </w:tc>
        <w:tc>
          <w:tcPr>
            <w:tcW w:w="896" w:type="dxa"/>
            <w:vAlign w:val="center"/>
          </w:tcPr>
          <w:p w14:paraId="5580BBA8" w14:textId="5862C1EF" w:rsidR="00F109D9" w:rsidRDefault="00F109D9" w:rsidP="00F109D9">
            <w:pPr>
              <w:jc w:val="center"/>
              <w:rPr>
                <w:rFonts w:cs="Times New Roman"/>
                <w:sz w:val="20"/>
                <w:szCs w:val="20"/>
              </w:rPr>
            </w:pPr>
            <w:r>
              <w:rPr>
                <w:rFonts w:cs="Times New Roman"/>
                <w:sz w:val="20"/>
                <w:szCs w:val="20"/>
              </w:rPr>
              <w:t>37</w:t>
            </w:r>
          </w:p>
        </w:tc>
        <w:tc>
          <w:tcPr>
            <w:tcW w:w="693" w:type="dxa"/>
            <w:vAlign w:val="center"/>
          </w:tcPr>
          <w:p w14:paraId="46AC0468" w14:textId="05FC098F" w:rsidR="00F109D9" w:rsidRDefault="00F109D9" w:rsidP="00F109D9">
            <w:pPr>
              <w:jc w:val="center"/>
              <w:rPr>
                <w:rFonts w:cs="Times New Roman"/>
                <w:sz w:val="20"/>
                <w:szCs w:val="20"/>
              </w:rPr>
            </w:pPr>
            <w:r>
              <w:rPr>
                <w:rFonts w:cs="Times New Roman"/>
                <w:sz w:val="20"/>
                <w:szCs w:val="20"/>
              </w:rPr>
              <w:t>13</w:t>
            </w:r>
          </w:p>
        </w:tc>
        <w:tc>
          <w:tcPr>
            <w:tcW w:w="693" w:type="dxa"/>
            <w:vAlign w:val="center"/>
          </w:tcPr>
          <w:p w14:paraId="5031E498" w14:textId="024AA849" w:rsidR="00F109D9" w:rsidRDefault="00F109D9" w:rsidP="00F109D9">
            <w:pPr>
              <w:jc w:val="center"/>
              <w:rPr>
                <w:rFonts w:cs="Times New Roman"/>
                <w:sz w:val="20"/>
                <w:szCs w:val="20"/>
              </w:rPr>
            </w:pPr>
            <w:r>
              <w:rPr>
                <w:rFonts w:cs="Times New Roman"/>
                <w:sz w:val="20"/>
                <w:szCs w:val="20"/>
              </w:rPr>
              <w:t>10</w:t>
            </w:r>
          </w:p>
        </w:tc>
        <w:tc>
          <w:tcPr>
            <w:tcW w:w="515" w:type="dxa"/>
            <w:vAlign w:val="center"/>
          </w:tcPr>
          <w:p w14:paraId="251B7AC1" w14:textId="0526A388" w:rsidR="00F109D9" w:rsidRDefault="00F109D9" w:rsidP="00F109D9">
            <w:pPr>
              <w:jc w:val="center"/>
              <w:rPr>
                <w:rFonts w:cs="Times New Roman"/>
                <w:sz w:val="20"/>
                <w:szCs w:val="20"/>
              </w:rPr>
            </w:pPr>
            <w:r>
              <w:rPr>
                <w:rFonts w:cs="Times New Roman"/>
                <w:sz w:val="20"/>
                <w:szCs w:val="20"/>
              </w:rPr>
              <w:t>7</w:t>
            </w:r>
          </w:p>
        </w:tc>
        <w:tc>
          <w:tcPr>
            <w:tcW w:w="590" w:type="dxa"/>
            <w:vAlign w:val="center"/>
          </w:tcPr>
          <w:p w14:paraId="2A41084B" w14:textId="365C55ED" w:rsidR="00F109D9" w:rsidRDefault="00F109D9" w:rsidP="00F109D9">
            <w:pPr>
              <w:jc w:val="center"/>
              <w:rPr>
                <w:rFonts w:cs="Times New Roman"/>
                <w:sz w:val="20"/>
                <w:szCs w:val="20"/>
              </w:rPr>
            </w:pPr>
            <w:r>
              <w:rPr>
                <w:rFonts w:cs="Times New Roman"/>
                <w:sz w:val="20"/>
                <w:szCs w:val="20"/>
              </w:rPr>
              <w:t>2</w:t>
            </w:r>
          </w:p>
        </w:tc>
        <w:tc>
          <w:tcPr>
            <w:tcW w:w="615" w:type="dxa"/>
            <w:vAlign w:val="center"/>
          </w:tcPr>
          <w:p w14:paraId="1BE7F858" w14:textId="0F593471" w:rsidR="00F109D9" w:rsidRDefault="00F109D9" w:rsidP="00F109D9">
            <w:pPr>
              <w:jc w:val="center"/>
              <w:rPr>
                <w:rFonts w:cs="Times New Roman"/>
                <w:sz w:val="20"/>
                <w:szCs w:val="20"/>
              </w:rPr>
            </w:pPr>
            <w:r>
              <w:rPr>
                <w:rFonts w:cs="Times New Roman"/>
                <w:sz w:val="20"/>
                <w:szCs w:val="20"/>
              </w:rPr>
              <w:t>3</w:t>
            </w:r>
          </w:p>
        </w:tc>
        <w:tc>
          <w:tcPr>
            <w:tcW w:w="682" w:type="dxa"/>
            <w:vAlign w:val="center"/>
          </w:tcPr>
          <w:p w14:paraId="2D2F0C4E" w14:textId="6C3D84F3" w:rsidR="00F109D9" w:rsidRDefault="00F109D9" w:rsidP="00F109D9">
            <w:pPr>
              <w:jc w:val="center"/>
              <w:rPr>
                <w:rFonts w:cs="Times New Roman"/>
                <w:sz w:val="20"/>
                <w:szCs w:val="20"/>
              </w:rPr>
            </w:pPr>
            <w:r>
              <w:rPr>
                <w:rFonts w:cs="Times New Roman"/>
                <w:sz w:val="20"/>
                <w:szCs w:val="20"/>
              </w:rPr>
              <w:t>2</w:t>
            </w:r>
          </w:p>
        </w:tc>
        <w:tc>
          <w:tcPr>
            <w:tcW w:w="515" w:type="dxa"/>
            <w:vAlign w:val="center"/>
          </w:tcPr>
          <w:p w14:paraId="00F7D8FE" w14:textId="0F225D6F" w:rsidR="00F109D9" w:rsidRDefault="00F109D9" w:rsidP="00F109D9">
            <w:pPr>
              <w:jc w:val="center"/>
              <w:rPr>
                <w:rFonts w:cs="Times New Roman"/>
                <w:sz w:val="20"/>
                <w:szCs w:val="20"/>
              </w:rPr>
            </w:pPr>
            <w:r>
              <w:rPr>
                <w:rFonts w:cs="Times New Roman"/>
                <w:sz w:val="20"/>
                <w:szCs w:val="20"/>
              </w:rPr>
              <w:t>-</w:t>
            </w:r>
          </w:p>
        </w:tc>
      </w:tr>
      <w:tr w:rsidR="00F109D9" w14:paraId="7FD4D05D" w14:textId="77777777" w:rsidTr="00D75C36">
        <w:tc>
          <w:tcPr>
            <w:tcW w:w="821" w:type="dxa"/>
            <w:vMerge/>
          </w:tcPr>
          <w:p w14:paraId="6991B273" w14:textId="77777777" w:rsidR="00F109D9" w:rsidRPr="004C0BE9" w:rsidRDefault="00F109D9" w:rsidP="00F109D9">
            <w:pPr>
              <w:rPr>
                <w:rFonts w:cs="Times New Roman"/>
                <w:sz w:val="20"/>
                <w:szCs w:val="20"/>
              </w:rPr>
            </w:pPr>
          </w:p>
        </w:tc>
        <w:tc>
          <w:tcPr>
            <w:tcW w:w="1918" w:type="dxa"/>
            <w:vMerge/>
          </w:tcPr>
          <w:p w14:paraId="1577CA42" w14:textId="77777777" w:rsidR="00F109D9" w:rsidRPr="004C0BE9" w:rsidRDefault="00F109D9" w:rsidP="00F109D9">
            <w:pPr>
              <w:rPr>
                <w:rFonts w:cs="Times New Roman"/>
                <w:sz w:val="20"/>
                <w:szCs w:val="20"/>
              </w:rPr>
            </w:pPr>
          </w:p>
        </w:tc>
        <w:tc>
          <w:tcPr>
            <w:tcW w:w="2218" w:type="dxa"/>
            <w:vMerge/>
          </w:tcPr>
          <w:p w14:paraId="2F970FB5" w14:textId="77777777" w:rsidR="00F109D9" w:rsidRPr="00D22CB5" w:rsidRDefault="00F109D9" w:rsidP="00F109D9">
            <w:pPr>
              <w:rPr>
                <w:rFonts w:cs="Times New Roman"/>
                <w:sz w:val="20"/>
                <w:szCs w:val="20"/>
              </w:rPr>
            </w:pPr>
          </w:p>
        </w:tc>
        <w:tc>
          <w:tcPr>
            <w:tcW w:w="1668" w:type="dxa"/>
          </w:tcPr>
          <w:p w14:paraId="51426267" w14:textId="3479B44A" w:rsidR="00F109D9" w:rsidRDefault="00F109D9" w:rsidP="00F109D9">
            <w:pPr>
              <w:rPr>
                <w:rFonts w:cs="Times New Roman"/>
                <w:sz w:val="20"/>
                <w:szCs w:val="20"/>
              </w:rPr>
            </w:pPr>
            <w:r>
              <w:rPr>
                <w:rFonts w:cs="Times New Roman"/>
                <w:sz w:val="20"/>
                <w:szCs w:val="20"/>
              </w:rPr>
              <w:t>Стоматология общей практики</w:t>
            </w:r>
          </w:p>
        </w:tc>
        <w:tc>
          <w:tcPr>
            <w:tcW w:w="741" w:type="dxa"/>
            <w:vAlign w:val="center"/>
          </w:tcPr>
          <w:p w14:paraId="7AC5E67A" w14:textId="3C06449D" w:rsidR="00F109D9" w:rsidRDefault="00F109D9" w:rsidP="00F109D9">
            <w:pPr>
              <w:jc w:val="center"/>
              <w:rPr>
                <w:rFonts w:cs="Times New Roman"/>
                <w:sz w:val="20"/>
                <w:szCs w:val="20"/>
              </w:rPr>
            </w:pPr>
            <w:r>
              <w:rPr>
                <w:rFonts w:cs="Times New Roman"/>
                <w:sz w:val="20"/>
                <w:szCs w:val="20"/>
              </w:rPr>
              <w:t>2</w:t>
            </w:r>
          </w:p>
        </w:tc>
        <w:tc>
          <w:tcPr>
            <w:tcW w:w="945" w:type="dxa"/>
            <w:tcBorders>
              <w:right w:val="nil"/>
            </w:tcBorders>
          </w:tcPr>
          <w:p w14:paraId="1527C717" w14:textId="2DD994C0" w:rsidR="00F109D9" w:rsidRDefault="00F109D9" w:rsidP="00F109D9">
            <w:pPr>
              <w:jc w:val="center"/>
              <w:rPr>
                <w:rFonts w:cs="Times New Roman"/>
                <w:sz w:val="20"/>
                <w:szCs w:val="20"/>
              </w:rPr>
            </w:pPr>
            <w:r w:rsidRPr="00C612D2">
              <w:rPr>
                <w:rFonts w:cs="Times New Roman"/>
                <w:sz w:val="20"/>
                <w:szCs w:val="20"/>
              </w:rPr>
              <w:t xml:space="preserve">2.2.1, 2.2.2, 2.2.4, 2.2.8, 2.2.11, 2.2.13, </w:t>
            </w:r>
          </w:p>
        </w:tc>
        <w:tc>
          <w:tcPr>
            <w:tcW w:w="851" w:type="dxa"/>
            <w:tcBorders>
              <w:left w:val="nil"/>
              <w:right w:val="nil"/>
            </w:tcBorders>
          </w:tcPr>
          <w:p w14:paraId="320D7F12" w14:textId="0F2C53C8" w:rsidR="00F109D9" w:rsidRDefault="00F109D9" w:rsidP="00F109D9">
            <w:pPr>
              <w:jc w:val="center"/>
              <w:rPr>
                <w:rFonts w:cs="Times New Roman"/>
                <w:sz w:val="20"/>
                <w:szCs w:val="20"/>
              </w:rPr>
            </w:pPr>
            <w:r w:rsidRPr="00C612D2">
              <w:rPr>
                <w:rFonts w:cs="Times New Roman"/>
                <w:sz w:val="20"/>
                <w:szCs w:val="20"/>
              </w:rPr>
              <w:t>2.2.15, 2.2.16, 2.2.18, 2.2.19, 2.2.20, 2.2.25,</w:t>
            </w:r>
          </w:p>
        </w:tc>
        <w:tc>
          <w:tcPr>
            <w:tcW w:w="861" w:type="dxa"/>
            <w:tcBorders>
              <w:left w:val="nil"/>
            </w:tcBorders>
          </w:tcPr>
          <w:p w14:paraId="4AD0947A" w14:textId="1940AA2B" w:rsidR="00F109D9" w:rsidRDefault="00F109D9" w:rsidP="00F109D9">
            <w:pPr>
              <w:jc w:val="center"/>
              <w:rPr>
                <w:rFonts w:cs="Times New Roman"/>
                <w:sz w:val="20"/>
                <w:szCs w:val="20"/>
              </w:rPr>
            </w:pPr>
            <w:r w:rsidRPr="00C612D2">
              <w:rPr>
                <w:rFonts w:cs="Times New Roman"/>
                <w:sz w:val="20"/>
                <w:szCs w:val="20"/>
              </w:rPr>
              <w:t>2.2.32, 2.2.40, 2.2.43, 2.2.44, 2.2.45, 2.2.46</w:t>
            </w:r>
          </w:p>
        </w:tc>
        <w:tc>
          <w:tcPr>
            <w:tcW w:w="896" w:type="dxa"/>
            <w:vAlign w:val="center"/>
          </w:tcPr>
          <w:p w14:paraId="3EDCFC57" w14:textId="61D4F280" w:rsidR="00F109D9" w:rsidRDefault="00F109D9" w:rsidP="00F109D9">
            <w:pPr>
              <w:jc w:val="center"/>
              <w:rPr>
                <w:rFonts w:cs="Times New Roman"/>
                <w:sz w:val="20"/>
                <w:szCs w:val="20"/>
              </w:rPr>
            </w:pPr>
            <w:r>
              <w:rPr>
                <w:rFonts w:cs="Times New Roman"/>
                <w:sz w:val="20"/>
                <w:szCs w:val="20"/>
              </w:rPr>
              <w:t>18</w:t>
            </w:r>
          </w:p>
        </w:tc>
        <w:tc>
          <w:tcPr>
            <w:tcW w:w="693" w:type="dxa"/>
            <w:vAlign w:val="center"/>
          </w:tcPr>
          <w:p w14:paraId="3EC95E49" w14:textId="4F71DB1E" w:rsidR="00F109D9" w:rsidRDefault="00F109D9" w:rsidP="00F109D9">
            <w:pPr>
              <w:jc w:val="center"/>
              <w:rPr>
                <w:rFonts w:cs="Times New Roman"/>
                <w:sz w:val="20"/>
                <w:szCs w:val="20"/>
              </w:rPr>
            </w:pPr>
            <w:r>
              <w:rPr>
                <w:rFonts w:cs="Times New Roman"/>
                <w:sz w:val="20"/>
                <w:szCs w:val="20"/>
              </w:rPr>
              <w:t>10</w:t>
            </w:r>
          </w:p>
        </w:tc>
        <w:tc>
          <w:tcPr>
            <w:tcW w:w="693" w:type="dxa"/>
            <w:vAlign w:val="center"/>
          </w:tcPr>
          <w:p w14:paraId="4E32F7B3" w14:textId="5DEFE689"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14557E6C" w14:textId="576C1166" w:rsidR="00F109D9" w:rsidRDefault="00F109D9" w:rsidP="00F109D9">
            <w:pPr>
              <w:jc w:val="center"/>
              <w:rPr>
                <w:rFonts w:cs="Times New Roman"/>
                <w:sz w:val="20"/>
                <w:szCs w:val="20"/>
              </w:rPr>
            </w:pPr>
            <w:r>
              <w:rPr>
                <w:rFonts w:cs="Times New Roman"/>
                <w:sz w:val="20"/>
                <w:szCs w:val="20"/>
              </w:rPr>
              <w:t>1</w:t>
            </w:r>
          </w:p>
        </w:tc>
        <w:tc>
          <w:tcPr>
            <w:tcW w:w="590" w:type="dxa"/>
            <w:vAlign w:val="center"/>
          </w:tcPr>
          <w:p w14:paraId="2EDFBA65" w14:textId="67E46B04"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57FE8144" w14:textId="40EA670C" w:rsidR="00F109D9" w:rsidRDefault="00F109D9" w:rsidP="00F109D9">
            <w:pPr>
              <w:jc w:val="center"/>
              <w:rPr>
                <w:rFonts w:cs="Times New Roman"/>
                <w:sz w:val="20"/>
                <w:szCs w:val="20"/>
              </w:rPr>
            </w:pPr>
            <w:r>
              <w:rPr>
                <w:rFonts w:cs="Times New Roman"/>
                <w:sz w:val="20"/>
                <w:szCs w:val="20"/>
              </w:rPr>
              <w:t>3</w:t>
            </w:r>
          </w:p>
        </w:tc>
        <w:tc>
          <w:tcPr>
            <w:tcW w:w="682" w:type="dxa"/>
            <w:vAlign w:val="center"/>
          </w:tcPr>
          <w:p w14:paraId="59B1FFF8" w14:textId="7B801517" w:rsidR="00F109D9" w:rsidRDefault="00F109D9" w:rsidP="00F109D9">
            <w:pPr>
              <w:jc w:val="center"/>
              <w:rPr>
                <w:rFonts w:cs="Times New Roman"/>
                <w:sz w:val="20"/>
                <w:szCs w:val="20"/>
              </w:rPr>
            </w:pPr>
            <w:r>
              <w:rPr>
                <w:rFonts w:cs="Times New Roman"/>
                <w:sz w:val="20"/>
                <w:szCs w:val="20"/>
              </w:rPr>
              <w:t>3</w:t>
            </w:r>
          </w:p>
        </w:tc>
        <w:tc>
          <w:tcPr>
            <w:tcW w:w="515" w:type="dxa"/>
            <w:vAlign w:val="center"/>
          </w:tcPr>
          <w:p w14:paraId="1CB5A703" w14:textId="7BB61C79" w:rsidR="00F109D9" w:rsidRDefault="00F109D9" w:rsidP="00F109D9">
            <w:pPr>
              <w:jc w:val="center"/>
              <w:rPr>
                <w:rFonts w:cs="Times New Roman"/>
                <w:sz w:val="20"/>
                <w:szCs w:val="20"/>
              </w:rPr>
            </w:pPr>
            <w:r>
              <w:rPr>
                <w:rFonts w:cs="Times New Roman"/>
                <w:sz w:val="20"/>
                <w:szCs w:val="20"/>
              </w:rPr>
              <w:t>-</w:t>
            </w:r>
          </w:p>
        </w:tc>
      </w:tr>
      <w:tr w:rsidR="00F109D9" w14:paraId="24BE4130" w14:textId="77777777" w:rsidTr="00D75C36">
        <w:tc>
          <w:tcPr>
            <w:tcW w:w="821" w:type="dxa"/>
            <w:vMerge/>
          </w:tcPr>
          <w:p w14:paraId="224A7B6B" w14:textId="77777777" w:rsidR="00F109D9" w:rsidRPr="004C0BE9" w:rsidRDefault="00F109D9" w:rsidP="00F109D9">
            <w:pPr>
              <w:rPr>
                <w:rFonts w:cs="Times New Roman"/>
                <w:sz w:val="20"/>
                <w:szCs w:val="20"/>
              </w:rPr>
            </w:pPr>
          </w:p>
        </w:tc>
        <w:tc>
          <w:tcPr>
            <w:tcW w:w="1918" w:type="dxa"/>
            <w:vMerge/>
          </w:tcPr>
          <w:p w14:paraId="1E6D86A0" w14:textId="77777777" w:rsidR="00F109D9" w:rsidRPr="004C0BE9" w:rsidRDefault="00F109D9" w:rsidP="00F109D9">
            <w:pPr>
              <w:rPr>
                <w:rFonts w:cs="Times New Roman"/>
                <w:sz w:val="20"/>
                <w:szCs w:val="20"/>
              </w:rPr>
            </w:pPr>
          </w:p>
        </w:tc>
        <w:tc>
          <w:tcPr>
            <w:tcW w:w="2218" w:type="dxa"/>
            <w:vMerge/>
          </w:tcPr>
          <w:p w14:paraId="6AD257ED" w14:textId="77777777" w:rsidR="00F109D9" w:rsidRPr="00D22CB5" w:rsidRDefault="00F109D9" w:rsidP="00F109D9">
            <w:pPr>
              <w:rPr>
                <w:rFonts w:cs="Times New Roman"/>
                <w:sz w:val="20"/>
                <w:szCs w:val="20"/>
              </w:rPr>
            </w:pPr>
          </w:p>
        </w:tc>
        <w:tc>
          <w:tcPr>
            <w:tcW w:w="1668" w:type="dxa"/>
          </w:tcPr>
          <w:p w14:paraId="22841AF5" w14:textId="2A6FE1DA" w:rsidR="00F109D9" w:rsidRDefault="00F109D9" w:rsidP="00F109D9">
            <w:pPr>
              <w:rPr>
                <w:rFonts w:cs="Times New Roman"/>
                <w:sz w:val="20"/>
                <w:szCs w:val="20"/>
              </w:rPr>
            </w:pPr>
            <w:r>
              <w:rPr>
                <w:rFonts w:cs="Times New Roman"/>
                <w:sz w:val="20"/>
                <w:szCs w:val="20"/>
              </w:rPr>
              <w:t>Стоматология общей практики</w:t>
            </w:r>
          </w:p>
        </w:tc>
        <w:tc>
          <w:tcPr>
            <w:tcW w:w="741" w:type="dxa"/>
            <w:vAlign w:val="center"/>
          </w:tcPr>
          <w:p w14:paraId="410AE638" w14:textId="21383E71" w:rsidR="00F109D9" w:rsidRDefault="00F109D9" w:rsidP="00F109D9">
            <w:pPr>
              <w:jc w:val="center"/>
              <w:rPr>
                <w:rFonts w:cs="Times New Roman"/>
                <w:sz w:val="20"/>
                <w:szCs w:val="20"/>
              </w:rPr>
            </w:pPr>
            <w:r>
              <w:rPr>
                <w:rFonts w:cs="Times New Roman"/>
                <w:sz w:val="20"/>
                <w:szCs w:val="20"/>
              </w:rPr>
              <w:t>3</w:t>
            </w:r>
          </w:p>
        </w:tc>
        <w:tc>
          <w:tcPr>
            <w:tcW w:w="945" w:type="dxa"/>
            <w:tcBorders>
              <w:right w:val="nil"/>
            </w:tcBorders>
          </w:tcPr>
          <w:p w14:paraId="5A2EDB8B" w14:textId="0C60D9CA" w:rsidR="00F109D9" w:rsidRDefault="00F109D9" w:rsidP="00F109D9">
            <w:pPr>
              <w:jc w:val="center"/>
              <w:rPr>
                <w:rFonts w:cs="Times New Roman"/>
                <w:sz w:val="20"/>
                <w:szCs w:val="20"/>
              </w:rPr>
            </w:pPr>
            <w:r w:rsidRPr="00554B10">
              <w:rPr>
                <w:rFonts w:cs="Times New Roman"/>
                <w:sz w:val="20"/>
                <w:szCs w:val="20"/>
              </w:rPr>
              <w:t xml:space="preserve">2.3.4, 2.3.7, 2.3.8, 2.3.9, 2.3.10, 2.3.13, 2.3.14, </w:t>
            </w:r>
          </w:p>
        </w:tc>
        <w:tc>
          <w:tcPr>
            <w:tcW w:w="851" w:type="dxa"/>
            <w:tcBorders>
              <w:left w:val="nil"/>
              <w:right w:val="nil"/>
            </w:tcBorders>
          </w:tcPr>
          <w:p w14:paraId="52A93E3C" w14:textId="7F10141A" w:rsidR="00F109D9" w:rsidRDefault="00F109D9" w:rsidP="00F109D9">
            <w:pPr>
              <w:jc w:val="center"/>
              <w:rPr>
                <w:rFonts w:cs="Times New Roman"/>
                <w:sz w:val="20"/>
                <w:szCs w:val="20"/>
              </w:rPr>
            </w:pPr>
            <w:r w:rsidRPr="00554B10">
              <w:rPr>
                <w:rFonts w:cs="Times New Roman"/>
                <w:sz w:val="20"/>
                <w:szCs w:val="20"/>
              </w:rPr>
              <w:t>2.3.15, 2.3.16, 2.3.17, 2.3.18, 2.3.19, 2.3.20, 2.3.21</w:t>
            </w:r>
          </w:p>
        </w:tc>
        <w:tc>
          <w:tcPr>
            <w:tcW w:w="861" w:type="dxa"/>
            <w:tcBorders>
              <w:left w:val="nil"/>
            </w:tcBorders>
          </w:tcPr>
          <w:p w14:paraId="41C55C5D" w14:textId="2C7005BF" w:rsidR="00F109D9" w:rsidRDefault="00F109D9" w:rsidP="00F109D9">
            <w:pPr>
              <w:jc w:val="center"/>
              <w:rPr>
                <w:rFonts w:cs="Times New Roman"/>
                <w:sz w:val="20"/>
                <w:szCs w:val="20"/>
              </w:rPr>
            </w:pPr>
            <w:r w:rsidRPr="00554B10">
              <w:rPr>
                <w:rFonts w:cs="Times New Roman"/>
                <w:sz w:val="20"/>
                <w:szCs w:val="20"/>
              </w:rPr>
              <w:t>2.3.22, 2.3.23, 2.3.24, 2.3.25, 2.3.28, 2.3.29</w:t>
            </w:r>
          </w:p>
        </w:tc>
        <w:tc>
          <w:tcPr>
            <w:tcW w:w="896" w:type="dxa"/>
            <w:vAlign w:val="center"/>
          </w:tcPr>
          <w:p w14:paraId="4B752A16" w14:textId="01514F8E" w:rsidR="00F109D9" w:rsidRDefault="00F109D9" w:rsidP="00F109D9">
            <w:pPr>
              <w:jc w:val="center"/>
              <w:rPr>
                <w:rFonts w:cs="Times New Roman"/>
                <w:sz w:val="20"/>
                <w:szCs w:val="20"/>
              </w:rPr>
            </w:pPr>
            <w:r>
              <w:rPr>
                <w:rFonts w:cs="Times New Roman"/>
                <w:sz w:val="20"/>
                <w:szCs w:val="20"/>
              </w:rPr>
              <w:t>20</w:t>
            </w:r>
          </w:p>
        </w:tc>
        <w:tc>
          <w:tcPr>
            <w:tcW w:w="693" w:type="dxa"/>
            <w:vAlign w:val="center"/>
          </w:tcPr>
          <w:p w14:paraId="68DC60B6" w14:textId="027A5180" w:rsidR="00F109D9" w:rsidRDefault="00F109D9" w:rsidP="00F109D9">
            <w:pPr>
              <w:jc w:val="center"/>
              <w:rPr>
                <w:rFonts w:cs="Times New Roman"/>
                <w:sz w:val="20"/>
                <w:szCs w:val="20"/>
              </w:rPr>
            </w:pPr>
            <w:r>
              <w:rPr>
                <w:rFonts w:cs="Times New Roman"/>
                <w:sz w:val="20"/>
                <w:szCs w:val="20"/>
              </w:rPr>
              <w:t>16</w:t>
            </w:r>
          </w:p>
        </w:tc>
        <w:tc>
          <w:tcPr>
            <w:tcW w:w="693" w:type="dxa"/>
            <w:vAlign w:val="center"/>
          </w:tcPr>
          <w:p w14:paraId="69771456" w14:textId="29954054" w:rsidR="00F109D9" w:rsidRDefault="00F109D9" w:rsidP="00F109D9">
            <w:pPr>
              <w:jc w:val="center"/>
              <w:rPr>
                <w:rFonts w:cs="Times New Roman"/>
                <w:sz w:val="20"/>
                <w:szCs w:val="20"/>
              </w:rPr>
            </w:pPr>
            <w:r>
              <w:rPr>
                <w:rFonts w:cs="Times New Roman"/>
                <w:sz w:val="20"/>
                <w:szCs w:val="20"/>
              </w:rPr>
              <w:t>-</w:t>
            </w:r>
          </w:p>
        </w:tc>
        <w:tc>
          <w:tcPr>
            <w:tcW w:w="515" w:type="dxa"/>
            <w:vAlign w:val="center"/>
          </w:tcPr>
          <w:p w14:paraId="18540880" w14:textId="5DD1A7C7" w:rsidR="00F109D9" w:rsidRDefault="00F109D9" w:rsidP="00F109D9">
            <w:pPr>
              <w:jc w:val="center"/>
              <w:rPr>
                <w:rFonts w:cs="Times New Roman"/>
                <w:sz w:val="20"/>
                <w:szCs w:val="20"/>
              </w:rPr>
            </w:pPr>
            <w:r>
              <w:rPr>
                <w:rFonts w:cs="Times New Roman"/>
                <w:sz w:val="20"/>
                <w:szCs w:val="20"/>
              </w:rPr>
              <w:t>-</w:t>
            </w:r>
          </w:p>
        </w:tc>
        <w:tc>
          <w:tcPr>
            <w:tcW w:w="590" w:type="dxa"/>
            <w:vAlign w:val="center"/>
          </w:tcPr>
          <w:p w14:paraId="6AD6E77F" w14:textId="4F1E5A8A"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517BDA89" w14:textId="0C2478C7" w:rsidR="00F109D9" w:rsidRDefault="00F109D9" w:rsidP="00F109D9">
            <w:pPr>
              <w:jc w:val="center"/>
              <w:rPr>
                <w:rFonts w:cs="Times New Roman"/>
                <w:sz w:val="20"/>
                <w:szCs w:val="20"/>
              </w:rPr>
            </w:pPr>
            <w:r>
              <w:rPr>
                <w:rFonts w:cs="Times New Roman"/>
                <w:sz w:val="20"/>
                <w:szCs w:val="20"/>
              </w:rPr>
              <w:t>4</w:t>
            </w:r>
          </w:p>
        </w:tc>
        <w:tc>
          <w:tcPr>
            <w:tcW w:w="682" w:type="dxa"/>
            <w:vAlign w:val="center"/>
          </w:tcPr>
          <w:p w14:paraId="177BAD16" w14:textId="2108E769" w:rsidR="00F109D9" w:rsidRDefault="00F109D9" w:rsidP="00F109D9">
            <w:pPr>
              <w:jc w:val="center"/>
              <w:rPr>
                <w:rFonts w:cs="Times New Roman"/>
                <w:sz w:val="20"/>
                <w:szCs w:val="20"/>
              </w:rPr>
            </w:pPr>
            <w:r>
              <w:rPr>
                <w:rFonts w:cs="Times New Roman"/>
                <w:sz w:val="20"/>
                <w:szCs w:val="20"/>
              </w:rPr>
              <w:t>-</w:t>
            </w:r>
          </w:p>
        </w:tc>
        <w:tc>
          <w:tcPr>
            <w:tcW w:w="515" w:type="dxa"/>
            <w:vAlign w:val="center"/>
          </w:tcPr>
          <w:p w14:paraId="7EABED5F" w14:textId="0C10F570" w:rsidR="00F109D9" w:rsidRDefault="00F109D9" w:rsidP="00F109D9">
            <w:pPr>
              <w:jc w:val="center"/>
              <w:rPr>
                <w:rFonts w:cs="Times New Roman"/>
                <w:sz w:val="20"/>
                <w:szCs w:val="20"/>
              </w:rPr>
            </w:pPr>
            <w:r>
              <w:rPr>
                <w:rFonts w:cs="Times New Roman"/>
                <w:sz w:val="20"/>
                <w:szCs w:val="20"/>
              </w:rPr>
              <w:t>-</w:t>
            </w:r>
          </w:p>
        </w:tc>
      </w:tr>
      <w:tr w:rsidR="00F109D9" w14:paraId="27F01E35" w14:textId="77777777" w:rsidTr="00D75C36">
        <w:tc>
          <w:tcPr>
            <w:tcW w:w="821" w:type="dxa"/>
            <w:vMerge/>
          </w:tcPr>
          <w:p w14:paraId="31D782AA" w14:textId="77777777" w:rsidR="00F109D9" w:rsidRPr="004C0BE9" w:rsidRDefault="00F109D9" w:rsidP="00F109D9">
            <w:pPr>
              <w:rPr>
                <w:rFonts w:cs="Times New Roman"/>
                <w:sz w:val="20"/>
                <w:szCs w:val="20"/>
              </w:rPr>
            </w:pPr>
          </w:p>
        </w:tc>
        <w:tc>
          <w:tcPr>
            <w:tcW w:w="1918" w:type="dxa"/>
            <w:vMerge/>
          </w:tcPr>
          <w:p w14:paraId="33BC7E63" w14:textId="77777777" w:rsidR="00F109D9" w:rsidRPr="004C0BE9" w:rsidRDefault="00F109D9" w:rsidP="00F109D9">
            <w:pPr>
              <w:rPr>
                <w:rFonts w:cs="Times New Roman"/>
                <w:sz w:val="20"/>
                <w:szCs w:val="20"/>
              </w:rPr>
            </w:pPr>
          </w:p>
        </w:tc>
        <w:tc>
          <w:tcPr>
            <w:tcW w:w="2218" w:type="dxa"/>
            <w:vMerge/>
          </w:tcPr>
          <w:p w14:paraId="61497281" w14:textId="77777777" w:rsidR="00F109D9" w:rsidRPr="00D22CB5" w:rsidRDefault="00F109D9" w:rsidP="00F109D9">
            <w:pPr>
              <w:rPr>
                <w:rFonts w:cs="Times New Roman"/>
                <w:sz w:val="20"/>
                <w:szCs w:val="20"/>
              </w:rPr>
            </w:pPr>
          </w:p>
        </w:tc>
        <w:tc>
          <w:tcPr>
            <w:tcW w:w="1668" w:type="dxa"/>
          </w:tcPr>
          <w:p w14:paraId="59BAB732" w14:textId="795F0AF4" w:rsidR="00F109D9" w:rsidRDefault="00F109D9" w:rsidP="00F109D9">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B12EE6D" w14:textId="4E343E75" w:rsidR="00F109D9" w:rsidRDefault="00F109D9" w:rsidP="00F109D9">
            <w:pPr>
              <w:jc w:val="center"/>
              <w:rPr>
                <w:rFonts w:cs="Times New Roman"/>
                <w:sz w:val="20"/>
                <w:szCs w:val="20"/>
              </w:rPr>
            </w:pPr>
            <w:r>
              <w:rPr>
                <w:rFonts w:cs="Times New Roman"/>
                <w:sz w:val="20"/>
                <w:szCs w:val="20"/>
              </w:rPr>
              <w:t>2</w:t>
            </w:r>
          </w:p>
        </w:tc>
        <w:tc>
          <w:tcPr>
            <w:tcW w:w="945" w:type="dxa"/>
            <w:tcBorders>
              <w:right w:val="nil"/>
            </w:tcBorders>
          </w:tcPr>
          <w:p w14:paraId="5051AFB4" w14:textId="73763552" w:rsidR="00F109D9" w:rsidRDefault="00F109D9" w:rsidP="00F109D9">
            <w:pPr>
              <w:jc w:val="center"/>
              <w:rPr>
                <w:rFonts w:cs="Times New Roman"/>
                <w:sz w:val="20"/>
                <w:szCs w:val="20"/>
              </w:rPr>
            </w:pPr>
            <w:r>
              <w:rPr>
                <w:rFonts w:cs="Times New Roman"/>
                <w:sz w:val="20"/>
                <w:szCs w:val="20"/>
              </w:rPr>
              <w:t>2.4.6</w:t>
            </w:r>
          </w:p>
        </w:tc>
        <w:tc>
          <w:tcPr>
            <w:tcW w:w="851" w:type="dxa"/>
            <w:tcBorders>
              <w:left w:val="nil"/>
              <w:right w:val="nil"/>
            </w:tcBorders>
          </w:tcPr>
          <w:p w14:paraId="68CE59A4" w14:textId="77777777" w:rsidR="00F109D9" w:rsidRDefault="00F109D9" w:rsidP="00F109D9">
            <w:pPr>
              <w:jc w:val="center"/>
              <w:rPr>
                <w:rFonts w:cs="Times New Roman"/>
                <w:sz w:val="20"/>
                <w:szCs w:val="20"/>
              </w:rPr>
            </w:pPr>
          </w:p>
        </w:tc>
        <w:tc>
          <w:tcPr>
            <w:tcW w:w="861" w:type="dxa"/>
            <w:tcBorders>
              <w:left w:val="nil"/>
            </w:tcBorders>
          </w:tcPr>
          <w:p w14:paraId="4F51CCD5" w14:textId="77777777" w:rsidR="00F109D9" w:rsidRDefault="00F109D9" w:rsidP="00F109D9">
            <w:pPr>
              <w:jc w:val="center"/>
              <w:rPr>
                <w:rFonts w:cs="Times New Roman"/>
                <w:sz w:val="20"/>
                <w:szCs w:val="20"/>
              </w:rPr>
            </w:pPr>
          </w:p>
        </w:tc>
        <w:tc>
          <w:tcPr>
            <w:tcW w:w="896" w:type="dxa"/>
            <w:vAlign w:val="center"/>
          </w:tcPr>
          <w:p w14:paraId="102BE292" w14:textId="18E87869" w:rsidR="00F109D9" w:rsidRDefault="00F109D9" w:rsidP="00F109D9">
            <w:pPr>
              <w:jc w:val="center"/>
              <w:rPr>
                <w:rFonts w:cs="Times New Roman"/>
                <w:sz w:val="20"/>
                <w:szCs w:val="20"/>
              </w:rPr>
            </w:pPr>
            <w:r>
              <w:rPr>
                <w:rFonts w:cs="Times New Roman"/>
                <w:sz w:val="20"/>
                <w:szCs w:val="20"/>
              </w:rPr>
              <w:t>1</w:t>
            </w:r>
          </w:p>
        </w:tc>
        <w:tc>
          <w:tcPr>
            <w:tcW w:w="693" w:type="dxa"/>
            <w:vAlign w:val="center"/>
          </w:tcPr>
          <w:p w14:paraId="7E9FB0AF" w14:textId="29602418" w:rsidR="00F109D9" w:rsidRDefault="00F109D9" w:rsidP="00F109D9">
            <w:pPr>
              <w:jc w:val="center"/>
              <w:rPr>
                <w:rFonts w:cs="Times New Roman"/>
                <w:sz w:val="20"/>
                <w:szCs w:val="20"/>
              </w:rPr>
            </w:pPr>
            <w:r>
              <w:rPr>
                <w:rFonts w:cs="Times New Roman"/>
                <w:sz w:val="20"/>
                <w:szCs w:val="20"/>
              </w:rPr>
              <w:t>-</w:t>
            </w:r>
          </w:p>
        </w:tc>
        <w:tc>
          <w:tcPr>
            <w:tcW w:w="693" w:type="dxa"/>
            <w:vAlign w:val="center"/>
          </w:tcPr>
          <w:p w14:paraId="4F4A2BE0" w14:textId="4C55A6C2"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6B82056B" w14:textId="0CEB30BA" w:rsidR="00F109D9" w:rsidRDefault="00F109D9" w:rsidP="00F109D9">
            <w:pPr>
              <w:jc w:val="center"/>
              <w:rPr>
                <w:rFonts w:cs="Times New Roman"/>
                <w:sz w:val="20"/>
                <w:szCs w:val="20"/>
              </w:rPr>
            </w:pPr>
            <w:r>
              <w:rPr>
                <w:rFonts w:cs="Times New Roman"/>
                <w:sz w:val="20"/>
                <w:szCs w:val="20"/>
              </w:rPr>
              <w:t>-</w:t>
            </w:r>
          </w:p>
        </w:tc>
        <w:tc>
          <w:tcPr>
            <w:tcW w:w="590" w:type="dxa"/>
            <w:vAlign w:val="center"/>
          </w:tcPr>
          <w:p w14:paraId="7616B9ED" w14:textId="35B917A7"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60E7B434" w14:textId="18CD3178" w:rsidR="00F109D9" w:rsidRDefault="00F109D9" w:rsidP="00F109D9">
            <w:pPr>
              <w:jc w:val="center"/>
              <w:rPr>
                <w:rFonts w:cs="Times New Roman"/>
                <w:sz w:val="20"/>
                <w:szCs w:val="20"/>
              </w:rPr>
            </w:pPr>
            <w:r>
              <w:rPr>
                <w:rFonts w:cs="Times New Roman"/>
                <w:sz w:val="20"/>
                <w:szCs w:val="20"/>
              </w:rPr>
              <w:t>-</w:t>
            </w:r>
          </w:p>
        </w:tc>
        <w:tc>
          <w:tcPr>
            <w:tcW w:w="682" w:type="dxa"/>
            <w:vAlign w:val="center"/>
          </w:tcPr>
          <w:p w14:paraId="33F91984" w14:textId="12EF8D3B" w:rsidR="00F109D9" w:rsidRDefault="00F109D9" w:rsidP="00F109D9">
            <w:pPr>
              <w:jc w:val="center"/>
              <w:rPr>
                <w:rFonts w:cs="Times New Roman"/>
                <w:sz w:val="20"/>
                <w:szCs w:val="20"/>
              </w:rPr>
            </w:pPr>
            <w:r>
              <w:rPr>
                <w:rFonts w:cs="Times New Roman"/>
                <w:sz w:val="20"/>
                <w:szCs w:val="20"/>
              </w:rPr>
              <w:t>-</w:t>
            </w:r>
          </w:p>
        </w:tc>
        <w:tc>
          <w:tcPr>
            <w:tcW w:w="515" w:type="dxa"/>
            <w:vAlign w:val="center"/>
          </w:tcPr>
          <w:p w14:paraId="7654A2A2" w14:textId="0B09D299" w:rsidR="00F109D9" w:rsidRDefault="00F109D9" w:rsidP="00F109D9">
            <w:pPr>
              <w:jc w:val="center"/>
              <w:rPr>
                <w:rFonts w:cs="Times New Roman"/>
                <w:sz w:val="20"/>
                <w:szCs w:val="20"/>
              </w:rPr>
            </w:pPr>
            <w:r>
              <w:rPr>
                <w:rFonts w:cs="Times New Roman"/>
                <w:sz w:val="20"/>
                <w:szCs w:val="20"/>
              </w:rPr>
              <w:t>-</w:t>
            </w:r>
          </w:p>
        </w:tc>
      </w:tr>
      <w:tr w:rsidR="00F109D9" w14:paraId="76320DB0" w14:textId="77777777" w:rsidTr="00D75C36">
        <w:tc>
          <w:tcPr>
            <w:tcW w:w="821" w:type="dxa"/>
            <w:vMerge/>
          </w:tcPr>
          <w:p w14:paraId="558291C5" w14:textId="77777777" w:rsidR="00F109D9" w:rsidRPr="004C0BE9" w:rsidRDefault="00F109D9" w:rsidP="00F109D9">
            <w:pPr>
              <w:rPr>
                <w:rFonts w:cs="Times New Roman"/>
                <w:sz w:val="20"/>
                <w:szCs w:val="20"/>
              </w:rPr>
            </w:pPr>
          </w:p>
        </w:tc>
        <w:tc>
          <w:tcPr>
            <w:tcW w:w="1918" w:type="dxa"/>
            <w:vMerge/>
          </w:tcPr>
          <w:p w14:paraId="0D1F16C0" w14:textId="77777777" w:rsidR="00F109D9" w:rsidRPr="004C0BE9" w:rsidRDefault="00F109D9" w:rsidP="00F109D9">
            <w:pPr>
              <w:rPr>
                <w:rFonts w:cs="Times New Roman"/>
                <w:sz w:val="20"/>
                <w:szCs w:val="20"/>
              </w:rPr>
            </w:pPr>
          </w:p>
        </w:tc>
        <w:tc>
          <w:tcPr>
            <w:tcW w:w="2218" w:type="dxa"/>
            <w:vMerge/>
          </w:tcPr>
          <w:p w14:paraId="7CB8719A" w14:textId="77777777" w:rsidR="00F109D9" w:rsidRPr="00D22CB5" w:rsidRDefault="00F109D9" w:rsidP="00F109D9">
            <w:pPr>
              <w:rPr>
                <w:rFonts w:cs="Times New Roman"/>
                <w:sz w:val="20"/>
                <w:szCs w:val="20"/>
              </w:rPr>
            </w:pPr>
          </w:p>
        </w:tc>
        <w:tc>
          <w:tcPr>
            <w:tcW w:w="1668" w:type="dxa"/>
          </w:tcPr>
          <w:p w14:paraId="4AEB2771" w14:textId="160AD44A" w:rsidR="00F109D9" w:rsidRDefault="00F109D9" w:rsidP="00F109D9">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3A54F5B0" w14:textId="387ED8A0" w:rsidR="00F109D9" w:rsidRDefault="00F109D9" w:rsidP="00F109D9">
            <w:pPr>
              <w:jc w:val="center"/>
              <w:rPr>
                <w:rFonts w:cs="Times New Roman"/>
                <w:sz w:val="20"/>
                <w:szCs w:val="20"/>
              </w:rPr>
            </w:pPr>
            <w:r>
              <w:rPr>
                <w:rFonts w:cs="Times New Roman"/>
                <w:sz w:val="20"/>
                <w:szCs w:val="20"/>
              </w:rPr>
              <w:t>4</w:t>
            </w:r>
          </w:p>
        </w:tc>
        <w:tc>
          <w:tcPr>
            <w:tcW w:w="945" w:type="dxa"/>
            <w:tcBorders>
              <w:right w:val="nil"/>
            </w:tcBorders>
          </w:tcPr>
          <w:p w14:paraId="68624065" w14:textId="72A050F4" w:rsidR="00F109D9" w:rsidRDefault="00F109D9" w:rsidP="00F109D9">
            <w:pPr>
              <w:jc w:val="center"/>
              <w:rPr>
                <w:rFonts w:cs="Times New Roman"/>
                <w:sz w:val="20"/>
                <w:szCs w:val="20"/>
              </w:rPr>
            </w:pPr>
            <w:r w:rsidRPr="00CA2150">
              <w:rPr>
                <w:rFonts w:cs="Times New Roman"/>
                <w:sz w:val="20"/>
                <w:szCs w:val="20"/>
              </w:rPr>
              <w:t>2.5.11, 2.5.15, 2.5.17</w:t>
            </w:r>
          </w:p>
        </w:tc>
        <w:tc>
          <w:tcPr>
            <w:tcW w:w="851" w:type="dxa"/>
            <w:tcBorders>
              <w:left w:val="nil"/>
              <w:right w:val="nil"/>
            </w:tcBorders>
          </w:tcPr>
          <w:p w14:paraId="1C4D4C45" w14:textId="77777777" w:rsidR="00F109D9" w:rsidRDefault="00F109D9" w:rsidP="00F109D9">
            <w:pPr>
              <w:jc w:val="center"/>
              <w:rPr>
                <w:rFonts w:cs="Times New Roman"/>
                <w:sz w:val="20"/>
                <w:szCs w:val="20"/>
              </w:rPr>
            </w:pPr>
          </w:p>
        </w:tc>
        <w:tc>
          <w:tcPr>
            <w:tcW w:w="861" w:type="dxa"/>
            <w:tcBorders>
              <w:left w:val="nil"/>
            </w:tcBorders>
          </w:tcPr>
          <w:p w14:paraId="5C73A3EB" w14:textId="77777777" w:rsidR="00F109D9" w:rsidRDefault="00F109D9" w:rsidP="00F109D9">
            <w:pPr>
              <w:jc w:val="center"/>
              <w:rPr>
                <w:rFonts w:cs="Times New Roman"/>
                <w:sz w:val="20"/>
                <w:szCs w:val="20"/>
              </w:rPr>
            </w:pPr>
          </w:p>
        </w:tc>
        <w:tc>
          <w:tcPr>
            <w:tcW w:w="896" w:type="dxa"/>
            <w:vAlign w:val="center"/>
          </w:tcPr>
          <w:p w14:paraId="5B6458B1" w14:textId="14D50601" w:rsidR="00F109D9" w:rsidRDefault="00F109D9" w:rsidP="00F109D9">
            <w:pPr>
              <w:jc w:val="center"/>
              <w:rPr>
                <w:rFonts w:cs="Times New Roman"/>
                <w:sz w:val="20"/>
                <w:szCs w:val="20"/>
              </w:rPr>
            </w:pPr>
            <w:r>
              <w:rPr>
                <w:rFonts w:cs="Times New Roman"/>
                <w:sz w:val="20"/>
                <w:szCs w:val="20"/>
              </w:rPr>
              <w:t>3</w:t>
            </w:r>
          </w:p>
        </w:tc>
        <w:tc>
          <w:tcPr>
            <w:tcW w:w="693" w:type="dxa"/>
            <w:vAlign w:val="center"/>
          </w:tcPr>
          <w:p w14:paraId="33AB74D7" w14:textId="4B5417E0" w:rsidR="00F109D9" w:rsidRDefault="00F109D9" w:rsidP="00F109D9">
            <w:pPr>
              <w:jc w:val="center"/>
              <w:rPr>
                <w:rFonts w:cs="Times New Roman"/>
                <w:sz w:val="20"/>
                <w:szCs w:val="20"/>
              </w:rPr>
            </w:pPr>
            <w:r>
              <w:rPr>
                <w:rFonts w:cs="Times New Roman"/>
                <w:sz w:val="20"/>
                <w:szCs w:val="20"/>
              </w:rPr>
              <w:t>-</w:t>
            </w:r>
          </w:p>
        </w:tc>
        <w:tc>
          <w:tcPr>
            <w:tcW w:w="693" w:type="dxa"/>
            <w:vAlign w:val="center"/>
          </w:tcPr>
          <w:p w14:paraId="53AE1D38" w14:textId="7424B919"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59A3C143" w14:textId="3FDDF449" w:rsidR="00F109D9" w:rsidRDefault="00F109D9" w:rsidP="00F109D9">
            <w:pPr>
              <w:jc w:val="center"/>
              <w:rPr>
                <w:rFonts w:cs="Times New Roman"/>
                <w:sz w:val="20"/>
                <w:szCs w:val="20"/>
              </w:rPr>
            </w:pPr>
            <w:r>
              <w:rPr>
                <w:rFonts w:cs="Times New Roman"/>
                <w:sz w:val="20"/>
                <w:szCs w:val="20"/>
              </w:rPr>
              <w:t>-</w:t>
            </w:r>
          </w:p>
        </w:tc>
        <w:tc>
          <w:tcPr>
            <w:tcW w:w="590" w:type="dxa"/>
            <w:vAlign w:val="center"/>
          </w:tcPr>
          <w:p w14:paraId="7A3A11F6" w14:textId="40F16644"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20CFF66B" w14:textId="07ED1F11" w:rsidR="00F109D9" w:rsidRDefault="00F109D9" w:rsidP="00F109D9">
            <w:pPr>
              <w:jc w:val="center"/>
              <w:rPr>
                <w:rFonts w:cs="Times New Roman"/>
                <w:sz w:val="20"/>
                <w:szCs w:val="20"/>
              </w:rPr>
            </w:pPr>
            <w:r>
              <w:rPr>
                <w:rFonts w:cs="Times New Roman"/>
                <w:sz w:val="20"/>
                <w:szCs w:val="20"/>
              </w:rPr>
              <w:t>-</w:t>
            </w:r>
          </w:p>
        </w:tc>
        <w:tc>
          <w:tcPr>
            <w:tcW w:w="682" w:type="dxa"/>
            <w:vAlign w:val="center"/>
          </w:tcPr>
          <w:p w14:paraId="652D17A6" w14:textId="2ECD72EB" w:rsidR="00F109D9" w:rsidRDefault="00F109D9" w:rsidP="00F109D9">
            <w:pPr>
              <w:jc w:val="center"/>
              <w:rPr>
                <w:rFonts w:cs="Times New Roman"/>
                <w:sz w:val="20"/>
                <w:szCs w:val="20"/>
              </w:rPr>
            </w:pPr>
            <w:r>
              <w:rPr>
                <w:rFonts w:cs="Times New Roman"/>
                <w:sz w:val="20"/>
                <w:szCs w:val="20"/>
              </w:rPr>
              <w:t>2</w:t>
            </w:r>
          </w:p>
        </w:tc>
        <w:tc>
          <w:tcPr>
            <w:tcW w:w="515" w:type="dxa"/>
            <w:vAlign w:val="center"/>
          </w:tcPr>
          <w:p w14:paraId="0DF11EAA" w14:textId="1ABE6D80" w:rsidR="00F109D9" w:rsidRDefault="00F109D9" w:rsidP="00F109D9">
            <w:pPr>
              <w:jc w:val="center"/>
              <w:rPr>
                <w:rFonts w:cs="Times New Roman"/>
                <w:sz w:val="20"/>
                <w:szCs w:val="20"/>
              </w:rPr>
            </w:pPr>
            <w:r>
              <w:rPr>
                <w:rFonts w:cs="Times New Roman"/>
                <w:sz w:val="20"/>
                <w:szCs w:val="20"/>
              </w:rPr>
              <w:t>-</w:t>
            </w:r>
          </w:p>
        </w:tc>
      </w:tr>
      <w:tr w:rsidR="00F109D9" w14:paraId="0F632CE3" w14:textId="77777777" w:rsidTr="00D75C36">
        <w:tc>
          <w:tcPr>
            <w:tcW w:w="821" w:type="dxa"/>
            <w:vMerge/>
          </w:tcPr>
          <w:p w14:paraId="35954309" w14:textId="77777777" w:rsidR="00F109D9" w:rsidRPr="004C0BE9" w:rsidRDefault="00F109D9" w:rsidP="00F109D9">
            <w:pPr>
              <w:rPr>
                <w:rFonts w:cs="Times New Roman"/>
                <w:sz w:val="20"/>
                <w:szCs w:val="20"/>
              </w:rPr>
            </w:pPr>
          </w:p>
        </w:tc>
        <w:tc>
          <w:tcPr>
            <w:tcW w:w="1918" w:type="dxa"/>
            <w:vMerge/>
          </w:tcPr>
          <w:p w14:paraId="3A397E45" w14:textId="77777777" w:rsidR="00F109D9" w:rsidRPr="004C0BE9" w:rsidRDefault="00F109D9" w:rsidP="00F109D9">
            <w:pPr>
              <w:rPr>
                <w:rFonts w:cs="Times New Roman"/>
                <w:sz w:val="20"/>
                <w:szCs w:val="20"/>
              </w:rPr>
            </w:pPr>
          </w:p>
        </w:tc>
        <w:tc>
          <w:tcPr>
            <w:tcW w:w="2218" w:type="dxa"/>
            <w:vMerge/>
          </w:tcPr>
          <w:p w14:paraId="4AADFA47" w14:textId="77777777" w:rsidR="00F109D9" w:rsidRPr="00D22CB5" w:rsidRDefault="00F109D9" w:rsidP="00F109D9">
            <w:pPr>
              <w:rPr>
                <w:rFonts w:cs="Times New Roman"/>
                <w:sz w:val="20"/>
                <w:szCs w:val="20"/>
              </w:rPr>
            </w:pPr>
          </w:p>
        </w:tc>
        <w:tc>
          <w:tcPr>
            <w:tcW w:w="1668" w:type="dxa"/>
          </w:tcPr>
          <w:p w14:paraId="0F674E23" w14:textId="40629C40" w:rsidR="00F109D9" w:rsidRDefault="00F109D9" w:rsidP="00F109D9">
            <w:pPr>
              <w:rPr>
                <w:rFonts w:cs="Times New Roman"/>
                <w:sz w:val="20"/>
                <w:szCs w:val="20"/>
              </w:rPr>
            </w:pPr>
            <w:r>
              <w:rPr>
                <w:rFonts w:cs="Times New Roman"/>
                <w:sz w:val="20"/>
                <w:szCs w:val="20"/>
              </w:rPr>
              <w:t>Медицина чрезвычайных ситуаций</w:t>
            </w:r>
          </w:p>
        </w:tc>
        <w:tc>
          <w:tcPr>
            <w:tcW w:w="741" w:type="dxa"/>
            <w:vAlign w:val="center"/>
          </w:tcPr>
          <w:p w14:paraId="092D4E1D" w14:textId="2211093C" w:rsidR="00F109D9" w:rsidRDefault="00F109D9" w:rsidP="00F109D9">
            <w:pPr>
              <w:jc w:val="center"/>
              <w:rPr>
                <w:rFonts w:cs="Times New Roman"/>
                <w:sz w:val="20"/>
                <w:szCs w:val="20"/>
              </w:rPr>
            </w:pPr>
            <w:r>
              <w:rPr>
                <w:rFonts w:cs="Times New Roman"/>
                <w:sz w:val="20"/>
                <w:szCs w:val="20"/>
              </w:rPr>
              <w:t>4</w:t>
            </w:r>
          </w:p>
        </w:tc>
        <w:tc>
          <w:tcPr>
            <w:tcW w:w="945" w:type="dxa"/>
            <w:tcBorders>
              <w:right w:val="nil"/>
            </w:tcBorders>
          </w:tcPr>
          <w:p w14:paraId="5CB23974" w14:textId="77777777" w:rsidR="00F109D9" w:rsidRDefault="00F109D9" w:rsidP="00F109D9">
            <w:pPr>
              <w:jc w:val="center"/>
              <w:rPr>
                <w:rFonts w:cs="Times New Roman"/>
                <w:sz w:val="20"/>
                <w:szCs w:val="20"/>
              </w:rPr>
            </w:pPr>
            <w:r>
              <w:rPr>
                <w:rFonts w:cs="Times New Roman"/>
                <w:sz w:val="20"/>
                <w:szCs w:val="20"/>
              </w:rPr>
              <w:t>2.6.1,</w:t>
            </w:r>
          </w:p>
          <w:p w14:paraId="3C52F840" w14:textId="77777777" w:rsidR="00F109D9" w:rsidRDefault="00F109D9" w:rsidP="00F109D9">
            <w:pPr>
              <w:jc w:val="center"/>
              <w:rPr>
                <w:rFonts w:cs="Times New Roman"/>
                <w:sz w:val="20"/>
                <w:szCs w:val="20"/>
              </w:rPr>
            </w:pPr>
            <w:r>
              <w:rPr>
                <w:rFonts w:cs="Times New Roman"/>
                <w:sz w:val="20"/>
                <w:szCs w:val="20"/>
              </w:rPr>
              <w:t>2.6.2,</w:t>
            </w:r>
          </w:p>
          <w:p w14:paraId="560A724F" w14:textId="77777777" w:rsidR="00F109D9" w:rsidRDefault="00F109D9" w:rsidP="00F109D9">
            <w:pPr>
              <w:jc w:val="center"/>
              <w:rPr>
                <w:rFonts w:cs="Times New Roman"/>
                <w:sz w:val="20"/>
                <w:szCs w:val="20"/>
              </w:rPr>
            </w:pPr>
            <w:r>
              <w:rPr>
                <w:rFonts w:cs="Times New Roman"/>
                <w:sz w:val="20"/>
                <w:szCs w:val="20"/>
              </w:rPr>
              <w:t>2.6.3,</w:t>
            </w:r>
          </w:p>
          <w:p w14:paraId="69D03057" w14:textId="77777777" w:rsidR="00F109D9" w:rsidRDefault="00F109D9" w:rsidP="00F109D9">
            <w:pPr>
              <w:jc w:val="center"/>
              <w:rPr>
                <w:rFonts w:cs="Times New Roman"/>
                <w:sz w:val="20"/>
                <w:szCs w:val="20"/>
              </w:rPr>
            </w:pPr>
            <w:r>
              <w:rPr>
                <w:rFonts w:cs="Times New Roman"/>
                <w:sz w:val="20"/>
                <w:szCs w:val="20"/>
              </w:rPr>
              <w:t>2.6.4,</w:t>
            </w:r>
          </w:p>
          <w:p w14:paraId="72DB6C2B" w14:textId="77777777" w:rsidR="00F109D9" w:rsidRDefault="00F109D9" w:rsidP="00F109D9">
            <w:pPr>
              <w:jc w:val="center"/>
              <w:rPr>
                <w:rFonts w:cs="Times New Roman"/>
                <w:sz w:val="20"/>
                <w:szCs w:val="20"/>
              </w:rPr>
            </w:pPr>
            <w:r>
              <w:rPr>
                <w:rFonts w:cs="Times New Roman"/>
                <w:sz w:val="20"/>
                <w:szCs w:val="20"/>
              </w:rPr>
              <w:t>2.6.5,</w:t>
            </w:r>
          </w:p>
          <w:p w14:paraId="66D1A368" w14:textId="77777777" w:rsidR="00F109D9" w:rsidRDefault="00F109D9" w:rsidP="00F109D9">
            <w:pPr>
              <w:jc w:val="center"/>
              <w:rPr>
                <w:rFonts w:cs="Times New Roman"/>
                <w:sz w:val="20"/>
                <w:szCs w:val="20"/>
              </w:rPr>
            </w:pPr>
            <w:r>
              <w:rPr>
                <w:rFonts w:cs="Times New Roman"/>
                <w:sz w:val="20"/>
                <w:szCs w:val="20"/>
              </w:rPr>
              <w:t>2.6.6,</w:t>
            </w:r>
          </w:p>
          <w:p w14:paraId="2A1A6742" w14:textId="1376BB4E" w:rsidR="00F109D9" w:rsidRDefault="00F109D9" w:rsidP="00F109D9">
            <w:pPr>
              <w:jc w:val="center"/>
              <w:rPr>
                <w:rFonts w:cs="Times New Roman"/>
                <w:sz w:val="20"/>
                <w:szCs w:val="20"/>
              </w:rPr>
            </w:pPr>
            <w:r>
              <w:rPr>
                <w:rFonts w:cs="Times New Roman"/>
                <w:sz w:val="20"/>
                <w:szCs w:val="20"/>
              </w:rPr>
              <w:t>2.6.7,</w:t>
            </w:r>
          </w:p>
        </w:tc>
        <w:tc>
          <w:tcPr>
            <w:tcW w:w="851" w:type="dxa"/>
            <w:tcBorders>
              <w:left w:val="nil"/>
              <w:right w:val="nil"/>
            </w:tcBorders>
          </w:tcPr>
          <w:p w14:paraId="4CFC4FBD" w14:textId="77777777" w:rsidR="00F109D9" w:rsidRDefault="00F109D9" w:rsidP="00F109D9">
            <w:pPr>
              <w:jc w:val="center"/>
              <w:rPr>
                <w:rFonts w:cs="Times New Roman"/>
                <w:sz w:val="20"/>
                <w:szCs w:val="20"/>
              </w:rPr>
            </w:pPr>
            <w:r>
              <w:rPr>
                <w:rFonts w:cs="Times New Roman"/>
                <w:sz w:val="20"/>
                <w:szCs w:val="20"/>
              </w:rPr>
              <w:t>2.6.8,</w:t>
            </w:r>
          </w:p>
          <w:p w14:paraId="068BEC8A" w14:textId="77777777" w:rsidR="00F109D9" w:rsidRDefault="00F109D9" w:rsidP="00F109D9">
            <w:pPr>
              <w:jc w:val="center"/>
              <w:rPr>
                <w:rFonts w:cs="Times New Roman"/>
                <w:sz w:val="20"/>
                <w:szCs w:val="20"/>
              </w:rPr>
            </w:pPr>
            <w:r>
              <w:rPr>
                <w:rFonts w:cs="Times New Roman"/>
                <w:sz w:val="20"/>
                <w:szCs w:val="20"/>
              </w:rPr>
              <w:t>2.6.9,</w:t>
            </w:r>
          </w:p>
          <w:p w14:paraId="40FE2CAB" w14:textId="77777777" w:rsidR="00F109D9" w:rsidRDefault="00F109D9" w:rsidP="00F109D9">
            <w:pPr>
              <w:jc w:val="center"/>
              <w:rPr>
                <w:rFonts w:cs="Times New Roman"/>
                <w:sz w:val="20"/>
                <w:szCs w:val="20"/>
              </w:rPr>
            </w:pPr>
            <w:r>
              <w:rPr>
                <w:rFonts w:cs="Times New Roman"/>
                <w:sz w:val="20"/>
                <w:szCs w:val="20"/>
              </w:rPr>
              <w:t>2.6.10,</w:t>
            </w:r>
          </w:p>
          <w:p w14:paraId="72048159" w14:textId="77777777" w:rsidR="00F109D9" w:rsidRDefault="00F109D9" w:rsidP="00F109D9">
            <w:pPr>
              <w:jc w:val="center"/>
              <w:rPr>
                <w:rFonts w:cs="Times New Roman"/>
                <w:sz w:val="20"/>
                <w:szCs w:val="20"/>
              </w:rPr>
            </w:pPr>
            <w:r>
              <w:rPr>
                <w:rFonts w:cs="Times New Roman"/>
                <w:sz w:val="20"/>
                <w:szCs w:val="20"/>
              </w:rPr>
              <w:t>2.6.11,</w:t>
            </w:r>
          </w:p>
          <w:p w14:paraId="31E31C62" w14:textId="77777777" w:rsidR="00F109D9" w:rsidRDefault="00F109D9" w:rsidP="00F109D9">
            <w:pPr>
              <w:jc w:val="center"/>
              <w:rPr>
                <w:rFonts w:cs="Times New Roman"/>
                <w:sz w:val="20"/>
                <w:szCs w:val="20"/>
              </w:rPr>
            </w:pPr>
            <w:r>
              <w:rPr>
                <w:rFonts w:cs="Times New Roman"/>
                <w:sz w:val="20"/>
                <w:szCs w:val="20"/>
              </w:rPr>
              <w:t>2.6.12,</w:t>
            </w:r>
          </w:p>
          <w:p w14:paraId="70C4A88D" w14:textId="77777777" w:rsidR="00F109D9" w:rsidRDefault="00F109D9" w:rsidP="00F109D9">
            <w:pPr>
              <w:jc w:val="center"/>
              <w:rPr>
                <w:rFonts w:cs="Times New Roman"/>
                <w:sz w:val="20"/>
                <w:szCs w:val="20"/>
              </w:rPr>
            </w:pPr>
            <w:r>
              <w:rPr>
                <w:rFonts w:cs="Times New Roman"/>
                <w:sz w:val="20"/>
                <w:szCs w:val="20"/>
              </w:rPr>
              <w:t>2.6.13,</w:t>
            </w:r>
          </w:p>
          <w:p w14:paraId="51F815B5" w14:textId="438317F7" w:rsidR="00F109D9" w:rsidRDefault="00F109D9" w:rsidP="00F109D9">
            <w:pPr>
              <w:jc w:val="center"/>
              <w:rPr>
                <w:rFonts w:cs="Times New Roman"/>
                <w:sz w:val="20"/>
                <w:szCs w:val="20"/>
              </w:rPr>
            </w:pPr>
            <w:r>
              <w:rPr>
                <w:rFonts w:cs="Times New Roman"/>
                <w:sz w:val="20"/>
                <w:szCs w:val="20"/>
              </w:rPr>
              <w:t>2.6.14,</w:t>
            </w:r>
          </w:p>
        </w:tc>
        <w:tc>
          <w:tcPr>
            <w:tcW w:w="861" w:type="dxa"/>
            <w:tcBorders>
              <w:left w:val="nil"/>
            </w:tcBorders>
          </w:tcPr>
          <w:p w14:paraId="173B4A8E" w14:textId="77777777" w:rsidR="00F109D9" w:rsidRDefault="00F109D9" w:rsidP="00F109D9">
            <w:pPr>
              <w:jc w:val="center"/>
              <w:rPr>
                <w:rFonts w:cs="Times New Roman"/>
                <w:sz w:val="20"/>
                <w:szCs w:val="20"/>
              </w:rPr>
            </w:pPr>
            <w:r>
              <w:rPr>
                <w:rFonts w:cs="Times New Roman"/>
                <w:sz w:val="20"/>
                <w:szCs w:val="20"/>
              </w:rPr>
              <w:t>2.6.15,</w:t>
            </w:r>
          </w:p>
          <w:p w14:paraId="58A7EBAC" w14:textId="77777777" w:rsidR="00F109D9" w:rsidRDefault="00F109D9" w:rsidP="00F109D9">
            <w:pPr>
              <w:jc w:val="center"/>
              <w:rPr>
                <w:rFonts w:cs="Times New Roman"/>
                <w:sz w:val="20"/>
                <w:szCs w:val="20"/>
              </w:rPr>
            </w:pPr>
            <w:r>
              <w:rPr>
                <w:rFonts w:cs="Times New Roman"/>
                <w:sz w:val="20"/>
                <w:szCs w:val="20"/>
              </w:rPr>
              <w:t>2.6.16,</w:t>
            </w:r>
          </w:p>
          <w:p w14:paraId="3D090744" w14:textId="77777777" w:rsidR="00F109D9" w:rsidRDefault="00F109D9" w:rsidP="00F109D9">
            <w:pPr>
              <w:jc w:val="center"/>
              <w:rPr>
                <w:rFonts w:cs="Times New Roman"/>
                <w:sz w:val="20"/>
                <w:szCs w:val="20"/>
              </w:rPr>
            </w:pPr>
            <w:r>
              <w:rPr>
                <w:rFonts w:cs="Times New Roman"/>
                <w:sz w:val="20"/>
                <w:szCs w:val="20"/>
              </w:rPr>
              <w:t>2.6.17,</w:t>
            </w:r>
          </w:p>
          <w:p w14:paraId="1E68971E" w14:textId="77777777" w:rsidR="00F109D9" w:rsidRDefault="00F109D9" w:rsidP="00F109D9">
            <w:pPr>
              <w:jc w:val="center"/>
              <w:rPr>
                <w:rFonts w:cs="Times New Roman"/>
                <w:sz w:val="20"/>
                <w:szCs w:val="20"/>
              </w:rPr>
            </w:pPr>
            <w:r>
              <w:rPr>
                <w:rFonts w:cs="Times New Roman"/>
                <w:sz w:val="20"/>
                <w:szCs w:val="20"/>
              </w:rPr>
              <w:t>2.6.18,</w:t>
            </w:r>
          </w:p>
          <w:p w14:paraId="2D7A2474" w14:textId="77777777" w:rsidR="00F109D9" w:rsidRDefault="00F109D9" w:rsidP="00F109D9">
            <w:pPr>
              <w:jc w:val="center"/>
              <w:rPr>
                <w:rFonts w:cs="Times New Roman"/>
                <w:sz w:val="20"/>
                <w:szCs w:val="20"/>
              </w:rPr>
            </w:pPr>
            <w:r>
              <w:rPr>
                <w:rFonts w:cs="Times New Roman"/>
                <w:sz w:val="20"/>
                <w:szCs w:val="20"/>
              </w:rPr>
              <w:t>2.6.19,</w:t>
            </w:r>
          </w:p>
          <w:p w14:paraId="41D545B7" w14:textId="77777777" w:rsidR="00F109D9" w:rsidRDefault="00F109D9" w:rsidP="00F109D9">
            <w:pPr>
              <w:jc w:val="center"/>
              <w:rPr>
                <w:rFonts w:cs="Times New Roman"/>
                <w:sz w:val="20"/>
                <w:szCs w:val="20"/>
              </w:rPr>
            </w:pPr>
            <w:r>
              <w:rPr>
                <w:rFonts w:cs="Times New Roman"/>
                <w:sz w:val="20"/>
                <w:szCs w:val="20"/>
              </w:rPr>
              <w:t>2.6.20,</w:t>
            </w:r>
          </w:p>
          <w:p w14:paraId="3565AC94" w14:textId="2DE05393" w:rsidR="00F109D9" w:rsidRDefault="00F109D9" w:rsidP="00F109D9">
            <w:pPr>
              <w:jc w:val="center"/>
              <w:rPr>
                <w:rFonts w:cs="Times New Roman"/>
                <w:sz w:val="20"/>
                <w:szCs w:val="20"/>
              </w:rPr>
            </w:pPr>
            <w:r>
              <w:rPr>
                <w:rFonts w:cs="Times New Roman"/>
                <w:sz w:val="20"/>
                <w:szCs w:val="20"/>
              </w:rPr>
              <w:t>2.6.21</w:t>
            </w:r>
          </w:p>
        </w:tc>
        <w:tc>
          <w:tcPr>
            <w:tcW w:w="896" w:type="dxa"/>
            <w:vAlign w:val="center"/>
          </w:tcPr>
          <w:p w14:paraId="189A6BDB" w14:textId="11F2FCEE" w:rsidR="00F109D9" w:rsidRDefault="00F109D9" w:rsidP="00F109D9">
            <w:pPr>
              <w:jc w:val="center"/>
              <w:rPr>
                <w:rFonts w:cs="Times New Roman"/>
                <w:sz w:val="20"/>
                <w:szCs w:val="20"/>
              </w:rPr>
            </w:pPr>
            <w:r>
              <w:rPr>
                <w:rFonts w:cs="Times New Roman"/>
                <w:sz w:val="20"/>
                <w:szCs w:val="20"/>
              </w:rPr>
              <w:t>21</w:t>
            </w:r>
          </w:p>
        </w:tc>
        <w:tc>
          <w:tcPr>
            <w:tcW w:w="693" w:type="dxa"/>
            <w:vAlign w:val="center"/>
          </w:tcPr>
          <w:p w14:paraId="77286BF9" w14:textId="31DDF7BA" w:rsidR="00F109D9" w:rsidRDefault="00F109D9" w:rsidP="00F109D9">
            <w:pPr>
              <w:jc w:val="center"/>
              <w:rPr>
                <w:rFonts w:cs="Times New Roman"/>
                <w:sz w:val="20"/>
                <w:szCs w:val="20"/>
              </w:rPr>
            </w:pPr>
            <w:r>
              <w:rPr>
                <w:rFonts w:cs="Times New Roman"/>
                <w:sz w:val="20"/>
                <w:szCs w:val="20"/>
              </w:rPr>
              <w:t>2</w:t>
            </w:r>
          </w:p>
        </w:tc>
        <w:tc>
          <w:tcPr>
            <w:tcW w:w="693" w:type="dxa"/>
            <w:vAlign w:val="center"/>
          </w:tcPr>
          <w:p w14:paraId="64C3313B" w14:textId="2B755611" w:rsidR="00F109D9" w:rsidRDefault="00F109D9" w:rsidP="00F109D9">
            <w:pPr>
              <w:jc w:val="center"/>
              <w:rPr>
                <w:rFonts w:cs="Times New Roman"/>
                <w:sz w:val="20"/>
                <w:szCs w:val="20"/>
              </w:rPr>
            </w:pPr>
            <w:r>
              <w:rPr>
                <w:rFonts w:cs="Times New Roman"/>
                <w:sz w:val="20"/>
                <w:szCs w:val="20"/>
              </w:rPr>
              <w:t>4</w:t>
            </w:r>
          </w:p>
        </w:tc>
        <w:tc>
          <w:tcPr>
            <w:tcW w:w="515" w:type="dxa"/>
            <w:vAlign w:val="center"/>
          </w:tcPr>
          <w:p w14:paraId="2F44955A" w14:textId="4F738631" w:rsidR="00F109D9" w:rsidRDefault="00F109D9" w:rsidP="00F109D9">
            <w:pPr>
              <w:jc w:val="center"/>
              <w:rPr>
                <w:rFonts w:cs="Times New Roman"/>
                <w:sz w:val="20"/>
                <w:szCs w:val="20"/>
              </w:rPr>
            </w:pPr>
            <w:r>
              <w:rPr>
                <w:rFonts w:cs="Times New Roman"/>
                <w:sz w:val="20"/>
                <w:szCs w:val="20"/>
              </w:rPr>
              <w:t>3</w:t>
            </w:r>
          </w:p>
        </w:tc>
        <w:tc>
          <w:tcPr>
            <w:tcW w:w="590" w:type="dxa"/>
            <w:vAlign w:val="center"/>
          </w:tcPr>
          <w:p w14:paraId="75226D44" w14:textId="1DEFF299" w:rsidR="00F109D9" w:rsidRDefault="00F109D9" w:rsidP="00F109D9">
            <w:pPr>
              <w:jc w:val="center"/>
              <w:rPr>
                <w:rFonts w:cs="Times New Roman"/>
                <w:sz w:val="20"/>
                <w:szCs w:val="20"/>
              </w:rPr>
            </w:pPr>
            <w:r>
              <w:rPr>
                <w:rFonts w:cs="Times New Roman"/>
                <w:sz w:val="20"/>
                <w:szCs w:val="20"/>
              </w:rPr>
              <w:t>1</w:t>
            </w:r>
          </w:p>
        </w:tc>
        <w:tc>
          <w:tcPr>
            <w:tcW w:w="615" w:type="dxa"/>
            <w:vAlign w:val="center"/>
          </w:tcPr>
          <w:p w14:paraId="44C6C629" w14:textId="193AA789" w:rsidR="00F109D9" w:rsidRDefault="00F109D9" w:rsidP="00F109D9">
            <w:pPr>
              <w:jc w:val="center"/>
              <w:rPr>
                <w:rFonts w:cs="Times New Roman"/>
                <w:sz w:val="20"/>
                <w:szCs w:val="20"/>
              </w:rPr>
            </w:pPr>
            <w:r>
              <w:rPr>
                <w:rFonts w:cs="Times New Roman"/>
                <w:sz w:val="20"/>
                <w:szCs w:val="20"/>
              </w:rPr>
              <w:t>9</w:t>
            </w:r>
          </w:p>
        </w:tc>
        <w:tc>
          <w:tcPr>
            <w:tcW w:w="682" w:type="dxa"/>
            <w:vAlign w:val="center"/>
          </w:tcPr>
          <w:p w14:paraId="18ACE17F" w14:textId="7A39DEF9" w:rsidR="00F109D9" w:rsidRDefault="00F109D9" w:rsidP="00F109D9">
            <w:pPr>
              <w:jc w:val="center"/>
              <w:rPr>
                <w:rFonts w:cs="Times New Roman"/>
                <w:sz w:val="20"/>
                <w:szCs w:val="20"/>
              </w:rPr>
            </w:pPr>
            <w:r>
              <w:rPr>
                <w:rFonts w:cs="Times New Roman"/>
                <w:sz w:val="20"/>
                <w:szCs w:val="20"/>
              </w:rPr>
              <w:t>2</w:t>
            </w:r>
          </w:p>
        </w:tc>
        <w:tc>
          <w:tcPr>
            <w:tcW w:w="515" w:type="dxa"/>
            <w:vAlign w:val="center"/>
          </w:tcPr>
          <w:p w14:paraId="3B538D5E" w14:textId="192BFD1B" w:rsidR="00F109D9" w:rsidRDefault="00F109D9" w:rsidP="00F109D9">
            <w:pPr>
              <w:jc w:val="center"/>
              <w:rPr>
                <w:rFonts w:cs="Times New Roman"/>
                <w:sz w:val="20"/>
                <w:szCs w:val="20"/>
              </w:rPr>
            </w:pPr>
            <w:r>
              <w:rPr>
                <w:rFonts w:cs="Times New Roman"/>
                <w:sz w:val="20"/>
                <w:szCs w:val="20"/>
              </w:rPr>
              <w:t>-</w:t>
            </w:r>
          </w:p>
        </w:tc>
      </w:tr>
      <w:tr w:rsidR="00F109D9" w14:paraId="19E7BA4B" w14:textId="77777777" w:rsidTr="00D75C36">
        <w:tc>
          <w:tcPr>
            <w:tcW w:w="821" w:type="dxa"/>
            <w:vMerge/>
          </w:tcPr>
          <w:p w14:paraId="6017BAF9" w14:textId="77777777" w:rsidR="00F109D9" w:rsidRPr="004C0BE9" w:rsidRDefault="00F109D9" w:rsidP="00F109D9">
            <w:pPr>
              <w:rPr>
                <w:rFonts w:cs="Times New Roman"/>
                <w:sz w:val="20"/>
                <w:szCs w:val="20"/>
              </w:rPr>
            </w:pPr>
          </w:p>
        </w:tc>
        <w:tc>
          <w:tcPr>
            <w:tcW w:w="1918" w:type="dxa"/>
            <w:vMerge/>
          </w:tcPr>
          <w:p w14:paraId="096CBED9" w14:textId="77777777" w:rsidR="00F109D9" w:rsidRPr="004C0BE9" w:rsidRDefault="00F109D9" w:rsidP="00F109D9">
            <w:pPr>
              <w:rPr>
                <w:rFonts w:cs="Times New Roman"/>
                <w:sz w:val="20"/>
                <w:szCs w:val="20"/>
              </w:rPr>
            </w:pPr>
          </w:p>
        </w:tc>
        <w:tc>
          <w:tcPr>
            <w:tcW w:w="2218" w:type="dxa"/>
            <w:vMerge/>
          </w:tcPr>
          <w:p w14:paraId="2BE2485A" w14:textId="77777777" w:rsidR="00F109D9" w:rsidRPr="00D22CB5" w:rsidRDefault="00F109D9" w:rsidP="00F109D9">
            <w:pPr>
              <w:rPr>
                <w:rFonts w:cs="Times New Roman"/>
                <w:sz w:val="20"/>
                <w:szCs w:val="20"/>
              </w:rPr>
            </w:pPr>
          </w:p>
        </w:tc>
        <w:tc>
          <w:tcPr>
            <w:tcW w:w="1668" w:type="dxa"/>
          </w:tcPr>
          <w:p w14:paraId="22FE5D0B" w14:textId="0A47DF1A" w:rsidR="00F109D9" w:rsidRDefault="00F109D9" w:rsidP="00F109D9">
            <w:pPr>
              <w:rPr>
                <w:rFonts w:cs="Times New Roman"/>
                <w:sz w:val="20"/>
                <w:szCs w:val="20"/>
              </w:rPr>
            </w:pPr>
            <w:r>
              <w:rPr>
                <w:rFonts w:cs="Times New Roman"/>
                <w:sz w:val="20"/>
                <w:szCs w:val="20"/>
              </w:rPr>
              <w:t>Неотложная помощь</w:t>
            </w:r>
          </w:p>
        </w:tc>
        <w:tc>
          <w:tcPr>
            <w:tcW w:w="741" w:type="dxa"/>
            <w:vAlign w:val="center"/>
          </w:tcPr>
          <w:p w14:paraId="13443941" w14:textId="02468F7D" w:rsidR="00F109D9" w:rsidRDefault="00F109D9" w:rsidP="00F109D9">
            <w:pPr>
              <w:jc w:val="center"/>
              <w:rPr>
                <w:rFonts w:cs="Times New Roman"/>
                <w:sz w:val="20"/>
                <w:szCs w:val="20"/>
              </w:rPr>
            </w:pPr>
            <w:r>
              <w:rPr>
                <w:rFonts w:cs="Times New Roman"/>
                <w:sz w:val="20"/>
                <w:szCs w:val="20"/>
              </w:rPr>
              <w:t>3</w:t>
            </w:r>
          </w:p>
        </w:tc>
        <w:tc>
          <w:tcPr>
            <w:tcW w:w="945" w:type="dxa"/>
            <w:tcBorders>
              <w:right w:val="nil"/>
            </w:tcBorders>
          </w:tcPr>
          <w:p w14:paraId="669CF57D" w14:textId="77777777" w:rsidR="00F109D9" w:rsidRDefault="00F109D9" w:rsidP="00F109D9">
            <w:pPr>
              <w:jc w:val="center"/>
              <w:rPr>
                <w:rFonts w:cs="Times New Roman"/>
                <w:sz w:val="20"/>
                <w:szCs w:val="20"/>
              </w:rPr>
            </w:pPr>
            <w:r>
              <w:rPr>
                <w:rFonts w:cs="Times New Roman"/>
                <w:sz w:val="20"/>
                <w:szCs w:val="20"/>
              </w:rPr>
              <w:t>2.8.1,</w:t>
            </w:r>
          </w:p>
          <w:p w14:paraId="2E82A277" w14:textId="77777777" w:rsidR="00F109D9" w:rsidRDefault="00F109D9" w:rsidP="00F109D9">
            <w:pPr>
              <w:jc w:val="center"/>
              <w:rPr>
                <w:rFonts w:cs="Times New Roman"/>
                <w:sz w:val="20"/>
                <w:szCs w:val="20"/>
              </w:rPr>
            </w:pPr>
            <w:r>
              <w:rPr>
                <w:rFonts w:cs="Times New Roman"/>
                <w:sz w:val="20"/>
                <w:szCs w:val="20"/>
              </w:rPr>
              <w:t>2.8.2,</w:t>
            </w:r>
          </w:p>
          <w:p w14:paraId="649F71D7" w14:textId="77777777" w:rsidR="00F109D9" w:rsidRDefault="00F109D9" w:rsidP="00F109D9">
            <w:pPr>
              <w:jc w:val="center"/>
              <w:rPr>
                <w:rFonts w:cs="Times New Roman"/>
                <w:sz w:val="20"/>
                <w:szCs w:val="20"/>
              </w:rPr>
            </w:pPr>
            <w:r>
              <w:rPr>
                <w:rFonts w:cs="Times New Roman"/>
                <w:sz w:val="20"/>
                <w:szCs w:val="20"/>
              </w:rPr>
              <w:t>2.8.3,</w:t>
            </w:r>
          </w:p>
          <w:p w14:paraId="53DF314D" w14:textId="77777777" w:rsidR="00F109D9" w:rsidRDefault="00F109D9" w:rsidP="00F109D9">
            <w:pPr>
              <w:jc w:val="center"/>
              <w:rPr>
                <w:rFonts w:cs="Times New Roman"/>
                <w:sz w:val="20"/>
                <w:szCs w:val="20"/>
              </w:rPr>
            </w:pPr>
            <w:r>
              <w:rPr>
                <w:rFonts w:cs="Times New Roman"/>
                <w:sz w:val="20"/>
                <w:szCs w:val="20"/>
              </w:rPr>
              <w:t>2.8.4,</w:t>
            </w:r>
          </w:p>
          <w:p w14:paraId="34733BE7" w14:textId="77777777" w:rsidR="00F109D9" w:rsidRDefault="00F109D9" w:rsidP="00F109D9">
            <w:pPr>
              <w:jc w:val="center"/>
              <w:rPr>
                <w:rFonts w:cs="Times New Roman"/>
                <w:sz w:val="20"/>
                <w:szCs w:val="20"/>
              </w:rPr>
            </w:pPr>
            <w:r>
              <w:rPr>
                <w:rFonts w:cs="Times New Roman"/>
                <w:sz w:val="20"/>
                <w:szCs w:val="20"/>
              </w:rPr>
              <w:t>2.8.5,</w:t>
            </w:r>
          </w:p>
          <w:p w14:paraId="3B552650" w14:textId="43CDDA18" w:rsidR="00F109D9" w:rsidRDefault="00F109D9" w:rsidP="00F109D9">
            <w:pPr>
              <w:jc w:val="center"/>
              <w:rPr>
                <w:rFonts w:cs="Times New Roman"/>
                <w:sz w:val="20"/>
                <w:szCs w:val="20"/>
              </w:rPr>
            </w:pPr>
            <w:r>
              <w:rPr>
                <w:rFonts w:cs="Times New Roman"/>
                <w:sz w:val="20"/>
                <w:szCs w:val="20"/>
              </w:rPr>
              <w:t>2.8.6,</w:t>
            </w:r>
          </w:p>
        </w:tc>
        <w:tc>
          <w:tcPr>
            <w:tcW w:w="851" w:type="dxa"/>
            <w:tcBorders>
              <w:left w:val="nil"/>
              <w:right w:val="nil"/>
            </w:tcBorders>
          </w:tcPr>
          <w:p w14:paraId="4B34A801" w14:textId="77777777" w:rsidR="00F109D9" w:rsidRDefault="00F109D9" w:rsidP="00F109D9">
            <w:pPr>
              <w:jc w:val="center"/>
              <w:rPr>
                <w:rFonts w:cs="Times New Roman"/>
                <w:sz w:val="20"/>
                <w:szCs w:val="20"/>
              </w:rPr>
            </w:pPr>
            <w:r>
              <w:rPr>
                <w:rFonts w:cs="Times New Roman"/>
                <w:sz w:val="20"/>
                <w:szCs w:val="20"/>
              </w:rPr>
              <w:t>2.8.7,</w:t>
            </w:r>
          </w:p>
          <w:p w14:paraId="3E1E0DAC" w14:textId="77777777" w:rsidR="00F109D9" w:rsidRDefault="00F109D9" w:rsidP="00F109D9">
            <w:pPr>
              <w:jc w:val="center"/>
              <w:rPr>
                <w:rFonts w:cs="Times New Roman"/>
                <w:sz w:val="20"/>
                <w:szCs w:val="20"/>
              </w:rPr>
            </w:pPr>
            <w:r>
              <w:rPr>
                <w:rFonts w:cs="Times New Roman"/>
                <w:sz w:val="20"/>
                <w:szCs w:val="20"/>
              </w:rPr>
              <w:t>2.8.8,</w:t>
            </w:r>
          </w:p>
          <w:p w14:paraId="21FF5B20" w14:textId="77777777" w:rsidR="00F109D9" w:rsidRDefault="00F109D9" w:rsidP="00F109D9">
            <w:pPr>
              <w:jc w:val="center"/>
              <w:rPr>
                <w:rFonts w:cs="Times New Roman"/>
                <w:sz w:val="20"/>
                <w:szCs w:val="20"/>
              </w:rPr>
            </w:pPr>
            <w:r>
              <w:rPr>
                <w:rFonts w:cs="Times New Roman"/>
                <w:sz w:val="20"/>
                <w:szCs w:val="20"/>
              </w:rPr>
              <w:t>2.8.9,</w:t>
            </w:r>
          </w:p>
          <w:p w14:paraId="5C5793B8" w14:textId="77777777" w:rsidR="00F109D9" w:rsidRDefault="00F109D9" w:rsidP="00F109D9">
            <w:pPr>
              <w:jc w:val="center"/>
              <w:rPr>
                <w:rFonts w:cs="Times New Roman"/>
                <w:sz w:val="20"/>
                <w:szCs w:val="20"/>
              </w:rPr>
            </w:pPr>
            <w:r>
              <w:rPr>
                <w:rFonts w:cs="Times New Roman"/>
                <w:sz w:val="20"/>
                <w:szCs w:val="20"/>
              </w:rPr>
              <w:t>2.8.10,</w:t>
            </w:r>
          </w:p>
          <w:p w14:paraId="26CAE36B" w14:textId="77777777" w:rsidR="00F109D9" w:rsidRDefault="00F109D9" w:rsidP="00F109D9">
            <w:pPr>
              <w:jc w:val="center"/>
              <w:rPr>
                <w:rFonts w:cs="Times New Roman"/>
                <w:sz w:val="20"/>
                <w:szCs w:val="20"/>
              </w:rPr>
            </w:pPr>
            <w:r>
              <w:rPr>
                <w:rFonts w:cs="Times New Roman"/>
                <w:sz w:val="20"/>
                <w:szCs w:val="20"/>
              </w:rPr>
              <w:t>2.8.11,</w:t>
            </w:r>
          </w:p>
          <w:p w14:paraId="4CABB1A4" w14:textId="50835716" w:rsidR="00F109D9" w:rsidRDefault="00F109D9" w:rsidP="00F109D9">
            <w:pPr>
              <w:jc w:val="center"/>
              <w:rPr>
                <w:rFonts w:cs="Times New Roman"/>
                <w:sz w:val="20"/>
                <w:szCs w:val="20"/>
              </w:rPr>
            </w:pPr>
            <w:r>
              <w:rPr>
                <w:rFonts w:cs="Times New Roman"/>
                <w:sz w:val="20"/>
                <w:szCs w:val="20"/>
              </w:rPr>
              <w:t>2.8.12,</w:t>
            </w:r>
          </w:p>
        </w:tc>
        <w:tc>
          <w:tcPr>
            <w:tcW w:w="861" w:type="dxa"/>
            <w:tcBorders>
              <w:left w:val="nil"/>
            </w:tcBorders>
          </w:tcPr>
          <w:p w14:paraId="59B0D150" w14:textId="77777777" w:rsidR="00F109D9" w:rsidRDefault="00F109D9" w:rsidP="00F109D9">
            <w:pPr>
              <w:jc w:val="center"/>
              <w:rPr>
                <w:rFonts w:cs="Times New Roman"/>
                <w:sz w:val="20"/>
                <w:szCs w:val="20"/>
              </w:rPr>
            </w:pPr>
            <w:r>
              <w:rPr>
                <w:rFonts w:cs="Times New Roman"/>
                <w:sz w:val="20"/>
                <w:szCs w:val="20"/>
              </w:rPr>
              <w:t>2.8.13,</w:t>
            </w:r>
          </w:p>
          <w:p w14:paraId="6F5AE099" w14:textId="77777777" w:rsidR="00F109D9" w:rsidRDefault="00F109D9" w:rsidP="00F109D9">
            <w:pPr>
              <w:jc w:val="center"/>
              <w:rPr>
                <w:rFonts w:cs="Times New Roman"/>
                <w:sz w:val="20"/>
                <w:szCs w:val="20"/>
              </w:rPr>
            </w:pPr>
            <w:r>
              <w:rPr>
                <w:rFonts w:cs="Times New Roman"/>
                <w:sz w:val="20"/>
                <w:szCs w:val="20"/>
              </w:rPr>
              <w:t>2.8.14,</w:t>
            </w:r>
          </w:p>
          <w:p w14:paraId="0C673510" w14:textId="77777777" w:rsidR="00F109D9" w:rsidRDefault="00F109D9" w:rsidP="00F109D9">
            <w:pPr>
              <w:jc w:val="center"/>
              <w:rPr>
                <w:rFonts w:cs="Times New Roman"/>
                <w:sz w:val="20"/>
                <w:szCs w:val="20"/>
              </w:rPr>
            </w:pPr>
            <w:r>
              <w:rPr>
                <w:rFonts w:cs="Times New Roman"/>
                <w:sz w:val="20"/>
                <w:szCs w:val="20"/>
              </w:rPr>
              <w:t>2.8.15,</w:t>
            </w:r>
          </w:p>
          <w:p w14:paraId="71CAAD9A" w14:textId="6E6B5471" w:rsidR="00F109D9" w:rsidRDefault="00F109D9" w:rsidP="00F109D9">
            <w:pPr>
              <w:jc w:val="center"/>
              <w:rPr>
                <w:rFonts w:cs="Times New Roman"/>
                <w:sz w:val="20"/>
                <w:szCs w:val="20"/>
              </w:rPr>
            </w:pPr>
            <w:r>
              <w:rPr>
                <w:rFonts w:cs="Times New Roman"/>
                <w:sz w:val="20"/>
                <w:szCs w:val="20"/>
              </w:rPr>
              <w:t>2.8.16</w:t>
            </w:r>
          </w:p>
        </w:tc>
        <w:tc>
          <w:tcPr>
            <w:tcW w:w="896" w:type="dxa"/>
            <w:vAlign w:val="center"/>
          </w:tcPr>
          <w:p w14:paraId="0772E2A9" w14:textId="269364A5" w:rsidR="00F109D9" w:rsidRDefault="00F109D9" w:rsidP="00F109D9">
            <w:pPr>
              <w:jc w:val="center"/>
              <w:rPr>
                <w:rFonts w:cs="Times New Roman"/>
                <w:sz w:val="20"/>
                <w:szCs w:val="20"/>
              </w:rPr>
            </w:pPr>
            <w:r>
              <w:rPr>
                <w:rFonts w:cs="Times New Roman"/>
                <w:sz w:val="20"/>
                <w:szCs w:val="20"/>
              </w:rPr>
              <w:t>16</w:t>
            </w:r>
          </w:p>
        </w:tc>
        <w:tc>
          <w:tcPr>
            <w:tcW w:w="693" w:type="dxa"/>
            <w:vAlign w:val="center"/>
          </w:tcPr>
          <w:p w14:paraId="5D6E2EA8" w14:textId="7F88CF80" w:rsidR="00F109D9" w:rsidRDefault="00F109D9" w:rsidP="00F109D9">
            <w:pPr>
              <w:jc w:val="center"/>
              <w:rPr>
                <w:rFonts w:cs="Times New Roman"/>
                <w:sz w:val="20"/>
                <w:szCs w:val="20"/>
              </w:rPr>
            </w:pPr>
            <w:r>
              <w:rPr>
                <w:rFonts w:cs="Times New Roman"/>
                <w:sz w:val="20"/>
                <w:szCs w:val="20"/>
              </w:rPr>
              <w:t>2</w:t>
            </w:r>
          </w:p>
        </w:tc>
        <w:tc>
          <w:tcPr>
            <w:tcW w:w="693" w:type="dxa"/>
            <w:vAlign w:val="center"/>
          </w:tcPr>
          <w:p w14:paraId="6700C4E3" w14:textId="3E8D5F3B" w:rsidR="00F109D9" w:rsidRDefault="00F109D9" w:rsidP="00F109D9">
            <w:pPr>
              <w:jc w:val="center"/>
              <w:rPr>
                <w:rFonts w:cs="Times New Roman"/>
                <w:sz w:val="20"/>
                <w:szCs w:val="20"/>
              </w:rPr>
            </w:pPr>
            <w:r>
              <w:rPr>
                <w:rFonts w:cs="Times New Roman"/>
                <w:sz w:val="20"/>
                <w:szCs w:val="20"/>
              </w:rPr>
              <w:t>5</w:t>
            </w:r>
          </w:p>
        </w:tc>
        <w:tc>
          <w:tcPr>
            <w:tcW w:w="515" w:type="dxa"/>
            <w:vAlign w:val="center"/>
          </w:tcPr>
          <w:p w14:paraId="238E1AD9" w14:textId="508B2C7B" w:rsidR="00F109D9" w:rsidRDefault="00F109D9" w:rsidP="00F109D9">
            <w:pPr>
              <w:jc w:val="center"/>
              <w:rPr>
                <w:rFonts w:cs="Times New Roman"/>
                <w:sz w:val="20"/>
                <w:szCs w:val="20"/>
              </w:rPr>
            </w:pPr>
            <w:r>
              <w:rPr>
                <w:rFonts w:cs="Times New Roman"/>
                <w:sz w:val="20"/>
                <w:szCs w:val="20"/>
              </w:rPr>
              <w:t>2</w:t>
            </w:r>
          </w:p>
        </w:tc>
        <w:tc>
          <w:tcPr>
            <w:tcW w:w="590" w:type="dxa"/>
            <w:vAlign w:val="center"/>
          </w:tcPr>
          <w:p w14:paraId="1DA8BD44" w14:textId="0636408E" w:rsidR="00F109D9" w:rsidRDefault="00F109D9" w:rsidP="00F109D9">
            <w:pPr>
              <w:jc w:val="center"/>
              <w:rPr>
                <w:rFonts w:cs="Times New Roman"/>
                <w:sz w:val="20"/>
                <w:szCs w:val="20"/>
              </w:rPr>
            </w:pPr>
            <w:r>
              <w:rPr>
                <w:rFonts w:cs="Times New Roman"/>
                <w:sz w:val="20"/>
                <w:szCs w:val="20"/>
              </w:rPr>
              <w:t>2</w:t>
            </w:r>
          </w:p>
        </w:tc>
        <w:tc>
          <w:tcPr>
            <w:tcW w:w="615" w:type="dxa"/>
            <w:vAlign w:val="center"/>
          </w:tcPr>
          <w:p w14:paraId="6D71A9A6" w14:textId="6A574134" w:rsidR="00F109D9" w:rsidRDefault="00F109D9" w:rsidP="00F109D9">
            <w:pPr>
              <w:jc w:val="center"/>
              <w:rPr>
                <w:rFonts w:cs="Times New Roman"/>
                <w:sz w:val="20"/>
                <w:szCs w:val="20"/>
              </w:rPr>
            </w:pPr>
            <w:r>
              <w:rPr>
                <w:rFonts w:cs="Times New Roman"/>
                <w:sz w:val="20"/>
                <w:szCs w:val="20"/>
              </w:rPr>
              <w:t>4</w:t>
            </w:r>
          </w:p>
        </w:tc>
        <w:tc>
          <w:tcPr>
            <w:tcW w:w="682" w:type="dxa"/>
            <w:vAlign w:val="center"/>
          </w:tcPr>
          <w:p w14:paraId="3C863E3D" w14:textId="306D5BE2"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050E8A99" w14:textId="6E6AA778" w:rsidR="00F109D9" w:rsidRDefault="00F109D9" w:rsidP="00F109D9">
            <w:pPr>
              <w:jc w:val="center"/>
              <w:rPr>
                <w:rFonts w:cs="Times New Roman"/>
                <w:sz w:val="20"/>
                <w:szCs w:val="20"/>
              </w:rPr>
            </w:pPr>
            <w:r>
              <w:rPr>
                <w:rFonts w:cs="Times New Roman"/>
                <w:sz w:val="20"/>
                <w:szCs w:val="20"/>
              </w:rPr>
              <w:t>-</w:t>
            </w:r>
          </w:p>
        </w:tc>
      </w:tr>
      <w:tr w:rsidR="00F109D9" w14:paraId="760C2419" w14:textId="77777777" w:rsidTr="00D75C36">
        <w:tc>
          <w:tcPr>
            <w:tcW w:w="821" w:type="dxa"/>
            <w:vMerge/>
          </w:tcPr>
          <w:p w14:paraId="6FC26337" w14:textId="77777777" w:rsidR="00F109D9" w:rsidRPr="004C0BE9" w:rsidRDefault="00F109D9" w:rsidP="00F109D9">
            <w:pPr>
              <w:rPr>
                <w:rFonts w:cs="Times New Roman"/>
                <w:sz w:val="20"/>
                <w:szCs w:val="20"/>
              </w:rPr>
            </w:pPr>
          </w:p>
        </w:tc>
        <w:tc>
          <w:tcPr>
            <w:tcW w:w="1918" w:type="dxa"/>
            <w:vMerge/>
          </w:tcPr>
          <w:p w14:paraId="0F652BAC" w14:textId="77777777" w:rsidR="00F109D9" w:rsidRPr="004C0BE9" w:rsidRDefault="00F109D9" w:rsidP="00F109D9">
            <w:pPr>
              <w:rPr>
                <w:rFonts w:cs="Times New Roman"/>
                <w:sz w:val="20"/>
                <w:szCs w:val="20"/>
              </w:rPr>
            </w:pPr>
          </w:p>
        </w:tc>
        <w:tc>
          <w:tcPr>
            <w:tcW w:w="2218" w:type="dxa"/>
            <w:vMerge/>
          </w:tcPr>
          <w:p w14:paraId="374919B6" w14:textId="77777777" w:rsidR="00F109D9" w:rsidRPr="00D22CB5" w:rsidRDefault="00F109D9" w:rsidP="00F109D9">
            <w:pPr>
              <w:rPr>
                <w:rFonts w:cs="Times New Roman"/>
                <w:sz w:val="20"/>
                <w:szCs w:val="20"/>
              </w:rPr>
            </w:pPr>
          </w:p>
        </w:tc>
        <w:tc>
          <w:tcPr>
            <w:tcW w:w="1668" w:type="dxa"/>
          </w:tcPr>
          <w:p w14:paraId="0A6C25C0" w14:textId="6AB21FBD" w:rsidR="00F109D9" w:rsidRDefault="00F109D9" w:rsidP="00F109D9">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71F0E6ED" w14:textId="4E789470" w:rsidR="00F109D9" w:rsidRDefault="00F109D9" w:rsidP="00F109D9">
            <w:pPr>
              <w:jc w:val="center"/>
              <w:rPr>
                <w:rFonts w:cs="Times New Roman"/>
                <w:sz w:val="20"/>
                <w:szCs w:val="20"/>
              </w:rPr>
            </w:pPr>
            <w:r>
              <w:rPr>
                <w:rFonts w:cs="Times New Roman"/>
                <w:sz w:val="20"/>
                <w:szCs w:val="20"/>
              </w:rPr>
              <w:t>3</w:t>
            </w:r>
          </w:p>
        </w:tc>
        <w:tc>
          <w:tcPr>
            <w:tcW w:w="945" w:type="dxa"/>
            <w:tcBorders>
              <w:right w:val="nil"/>
            </w:tcBorders>
          </w:tcPr>
          <w:p w14:paraId="41D80A6F" w14:textId="3AF7B97F" w:rsidR="00F109D9" w:rsidRDefault="00022520" w:rsidP="00F109D9">
            <w:pPr>
              <w:jc w:val="center"/>
              <w:rPr>
                <w:rFonts w:cs="Times New Roman"/>
                <w:sz w:val="20"/>
                <w:szCs w:val="20"/>
              </w:rPr>
            </w:pPr>
            <w:r w:rsidRPr="00022520">
              <w:rPr>
                <w:rFonts w:cs="Times New Roman"/>
                <w:sz w:val="20"/>
                <w:szCs w:val="20"/>
              </w:rPr>
              <w:t xml:space="preserve">2.9.1, 2.9.2, 2.9.9, </w:t>
            </w:r>
          </w:p>
        </w:tc>
        <w:tc>
          <w:tcPr>
            <w:tcW w:w="851" w:type="dxa"/>
            <w:tcBorders>
              <w:left w:val="nil"/>
              <w:right w:val="nil"/>
            </w:tcBorders>
          </w:tcPr>
          <w:p w14:paraId="18151360" w14:textId="4C93FE06" w:rsidR="00F109D9" w:rsidRDefault="00022520" w:rsidP="00F109D9">
            <w:pPr>
              <w:jc w:val="center"/>
              <w:rPr>
                <w:rFonts w:cs="Times New Roman"/>
                <w:sz w:val="20"/>
                <w:szCs w:val="20"/>
              </w:rPr>
            </w:pPr>
            <w:r w:rsidRPr="00022520">
              <w:rPr>
                <w:rFonts w:cs="Times New Roman"/>
                <w:sz w:val="20"/>
                <w:szCs w:val="20"/>
              </w:rPr>
              <w:t>2.9.10, 2.9.14,</w:t>
            </w:r>
          </w:p>
        </w:tc>
        <w:tc>
          <w:tcPr>
            <w:tcW w:w="861" w:type="dxa"/>
            <w:tcBorders>
              <w:left w:val="nil"/>
            </w:tcBorders>
          </w:tcPr>
          <w:p w14:paraId="7B95158D" w14:textId="495D51F3" w:rsidR="00F109D9" w:rsidRDefault="00022520" w:rsidP="00F109D9">
            <w:pPr>
              <w:jc w:val="center"/>
              <w:rPr>
                <w:rFonts w:cs="Times New Roman"/>
                <w:sz w:val="20"/>
                <w:szCs w:val="20"/>
              </w:rPr>
            </w:pPr>
            <w:r w:rsidRPr="00022520">
              <w:rPr>
                <w:rFonts w:cs="Times New Roman"/>
                <w:sz w:val="20"/>
                <w:szCs w:val="20"/>
              </w:rPr>
              <w:t>2.9.15, 2.9.16</w:t>
            </w:r>
          </w:p>
        </w:tc>
        <w:tc>
          <w:tcPr>
            <w:tcW w:w="896" w:type="dxa"/>
            <w:vAlign w:val="center"/>
          </w:tcPr>
          <w:p w14:paraId="2168AD99" w14:textId="6485118E" w:rsidR="00F109D9" w:rsidRDefault="00022520" w:rsidP="00F109D9">
            <w:pPr>
              <w:jc w:val="center"/>
              <w:rPr>
                <w:rFonts w:cs="Times New Roman"/>
                <w:sz w:val="20"/>
                <w:szCs w:val="20"/>
              </w:rPr>
            </w:pPr>
            <w:r>
              <w:rPr>
                <w:rFonts w:cs="Times New Roman"/>
                <w:sz w:val="20"/>
                <w:szCs w:val="20"/>
              </w:rPr>
              <w:t>7</w:t>
            </w:r>
          </w:p>
        </w:tc>
        <w:tc>
          <w:tcPr>
            <w:tcW w:w="693" w:type="dxa"/>
            <w:vAlign w:val="center"/>
          </w:tcPr>
          <w:p w14:paraId="47D8854C" w14:textId="5FFF6B92" w:rsidR="00F109D9" w:rsidRDefault="00022520" w:rsidP="00F109D9">
            <w:pPr>
              <w:jc w:val="center"/>
              <w:rPr>
                <w:rFonts w:cs="Times New Roman"/>
                <w:sz w:val="20"/>
                <w:szCs w:val="20"/>
              </w:rPr>
            </w:pPr>
            <w:r>
              <w:rPr>
                <w:rFonts w:cs="Times New Roman"/>
                <w:sz w:val="20"/>
                <w:szCs w:val="20"/>
              </w:rPr>
              <w:t>1</w:t>
            </w:r>
          </w:p>
        </w:tc>
        <w:tc>
          <w:tcPr>
            <w:tcW w:w="693" w:type="dxa"/>
            <w:vAlign w:val="center"/>
          </w:tcPr>
          <w:p w14:paraId="587E8FB9" w14:textId="64CEAAF6" w:rsidR="00F109D9" w:rsidRDefault="00022520" w:rsidP="00F109D9">
            <w:pPr>
              <w:jc w:val="center"/>
              <w:rPr>
                <w:rFonts w:cs="Times New Roman"/>
                <w:sz w:val="20"/>
                <w:szCs w:val="20"/>
              </w:rPr>
            </w:pPr>
            <w:r>
              <w:rPr>
                <w:rFonts w:cs="Times New Roman"/>
                <w:sz w:val="20"/>
                <w:szCs w:val="20"/>
              </w:rPr>
              <w:t>-</w:t>
            </w:r>
          </w:p>
        </w:tc>
        <w:tc>
          <w:tcPr>
            <w:tcW w:w="515" w:type="dxa"/>
            <w:vAlign w:val="center"/>
          </w:tcPr>
          <w:p w14:paraId="0A5C8141" w14:textId="678180EC" w:rsidR="00F109D9" w:rsidRDefault="00022520" w:rsidP="00F109D9">
            <w:pPr>
              <w:jc w:val="center"/>
              <w:rPr>
                <w:rFonts w:cs="Times New Roman"/>
                <w:sz w:val="20"/>
                <w:szCs w:val="20"/>
              </w:rPr>
            </w:pPr>
            <w:r>
              <w:rPr>
                <w:rFonts w:cs="Times New Roman"/>
                <w:sz w:val="20"/>
                <w:szCs w:val="20"/>
              </w:rPr>
              <w:t>2</w:t>
            </w:r>
          </w:p>
        </w:tc>
        <w:tc>
          <w:tcPr>
            <w:tcW w:w="590" w:type="dxa"/>
            <w:vAlign w:val="center"/>
          </w:tcPr>
          <w:p w14:paraId="19D75450" w14:textId="6E3BCA9A" w:rsidR="00F109D9" w:rsidRDefault="00022520" w:rsidP="00F109D9">
            <w:pPr>
              <w:jc w:val="center"/>
              <w:rPr>
                <w:rFonts w:cs="Times New Roman"/>
                <w:sz w:val="20"/>
                <w:szCs w:val="20"/>
              </w:rPr>
            </w:pPr>
            <w:r>
              <w:rPr>
                <w:rFonts w:cs="Times New Roman"/>
                <w:sz w:val="20"/>
                <w:szCs w:val="20"/>
              </w:rPr>
              <w:t>-</w:t>
            </w:r>
          </w:p>
        </w:tc>
        <w:tc>
          <w:tcPr>
            <w:tcW w:w="615" w:type="dxa"/>
            <w:vAlign w:val="center"/>
          </w:tcPr>
          <w:p w14:paraId="74CA2F4A" w14:textId="06D8733B" w:rsidR="00F109D9" w:rsidRDefault="00022520" w:rsidP="00F109D9">
            <w:pPr>
              <w:jc w:val="center"/>
              <w:rPr>
                <w:rFonts w:cs="Times New Roman"/>
                <w:sz w:val="20"/>
                <w:szCs w:val="20"/>
              </w:rPr>
            </w:pPr>
            <w:r>
              <w:rPr>
                <w:rFonts w:cs="Times New Roman"/>
                <w:sz w:val="20"/>
                <w:szCs w:val="20"/>
              </w:rPr>
              <w:t>1</w:t>
            </w:r>
          </w:p>
        </w:tc>
        <w:tc>
          <w:tcPr>
            <w:tcW w:w="682" w:type="dxa"/>
            <w:vAlign w:val="center"/>
          </w:tcPr>
          <w:p w14:paraId="0B852CDC" w14:textId="38C94685" w:rsidR="00F109D9" w:rsidRDefault="00022520" w:rsidP="00F109D9">
            <w:pPr>
              <w:jc w:val="center"/>
              <w:rPr>
                <w:rFonts w:cs="Times New Roman"/>
                <w:sz w:val="20"/>
                <w:szCs w:val="20"/>
              </w:rPr>
            </w:pPr>
            <w:r>
              <w:rPr>
                <w:rFonts w:cs="Times New Roman"/>
                <w:sz w:val="20"/>
                <w:szCs w:val="20"/>
              </w:rPr>
              <w:t>3</w:t>
            </w:r>
          </w:p>
        </w:tc>
        <w:tc>
          <w:tcPr>
            <w:tcW w:w="515" w:type="dxa"/>
            <w:vAlign w:val="center"/>
          </w:tcPr>
          <w:p w14:paraId="0F16BAE2" w14:textId="1CA33CFA" w:rsidR="00F109D9" w:rsidRDefault="00022520" w:rsidP="00F109D9">
            <w:pPr>
              <w:jc w:val="center"/>
              <w:rPr>
                <w:rFonts w:cs="Times New Roman"/>
                <w:sz w:val="20"/>
                <w:szCs w:val="20"/>
              </w:rPr>
            </w:pPr>
            <w:r>
              <w:rPr>
                <w:rFonts w:cs="Times New Roman"/>
                <w:sz w:val="20"/>
                <w:szCs w:val="20"/>
              </w:rPr>
              <w:t>-</w:t>
            </w:r>
          </w:p>
        </w:tc>
      </w:tr>
      <w:tr w:rsidR="00893112" w14:paraId="18C2ED6D" w14:textId="77777777" w:rsidTr="00D75C36">
        <w:tc>
          <w:tcPr>
            <w:tcW w:w="821" w:type="dxa"/>
            <w:vMerge/>
          </w:tcPr>
          <w:p w14:paraId="3347D6DE" w14:textId="77777777" w:rsidR="00893112" w:rsidRPr="004C0BE9" w:rsidRDefault="00893112" w:rsidP="00893112">
            <w:pPr>
              <w:rPr>
                <w:rFonts w:cs="Times New Roman"/>
                <w:sz w:val="20"/>
                <w:szCs w:val="20"/>
              </w:rPr>
            </w:pPr>
          </w:p>
        </w:tc>
        <w:tc>
          <w:tcPr>
            <w:tcW w:w="1918" w:type="dxa"/>
            <w:vMerge/>
          </w:tcPr>
          <w:p w14:paraId="660ACB7A" w14:textId="77777777" w:rsidR="00893112" w:rsidRPr="004C0BE9" w:rsidRDefault="00893112" w:rsidP="00893112">
            <w:pPr>
              <w:rPr>
                <w:rFonts w:cs="Times New Roman"/>
                <w:sz w:val="20"/>
                <w:szCs w:val="20"/>
              </w:rPr>
            </w:pPr>
          </w:p>
        </w:tc>
        <w:tc>
          <w:tcPr>
            <w:tcW w:w="2218" w:type="dxa"/>
            <w:vMerge/>
          </w:tcPr>
          <w:p w14:paraId="472CF670" w14:textId="77777777" w:rsidR="00893112" w:rsidRPr="00D22CB5" w:rsidRDefault="00893112" w:rsidP="00893112">
            <w:pPr>
              <w:rPr>
                <w:rFonts w:cs="Times New Roman"/>
                <w:sz w:val="20"/>
                <w:szCs w:val="20"/>
              </w:rPr>
            </w:pPr>
          </w:p>
        </w:tc>
        <w:tc>
          <w:tcPr>
            <w:tcW w:w="1668" w:type="dxa"/>
          </w:tcPr>
          <w:p w14:paraId="22F70ED7" w14:textId="0DA9D68E"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B011403" w14:textId="4798C396" w:rsidR="00893112" w:rsidRDefault="00893112" w:rsidP="00893112">
            <w:pPr>
              <w:jc w:val="center"/>
              <w:rPr>
                <w:rFonts w:cs="Times New Roman"/>
                <w:sz w:val="20"/>
                <w:szCs w:val="20"/>
              </w:rPr>
            </w:pPr>
            <w:r>
              <w:rPr>
                <w:rFonts w:cs="Times New Roman"/>
                <w:sz w:val="20"/>
                <w:szCs w:val="20"/>
              </w:rPr>
              <w:t>1</w:t>
            </w:r>
          </w:p>
        </w:tc>
        <w:tc>
          <w:tcPr>
            <w:tcW w:w="945" w:type="dxa"/>
            <w:tcBorders>
              <w:right w:val="nil"/>
            </w:tcBorders>
          </w:tcPr>
          <w:p w14:paraId="52B9E878" w14:textId="1F52799D"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1</w:t>
            </w:r>
          </w:p>
          <w:p w14:paraId="7369A2FC" w14:textId="1B48F743"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2</w:t>
            </w:r>
          </w:p>
        </w:tc>
        <w:tc>
          <w:tcPr>
            <w:tcW w:w="851" w:type="dxa"/>
            <w:tcBorders>
              <w:left w:val="nil"/>
              <w:right w:val="nil"/>
            </w:tcBorders>
          </w:tcPr>
          <w:p w14:paraId="55421C17" w14:textId="6929D8AD"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3</w:t>
            </w:r>
          </w:p>
          <w:p w14:paraId="369E8CF7" w14:textId="5D9C766D"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4</w:t>
            </w:r>
          </w:p>
        </w:tc>
        <w:tc>
          <w:tcPr>
            <w:tcW w:w="861" w:type="dxa"/>
            <w:tcBorders>
              <w:left w:val="nil"/>
            </w:tcBorders>
          </w:tcPr>
          <w:p w14:paraId="7B92BD76" w14:textId="5B87DB3B"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5</w:t>
            </w:r>
          </w:p>
        </w:tc>
        <w:tc>
          <w:tcPr>
            <w:tcW w:w="896" w:type="dxa"/>
            <w:vAlign w:val="center"/>
          </w:tcPr>
          <w:p w14:paraId="477B60FC" w14:textId="74A1E2E6" w:rsidR="00893112" w:rsidRDefault="00893112" w:rsidP="00893112">
            <w:pPr>
              <w:jc w:val="center"/>
              <w:rPr>
                <w:rFonts w:cs="Times New Roman"/>
                <w:sz w:val="20"/>
                <w:szCs w:val="20"/>
              </w:rPr>
            </w:pPr>
            <w:r>
              <w:rPr>
                <w:rFonts w:cs="Times New Roman"/>
                <w:sz w:val="20"/>
                <w:szCs w:val="20"/>
              </w:rPr>
              <w:t>5</w:t>
            </w:r>
          </w:p>
        </w:tc>
        <w:tc>
          <w:tcPr>
            <w:tcW w:w="693" w:type="dxa"/>
            <w:vAlign w:val="center"/>
          </w:tcPr>
          <w:p w14:paraId="63448CF8" w14:textId="018A8D1E"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57E0F5BC" w14:textId="3B5467A1"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6C401FDC" w14:textId="30185A04"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731330B5" w14:textId="3142182E"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42407E46" w14:textId="4FA6768D"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3F391A46" w14:textId="401ED0E5"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0CB1B6EA" w14:textId="7940BA94" w:rsidR="00893112" w:rsidRDefault="00893112" w:rsidP="00893112">
            <w:pPr>
              <w:jc w:val="center"/>
              <w:rPr>
                <w:rFonts w:cs="Times New Roman"/>
                <w:sz w:val="20"/>
                <w:szCs w:val="20"/>
              </w:rPr>
            </w:pPr>
            <w:r>
              <w:rPr>
                <w:rFonts w:cs="Times New Roman"/>
                <w:sz w:val="20"/>
                <w:szCs w:val="20"/>
              </w:rPr>
              <w:t>5</w:t>
            </w:r>
          </w:p>
        </w:tc>
      </w:tr>
      <w:tr w:rsidR="00893112" w14:paraId="2A94C3E0" w14:textId="77777777" w:rsidTr="00D75C36">
        <w:tc>
          <w:tcPr>
            <w:tcW w:w="821" w:type="dxa"/>
            <w:vMerge/>
          </w:tcPr>
          <w:p w14:paraId="2FB7F93D" w14:textId="77777777" w:rsidR="00893112" w:rsidRPr="004C0BE9" w:rsidRDefault="00893112" w:rsidP="00893112">
            <w:pPr>
              <w:rPr>
                <w:rFonts w:cs="Times New Roman"/>
                <w:sz w:val="20"/>
                <w:szCs w:val="20"/>
              </w:rPr>
            </w:pPr>
          </w:p>
        </w:tc>
        <w:tc>
          <w:tcPr>
            <w:tcW w:w="1918" w:type="dxa"/>
            <w:vMerge/>
          </w:tcPr>
          <w:p w14:paraId="3FE176D2" w14:textId="77777777" w:rsidR="00893112" w:rsidRPr="004C0BE9" w:rsidRDefault="00893112" w:rsidP="00893112">
            <w:pPr>
              <w:rPr>
                <w:rFonts w:cs="Times New Roman"/>
                <w:sz w:val="20"/>
                <w:szCs w:val="20"/>
              </w:rPr>
            </w:pPr>
          </w:p>
        </w:tc>
        <w:tc>
          <w:tcPr>
            <w:tcW w:w="2218" w:type="dxa"/>
            <w:vMerge/>
          </w:tcPr>
          <w:p w14:paraId="47983213" w14:textId="77777777" w:rsidR="00893112" w:rsidRPr="00D22CB5" w:rsidRDefault="00893112" w:rsidP="00893112">
            <w:pPr>
              <w:rPr>
                <w:rFonts w:cs="Times New Roman"/>
                <w:sz w:val="20"/>
                <w:szCs w:val="20"/>
              </w:rPr>
            </w:pPr>
          </w:p>
        </w:tc>
        <w:tc>
          <w:tcPr>
            <w:tcW w:w="1668" w:type="dxa"/>
          </w:tcPr>
          <w:p w14:paraId="34C5F04C" w14:textId="4A941C54"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8A074F1" w14:textId="2F0F8F78" w:rsidR="00893112" w:rsidRDefault="00893112" w:rsidP="00893112">
            <w:pPr>
              <w:jc w:val="center"/>
              <w:rPr>
                <w:rFonts w:cs="Times New Roman"/>
                <w:sz w:val="20"/>
                <w:szCs w:val="20"/>
              </w:rPr>
            </w:pPr>
            <w:r>
              <w:rPr>
                <w:rFonts w:cs="Times New Roman"/>
                <w:sz w:val="20"/>
                <w:szCs w:val="20"/>
              </w:rPr>
              <w:t>2</w:t>
            </w:r>
          </w:p>
        </w:tc>
        <w:tc>
          <w:tcPr>
            <w:tcW w:w="945" w:type="dxa"/>
            <w:tcBorders>
              <w:right w:val="nil"/>
            </w:tcBorders>
          </w:tcPr>
          <w:p w14:paraId="4342B45B" w14:textId="479E3ED4"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1</w:t>
            </w:r>
          </w:p>
          <w:p w14:paraId="2EB31985" w14:textId="6A715C03"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2</w:t>
            </w:r>
          </w:p>
        </w:tc>
        <w:tc>
          <w:tcPr>
            <w:tcW w:w="851" w:type="dxa"/>
            <w:tcBorders>
              <w:left w:val="nil"/>
              <w:right w:val="nil"/>
            </w:tcBorders>
          </w:tcPr>
          <w:p w14:paraId="3A5D418A" w14:textId="55C37460"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3</w:t>
            </w:r>
          </w:p>
          <w:p w14:paraId="27E6C03C" w14:textId="2E3A3C37"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4</w:t>
            </w:r>
          </w:p>
        </w:tc>
        <w:tc>
          <w:tcPr>
            <w:tcW w:w="861" w:type="dxa"/>
            <w:tcBorders>
              <w:left w:val="nil"/>
            </w:tcBorders>
          </w:tcPr>
          <w:p w14:paraId="5A698B1F" w14:textId="1DAFCA38"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5</w:t>
            </w:r>
          </w:p>
        </w:tc>
        <w:tc>
          <w:tcPr>
            <w:tcW w:w="896" w:type="dxa"/>
            <w:vAlign w:val="center"/>
          </w:tcPr>
          <w:p w14:paraId="1E0B0F7D" w14:textId="20541EE2" w:rsidR="00893112" w:rsidRDefault="00893112" w:rsidP="00893112">
            <w:pPr>
              <w:jc w:val="center"/>
              <w:rPr>
                <w:rFonts w:cs="Times New Roman"/>
                <w:sz w:val="20"/>
                <w:szCs w:val="20"/>
              </w:rPr>
            </w:pPr>
            <w:r>
              <w:rPr>
                <w:rFonts w:cs="Times New Roman"/>
                <w:sz w:val="20"/>
                <w:szCs w:val="20"/>
              </w:rPr>
              <w:t>5</w:t>
            </w:r>
          </w:p>
        </w:tc>
        <w:tc>
          <w:tcPr>
            <w:tcW w:w="693" w:type="dxa"/>
            <w:vAlign w:val="center"/>
          </w:tcPr>
          <w:p w14:paraId="295DDF1E" w14:textId="56318FEE"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114537ED" w14:textId="466B7068"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277F3127" w14:textId="22C4228B"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558D6588" w14:textId="596E0363"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2C7CED5F" w14:textId="6C84E572"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4FAB1C9E" w14:textId="4163499D"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7275C1B2" w14:textId="190BE7FA" w:rsidR="00893112" w:rsidRDefault="00893112" w:rsidP="00893112">
            <w:pPr>
              <w:jc w:val="center"/>
              <w:rPr>
                <w:rFonts w:cs="Times New Roman"/>
                <w:sz w:val="20"/>
                <w:szCs w:val="20"/>
              </w:rPr>
            </w:pPr>
            <w:r>
              <w:rPr>
                <w:rFonts w:cs="Times New Roman"/>
                <w:sz w:val="20"/>
                <w:szCs w:val="20"/>
              </w:rPr>
              <w:t>5</w:t>
            </w:r>
          </w:p>
        </w:tc>
      </w:tr>
      <w:tr w:rsidR="00893112" w14:paraId="53FF373C" w14:textId="77777777" w:rsidTr="00D75C36">
        <w:tc>
          <w:tcPr>
            <w:tcW w:w="821" w:type="dxa"/>
            <w:vMerge/>
          </w:tcPr>
          <w:p w14:paraId="5605ED55" w14:textId="77777777" w:rsidR="00893112" w:rsidRPr="004C0BE9" w:rsidRDefault="00893112" w:rsidP="00893112">
            <w:pPr>
              <w:rPr>
                <w:rFonts w:cs="Times New Roman"/>
                <w:sz w:val="20"/>
                <w:szCs w:val="20"/>
              </w:rPr>
            </w:pPr>
          </w:p>
        </w:tc>
        <w:tc>
          <w:tcPr>
            <w:tcW w:w="1918" w:type="dxa"/>
            <w:vMerge/>
          </w:tcPr>
          <w:p w14:paraId="3C6EAAEC" w14:textId="77777777" w:rsidR="00893112" w:rsidRPr="004C0BE9" w:rsidRDefault="00893112" w:rsidP="00893112">
            <w:pPr>
              <w:rPr>
                <w:rFonts w:cs="Times New Roman"/>
                <w:sz w:val="20"/>
                <w:szCs w:val="20"/>
              </w:rPr>
            </w:pPr>
          </w:p>
        </w:tc>
        <w:tc>
          <w:tcPr>
            <w:tcW w:w="2218" w:type="dxa"/>
            <w:vMerge/>
          </w:tcPr>
          <w:p w14:paraId="7C9FFFCA" w14:textId="77777777" w:rsidR="00893112" w:rsidRPr="00D22CB5" w:rsidRDefault="00893112" w:rsidP="00893112">
            <w:pPr>
              <w:rPr>
                <w:rFonts w:cs="Times New Roman"/>
                <w:sz w:val="20"/>
                <w:szCs w:val="20"/>
              </w:rPr>
            </w:pPr>
          </w:p>
        </w:tc>
        <w:tc>
          <w:tcPr>
            <w:tcW w:w="1668" w:type="dxa"/>
          </w:tcPr>
          <w:p w14:paraId="2124E358" w14:textId="02FFB6FB"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F325D4B" w14:textId="271B5A21" w:rsidR="00893112" w:rsidRDefault="00893112" w:rsidP="00893112">
            <w:pPr>
              <w:jc w:val="center"/>
              <w:rPr>
                <w:rFonts w:cs="Times New Roman"/>
                <w:sz w:val="20"/>
                <w:szCs w:val="20"/>
              </w:rPr>
            </w:pPr>
            <w:r>
              <w:rPr>
                <w:rFonts w:cs="Times New Roman"/>
                <w:sz w:val="20"/>
                <w:szCs w:val="20"/>
              </w:rPr>
              <w:t>3</w:t>
            </w:r>
          </w:p>
        </w:tc>
        <w:tc>
          <w:tcPr>
            <w:tcW w:w="945" w:type="dxa"/>
            <w:tcBorders>
              <w:right w:val="nil"/>
            </w:tcBorders>
          </w:tcPr>
          <w:p w14:paraId="78CF106C" w14:textId="723AF373"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1</w:t>
            </w:r>
          </w:p>
          <w:p w14:paraId="3AB5FEB0" w14:textId="73BF7304"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2</w:t>
            </w:r>
          </w:p>
          <w:p w14:paraId="6A31D42B" w14:textId="77777777" w:rsidR="00893112" w:rsidRDefault="00893112" w:rsidP="00893112">
            <w:pPr>
              <w:jc w:val="center"/>
              <w:rPr>
                <w:rFonts w:cs="Times New Roman"/>
                <w:sz w:val="20"/>
                <w:szCs w:val="20"/>
              </w:rPr>
            </w:pPr>
          </w:p>
        </w:tc>
        <w:tc>
          <w:tcPr>
            <w:tcW w:w="851" w:type="dxa"/>
            <w:tcBorders>
              <w:left w:val="nil"/>
              <w:right w:val="nil"/>
            </w:tcBorders>
          </w:tcPr>
          <w:p w14:paraId="72F87EBA" w14:textId="776CDC93"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3</w:t>
            </w:r>
          </w:p>
          <w:p w14:paraId="14A5723B" w14:textId="6FAA0031"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4</w:t>
            </w:r>
          </w:p>
        </w:tc>
        <w:tc>
          <w:tcPr>
            <w:tcW w:w="861" w:type="dxa"/>
            <w:tcBorders>
              <w:left w:val="nil"/>
            </w:tcBorders>
          </w:tcPr>
          <w:p w14:paraId="2A1BF789" w14:textId="20634515"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5</w:t>
            </w:r>
          </w:p>
        </w:tc>
        <w:tc>
          <w:tcPr>
            <w:tcW w:w="896" w:type="dxa"/>
            <w:vAlign w:val="center"/>
          </w:tcPr>
          <w:p w14:paraId="0DF3FBCB" w14:textId="2FB3CFA6" w:rsidR="00893112" w:rsidRDefault="00893112" w:rsidP="00893112">
            <w:pPr>
              <w:jc w:val="center"/>
              <w:rPr>
                <w:rFonts w:cs="Times New Roman"/>
                <w:sz w:val="20"/>
                <w:szCs w:val="20"/>
              </w:rPr>
            </w:pPr>
            <w:r>
              <w:rPr>
                <w:rFonts w:cs="Times New Roman"/>
                <w:sz w:val="20"/>
                <w:szCs w:val="20"/>
              </w:rPr>
              <w:t>5</w:t>
            </w:r>
          </w:p>
        </w:tc>
        <w:tc>
          <w:tcPr>
            <w:tcW w:w="693" w:type="dxa"/>
            <w:vAlign w:val="center"/>
          </w:tcPr>
          <w:p w14:paraId="640F56FD" w14:textId="2031EA00"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3B890340" w14:textId="35EABB8C"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124E71D7" w14:textId="0929B085"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6671F26F" w14:textId="1F659CCF"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3C6E8868" w14:textId="183D7769"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7773CFD3" w14:textId="091AB231"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30F8CDE2" w14:textId="6032BA5F" w:rsidR="00893112" w:rsidRDefault="00893112" w:rsidP="00893112">
            <w:pPr>
              <w:jc w:val="center"/>
              <w:rPr>
                <w:rFonts w:cs="Times New Roman"/>
                <w:sz w:val="20"/>
                <w:szCs w:val="20"/>
              </w:rPr>
            </w:pPr>
            <w:r>
              <w:rPr>
                <w:rFonts w:cs="Times New Roman"/>
                <w:sz w:val="20"/>
                <w:szCs w:val="20"/>
              </w:rPr>
              <w:t>5</w:t>
            </w:r>
          </w:p>
        </w:tc>
      </w:tr>
      <w:tr w:rsidR="00893112" w14:paraId="69022816" w14:textId="77777777" w:rsidTr="00D75C36">
        <w:tc>
          <w:tcPr>
            <w:tcW w:w="821" w:type="dxa"/>
            <w:vMerge/>
          </w:tcPr>
          <w:p w14:paraId="2A0C9EF0" w14:textId="77777777" w:rsidR="00893112" w:rsidRPr="004C0BE9" w:rsidRDefault="00893112" w:rsidP="00893112">
            <w:pPr>
              <w:rPr>
                <w:rFonts w:cs="Times New Roman"/>
                <w:sz w:val="20"/>
                <w:szCs w:val="20"/>
              </w:rPr>
            </w:pPr>
          </w:p>
        </w:tc>
        <w:tc>
          <w:tcPr>
            <w:tcW w:w="1918" w:type="dxa"/>
            <w:vMerge/>
          </w:tcPr>
          <w:p w14:paraId="413A2F3C" w14:textId="77777777" w:rsidR="00893112" w:rsidRPr="004C0BE9" w:rsidRDefault="00893112" w:rsidP="00893112">
            <w:pPr>
              <w:rPr>
                <w:rFonts w:cs="Times New Roman"/>
                <w:sz w:val="20"/>
                <w:szCs w:val="20"/>
              </w:rPr>
            </w:pPr>
          </w:p>
        </w:tc>
        <w:tc>
          <w:tcPr>
            <w:tcW w:w="2218" w:type="dxa"/>
            <w:vMerge/>
          </w:tcPr>
          <w:p w14:paraId="7032E6A9" w14:textId="77777777" w:rsidR="00893112" w:rsidRPr="00D22CB5" w:rsidRDefault="00893112" w:rsidP="00893112">
            <w:pPr>
              <w:rPr>
                <w:rFonts w:cs="Times New Roman"/>
                <w:sz w:val="20"/>
                <w:szCs w:val="20"/>
              </w:rPr>
            </w:pPr>
          </w:p>
        </w:tc>
        <w:tc>
          <w:tcPr>
            <w:tcW w:w="1668" w:type="dxa"/>
          </w:tcPr>
          <w:p w14:paraId="6BC7E7BD" w14:textId="05FB1F50"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F1231B9" w14:textId="0DECE993" w:rsidR="00893112" w:rsidRDefault="00893112" w:rsidP="00893112">
            <w:pPr>
              <w:jc w:val="center"/>
              <w:rPr>
                <w:rFonts w:cs="Times New Roman"/>
                <w:sz w:val="20"/>
                <w:szCs w:val="20"/>
              </w:rPr>
            </w:pPr>
            <w:r>
              <w:rPr>
                <w:rFonts w:cs="Times New Roman"/>
                <w:sz w:val="20"/>
                <w:szCs w:val="20"/>
              </w:rPr>
              <w:t>4</w:t>
            </w:r>
          </w:p>
        </w:tc>
        <w:tc>
          <w:tcPr>
            <w:tcW w:w="945" w:type="dxa"/>
            <w:tcBorders>
              <w:right w:val="nil"/>
            </w:tcBorders>
          </w:tcPr>
          <w:p w14:paraId="1524ADAC" w14:textId="0AB9CBDF"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1</w:t>
            </w:r>
          </w:p>
          <w:p w14:paraId="3B276D30" w14:textId="5F86D0E8"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2</w:t>
            </w:r>
          </w:p>
          <w:p w14:paraId="280A6DFC" w14:textId="4934BF27"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3</w:t>
            </w:r>
          </w:p>
        </w:tc>
        <w:tc>
          <w:tcPr>
            <w:tcW w:w="851" w:type="dxa"/>
            <w:tcBorders>
              <w:left w:val="nil"/>
              <w:right w:val="nil"/>
            </w:tcBorders>
          </w:tcPr>
          <w:p w14:paraId="47C313C1" w14:textId="237741FD"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4</w:t>
            </w:r>
          </w:p>
          <w:p w14:paraId="21D9B173" w14:textId="6334F095"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5</w:t>
            </w:r>
          </w:p>
          <w:p w14:paraId="332A260D" w14:textId="3C19A5BA"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6</w:t>
            </w:r>
          </w:p>
        </w:tc>
        <w:tc>
          <w:tcPr>
            <w:tcW w:w="861" w:type="dxa"/>
            <w:tcBorders>
              <w:left w:val="nil"/>
            </w:tcBorders>
          </w:tcPr>
          <w:p w14:paraId="44FA4DE4" w14:textId="3F820D92"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7</w:t>
            </w:r>
          </w:p>
          <w:p w14:paraId="518B0888" w14:textId="345F166B"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8</w:t>
            </w:r>
          </w:p>
          <w:p w14:paraId="5DD3280A" w14:textId="76A31F9E"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9</w:t>
            </w:r>
          </w:p>
          <w:p w14:paraId="7302A1D4" w14:textId="1E8850C8"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10</w:t>
            </w:r>
          </w:p>
        </w:tc>
        <w:tc>
          <w:tcPr>
            <w:tcW w:w="896" w:type="dxa"/>
            <w:vAlign w:val="center"/>
          </w:tcPr>
          <w:p w14:paraId="47072B71" w14:textId="7A3C3556" w:rsidR="00893112" w:rsidRDefault="00893112" w:rsidP="00893112">
            <w:pPr>
              <w:jc w:val="center"/>
              <w:rPr>
                <w:rFonts w:cs="Times New Roman"/>
                <w:sz w:val="20"/>
                <w:szCs w:val="20"/>
              </w:rPr>
            </w:pPr>
            <w:r>
              <w:rPr>
                <w:rFonts w:cs="Times New Roman"/>
                <w:sz w:val="20"/>
                <w:szCs w:val="20"/>
              </w:rPr>
              <w:t>10</w:t>
            </w:r>
          </w:p>
        </w:tc>
        <w:tc>
          <w:tcPr>
            <w:tcW w:w="693" w:type="dxa"/>
            <w:vAlign w:val="center"/>
          </w:tcPr>
          <w:p w14:paraId="791A5767" w14:textId="72D730CE"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029803F5" w14:textId="447845BF"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1CDC7319" w14:textId="5518946A"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50383630" w14:textId="2B029328"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1783B172" w14:textId="1CD4278C"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323B2C5F" w14:textId="11FDDA50"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2321F6B4" w14:textId="52ACE83B" w:rsidR="00893112" w:rsidRDefault="00893112" w:rsidP="00893112">
            <w:pPr>
              <w:jc w:val="center"/>
              <w:rPr>
                <w:rFonts w:cs="Times New Roman"/>
                <w:sz w:val="20"/>
                <w:szCs w:val="20"/>
              </w:rPr>
            </w:pPr>
            <w:r>
              <w:rPr>
                <w:rFonts w:cs="Times New Roman"/>
                <w:sz w:val="20"/>
                <w:szCs w:val="20"/>
              </w:rPr>
              <w:t>10</w:t>
            </w:r>
          </w:p>
        </w:tc>
      </w:tr>
      <w:tr w:rsidR="00FF45CA" w14:paraId="44146352" w14:textId="77777777" w:rsidTr="00D75C36">
        <w:tc>
          <w:tcPr>
            <w:tcW w:w="821" w:type="dxa"/>
            <w:vMerge/>
          </w:tcPr>
          <w:p w14:paraId="41C3ACBF" w14:textId="77777777" w:rsidR="00FF45CA" w:rsidRPr="004C0BE9" w:rsidRDefault="00FF45CA" w:rsidP="00FF45CA">
            <w:pPr>
              <w:rPr>
                <w:rFonts w:cs="Times New Roman"/>
                <w:sz w:val="20"/>
                <w:szCs w:val="20"/>
              </w:rPr>
            </w:pPr>
          </w:p>
        </w:tc>
        <w:tc>
          <w:tcPr>
            <w:tcW w:w="1918" w:type="dxa"/>
            <w:vMerge/>
          </w:tcPr>
          <w:p w14:paraId="0AC6FEE5" w14:textId="77777777" w:rsidR="00FF45CA" w:rsidRPr="004C0BE9" w:rsidRDefault="00FF45CA" w:rsidP="00FF45CA">
            <w:pPr>
              <w:rPr>
                <w:rFonts w:cs="Times New Roman"/>
                <w:sz w:val="20"/>
                <w:szCs w:val="20"/>
              </w:rPr>
            </w:pPr>
          </w:p>
        </w:tc>
        <w:tc>
          <w:tcPr>
            <w:tcW w:w="2218" w:type="dxa"/>
            <w:vMerge/>
          </w:tcPr>
          <w:p w14:paraId="0F2D5310" w14:textId="77777777" w:rsidR="00FF45CA" w:rsidRPr="00D22CB5" w:rsidRDefault="00FF45CA" w:rsidP="00FF45CA">
            <w:pPr>
              <w:rPr>
                <w:rFonts w:cs="Times New Roman"/>
                <w:sz w:val="20"/>
                <w:szCs w:val="20"/>
              </w:rPr>
            </w:pPr>
          </w:p>
        </w:tc>
        <w:tc>
          <w:tcPr>
            <w:tcW w:w="1668" w:type="dxa"/>
          </w:tcPr>
          <w:p w14:paraId="58D8454F" w14:textId="71375BC0" w:rsidR="00FF45CA" w:rsidRDefault="00FF45CA" w:rsidP="00FF45CA">
            <w:pPr>
              <w:rPr>
                <w:rFonts w:cs="Times New Roman"/>
                <w:sz w:val="20"/>
                <w:szCs w:val="20"/>
              </w:rPr>
            </w:pPr>
            <w:r>
              <w:rPr>
                <w:rFonts w:cs="Times New Roman"/>
                <w:sz w:val="20"/>
                <w:szCs w:val="20"/>
              </w:rPr>
              <w:t>Производственная практика (научно-исследовательская работа)</w:t>
            </w:r>
          </w:p>
        </w:tc>
        <w:tc>
          <w:tcPr>
            <w:tcW w:w="741" w:type="dxa"/>
            <w:vAlign w:val="center"/>
          </w:tcPr>
          <w:p w14:paraId="7BE7BFE3" w14:textId="73C7D327"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133D5FC0" w14:textId="34CD1987"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w:t>
            </w:r>
          </w:p>
          <w:p w14:paraId="348F0B83" w14:textId="68018541"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2</w:t>
            </w:r>
          </w:p>
          <w:p w14:paraId="6EB9745B" w14:textId="50AF355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3</w:t>
            </w:r>
          </w:p>
          <w:p w14:paraId="5BB1CA1B" w14:textId="13351002"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4</w:t>
            </w:r>
          </w:p>
          <w:p w14:paraId="04B95FA7" w14:textId="0E8C2976"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5</w:t>
            </w:r>
          </w:p>
        </w:tc>
        <w:tc>
          <w:tcPr>
            <w:tcW w:w="851" w:type="dxa"/>
            <w:tcBorders>
              <w:left w:val="nil"/>
              <w:right w:val="nil"/>
            </w:tcBorders>
          </w:tcPr>
          <w:p w14:paraId="6CFA0F31" w14:textId="7762313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6</w:t>
            </w:r>
          </w:p>
          <w:p w14:paraId="5025C981" w14:textId="6940CB61"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7</w:t>
            </w:r>
          </w:p>
          <w:p w14:paraId="54B039B2" w14:textId="757B7387"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8</w:t>
            </w:r>
          </w:p>
          <w:p w14:paraId="07A247B8" w14:textId="11241AA4"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9</w:t>
            </w:r>
          </w:p>
          <w:p w14:paraId="56974AA1" w14:textId="033539A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10</w:t>
            </w:r>
          </w:p>
        </w:tc>
        <w:tc>
          <w:tcPr>
            <w:tcW w:w="861" w:type="dxa"/>
            <w:tcBorders>
              <w:left w:val="nil"/>
            </w:tcBorders>
          </w:tcPr>
          <w:p w14:paraId="3B37EE56" w14:textId="15E68269"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11</w:t>
            </w:r>
          </w:p>
          <w:p w14:paraId="6BBF3E2B" w14:textId="0A704FDE"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12</w:t>
            </w:r>
          </w:p>
          <w:p w14:paraId="22C0EB2A" w14:textId="5DF59B30"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13</w:t>
            </w:r>
          </w:p>
          <w:p w14:paraId="5E0A6154" w14:textId="2C15C723"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14</w:t>
            </w:r>
          </w:p>
          <w:p w14:paraId="4F44C0C3" w14:textId="454CC9AE"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15</w:t>
            </w:r>
          </w:p>
          <w:p w14:paraId="0516EED7" w14:textId="4E3E035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16</w:t>
            </w:r>
          </w:p>
        </w:tc>
        <w:tc>
          <w:tcPr>
            <w:tcW w:w="896" w:type="dxa"/>
            <w:vAlign w:val="center"/>
          </w:tcPr>
          <w:p w14:paraId="5BD5543E" w14:textId="75DEFA00" w:rsidR="00FF45CA" w:rsidRDefault="00FF45CA" w:rsidP="00FF45CA">
            <w:pPr>
              <w:jc w:val="center"/>
              <w:rPr>
                <w:rFonts w:cs="Times New Roman"/>
                <w:sz w:val="20"/>
                <w:szCs w:val="20"/>
              </w:rPr>
            </w:pPr>
            <w:r>
              <w:rPr>
                <w:rFonts w:cs="Times New Roman"/>
                <w:sz w:val="20"/>
                <w:szCs w:val="20"/>
              </w:rPr>
              <w:t>16</w:t>
            </w:r>
          </w:p>
        </w:tc>
        <w:tc>
          <w:tcPr>
            <w:tcW w:w="693" w:type="dxa"/>
            <w:vAlign w:val="center"/>
          </w:tcPr>
          <w:p w14:paraId="220DB9D3" w14:textId="0629DAE6"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039E8B54" w14:textId="0EBF57A4" w:rsidR="00FF45CA" w:rsidRDefault="00FF45CA" w:rsidP="00FF45CA">
            <w:pPr>
              <w:jc w:val="center"/>
              <w:rPr>
                <w:rFonts w:cs="Times New Roman"/>
                <w:sz w:val="20"/>
                <w:szCs w:val="20"/>
              </w:rPr>
            </w:pPr>
            <w:r>
              <w:rPr>
                <w:rFonts w:cs="Times New Roman"/>
                <w:sz w:val="20"/>
                <w:szCs w:val="20"/>
              </w:rPr>
              <w:t>3</w:t>
            </w:r>
          </w:p>
        </w:tc>
        <w:tc>
          <w:tcPr>
            <w:tcW w:w="515" w:type="dxa"/>
            <w:vAlign w:val="center"/>
          </w:tcPr>
          <w:p w14:paraId="7453C76A" w14:textId="5D91D6E3"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4D162CA9" w14:textId="3EEDB807"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66BC32AC" w14:textId="40B9BE28" w:rsidR="00FF45CA" w:rsidRDefault="00FF45CA" w:rsidP="00FF45CA">
            <w:pPr>
              <w:jc w:val="center"/>
              <w:rPr>
                <w:rFonts w:cs="Times New Roman"/>
                <w:sz w:val="20"/>
                <w:szCs w:val="20"/>
              </w:rPr>
            </w:pPr>
            <w:r>
              <w:rPr>
                <w:rFonts w:cs="Times New Roman"/>
                <w:sz w:val="20"/>
                <w:szCs w:val="20"/>
              </w:rPr>
              <w:t>5</w:t>
            </w:r>
          </w:p>
        </w:tc>
        <w:tc>
          <w:tcPr>
            <w:tcW w:w="682" w:type="dxa"/>
            <w:vAlign w:val="center"/>
          </w:tcPr>
          <w:p w14:paraId="5CF0E42C" w14:textId="30C0E7AA" w:rsidR="00FF45CA" w:rsidRDefault="00FF45CA" w:rsidP="00FF45CA">
            <w:pPr>
              <w:jc w:val="center"/>
              <w:rPr>
                <w:rFonts w:cs="Times New Roman"/>
                <w:sz w:val="20"/>
                <w:szCs w:val="20"/>
              </w:rPr>
            </w:pPr>
            <w:r>
              <w:rPr>
                <w:rFonts w:cs="Times New Roman"/>
                <w:sz w:val="20"/>
                <w:szCs w:val="20"/>
              </w:rPr>
              <w:t>5</w:t>
            </w:r>
          </w:p>
        </w:tc>
        <w:tc>
          <w:tcPr>
            <w:tcW w:w="515" w:type="dxa"/>
            <w:vAlign w:val="center"/>
          </w:tcPr>
          <w:p w14:paraId="206E5736" w14:textId="73842425" w:rsidR="00FF45CA" w:rsidRDefault="00FF45CA" w:rsidP="00FF45CA">
            <w:pPr>
              <w:jc w:val="center"/>
              <w:rPr>
                <w:rFonts w:cs="Times New Roman"/>
                <w:sz w:val="20"/>
                <w:szCs w:val="20"/>
              </w:rPr>
            </w:pPr>
            <w:r>
              <w:rPr>
                <w:rFonts w:cs="Times New Roman"/>
                <w:sz w:val="20"/>
                <w:szCs w:val="20"/>
              </w:rPr>
              <w:t>-</w:t>
            </w:r>
          </w:p>
        </w:tc>
      </w:tr>
      <w:tr w:rsidR="00FF45CA" w14:paraId="58038AE7" w14:textId="77777777" w:rsidTr="00D75C36">
        <w:tc>
          <w:tcPr>
            <w:tcW w:w="821" w:type="dxa"/>
            <w:vMerge w:val="restart"/>
          </w:tcPr>
          <w:p w14:paraId="5D331D2D" w14:textId="3CF4A181" w:rsidR="00FF45CA" w:rsidRPr="004C0BE9" w:rsidRDefault="00FF45CA" w:rsidP="00FF45CA">
            <w:pPr>
              <w:rPr>
                <w:rFonts w:cs="Times New Roman"/>
                <w:sz w:val="20"/>
                <w:szCs w:val="20"/>
              </w:rPr>
            </w:pPr>
            <w:r>
              <w:rPr>
                <w:rFonts w:cs="Times New Roman"/>
                <w:sz w:val="20"/>
                <w:szCs w:val="20"/>
              </w:rPr>
              <w:t>УК-2</w:t>
            </w:r>
          </w:p>
        </w:tc>
        <w:tc>
          <w:tcPr>
            <w:tcW w:w="1918" w:type="dxa"/>
            <w:vMerge w:val="restart"/>
          </w:tcPr>
          <w:p w14:paraId="0CF31FC4" w14:textId="75B51F77" w:rsidR="00FF45CA" w:rsidRPr="00D75C36" w:rsidRDefault="00FF45CA" w:rsidP="00FF45CA">
            <w:pPr>
              <w:rPr>
                <w:rFonts w:cs="Times New Roman"/>
                <w:sz w:val="20"/>
                <w:szCs w:val="20"/>
              </w:rPr>
            </w:pPr>
            <w:r w:rsidRPr="00D75C36">
              <w:rPr>
                <w:rFonts w:cs="Times New Roman"/>
                <w:sz w:val="20"/>
                <w:szCs w:val="20"/>
              </w:rPr>
              <w:t>Способен разрабатывать, реализовывать проект и управлять им</w:t>
            </w:r>
          </w:p>
        </w:tc>
        <w:tc>
          <w:tcPr>
            <w:tcW w:w="2218" w:type="dxa"/>
            <w:vMerge w:val="restart"/>
          </w:tcPr>
          <w:p w14:paraId="66166291" w14:textId="02C64068" w:rsidR="00FF45CA" w:rsidRPr="00D75C36" w:rsidRDefault="00FF45CA" w:rsidP="00FF45CA">
            <w:pPr>
              <w:rPr>
                <w:rFonts w:cs="Times New Roman"/>
                <w:sz w:val="20"/>
                <w:szCs w:val="20"/>
              </w:rPr>
            </w:pPr>
            <w:r w:rsidRPr="00D75C36">
              <w:rPr>
                <w:rFonts w:cs="Times New Roman"/>
                <w:sz w:val="20"/>
                <w:szCs w:val="20"/>
              </w:rPr>
              <w:t>УК-2.1. Участвует в разработке и управлении проектом</w:t>
            </w:r>
          </w:p>
        </w:tc>
        <w:tc>
          <w:tcPr>
            <w:tcW w:w="1668" w:type="dxa"/>
          </w:tcPr>
          <w:p w14:paraId="03D02FA5" w14:textId="09F97AB2" w:rsidR="00FF45CA" w:rsidRDefault="00FF45CA" w:rsidP="00FF45CA">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4C06DAF" w14:textId="42E4B25D" w:rsidR="00FF45CA" w:rsidRDefault="00FF45CA" w:rsidP="00FF45CA">
            <w:pPr>
              <w:jc w:val="center"/>
              <w:rPr>
                <w:rFonts w:cs="Times New Roman"/>
                <w:sz w:val="20"/>
                <w:szCs w:val="20"/>
              </w:rPr>
            </w:pPr>
            <w:r>
              <w:rPr>
                <w:rFonts w:cs="Times New Roman"/>
                <w:sz w:val="20"/>
                <w:szCs w:val="20"/>
              </w:rPr>
              <w:t>2</w:t>
            </w:r>
          </w:p>
        </w:tc>
        <w:tc>
          <w:tcPr>
            <w:tcW w:w="945" w:type="dxa"/>
            <w:tcBorders>
              <w:right w:val="nil"/>
            </w:tcBorders>
          </w:tcPr>
          <w:p w14:paraId="453CBAE0" w14:textId="5EE4986C" w:rsidR="00FF45CA" w:rsidRDefault="00FF45CA" w:rsidP="00FF45CA">
            <w:pPr>
              <w:jc w:val="center"/>
              <w:rPr>
                <w:rFonts w:cs="Times New Roman"/>
                <w:sz w:val="20"/>
                <w:szCs w:val="20"/>
              </w:rPr>
            </w:pPr>
            <w:r>
              <w:rPr>
                <w:rFonts w:cs="Times New Roman"/>
                <w:sz w:val="20"/>
                <w:szCs w:val="20"/>
              </w:rPr>
              <w:t>2.4.10</w:t>
            </w:r>
          </w:p>
        </w:tc>
        <w:tc>
          <w:tcPr>
            <w:tcW w:w="851" w:type="dxa"/>
            <w:tcBorders>
              <w:left w:val="nil"/>
              <w:right w:val="nil"/>
            </w:tcBorders>
          </w:tcPr>
          <w:p w14:paraId="45D9F738" w14:textId="222323DC" w:rsidR="00FF45CA" w:rsidRDefault="00FF45CA" w:rsidP="00FF45CA">
            <w:pPr>
              <w:jc w:val="center"/>
              <w:rPr>
                <w:rFonts w:cs="Times New Roman"/>
                <w:sz w:val="20"/>
                <w:szCs w:val="20"/>
              </w:rPr>
            </w:pPr>
            <w:r>
              <w:rPr>
                <w:rFonts w:cs="Times New Roman"/>
                <w:sz w:val="20"/>
                <w:szCs w:val="20"/>
              </w:rPr>
              <w:t>2.4.16</w:t>
            </w:r>
          </w:p>
        </w:tc>
        <w:tc>
          <w:tcPr>
            <w:tcW w:w="861" w:type="dxa"/>
            <w:tcBorders>
              <w:left w:val="nil"/>
            </w:tcBorders>
          </w:tcPr>
          <w:p w14:paraId="55EE02FF" w14:textId="77777777" w:rsidR="00FF45CA" w:rsidRDefault="00FF45CA" w:rsidP="00FF45CA">
            <w:pPr>
              <w:jc w:val="center"/>
              <w:rPr>
                <w:rFonts w:cs="Times New Roman"/>
                <w:sz w:val="20"/>
                <w:szCs w:val="20"/>
              </w:rPr>
            </w:pPr>
          </w:p>
        </w:tc>
        <w:tc>
          <w:tcPr>
            <w:tcW w:w="896" w:type="dxa"/>
            <w:vAlign w:val="center"/>
          </w:tcPr>
          <w:p w14:paraId="26F5E0CE" w14:textId="392369E4" w:rsidR="00FF45CA" w:rsidRDefault="00FF45CA" w:rsidP="00FF45CA">
            <w:pPr>
              <w:jc w:val="center"/>
              <w:rPr>
                <w:rFonts w:cs="Times New Roman"/>
                <w:sz w:val="20"/>
                <w:szCs w:val="20"/>
              </w:rPr>
            </w:pPr>
            <w:r>
              <w:rPr>
                <w:rFonts w:cs="Times New Roman"/>
                <w:sz w:val="20"/>
                <w:szCs w:val="20"/>
              </w:rPr>
              <w:t>2</w:t>
            </w:r>
          </w:p>
        </w:tc>
        <w:tc>
          <w:tcPr>
            <w:tcW w:w="693" w:type="dxa"/>
            <w:vAlign w:val="center"/>
          </w:tcPr>
          <w:p w14:paraId="41BE1574" w14:textId="1EA227CC"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3449DC15" w14:textId="4DDD7A07"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108CDC69" w14:textId="449F2BDE"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06F06644" w14:textId="2962CEDF"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4F8FE212" w14:textId="4EA71814"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5DE09C30" w14:textId="7B5393A6"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0CD4BA80" w14:textId="50544615" w:rsidR="00FF45CA" w:rsidRDefault="00FF45CA" w:rsidP="00FF45CA">
            <w:pPr>
              <w:jc w:val="center"/>
              <w:rPr>
                <w:rFonts w:cs="Times New Roman"/>
                <w:sz w:val="20"/>
                <w:szCs w:val="20"/>
              </w:rPr>
            </w:pPr>
            <w:r>
              <w:rPr>
                <w:rFonts w:cs="Times New Roman"/>
                <w:sz w:val="20"/>
                <w:szCs w:val="20"/>
              </w:rPr>
              <w:t>-</w:t>
            </w:r>
          </w:p>
        </w:tc>
      </w:tr>
      <w:tr w:rsidR="00FF45CA" w14:paraId="26FB215B" w14:textId="77777777" w:rsidTr="00D75C36">
        <w:tc>
          <w:tcPr>
            <w:tcW w:w="821" w:type="dxa"/>
            <w:vMerge/>
          </w:tcPr>
          <w:p w14:paraId="025B32CB" w14:textId="77777777" w:rsidR="00FF45CA" w:rsidRDefault="00FF45CA" w:rsidP="00FF45CA">
            <w:pPr>
              <w:rPr>
                <w:rFonts w:cs="Times New Roman"/>
                <w:sz w:val="20"/>
                <w:szCs w:val="20"/>
              </w:rPr>
            </w:pPr>
          </w:p>
        </w:tc>
        <w:tc>
          <w:tcPr>
            <w:tcW w:w="1918" w:type="dxa"/>
            <w:vMerge/>
          </w:tcPr>
          <w:p w14:paraId="7FB84745" w14:textId="77777777" w:rsidR="00FF45CA" w:rsidRPr="00D75C36" w:rsidRDefault="00FF45CA" w:rsidP="00FF45CA">
            <w:pPr>
              <w:rPr>
                <w:rFonts w:cs="Times New Roman"/>
                <w:sz w:val="20"/>
                <w:szCs w:val="20"/>
              </w:rPr>
            </w:pPr>
          </w:p>
        </w:tc>
        <w:tc>
          <w:tcPr>
            <w:tcW w:w="2218" w:type="dxa"/>
            <w:vMerge/>
          </w:tcPr>
          <w:p w14:paraId="5B9324BE" w14:textId="77777777" w:rsidR="00FF45CA" w:rsidRPr="00D75C36" w:rsidRDefault="00FF45CA" w:rsidP="00FF45CA">
            <w:pPr>
              <w:rPr>
                <w:rFonts w:cs="Times New Roman"/>
                <w:sz w:val="20"/>
                <w:szCs w:val="20"/>
              </w:rPr>
            </w:pPr>
          </w:p>
        </w:tc>
        <w:tc>
          <w:tcPr>
            <w:tcW w:w="1668" w:type="dxa"/>
          </w:tcPr>
          <w:p w14:paraId="36F5758D" w14:textId="7C2BEC0C" w:rsidR="00FF45CA" w:rsidRDefault="00FF45CA" w:rsidP="00FF45CA">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01AB649D" w14:textId="3C0B7D66"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273F8BF7" w14:textId="02AB19B2" w:rsidR="00FF45CA" w:rsidRDefault="00FF45CA" w:rsidP="00FF45CA">
            <w:pPr>
              <w:jc w:val="center"/>
              <w:rPr>
                <w:rFonts w:cs="Times New Roman"/>
                <w:sz w:val="20"/>
                <w:szCs w:val="20"/>
              </w:rPr>
            </w:pPr>
            <w:r w:rsidRPr="00CA2150">
              <w:rPr>
                <w:rFonts w:cs="Times New Roman"/>
                <w:sz w:val="20"/>
                <w:szCs w:val="20"/>
              </w:rPr>
              <w:t>2.5.4, 2.5.11, 2.5.15, 2.5.18</w:t>
            </w:r>
          </w:p>
        </w:tc>
        <w:tc>
          <w:tcPr>
            <w:tcW w:w="851" w:type="dxa"/>
            <w:tcBorders>
              <w:left w:val="nil"/>
              <w:right w:val="nil"/>
            </w:tcBorders>
          </w:tcPr>
          <w:p w14:paraId="4BE94DA9" w14:textId="77777777" w:rsidR="00FF45CA" w:rsidRDefault="00FF45CA" w:rsidP="00FF45CA">
            <w:pPr>
              <w:jc w:val="center"/>
              <w:rPr>
                <w:rFonts w:cs="Times New Roman"/>
                <w:sz w:val="20"/>
                <w:szCs w:val="20"/>
              </w:rPr>
            </w:pPr>
          </w:p>
        </w:tc>
        <w:tc>
          <w:tcPr>
            <w:tcW w:w="861" w:type="dxa"/>
            <w:tcBorders>
              <w:left w:val="nil"/>
            </w:tcBorders>
          </w:tcPr>
          <w:p w14:paraId="50552F73" w14:textId="77777777" w:rsidR="00FF45CA" w:rsidRDefault="00FF45CA" w:rsidP="00FF45CA">
            <w:pPr>
              <w:jc w:val="center"/>
              <w:rPr>
                <w:rFonts w:cs="Times New Roman"/>
                <w:sz w:val="20"/>
                <w:szCs w:val="20"/>
              </w:rPr>
            </w:pPr>
          </w:p>
        </w:tc>
        <w:tc>
          <w:tcPr>
            <w:tcW w:w="896" w:type="dxa"/>
            <w:vAlign w:val="center"/>
          </w:tcPr>
          <w:p w14:paraId="6F0A2D8F" w14:textId="164FB39F" w:rsidR="00FF45CA" w:rsidRDefault="00FF45CA" w:rsidP="00FF45CA">
            <w:pPr>
              <w:jc w:val="center"/>
              <w:rPr>
                <w:rFonts w:cs="Times New Roman"/>
                <w:sz w:val="20"/>
                <w:szCs w:val="20"/>
              </w:rPr>
            </w:pPr>
            <w:r>
              <w:rPr>
                <w:rFonts w:cs="Times New Roman"/>
                <w:sz w:val="20"/>
                <w:szCs w:val="20"/>
              </w:rPr>
              <w:t>4</w:t>
            </w:r>
          </w:p>
        </w:tc>
        <w:tc>
          <w:tcPr>
            <w:tcW w:w="693" w:type="dxa"/>
            <w:vAlign w:val="center"/>
          </w:tcPr>
          <w:p w14:paraId="7482BE88" w14:textId="0AAAA52B" w:rsidR="00FF45CA" w:rsidRDefault="00FF45CA" w:rsidP="00FF45CA">
            <w:pPr>
              <w:jc w:val="center"/>
              <w:rPr>
                <w:rFonts w:cs="Times New Roman"/>
                <w:sz w:val="20"/>
                <w:szCs w:val="20"/>
              </w:rPr>
            </w:pPr>
            <w:r>
              <w:rPr>
                <w:rFonts w:cs="Times New Roman"/>
                <w:sz w:val="20"/>
                <w:szCs w:val="20"/>
              </w:rPr>
              <w:t>-</w:t>
            </w:r>
          </w:p>
        </w:tc>
        <w:tc>
          <w:tcPr>
            <w:tcW w:w="693" w:type="dxa"/>
            <w:vAlign w:val="center"/>
          </w:tcPr>
          <w:p w14:paraId="56D463B6" w14:textId="4F8F2442"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2D022425" w14:textId="416ED650"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46316FEA" w14:textId="542088D6"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719F40FE" w14:textId="7F2E6868"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058D3A13" w14:textId="326868D9" w:rsidR="00FF45CA" w:rsidRDefault="00FF45CA" w:rsidP="00FF45CA">
            <w:pPr>
              <w:jc w:val="center"/>
              <w:rPr>
                <w:rFonts w:cs="Times New Roman"/>
                <w:sz w:val="20"/>
                <w:szCs w:val="20"/>
              </w:rPr>
            </w:pPr>
            <w:r>
              <w:rPr>
                <w:rFonts w:cs="Times New Roman"/>
                <w:sz w:val="20"/>
                <w:szCs w:val="20"/>
              </w:rPr>
              <w:t>2</w:t>
            </w:r>
          </w:p>
        </w:tc>
        <w:tc>
          <w:tcPr>
            <w:tcW w:w="515" w:type="dxa"/>
            <w:vAlign w:val="center"/>
          </w:tcPr>
          <w:p w14:paraId="15F9B0AA" w14:textId="6A8B2B77" w:rsidR="00FF45CA" w:rsidRDefault="00FF45CA" w:rsidP="00FF45CA">
            <w:pPr>
              <w:jc w:val="center"/>
              <w:rPr>
                <w:rFonts w:cs="Times New Roman"/>
                <w:sz w:val="20"/>
                <w:szCs w:val="20"/>
              </w:rPr>
            </w:pPr>
            <w:r>
              <w:rPr>
                <w:rFonts w:cs="Times New Roman"/>
                <w:sz w:val="20"/>
                <w:szCs w:val="20"/>
              </w:rPr>
              <w:t>-</w:t>
            </w:r>
          </w:p>
        </w:tc>
      </w:tr>
      <w:tr w:rsidR="00FF45CA" w14:paraId="3198E6F8" w14:textId="77777777" w:rsidTr="00D75C36">
        <w:tc>
          <w:tcPr>
            <w:tcW w:w="821" w:type="dxa"/>
            <w:vMerge/>
          </w:tcPr>
          <w:p w14:paraId="1AF4A7EC" w14:textId="77777777" w:rsidR="00FF45CA" w:rsidRPr="004C0BE9" w:rsidRDefault="00FF45CA" w:rsidP="00FF45CA">
            <w:pPr>
              <w:rPr>
                <w:rFonts w:cs="Times New Roman"/>
                <w:sz w:val="20"/>
                <w:szCs w:val="20"/>
              </w:rPr>
            </w:pPr>
          </w:p>
        </w:tc>
        <w:tc>
          <w:tcPr>
            <w:tcW w:w="1918" w:type="dxa"/>
            <w:vMerge/>
          </w:tcPr>
          <w:p w14:paraId="36DAC0B5" w14:textId="77777777" w:rsidR="00FF45CA" w:rsidRPr="00D75C36" w:rsidRDefault="00FF45CA" w:rsidP="00FF45CA">
            <w:pPr>
              <w:rPr>
                <w:rFonts w:cs="Times New Roman"/>
                <w:sz w:val="20"/>
                <w:szCs w:val="20"/>
              </w:rPr>
            </w:pPr>
          </w:p>
        </w:tc>
        <w:tc>
          <w:tcPr>
            <w:tcW w:w="2218" w:type="dxa"/>
            <w:vMerge/>
          </w:tcPr>
          <w:p w14:paraId="011FAD89" w14:textId="77777777" w:rsidR="00FF45CA" w:rsidRPr="00D75C36" w:rsidRDefault="00FF45CA" w:rsidP="00FF45CA">
            <w:pPr>
              <w:rPr>
                <w:rFonts w:cs="Times New Roman"/>
                <w:sz w:val="20"/>
                <w:szCs w:val="20"/>
              </w:rPr>
            </w:pPr>
          </w:p>
        </w:tc>
        <w:tc>
          <w:tcPr>
            <w:tcW w:w="1668" w:type="dxa"/>
          </w:tcPr>
          <w:p w14:paraId="375102B7" w14:textId="1B873840" w:rsidR="00FF45CA" w:rsidRDefault="00FF45CA" w:rsidP="00FF45CA">
            <w:pPr>
              <w:rPr>
                <w:rFonts w:cs="Times New Roman"/>
                <w:sz w:val="20"/>
                <w:szCs w:val="20"/>
              </w:rPr>
            </w:pPr>
            <w:r>
              <w:rPr>
                <w:rFonts w:cs="Times New Roman"/>
                <w:sz w:val="20"/>
                <w:szCs w:val="20"/>
              </w:rPr>
              <w:t>Производственная практика (научно-исследовательская работа)</w:t>
            </w:r>
          </w:p>
        </w:tc>
        <w:tc>
          <w:tcPr>
            <w:tcW w:w="741" w:type="dxa"/>
            <w:vAlign w:val="center"/>
          </w:tcPr>
          <w:p w14:paraId="39E1E4D3" w14:textId="2D85B589"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7587F135" w14:textId="471D5D01"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w:t>
            </w:r>
          </w:p>
          <w:p w14:paraId="7B3D6B92" w14:textId="466A4032"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2</w:t>
            </w:r>
          </w:p>
          <w:p w14:paraId="7E54C0D6" w14:textId="72BF9DED"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3</w:t>
            </w:r>
          </w:p>
          <w:p w14:paraId="1476DB3D" w14:textId="616697D2"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4</w:t>
            </w:r>
          </w:p>
          <w:p w14:paraId="2A143664" w14:textId="72AC0B20"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5</w:t>
            </w:r>
          </w:p>
        </w:tc>
        <w:tc>
          <w:tcPr>
            <w:tcW w:w="851" w:type="dxa"/>
            <w:tcBorders>
              <w:left w:val="nil"/>
              <w:right w:val="nil"/>
            </w:tcBorders>
          </w:tcPr>
          <w:p w14:paraId="67CB3831" w14:textId="5615E2E7"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6</w:t>
            </w:r>
          </w:p>
          <w:p w14:paraId="7A37A85B" w14:textId="66D511B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7</w:t>
            </w:r>
          </w:p>
          <w:p w14:paraId="4442B53A" w14:textId="37CBC5AA"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8</w:t>
            </w:r>
          </w:p>
          <w:p w14:paraId="4E2F49D0" w14:textId="5EF0DFD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9</w:t>
            </w:r>
          </w:p>
          <w:p w14:paraId="64775598" w14:textId="1A1E24A3"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10</w:t>
            </w:r>
          </w:p>
        </w:tc>
        <w:tc>
          <w:tcPr>
            <w:tcW w:w="861" w:type="dxa"/>
            <w:tcBorders>
              <w:left w:val="nil"/>
            </w:tcBorders>
          </w:tcPr>
          <w:p w14:paraId="442596E0" w14:textId="1A5FC7EE"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11</w:t>
            </w:r>
          </w:p>
          <w:p w14:paraId="7119F979" w14:textId="0FA01A7D"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12</w:t>
            </w:r>
          </w:p>
          <w:p w14:paraId="0C847898" w14:textId="00273B5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13</w:t>
            </w:r>
          </w:p>
          <w:p w14:paraId="51130668" w14:textId="0C64D203"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14</w:t>
            </w:r>
          </w:p>
          <w:p w14:paraId="61E99D8B" w14:textId="3ACBBBD5"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15</w:t>
            </w:r>
          </w:p>
          <w:p w14:paraId="511B9C0F" w14:textId="3511F73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16</w:t>
            </w:r>
          </w:p>
        </w:tc>
        <w:tc>
          <w:tcPr>
            <w:tcW w:w="896" w:type="dxa"/>
            <w:vAlign w:val="center"/>
          </w:tcPr>
          <w:p w14:paraId="2B3EBE3F" w14:textId="75FA47D2" w:rsidR="00FF45CA" w:rsidRDefault="00FF45CA" w:rsidP="00FF45CA">
            <w:pPr>
              <w:jc w:val="center"/>
              <w:rPr>
                <w:rFonts w:cs="Times New Roman"/>
                <w:sz w:val="20"/>
                <w:szCs w:val="20"/>
              </w:rPr>
            </w:pPr>
            <w:r>
              <w:rPr>
                <w:rFonts w:cs="Times New Roman"/>
                <w:sz w:val="20"/>
                <w:szCs w:val="20"/>
              </w:rPr>
              <w:t>16</w:t>
            </w:r>
          </w:p>
        </w:tc>
        <w:tc>
          <w:tcPr>
            <w:tcW w:w="693" w:type="dxa"/>
            <w:vAlign w:val="center"/>
          </w:tcPr>
          <w:p w14:paraId="211545B7" w14:textId="1DA23781"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48203441" w14:textId="73381F36" w:rsidR="00FF45CA" w:rsidRDefault="00FF45CA" w:rsidP="00FF45CA">
            <w:pPr>
              <w:jc w:val="center"/>
              <w:rPr>
                <w:rFonts w:cs="Times New Roman"/>
                <w:sz w:val="20"/>
                <w:szCs w:val="20"/>
              </w:rPr>
            </w:pPr>
            <w:r>
              <w:rPr>
                <w:rFonts w:cs="Times New Roman"/>
                <w:sz w:val="20"/>
                <w:szCs w:val="20"/>
              </w:rPr>
              <w:t>3</w:t>
            </w:r>
          </w:p>
        </w:tc>
        <w:tc>
          <w:tcPr>
            <w:tcW w:w="515" w:type="dxa"/>
            <w:vAlign w:val="center"/>
          </w:tcPr>
          <w:p w14:paraId="168172FD" w14:textId="4B12422B"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7F25116C" w14:textId="168146A9"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4C1A614E" w14:textId="78808F77" w:rsidR="00FF45CA" w:rsidRDefault="00FF45CA" w:rsidP="00FF45CA">
            <w:pPr>
              <w:jc w:val="center"/>
              <w:rPr>
                <w:rFonts w:cs="Times New Roman"/>
                <w:sz w:val="20"/>
                <w:szCs w:val="20"/>
              </w:rPr>
            </w:pPr>
            <w:r>
              <w:rPr>
                <w:rFonts w:cs="Times New Roman"/>
                <w:sz w:val="20"/>
                <w:szCs w:val="20"/>
              </w:rPr>
              <w:t>5</w:t>
            </w:r>
          </w:p>
        </w:tc>
        <w:tc>
          <w:tcPr>
            <w:tcW w:w="682" w:type="dxa"/>
            <w:vAlign w:val="center"/>
          </w:tcPr>
          <w:p w14:paraId="2B13DDF4" w14:textId="770CD2C5" w:rsidR="00FF45CA" w:rsidRDefault="00FF45CA" w:rsidP="00FF45CA">
            <w:pPr>
              <w:jc w:val="center"/>
              <w:rPr>
                <w:rFonts w:cs="Times New Roman"/>
                <w:sz w:val="20"/>
                <w:szCs w:val="20"/>
              </w:rPr>
            </w:pPr>
            <w:r>
              <w:rPr>
                <w:rFonts w:cs="Times New Roman"/>
                <w:sz w:val="20"/>
                <w:szCs w:val="20"/>
              </w:rPr>
              <w:t>5</w:t>
            </w:r>
          </w:p>
        </w:tc>
        <w:tc>
          <w:tcPr>
            <w:tcW w:w="515" w:type="dxa"/>
            <w:vAlign w:val="center"/>
          </w:tcPr>
          <w:p w14:paraId="3436B3B5" w14:textId="41FECA39" w:rsidR="00FF45CA" w:rsidRDefault="00FF45CA" w:rsidP="00FF45CA">
            <w:pPr>
              <w:jc w:val="center"/>
              <w:rPr>
                <w:rFonts w:cs="Times New Roman"/>
                <w:sz w:val="20"/>
                <w:szCs w:val="20"/>
              </w:rPr>
            </w:pPr>
            <w:r>
              <w:rPr>
                <w:rFonts w:cs="Times New Roman"/>
                <w:sz w:val="20"/>
                <w:szCs w:val="20"/>
              </w:rPr>
              <w:t>-</w:t>
            </w:r>
          </w:p>
        </w:tc>
      </w:tr>
      <w:tr w:rsidR="00FF45CA" w14:paraId="4ACA2021" w14:textId="77777777" w:rsidTr="00D75C36">
        <w:tc>
          <w:tcPr>
            <w:tcW w:w="821" w:type="dxa"/>
            <w:vMerge/>
          </w:tcPr>
          <w:p w14:paraId="51E1851F" w14:textId="77777777" w:rsidR="00FF45CA" w:rsidRPr="004C0BE9" w:rsidRDefault="00FF45CA" w:rsidP="00FF45CA">
            <w:pPr>
              <w:rPr>
                <w:rFonts w:cs="Times New Roman"/>
                <w:sz w:val="20"/>
                <w:szCs w:val="20"/>
              </w:rPr>
            </w:pPr>
          </w:p>
        </w:tc>
        <w:tc>
          <w:tcPr>
            <w:tcW w:w="1918" w:type="dxa"/>
            <w:vMerge/>
          </w:tcPr>
          <w:p w14:paraId="53BCC59C" w14:textId="77777777" w:rsidR="00FF45CA" w:rsidRPr="00D75C36" w:rsidRDefault="00FF45CA" w:rsidP="00FF45CA">
            <w:pPr>
              <w:rPr>
                <w:rFonts w:cs="Times New Roman"/>
                <w:sz w:val="20"/>
                <w:szCs w:val="20"/>
              </w:rPr>
            </w:pPr>
          </w:p>
        </w:tc>
        <w:tc>
          <w:tcPr>
            <w:tcW w:w="2218" w:type="dxa"/>
            <w:vMerge w:val="restart"/>
          </w:tcPr>
          <w:p w14:paraId="0BF5D93A" w14:textId="0398ED51" w:rsidR="00FF45CA" w:rsidRPr="00D75C36" w:rsidRDefault="00FF45CA" w:rsidP="00FF45CA">
            <w:pPr>
              <w:rPr>
                <w:rFonts w:cs="Times New Roman"/>
                <w:sz w:val="20"/>
                <w:szCs w:val="20"/>
              </w:rPr>
            </w:pPr>
            <w:r w:rsidRPr="00D75C36">
              <w:rPr>
                <w:bCs/>
                <w:sz w:val="20"/>
                <w:szCs w:val="20"/>
              </w:rPr>
              <w:t>УК-2.2.</w:t>
            </w:r>
            <w:r w:rsidRPr="00D75C36">
              <w:rPr>
                <w:bCs/>
                <w:spacing w:val="-3"/>
                <w:sz w:val="20"/>
                <w:szCs w:val="20"/>
              </w:rPr>
              <w:t xml:space="preserve"> </w:t>
            </w:r>
            <w:r w:rsidRPr="00D75C36">
              <w:rPr>
                <w:bCs/>
                <w:sz w:val="20"/>
                <w:szCs w:val="20"/>
              </w:rPr>
              <w:t>Выполняет задачи в зоне своей</w:t>
            </w:r>
            <w:r w:rsidRPr="00D75C36">
              <w:rPr>
                <w:bCs/>
                <w:spacing w:val="1"/>
                <w:sz w:val="20"/>
                <w:szCs w:val="20"/>
              </w:rPr>
              <w:t xml:space="preserve"> </w:t>
            </w:r>
            <w:r w:rsidRPr="00D75C36">
              <w:rPr>
                <w:bCs/>
                <w:sz w:val="20"/>
                <w:szCs w:val="20"/>
              </w:rPr>
              <w:t>ответственности в</w:t>
            </w:r>
            <w:r w:rsidRPr="00D75C36">
              <w:rPr>
                <w:bCs/>
                <w:spacing w:val="1"/>
                <w:sz w:val="20"/>
                <w:szCs w:val="20"/>
              </w:rPr>
              <w:t xml:space="preserve"> </w:t>
            </w:r>
            <w:r w:rsidRPr="00D75C36">
              <w:rPr>
                <w:bCs/>
                <w:sz w:val="20"/>
                <w:szCs w:val="20"/>
              </w:rPr>
              <w:t>соответствии с</w:t>
            </w:r>
            <w:r w:rsidRPr="00D75C36">
              <w:rPr>
                <w:bCs/>
                <w:spacing w:val="1"/>
                <w:sz w:val="20"/>
                <w:szCs w:val="20"/>
              </w:rPr>
              <w:t xml:space="preserve"> </w:t>
            </w:r>
            <w:r w:rsidRPr="00D75C36">
              <w:rPr>
                <w:bCs/>
                <w:sz w:val="20"/>
                <w:szCs w:val="20"/>
              </w:rPr>
              <w:t>запланированными</w:t>
            </w:r>
            <w:r w:rsidRPr="00D75C36">
              <w:rPr>
                <w:bCs/>
                <w:spacing w:val="1"/>
                <w:sz w:val="20"/>
                <w:szCs w:val="20"/>
              </w:rPr>
              <w:t xml:space="preserve"> </w:t>
            </w:r>
            <w:r w:rsidRPr="00D75C36">
              <w:rPr>
                <w:bCs/>
                <w:sz w:val="20"/>
                <w:szCs w:val="20"/>
              </w:rPr>
              <w:t>результатами и точками</w:t>
            </w:r>
            <w:r w:rsidRPr="00D75C36">
              <w:rPr>
                <w:bCs/>
                <w:spacing w:val="-47"/>
                <w:sz w:val="20"/>
                <w:szCs w:val="20"/>
              </w:rPr>
              <w:t xml:space="preserve"> </w:t>
            </w:r>
            <w:r w:rsidRPr="00D75C36">
              <w:rPr>
                <w:bCs/>
                <w:sz w:val="20"/>
                <w:szCs w:val="20"/>
              </w:rPr>
              <w:t>контроля,</w:t>
            </w:r>
            <w:r w:rsidRPr="00D75C36">
              <w:rPr>
                <w:bCs/>
                <w:spacing w:val="3"/>
                <w:sz w:val="20"/>
                <w:szCs w:val="20"/>
              </w:rPr>
              <w:t xml:space="preserve"> </w:t>
            </w:r>
            <w:r w:rsidRPr="00D75C36">
              <w:rPr>
                <w:bCs/>
                <w:sz w:val="20"/>
                <w:szCs w:val="20"/>
              </w:rPr>
              <w:t>при</w:t>
            </w:r>
            <w:r w:rsidRPr="00D75C36">
              <w:rPr>
                <w:bCs/>
                <w:spacing w:val="1"/>
                <w:sz w:val="20"/>
                <w:szCs w:val="20"/>
              </w:rPr>
              <w:t xml:space="preserve"> </w:t>
            </w:r>
            <w:r w:rsidRPr="00D75C36">
              <w:rPr>
                <w:bCs/>
                <w:sz w:val="20"/>
                <w:szCs w:val="20"/>
              </w:rPr>
              <w:t>необходимости</w:t>
            </w:r>
            <w:r w:rsidRPr="00D75C36">
              <w:rPr>
                <w:bCs/>
                <w:spacing w:val="1"/>
                <w:sz w:val="20"/>
                <w:szCs w:val="20"/>
              </w:rPr>
              <w:t xml:space="preserve"> </w:t>
            </w:r>
            <w:r w:rsidRPr="00D75C36">
              <w:rPr>
                <w:bCs/>
                <w:sz w:val="20"/>
                <w:szCs w:val="20"/>
              </w:rPr>
              <w:t>корректирует способы</w:t>
            </w:r>
            <w:r w:rsidRPr="00D75C36">
              <w:rPr>
                <w:bCs/>
                <w:spacing w:val="1"/>
                <w:sz w:val="20"/>
                <w:szCs w:val="20"/>
              </w:rPr>
              <w:t xml:space="preserve"> </w:t>
            </w:r>
            <w:r w:rsidRPr="00D75C36">
              <w:rPr>
                <w:bCs/>
                <w:sz w:val="20"/>
                <w:szCs w:val="20"/>
              </w:rPr>
              <w:t>реализации</w:t>
            </w:r>
            <w:r w:rsidRPr="00D75C36">
              <w:rPr>
                <w:bCs/>
                <w:spacing w:val="-1"/>
                <w:sz w:val="20"/>
                <w:szCs w:val="20"/>
              </w:rPr>
              <w:t xml:space="preserve"> </w:t>
            </w:r>
            <w:r w:rsidRPr="00D75C36">
              <w:rPr>
                <w:bCs/>
                <w:sz w:val="20"/>
                <w:szCs w:val="20"/>
              </w:rPr>
              <w:t>задач</w:t>
            </w:r>
          </w:p>
        </w:tc>
        <w:tc>
          <w:tcPr>
            <w:tcW w:w="1668" w:type="dxa"/>
          </w:tcPr>
          <w:p w14:paraId="719B3A98" w14:textId="099A463A" w:rsidR="00FF45CA" w:rsidRDefault="00FF45CA" w:rsidP="00FF45CA">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B23BFB8" w14:textId="7E84D3D1" w:rsidR="00FF45CA" w:rsidRDefault="00FF45CA" w:rsidP="00FF45CA">
            <w:pPr>
              <w:jc w:val="center"/>
              <w:rPr>
                <w:rFonts w:cs="Times New Roman"/>
                <w:sz w:val="20"/>
                <w:szCs w:val="20"/>
              </w:rPr>
            </w:pPr>
            <w:r>
              <w:rPr>
                <w:rFonts w:cs="Times New Roman"/>
                <w:sz w:val="20"/>
                <w:szCs w:val="20"/>
              </w:rPr>
              <w:t>2</w:t>
            </w:r>
          </w:p>
        </w:tc>
        <w:tc>
          <w:tcPr>
            <w:tcW w:w="945" w:type="dxa"/>
            <w:tcBorders>
              <w:right w:val="nil"/>
            </w:tcBorders>
          </w:tcPr>
          <w:p w14:paraId="557EE244" w14:textId="080B5E45" w:rsidR="00FF45CA" w:rsidRDefault="00FF45CA" w:rsidP="00FF45CA">
            <w:pPr>
              <w:jc w:val="center"/>
              <w:rPr>
                <w:rFonts w:cs="Times New Roman"/>
                <w:sz w:val="20"/>
                <w:szCs w:val="20"/>
              </w:rPr>
            </w:pPr>
            <w:r w:rsidRPr="001A216F">
              <w:rPr>
                <w:rFonts w:cs="Times New Roman"/>
                <w:sz w:val="20"/>
                <w:szCs w:val="20"/>
              </w:rPr>
              <w:t xml:space="preserve">2.4.4, 2.4.5, 2.4.6, </w:t>
            </w:r>
          </w:p>
        </w:tc>
        <w:tc>
          <w:tcPr>
            <w:tcW w:w="851" w:type="dxa"/>
            <w:tcBorders>
              <w:left w:val="nil"/>
              <w:right w:val="nil"/>
            </w:tcBorders>
          </w:tcPr>
          <w:p w14:paraId="7FBB1E3F" w14:textId="372C3830" w:rsidR="00FF45CA" w:rsidRDefault="00FF45CA" w:rsidP="00FF45CA">
            <w:pPr>
              <w:jc w:val="center"/>
              <w:rPr>
                <w:rFonts w:cs="Times New Roman"/>
                <w:sz w:val="20"/>
                <w:szCs w:val="20"/>
              </w:rPr>
            </w:pPr>
            <w:r w:rsidRPr="001A216F">
              <w:rPr>
                <w:rFonts w:cs="Times New Roman"/>
                <w:sz w:val="20"/>
                <w:szCs w:val="20"/>
              </w:rPr>
              <w:t>2.4.8, 2.4.10,</w:t>
            </w:r>
          </w:p>
        </w:tc>
        <w:tc>
          <w:tcPr>
            <w:tcW w:w="861" w:type="dxa"/>
            <w:tcBorders>
              <w:left w:val="nil"/>
            </w:tcBorders>
          </w:tcPr>
          <w:p w14:paraId="48844508" w14:textId="611A159A" w:rsidR="00FF45CA" w:rsidRDefault="00FF45CA" w:rsidP="00FF45CA">
            <w:pPr>
              <w:jc w:val="center"/>
              <w:rPr>
                <w:rFonts w:cs="Times New Roman"/>
                <w:sz w:val="20"/>
                <w:szCs w:val="20"/>
              </w:rPr>
            </w:pPr>
            <w:r w:rsidRPr="001A216F">
              <w:rPr>
                <w:rFonts w:cs="Times New Roman"/>
                <w:sz w:val="20"/>
                <w:szCs w:val="20"/>
              </w:rPr>
              <w:t>2.4.12, 2.4.13</w:t>
            </w:r>
          </w:p>
        </w:tc>
        <w:tc>
          <w:tcPr>
            <w:tcW w:w="896" w:type="dxa"/>
            <w:vAlign w:val="center"/>
          </w:tcPr>
          <w:p w14:paraId="15591E59" w14:textId="367448FA" w:rsidR="00FF45CA" w:rsidRDefault="00FF45CA" w:rsidP="00FF45CA">
            <w:pPr>
              <w:jc w:val="center"/>
              <w:rPr>
                <w:rFonts w:cs="Times New Roman"/>
                <w:sz w:val="20"/>
                <w:szCs w:val="20"/>
              </w:rPr>
            </w:pPr>
            <w:r>
              <w:rPr>
                <w:rFonts w:cs="Times New Roman"/>
                <w:sz w:val="20"/>
                <w:szCs w:val="20"/>
              </w:rPr>
              <w:t>7</w:t>
            </w:r>
          </w:p>
        </w:tc>
        <w:tc>
          <w:tcPr>
            <w:tcW w:w="693" w:type="dxa"/>
            <w:vAlign w:val="center"/>
          </w:tcPr>
          <w:p w14:paraId="16EDF907" w14:textId="262079DC" w:rsidR="00FF45CA" w:rsidRDefault="00FF45CA" w:rsidP="00FF45CA">
            <w:pPr>
              <w:jc w:val="center"/>
              <w:rPr>
                <w:rFonts w:cs="Times New Roman"/>
                <w:sz w:val="20"/>
                <w:szCs w:val="20"/>
              </w:rPr>
            </w:pPr>
            <w:r>
              <w:rPr>
                <w:rFonts w:cs="Times New Roman"/>
                <w:sz w:val="20"/>
                <w:szCs w:val="20"/>
              </w:rPr>
              <w:t>2</w:t>
            </w:r>
          </w:p>
        </w:tc>
        <w:tc>
          <w:tcPr>
            <w:tcW w:w="693" w:type="dxa"/>
            <w:vAlign w:val="center"/>
          </w:tcPr>
          <w:p w14:paraId="427739F7" w14:textId="46EFBAFF" w:rsidR="00FF45CA" w:rsidRDefault="00FF45CA" w:rsidP="00FF45CA">
            <w:pPr>
              <w:jc w:val="center"/>
              <w:rPr>
                <w:rFonts w:cs="Times New Roman"/>
                <w:sz w:val="20"/>
                <w:szCs w:val="20"/>
              </w:rPr>
            </w:pPr>
            <w:r>
              <w:rPr>
                <w:rFonts w:cs="Times New Roman"/>
                <w:sz w:val="20"/>
                <w:szCs w:val="20"/>
              </w:rPr>
              <w:t>2</w:t>
            </w:r>
          </w:p>
        </w:tc>
        <w:tc>
          <w:tcPr>
            <w:tcW w:w="515" w:type="dxa"/>
            <w:vAlign w:val="center"/>
          </w:tcPr>
          <w:p w14:paraId="72F789F3" w14:textId="291F7B69"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1D742B96" w14:textId="37CE3600"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0CB8DA29" w14:textId="2B2ECC0C"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2A960102" w14:textId="3D56A281" w:rsidR="00FF45CA" w:rsidRDefault="00FF45CA" w:rsidP="00FF45CA">
            <w:pPr>
              <w:jc w:val="center"/>
              <w:rPr>
                <w:rFonts w:cs="Times New Roman"/>
                <w:sz w:val="20"/>
                <w:szCs w:val="20"/>
              </w:rPr>
            </w:pPr>
            <w:r>
              <w:rPr>
                <w:rFonts w:cs="Times New Roman"/>
                <w:sz w:val="20"/>
                <w:szCs w:val="20"/>
              </w:rPr>
              <w:t>1</w:t>
            </w:r>
          </w:p>
        </w:tc>
        <w:tc>
          <w:tcPr>
            <w:tcW w:w="515" w:type="dxa"/>
            <w:vAlign w:val="center"/>
          </w:tcPr>
          <w:p w14:paraId="57B16059" w14:textId="3FA506E8" w:rsidR="00FF45CA" w:rsidRDefault="00FF45CA" w:rsidP="00FF45CA">
            <w:pPr>
              <w:jc w:val="center"/>
              <w:rPr>
                <w:rFonts w:cs="Times New Roman"/>
                <w:sz w:val="20"/>
                <w:szCs w:val="20"/>
              </w:rPr>
            </w:pPr>
            <w:r>
              <w:rPr>
                <w:rFonts w:cs="Times New Roman"/>
                <w:sz w:val="20"/>
                <w:szCs w:val="20"/>
              </w:rPr>
              <w:t>-</w:t>
            </w:r>
          </w:p>
        </w:tc>
      </w:tr>
      <w:tr w:rsidR="00FF45CA" w14:paraId="0A2D3353" w14:textId="77777777" w:rsidTr="00D75C36">
        <w:tc>
          <w:tcPr>
            <w:tcW w:w="821" w:type="dxa"/>
            <w:vMerge/>
          </w:tcPr>
          <w:p w14:paraId="26F28001" w14:textId="77777777" w:rsidR="00FF45CA" w:rsidRPr="004C0BE9" w:rsidRDefault="00FF45CA" w:rsidP="00FF45CA">
            <w:pPr>
              <w:rPr>
                <w:rFonts w:cs="Times New Roman"/>
                <w:sz w:val="20"/>
                <w:szCs w:val="20"/>
              </w:rPr>
            </w:pPr>
          </w:p>
        </w:tc>
        <w:tc>
          <w:tcPr>
            <w:tcW w:w="1918" w:type="dxa"/>
            <w:vMerge/>
          </w:tcPr>
          <w:p w14:paraId="40257B2F" w14:textId="77777777" w:rsidR="00FF45CA" w:rsidRPr="00D75C36" w:rsidRDefault="00FF45CA" w:rsidP="00FF45CA">
            <w:pPr>
              <w:rPr>
                <w:rFonts w:cs="Times New Roman"/>
                <w:sz w:val="20"/>
                <w:szCs w:val="20"/>
              </w:rPr>
            </w:pPr>
          </w:p>
        </w:tc>
        <w:tc>
          <w:tcPr>
            <w:tcW w:w="2218" w:type="dxa"/>
            <w:vMerge/>
          </w:tcPr>
          <w:p w14:paraId="78F38539" w14:textId="77777777" w:rsidR="00FF45CA" w:rsidRPr="00D75C36" w:rsidRDefault="00FF45CA" w:rsidP="00FF45CA">
            <w:pPr>
              <w:rPr>
                <w:bCs/>
                <w:sz w:val="20"/>
                <w:szCs w:val="20"/>
              </w:rPr>
            </w:pPr>
          </w:p>
        </w:tc>
        <w:tc>
          <w:tcPr>
            <w:tcW w:w="1668" w:type="dxa"/>
          </w:tcPr>
          <w:p w14:paraId="314AE307" w14:textId="44D1F47B" w:rsidR="00FF45CA" w:rsidRDefault="00FF45CA" w:rsidP="00FF45CA">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20F45F2F" w14:textId="459CFC8F"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59F4472B" w14:textId="07BA623D" w:rsidR="00FF45CA" w:rsidRDefault="00FF45CA" w:rsidP="00FF45CA">
            <w:pPr>
              <w:jc w:val="center"/>
              <w:rPr>
                <w:rFonts w:cs="Times New Roman"/>
                <w:sz w:val="20"/>
                <w:szCs w:val="20"/>
              </w:rPr>
            </w:pPr>
            <w:r w:rsidRPr="00CA2150">
              <w:rPr>
                <w:rFonts w:cs="Times New Roman"/>
                <w:sz w:val="20"/>
                <w:szCs w:val="20"/>
              </w:rPr>
              <w:t>2.5.2, 2.5.11, 2.5.12, 2.5.15, 2.5.16, 2.5.18</w:t>
            </w:r>
          </w:p>
        </w:tc>
        <w:tc>
          <w:tcPr>
            <w:tcW w:w="851" w:type="dxa"/>
            <w:tcBorders>
              <w:left w:val="nil"/>
              <w:right w:val="nil"/>
            </w:tcBorders>
          </w:tcPr>
          <w:p w14:paraId="0B5B2633" w14:textId="77777777" w:rsidR="00FF45CA" w:rsidRDefault="00FF45CA" w:rsidP="00FF45CA">
            <w:pPr>
              <w:jc w:val="center"/>
              <w:rPr>
                <w:rFonts w:cs="Times New Roman"/>
                <w:sz w:val="20"/>
                <w:szCs w:val="20"/>
              </w:rPr>
            </w:pPr>
          </w:p>
        </w:tc>
        <w:tc>
          <w:tcPr>
            <w:tcW w:w="861" w:type="dxa"/>
            <w:tcBorders>
              <w:left w:val="nil"/>
            </w:tcBorders>
          </w:tcPr>
          <w:p w14:paraId="42D52361" w14:textId="77777777" w:rsidR="00FF45CA" w:rsidRDefault="00FF45CA" w:rsidP="00FF45CA">
            <w:pPr>
              <w:jc w:val="center"/>
              <w:rPr>
                <w:rFonts w:cs="Times New Roman"/>
                <w:sz w:val="20"/>
                <w:szCs w:val="20"/>
              </w:rPr>
            </w:pPr>
          </w:p>
        </w:tc>
        <w:tc>
          <w:tcPr>
            <w:tcW w:w="896" w:type="dxa"/>
            <w:vAlign w:val="center"/>
          </w:tcPr>
          <w:p w14:paraId="05BB2A91" w14:textId="05A93A65" w:rsidR="00FF45CA" w:rsidRDefault="00FF45CA" w:rsidP="00FF45CA">
            <w:pPr>
              <w:jc w:val="center"/>
              <w:rPr>
                <w:rFonts w:cs="Times New Roman"/>
                <w:sz w:val="20"/>
                <w:szCs w:val="20"/>
              </w:rPr>
            </w:pPr>
            <w:r>
              <w:rPr>
                <w:rFonts w:cs="Times New Roman"/>
                <w:sz w:val="20"/>
                <w:szCs w:val="20"/>
              </w:rPr>
              <w:t>6</w:t>
            </w:r>
          </w:p>
        </w:tc>
        <w:tc>
          <w:tcPr>
            <w:tcW w:w="693" w:type="dxa"/>
            <w:vAlign w:val="center"/>
          </w:tcPr>
          <w:p w14:paraId="785CA67C" w14:textId="4831F488"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156BCA87" w14:textId="3F7ED5F4"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63454AAC" w14:textId="7FE2D597"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744E9A13" w14:textId="3C290DE6" w:rsidR="00FF45CA" w:rsidRDefault="00FF45CA" w:rsidP="00FF45CA">
            <w:pPr>
              <w:jc w:val="center"/>
              <w:rPr>
                <w:rFonts w:cs="Times New Roman"/>
                <w:sz w:val="20"/>
                <w:szCs w:val="20"/>
              </w:rPr>
            </w:pPr>
            <w:r>
              <w:rPr>
                <w:rFonts w:cs="Times New Roman"/>
                <w:sz w:val="20"/>
                <w:szCs w:val="20"/>
              </w:rPr>
              <w:t>2</w:t>
            </w:r>
          </w:p>
        </w:tc>
        <w:tc>
          <w:tcPr>
            <w:tcW w:w="615" w:type="dxa"/>
            <w:vAlign w:val="center"/>
          </w:tcPr>
          <w:p w14:paraId="0679B2D5" w14:textId="0E06F6C4"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05CE4676" w14:textId="3C35783F" w:rsidR="00FF45CA" w:rsidRDefault="00FF45CA" w:rsidP="00FF45CA">
            <w:pPr>
              <w:jc w:val="center"/>
              <w:rPr>
                <w:rFonts w:cs="Times New Roman"/>
                <w:sz w:val="20"/>
                <w:szCs w:val="20"/>
              </w:rPr>
            </w:pPr>
            <w:r>
              <w:rPr>
                <w:rFonts w:cs="Times New Roman"/>
                <w:sz w:val="20"/>
                <w:szCs w:val="20"/>
              </w:rPr>
              <w:t>2</w:t>
            </w:r>
          </w:p>
        </w:tc>
        <w:tc>
          <w:tcPr>
            <w:tcW w:w="515" w:type="dxa"/>
            <w:vAlign w:val="center"/>
          </w:tcPr>
          <w:p w14:paraId="5571CF5E" w14:textId="6A52E7D2" w:rsidR="00FF45CA" w:rsidRDefault="00FF45CA" w:rsidP="00FF45CA">
            <w:pPr>
              <w:jc w:val="center"/>
              <w:rPr>
                <w:rFonts w:cs="Times New Roman"/>
                <w:sz w:val="20"/>
                <w:szCs w:val="20"/>
              </w:rPr>
            </w:pPr>
            <w:r>
              <w:rPr>
                <w:rFonts w:cs="Times New Roman"/>
                <w:sz w:val="20"/>
                <w:szCs w:val="20"/>
              </w:rPr>
              <w:t>-</w:t>
            </w:r>
          </w:p>
        </w:tc>
      </w:tr>
      <w:tr w:rsidR="00FF45CA" w14:paraId="3D3BEB9A" w14:textId="77777777" w:rsidTr="00D75C36">
        <w:tc>
          <w:tcPr>
            <w:tcW w:w="821" w:type="dxa"/>
            <w:vMerge w:val="restart"/>
          </w:tcPr>
          <w:p w14:paraId="07891264" w14:textId="2E3A0B03" w:rsidR="00FF45CA" w:rsidRPr="00380D44" w:rsidRDefault="00FF45CA" w:rsidP="00FF45CA">
            <w:pPr>
              <w:rPr>
                <w:rFonts w:cs="Times New Roman"/>
                <w:sz w:val="20"/>
                <w:szCs w:val="20"/>
              </w:rPr>
            </w:pPr>
            <w:r w:rsidRPr="00380D44">
              <w:rPr>
                <w:rFonts w:cs="Times New Roman"/>
                <w:sz w:val="20"/>
                <w:szCs w:val="20"/>
              </w:rPr>
              <w:t>УК-3</w:t>
            </w:r>
          </w:p>
        </w:tc>
        <w:tc>
          <w:tcPr>
            <w:tcW w:w="1918" w:type="dxa"/>
            <w:vMerge w:val="restart"/>
          </w:tcPr>
          <w:p w14:paraId="30932BB8" w14:textId="7520336E" w:rsidR="00FF45CA" w:rsidRPr="00380D44" w:rsidRDefault="00FF45CA" w:rsidP="00FF45CA">
            <w:pPr>
              <w:rPr>
                <w:rFonts w:cs="Times New Roman"/>
                <w:sz w:val="20"/>
                <w:szCs w:val="20"/>
              </w:rPr>
            </w:pPr>
            <w:r w:rsidRPr="00380D44">
              <w:rPr>
                <w:rFonts w:cs="Times New Roman"/>
                <w:sz w:val="20"/>
                <w:szCs w:val="20"/>
              </w:rPr>
              <w:t>Способен руководить командой врачей, среднего и младшего медицинского персонала, организовывать процесс оказания медицинской помощи населению</w:t>
            </w:r>
          </w:p>
        </w:tc>
        <w:tc>
          <w:tcPr>
            <w:tcW w:w="2218" w:type="dxa"/>
            <w:vMerge w:val="restart"/>
          </w:tcPr>
          <w:p w14:paraId="1900FDD3" w14:textId="03F69BAA" w:rsidR="00FF45CA" w:rsidRPr="00380D44" w:rsidRDefault="00FF45CA" w:rsidP="00FF45CA">
            <w:pPr>
              <w:rPr>
                <w:rFonts w:cs="Times New Roman"/>
                <w:sz w:val="20"/>
                <w:szCs w:val="20"/>
              </w:rPr>
            </w:pPr>
            <w:r w:rsidRPr="00380D44">
              <w:rPr>
                <w:rFonts w:cs="Times New Roman"/>
                <w:sz w:val="20"/>
                <w:szCs w:val="20"/>
              </w:rPr>
              <w:t>УК-3.1. Разрабатывает командную стратегию для достижения целей организации</w:t>
            </w:r>
          </w:p>
        </w:tc>
        <w:tc>
          <w:tcPr>
            <w:tcW w:w="1668" w:type="dxa"/>
          </w:tcPr>
          <w:p w14:paraId="5616422C" w14:textId="78E962DE" w:rsidR="00FF45CA" w:rsidRDefault="00FF45CA" w:rsidP="00FF45CA">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EF56681" w14:textId="2C82EA78" w:rsidR="00FF45CA" w:rsidRDefault="00FF45CA" w:rsidP="00FF45CA">
            <w:pPr>
              <w:jc w:val="center"/>
              <w:rPr>
                <w:rFonts w:cs="Times New Roman"/>
                <w:sz w:val="20"/>
                <w:szCs w:val="20"/>
              </w:rPr>
            </w:pPr>
            <w:r>
              <w:rPr>
                <w:rFonts w:cs="Times New Roman"/>
                <w:sz w:val="20"/>
                <w:szCs w:val="20"/>
              </w:rPr>
              <w:t>2</w:t>
            </w:r>
          </w:p>
        </w:tc>
        <w:tc>
          <w:tcPr>
            <w:tcW w:w="945" w:type="dxa"/>
            <w:tcBorders>
              <w:right w:val="nil"/>
            </w:tcBorders>
          </w:tcPr>
          <w:p w14:paraId="176A3882" w14:textId="65951E1D" w:rsidR="00FF45CA" w:rsidRDefault="00FF45CA" w:rsidP="00FF45CA">
            <w:pPr>
              <w:jc w:val="center"/>
              <w:rPr>
                <w:rFonts w:cs="Times New Roman"/>
                <w:sz w:val="20"/>
                <w:szCs w:val="20"/>
              </w:rPr>
            </w:pPr>
            <w:r>
              <w:rPr>
                <w:rFonts w:cs="Times New Roman"/>
                <w:sz w:val="20"/>
                <w:szCs w:val="20"/>
              </w:rPr>
              <w:t>2.4.10</w:t>
            </w:r>
          </w:p>
        </w:tc>
        <w:tc>
          <w:tcPr>
            <w:tcW w:w="851" w:type="dxa"/>
            <w:tcBorders>
              <w:left w:val="nil"/>
              <w:right w:val="nil"/>
            </w:tcBorders>
          </w:tcPr>
          <w:p w14:paraId="61069E4E" w14:textId="4FD15EDF" w:rsidR="00FF45CA" w:rsidRDefault="00FF45CA" w:rsidP="00FF45CA">
            <w:pPr>
              <w:jc w:val="center"/>
              <w:rPr>
                <w:rFonts w:cs="Times New Roman"/>
                <w:sz w:val="20"/>
                <w:szCs w:val="20"/>
              </w:rPr>
            </w:pPr>
            <w:r>
              <w:rPr>
                <w:rFonts w:cs="Times New Roman"/>
                <w:sz w:val="20"/>
                <w:szCs w:val="20"/>
              </w:rPr>
              <w:t>2.4.16</w:t>
            </w:r>
          </w:p>
        </w:tc>
        <w:tc>
          <w:tcPr>
            <w:tcW w:w="861" w:type="dxa"/>
            <w:tcBorders>
              <w:left w:val="nil"/>
            </w:tcBorders>
          </w:tcPr>
          <w:p w14:paraId="55F3F053" w14:textId="73B858AD" w:rsidR="00FF45CA" w:rsidRDefault="00FF45CA" w:rsidP="00FF45CA">
            <w:pPr>
              <w:jc w:val="center"/>
              <w:rPr>
                <w:rFonts w:cs="Times New Roman"/>
                <w:sz w:val="20"/>
                <w:szCs w:val="20"/>
              </w:rPr>
            </w:pPr>
            <w:r>
              <w:rPr>
                <w:rFonts w:cs="Times New Roman"/>
                <w:sz w:val="20"/>
                <w:szCs w:val="20"/>
              </w:rPr>
              <w:t>2.4.21</w:t>
            </w:r>
          </w:p>
        </w:tc>
        <w:tc>
          <w:tcPr>
            <w:tcW w:w="896" w:type="dxa"/>
            <w:vAlign w:val="center"/>
          </w:tcPr>
          <w:p w14:paraId="0A577FC4" w14:textId="022EE009" w:rsidR="00FF45CA" w:rsidRDefault="00FF45CA" w:rsidP="00FF45CA">
            <w:pPr>
              <w:jc w:val="center"/>
              <w:rPr>
                <w:rFonts w:cs="Times New Roman"/>
                <w:sz w:val="20"/>
                <w:szCs w:val="20"/>
              </w:rPr>
            </w:pPr>
            <w:r>
              <w:rPr>
                <w:rFonts w:cs="Times New Roman"/>
                <w:sz w:val="20"/>
                <w:szCs w:val="20"/>
              </w:rPr>
              <w:t>3</w:t>
            </w:r>
          </w:p>
        </w:tc>
        <w:tc>
          <w:tcPr>
            <w:tcW w:w="693" w:type="dxa"/>
            <w:vAlign w:val="center"/>
          </w:tcPr>
          <w:p w14:paraId="59CD2CFC" w14:textId="5B555E0F" w:rsidR="00FF45CA" w:rsidRDefault="00FF45CA" w:rsidP="00FF45CA">
            <w:pPr>
              <w:jc w:val="center"/>
              <w:rPr>
                <w:rFonts w:cs="Times New Roman"/>
                <w:sz w:val="20"/>
                <w:szCs w:val="20"/>
              </w:rPr>
            </w:pPr>
            <w:r>
              <w:rPr>
                <w:rFonts w:cs="Times New Roman"/>
                <w:sz w:val="20"/>
                <w:szCs w:val="20"/>
              </w:rPr>
              <w:t>2</w:t>
            </w:r>
          </w:p>
        </w:tc>
        <w:tc>
          <w:tcPr>
            <w:tcW w:w="693" w:type="dxa"/>
            <w:vAlign w:val="center"/>
          </w:tcPr>
          <w:p w14:paraId="2F43B4E3" w14:textId="75064668"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537F2D2C" w14:textId="0CC7F646"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50F4E07A" w14:textId="6E3FA3E2"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5D548CF3" w14:textId="1A7F07BF"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0FB01DF2" w14:textId="1658DA92"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72799451" w14:textId="69C5BEA5" w:rsidR="00FF45CA" w:rsidRDefault="00FF45CA" w:rsidP="00FF45CA">
            <w:pPr>
              <w:jc w:val="center"/>
              <w:rPr>
                <w:rFonts w:cs="Times New Roman"/>
                <w:sz w:val="20"/>
                <w:szCs w:val="20"/>
              </w:rPr>
            </w:pPr>
            <w:r>
              <w:rPr>
                <w:rFonts w:cs="Times New Roman"/>
                <w:sz w:val="20"/>
                <w:szCs w:val="20"/>
              </w:rPr>
              <w:t>-</w:t>
            </w:r>
          </w:p>
        </w:tc>
      </w:tr>
      <w:tr w:rsidR="00FF45CA" w14:paraId="6FC75746" w14:textId="77777777" w:rsidTr="00D75C36">
        <w:tc>
          <w:tcPr>
            <w:tcW w:w="821" w:type="dxa"/>
            <w:vMerge/>
          </w:tcPr>
          <w:p w14:paraId="3B0A9AEA" w14:textId="77777777" w:rsidR="00FF45CA" w:rsidRPr="00380D44" w:rsidRDefault="00FF45CA" w:rsidP="00FF45CA">
            <w:pPr>
              <w:rPr>
                <w:rFonts w:cs="Times New Roman"/>
                <w:sz w:val="20"/>
                <w:szCs w:val="20"/>
              </w:rPr>
            </w:pPr>
          </w:p>
        </w:tc>
        <w:tc>
          <w:tcPr>
            <w:tcW w:w="1918" w:type="dxa"/>
            <w:vMerge/>
          </w:tcPr>
          <w:p w14:paraId="20E5D6B4" w14:textId="77777777" w:rsidR="00FF45CA" w:rsidRPr="00380D44" w:rsidRDefault="00FF45CA" w:rsidP="00FF45CA">
            <w:pPr>
              <w:rPr>
                <w:rFonts w:cs="Times New Roman"/>
                <w:sz w:val="20"/>
                <w:szCs w:val="20"/>
              </w:rPr>
            </w:pPr>
          </w:p>
        </w:tc>
        <w:tc>
          <w:tcPr>
            <w:tcW w:w="2218" w:type="dxa"/>
            <w:vMerge/>
          </w:tcPr>
          <w:p w14:paraId="2C6A8D1C" w14:textId="77777777" w:rsidR="00FF45CA" w:rsidRPr="00380D44" w:rsidRDefault="00FF45CA" w:rsidP="00FF45CA">
            <w:pPr>
              <w:rPr>
                <w:rFonts w:cs="Times New Roman"/>
                <w:sz w:val="20"/>
                <w:szCs w:val="20"/>
              </w:rPr>
            </w:pPr>
          </w:p>
        </w:tc>
        <w:tc>
          <w:tcPr>
            <w:tcW w:w="1668" w:type="dxa"/>
          </w:tcPr>
          <w:p w14:paraId="0EB43D39" w14:textId="6A8C3DFA" w:rsidR="00FF45CA" w:rsidRDefault="00FF45CA" w:rsidP="00FF45CA">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339D6336" w14:textId="21327E75"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4B32E495" w14:textId="77777777" w:rsidR="00FF45CA" w:rsidRDefault="00D02546" w:rsidP="00FF45CA">
            <w:pPr>
              <w:jc w:val="center"/>
              <w:rPr>
                <w:rFonts w:cs="Times New Roman"/>
                <w:sz w:val="20"/>
                <w:szCs w:val="20"/>
              </w:rPr>
            </w:pPr>
            <w:r>
              <w:rPr>
                <w:rFonts w:cs="Times New Roman"/>
                <w:sz w:val="20"/>
                <w:szCs w:val="20"/>
              </w:rPr>
              <w:t>2.5.19</w:t>
            </w:r>
          </w:p>
          <w:p w14:paraId="37F3EE9A" w14:textId="7F351217" w:rsidR="00D02546" w:rsidRDefault="00D02546" w:rsidP="00FF45CA">
            <w:pPr>
              <w:jc w:val="center"/>
              <w:rPr>
                <w:rFonts w:cs="Times New Roman"/>
                <w:sz w:val="20"/>
                <w:szCs w:val="20"/>
              </w:rPr>
            </w:pPr>
            <w:r>
              <w:rPr>
                <w:rFonts w:cs="Times New Roman"/>
                <w:sz w:val="20"/>
                <w:szCs w:val="20"/>
              </w:rPr>
              <w:t>2.5.20</w:t>
            </w:r>
          </w:p>
        </w:tc>
        <w:tc>
          <w:tcPr>
            <w:tcW w:w="851" w:type="dxa"/>
            <w:tcBorders>
              <w:left w:val="nil"/>
              <w:right w:val="nil"/>
            </w:tcBorders>
          </w:tcPr>
          <w:p w14:paraId="30826743" w14:textId="77777777" w:rsidR="00FF45CA" w:rsidRDefault="00D02546" w:rsidP="00FF45CA">
            <w:pPr>
              <w:jc w:val="center"/>
              <w:rPr>
                <w:rFonts w:cs="Times New Roman"/>
                <w:sz w:val="20"/>
                <w:szCs w:val="20"/>
              </w:rPr>
            </w:pPr>
            <w:r>
              <w:rPr>
                <w:rFonts w:cs="Times New Roman"/>
                <w:sz w:val="20"/>
                <w:szCs w:val="20"/>
              </w:rPr>
              <w:t>2.5.21</w:t>
            </w:r>
          </w:p>
          <w:p w14:paraId="24155793" w14:textId="12BFD0BB" w:rsidR="00D02546" w:rsidRDefault="00D02546" w:rsidP="00FF45CA">
            <w:pPr>
              <w:jc w:val="center"/>
              <w:rPr>
                <w:rFonts w:cs="Times New Roman"/>
                <w:sz w:val="20"/>
                <w:szCs w:val="20"/>
              </w:rPr>
            </w:pPr>
            <w:r>
              <w:rPr>
                <w:rFonts w:cs="Times New Roman"/>
                <w:sz w:val="20"/>
                <w:szCs w:val="20"/>
              </w:rPr>
              <w:t>2.5.22</w:t>
            </w:r>
          </w:p>
        </w:tc>
        <w:tc>
          <w:tcPr>
            <w:tcW w:w="861" w:type="dxa"/>
            <w:tcBorders>
              <w:left w:val="nil"/>
            </w:tcBorders>
          </w:tcPr>
          <w:p w14:paraId="61CD5CC5" w14:textId="48A169AE" w:rsidR="00FF45CA" w:rsidRDefault="00D02546" w:rsidP="00FF45CA">
            <w:pPr>
              <w:jc w:val="center"/>
              <w:rPr>
                <w:rFonts w:cs="Times New Roman"/>
                <w:sz w:val="20"/>
                <w:szCs w:val="20"/>
              </w:rPr>
            </w:pPr>
            <w:r>
              <w:rPr>
                <w:rFonts w:cs="Times New Roman"/>
                <w:sz w:val="20"/>
                <w:szCs w:val="20"/>
              </w:rPr>
              <w:t>2.5.23</w:t>
            </w:r>
          </w:p>
        </w:tc>
        <w:tc>
          <w:tcPr>
            <w:tcW w:w="896" w:type="dxa"/>
            <w:vAlign w:val="center"/>
          </w:tcPr>
          <w:p w14:paraId="1E6CDE84" w14:textId="73601D23" w:rsidR="00FF45CA" w:rsidRDefault="00D02546" w:rsidP="00FF45CA">
            <w:pPr>
              <w:jc w:val="center"/>
              <w:rPr>
                <w:rFonts w:cs="Times New Roman"/>
                <w:sz w:val="20"/>
                <w:szCs w:val="20"/>
              </w:rPr>
            </w:pPr>
            <w:r>
              <w:rPr>
                <w:rFonts w:cs="Times New Roman"/>
                <w:sz w:val="20"/>
                <w:szCs w:val="20"/>
              </w:rPr>
              <w:t>5</w:t>
            </w:r>
          </w:p>
        </w:tc>
        <w:tc>
          <w:tcPr>
            <w:tcW w:w="693" w:type="dxa"/>
            <w:vAlign w:val="center"/>
          </w:tcPr>
          <w:p w14:paraId="51A12579" w14:textId="0A02DB9C" w:rsidR="00FF45CA" w:rsidRDefault="00D02546" w:rsidP="00FF45CA">
            <w:pPr>
              <w:jc w:val="center"/>
              <w:rPr>
                <w:rFonts w:cs="Times New Roman"/>
                <w:sz w:val="20"/>
                <w:szCs w:val="20"/>
              </w:rPr>
            </w:pPr>
            <w:r>
              <w:rPr>
                <w:rFonts w:cs="Times New Roman"/>
                <w:sz w:val="20"/>
                <w:szCs w:val="20"/>
              </w:rPr>
              <w:t>1</w:t>
            </w:r>
          </w:p>
        </w:tc>
        <w:tc>
          <w:tcPr>
            <w:tcW w:w="693" w:type="dxa"/>
            <w:vAlign w:val="center"/>
          </w:tcPr>
          <w:p w14:paraId="2E2783A7" w14:textId="2AAF9CB5" w:rsidR="00FF45CA" w:rsidRDefault="00D02546" w:rsidP="00FF45CA">
            <w:pPr>
              <w:jc w:val="center"/>
              <w:rPr>
                <w:rFonts w:cs="Times New Roman"/>
                <w:sz w:val="20"/>
                <w:szCs w:val="20"/>
              </w:rPr>
            </w:pPr>
            <w:r>
              <w:rPr>
                <w:rFonts w:cs="Times New Roman"/>
                <w:sz w:val="20"/>
                <w:szCs w:val="20"/>
              </w:rPr>
              <w:t>-</w:t>
            </w:r>
          </w:p>
        </w:tc>
        <w:tc>
          <w:tcPr>
            <w:tcW w:w="515" w:type="dxa"/>
            <w:vAlign w:val="center"/>
          </w:tcPr>
          <w:p w14:paraId="3CF25856" w14:textId="2E1B859A" w:rsidR="00FF45CA" w:rsidRDefault="00D02546" w:rsidP="00FF45CA">
            <w:pPr>
              <w:jc w:val="center"/>
              <w:rPr>
                <w:rFonts w:cs="Times New Roman"/>
                <w:sz w:val="20"/>
                <w:szCs w:val="20"/>
              </w:rPr>
            </w:pPr>
            <w:r>
              <w:rPr>
                <w:rFonts w:cs="Times New Roman"/>
                <w:sz w:val="20"/>
                <w:szCs w:val="20"/>
              </w:rPr>
              <w:t>-</w:t>
            </w:r>
          </w:p>
        </w:tc>
        <w:tc>
          <w:tcPr>
            <w:tcW w:w="590" w:type="dxa"/>
            <w:vAlign w:val="center"/>
          </w:tcPr>
          <w:p w14:paraId="3833BDB3" w14:textId="70E1211C" w:rsidR="00FF45CA" w:rsidRDefault="00D02546" w:rsidP="00FF45CA">
            <w:pPr>
              <w:jc w:val="center"/>
              <w:rPr>
                <w:rFonts w:cs="Times New Roman"/>
                <w:sz w:val="20"/>
                <w:szCs w:val="20"/>
              </w:rPr>
            </w:pPr>
            <w:r>
              <w:rPr>
                <w:rFonts w:cs="Times New Roman"/>
                <w:sz w:val="20"/>
                <w:szCs w:val="20"/>
              </w:rPr>
              <w:t>-</w:t>
            </w:r>
          </w:p>
        </w:tc>
        <w:tc>
          <w:tcPr>
            <w:tcW w:w="615" w:type="dxa"/>
            <w:vAlign w:val="center"/>
          </w:tcPr>
          <w:p w14:paraId="3401496E" w14:textId="07C029E8" w:rsidR="00FF45CA" w:rsidRDefault="00D02546" w:rsidP="00FF45CA">
            <w:pPr>
              <w:jc w:val="center"/>
              <w:rPr>
                <w:rFonts w:cs="Times New Roman"/>
                <w:sz w:val="20"/>
                <w:szCs w:val="20"/>
              </w:rPr>
            </w:pPr>
            <w:r>
              <w:rPr>
                <w:rFonts w:cs="Times New Roman"/>
                <w:sz w:val="20"/>
                <w:szCs w:val="20"/>
              </w:rPr>
              <w:t>-</w:t>
            </w:r>
          </w:p>
        </w:tc>
        <w:tc>
          <w:tcPr>
            <w:tcW w:w="682" w:type="dxa"/>
            <w:vAlign w:val="center"/>
          </w:tcPr>
          <w:p w14:paraId="306ACCCA" w14:textId="72147122" w:rsidR="00FF45CA" w:rsidRDefault="00D02546" w:rsidP="00FF45CA">
            <w:pPr>
              <w:jc w:val="center"/>
              <w:rPr>
                <w:rFonts w:cs="Times New Roman"/>
                <w:sz w:val="20"/>
                <w:szCs w:val="20"/>
              </w:rPr>
            </w:pPr>
            <w:r>
              <w:rPr>
                <w:rFonts w:cs="Times New Roman"/>
                <w:sz w:val="20"/>
                <w:szCs w:val="20"/>
              </w:rPr>
              <w:t>-</w:t>
            </w:r>
          </w:p>
        </w:tc>
        <w:tc>
          <w:tcPr>
            <w:tcW w:w="515" w:type="dxa"/>
            <w:vAlign w:val="center"/>
          </w:tcPr>
          <w:p w14:paraId="0C3F3455" w14:textId="15452CFA" w:rsidR="00FF45CA" w:rsidRDefault="00D02546" w:rsidP="00FF45CA">
            <w:pPr>
              <w:jc w:val="center"/>
              <w:rPr>
                <w:rFonts w:cs="Times New Roman"/>
                <w:sz w:val="20"/>
                <w:szCs w:val="20"/>
              </w:rPr>
            </w:pPr>
            <w:r>
              <w:rPr>
                <w:rFonts w:cs="Times New Roman"/>
                <w:sz w:val="20"/>
                <w:szCs w:val="20"/>
              </w:rPr>
              <w:t>-</w:t>
            </w:r>
          </w:p>
        </w:tc>
      </w:tr>
      <w:tr w:rsidR="00FF45CA" w14:paraId="6FCBE988" w14:textId="77777777" w:rsidTr="00D75C36">
        <w:tc>
          <w:tcPr>
            <w:tcW w:w="821" w:type="dxa"/>
            <w:vMerge/>
          </w:tcPr>
          <w:p w14:paraId="3ECA364E" w14:textId="77777777" w:rsidR="00FF45CA" w:rsidRPr="00380D44" w:rsidRDefault="00FF45CA" w:rsidP="00FF45CA">
            <w:pPr>
              <w:rPr>
                <w:rFonts w:cs="Times New Roman"/>
                <w:sz w:val="20"/>
                <w:szCs w:val="20"/>
              </w:rPr>
            </w:pPr>
          </w:p>
        </w:tc>
        <w:tc>
          <w:tcPr>
            <w:tcW w:w="1918" w:type="dxa"/>
            <w:vMerge/>
          </w:tcPr>
          <w:p w14:paraId="6E92337D" w14:textId="77777777" w:rsidR="00FF45CA" w:rsidRPr="00380D44" w:rsidRDefault="00FF45CA" w:rsidP="00FF45CA">
            <w:pPr>
              <w:rPr>
                <w:rFonts w:cs="Times New Roman"/>
                <w:sz w:val="20"/>
                <w:szCs w:val="20"/>
              </w:rPr>
            </w:pPr>
          </w:p>
        </w:tc>
        <w:tc>
          <w:tcPr>
            <w:tcW w:w="2218" w:type="dxa"/>
            <w:vMerge/>
          </w:tcPr>
          <w:p w14:paraId="79CE247D" w14:textId="77777777" w:rsidR="00FF45CA" w:rsidRPr="00380D44" w:rsidRDefault="00FF45CA" w:rsidP="00FF45CA">
            <w:pPr>
              <w:rPr>
                <w:rFonts w:cs="Times New Roman"/>
                <w:sz w:val="20"/>
                <w:szCs w:val="20"/>
              </w:rPr>
            </w:pPr>
          </w:p>
        </w:tc>
        <w:tc>
          <w:tcPr>
            <w:tcW w:w="1668" w:type="dxa"/>
          </w:tcPr>
          <w:p w14:paraId="745AC6C5" w14:textId="006A07BE" w:rsidR="00FF45CA" w:rsidRDefault="00FF45CA" w:rsidP="00FF45CA">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9885B0B" w14:textId="7EB7B94B"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211F4E24" w14:textId="1BB57014"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1</w:t>
            </w:r>
          </w:p>
          <w:p w14:paraId="49058FE6" w14:textId="09B2E198"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2</w:t>
            </w:r>
          </w:p>
          <w:p w14:paraId="5F1988FD" w14:textId="4A121E2D"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3</w:t>
            </w:r>
          </w:p>
        </w:tc>
        <w:tc>
          <w:tcPr>
            <w:tcW w:w="851" w:type="dxa"/>
            <w:tcBorders>
              <w:left w:val="nil"/>
              <w:right w:val="nil"/>
            </w:tcBorders>
          </w:tcPr>
          <w:p w14:paraId="200F41B7" w14:textId="469A2CA8"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4</w:t>
            </w:r>
          </w:p>
          <w:p w14:paraId="0458BEC2" w14:textId="34761F26"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5</w:t>
            </w:r>
          </w:p>
          <w:p w14:paraId="71A94380" w14:textId="34E986DC"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6</w:t>
            </w:r>
          </w:p>
        </w:tc>
        <w:tc>
          <w:tcPr>
            <w:tcW w:w="861" w:type="dxa"/>
            <w:tcBorders>
              <w:left w:val="nil"/>
            </w:tcBorders>
          </w:tcPr>
          <w:p w14:paraId="5D66B79D" w14:textId="34AFF26D"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7</w:t>
            </w:r>
          </w:p>
          <w:p w14:paraId="489ED940" w14:textId="1BE82AB5"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8</w:t>
            </w:r>
          </w:p>
          <w:p w14:paraId="11015694" w14:textId="08DC8217"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9</w:t>
            </w:r>
          </w:p>
          <w:p w14:paraId="058F6D6E" w14:textId="16872A54"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10</w:t>
            </w:r>
          </w:p>
        </w:tc>
        <w:tc>
          <w:tcPr>
            <w:tcW w:w="896" w:type="dxa"/>
            <w:vAlign w:val="center"/>
          </w:tcPr>
          <w:p w14:paraId="6A65C609" w14:textId="233F8FE1" w:rsidR="00FF45CA" w:rsidRDefault="00FF45CA" w:rsidP="00FF45CA">
            <w:pPr>
              <w:jc w:val="center"/>
              <w:rPr>
                <w:rFonts w:cs="Times New Roman"/>
                <w:sz w:val="20"/>
                <w:szCs w:val="20"/>
              </w:rPr>
            </w:pPr>
            <w:r>
              <w:rPr>
                <w:rFonts w:cs="Times New Roman"/>
                <w:sz w:val="20"/>
                <w:szCs w:val="20"/>
              </w:rPr>
              <w:t>10</w:t>
            </w:r>
          </w:p>
        </w:tc>
        <w:tc>
          <w:tcPr>
            <w:tcW w:w="693" w:type="dxa"/>
            <w:vAlign w:val="center"/>
          </w:tcPr>
          <w:p w14:paraId="5D6B467F" w14:textId="587F7EBB" w:rsidR="00FF45CA" w:rsidRDefault="00FF45CA" w:rsidP="00FF45CA">
            <w:pPr>
              <w:jc w:val="center"/>
              <w:rPr>
                <w:rFonts w:cs="Times New Roman"/>
                <w:sz w:val="20"/>
                <w:szCs w:val="20"/>
              </w:rPr>
            </w:pPr>
            <w:r>
              <w:rPr>
                <w:rFonts w:cs="Times New Roman"/>
                <w:sz w:val="20"/>
                <w:szCs w:val="20"/>
              </w:rPr>
              <w:t>-</w:t>
            </w:r>
          </w:p>
        </w:tc>
        <w:tc>
          <w:tcPr>
            <w:tcW w:w="693" w:type="dxa"/>
            <w:vAlign w:val="center"/>
          </w:tcPr>
          <w:p w14:paraId="777C604F" w14:textId="2E2DBD87"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79879F4C" w14:textId="2BCCA59B"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62F71653" w14:textId="64FA02AC" w:rsidR="00FF45CA" w:rsidRDefault="00FF45CA" w:rsidP="00FF45CA">
            <w:pPr>
              <w:jc w:val="center"/>
              <w:rPr>
                <w:rFonts w:cs="Times New Roman"/>
                <w:sz w:val="20"/>
                <w:szCs w:val="20"/>
              </w:rPr>
            </w:pPr>
            <w:r>
              <w:rPr>
                <w:rFonts w:cs="Times New Roman"/>
                <w:sz w:val="20"/>
                <w:szCs w:val="20"/>
              </w:rPr>
              <w:t>-</w:t>
            </w:r>
          </w:p>
        </w:tc>
        <w:tc>
          <w:tcPr>
            <w:tcW w:w="615" w:type="dxa"/>
            <w:vAlign w:val="center"/>
          </w:tcPr>
          <w:p w14:paraId="3C2067C3" w14:textId="664578BE"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4239761C" w14:textId="1235FF52"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3174FAF2" w14:textId="3C90AEA7" w:rsidR="00FF45CA" w:rsidRDefault="00FF45CA" w:rsidP="00FF45CA">
            <w:pPr>
              <w:jc w:val="center"/>
              <w:rPr>
                <w:rFonts w:cs="Times New Roman"/>
                <w:sz w:val="20"/>
                <w:szCs w:val="20"/>
              </w:rPr>
            </w:pPr>
            <w:r>
              <w:rPr>
                <w:rFonts w:cs="Times New Roman"/>
                <w:sz w:val="20"/>
                <w:szCs w:val="20"/>
              </w:rPr>
              <w:t>10</w:t>
            </w:r>
          </w:p>
        </w:tc>
      </w:tr>
      <w:tr w:rsidR="00FF45CA" w14:paraId="5D0E33FA" w14:textId="77777777" w:rsidTr="00D75C36">
        <w:tc>
          <w:tcPr>
            <w:tcW w:w="821" w:type="dxa"/>
            <w:vMerge/>
          </w:tcPr>
          <w:p w14:paraId="7CCAFB84" w14:textId="77777777" w:rsidR="00FF45CA" w:rsidRPr="00380D44" w:rsidRDefault="00FF45CA" w:rsidP="00FF45CA">
            <w:pPr>
              <w:rPr>
                <w:rFonts w:cs="Times New Roman"/>
                <w:sz w:val="20"/>
                <w:szCs w:val="20"/>
              </w:rPr>
            </w:pPr>
          </w:p>
        </w:tc>
        <w:tc>
          <w:tcPr>
            <w:tcW w:w="1918" w:type="dxa"/>
            <w:vMerge/>
          </w:tcPr>
          <w:p w14:paraId="121FF390" w14:textId="77777777" w:rsidR="00FF45CA" w:rsidRPr="00380D44" w:rsidRDefault="00FF45CA" w:rsidP="00FF45CA">
            <w:pPr>
              <w:rPr>
                <w:rFonts w:cs="Times New Roman"/>
                <w:sz w:val="20"/>
                <w:szCs w:val="20"/>
              </w:rPr>
            </w:pPr>
          </w:p>
        </w:tc>
        <w:tc>
          <w:tcPr>
            <w:tcW w:w="2218" w:type="dxa"/>
            <w:vMerge w:val="restart"/>
          </w:tcPr>
          <w:p w14:paraId="6ECF917C" w14:textId="4CBF7EBC" w:rsidR="00FF45CA" w:rsidRPr="00380D44" w:rsidRDefault="00FF45CA" w:rsidP="00FF45CA">
            <w:pPr>
              <w:rPr>
                <w:rFonts w:cs="Times New Roman"/>
                <w:sz w:val="20"/>
                <w:szCs w:val="20"/>
              </w:rPr>
            </w:pPr>
            <w:r w:rsidRPr="00380D44">
              <w:rPr>
                <w:rFonts w:cs="Times New Roman"/>
                <w:sz w:val="20"/>
                <w:szCs w:val="20"/>
              </w:rPr>
              <w:t>УК-3.2. Организует и руководит работой команды для достижения поставленной цели</w:t>
            </w:r>
          </w:p>
        </w:tc>
        <w:tc>
          <w:tcPr>
            <w:tcW w:w="1668" w:type="dxa"/>
          </w:tcPr>
          <w:p w14:paraId="2C0D2867" w14:textId="39873A6F" w:rsidR="00FF45CA" w:rsidRDefault="00FF45CA" w:rsidP="00FF45CA">
            <w:pPr>
              <w:rPr>
                <w:rFonts w:cs="Times New Roman"/>
                <w:sz w:val="20"/>
                <w:szCs w:val="20"/>
              </w:rPr>
            </w:pPr>
            <w:r>
              <w:rPr>
                <w:rFonts w:cs="Times New Roman"/>
                <w:sz w:val="20"/>
                <w:szCs w:val="20"/>
              </w:rPr>
              <w:t>Стоматология общей практики</w:t>
            </w:r>
          </w:p>
        </w:tc>
        <w:tc>
          <w:tcPr>
            <w:tcW w:w="741" w:type="dxa"/>
            <w:vAlign w:val="center"/>
          </w:tcPr>
          <w:p w14:paraId="0FD3AFB1" w14:textId="13D97C7C" w:rsidR="00FF45CA" w:rsidRDefault="00FF45CA" w:rsidP="00FF45CA">
            <w:pPr>
              <w:jc w:val="center"/>
              <w:rPr>
                <w:rFonts w:cs="Times New Roman"/>
                <w:sz w:val="20"/>
                <w:szCs w:val="20"/>
              </w:rPr>
            </w:pPr>
            <w:r>
              <w:rPr>
                <w:rFonts w:cs="Times New Roman"/>
                <w:sz w:val="20"/>
                <w:szCs w:val="20"/>
              </w:rPr>
              <w:t>1</w:t>
            </w:r>
          </w:p>
        </w:tc>
        <w:tc>
          <w:tcPr>
            <w:tcW w:w="945" w:type="dxa"/>
            <w:tcBorders>
              <w:right w:val="nil"/>
            </w:tcBorders>
          </w:tcPr>
          <w:p w14:paraId="4707DC96" w14:textId="6CCAFEBE" w:rsidR="00FF45CA" w:rsidRDefault="00FF45CA" w:rsidP="00FF45CA">
            <w:pPr>
              <w:jc w:val="center"/>
              <w:rPr>
                <w:rFonts w:cs="Times New Roman"/>
                <w:sz w:val="20"/>
                <w:szCs w:val="20"/>
              </w:rPr>
            </w:pPr>
            <w:r w:rsidRPr="00ED0D8B">
              <w:rPr>
                <w:rFonts w:cs="Times New Roman"/>
                <w:sz w:val="20"/>
                <w:szCs w:val="20"/>
              </w:rPr>
              <w:t xml:space="preserve">2.1.1, 2.1.2, </w:t>
            </w:r>
          </w:p>
        </w:tc>
        <w:tc>
          <w:tcPr>
            <w:tcW w:w="851" w:type="dxa"/>
            <w:tcBorders>
              <w:left w:val="nil"/>
              <w:right w:val="nil"/>
            </w:tcBorders>
          </w:tcPr>
          <w:p w14:paraId="13A644AE" w14:textId="1CDB4530" w:rsidR="00FF45CA" w:rsidRDefault="00FF45CA" w:rsidP="00FF45CA">
            <w:pPr>
              <w:jc w:val="center"/>
              <w:rPr>
                <w:rFonts w:cs="Times New Roman"/>
                <w:sz w:val="20"/>
                <w:szCs w:val="20"/>
              </w:rPr>
            </w:pPr>
            <w:r w:rsidRPr="00ED0D8B">
              <w:rPr>
                <w:rFonts w:cs="Times New Roman"/>
                <w:sz w:val="20"/>
                <w:szCs w:val="20"/>
              </w:rPr>
              <w:t>2.1.3,</w:t>
            </w:r>
          </w:p>
        </w:tc>
        <w:tc>
          <w:tcPr>
            <w:tcW w:w="861" w:type="dxa"/>
            <w:tcBorders>
              <w:left w:val="nil"/>
            </w:tcBorders>
          </w:tcPr>
          <w:p w14:paraId="6CA5870C" w14:textId="429BAD05" w:rsidR="00FF45CA" w:rsidRDefault="00FF45CA" w:rsidP="00FF45CA">
            <w:pPr>
              <w:jc w:val="center"/>
              <w:rPr>
                <w:rFonts w:cs="Times New Roman"/>
                <w:sz w:val="20"/>
                <w:szCs w:val="20"/>
              </w:rPr>
            </w:pPr>
            <w:r w:rsidRPr="00ED0D8B">
              <w:rPr>
                <w:rFonts w:cs="Times New Roman"/>
                <w:sz w:val="20"/>
                <w:szCs w:val="20"/>
              </w:rPr>
              <w:t>2.1.20</w:t>
            </w:r>
          </w:p>
        </w:tc>
        <w:tc>
          <w:tcPr>
            <w:tcW w:w="896" w:type="dxa"/>
            <w:vAlign w:val="center"/>
          </w:tcPr>
          <w:p w14:paraId="253ACE46" w14:textId="6949652B" w:rsidR="00FF45CA" w:rsidRDefault="00FF45CA" w:rsidP="00FF45CA">
            <w:pPr>
              <w:jc w:val="center"/>
              <w:rPr>
                <w:rFonts w:cs="Times New Roman"/>
                <w:sz w:val="20"/>
                <w:szCs w:val="20"/>
              </w:rPr>
            </w:pPr>
            <w:r>
              <w:rPr>
                <w:rFonts w:cs="Times New Roman"/>
                <w:sz w:val="20"/>
                <w:szCs w:val="20"/>
              </w:rPr>
              <w:t>4</w:t>
            </w:r>
          </w:p>
        </w:tc>
        <w:tc>
          <w:tcPr>
            <w:tcW w:w="693" w:type="dxa"/>
            <w:vAlign w:val="center"/>
          </w:tcPr>
          <w:p w14:paraId="5C081118" w14:textId="3FBAFFFB"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3C84B25E" w14:textId="03FB2677" w:rsidR="00FF45CA" w:rsidRDefault="00FF45CA" w:rsidP="00FF45CA">
            <w:pPr>
              <w:jc w:val="center"/>
              <w:rPr>
                <w:rFonts w:cs="Times New Roman"/>
                <w:sz w:val="20"/>
                <w:szCs w:val="20"/>
              </w:rPr>
            </w:pPr>
            <w:r>
              <w:rPr>
                <w:rFonts w:cs="Times New Roman"/>
                <w:sz w:val="20"/>
                <w:szCs w:val="20"/>
              </w:rPr>
              <w:t>1</w:t>
            </w:r>
          </w:p>
        </w:tc>
        <w:tc>
          <w:tcPr>
            <w:tcW w:w="515" w:type="dxa"/>
            <w:vAlign w:val="center"/>
          </w:tcPr>
          <w:p w14:paraId="49BB8229" w14:textId="54FF5462"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397D39B5" w14:textId="6255136F" w:rsidR="00FF45CA" w:rsidRDefault="00FF45CA" w:rsidP="00FF45CA">
            <w:pPr>
              <w:jc w:val="center"/>
              <w:rPr>
                <w:rFonts w:cs="Times New Roman"/>
                <w:sz w:val="20"/>
                <w:szCs w:val="20"/>
              </w:rPr>
            </w:pPr>
            <w:r>
              <w:rPr>
                <w:rFonts w:cs="Times New Roman"/>
                <w:sz w:val="20"/>
                <w:szCs w:val="20"/>
              </w:rPr>
              <w:t>-</w:t>
            </w:r>
          </w:p>
        </w:tc>
        <w:tc>
          <w:tcPr>
            <w:tcW w:w="615" w:type="dxa"/>
            <w:vAlign w:val="center"/>
          </w:tcPr>
          <w:p w14:paraId="141BB44A" w14:textId="74D76F60" w:rsidR="00FF45CA" w:rsidRDefault="00FF45CA" w:rsidP="00FF45CA">
            <w:pPr>
              <w:jc w:val="center"/>
              <w:rPr>
                <w:rFonts w:cs="Times New Roman"/>
                <w:sz w:val="20"/>
                <w:szCs w:val="20"/>
              </w:rPr>
            </w:pPr>
            <w:r>
              <w:rPr>
                <w:rFonts w:cs="Times New Roman"/>
                <w:sz w:val="20"/>
                <w:szCs w:val="20"/>
              </w:rPr>
              <w:t>2</w:t>
            </w:r>
          </w:p>
        </w:tc>
        <w:tc>
          <w:tcPr>
            <w:tcW w:w="682" w:type="dxa"/>
            <w:vAlign w:val="center"/>
          </w:tcPr>
          <w:p w14:paraId="05E04511" w14:textId="07D89EDA"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07C649E9" w14:textId="1C52D71B" w:rsidR="00FF45CA" w:rsidRDefault="00FF45CA" w:rsidP="00FF45CA">
            <w:pPr>
              <w:jc w:val="center"/>
              <w:rPr>
                <w:rFonts w:cs="Times New Roman"/>
                <w:sz w:val="20"/>
                <w:szCs w:val="20"/>
              </w:rPr>
            </w:pPr>
            <w:r>
              <w:rPr>
                <w:rFonts w:cs="Times New Roman"/>
                <w:sz w:val="20"/>
                <w:szCs w:val="20"/>
              </w:rPr>
              <w:t>-</w:t>
            </w:r>
          </w:p>
        </w:tc>
      </w:tr>
      <w:tr w:rsidR="00D02546" w14:paraId="366D2DAE" w14:textId="77777777" w:rsidTr="00D75C36">
        <w:tc>
          <w:tcPr>
            <w:tcW w:w="821" w:type="dxa"/>
            <w:vMerge/>
          </w:tcPr>
          <w:p w14:paraId="64527F6A" w14:textId="77777777" w:rsidR="00D02546" w:rsidRPr="00380D44" w:rsidRDefault="00D02546" w:rsidP="00D02546">
            <w:pPr>
              <w:rPr>
                <w:rFonts w:cs="Times New Roman"/>
                <w:sz w:val="20"/>
                <w:szCs w:val="20"/>
              </w:rPr>
            </w:pPr>
          </w:p>
        </w:tc>
        <w:tc>
          <w:tcPr>
            <w:tcW w:w="1918" w:type="dxa"/>
            <w:vMerge/>
          </w:tcPr>
          <w:p w14:paraId="4BEEE20B" w14:textId="77777777" w:rsidR="00D02546" w:rsidRPr="00380D44" w:rsidRDefault="00D02546" w:rsidP="00D02546">
            <w:pPr>
              <w:rPr>
                <w:rFonts w:cs="Times New Roman"/>
                <w:sz w:val="20"/>
                <w:szCs w:val="20"/>
              </w:rPr>
            </w:pPr>
          </w:p>
        </w:tc>
        <w:tc>
          <w:tcPr>
            <w:tcW w:w="2218" w:type="dxa"/>
            <w:vMerge/>
          </w:tcPr>
          <w:p w14:paraId="2662A65A" w14:textId="77777777" w:rsidR="00D02546" w:rsidRPr="00380D44" w:rsidRDefault="00D02546" w:rsidP="00D02546">
            <w:pPr>
              <w:rPr>
                <w:rFonts w:cs="Times New Roman"/>
                <w:sz w:val="20"/>
                <w:szCs w:val="20"/>
              </w:rPr>
            </w:pPr>
          </w:p>
        </w:tc>
        <w:tc>
          <w:tcPr>
            <w:tcW w:w="1668" w:type="dxa"/>
          </w:tcPr>
          <w:p w14:paraId="319482D1" w14:textId="324292DF" w:rsidR="00D02546" w:rsidRDefault="00D02546" w:rsidP="00D02546">
            <w:pPr>
              <w:rPr>
                <w:rFonts w:cs="Times New Roman"/>
                <w:sz w:val="20"/>
                <w:szCs w:val="20"/>
              </w:rPr>
            </w:pPr>
            <w:r>
              <w:rPr>
                <w:rFonts w:cs="Times New Roman"/>
                <w:sz w:val="20"/>
                <w:szCs w:val="20"/>
              </w:rPr>
              <w:t>Педагогика и основы профессиональн</w:t>
            </w:r>
            <w:r>
              <w:rPr>
                <w:rFonts w:cs="Times New Roman"/>
                <w:sz w:val="20"/>
                <w:szCs w:val="20"/>
              </w:rPr>
              <w:lastRenderedPageBreak/>
              <w:t>ой коммуникации</w:t>
            </w:r>
          </w:p>
        </w:tc>
        <w:tc>
          <w:tcPr>
            <w:tcW w:w="741" w:type="dxa"/>
            <w:vAlign w:val="center"/>
          </w:tcPr>
          <w:p w14:paraId="296B67A4" w14:textId="3F0947CF" w:rsidR="00D02546" w:rsidRDefault="00D02546" w:rsidP="00D02546">
            <w:pPr>
              <w:jc w:val="center"/>
              <w:rPr>
                <w:rFonts w:cs="Times New Roman"/>
                <w:sz w:val="20"/>
                <w:szCs w:val="20"/>
              </w:rPr>
            </w:pPr>
            <w:r>
              <w:rPr>
                <w:rFonts w:cs="Times New Roman"/>
                <w:sz w:val="20"/>
                <w:szCs w:val="20"/>
              </w:rPr>
              <w:lastRenderedPageBreak/>
              <w:t>4</w:t>
            </w:r>
          </w:p>
        </w:tc>
        <w:tc>
          <w:tcPr>
            <w:tcW w:w="945" w:type="dxa"/>
            <w:tcBorders>
              <w:right w:val="nil"/>
            </w:tcBorders>
          </w:tcPr>
          <w:p w14:paraId="4CA04943" w14:textId="77777777" w:rsidR="00D02546" w:rsidRDefault="00D02546" w:rsidP="00D02546">
            <w:pPr>
              <w:jc w:val="center"/>
              <w:rPr>
                <w:rFonts w:cs="Times New Roman"/>
                <w:sz w:val="20"/>
                <w:szCs w:val="20"/>
              </w:rPr>
            </w:pPr>
            <w:r>
              <w:rPr>
                <w:rFonts w:cs="Times New Roman"/>
                <w:sz w:val="20"/>
                <w:szCs w:val="20"/>
              </w:rPr>
              <w:t>2.5.19</w:t>
            </w:r>
          </w:p>
          <w:p w14:paraId="1873BEA5" w14:textId="3C27716C" w:rsidR="00D02546" w:rsidRDefault="00D02546" w:rsidP="00D02546">
            <w:pPr>
              <w:jc w:val="center"/>
              <w:rPr>
                <w:rFonts w:cs="Times New Roman"/>
                <w:sz w:val="20"/>
                <w:szCs w:val="20"/>
              </w:rPr>
            </w:pPr>
            <w:r>
              <w:rPr>
                <w:rFonts w:cs="Times New Roman"/>
                <w:sz w:val="20"/>
                <w:szCs w:val="20"/>
              </w:rPr>
              <w:t>2.5.20</w:t>
            </w:r>
          </w:p>
        </w:tc>
        <w:tc>
          <w:tcPr>
            <w:tcW w:w="851" w:type="dxa"/>
            <w:tcBorders>
              <w:left w:val="nil"/>
              <w:right w:val="nil"/>
            </w:tcBorders>
          </w:tcPr>
          <w:p w14:paraId="50370D28" w14:textId="77777777" w:rsidR="00D02546" w:rsidRDefault="00D02546" w:rsidP="00D02546">
            <w:pPr>
              <w:jc w:val="center"/>
              <w:rPr>
                <w:rFonts w:cs="Times New Roman"/>
                <w:sz w:val="20"/>
                <w:szCs w:val="20"/>
              </w:rPr>
            </w:pPr>
            <w:r>
              <w:rPr>
                <w:rFonts w:cs="Times New Roman"/>
                <w:sz w:val="20"/>
                <w:szCs w:val="20"/>
              </w:rPr>
              <w:t>2.5.21</w:t>
            </w:r>
          </w:p>
          <w:p w14:paraId="2B657F08" w14:textId="6B0097F6" w:rsidR="00D02546" w:rsidRDefault="00D02546" w:rsidP="00D02546">
            <w:pPr>
              <w:jc w:val="center"/>
              <w:rPr>
                <w:rFonts w:cs="Times New Roman"/>
                <w:sz w:val="20"/>
                <w:szCs w:val="20"/>
              </w:rPr>
            </w:pPr>
            <w:r>
              <w:rPr>
                <w:rFonts w:cs="Times New Roman"/>
                <w:sz w:val="20"/>
                <w:szCs w:val="20"/>
              </w:rPr>
              <w:t>2.5.22</w:t>
            </w:r>
          </w:p>
        </w:tc>
        <w:tc>
          <w:tcPr>
            <w:tcW w:w="861" w:type="dxa"/>
            <w:tcBorders>
              <w:left w:val="nil"/>
            </w:tcBorders>
          </w:tcPr>
          <w:p w14:paraId="6FC72D7F" w14:textId="10D2AFCE" w:rsidR="00D02546" w:rsidRDefault="00D02546" w:rsidP="00D02546">
            <w:pPr>
              <w:jc w:val="center"/>
              <w:rPr>
                <w:rFonts w:cs="Times New Roman"/>
                <w:sz w:val="20"/>
                <w:szCs w:val="20"/>
              </w:rPr>
            </w:pPr>
            <w:r>
              <w:rPr>
                <w:rFonts w:cs="Times New Roman"/>
                <w:sz w:val="20"/>
                <w:szCs w:val="20"/>
              </w:rPr>
              <w:t>2.5.23</w:t>
            </w:r>
          </w:p>
        </w:tc>
        <w:tc>
          <w:tcPr>
            <w:tcW w:w="896" w:type="dxa"/>
            <w:vAlign w:val="center"/>
          </w:tcPr>
          <w:p w14:paraId="472947F0" w14:textId="7DAF39FD"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5B9A41F" w14:textId="46509C0A"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0DD9FC40" w14:textId="1D7F12A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EAEE58F" w14:textId="2EFBADD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6A995A3" w14:textId="0849FAA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2DE5D45" w14:textId="192102A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7ACC562" w14:textId="226F866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A1D059D" w14:textId="2B84E18F" w:rsidR="00D02546" w:rsidRDefault="00D02546" w:rsidP="00D02546">
            <w:pPr>
              <w:jc w:val="center"/>
              <w:rPr>
                <w:rFonts w:cs="Times New Roman"/>
                <w:sz w:val="20"/>
                <w:szCs w:val="20"/>
              </w:rPr>
            </w:pPr>
            <w:r>
              <w:rPr>
                <w:rFonts w:cs="Times New Roman"/>
                <w:sz w:val="20"/>
                <w:szCs w:val="20"/>
              </w:rPr>
              <w:t>-</w:t>
            </w:r>
          </w:p>
        </w:tc>
      </w:tr>
      <w:tr w:rsidR="00D02546" w14:paraId="57CDD7C6" w14:textId="77777777" w:rsidTr="00D75C36">
        <w:tc>
          <w:tcPr>
            <w:tcW w:w="821" w:type="dxa"/>
            <w:vMerge/>
          </w:tcPr>
          <w:p w14:paraId="4D73CAAC" w14:textId="77777777" w:rsidR="00D02546" w:rsidRPr="00380D44" w:rsidRDefault="00D02546" w:rsidP="00D02546">
            <w:pPr>
              <w:rPr>
                <w:rFonts w:cs="Times New Roman"/>
                <w:sz w:val="20"/>
                <w:szCs w:val="20"/>
              </w:rPr>
            </w:pPr>
          </w:p>
        </w:tc>
        <w:tc>
          <w:tcPr>
            <w:tcW w:w="1918" w:type="dxa"/>
            <w:vMerge/>
          </w:tcPr>
          <w:p w14:paraId="6E33173A" w14:textId="77777777" w:rsidR="00D02546" w:rsidRPr="00380D44" w:rsidRDefault="00D02546" w:rsidP="00D02546">
            <w:pPr>
              <w:rPr>
                <w:rFonts w:cs="Times New Roman"/>
                <w:sz w:val="20"/>
                <w:szCs w:val="20"/>
              </w:rPr>
            </w:pPr>
          </w:p>
        </w:tc>
        <w:tc>
          <w:tcPr>
            <w:tcW w:w="2218" w:type="dxa"/>
            <w:vMerge/>
          </w:tcPr>
          <w:p w14:paraId="390EF7BE" w14:textId="77777777" w:rsidR="00D02546" w:rsidRPr="00380D44" w:rsidRDefault="00D02546" w:rsidP="00D02546">
            <w:pPr>
              <w:rPr>
                <w:rFonts w:cs="Times New Roman"/>
                <w:sz w:val="20"/>
                <w:szCs w:val="20"/>
              </w:rPr>
            </w:pPr>
          </w:p>
        </w:tc>
        <w:tc>
          <w:tcPr>
            <w:tcW w:w="1668" w:type="dxa"/>
          </w:tcPr>
          <w:p w14:paraId="0E430E9D" w14:textId="70306148" w:rsidR="00D02546" w:rsidRDefault="00D02546" w:rsidP="00D02546">
            <w:pPr>
              <w:rPr>
                <w:rFonts w:cs="Times New Roman"/>
                <w:sz w:val="20"/>
                <w:szCs w:val="20"/>
              </w:rPr>
            </w:pPr>
            <w:r>
              <w:rPr>
                <w:rFonts w:cs="Times New Roman"/>
                <w:sz w:val="20"/>
                <w:szCs w:val="20"/>
              </w:rPr>
              <w:t>Медицина чрезвычайных ситуаций</w:t>
            </w:r>
          </w:p>
        </w:tc>
        <w:tc>
          <w:tcPr>
            <w:tcW w:w="741" w:type="dxa"/>
            <w:vAlign w:val="center"/>
          </w:tcPr>
          <w:p w14:paraId="3D9467AA" w14:textId="0B10FC33"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3470CCD" w14:textId="77777777" w:rsidR="00D02546" w:rsidRDefault="00D02546" w:rsidP="00D02546">
            <w:pPr>
              <w:jc w:val="center"/>
              <w:rPr>
                <w:rFonts w:cs="Times New Roman"/>
                <w:sz w:val="20"/>
                <w:szCs w:val="20"/>
              </w:rPr>
            </w:pPr>
            <w:r>
              <w:rPr>
                <w:rFonts w:cs="Times New Roman"/>
                <w:sz w:val="20"/>
                <w:szCs w:val="20"/>
              </w:rPr>
              <w:t>2.6.1,</w:t>
            </w:r>
          </w:p>
          <w:p w14:paraId="47C2EE3D" w14:textId="77777777" w:rsidR="00D02546" w:rsidRDefault="00D02546" w:rsidP="00D02546">
            <w:pPr>
              <w:jc w:val="center"/>
              <w:rPr>
                <w:rFonts w:cs="Times New Roman"/>
                <w:sz w:val="20"/>
                <w:szCs w:val="20"/>
              </w:rPr>
            </w:pPr>
            <w:r>
              <w:rPr>
                <w:rFonts w:cs="Times New Roman"/>
                <w:sz w:val="20"/>
                <w:szCs w:val="20"/>
              </w:rPr>
              <w:t>2.6.2,</w:t>
            </w:r>
          </w:p>
          <w:p w14:paraId="1C3A64DE" w14:textId="77777777" w:rsidR="00D02546" w:rsidRDefault="00D02546" w:rsidP="00D02546">
            <w:pPr>
              <w:jc w:val="center"/>
              <w:rPr>
                <w:rFonts w:cs="Times New Roman"/>
                <w:sz w:val="20"/>
                <w:szCs w:val="20"/>
              </w:rPr>
            </w:pPr>
            <w:r>
              <w:rPr>
                <w:rFonts w:cs="Times New Roman"/>
                <w:sz w:val="20"/>
                <w:szCs w:val="20"/>
              </w:rPr>
              <w:t>2.6.3,</w:t>
            </w:r>
          </w:p>
          <w:p w14:paraId="073C4FCD" w14:textId="77777777" w:rsidR="00D02546" w:rsidRDefault="00D02546" w:rsidP="00D02546">
            <w:pPr>
              <w:jc w:val="center"/>
              <w:rPr>
                <w:rFonts w:cs="Times New Roman"/>
                <w:sz w:val="20"/>
                <w:szCs w:val="20"/>
              </w:rPr>
            </w:pPr>
            <w:r>
              <w:rPr>
                <w:rFonts w:cs="Times New Roman"/>
                <w:sz w:val="20"/>
                <w:szCs w:val="20"/>
              </w:rPr>
              <w:t>2.6.4,</w:t>
            </w:r>
          </w:p>
          <w:p w14:paraId="2FCE12F6" w14:textId="77777777" w:rsidR="00D02546" w:rsidRDefault="00D02546" w:rsidP="00D02546">
            <w:pPr>
              <w:jc w:val="center"/>
              <w:rPr>
                <w:rFonts w:cs="Times New Roman"/>
                <w:sz w:val="20"/>
                <w:szCs w:val="20"/>
              </w:rPr>
            </w:pPr>
            <w:r>
              <w:rPr>
                <w:rFonts w:cs="Times New Roman"/>
                <w:sz w:val="20"/>
                <w:szCs w:val="20"/>
              </w:rPr>
              <w:t>2.6.5,</w:t>
            </w:r>
          </w:p>
          <w:p w14:paraId="0FBA36A5" w14:textId="77777777" w:rsidR="00D02546" w:rsidRDefault="00D02546" w:rsidP="00D02546">
            <w:pPr>
              <w:jc w:val="center"/>
              <w:rPr>
                <w:rFonts w:cs="Times New Roman"/>
                <w:sz w:val="20"/>
                <w:szCs w:val="20"/>
              </w:rPr>
            </w:pPr>
            <w:r>
              <w:rPr>
                <w:rFonts w:cs="Times New Roman"/>
                <w:sz w:val="20"/>
                <w:szCs w:val="20"/>
              </w:rPr>
              <w:t>2.6.6,</w:t>
            </w:r>
          </w:p>
          <w:p w14:paraId="0159BB4E" w14:textId="75CF1228" w:rsidR="00D02546" w:rsidRDefault="00D02546" w:rsidP="00D02546">
            <w:pPr>
              <w:jc w:val="center"/>
              <w:rPr>
                <w:rFonts w:cs="Times New Roman"/>
                <w:sz w:val="20"/>
                <w:szCs w:val="20"/>
              </w:rPr>
            </w:pPr>
            <w:r>
              <w:rPr>
                <w:rFonts w:cs="Times New Roman"/>
                <w:sz w:val="20"/>
                <w:szCs w:val="20"/>
              </w:rPr>
              <w:t>2.6.7,</w:t>
            </w:r>
          </w:p>
        </w:tc>
        <w:tc>
          <w:tcPr>
            <w:tcW w:w="851" w:type="dxa"/>
            <w:tcBorders>
              <w:left w:val="nil"/>
              <w:right w:val="nil"/>
            </w:tcBorders>
          </w:tcPr>
          <w:p w14:paraId="23F88DE8" w14:textId="77777777" w:rsidR="00D02546" w:rsidRDefault="00D02546" w:rsidP="00D02546">
            <w:pPr>
              <w:jc w:val="center"/>
              <w:rPr>
                <w:rFonts w:cs="Times New Roman"/>
                <w:sz w:val="20"/>
                <w:szCs w:val="20"/>
              </w:rPr>
            </w:pPr>
            <w:r>
              <w:rPr>
                <w:rFonts w:cs="Times New Roman"/>
                <w:sz w:val="20"/>
                <w:szCs w:val="20"/>
              </w:rPr>
              <w:t>2.6.8,</w:t>
            </w:r>
          </w:p>
          <w:p w14:paraId="1168BD0C" w14:textId="77777777" w:rsidR="00D02546" w:rsidRDefault="00D02546" w:rsidP="00D02546">
            <w:pPr>
              <w:jc w:val="center"/>
              <w:rPr>
                <w:rFonts w:cs="Times New Roman"/>
                <w:sz w:val="20"/>
                <w:szCs w:val="20"/>
              </w:rPr>
            </w:pPr>
            <w:r>
              <w:rPr>
                <w:rFonts w:cs="Times New Roman"/>
                <w:sz w:val="20"/>
                <w:szCs w:val="20"/>
              </w:rPr>
              <w:t>2.6.9,</w:t>
            </w:r>
          </w:p>
          <w:p w14:paraId="7A293EF0" w14:textId="77777777" w:rsidR="00D02546" w:rsidRDefault="00D02546" w:rsidP="00D02546">
            <w:pPr>
              <w:jc w:val="center"/>
              <w:rPr>
                <w:rFonts w:cs="Times New Roman"/>
                <w:sz w:val="20"/>
                <w:szCs w:val="20"/>
              </w:rPr>
            </w:pPr>
            <w:r>
              <w:rPr>
                <w:rFonts w:cs="Times New Roman"/>
                <w:sz w:val="20"/>
                <w:szCs w:val="20"/>
              </w:rPr>
              <w:t>2.6.10,</w:t>
            </w:r>
          </w:p>
          <w:p w14:paraId="1B606544" w14:textId="77777777" w:rsidR="00D02546" w:rsidRDefault="00D02546" w:rsidP="00D02546">
            <w:pPr>
              <w:jc w:val="center"/>
              <w:rPr>
                <w:rFonts w:cs="Times New Roman"/>
                <w:sz w:val="20"/>
                <w:szCs w:val="20"/>
              </w:rPr>
            </w:pPr>
            <w:r>
              <w:rPr>
                <w:rFonts w:cs="Times New Roman"/>
                <w:sz w:val="20"/>
                <w:szCs w:val="20"/>
              </w:rPr>
              <w:t>2.6.11,</w:t>
            </w:r>
          </w:p>
          <w:p w14:paraId="5C19A0B7" w14:textId="77777777" w:rsidR="00D02546" w:rsidRDefault="00D02546" w:rsidP="00D02546">
            <w:pPr>
              <w:jc w:val="center"/>
              <w:rPr>
                <w:rFonts w:cs="Times New Roman"/>
                <w:sz w:val="20"/>
                <w:szCs w:val="20"/>
              </w:rPr>
            </w:pPr>
            <w:r>
              <w:rPr>
                <w:rFonts w:cs="Times New Roman"/>
                <w:sz w:val="20"/>
                <w:szCs w:val="20"/>
              </w:rPr>
              <w:t>2.6.12,</w:t>
            </w:r>
          </w:p>
          <w:p w14:paraId="5E378377" w14:textId="77777777" w:rsidR="00D02546" w:rsidRDefault="00D02546" w:rsidP="00D02546">
            <w:pPr>
              <w:jc w:val="center"/>
              <w:rPr>
                <w:rFonts w:cs="Times New Roman"/>
                <w:sz w:val="20"/>
                <w:szCs w:val="20"/>
              </w:rPr>
            </w:pPr>
            <w:r>
              <w:rPr>
                <w:rFonts w:cs="Times New Roman"/>
                <w:sz w:val="20"/>
                <w:szCs w:val="20"/>
              </w:rPr>
              <w:t>2.6.13,</w:t>
            </w:r>
          </w:p>
          <w:p w14:paraId="6A734AF1" w14:textId="12BB5728" w:rsidR="00D02546" w:rsidRDefault="00D02546" w:rsidP="00D02546">
            <w:pPr>
              <w:jc w:val="center"/>
              <w:rPr>
                <w:rFonts w:cs="Times New Roman"/>
                <w:sz w:val="20"/>
                <w:szCs w:val="20"/>
              </w:rPr>
            </w:pPr>
            <w:r>
              <w:rPr>
                <w:rFonts w:cs="Times New Roman"/>
                <w:sz w:val="20"/>
                <w:szCs w:val="20"/>
              </w:rPr>
              <w:t>2.6.14,</w:t>
            </w:r>
          </w:p>
        </w:tc>
        <w:tc>
          <w:tcPr>
            <w:tcW w:w="861" w:type="dxa"/>
            <w:tcBorders>
              <w:left w:val="nil"/>
            </w:tcBorders>
          </w:tcPr>
          <w:p w14:paraId="380B54BA" w14:textId="77777777" w:rsidR="00D02546" w:rsidRDefault="00D02546" w:rsidP="00D02546">
            <w:pPr>
              <w:jc w:val="center"/>
              <w:rPr>
                <w:rFonts w:cs="Times New Roman"/>
                <w:sz w:val="20"/>
                <w:szCs w:val="20"/>
              </w:rPr>
            </w:pPr>
            <w:r>
              <w:rPr>
                <w:rFonts w:cs="Times New Roman"/>
                <w:sz w:val="20"/>
                <w:szCs w:val="20"/>
              </w:rPr>
              <w:t>2.6.15,</w:t>
            </w:r>
          </w:p>
          <w:p w14:paraId="25BE2A14" w14:textId="77777777" w:rsidR="00D02546" w:rsidRDefault="00D02546" w:rsidP="00D02546">
            <w:pPr>
              <w:jc w:val="center"/>
              <w:rPr>
                <w:rFonts w:cs="Times New Roman"/>
                <w:sz w:val="20"/>
                <w:szCs w:val="20"/>
              </w:rPr>
            </w:pPr>
            <w:r>
              <w:rPr>
                <w:rFonts w:cs="Times New Roman"/>
                <w:sz w:val="20"/>
                <w:szCs w:val="20"/>
              </w:rPr>
              <w:t>2.6.16,</w:t>
            </w:r>
          </w:p>
          <w:p w14:paraId="0B611830" w14:textId="77777777" w:rsidR="00D02546" w:rsidRDefault="00D02546" w:rsidP="00D02546">
            <w:pPr>
              <w:jc w:val="center"/>
              <w:rPr>
                <w:rFonts w:cs="Times New Roman"/>
                <w:sz w:val="20"/>
                <w:szCs w:val="20"/>
              </w:rPr>
            </w:pPr>
            <w:r>
              <w:rPr>
                <w:rFonts w:cs="Times New Roman"/>
                <w:sz w:val="20"/>
                <w:szCs w:val="20"/>
              </w:rPr>
              <w:t>2.6.17,</w:t>
            </w:r>
          </w:p>
          <w:p w14:paraId="26E99187" w14:textId="77777777" w:rsidR="00D02546" w:rsidRDefault="00D02546" w:rsidP="00D02546">
            <w:pPr>
              <w:jc w:val="center"/>
              <w:rPr>
                <w:rFonts w:cs="Times New Roman"/>
                <w:sz w:val="20"/>
                <w:szCs w:val="20"/>
              </w:rPr>
            </w:pPr>
            <w:r>
              <w:rPr>
                <w:rFonts w:cs="Times New Roman"/>
                <w:sz w:val="20"/>
                <w:szCs w:val="20"/>
              </w:rPr>
              <w:t>2.6.18,</w:t>
            </w:r>
          </w:p>
          <w:p w14:paraId="6980A256" w14:textId="77777777" w:rsidR="00D02546" w:rsidRDefault="00D02546" w:rsidP="00D02546">
            <w:pPr>
              <w:jc w:val="center"/>
              <w:rPr>
                <w:rFonts w:cs="Times New Roman"/>
                <w:sz w:val="20"/>
                <w:szCs w:val="20"/>
              </w:rPr>
            </w:pPr>
            <w:r>
              <w:rPr>
                <w:rFonts w:cs="Times New Roman"/>
                <w:sz w:val="20"/>
                <w:szCs w:val="20"/>
              </w:rPr>
              <w:t>2.6.19,</w:t>
            </w:r>
          </w:p>
          <w:p w14:paraId="06E0A339" w14:textId="77777777" w:rsidR="00D02546" w:rsidRDefault="00D02546" w:rsidP="00D02546">
            <w:pPr>
              <w:jc w:val="center"/>
              <w:rPr>
                <w:rFonts w:cs="Times New Roman"/>
                <w:sz w:val="20"/>
                <w:szCs w:val="20"/>
              </w:rPr>
            </w:pPr>
            <w:r>
              <w:rPr>
                <w:rFonts w:cs="Times New Roman"/>
                <w:sz w:val="20"/>
                <w:szCs w:val="20"/>
              </w:rPr>
              <w:t>2.6.20,</w:t>
            </w:r>
          </w:p>
          <w:p w14:paraId="640EF4D0" w14:textId="72E27D59" w:rsidR="00D02546" w:rsidRDefault="00D02546" w:rsidP="00D02546">
            <w:pPr>
              <w:jc w:val="center"/>
              <w:rPr>
                <w:rFonts w:cs="Times New Roman"/>
                <w:sz w:val="20"/>
                <w:szCs w:val="20"/>
              </w:rPr>
            </w:pPr>
            <w:r>
              <w:rPr>
                <w:rFonts w:cs="Times New Roman"/>
                <w:sz w:val="20"/>
                <w:szCs w:val="20"/>
              </w:rPr>
              <w:t>2.6.21</w:t>
            </w:r>
          </w:p>
        </w:tc>
        <w:tc>
          <w:tcPr>
            <w:tcW w:w="896" w:type="dxa"/>
            <w:vAlign w:val="center"/>
          </w:tcPr>
          <w:p w14:paraId="2CD2BF22" w14:textId="75EFAFA6" w:rsidR="00D02546" w:rsidRDefault="00D02546" w:rsidP="00D02546">
            <w:pPr>
              <w:jc w:val="center"/>
              <w:rPr>
                <w:rFonts w:cs="Times New Roman"/>
                <w:sz w:val="20"/>
                <w:szCs w:val="20"/>
              </w:rPr>
            </w:pPr>
            <w:r>
              <w:rPr>
                <w:rFonts w:cs="Times New Roman"/>
                <w:sz w:val="20"/>
                <w:szCs w:val="20"/>
              </w:rPr>
              <w:t>21</w:t>
            </w:r>
          </w:p>
        </w:tc>
        <w:tc>
          <w:tcPr>
            <w:tcW w:w="693" w:type="dxa"/>
            <w:vAlign w:val="center"/>
          </w:tcPr>
          <w:p w14:paraId="2BFB4096" w14:textId="073257F0"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60E98E09" w14:textId="31644391"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7AFADD69" w14:textId="6E80E00C"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050D05CD" w14:textId="61202C69"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5FA4384D" w14:textId="2A54A252" w:rsidR="00D02546" w:rsidRDefault="00D02546" w:rsidP="00D02546">
            <w:pPr>
              <w:jc w:val="center"/>
              <w:rPr>
                <w:rFonts w:cs="Times New Roman"/>
                <w:sz w:val="20"/>
                <w:szCs w:val="20"/>
              </w:rPr>
            </w:pPr>
            <w:r>
              <w:rPr>
                <w:rFonts w:cs="Times New Roman"/>
                <w:sz w:val="20"/>
                <w:szCs w:val="20"/>
              </w:rPr>
              <w:t>9</w:t>
            </w:r>
          </w:p>
        </w:tc>
        <w:tc>
          <w:tcPr>
            <w:tcW w:w="682" w:type="dxa"/>
            <w:vAlign w:val="center"/>
          </w:tcPr>
          <w:p w14:paraId="3A10CFF8" w14:textId="0BE3E607"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32072972" w14:textId="40FC63E6" w:rsidR="00D02546" w:rsidRDefault="00D02546" w:rsidP="00D02546">
            <w:pPr>
              <w:jc w:val="center"/>
              <w:rPr>
                <w:rFonts w:cs="Times New Roman"/>
                <w:sz w:val="20"/>
                <w:szCs w:val="20"/>
              </w:rPr>
            </w:pPr>
            <w:r>
              <w:rPr>
                <w:rFonts w:cs="Times New Roman"/>
                <w:sz w:val="20"/>
                <w:szCs w:val="20"/>
              </w:rPr>
              <w:t>-</w:t>
            </w:r>
          </w:p>
        </w:tc>
      </w:tr>
      <w:tr w:rsidR="00D02546" w14:paraId="0578AFE0" w14:textId="77777777" w:rsidTr="00D75C36">
        <w:tc>
          <w:tcPr>
            <w:tcW w:w="821" w:type="dxa"/>
            <w:vMerge/>
          </w:tcPr>
          <w:p w14:paraId="04ECF0D7" w14:textId="77777777" w:rsidR="00D02546" w:rsidRPr="00380D44" w:rsidRDefault="00D02546" w:rsidP="00D02546">
            <w:pPr>
              <w:rPr>
                <w:rFonts w:cs="Times New Roman"/>
                <w:sz w:val="20"/>
                <w:szCs w:val="20"/>
              </w:rPr>
            </w:pPr>
          </w:p>
        </w:tc>
        <w:tc>
          <w:tcPr>
            <w:tcW w:w="1918" w:type="dxa"/>
            <w:vMerge/>
          </w:tcPr>
          <w:p w14:paraId="10E0149E" w14:textId="77777777" w:rsidR="00D02546" w:rsidRPr="00380D44" w:rsidRDefault="00D02546" w:rsidP="00D02546">
            <w:pPr>
              <w:rPr>
                <w:rFonts w:cs="Times New Roman"/>
                <w:sz w:val="20"/>
                <w:szCs w:val="20"/>
              </w:rPr>
            </w:pPr>
          </w:p>
        </w:tc>
        <w:tc>
          <w:tcPr>
            <w:tcW w:w="2218" w:type="dxa"/>
            <w:vMerge/>
          </w:tcPr>
          <w:p w14:paraId="7F83A0D3" w14:textId="77777777" w:rsidR="00D02546" w:rsidRPr="00380D44" w:rsidRDefault="00D02546" w:rsidP="00D02546">
            <w:pPr>
              <w:rPr>
                <w:rFonts w:cs="Times New Roman"/>
                <w:sz w:val="20"/>
                <w:szCs w:val="20"/>
              </w:rPr>
            </w:pPr>
          </w:p>
        </w:tc>
        <w:tc>
          <w:tcPr>
            <w:tcW w:w="1668" w:type="dxa"/>
          </w:tcPr>
          <w:p w14:paraId="77BDBE07" w14:textId="5A3036E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5300AA7" w14:textId="06B692F0"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05A95CB" w14:textId="040424D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1E315FD8" w14:textId="2722017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5F158919" w14:textId="2A173FF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36839C7D" w14:textId="1273C78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2173A47" w14:textId="6E5C896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8397B84" w14:textId="08E3019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746E905D" w14:textId="364C339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50A53EDD" w14:textId="28D33B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6E698EE8" w14:textId="32A4016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30446553" w14:textId="244EE82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AEFE9FB" w14:textId="2042DBA9"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0F0314D" w14:textId="3FF19F6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9A03F1F" w14:textId="337C6D4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3A274AF" w14:textId="4778641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A63310C" w14:textId="70A42AB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A5D5A2C" w14:textId="65073A9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A592865" w14:textId="6160A9B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96F7F70" w14:textId="545BEE61" w:rsidR="00D02546" w:rsidRDefault="00D02546" w:rsidP="00D02546">
            <w:pPr>
              <w:jc w:val="center"/>
              <w:rPr>
                <w:rFonts w:cs="Times New Roman"/>
                <w:sz w:val="20"/>
                <w:szCs w:val="20"/>
              </w:rPr>
            </w:pPr>
            <w:r>
              <w:rPr>
                <w:rFonts w:cs="Times New Roman"/>
                <w:sz w:val="20"/>
                <w:szCs w:val="20"/>
              </w:rPr>
              <w:t>10</w:t>
            </w:r>
          </w:p>
        </w:tc>
      </w:tr>
      <w:tr w:rsidR="00D02546" w14:paraId="1CFD20A7" w14:textId="77777777" w:rsidTr="00D75C36">
        <w:tc>
          <w:tcPr>
            <w:tcW w:w="821" w:type="dxa"/>
            <w:vMerge/>
          </w:tcPr>
          <w:p w14:paraId="1A0589B1" w14:textId="77777777" w:rsidR="00D02546" w:rsidRPr="00380D44" w:rsidRDefault="00D02546" w:rsidP="00D02546">
            <w:pPr>
              <w:rPr>
                <w:rFonts w:cs="Times New Roman"/>
                <w:sz w:val="20"/>
                <w:szCs w:val="20"/>
              </w:rPr>
            </w:pPr>
          </w:p>
        </w:tc>
        <w:tc>
          <w:tcPr>
            <w:tcW w:w="1918" w:type="dxa"/>
            <w:vMerge/>
          </w:tcPr>
          <w:p w14:paraId="618015C7" w14:textId="77777777" w:rsidR="00D02546" w:rsidRPr="00380D44" w:rsidRDefault="00D02546" w:rsidP="00D02546">
            <w:pPr>
              <w:rPr>
                <w:rFonts w:cs="Times New Roman"/>
                <w:sz w:val="20"/>
                <w:szCs w:val="20"/>
              </w:rPr>
            </w:pPr>
          </w:p>
        </w:tc>
        <w:tc>
          <w:tcPr>
            <w:tcW w:w="2218" w:type="dxa"/>
            <w:vMerge w:val="restart"/>
          </w:tcPr>
          <w:p w14:paraId="09D06244" w14:textId="7117B835" w:rsidR="00D02546" w:rsidRPr="00380D44" w:rsidRDefault="00D02546" w:rsidP="00D02546">
            <w:pPr>
              <w:rPr>
                <w:rFonts w:cs="Times New Roman"/>
                <w:sz w:val="20"/>
                <w:szCs w:val="20"/>
              </w:rPr>
            </w:pPr>
            <w:r w:rsidRPr="00380D44">
              <w:rPr>
                <w:rFonts w:cs="Times New Roman"/>
                <w:sz w:val="20"/>
                <w:szCs w:val="20"/>
              </w:rPr>
              <w:t>УК-3.3. Демонстрирует лидерские качества в процессе управления командным взаимодействием в решении поставленных задач</w:t>
            </w:r>
          </w:p>
        </w:tc>
        <w:tc>
          <w:tcPr>
            <w:tcW w:w="1668" w:type="dxa"/>
          </w:tcPr>
          <w:p w14:paraId="1A567E8E" w14:textId="7A138C2F"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0341DBBD" w14:textId="5AF5E840"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891C8C3" w14:textId="77777777" w:rsidR="00D02546" w:rsidRDefault="00D02546" w:rsidP="00D02546">
            <w:pPr>
              <w:jc w:val="center"/>
              <w:rPr>
                <w:rFonts w:cs="Times New Roman"/>
                <w:sz w:val="20"/>
                <w:szCs w:val="20"/>
              </w:rPr>
            </w:pPr>
            <w:r>
              <w:rPr>
                <w:rFonts w:cs="Times New Roman"/>
                <w:sz w:val="20"/>
                <w:szCs w:val="20"/>
              </w:rPr>
              <w:t>2.5.19</w:t>
            </w:r>
          </w:p>
          <w:p w14:paraId="1097A673" w14:textId="4BCFAC4B" w:rsidR="00D02546" w:rsidRDefault="00D02546" w:rsidP="00D02546">
            <w:pPr>
              <w:jc w:val="center"/>
              <w:rPr>
                <w:rFonts w:cs="Times New Roman"/>
                <w:sz w:val="20"/>
                <w:szCs w:val="20"/>
              </w:rPr>
            </w:pPr>
            <w:r>
              <w:rPr>
                <w:rFonts w:cs="Times New Roman"/>
                <w:sz w:val="20"/>
                <w:szCs w:val="20"/>
              </w:rPr>
              <w:t>2.5.20</w:t>
            </w:r>
          </w:p>
        </w:tc>
        <w:tc>
          <w:tcPr>
            <w:tcW w:w="851" w:type="dxa"/>
            <w:tcBorders>
              <w:left w:val="nil"/>
              <w:right w:val="nil"/>
            </w:tcBorders>
          </w:tcPr>
          <w:p w14:paraId="79118FB6" w14:textId="77777777" w:rsidR="00D02546" w:rsidRDefault="00D02546" w:rsidP="00D02546">
            <w:pPr>
              <w:jc w:val="center"/>
              <w:rPr>
                <w:rFonts w:cs="Times New Roman"/>
                <w:sz w:val="20"/>
                <w:szCs w:val="20"/>
              </w:rPr>
            </w:pPr>
            <w:r>
              <w:rPr>
                <w:rFonts w:cs="Times New Roman"/>
                <w:sz w:val="20"/>
                <w:szCs w:val="20"/>
              </w:rPr>
              <w:t>2.5.21</w:t>
            </w:r>
          </w:p>
          <w:p w14:paraId="24D93384" w14:textId="31C32A7C" w:rsidR="00D02546" w:rsidRDefault="00D02546" w:rsidP="00D02546">
            <w:pPr>
              <w:jc w:val="center"/>
              <w:rPr>
                <w:rFonts w:cs="Times New Roman"/>
                <w:sz w:val="20"/>
                <w:szCs w:val="20"/>
              </w:rPr>
            </w:pPr>
            <w:r>
              <w:rPr>
                <w:rFonts w:cs="Times New Roman"/>
                <w:sz w:val="20"/>
                <w:szCs w:val="20"/>
              </w:rPr>
              <w:t>2.5.22</w:t>
            </w:r>
          </w:p>
        </w:tc>
        <w:tc>
          <w:tcPr>
            <w:tcW w:w="861" w:type="dxa"/>
            <w:tcBorders>
              <w:left w:val="nil"/>
            </w:tcBorders>
          </w:tcPr>
          <w:p w14:paraId="3B9A201A" w14:textId="2741AA25" w:rsidR="00D02546" w:rsidRDefault="00D02546" w:rsidP="00D02546">
            <w:pPr>
              <w:jc w:val="center"/>
              <w:rPr>
                <w:rFonts w:cs="Times New Roman"/>
                <w:sz w:val="20"/>
                <w:szCs w:val="20"/>
              </w:rPr>
            </w:pPr>
            <w:r>
              <w:rPr>
                <w:rFonts w:cs="Times New Roman"/>
                <w:sz w:val="20"/>
                <w:szCs w:val="20"/>
              </w:rPr>
              <w:t>2.5.23</w:t>
            </w:r>
          </w:p>
        </w:tc>
        <w:tc>
          <w:tcPr>
            <w:tcW w:w="896" w:type="dxa"/>
            <w:vAlign w:val="center"/>
          </w:tcPr>
          <w:p w14:paraId="22CE546C" w14:textId="1D2911C7"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08977F1" w14:textId="4B9BCBF2"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14CB480C" w14:textId="32EBD5C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597B2A0" w14:textId="1C7555D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7AC7BCB" w14:textId="5C69E59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F15E226" w14:textId="65993083"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591CFFB" w14:textId="40E6F1F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E4938C" w14:textId="76DCC161" w:rsidR="00D02546" w:rsidRDefault="00D02546" w:rsidP="00D02546">
            <w:pPr>
              <w:jc w:val="center"/>
              <w:rPr>
                <w:rFonts w:cs="Times New Roman"/>
                <w:sz w:val="20"/>
                <w:szCs w:val="20"/>
              </w:rPr>
            </w:pPr>
            <w:r>
              <w:rPr>
                <w:rFonts w:cs="Times New Roman"/>
                <w:sz w:val="20"/>
                <w:szCs w:val="20"/>
              </w:rPr>
              <w:t>-</w:t>
            </w:r>
          </w:p>
        </w:tc>
      </w:tr>
      <w:tr w:rsidR="00D02546" w14:paraId="275E3223" w14:textId="77777777" w:rsidTr="00D75C36">
        <w:tc>
          <w:tcPr>
            <w:tcW w:w="821" w:type="dxa"/>
            <w:vMerge/>
          </w:tcPr>
          <w:p w14:paraId="0547B555" w14:textId="77777777" w:rsidR="00D02546" w:rsidRPr="004C0BE9" w:rsidRDefault="00D02546" w:rsidP="00D02546">
            <w:pPr>
              <w:rPr>
                <w:rFonts w:cs="Times New Roman"/>
                <w:sz w:val="20"/>
                <w:szCs w:val="20"/>
              </w:rPr>
            </w:pPr>
          </w:p>
        </w:tc>
        <w:tc>
          <w:tcPr>
            <w:tcW w:w="1918" w:type="dxa"/>
            <w:vMerge/>
          </w:tcPr>
          <w:p w14:paraId="2B0439C0" w14:textId="77777777" w:rsidR="00D02546" w:rsidRPr="004C0BE9" w:rsidRDefault="00D02546" w:rsidP="00D02546">
            <w:pPr>
              <w:rPr>
                <w:rFonts w:cs="Times New Roman"/>
                <w:sz w:val="20"/>
                <w:szCs w:val="20"/>
              </w:rPr>
            </w:pPr>
          </w:p>
        </w:tc>
        <w:tc>
          <w:tcPr>
            <w:tcW w:w="2218" w:type="dxa"/>
            <w:vMerge/>
          </w:tcPr>
          <w:p w14:paraId="5C28333F" w14:textId="77777777" w:rsidR="00D02546" w:rsidRPr="00D22CB5" w:rsidRDefault="00D02546" w:rsidP="00D02546">
            <w:pPr>
              <w:rPr>
                <w:rFonts w:cs="Times New Roman"/>
                <w:sz w:val="20"/>
                <w:szCs w:val="20"/>
              </w:rPr>
            </w:pPr>
          </w:p>
        </w:tc>
        <w:tc>
          <w:tcPr>
            <w:tcW w:w="1668" w:type="dxa"/>
          </w:tcPr>
          <w:p w14:paraId="0D42D015" w14:textId="01AD3C87"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7356116" w14:textId="6DF7AA08"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0995F158" w14:textId="405B603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585879E2" w14:textId="497540B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35DA7052" w14:textId="15C93B3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3FF1E9A" w14:textId="24BC3DC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4D45F760" w14:textId="4C780CA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1813BFC6" w14:textId="2E66D34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1BA0B4C2" w14:textId="51ECFC6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7F4336D6" w14:textId="78E8C1C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509BB111" w14:textId="712618F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8B0DB6E" w14:textId="4A0693C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3DEF642" w14:textId="06AB4FFD"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B9A2003" w14:textId="7528424C"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2CAEB5B" w14:textId="24844FF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DB3DAD8" w14:textId="02FBFE5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7DF9A09" w14:textId="1857FF2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82537FD" w14:textId="02E46EF0"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6E1D455" w14:textId="1080A9A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09B782D" w14:textId="32F95BEA" w:rsidR="00D02546" w:rsidRDefault="00D02546" w:rsidP="00D02546">
            <w:pPr>
              <w:jc w:val="center"/>
              <w:rPr>
                <w:rFonts w:cs="Times New Roman"/>
                <w:sz w:val="20"/>
                <w:szCs w:val="20"/>
              </w:rPr>
            </w:pPr>
            <w:r>
              <w:rPr>
                <w:rFonts w:cs="Times New Roman"/>
                <w:sz w:val="20"/>
                <w:szCs w:val="20"/>
              </w:rPr>
              <w:t>10</w:t>
            </w:r>
          </w:p>
        </w:tc>
      </w:tr>
      <w:tr w:rsidR="00D02546" w14:paraId="6B1347DD" w14:textId="77777777" w:rsidTr="00D75C36">
        <w:tc>
          <w:tcPr>
            <w:tcW w:w="821" w:type="dxa"/>
            <w:vMerge w:val="restart"/>
          </w:tcPr>
          <w:p w14:paraId="63B62FBF" w14:textId="6B78FD68" w:rsidR="00D02546" w:rsidRPr="009D648C" w:rsidRDefault="00D02546" w:rsidP="00D02546">
            <w:pPr>
              <w:rPr>
                <w:rFonts w:cs="Times New Roman"/>
                <w:sz w:val="20"/>
                <w:szCs w:val="20"/>
              </w:rPr>
            </w:pPr>
            <w:r w:rsidRPr="009D648C">
              <w:rPr>
                <w:rFonts w:cs="Times New Roman"/>
                <w:sz w:val="20"/>
                <w:szCs w:val="20"/>
              </w:rPr>
              <w:t>УК-4</w:t>
            </w:r>
          </w:p>
        </w:tc>
        <w:tc>
          <w:tcPr>
            <w:tcW w:w="1918" w:type="dxa"/>
            <w:vMerge w:val="restart"/>
          </w:tcPr>
          <w:p w14:paraId="5F5293B8" w14:textId="007F1D1D" w:rsidR="00D02546" w:rsidRPr="009D648C" w:rsidRDefault="00D02546" w:rsidP="00D02546">
            <w:pPr>
              <w:rPr>
                <w:rFonts w:cs="Times New Roman"/>
                <w:sz w:val="20"/>
                <w:szCs w:val="20"/>
              </w:rPr>
            </w:pPr>
            <w:r w:rsidRPr="009D648C">
              <w:rPr>
                <w:rFonts w:cs="Times New Roman"/>
                <w:sz w:val="20"/>
                <w:szCs w:val="20"/>
              </w:rPr>
              <w:t>Способен выстраивать взаимодействие в рамках своей профессиональной деятельности</w:t>
            </w:r>
          </w:p>
        </w:tc>
        <w:tc>
          <w:tcPr>
            <w:tcW w:w="2218" w:type="dxa"/>
            <w:vMerge w:val="restart"/>
          </w:tcPr>
          <w:p w14:paraId="7DF9D1CE" w14:textId="75389DAC" w:rsidR="00D02546" w:rsidRPr="009D648C" w:rsidRDefault="00D02546" w:rsidP="00D02546">
            <w:pPr>
              <w:rPr>
                <w:rFonts w:cs="Times New Roman"/>
                <w:sz w:val="20"/>
                <w:szCs w:val="20"/>
              </w:rPr>
            </w:pPr>
            <w:r w:rsidRPr="009D648C">
              <w:rPr>
                <w:rFonts w:cs="Times New Roman"/>
                <w:sz w:val="20"/>
                <w:szCs w:val="20"/>
              </w:rPr>
              <w:t>УК-4.1. Знает основы психологии и умеет выстраивать взаимодействие в рамках профессиональной деятельности</w:t>
            </w:r>
          </w:p>
        </w:tc>
        <w:tc>
          <w:tcPr>
            <w:tcW w:w="1668" w:type="dxa"/>
          </w:tcPr>
          <w:p w14:paraId="73F2D57A" w14:textId="3EEA99D7"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45F49D16" w14:textId="491C9962"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543B20E5" w14:textId="284F17A7" w:rsidR="00D02546" w:rsidRDefault="00D02546" w:rsidP="00D02546">
            <w:pPr>
              <w:jc w:val="center"/>
              <w:rPr>
                <w:rFonts w:cs="Times New Roman"/>
                <w:sz w:val="20"/>
                <w:szCs w:val="20"/>
              </w:rPr>
            </w:pPr>
            <w:r w:rsidRPr="00CA2150">
              <w:rPr>
                <w:rFonts w:cs="Times New Roman"/>
                <w:sz w:val="20"/>
                <w:szCs w:val="20"/>
              </w:rPr>
              <w:t>2.5.2, 2.5.6, 2.5.8, 2.5.17, 2.5.18</w:t>
            </w:r>
          </w:p>
        </w:tc>
        <w:tc>
          <w:tcPr>
            <w:tcW w:w="851" w:type="dxa"/>
            <w:tcBorders>
              <w:left w:val="nil"/>
              <w:right w:val="nil"/>
            </w:tcBorders>
          </w:tcPr>
          <w:p w14:paraId="7B69CB1A" w14:textId="77777777" w:rsidR="00D02546" w:rsidRDefault="00D02546" w:rsidP="00D02546">
            <w:pPr>
              <w:jc w:val="center"/>
              <w:rPr>
                <w:rFonts w:cs="Times New Roman"/>
                <w:sz w:val="20"/>
                <w:szCs w:val="20"/>
              </w:rPr>
            </w:pPr>
          </w:p>
        </w:tc>
        <w:tc>
          <w:tcPr>
            <w:tcW w:w="861" w:type="dxa"/>
            <w:tcBorders>
              <w:left w:val="nil"/>
            </w:tcBorders>
          </w:tcPr>
          <w:p w14:paraId="24A1A373" w14:textId="77777777" w:rsidR="00D02546" w:rsidRDefault="00D02546" w:rsidP="00D02546">
            <w:pPr>
              <w:jc w:val="center"/>
              <w:rPr>
                <w:rFonts w:cs="Times New Roman"/>
                <w:sz w:val="20"/>
                <w:szCs w:val="20"/>
              </w:rPr>
            </w:pPr>
          </w:p>
        </w:tc>
        <w:tc>
          <w:tcPr>
            <w:tcW w:w="896" w:type="dxa"/>
            <w:vAlign w:val="center"/>
          </w:tcPr>
          <w:p w14:paraId="6808481E" w14:textId="6B8C5E94"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0C3A2D5" w14:textId="031553E6"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0C4A897E" w14:textId="6440430B"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2895E86" w14:textId="1058E87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0AFBF38E" w14:textId="3DDA3A07"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7EBB3CE3" w14:textId="77F0E57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01BDA68" w14:textId="6FA139D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796B10D" w14:textId="1735AF86" w:rsidR="00D02546" w:rsidRDefault="00D02546" w:rsidP="00D02546">
            <w:pPr>
              <w:jc w:val="center"/>
              <w:rPr>
                <w:rFonts w:cs="Times New Roman"/>
                <w:sz w:val="20"/>
                <w:szCs w:val="20"/>
              </w:rPr>
            </w:pPr>
            <w:r>
              <w:rPr>
                <w:rFonts w:cs="Times New Roman"/>
                <w:sz w:val="20"/>
                <w:szCs w:val="20"/>
              </w:rPr>
              <w:t>-</w:t>
            </w:r>
          </w:p>
        </w:tc>
      </w:tr>
      <w:tr w:rsidR="00D02546" w14:paraId="57E41DB3" w14:textId="77777777" w:rsidTr="00D75C36">
        <w:tc>
          <w:tcPr>
            <w:tcW w:w="821" w:type="dxa"/>
            <w:vMerge/>
          </w:tcPr>
          <w:p w14:paraId="785B6C71" w14:textId="77777777" w:rsidR="00D02546" w:rsidRPr="009D648C" w:rsidRDefault="00D02546" w:rsidP="00D02546">
            <w:pPr>
              <w:rPr>
                <w:rFonts w:cs="Times New Roman"/>
                <w:sz w:val="20"/>
                <w:szCs w:val="20"/>
              </w:rPr>
            </w:pPr>
          </w:p>
        </w:tc>
        <w:tc>
          <w:tcPr>
            <w:tcW w:w="1918" w:type="dxa"/>
            <w:vMerge/>
          </w:tcPr>
          <w:p w14:paraId="665C2A0E" w14:textId="77777777" w:rsidR="00D02546" w:rsidRPr="009D648C" w:rsidRDefault="00D02546" w:rsidP="00D02546">
            <w:pPr>
              <w:rPr>
                <w:rFonts w:cs="Times New Roman"/>
                <w:sz w:val="20"/>
                <w:szCs w:val="20"/>
              </w:rPr>
            </w:pPr>
          </w:p>
        </w:tc>
        <w:tc>
          <w:tcPr>
            <w:tcW w:w="2218" w:type="dxa"/>
            <w:vMerge/>
          </w:tcPr>
          <w:p w14:paraId="78C6475B" w14:textId="77777777" w:rsidR="00D02546" w:rsidRPr="009D648C" w:rsidRDefault="00D02546" w:rsidP="00D02546">
            <w:pPr>
              <w:rPr>
                <w:rFonts w:cs="Times New Roman"/>
                <w:sz w:val="20"/>
                <w:szCs w:val="20"/>
              </w:rPr>
            </w:pPr>
          </w:p>
        </w:tc>
        <w:tc>
          <w:tcPr>
            <w:tcW w:w="1668" w:type="dxa"/>
          </w:tcPr>
          <w:p w14:paraId="69AC59F4" w14:textId="50E84C9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403D510" w14:textId="7ACE7F30"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AD7679B" w14:textId="3BB4F6CA"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72117E1B" w14:textId="63DC1316"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299AB527" w14:textId="6682003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241FD3F6" w14:textId="11280AB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74134B79" w14:textId="4E7D703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23434942" w14:textId="470015E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75E3CD2" w14:textId="695440D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55027F2" w14:textId="604750D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F1938B9" w14:textId="2AF61E4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5A1C176" w14:textId="3EF55F0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987A4CF" w14:textId="664AFDA2"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3CA63FB" w14:textId="65F1203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66A524D" w14:textId="6E6ED60B" w:rsidR="00D02546" w:rsidRDefault="00D02546" w:rsidP="00D02546">
            <w:pPr>
              <w:jc w:val="center"/>
              <w:rPr>
                <w:rFonts w:cs="Times New Roman"/>
                <w:sz w:val="20"/>
                <w:szCs w:val="20"/>
              </w:rPr>
            </w:pPr>
            <w:r>
              <w:rPr>
                <w:rFonts w:cs="Times New Roman"/>
                <w:sz w:val="20"/>
                <w:szCs w:val="20"/>
              </w:rPr>
              <w:t>5</w:t>
            </w:r>
          </w:p>
        </w:tc>
      </w:tr>
      <w:tr w:rsidR="00D02546" w14:paraId="1FA5E1F8" w14:textId="77777777" w:rsidTr="00D75C36">
        <w:tc>
          <w:tcPr>
            <w:tcW w:w="821" w:type="dxa"/>
            <w:vMerge/>
          </w:tcPr>
          <w:p w14:paraId="4C59FB57" w14:textId="77777777" w:rsidR="00D02546" w:rsidRPr="009D648C" w:rsidRDefault="00D02546" w:rsidP="00D02546">
            <w:pPr>
              <w:rPr>
                <w:rFonts w:cs="Times New Roman"/>
                <w:sz w:val="20"/>
                <w:szCs w:val="20"/>
              </w:rPr>
            </w:pPr>
          </w:p>
        </w:tc>
        <w:tc>
          <w:tcPr>
            <w:tcW w:w="1918" w:type="dxa"/>
            <w:vMerge/>
          </w:tcPr>
          <w:p w14:paraId="330C22C8" w14:textId="77777777" w:rsidR="00D02546" w:rsidRPr="009D648C" w:rsidRDefault="00D02546" w:rsidP="00D02546">
            <w:pPr>
              <w:rPr>
                <w:rFonts w:cs="Times New Roman"/>
                <w:sz w:val="20"/>
                <w:szCs w:val="20"/>
              </w:rPr>
            </w:pPr>
          </w:p>
        </w:tc>
        <w:tc>
          <w:tcPr>
            <w:tcW w:w="2218" w:type="dxa"/>
            <w:vMerge/>
          </w:tcPr>
          <w:p w14:paraId="739F14E4" w14:textId="77777777" w:rsidR="00D02546" w:rsidRPr="009D648C" w:rsidRDefault="00D02546" w:rsidP="00D02546">
            <w:pPr>
              <w:rPr>
                <w:rFonts w:cs="Times New Roman"/>
                <w:sz w:val="20"/>
                <w:szCs w:val="20"/>
              </w:rPr>
            </w:pPr>
          </w:p>
        </w:tc>
        <w:tc>
          <w:tcPr>
            <w:tcW w:w="1668" w:type="dxa"/>
          </w:tcPr>
          <w:p w14:paraId="38F15E8C" w14:textId="5EF241D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EC4F41B" w14:textId="0ED469B7"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D1656F0" w14:textId="61DFCE0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04D58215" w14:textId="3922972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6C66903" w14:textId="2C08815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DEC240B" w14:textId="09747936"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372F6741" w14:textId="380F6FD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3098F75D" w14:textId="18E39885"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75680F3" w14:textId="6E5EEBB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C9DE622" w14:textId="4A85138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09289EE" w14:textId="6E4A483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0C258A8" w14:textId="32C0D4E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AD02621" w14:textId="2AB44583"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E53BEFE" w14:textId="60DB70C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DD2EB9D" w14:textId="5D82795A" w:rsidR="00D02546" w:rsidRDefault="00D02546" w:rsidP="00D02546">
            <w:pPr>
              <w:jc w:val="center"/>
              <w:rPr>
                <w:rFonts w:cs="Times New Roman"/>
                <w:sz w:val="20"/>
                <w:szCs w:val="20"/>
              </w:rPr>
            </w:pPr>
            <w:r>
              <w:rPr>
                <w:rFonts w:cs="Times New Roman"/>
                <w:sz w:val="20"/>
                <w:szCs w:val="20"/>
              </w:rPr>
              <w:t>5</w:t>
            </w:r>
          </w:p>
        </w:tc>
      </w:tr>
      <w:tr w:rsidR="00D02546" w14:paraId="08F1657E" w14:textId="77777777" w:rsidTr="00D75C36">
        <w:tc>
          <w:tcPr>
            <w:tcW w:w="821" w:type="dxa"/>
            <w:vMerge/>
          </w:tcPr>
          <w:p w14:paraId="1BFBB213" w14:textId="77777777" w:rsidR="00D02546" w:rsidRPr="009D648C" w:rsidRDefault="00D02546" w:rsidP="00D02546">
            <w:pPr>
              <w:rPr>
                <w:rFonts w:cs="Times New Roman"/>
                <w:sz w:val="20"/>
                <w:szCs w:val="20"/>
              </w:rPr>
            </w:pPr>
          </w:p>
        </w:tc>
        <w:tc>
          <w:tcPr>
            <w:tcW w:w="1918" w:type="dxa"/>
            <w:vMerge/>
          </w:tcPr>
          <w:p w14:paraId="21EB436B" w14:textId="77777777" w:rsidR="00D02546" w:rsidRPr="009D648C" w:rsidRDefault="00D02546" w:rsidP="00D02546">
            <w:pPr>
              <w:rPr>
                <w:rFonts w:cs="Times New Roman"/>
                <w:sz w:val="20"/>
                <w:szCs w:val="20"/>
              </w:rPr>
            </w:pPr>
          </w:p>
        </w:tc>
        <w:tc>
          <w:tcPr>
            <w:tcW w:w="2218" w:type="dxa"/>
            <w:vMerge/>
          </w:tcPr>
          <w:p w14:paraId="59862268" w14:textId="77777777" w:rsidR="00D02546" w:rsidRPr="009D648C" w:rsidRDefault="00D02546" w:rsidP="00D02546">
            <w:pPr>
              <w:rPr>
                <w:rFonts w:cs="Times New Roman"/>
                <w:sz w:val="20"/>
                <w:szCs w:val="20"/>
              </w:rPr>
            </w:pPr>
          </w:p>
        </w:tc>
        <w:tc>
          <w:tcPr>
            <w:tcW w:w="1668" w:type="dxa"/>
          </w:tcPr>
          <w:p w14:paraId="09E2D503" w14:textId="05E8431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E1296C6" w14:textId="3A625FE9"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1766395" w14:textId="7E916C7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65D74EED" w14:textId="5AFAF3E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0A2F1D19" w14:textId="77777777" w:rsidR="00D02546" w:rsidRDefault="00D02546" w:rsidP="00D02546">
            <w:pPr>
              <w:jc w:val="center"/>
              <w:rPr>
                <w:rFonts w:cs="Times New Roman"/>
                <w:sz w:val="20"/>
                <w:szCs w:val="20"/>
              </w:rPr>
            </w:pPr>
          </w:p>
        </w:tc>
        <w:tc>
          <w:tcPr>
            <w:tcW w:w="851" w:type="dxa"/>
            <w:tcBorders>
              <w:left w:val="nil"/>
              <w:right w:val="nil"/>
            </w:tcBorders>
          </w:tcPr>
          <w:p w14:paraId="0FFBC76C" w14:textId="374BEF40"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4C7C0287" w14:textId="0E63025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4C79C298" w14:textId="0B9BF59E"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62B1AFB" w14:textId="32FCB402"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EB7003F" w14:textId="2392819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D9174D5" w14:textId="4681BDD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03C0AA3" w14:textId="7A5DC2D7"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A70E16A" w14:textId="7A08A01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7845CF3" w14:textId="37F2D1C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BEEAE05" w14:textId="79675C8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E96C431" w14:textId="0D562DBF" w:rsidR="00D02546" w:rsidRDefault="00D02546" w:rsidP="00D02546">
            <w:pPr>
              <w:jc w:val="center"/>
              <w:rPr>
                <w:rFonts w:cs="Times New Roman"/>
                <w:sz w:val="20"/>
                <w:szCs w:val="20"/>
              </w:rPr>
            </w:pPr>
            <w:r>
              <w:rPr>
                <w:rFonts w:cs="Times New Roman"/>
                <w:sz w:val="20"/>
                <w:szCs w:val="20"/>
              </w:rPr>
              <w:t>5</w:t>
            </w:r>
          </w:p>
        </w:tc>
      </w:tr>
      <w:tr w:rsidR="00D02546" w14:paraId="3C85CFE2" w14:textId="77777777" w:rsidTr="00D75C36">
        <w:tc>
          <w:tcPr>
            <w:tcW w:w="821" w:type="dxa"/>
            <w:vMerge/>
          </w:tcPr>
          <w:p w14:paraId="5DB8EB22" w14:textId="77777777" w:rsidR="00D02546" w:rsidRPr="009D648C" w:rsidRDefault="00D02546" w:rsidP="00D02546">
            <w:pPr>
              <w:rPr>
                <w:rFonts w:cs="Times New Roman"/>
                <w:sz w:val="20"/>
                <w:szCs w:val="20"/>
              </w:rPr>
            </w:pPr>
          </w:p>
        </w:tc>
        <w:tc>
          <w:tcPr>
            <w:tcW w:w="1918" w:type="dxa"/>
            <w:vMerge/>
          </w:tcPr>
          <w:p w14:paraId="1A216F50" w14:textId="77777777" w:rsidR="00D02546" w:rsidRPr="009D648C" w:rsidRDefault="00D02546" w:rsidP="00D02546">
            <w:pPr>
              <w:rPr>
                <w:rFonts w:cs="Times New Roman"/>
                <w:sz w:val="20"/>
                <w:szCs w:val="20"/>
              </w:rPr>
            </w:pPr>
          </w:p>
        </w:tc>
        <w:tc>
          <w:tcPr>
            <w:tcW w:w="2218" w:type="dxa"/>
            <w:vMerge/>
          </w:tcPr>
          <w:p w14:paraId="0FB8227D" w14:textId="77777777" w:rsidR="00D02546" w:rsidRPr="009D648C" w:rsidRDefault="00D02546" w:rsidP="00D02546">
            <w:pPr>
              <w:rPr>
                <w:rFonts w:cs="Times New Roman"/>
                <w:sz w:val="20"/>
                <w:szCs w:val="20"/>
              </w:rPr>
            </w:pPr>
          </w:p>
        </w:tc>
        <w:tc>
          <w:tcPr>
            <w:tcW w:w="1668" w:type="dxa"/>
          </w:tcPr>
          <w:p w14:paraId="260FC165" w14:textId="6B063AF8"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57B0B12" w14:textId="69112750"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E25A592" w14:textId="6D61D1E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54D99D2" w14:textId="7AC2635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1C64810A" w14:textId="0AD79CA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94AEDE2" w14:textId="29E3681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A94DE20" w14:textId="1769094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6B72BC2" w14:textId="0C3184E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5C265400" w14:textId="26CB079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45717BBC" w14:textId="5F97A19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2DA4BF2D" w14:textId="4947DAA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C16841F" w14:textId="7858C2F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16D78084" w14:textId="52DA09B4"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646A06F7" w14:textId="11B31875"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29A28B7" w14:textId="1EBE00B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F18DF66" w14:textId="7A2E5FD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83F53F9" w14:textId="6020BD5C"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085647B" w14:textId="630D5A0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86C8141" w14:textId="1244603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5A7416D" w14:textId="642C005C" w:rsidR="00D02546" w:rsidRDefault="00D02546" w:rsidP="00D02546">
            <w:pPr>
              <w:jc w:val="center"/>
              <w:rPr>
                <w:rFonts w:cs="Times New Roman"/>
                <w:sz w:val="20"/>
                <w:szCs w:val="20"/>
              </w:rPr>
            </w:pPr>
            <w:r>
              <w:rPr>
                <w:rFonts w:cs="Times New Roman"/>
                <w:sz w:val="20"/>
                <w:szCs w:val="20"/>
              </w:rPr>
              <w:t>10</w:t>
            </w:r>
          </w:p>
        </w:tc>
      </w:tr>
      <w:tr w:rsidR="00D02546" w14:paraId="3058450F" w14:textId="77777777" w:rsidTr="00D75C36">
        <w:tc>
          <w:tcPr>
            <w:tcW w:w="821" w:type="dxa"/>
            <w:vMerge/>
          </w:tcPr>
          <w:p w14:paraId="7484F068" w14:textId="77777777" w:rsidR="00D02546" w:rsidRPr="009D648C" w:rsidRDefault="00D02546" w:rsidP="00D02546">
            <w:pPr>
              <w:rPr>
                <w:rFonts w:cs="Times New Roman"/>
                <w:sz w:val="20"/>
                <w:szCs w:val="20"/>
              </w:rPr>
            </w:pPr>
          </w:p>
        </w:tc>
        <w:tc>
          <w:tcPr>
            <w:tcW w:w="1918" w:type="dxa"/>
            <w:vMerge/>
          </w:tcPr>
          <w:p w14:paraId="2B07C7C9" w14:textId="77777777" w:rsidR="00D02546" w:rsidRPr="009D648C" w:rsidRDefault="00D02546" w:rsidP="00D02546">
            <w:pPr>
              <w:rPr>
                <w:rFonts w:cs="Times New Roman"/>
                <w:sz w:val="20"/>
                <w:szCs w:val="20"/>
              </w:rPr>
            </w:pPr>
          </w:p>
        </w:tc>
        <w:tc>
          <w:tcPr>
            <w:tcW w:w="2218" w:type="dxa"/>
            <w:vMerge w:val="restart"/>
          </w:tcPr>
          <w:p w14:paraId="64882330" w14:textId="4073734E" w:rsidR="00D02546" w:rsidRPr="009D648C" w:rsidRDefault="00D02546" w:rsidP="00D02546">
            <w:pPr>
              <w:rPr>
                <w:rFonts w:cs="Times New Roman"/>
                <w:sz w:val="20"/>
                <w:szCs w:val="20"/>
              </w:rPr>
            </w:pPr>
            <w:r w:rsidRPr="009D648C">
              <w:rPr>
                <w:rFonts w:cs="Times New Roman"/>
                <w:sz w:val="20"/>
                <w:szCs w:val="20"/>
              </w:rPr>
              <w:t>УК-4.2. Умеет поддерживать профессиональные отношения</w:t>
            </w:r>
          </w:p>
        </w:tc>
        <w:tc>
          <w:tcPr>
            <w:tcW w:w="1668" w:type="dxa"/>
          </w:tcPr>
          <w:p w14:paraId="55BAD8FB" w14:textId="06ECCD88"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7C22E847" w14:textId="45959ED1"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6235D67D" w14:textId="38C5E9CD" w:rsidR="00D02546" w:rsidRDefault="00D02546" w:rsidP="00D02546">
            <w:pPr>
              <w:jc w:val="center"/>
              <w:rPr>
                <w:rFonts w:cs="Times New Roman"/>
                <w:sz w:val="20"/>
                <w:szCs w:val="20"/>
              </w:rPr>
            </w:pPr>
            <w:r w:rsidRPr="00D75FF0">
              <w:rPr>
                <w:rFonts w:cs="Times New Roman"/>
                <w:sz w:val="20"/>
                <w:szCs w:val="20"/>
              </w:rPr>
              <w:t>2.5.6, 2.5.9, 2.5.12, 2.5.17, 2.5.18</w:t>
            </w:r>
          </w:p>
        </w:tc>
        <w:tc>
          <w:tcPr>
            <w:tcW w:w="851" w:type="dxa"/>
            <w:tcBorders>
              <w:left w:val="nil"/>
              <w:right w:val="nil"/>
            </w:tcBorders>
          </w:tcPr>
          <w:p w14:paraId="46726C6D" w14:textId="77777777" w:rsidR="00D02546" w:rsidRDefault="00D02546" w:rsidP="00D02546">
            <w:pPr>
              <w:jc w:val="center"/>
              <w:rPr>
                <w:rFonts w:cs="Times New Roman"/>
                <w:sz w:val="20"/>
                <w:szCs w:val="20"/>
              </w:rPr>
            </w:pPr>
          </w:p>
        </w:tc>
        <w:tc>
          <w:tcPr>
            <w:tcW w:w="861" w:type="dxa"/>
            <w:tcBorders>
              <w:left w:val="nil"/>
            </w:tcBorders>
          </w:tcPr>
          <w:p w14:paraId="2EB66478" w14:textId="77777777" w:rsidR="00D02546" w:rsidRDefault="00D02546" w:rsidP="00D02546">
            <w:pPr>
              <w:jc w:val="center"/>
              <w:rPr>
                <w:rFonts w:cs="Times New Roman"/>
                <w:sz w:val="20"/>
                <w:szCs w:val="20"/>
              </w:rPr>
            </w:pPr>
          </w:p>
        </w:tc>
        <w:tc>
          <w:tcPr>
            <w:tcW w:w="896" w:type="dxa"/>
            <w:vAlign w:val="center"/>
          </w:tcPr>
          <w:p w14:paraId="26392563" w14:textId="4263D96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95C1FFA" w14:textId="0B97899B"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5E43B1EE" w14:textId="4F86B33C"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660DD7E4" w14:textId="7D96D9E9"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3C203D44" w14:textId="1F32CD09"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3BDB21B6" w14:textId="7AF0A2D0"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0A90BF2" w14:textId="7CA30FE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03C3208" w14:textId="16A51092" w:rsidR="00D02546" w:rsidRDefault="00D02546" w:rsidP="00D02546">
            <w:pPr>
              <w:jc w:val="center"/>
              <w:rPr>
                <w:rFonts w:cs="Times New Roman"/>
                <w:sz w:val="20"/>
                <w:szCs w:val="20"/>
              </w:rPr>
            </w:pPr>
            <w:r>
              <w:rPr>
                <w:rFonts w:cs="Times New Roman"/>
                <w:sz w:val="20"/>
                <w:szCs w:val="20"/>
              </w:rPr>
              <w:t>-</w:t>
            </w:r>
          </w:p>
        </w:tc>
      </w:tr>
      <w:tr w:rsidR="00D02546" w14:paraId="29B1EC5B" w14:textId="77777777" w:rsidTr="00D75C36">
        <w:tc>
          <w:tcPr>
            <w:tcW w:w="821" w:type="dxa"/>
            <w:vMerge/>
          </w:tcPr>
          <w:p w14:paraId="0163B2D7" w14:textId="77777777" w:rsidR="00D02546" w:rsidRPr="009D648C" w:rsidRDefault="00D02546" w:rsidP="00D02546">
            <w:pPr>
              <w:rPr>
                <w:rFonts w:cs="Times New Roman"/>
                <w:sz w:val="20"/>
                <w:szCs w:val="20"/>
              </w:rPr>
            </w:pPr>
          </w:p>
        </w:tc>
        <w:tc>
          <w:tcPr>
            <w:tcW w:w="1918" w:type="dxa"/>
            <w:vMerge/>
          </w:tcPr>
          <w:p w14:paraId="68D090DC" w14:textId="77777777" w:rsidR="00D02546" w:rsidRPr="009D648C" w:rsidRDefault="00D02546" w:rsidP="00D02546">
            <w:pPr>
              <w:rPr>
                <w:rFonts w:cs="Times New Roman"/>
                <w:sz w:val="20"/>
                <w:szCs w:val="20"/>
              </w:rPr>
            </w:pPr>
          </w:p>
        </w:tc>
        <w:tc>
          <w:tcPr>
            <w:tcW w:w="2218" w:type="dxa"/>
            <w:vMerge/>
          </w:tcPr>
          <w:p w14:paraId="24522EF4" w14:textId="77777777" w:rsidR="00D02546" w:rsidRPr="009D648C" w:rsidRDefault="00D02546" w:rsidP="00D02546">
            <w:pPr>
              <w:rPr>
                <w:rFonts w:cs="Times New Roman"/>
                <w:sz w:val="20"/>
                <w:szCs w:val="20"/>
              </w:rPr>
            </w:pPr>
          </w:p>
        </w:tc>
        <w:tc>
          <w:tcPr>
            <w:tcW w:w="1668" w:type="dxa"/>
          </w:tcPr>
          <w:p w14:paraId="7FDFFC36" w14:textId="7853269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EDB9EF3" w14:textId="28FB7B2B"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247E4764" w14:textId="79A1A71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5A6DA984" w14:textId="70846C0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6BF2D4ED" w14:textId="37F9941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C0D139B" w14:textId="7F809D4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5CB5F54D" w14:textId="4C2422A9"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4B907C90" w14:textId="1574885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107883E" w14:textId="32A032A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9026387" w14:textId="46C4D6F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BB103F2" w14:textId="08786DF9"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0F107FC" w14:textId="0F1F969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9CC1F0E" w14:textId="49DFF97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6D04FBE" w14:textId="30730ED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08FDA2F" w14:textId="490C6308" w:rsidR="00D02546" w:rsidRDefault="00D02546" w:rsidP="00D02546">
            <w:pPr>
              <w:jc w:val="center"/>
              <w:rPr>
                <w:rFonts w:cs="Times New Roman"/>
                <w:sz w:val="20"/>
                <w:szCs w:val="20"/>
              </w:rPr>
            </w:pPr>
            <w:r>
              <w:rPr>
                <w:rFonts w:cs="Times New Roman"/>
                <w:sz w:val="20"/>
                <w:szCs w:val="20"/>
              </w:rPr>
              <w:t>5</w:t>
            </w:r>
          </w:p>
        </w:tc>
      </w:tr>
      <w:tr w:rsidR="00D02546" w14:paraId="768A00B5" w14:textId="77777777" w:rsidTr="00D75C36">
        <w:tc>
          <w:tcPr>
            <w:tcW w:w="821" w:type="dxa"/>
            <w:vMerge/>
          </w:tcPr>
          <w:p w14:paraId="43D53D26" w14:textId="77777777" w:rsidR="00D02546" w:rsidRPr="009D648C" w:rsidRDefault="00D02546" w:rsidP="00D02546">
            <w:pPr>
              <w:rPr>
                <w:rFonts w:cs="Times New Roman"/>
                <w:sz w:val="20"/>
                <w:szCs w:val="20"/>
              </w:rPr>
            </w:pPr>
          </w:p>
        </w:tc>
        <w:tc>
          <w:tcPr>
            <w:tcW w:w="1918" w:type="dxa"/>
            <w:vMerge/>
          </w:tcPr>
          <w:p w14:paraId="6697B47E" w14:textId="77777777" w:rsidR="00D02546" w:rsidRPr="009D648C" w:rsidRDefault="00D02546" w:rsidP="00D02546">
            <w:pPr>
              <w:rPr>
                <w:rFonts w:cs="Times New Roman"/>
                <w:sz w:val="20"/>
                <w:szCs w:val="20"/>
              </w:rPr>
            </w:pPr>
          </w:p>
        </w:tc>
        <w:tc>
          <w:tcPr>
            <w:tcW w:w="2218" w:type="dxa"/>
            <w:vMerge/>
          </w:tcPr>
          <w:p w14:paraId="64F42FDF" w14:textId="77777777" w:rsidR="00D02546" w:rsidRPr="009D648C" w:rsidRDefault="00D02546" w:rsidP="00D02546">
            <w:pPr>
              <w:rPr>
                <w:rFonts w:cs="Times New Roman"/>
                <w:sz w:val="20"/>
                <w:szCs w:val="20"/>
              </w:rPr>
            </w:pPr>
          </w:p>
        </w:tc>
        <w:tc>
          <w:tcPr>
            <w:tcW w:w="1668" w:type="dxa"/>
          </w:tcPr>
          <w:p w14:paraId="06DD5FA6" w14:textId="52B0E91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5AB0A6A" w14:textId="67EA708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7B401473" w14:textId="4B48938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3DBB7DAB" w14:textId="61FA712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73B2BE87" w14:textId="5A16F89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5CD0D805" w14:textId="0974D46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52FC1BEB" w14:textId="252F077F"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2CC7F9FD" w14:textId="1992492C"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ECE1CCE" w14:textId="1C0DCFD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433BFAA" w14:textId="58EC119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04C9269" w14:textId="736B086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4997BB8" w14:textId="6C2DFC4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F2C16CF" w14:textId="3B343E1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97402A7" w14:textId="5E3E831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2969975" w14:textId="1F372268" w:rsidR="00D02546" w:rsidRDefault="00D02546" w:rsidP="00D02546">
            <w:pPr>
              <w:jc w:val="center"/>
              <w:rPr>
                <w:rFonts w:cs="Times New Roman"/>
                <w:sz w:val="20"/>
                <w:szCs w:val="20"/>
              </w:rPr>
            </w:pPr>
            <w:r>
              <w:rPr>
                <w:rFonts w:cs="Times New Roman"/>
                <w:sz w:val="20"/>
                <w:szCs w:val="20"/>
              </w:rPr>
              <w:t>5</w:t>
            </w:r>
          </w:p>
        </w:tc>
      </w:tr>
      <w:tr w:rsidR="00D02546" w14:paraId="527B0922" w14:textId="77777777" w:rsidTr="00D75C36">
        <w:tc>
          <w:tcPr>
            <w:tcW w:w="821" w:type="dxa"/>
            <w:vMerge/>
          </w:tcPr>
          <w:p w14:paraId="782C9801" w14:textId="77777777" w:rsidR="00D02546" w:rsidRPr="009D648C" w:rsidRDefault="00D02546" w:rsidP="00D02546">
            <w:pPr>
              <w:rPr>
                <w:rFonts w:cs="Times New Roman"/>
                <w:sz w:val="20"/>
                <w:szCs w:val="20"/>
              </w:rPr>
            </w:pPr>
          </w:p>
        </w:tc>
        <w:tc>
          <w:tcPr>
            <w:tcW w:w="1918" w:type="dxa"/>
            <w:vMerge/>
          </w:tcPr>
          <w:p w14:paraId="61D04949" w14:textId="77777777" w:rsidR="00D02546" w:rsidRPr="009D648C" w:rsidRDefault="00D02546" w:rsidP="00D02546">
            <w:pPr>
              <w:rPr>
                <w:rFonts w:cs="Times New Roman"/>
                <w:sz w:val="20"/>
                <w:szCs w:val="20"/>
              </w:rPr>
            </w:pPr>
          </w:p>
        </w:tc>
        <w:tc>
          <w:tcPr>
            <w:tcW w:w="2218" w:type="dxa"/>
            <w:vMerge/>
          </w:tcPr>
          <w:p w14:paraId="0E985728" w14:textId="77777777" w:rsidR="00D02546" w:rsidRPr="009D648C" w:rsidRDefault="00D02546" w:rsidP="00D02546">
            <w:pPr>
              <w:rPr>
                <w:rFonts w:cs="Times New Roman"/>
                <w:sz w:val="20"/>
                <w:szCs w:val="20"/>
              </w:rPr>
            </w:pPr>
          </w:p>
        </w:tc>
        <w:tc>
          <w:tcPr>
            <w:tcW w:w="1668" w:type="dxa"/>
          </w:tcPr>
          <w:p w14:paraId="055440A6" w14:textId="27EC5AE4"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C40CCBE" w14:textId="3167A0DD"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212FB398" w14:textId="6D18BC18"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3E099075" w14:textId="10F73D6C"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2CFB3D7C" w14:textId="77777777" w:rsidR="00D02546" w:rsidRDefault="00D02546" w:rsidP="00D02546">
            <w:pPr>
              <w:jc w:val="center"/>
              <w:rPr>
                <w:rFonts w:cs="Times New Roman"/>
                <w:sz w:val="20"/>
                <w:szCs w:val="20"/>
              </w:rPr>
            </w:pPr>
          </w:p>
        </w:tc>
        <w:tc>
          <w:tcPr>
            <w:tcW w:w="851" w:type="dxa"/>
            <w:tcBorders>
              <w:left w:val="nil"/>
              <w:right w:val="nil"/>
            </w:tcBorders>
          </w:tcPr>
          <w:p w14:paraId="0FF7A1DD" w14:textId="1D0C234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3D729B2F" w14:textId="3847D4A5"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70B82B72" w14:textId="6D9E3B9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6467984B" w14:textId="724B8AB5"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54A5407" w14:textId="57153B5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F868821" w14:textId="6493312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7212FEF" w14:textId="7DD0B0B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F38A46A" w14:textId="4A18C56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B084002" w14:textId="335B028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68C9433" w14:textId="457CA84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A1E2B96" w14:textId="5A512860" w:rsidR="00D02546" w:rsidRDefault="00D02546" w:rsidP="00D02546">
            <w:pPr>
              <w:jc w:val="center"/>
              <w:rPr>
                <w:rFonts w:cs="Times New Roman"/>
                <w:sz w:val="20"/>
                <w:szCs w:val="20"/>
              </w:rPr>
            </w:pPr>
            <w:r>
              <w:rPr>
                <w:rFonts w:cs="Times New Roman"/>
                <w:sz w:val="20"/>
                <w:szCs w:val="20"/>
              </w:rPr>
              <w:t>5</w:t>
            </w:r>
          </w:p>
        </w:tc>
      </w:tr>
      <w:tr w:rsidR="00D02546" w14:paraId="7E8D1410" w14:textId="77777777" w:rsidTr="00D75C36">
        <w:tc>
          <w:tcPr>
            <w:tcW w:w="821" w:type="dxa"/>
            <w:vMerge/>
          </w:tcPr>
          <w:p w14:paraId="37A89AAD" w14:textId="77777777" w:rsidR="00D02546" w:rsidRPr="009D648C" w:rsidRDefault="00D02546" w:rsidP="00D02546">
            <w:pPr>
              <w:rPr>
                <w:rFonts w:cs="Times New Roman"/>
                <w:sz w:val="20"/>
                <w:szCs w:val="20"/>
              </w:rPr>
            </w:pPr>
          </w:p>
        </w:tc>
        <w:tc>
          <w:tcPr>
            <w:tcW w:w="1918" w:type="dxa"/>
            <w:vMerge/>
          </w:tcPr>
          <w:p w14:paraId="5A42B6BD" w14:textId="77777777" w:rsidR="00D02546" w:rsidRPr="009D648C" w:rsidRDefault="00D02546" w:rsidP="00D02546">
            <w:pPr>
              <w:rPr>
                <w:rFonts w:cs="Times New Roman"/>
                <w:sz w:val="20"/>
                <w:szCs w:val="20"/>
              </w:rPr>
            </w:pPr>
          </w:p>
        </w:tc>
        <w:tc>
          <w:tcPr>
            <w:tcW w:w="2218" w:type="dxa"/>
            <w:vMerge/>
          </w:tcPr>
          <w:p w14:paraId="4C694CF9" w14:textId="77777777" w:rsidR="00D02546" w:rsidRPr="009D648C" w:rsidRDefault="00D02546" w:rsidP="00D02546">
            <w:pPr>
              <w:rPr>
                <w:rFonts w:cs="Times New Roman"/>
                <w:sz w:val="20"/>
                <w:szCs w:val="20"/>
              </w:rPr>
            </w:pPr>
          </w:p>
        </w:tc>
        <w:tc>
          <w:tcPr>
            <w:tcW w:w="1668" w:type="dxa"/>
          </w:tcPr>
          <w:p w14:paraId="7EBABDE7" w14:textId="6F93156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D1431C4" w14:textId="78A9D9F3"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7686D0A0" w14:textId="02B943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CFE7D97" w14:textId="105FA35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6AC606F0" w14:textId="62725D4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33BBBB49" w14:textId="3B684C6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440CB6A9" w14:textId="7A7BC87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4A05241E" w14:textId="585ACEA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3E681E0B" w14:textId="5CD3839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B557319" w14:textId="0EB6D82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582D5D86" w14:textId="7A0F2AD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2476159" w14:textId="72F87A6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76E73FD" w14:textId="758CDCAB"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36496E2" w14:textId="37FA74B9"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4FD6478" w14:textId="1E5CA69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8043FE9" w14:textId="636EB57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614B247" w14:textId="2935215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307FF19" w14:textId="764D4239"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4D2297D" w14:textId="0CF27E5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D8E7E39" w14:textId="4DE4BBC5" w:rsidR="00D02546" w:rsidRDefault="00D02546" w:rsidP="00D02546">
            <w:pPr>
              <w:jc w:val="center"/>
              <w:rPr>
                <w:rFonts w:cs="Times New Roman"/>
                <w:sz w:val="20"/>
                <w:szCs w:val="20"/>
              </w:rPr>
            </w:pPr>
            <w:r>
              <w:rPr>
                <w:rFonts w:cs="Times New Roman"/>
                <w:sz w:val="20"/>
                <w:szCs w:val="20"/>
              </w:rPr>
              <w:t>10</w:t>
            </w:r>
          </w:p>
        </w:tc>
      </w:tr>
      <w:tr w:rsidR="00D02546" w14:paraId="5CFF7A32" w14:textId="77777777" w:rsidTr="00D75C36">
        <w:tc>
          <w:tcPr>
            <w:tcW w:w="821" w:type="dxa"/>
            <w:vMerge/>
          </w:tcPr>
          <w:p w14:paraId="4E0C4A61" w14:textId="77777777" w:rsidR="00D02546" w:rsidRPr="009D648C" w:rsidRDefault="00D02546" w:rsidP="00D02546">
            <w:pPr>
              <w:rPr>
                <w:rFonts w:cs="Times New Roman"/>
                <w:sz w:val="20"/>
                <w:szCs w:val="20"/>
              </w:rPr>
            </w:pPr>
          </w:p>
        </w:tc>
        <w:tc>
          <w:tcPr>
            <w:tcW w:w="1918" w:type="dxa"/>
            <w:vMerge/>
          </w:tcPr>
          <w:p w14:paraId="488E43F4" w14:textId="77777777" w:rsidR="00D02546" w:rsidRPr="009D648C" w:rsidRDefault="00D02546" w:rsidP="00D02546">
            <w:pPr>
              <w:rPr>
                <w:rFonts w:cs="Times New Roman"/>
                <w:sz w:val="20"/>
                <w:szCs w:val="20"/>
              </w:rPr>
            </w:pPr>
          </w:p>
        </w:tc>
        <w:tc>
          <w:tcPr>
            <w:tcW w:w="2218" w:type="dxa"/>
            <w:vMerge w:val="restart"/>
          </w:tcPr>
          <w:p w14:paraId="14D1C3E1" w14:textId="3F89B6F2" w:rsidR="00D02546" w:rsidRPr="009D648C" w:rsidRDefault="00D02546" w:rsidP="00D02546">
            <w:pPr>
              <w:rPr>
                <w:rFonts w:cs="Times New Roman"/>
                <w:sz w:val="20"/>
                <w:szCs w:val="20"/>
              </w:rPr>
            </w:pPr>
            <w:r w:rsidRPr="009D648C">
              <w:rPr>
                <w:sz w:val="20"/>
                <w:szCs w:val="20"/>
              </w:rPr>
              <w:t xml:space="preserve">УК-4.3. </w:t>
            </w:r>
            <w:r w:rsidRPr="009D648C">
              <w:rPr>
                <w:bCs/>
                <w:sz w:val="20"/>
                <w:szCs w:val="20"/>
              </w:rPr>
              <w:t>Осуществляет ведение документации,</w:t>
            </w:r>
            <w:r w:rsidRPr="009D648C">
              <w:rPr>
                <w:bCs/>
                <w:spacing w:val="1"/>
                <w:sz w:val="20"/>
                <w:szCs w:val="20"/>
              </w:rPr>
              <w:t xml:space="preserve"> </w:t>
            </w:r>
            <w:r w:rsidRPr="009D648C">
              <w:rPr>
                <w:bCs/>
                <w:sz w:val="20"/>
                <w:szCs w:val="20"/>
              </w:rPr>
              <w:t>деловой переписки с</w:t>
            </w:r>
            <w:r w:rsidRPr="009D648C">
              <w:rPr>
                <w:bCs/>
                <w:spacing w:val="1"/>
                <w:sz w:val="20"/>
                <w:szCs w:val="20"/>
              </w:rPr>
              <w:t xml:space="preserve"> </w:t>
            </w:r>
            <w:r w:rsidRPr="009D648C">
              <w:rPr>
                <w:bCs/>
                <w:sz w:val="20"/>
                <w:szCs w:val="20"/>
              </w:rPr>
              <w:t>учетом</w:t>
            </w:r>
            <w:r w:rsidRPr="009D648C">
              <w:rPr>
                <w:bCs/>
                <w:spacing w:val="1"/>
                <w:sz w:val="20"/>
                <w:szCs w:val="20"/>
              </w:rPr>
              <w:t xml:space="preserve"> </w:t>
            </w:r>
            <w:r w:rsidRPr="009D648C">
              <w:rPr>
                <w:bCs/>
                <w:sz w:val="20"/>
                <w:szCs w:val="20"/>
              </w:rPr>
              <w:t>особенностей</w:t>
            </w:r>
            <w:r w:rsidRPr="009D648C">
              <w:rPr>
                <w:bCs/>
                <w:spacing w:val="1"/>
                <w:sz w:val="20"/>
                <w:szCs w:val="20"/>
              </w:rPr>
              <w:t xml:space="preserve"> </w:t>
            </w:r>
            <w:r w:rsidRPr="009D648C">
              <w:rPr>
                <w:bCs/>
                <w:sz w:val="20"/>
                <w:szCs w:val="20"/>
              </w:rPr>
              <w:t>стилистики</w:t>
            </w:r>
            <w:r w:rsidRPr="009D648C">
              <w:rPr>
                <w:bCs/>
                <w:spacing w:val="1"/>
                <w:sz w:val="20"/>
                <w:szCs w:val="20"/>
              </w:rPr>
              <w:t xml:space="preserve"> </w:t>
            </w:r>
            <w:r w:rsidRPr="009D648C">
              <w:rPr>
                <w:bCs/>
                <w:sz w:val="20"/>
                <w:szCs w:val="20"/>
              </w:rPr>
              <w:t>официальных</w:t>
            </w:r>
            <w:r w:rsidRPr="009D648C">
              <w:rPr>
                <w:bCs/>
                <w:spacing w:val="1"/>
                <w:sz w:val="20"/>
                <w:szCs w:val="20"/>
              </w:rPr>
              <w:t xml:space="preserve"> </w:t>
            </w:r>
            <w:r w:rsidRPr="009D648C">
              <w:rPr>
                <w:bCs/>
                <w:sz w:val="20"/>
                <w:szCs w:val="20"/>
              </w:rPr>
              <w:t>и</w:t>
            </w:r>
            <w:r w:rsidRPr="009D648C">
              <w:rPr>
                <w:bCs/>
                <w:spacing w:val="1"/>
                <w:sz w:val="20"/>
                <w:szCs w:val="20"/>
              </w:rPr>
              <w:t xml:space="preserve"> </w:t>
            </w:r>
            <w:r w:rsidRPr="009D648C">
              <w:rPr>
                <w:bCs/>
                <w:sz w:val="20"/>
                <w:szCs w:val="20"/>
              </w:rPr>
              <w:t>неофициальных писем и</w:t>
            </w:r>
            <w:r w:rsidRPr="009D648C">
              <w:rPr>
                <w:bCs/>
                <w:spacing w:val="-47"/>
                <w:sz w:val="20"/>
                <w:szCs w:val="20"/>
              </w:rPr>
              <w:t xml:space="preserve"> </w:t>
            </w:r>
            <w:r w:rsidRPr="009D648C">
              <w:rPr>
                <w:bCs/>
                <w:sz w:val="20"/>
                <w:szCs w:val="20"/>
              </w:rPr>
              <w:t>социокультурных</w:t>
            </w:r>
            <w:r w:rsidRPr="009D648C">
              <w:rPr>
                <w:bCs/>
                <w:spacing w:val="1"/>
                <w:sz w:val="20"/>
                <w:szCs w:val="20"/>
              </w:rPr>
              <w:t xml:space="preserve"> </w:t>
            </w:r>
            <w:r w:rsidRPr="009D648C">
              <w:rPr>
                <w:bCs/>
                <w:sz w:val="20"/>
                <w:szCs w:val="20"/>
              </w:rPr>
              <w:lastRenderedPageBreak/>
              <w:t>различий в оформлении</w:t>
            </w:r>
            <w:r w:rsidRPr="009D648C">
              <w:rPr>
                <w:bCs/>
                <w:spacing w:val="-47"/>
                <w:sz w:val="20"/>
                <w:szCs w:val="20"/>
              </w:rPr>
              <w:t xml:space="preserve"> </w:t>
            </w:r>
            <w:r w:rsidRPr="009D648C">
              <w:rPr>
                <w:bCs/>
                <w:sz w:val="20"/>
                <w:szCs w:val="20"/>
              </w:rPr>
              <w:t>корреспонденции</w:t>
            </w:r>
          </w:p>
        </w:tc>
        <w:tc>
          <w:tcPr>
            <w:tcW w:w="1668" w:type="dxa"/>
          </w:tcPr>
          <w:p w14:paraId="4E545937" w14:textId="6E95D91A" w:rsidR="00D02546" w:rsidRDefault="00D02546" w:rsidP="00D02546">
            <w:pPr>
              <w:rPr>
                <w:rFonts w:cs="Times New Roman"/>
                <w:sz w:val="20"/>
                <w:szCs w:val="20"/>
              </w:rPr>
            </w:pPr>
            <w:r>
              <w:rPr>
                <w:rFonts w:cs="Times New Roman"/>
                <w:sz w:val="20"/>
                <w:szCs w:val="20"/>
              </w:rPr>
              <w:lastRenderedPageBreak/>
              <w:t>Педагогика и основы профессиональной коммуникации</w:t>
            </w:r>
          </w:p>
        </w:tc>
        <w:tc>
          <w:tcPr>
            <w:tcW w:w="741" w:type="dxa"/>
            <w:vAlign w:val="center"/>
          </w:tcPr>
          <w:p w14:paraId="14EF81F4" w14:textId="05B6BED9"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4359217E" w14:textId="0C30B776" w:rsidR="00D02546" w:rsidRDefault="00D02546" w:rsidP="00D02546">
            <w:pPr>
              <w:jc w:val="center"/>
              <w:rPr>
                <w:rFonts w:cs="Times New Roman"/>
                <w:sz w:val="20"/>
                <w:szCs w:val="20"/>
              </w:rPr>
            </w:pPr>
            <w:r w:rsidRPr="00D75FF0">
              <w:rPr>
                <w:rFonts w:cs="Times New Roman"/>
                <w:sz w:val="20"/>
                <w:szCs w:val="20"/>
              </w:rPr>
              <w:t xml:space="preserve">2.5.4, 2.5.11, 2.5.12, </w:t>
            </w:r>
          </w:p>
        </w:tc>
        <w:tc>
          <w:tcPr>
            <w:tcW w:w="851" w:type="dxa"/>
            <w:tcBorders>
              <w:left w:val="nil"/>
              <w:right w:val="nil"/>
            </w:tcBorders>
          </w:tcPr>
          <w:p w14:paraId="4D66ACEC" w14:textId="43FAD793" w:rsidR="00D02546" w:rsidRDefault="00D02546" w:rsidP="00D02546">
            <w:pPr>
              <w:jc w:val="center"/>
              <w:rPr>
                <w:rFonts w:cs="Times New Roman"/>
                <w:sz w:val="20"/>
                <w:szCs w:val="20"/>
              </w:rPr>
            </w:pPr>
            <w:r w:rsidRPr="00D75FF0">
              <w:rPr>
                <w:rFonts w:cs="Times New Roman"/>
                <w:sz w:val="20"/>
                <w:szCs w:val="20"/>
              </w:rPr>
              <w:t>2.5.15, 2.5.16, 2.5.18</w:t>
            </w:r>
          </w:p>
        </w:tc>
        <w:tc>
          <w:tcPr>
            <w:tcW w:w="861" w:type="dxa"/>
            <w:tcBorders>
              <w:left w:val="nil"/>
            </w:tcBorders>
          </w:tcPr>
          <w:p w14:paraId="7704C4E1" w14:textId="77777777" w:rsidR="00D02546" w:rsidRDefault="00D02546" w:rsidP="00D02546">
            <w:pPr>
              <w:jc w:val="center"/>
              <w:rPr>
                <w:rFonts w:cs="Times New Roman"/>
                <w:sz w:val="20"/>
                <w:szCs w:val="20"/>
              </w:rPr>
            </w:pPr>
          </w:p>
        </w:tc>
        <w:tc>
          <w:tcPr>
            <w:tcW w:w="896" w:type="dxa"/>
            <w:vAlign w:val="center"/>
          </w:tcPr>
          <w:p w14:paraId="0D01E234" w14:textId="1CB07564"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1C4F9F1D" w14:textId="0A355FAE"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597D42F" w14:textId="3CA459F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CB3CED7" w14:textId="081B7A8D"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3912D7B0" w14:textId="21391A56" w:rsidR="00D02546" w:rsidRDefault="00D02546" w:rsidP="00D02546">
            <w:pPr>
              <w:jc w:val="center"/>
              <w:rPr>
                <w:rFonts w:cs="Times New Roman"/>
                <w:sz w:val="20"/>
                <w:szCs w:val="20"/>
              </w:rPr>
            </w:pPr>
            <w:r>
              <w:rPr>
                <w:rFonts w:cs="Times New Roman"/>
                <w:sz w:val="20"/>
                <w:szCs w:val="20"/>
              </w:rPr>
              <w:t>3</w:t>
            </w:r>
          </w:p>
        </w:tc>
        <w:tc>
          <w:tcPr>
            <w:tcW w:w="615" w:type="dxa"/>
            <w:vAlign w:val="center"/>
          </w:tcPr>
          <w:p w14:paraId="22E93CA7" w14:textId="26B4280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8C8919B" w14:textId="6870D675"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7186D753" w14:textId="4BE023A4" w:rsidR="00D02546" w:rsidRDefault="00D02546" w:rsidP="00D02546">
            <w:pPr>
              <w:jc w:val="center"/>
              <w:rPr>
                <w:rFonts w:cs="Times New Roman"/>
                <w:sz w:val="20"/>
                <w:szCs w:val="20"/>
              </w:rPr>
            </w:pPr>
            <w:r>
              <w:rPr>
                <w:rFonts w:cs="Times New Roman"/>
                <w:sz w:val="20"/>
                <w:szCs w:val="20"/>
              </w:rPr>
              <w:t>-</w:t>
            </w:r>
          </w:p>
        </w:tc>
      </w:tr>
      <w:tr w:rsidR="00D02546" w14:paraId="2D8FD993" w14:textId="77777777" w:rsidTr="00D75C36">
        <w:tc>
          <w:tcPr>
            <w:tcW w:w="821" w:type="dxa"/>
            <w:vMerge/>
          </w:tcPr>
          <w:p w14:paraId="3BFD9205" w14:textId="77777777" w:rsidR="00D02546" w:rsidRPr="009D648C" w:rsidRDefault="00D02546" w:rsidP="00D02546">
            <w:pPr>
              <w:rPr>
                <w:rFonts w:cs="Times New Roman"/>
                <w:sz w:val="20"/>
                <w:szCs w:val="20"/>
              </w:rPr>
            </w:pPr>
          </w:p>
        </w:tc>
        <w:tc>
          <w:tcPr>
            <w:tcW w:w="1918" w:type="dxa"/>
            <w:vMerge/>
          </w:tcPr>
          <w:p w14:paraId="09D79F8A" w14:textId="77777777" w:rsidR="00D02546" w:rsidRPr="009D648C" w:rsidRDefault="00D02546" w:rsidP="00D02546">
            <w:pPr>
              <w:rPr>
                <w:rFonts w:cs="Times New Roman"/>
                <w:sz w:val="20"/>
                <w:szCs w:val="20"/>
              </w:rPr>
            </w:pPr>
          </w:p>
        </w:tc>
        <w:tc>
          <w:tcPr>
            <w:tcW w:w="2218" w:type="dxa"/>
            <w:vMerge/>
          </w:tcPr>
          <w:p w14:paraId="30101CD1" w14:textId="77777777" w:rsidR="00D02546" w:rsidRPr="009D648C" w:rsidRDefault="00D02546" w:rsidP="00D02546">
            <w:pPr>
              <w:rPr>
                <w:sz w:val="20"/>
                <w:szCs w:val="20"/>
              </w:rPr>
            </w:pPr>
          </w:p>
        </w:tc>
        <w:tc>
          <w:tcPr>
            <w:tcW w:w="1668" w:type="dxa"/>
          </w:tcPr>
          <w:p w14:paraId="752E53CA" w14:textId="3542CB3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D5172BC" w14:textId="5E7B0FB0"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A7E6B2E" w14:textId="773D2D67"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08AB3DA3" w14:textId="0A00646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3B171A27" w14:textId="65C07C6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2C68578E" w14:textId="111B9F7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39F3A50C" w14:textId="6342748A"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530F9B9E" w14:textId="350172D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8D1E992" w14:textId="13A06E6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7FA5277" w14:textId="0CB7EA2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93A838F" w14:textId="069E2B9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04D5E71C" w14:textId="7CFA0DE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D0FCEB4" w14:textId="1FF4218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2798558" w14:textId="73B7CE6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AFD2C0E" w14:textId="6D761763" w:rsidR="00D02546" w:rsidRDefault="00D02546" w:rsidP="00D02546">
            <w:pPr>
              <w:jc w:val="center"/>
              <w:rPr>
                <w:rFonts w:cs="Times New Roman"/>
                <w:sz w:val="20"/>
                <w:szCs w:val="20"/>
              </w:rPr>
            </w:pPr>
            <w:r>
              <w:rPr>
                <w:rFonts w:cs="Times New Roman"/>
                <w:sz w:val="20"/>
                <w:szCs w:val="20"/>
              </w:rPr>
              <w:t>5</w:t>
            </w:r>
          </w:p>
        </w:tc>
      </w:tr>
      <w:tr w:rsidR="00D02546" w14:paraId="0F1F4D29" w14:textId="77777777" w:rsidTr="00D75C36">
        <w:tc>
          <w:tcPr>
            <w:tcW w:w="821" w:type="dxa"/>
            <w:vMerge/>
          </w:tcPr>
          <w:p w14:paraId="7558B8AD" w14:textId="77777777" w:rsidR="00D02546" w:rsidRPr="009D648C" w:rsidRDefault="00D02546" w:rsidP="00D02546">
            <w:pPr>
              <w:rPr>
                <w:rFonts w:cs="Times New Roman"/>
                <w:sz w:val="20"/>
                <w:szCs w:val="20"/>
              </w:rPr>
            </w:pPr>
          </w:p>
        </w:tc>
        <w:tc>
          <w:tcPr>
            <w:tcW w:w="1918" w:type="dxa"/>
            <w:vMerge/>
          </w:tcPr>
          <w:p w14:paraId="67B1BCBB" w14:textId="77777777" w:rsidR="00D02546" w:rsidRPr="009D648C" w:rsidRDefault="00D02546" w:rsidP="00D02546">
            <w:pPr>
              <w:rPr>
                <w:rFonts w:cs="Times New Roman"/>
                <w:sz w:val="20"/>
                <w:szCs w:val="20"/>
              </w:rPr>
            </w:pPr>
          </w:p>
        </w:tc>
        <w:tc>
          <w:tcPr>
            <w:tcW w:w="2218" w:type="dxa"/>
            <w:vMerge/>
          </w:tcPr>
          <w:p w14:paraId="28A243C0" w14:textId="77777777" w:rsidR="00D02546" w:rsidRPr="009D648C" w:rsidRDefault="00D02546" w:rsidP="00D02546">
            <w:pPr>
              <w:rPr>
                <w:sz w:val="20"/>
                <w:szCs w:val="20"/>
              </w:rPr>
            </w:pPr>
          </w:p>
        </w:tc>
        <w:tc>
          <w:tcPr>
            <w:tcW w:w="1668" w:type="dxa"/>
          </w:tcPr>
          <w:p w14:paraId="740DF337" w14:textId="3215C5CE"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6387659" w14:textId="085234C6"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66C2660" w14:textId="516A655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F21076D" w14:textId="20E418F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1F903641" w14:textId="1A96CDF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126CB4C" w14:textId="7DD051D9"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0851EF44" w14:textId="3EC09FE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4A54B036" w14:textId="46F642A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DF8DD69" w14:textId="7067F21B"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F52DE29" w14:textId="5EBFF62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9219CA4" w14:textId="0553629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9831FF0" w14:textId="6AF99FE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66D044B" w14:textId="05776BF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F4A7D5F" w14:textId="51755B2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7B89455" w14:textId="1E3726D6" w:rsidR="00D02546" w:rsidRDefault="00D02546" w:rsidP="00D02546">
            <w:pPr>
              <w:jc w:val="center"/>
              <w:rPr>
                <w:rFonts w:cs="Times New Roman"/>
                <w:sz w:val="20"/>
                <w:szCs w:val="20"/>
              </w:rPr>
            </w:pPr>
            <w:r>
              <w:rPr>
                <w:rFonts w:cs="Times New Roman"/>
                <w:sz w:val="20"/>
                <w:szCs w:val="20"/>
              </w:rPr>
              <w:t>5</w:t>
            </w:r>
          </w:p>
        </w:tc>
      </w:tr>
      <w:tr w:rsidR="00D02546" w14:paraId="24106E19" w14:textId="77777777" w:rsidTr="00D75C36">
        <w:tc>
          <w:tcPr>
            <w:tcW w:w="821" w:type="dxa"/>
            <w:vMerge/>
          </w:tcPr>
          <w:p w14:paraId="394E4886" w14:textId="77777777" w:rsidR="00D02546" w:rsidRPr="009D648C" w:rsidRDefault="00D02546" w:rsidP="00D02546">
            <w:pPr>
              <w:rPr>
                <w:rFonts w:cs="Times New Roman"/>
                <w:sz w:val="20"/>
                <w:szCs w:val="20"/>
              </w:rPr>
            </w:pPr>
          </w:p>
        </w:tc>
        <w:tc>
          <w:tcPr>
            <w:tcW w:w="1918" w:type="dxa"/>
            <w:vMerge/>
          </w:tcPr>
          <w:p w14:paraId="0B41164C" w14:textId="77777777" w:rsidR="00D02546" w:rsidRPr="009D648C" w:rsidRDefault="00D02546" w:rsidP="00D02546">
            <w:pPr>
              <w:rPr>
                <w:rFonts w:cs="Times New Roman"/>
                <w:sz w:val="20"/>
                <w:szCs w:val="20"/>
              </w:rPr>
            </w:pPr>
          </w:p>
        </w:tc>
        <w:tc>
          <w:tcPr>
            <w:tcW w:w="2218" w:type="dxa"/>
            <w:vMerge/>
          </w:tcPr>
          <w:p w14:paraId="5B011E60" w14:textId="77777777" w:rsidR="00D02546" w:rsidRPr="009D648C" w:rsidRDefault="00D02546" w:rsidP="00D02546">
            <w:pPr>
              <w:rPr>
                <w:sz w:val="20"/>
                <w:szCs w:val="20"/>
              </w:rPr>
            </w:pPr>
          </w:p>
        </w:tc>
        <w:tc>
          <w:tcPr>
            <w:tcW w:w="1668" w:type="dxa"/>
          </w:tcPr>
          <w:p w14:paraId="54F72EA0" w14:textId="54BF479A"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9C4A397" w14:textId="492AB736"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44D9ABA5" w14:textId="08DF8FB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6D9AB2DA" w14:textId="1A71CF25"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77C4AE2B" w14:textId="77777777" w:rsidR="00D02546" w:rsidRDefault="00D02546" w:rsidP="00D02546">
            <w:pPr>
              <w:jc w:val="center"/>
              <w:rPr>
                <w:rFonts w:cs="Times New Roman"/>
                <w:sz w:val="20"/>
                <w:szCs w:val="20"/>
              </w:rPr>
            </w:pPr>
          </w:p>
        </w:tc>
        <w:tc>
          <w:tcPr>
            <w:tcW w:w="851" w:type="dxa"/>
            <w:tcBorders>
              <w:left w:val="nil"/>
              <w:right w:val="nil"/>
            </w:tcBorders>
          </w:tcPr>
          <w:p w14:paraId="62CC5432" w14:textId="64C50168"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4F5AB16A" w14:textId="7DE78FB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65550AD8" w14:textId="75133E6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0A8DEA6C" w14:textId="4B75FD3D"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166DE92" w14:textId="0880EB4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2753664" w14:textId="54CE954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5B492BD" w14:textId="14427FA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B6E3DFE" w14:textId="56279A2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F4D113E" w14:textId="4851D9B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A9B3471" w14:textId="071AB5A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F37A060" w14:textId="26B8600D" w:rsidR="00D02546" w:rsidRDefault="00D02546" w:rsidP="00D02546">
            <w:pPr>
              <w:jc w:val="center"/>
              <w:rPr>
                <w:rFonts w:cs="Times New Roman"/>
                <w:sz w:val="20"/>
                <w:szCs w:val="20"/>
              </w:rPr>
            </w:pPr>
            <w:r>
              <w:rPr>
                <w:rFonts w:cs="Times New Roman"/>
                <w:sz w:val="20"/>
                <w:szCs w:val="20"/>
              </w:rPr>
              <w:t>5</w:t>
            </w:r>
          </w:p>
        </w:tc>
      </w:tr>
      <w:tr w:rsidR="00D02546" w14:paraId="3E96376B" w14:textId="77777777" w:rsidTr="00D75C36">
        <w:tc>
          <w:tcPr>
            <w:tcW w:w="821" w:type="dxa"/>
            <w:vMerge/>
          </w:tcPr>
          <w:p w14:paraId="4FFFB17F" w14:textId="77777777" w:rsidR="00D02546" w:rsidRPr="004C0BE9" w:rsidRDefault="00D02546" w:rsidP="00D02546">
            <w:pPr>
              <w:rPr>
                <w:rFonts w:cs="Times New Roman"/>
                <w:sz w:val="20"/>
                <w:szCs w:val="20"/>
              </w:rPr>
            </w:pPr>
          </w:p>
        </w:tc>
        <w:tc>
          <w:tcPr>
            <w:tcW w:w="1918" w:type="dxa"/>
            <w:vMerge/>
          </w:tcPr>
          <w:p w14:paraId="1F492D1B" w14:textId="77777777" w:rsidR="00D02546" w:rsidRPr="004C0BE9" w:rsidRDefault="00D02546" w:rsidP="00D02546">
            <w:pPr>
              <w:rPr>
                <w:rFonts w:cs="Times New Roman"/>
                <w:sz w:val="20"/>
                <w:szCs w:val="20"/>
              </w:rPr>
            </w:pPr>
          </w:p>
        </w:tc>
        <w:tc>
          <w:tcPr>
            <w:tcW w:w="2218" w:type="dxa"/>
            <w:vMerge/>
          </w:tcPr>
          <w:p w14:paraId="555421B9" w14:textId="77777777" w:rsidR="00D02546" w:rsidRPr="00D22CB5" w:rsidRDefault="00D02546" w:rsidP="00D02546">
            <w:pPr>
              <w:rPr>
                <w:rFonts w:cs="Times New Roman"/>
                <w:sz w:val="20"/>
                <w:szCs w:val="20"/>
              </w:rPr>
            </w:pPr>
          </w:p>
        </w:tc>
        <w:tc>
          <w:tcPr>
            <w:tcW w:w="1668" w:type="dxa"/>
          </w:tcPr>
          <w:p w14:paraId="179EA9E6" w14:textId="06C36B6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CE8A16A" w14:textId="11FC57FD"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0A49A107" w14:textId="5E38AB6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5B335E7" w14:textId="7A3E74F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43853693" w14:textId="1617334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1735DB30" w14:textId="7D93CAE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08269170" w14:textId="54D56BD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688B81C9" w14:textId="3EC5895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58E4A85" w14:textId="277C89A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1ECDBF10" w14:textId="2ACDD2B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56278E1F" w14:textId="2CF6D72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AFEFACC" w14:textId="494138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32E84AD6" w14:textId="544436F4"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148BCEB5" w14:textId="57FD094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285BCDC" w14:textId="215AC6E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FAB2C38" w14:textId="328E913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4CC5A8E" w14:textId="2266F03C"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EBAB6F3" w14:textId="621AF92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C097F69" w14:textId="3FD602D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369D827" w14:textId="10380DF6" w:rsidR="00D02546" w:rsidRDefault="00D02546" w:rsidP="00D02546">
            <w:pPr>
              <w:jc w:val="center"/>
              <w:rPr>
                <w:rFonts w:cs="Times New Roman"/>
                <w:sz w:val="20"/>
                <w:szCs w:val="20"/>
              </w:rPr>
            </w:pPr>
            <w:r>
              <w:rPr>
                <w:rFonts w:cs="Times New Roman"/>
                <w:sz w:val="20"/>
                <w:szCs w:val="20"/>
              </w:rPr>
              <w:t>10</w:t>
            </w:r>
          </w:p>
        </w:tc>
      </w:tr>
      <w:tr w:rsidR="00D02546" w14:paraId="2C5DF4BB" w14:textId="77777777" w:rsidTr="00D75C36">
        <w:tc>
          <w:tcPr>
            <w:tcW w:w="821" w:type="dxa"/>
            <w:vMerge w:val="restart"/>
          </w:tcPr>
          <w:p w14:paraId="23D8E967" w14:textId="2AB7B2B7" w:rsidR="00D02546" w:rsidRPr="009D648C" w:rsidRDefault="00D02546" w:rsidP="00D02546">
            <w:pPr>
              <w:rPr>
                <w:rFonts w:cs="Times New Roman"/>
                <w:sz w:val="20"/>
                <w:szCs w:val="20"/>
              </w:rPr>
            </w:pPr>
            <w:r w:rsidRPr="009D648C">
              <w:rPr>
                <w:rFonts w:cs="Times New Roman"/>
                <w:sz w:val="20"/>
                <w:szCs w:val="20"/>
              </w:rPr>
              <w:t>УК-5</w:t>
            </w:r>
          </w:p>
        </w:tc>
        <w:tc>
          <w:tcPr>
            <w:tcW w:w="1918" w:type="dxa"/>
            <w:vMerge w:val="restart"/>
          </w:tcPr>
          <w:p w14:paraId="537ECC9D" w14:textId="6528F4B3" w:rsidR="00D02546" w:rsidRPr="009D648C" w:rsidRDefault="00D02546" w:rsidP="00D02546">
            <w:pPr>
              <w:rPr>
                <w:rFonts w:cs="Times New Roman"/>
                <w:sz w:val="20"/>
                <w:szCs w:val="20"/>
              </w:rPr>
            </w:pPr>
            <w:r w:rsidRPr="009D648C">
              <w:rPr>
                <w:rFonts w:cs="Times New Roman"/>
                <w:bCs/>
                <w:sz w:val="20"/>
                <w:szCs w:val="20"/>
              </w:rPr>
              <w:t>Способен планировать</w:t>
            </w:r>
            <w:r w:rsidRPr="009D648C">
              <w:rPr>
                <w:rFonts w:cs="Times New Roman"/>
                <w:bCs/>
                <w:spacing w:val="-6"/>
                <w:sz w:val="20"/>
                <w:szCs w:val="20"/>
              </w:rPr>
              <w:t xml:space="preserve"> </w:t>
            </w:r>
            <w:r w:rsidRPr="009D648C">
              <w:rPr>
                <w:rFonts w:cs="Times New Roman"/>
                <w:bCs/>
                <w:sz w:val="20"/>
                <w:szCs w:val="20"/>
              </w:rPr>
              <w:t>и</w:t>
            </w:r>
            <w:r w:rsidRPr="009D648C">
              <w:rPr>
                <w:rFonts w:cs="Times New Roman"/>
                <w:bCs/>
                <w:spacing w:val="-2"/>
                <w:sz w:val="20"/>
                <w:szCs w:val="20"/>
              </w:rPr>
              <w:t xml:space="preserve"> </w:t>
            </w:r>
            <w:r w:rsidRPr="009D648C">
              <w:rPr>
                <w:rFonts w:cs="Times New Roman"/>
                <w:bCs/>
                <w:sz w:val="20"/>
                <w:szCs w:val="20"/>
              </w:rPr>
              <w:t>решать</w:t>
            </w:r>
            <w:r w:rsidRPr="009D648C">
              <w:rPr>
                <w:rFonts w:cs="Times New Roman"/>
                <w:bCs/>
                <w:spacing w:val="-1"/>
                <w:sz w:val="20"/>
                <w:szCs w:val="20"/>
              </w:rPr>
              <w:t xml:space="preserve"> </w:t>
            </w:r>
            <w:r w:rsidRPr="009D648C">
              <w:rPr>
                <w:rFonts w:cs="Times New Roman"/>
                <w:bCs/>
                <w:sz w:val="20"/>
                <w:szCs w:val="20"/>
              </w:rPr>
              <w:t>задачи</w:t>
            </w:r>
            <w:r w:rsidRPr="009D648C">
              <w:rPr>
                <w:rFonts w:cs="Times New Roman"/>
                <w:bCs/>
                <w:spacing w:val="-7"/>
                <w:sz w:val="20"/>
                <w:szCs w:val="20"/>
              </w:rPr>
              <w:t xml:space="preserve"> </w:t>
            </w:r>
            <w:r w:rsidRPr="009D648C">
              <w:rPr>
                <w:rFonts w:cs="Times New Roman"/>
                <w:bCs/>
                <w:sz w:val="20"/>
                <w:szCs w:val="20"/>
              </w:rPr>
              <w:t>собственного</w:t>
            </w:r>
            <w:r w:rsidRPr="009D648C">
              <w:rPr>
                <w:rFonts w:cs="Times New Roman"/>
                <w:bCs/>
                <w:spacing w:val="-5"/>
                <w:sz w:val="20"/>
                <w:szCs w:val="20"/>
              </w:rPr>
              <w:t xml:space="preserve"> </w:t>
            </w:r>
            <w:r w:rsidRPr="009D648C">
              <w:rPr>
                <w:rFonts w:cs="Times New Roman"/>
                <w:bCs/>
                <w:sz w:val="20"/>
                <w:szCs w:val="20"/>
              </w:rPr>
              <w:t>профессионального</w:t>
            </w:r>
            <w:r w:rsidRPr="009D648C">
              <w:rPr>
                <w:rFonts w:cs="Times New Roman"/>
                <w:bCs/>
                <w:spacing w:val="-4"/>
                <w:sz w:val="20"/>
                <w:szCs w:val="20"/>
              </w:rPr>
              <w:t xml:space="preserve"> </w:t>
            </w:r>
            <w:r w:rsidRPr="009D648C">
              <w:rPr>
                <w:rFonts w:cs="Times New Roman"/>
                <w:bCs/>
                <w:sz w:val="20"/>
                <w:szCs w:val="20"/>
              </w:rPr>
              <w:t>и</w:t>
            </w:r>
            <w:r w:rsidRPr="009D648C">
              <w:rPr>
                <w:rFonts w:cs="Times New Roman"/>
                <w:bCs/>
                <w:spacing w:val="-6"/>
                <w:sz w:val="20"/>
                <w:szCs w:val="20"/>
              </w:rPr>
              <w:t xml:space="preserve"> </w:t>
            </w:r>
            <w:r w:rsidRPr="009D648C">
              <w:rPr>
                <w:rFonts w:cs="Times New Roman"/>
                <w:bCs/>
                <w:sz w:val="20"/>
                <w:szCs w:val="20"/>
              </w:rPr>
              <w:t>личностного развития,</w:t>
            </w:r>
            <w:r w:rsidRPr="009D648C">
              <w:rPr>
                <w:rFonts w:cs="Times New Roman"/>
                <w:bCs/>
                <w:spacing w:val="-3"/>
                <w:sz w:val="20"/>
                <w:szCs w:val="20"/>
              </w:rPr>
              <w:t xml:space="preserve"> </w:t>
            </w:r>
            <w:r w:rsidRPr="009D648C">
              <w:rPr>
                <w:rFonts w:cs="Times New Roman"/>
                <w:bCs/>
                <w:sz w:val="20"/>
                <w:szCs w:val="20"/>
              </w:rPr>
              <w:t>включая</w:t>
            </w:r>
            <w:r w:rsidRPr="009D648C">
              <w:rPr>
                <w:rFonts w:cs="Times New Roman"/>
                <w:bCs/>
                <w:spacing w:val="1"/>
                <w:sz w:val="20"/>
                <w:szCs w:val="20"/>
              </w:rPr>
              <w:t xml:space="preserve"> </w:t>
            </w:r>
            <w:r w:rsidRPr="009D648C">
              <w:rPr>
                <w:rFonts w:cs="Times New Roman"/>
                <w:bCs/>
                <w:sz w:val="20"/>
                <w:szCs w:val="20"/>
              </w:rPr>
              <w:t>задачи</w:t>
            </w:r>
            <w:r w:rsidRPr="009D648C">
              <w:rPr>
                <w:rFonts w:cs="Times New Roman"/>
                <w:bCs/>
                <w:spacing w:val="-2"/>
                <w:sz w:val="20"/>
                <w:szCs w:val="20"/>
              </w:rPr>
              <w:t xml:space="preserve"> </w:t>
            </w:r>
            <w:r w:rsidRPr="009D648C">
              <w:rPr>
                <w:rFonts w:cs="Times New Roman"/>
                <w:bCs/>
                <w:sz w:val="20"/>
                <w:szCs w:val="20"/>
              </w:rPr>
              <w:t>изменения</w:t>
            </w:r>
            <w:r w:rsidRPr="009D648C">
              <w:rPr>
                <w:rFonts w:cs="Times New Roman"/>
                <w:bCs/>
                <w:spacing w:val="-4"/>
                <w:sz w:val="20"/>
                <w:szCs w:val="20"/>
              </w:rPr>
              <w:t xml:space="preserve"> </w:t>
            </w:r>
            <w:r w:rsidRPr="009D648C">
              <w:rPr>
                <w:rFonts w:cs="Times New Roman"/>
                <w:bCs/>
                <w:sz w:val="20"/>
                <w:szCs w:val="20"/>
              </w:rPr>
              <w:t>карьерной</w:t>
            </w:r>
            <w:r w:rsidRPr="009D648C">
              <w:rPr>
                <w:rFonts w:cs="Times New Roman"/>
                <w:bCs/>
                <w:spacing w:val="-6"/>
                <w:sz w:val="20"/>
                <w:szCs w:val="20"/>
              </w:rPr>
              <w:t xml:space="preserve"> </w:t>
            </w:r>
            <w:r w:rsidRPr="009D648C">
              <w:rPr>
                <w:rFonts w:cs="Times New Roman"/>
                <w:bCs/>
                <w:sz w:val="20"/>
                <w:szCs w:val="20"/>
              </w:rPr>
              <w:t>траектории</w:t>
            </w:r>
          </w:p>
        </w:tc>
        <w:tc>
          <w:tcPr>
            <w:tcW w:w="2218" w:type="dxa"/>
            <w:vMerge w:val="restart"/>
          </w:tcPr>
          <w:p w14:paraId="427C85B7" w14:textId="669C3DDE" w:rsidR="00D02546" w:rsidRPr="009D648C" w:rsidRDefault="00D02546" w:rsidP="00D02546">
            <w:pPr>
              <w:rPr>
                <w:rFonts w:cs="Times New Roman"/>
                <w:sz w:val="20"/>
                <w:szCs w:val="20"/>
              </w:rPr>
            </w:pPr>
            <w:r w:rsidRPr="009D648C">
              <w:rPr>
                <w:bCs/>
                <w:sz w:val="20"/>
                <w:szCs w:val="20"/>
              </w:rPr>
              <w:t>УК-5.1</w:t>
            </w:r>
            <w:r w:rsidRPr="009D648C">
              <w:rPr>
                <w:bCs/>
                <w:spacing w:val="-2"/>
                <w:sz w:val="20"/>
                <w:szCs w:val="20"/>
              </w:rPr>
              <w:t xml:space="preserve"> </w:t>
            </w:r>
            <w:r w:rsidRPr="009D648C">
              <w:rPr>
                <w:bCs/>
                <w:sz w:val="20"/>
                <w:szCs w:val="20"/>
              </w:rPr>
              <w:t>Определяет приоритеты</w:t>
            </w:r>
            <w:r w:rsidRPr="009D648C">
              <w:rPr>
                <w:bCs/>
                <w:spacing w:val="-8"/>
                <w:sz w:val="20"/>
                <w:szCs w:val="20"/>
              </w:rPr>
              <w:t xml:space="preserve"> </w:t>
            </w:r>
            <w:r w:rsidRPr="009D648C">
              <w:rPr>
                <w:bCs/>
                <w:sz w:val="20"/>
                <w:szCs w:val="20"/>
              </w:rPr>
              <w:t>собственной</w:t>
            </w:r>
            <w:r w:rsidRPr="009D648C">
              <w:rPr>
                <w:bCs/>
                <w:spacing w:val="-47"/>
                <w:sz w:val="20"/>
                <w:szCs w:val="20"/>
              </w:rPr>
              <w:t xml:space="preserve"> </w:t>
            </w:r>
            <w:r w:rsidRPr="009D648C">
              <w:rPr>
                <w:bCs/>
                <w:sz w:val="20"/>
                <w:szCs w:val="20"/>
              </w:rPr>
              <w:t>деятельности,</w:t>
            </w:r>
            <w:r w:rsidRPr="009D648C">
              <w:rPr>
                <w:bCs/>
                <w:spacing w:val="1"/>
                <w:sz w:val="20"/>
                <w:szCs w:val="20"/>
              </w:rPr>
              <w:t xml:space="preserve"> </w:t>
            </w:r>
            <w:r w:rsidRPr="009D648C">
              <w:rPr>
                <w:bCs/>
                <w:sz w:val="20"/>
                <w:szCs w:val="20"/>
              </w:rPr>
              <w:t>личностного развития и</w:t>
            </w:r>
            <w:r w:rsidRPr="009D648C">
              <w:rPr>
                <w:bCs/>
                <w:spacing w:val="1"/>
                <w:sz w:val="20"/>
                <w:szCs w:val="20"/>
              </w:rPr>
              <w:t xml:space="preserve"> </w:t>
            </w:r>
            <w:r w:rsidRPr="009D648C">
              <w:rPr>
                <w:bCs/>
                <w:sz w:val="20"/>
                <w:szCs w:val="20"/>
              </w:rPr>
              <w:t>профессионального</w:t>
            </w:r>
            <w:r w:rsidRPr="009D648C">
              <w:rPr>
                <w:bCs/>
                <w:spacing w:val="1"/>
                <w:sz w:val="20"/>
                <w:szCs w:val="20"/>
              </w:rPr>
              <w:t xml:space="preserve"> </w:t>
            </w:r>
            <w:r w:rsidRPr="009D648C">
              <w:rPr>
                <w:bCs/>
                <w:sz w:val="20"/>
                <w:szCs w:val="20"/>
              </w:rPr>
              <w:t>роста</w:t>
            </w:r>
          </w:p>
        </w:tc>
        <w:tc>
          <w:tcPr>
            <w:tcW w:w="1668" w:type="dxa"/>
          </w:tcPr>
          <w:p w14:paraId="3E229FC9" w14:textId="4C685364"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158C7D9" w14:textId="595403E9"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55F7A3E7" w14:textId="3A7B8E99" w:rsidR="00D02546" w:rsidRDefault="00D02546" w:rsidP="00D02546">
            <w:pPr>
              <w:jc w:val="center"/>
              <w:rPr>
                <w:rFonts w:cs="Times New Roman"/>
                <w:sz w:val="20"/>
                <w:szCs w:val="20"/>
              </w:rPr>
            </w:pPr>
            <w:r w:rsidRPr="00ED0D8B">
              <w:rPr>
                <w:rFonts w:cs="Times New Roman"/>
                <w:sz w:val="20"/>
                <w:szCs w:val="20"/>
              </w:rPr>
              <w:t xml:space="preserve">2.1.1, 2.1.2, 2.1.4, 2.1.6, 2.1.10, 2.1.13, </w:t>
            </w:r>
          </w:p>
        </w:tc>
        <w:tc>
          <w:tcPr>
            <w:tcW w:w="851" w:type="dxa"/>
            <w:tcBorders>
              <w:left w:val="nil"/>
              <w:right w:val="nil"/>
            </w:tcBorders>
          </w:tcPr>
          <w:p w14:paraId="1857A71E" w14:textId="311A66DD" w:rsidR="00D02546" w:rsidRDefault="00D02546" w:rsidP="00D02546">
            <w:pPr>
              <w:jc w:val="center"/>
              <w:rPr>
                <w:rFonts w:cs="Times New Roman"/>
                <w:sz w:val="20"/>
                <w:szCs w:val="20"/>
              </w:rPr>
            </w:pPr>
            <w:r w:rsidRPr="00ED0D8B">
              <w:rPr>
                <w:rFonts w:cs="Times New Roman"/>
                <w:sz w:val="20"/>
                <w:szCs w:val="20"/>
              </w:rPr>
              <w:t>2.1.14, 2.1.18, 2.1.19, 2.1.20, 2.1.23, 2.1.29,</w:t>
            </w:r>
          </w:p>
        </w:tc>
        <w:tc>
          <w:tcPr>
            <w:tcW w:w="861" w:type="dxa"/>
            <w:tcBorders>
              <w:left w:val="nil"/>
            </w:tcBorders>
          </w:tcPr>
          <w:p w14:paraId="75B2E756" w14:textId="771707E4" w:rsidR="00D02546" w:rsidRDefault="00D02546" w:rsidP="00D02546">
            <w:pPr>
              <w:jc w:val="center"/>
              <w:rPr>
                <w:rFonts w:cs="Times New Roman"/>
                <w:sz w:val="20"/>
                <w:szCs w:val="20"/>
              </w:rPr>
            </w:pPr>
            <w:r w:rsidRPr="00ED0D8B">
              <w:rPr>
                <w:rFonts w:cs="Times New Roman"/>
                <w:sz w:val="20"/>
                <w:szCs w:val="20"/>
              </w:rPr>
              <w:t>2.1.31, 2.1.34, 2.1.37, 2.1.43, 2.1.50, 2.1.51</w:t>
            </w:r>
          </w:p>
        </w:tc>
        <w:tc>
          <w:tcPr>
            <w:tcW w:w="896" w:type="dxa"/>
            <w:vAlign w:val="center"/>
          </w:tcPr>
          <w:p w14:paraId="6B61CC58" w14:textId="70BCC0E4" w:rsidR="00D02546" w:rsidRDefault="00D02546" w:rsidP="00D02546">
            <w:pPr>
              <w:jc w:val="center"/>
              <w:rPr>
                <w:rFonts w:cs="Times New Roman"/>
                <w:sz w:val="20"/>
                <w:szCs w:val="20"/>
              </w:rPr>
            </w:pPr>
            <w:r>
              <w:rPr>
                <w:rFonts w:cs="Times New Roman"/>
                <w:sz w:val="20"/>
                <w:szCs w:val="20"/>
              </w:rPr>
              <w:t>18</w:t>
            </w:r>
          </w:p>
        </w:tc>
        <w:tc>
          <w:tcPr>
            <w:tcW w:w="693" w:type="dxa"/>
            <w:vAlign w:val="center"/>
          </w:tcPr>
          <w:p w14:paraId="21E940C9" w14:textId="1440E843"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0C671964" w14:textId="191B0884"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6A45D7E9" w14:textId="3D226FF1"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1478E388" w14:textId="6D2D4F0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CBDA2BB" w14:textId="7E3DE7FA"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1218E755" w14:textId="27F96E9D"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606F640B" w14:textId="27153C34" w:rsidR="00D02546" w:rsidRDefault="00D02546" w:rsidP="00D02546">
            <w:pPr>
              <w:jc w:val="center"/>
              <w:rPr>
                <w:rFonts w:cs="Times New Roman"/>
                <w:sz w:val="20"/>
                <w:szCs w:val="20"/>
              </w:rPr>
            </w:pPr>
            <w:r>
              <w:rPr>
                <w:rFonts w:cs="Times New Roman"/>
                <w:sz w:val="20"/>
                <w:szCs w:val="20"/>
              </w:rPr>
              <w:t>-</w:t>
            </w:r>
          </w:p>
        </w:tc>
      </w:tr>
      <w:tr w:rsidR="00D02546" w14:paraId="3BBDB2B6" w14:textId="77777777" w:rsidTr="00D75C36">
        <w:tc>
          <w:tcPr>
            <w:tcW w:w="821" w:type="dxa"/>
            <w:vMerge/>
          </w:tcPr>
          <w:p w14:paraId="5152BA3B" w14:textId="77777777" w:rsidR="00D02546" w:rsidRPr="009D648C" w:rsidRDefault="00D02546" w:rsidP="00D02546">
            <w:pPr>
              <w:rPr>
                <w:rFonts w:cs="Times New Roman"/>
                <w:sz w:val="20"/>
                <w:szCs w:val="20"/>
              </w:rPr>
            </w:pPr>
          </w:p>
        </w:tc>
        <w:tc>
          <w:tcPr>
            <w:tcW w:w="1918" w:type="dxa"/>
            <w:vMerge/>
          </w:tcPr>
          <w:p w14:paraId="6DBF4E0F" w14:textId="77777777" w:rsidR="00D02546" w:rsidRPr="009D648C" w:rsidRDefault="00D02546" w:rsidP="00D02546">
            <w:pPr>
              <w:rPr>
                <w:rFonts w:cs="Times New Roman"/>
                <w:bCs/>
                <w:sz w:val="20"/>
                <w:szCs w:val="20"/>
              </w:rPr>
            </w:pPr>
          </w:p>
        </w:tc>
        <w:tc>
          <w:tcPr>
            <w:tcW w:w="2218" w:type="dxa"/>
            <w:vMerge/>
          </w:tcPr>
          <w:p w14:paraId="5F22937A" w14:textId="77777777" w:rsidR="00D02546" w:rsidRPr="009D648C" w:rsidRDefault="00D02546" w:rsidP="00D02546">
            <w:pPr>
              <w:rPr>
                <w:bCs/>
                <w:sz w:val="20"/>
                <w:szCs w:val="20"/>
              </w:rPr>
            </w:pPr>
          </w:p>
        </w:tc>
        <w:tc>
          <w:tcPr>
            <w:tcW w:w="1668" w:type="dxa"/>
          </w:tcPr>
          <w:p w14:paraId="4C809D3D" w14:textId="0316EE3C"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D1D18E7" w14:textId="21BE1930" w:rsidR="00D02546" w:rsidRPr="008A32DB" w:rsidRDefault="00D02546" w:rsidP="00D02546">
            <w:pPr>
              <w:jc w:val="center"/>
              <w:rPr>
                <w:rFonts w:cs="Times New Roman"/>
                <w:sz w:val="20"/>
                <w:szCs w:val="20"/>
              </w:rPr>
            </w:pPr>
            <w:r w:rsidRPr="008A32DB">
              <w:rPr>
                <w:rFonts w:cs="Times New Roman"/>
                <w:sz w:val="20"/>
                <w:szCs w:val="20"/>
              </w:rPr>
              <w:t>2</w:t>
            </w:r>
          </w:p>
        </w:tc>
        <w:tc>
          <w:tcPr>
            <w:tcW w:w="945" w:type="dxa"/>
            <w:tcBorders>
              <w:right w:val="nil"/>
            </w:tcBorders>
          </w:tcPr>
          <w:p w14:paraId="60515DC3" w14:textId="05979B8A" w:rsidR="00D02546" w:rsidRPr="008A32DB" w:rsidRDefault="00D02546" w:rsidP="00D02546">
            <w:pPr>
              <w:jc w:val="center"/>
              <w:rPr>
                <w:rFonts w:cs="Times New Roman"/>
                <w:sz w:val="20"/>
                <w:szCs w:val="20"/>
              </w:rPr>
            </w:pPr>
            <w:r w:rsidRPr="008A32DB">
              <w:rPr>
                <w:rFonts w:cs="Times New Roman"/>
                <w:sz w:val="20"/>
                <w:szCs w:val="20"/>
              </w:rPr>
              <w:t xml:space="preserve">2.2.1, 2.2.2, </w:t>
            </w:r>
          </w:p>
        </w:tc>
        <w:tc>
          <w:tcPr>
            <w:tcW w:w="851" w:type="dxa"/>
            <w:tcBorders>
              <w:left w:val="nil"/>
              <w:right w:val="nil"/>
            </w:tcBorders>
          </w:tcPr>
          <w:p w14:paraId="2C86E7D2" w14:textId="2436AAB1" w:rsidR="00D02546" w:rsidRPr="008A32DB" w:rsidRDefault="00D02546" w:rsidP="00D02546">
            <w:pPr>
              <w:jc w:val="center"/>
              <w:rPr>
                <w:rFonts w:cs="Times New Roman"/>
                <w:sz w:val="20"/>
                <w:szCs w:val="20"/>
              </w:rPr>
            </w:pPr>
            <w:r w:rsidRPr="008A32DB">
              <w:rPr>
                <w:rFonts w:cs="Times New Roman"/>
                <w:sz w:val="20"/>
                <w:szCs w:val="20"/>
              </w:rPr>
              <w:t>2.2.15, 2.2.16,</w:t>
            </w:r>
          </w:p>
        </w:tc>
        <w:tc>
          <w:tcPr>
            <w:tcW w:w="861" w:type="dxa"/>
            <w:tcBorders>
              <w:left w:val="nil"/>
            </w:tcBorders>
          </w:tcPr>
          <w:p w14:paraId="4E781EEE" w14:textId="18E32B2B" w:rsidR="00D02546" w:rsidRPr="008A32DB" w:rsidRDefault="00D02546" w:rsidP="00D02546">
            <w:pPr>
              <w:jc w:val="center"/>
              <w:rPr>
                <w:rFonts w:cs="Times New Roman"/>
                <w:sz w:val="20"/>
                <w:szCs w:val="20"/>
              </w:rPr>
            </w:pPr>
            <w:r w:rsidRPr="008A32DB">
              <w:rPr>
                <w:rFonts w:cs="Times New Roman"/>
                <w:sz w:val="20"/>
                <w:szCs w:val="20"/>
              </w:rPr>
              <w:t>2.2.19, 2.2.34</w:t>
            </w:r>
          </w:p>
        </w:tc>
        <w:tc>
          <w:tcPr>
            <w:tcW w:w="896" w:type="dxa"/>
            <w:vAlign w:val="center"/>
          </w:tcPr>
          <w:p w14:paraId="714780C7" w14:textId="603F0C8F"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5F2436D8" w14:textId="6DD1B5FE"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0B58F3AF" w14:textId="2894252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E8933AC" w14:textId="27E6CBFC"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090490B" w14:textId="5662C17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A4EF2B4" w14:textId="25A563E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1C1B6B7" w14:textId="54F55A32"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1F8B3D5C" w14:textId="6392177D" w:rsidR="00D02546" w:rsidRDefault="00D02546" w:rsidP="00D02546">
            <w:pPr>
              <w:jc w:val="center"/>
              <w:rPr>
                <w:rFonts w:cs="Times New Roman"/>
                <w:sz w:val="20"/>
                <w:szCs w:val="20"/>
              </w:rPr>
            </w:pPr>
            <w:r>
              <w:rPr>
                <w:rFonts w:cs="Times New Roman"/>
                <w:sz w:val="20"/>
                <w:szCs w:val="20"/>
              </w:rPr>
              <w:t>-</w:t>
            </w:r>
          </w:p>
        </w:tc>
      </w:tr>
      <w:tr w:rsidR="00D02546" w14:paraId="7EF8ED06" w14:textId="77777777" w:rsidTr="00D75C36">
        <w:tc>
          <w:tcPr>
            <w:tcW w:w="821" w:type="dxa"/>
            <w:vMerge/>
          </w:tcPr>
          <w:p w14:paraId="173CC525" w14:textId="77777777" w:rsidR="00D02546" w:rsidRPr="009D648C" w:rsidRDefault="00D02546" w:rsidP="00D02546">
            <w:pPr>
              <w:rPr>
                <w:rFonts w:cs="Times New Roman"/>
                <w:sz w:val="20"/>
                <w:szCs w:val="20"/>
              </w:rPr>
            </w:pPr>
          </w:p>
        </w:tc>
        <w:tc>
          <w:tcPr>
            <w:tcW w:w="1918" w:type="dxa"/>
            <w:vMerge/>
          </w:tcPr>
          <w:p w14:paraId="1163D83D" w14:textId="77777777" w:rsidR="00D02546" w:rsidRPr="009D648C" w:rsidRDefault="00D02546" w:rsidP="00D02546">
            <w:pPr>
              <w:rPr>
                <w:rFonts w:cs="Times New Roman"/>
                <w:bCs/>
                <w:sz w:val="20"/>
                <w:szCs w:val="20"/>
              </w:rPr>
            </w:pPr>
          </w:p>
        </w:tc>
        <w:tc>
          <w:tcPr>
            <w:tcW w:w="2218" w:type="dxa"/>
            <w:vMerge/>
          </w:tcPr>
          <w:p w14:paraId="3E6B4DB0" w14:textId="77777777" w:rsidR="00D02546" w:rsidRPr="009D648C" w:rsidRDefault="00D02546" w:rsidP="00D02546">
            <w:pPr>
              <w:rPr>
                <w:bCs/>
                <w:sz w:val="20"/>
                <w:szCs w:val="20"/>
              </w:rPr>
            </w:pPr>
          </w:p>
        </w:tc>
        <w:tc>
          <w:tcPr>
            <w:tcW w:w="1668" w:type="dxa"/>
          </w:tcPr>
          <w:p w14:paraId="35903540" w14:textId="7AE70A5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857A9B2" w14:textId="0C85D713"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615FC83" w14:textId="62D8A4C3" w:rsidR="00D02546" w:rsidRDefault="00D02546" w:rsidP="00D02546">
            <w:pPr>
              <w:jc w:val="center"/>
              <w:rPr>
                <w:rFonts w:cs="Times New Roman"/>
                <w:sz w:val="20"/>
                <w:szCs w:val="20"/>
              </w:rPr>
            </w:pPr>
            <w:r w:rsidRPr="00554B10">
              <w:rPr>
                <w:rFonts w:cs="Times New Roman"/>
                <w:sz w:val="20"/>
                <w:szCs w:val="20"/>
              </w:rPr>
              <w:t xml:space="preserve">2.3.8, 2.3.9, 2.3.10, </w:t>
            </w:r>
          </w:p>
        </w:tc>
        <w:tc>
          <w:tcPr>
            <w:tcW w:w="851" w:type="dxa"/>
            <w:tcBorders>
              <w:left w:val="nil"/>
              <w:right w:val="nil"/>
            </w:tcBorders>
          </w:tcPr>
          <w:p w14:paraId="24850854" w14:textId="2C35BF8E"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1E9D5715" w14:textId="5855CB87" w:rsidR="00D02546" w:rsidRDefault="00D02546" w:rsidP="00D02546">
            <w:pPr>
              <w:jc w:val="center"/>
              <w:rPr>
                <w:rFonts w:cs="Times New Roman"/>
                <w:sz w:val="20"/>
                <w:szCs w:val="20"/>
              </w:rPr>
            </w:pPr>
            <w:r w:rsidRPr="00554B10">
              <w:rPr>
                <w:rFonts w:cs="Times New Roman"/>
                <w:sz w:val="20"/>
                <w:szCs w:val="20"/>
              </w:rPr>
              <w:t>2.3.18, 2.3.23</w:t>
            </w:r>
          </w:p>
        </w:tc>
        <w:tc>
          <w:tcPr>
            <w:tcW w:w="896" w:type="dxa"/>
            <w:vAlign w:val="center"/>
          </w:tcPr>
          <w:p w14:paraId="15228EEF" w14:textId="250287F3"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69D2132E" w14:textId="6D263530"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3B36B9EE" w14:textId="6DD3705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D87C0B8" w14:textId="6388B34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BF923D8" w14:textId="0E51D11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E0D682" w14:textId="73CFC263"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F92062E" w14:textId="0461380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003DB18" w14:textId="20AFBD03" w:rsidR="00D02546" w:rsidRDefault="00D02546" w:rsidP="00D02546">
            <w:pPr>
              <w:jc w:val="center"/>
              <w:rPr>
                <w:rFonts w:cs="Times New Roman"/>
                <w:sz w:val="20"/>
                <w:szCs w:val="20"/>
              </w:rPr>
            </w:pPr>
            <w:r>
              <w:rPr>
                <w:rFonts w:cs="Times New Roman"/>
                <w:sz w:val="20"/>
                <w:szCs w:val="20"/>
              </w:rPr>
              <w:t>-</w:t>
            </w:r>
          </w:p>
        </w:tc>
      </w:tr>
      <w:tr w:rsidR="00D02546" w14:paraId="793DA8FF" w14:textId="77777777" w:rsidTr="00D75C36">
        <w:tc>
          <w:tcPr>
            <w:tcW w:w="821" w:type="dxa"/>
            <w:vMerge/>
          </w:tcPr>
          <w:p w14:paraId="2F68146C" w14:textId="77777777" w:rsidR="00D02546" w:rsidRPr="009D648C" w:rsidRDefault="00D02546" w:rsidP="00D02546">
            <w:pPr>
              <w:rPr>
                <w:rFonts w:cs="Times New Roman"/>
                <w:sz w:val="20"/>
                <w:szCs w:val="20"/>
              </w:rPr>
            </w:pPr>
          </w:p>
        </w:tc>
        <w:tc>
          <w:tcPr>
            <w:tcW w:w="1918" w:type="dxa"/>
            <w:vMerge/>
          </w:tcPr>
          <w:p w14:paraId="46E44E46" w14:textId="77777777" w:rsidR="00D02546" w:rsidRPr="009D648C" w:rsidRDefault="00D02546" w:rsidP="00D02546">
            <w:pPr>
              <w:rPr>
                <w:rFonts w:cs="Times New Roman"/>
                <w:bCs/>
                <w:sz w:val="20"/>
                <w:szCs w:val="20"/>
              </w:rPr>
            </w:pPr>
          </w:p>
        </w:tc>
        <w:tc>
          <w:tcPr>
            <w:tcW w:w="2218" w:type="dxa"/>
            <w:vMerge/>
          </w:tcPr>
          <w:p w14:paraId="3F9BA181" w14:textId="77777777" w:rsidR="00D02546" w:rsidRPr="009D648C" w:rsidRDefault="00D02546" w:rsidP="00D02546">
            <w:pPr>
              <w:rPr>
                <w:bCs/>
                <w:sz w:val="20"/>
                <w:szCs w:val="20"/>
              </w:rPr>
            </w:pPr>
          </w:p>
        </w:tc>
        <w:tc>
          <w:tcPr>
            <w:tcW w:w="1668" w:type="dxa"/>
          </w:tcPr>
          <w:p w14:paraId="508FB60B" w14:textId="34676CC9"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34479837" w14:textId="7EC53142"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9A7561D" w14:textId="5524266B" w:rsidR="00D02546" w:rsidRDefault="00D02546" w:rsidP="00D02546">
            <w:pPr>
              <w:jc w:val="center"/>
              <w:rPr>
                <w:rFonts w:cs="Times New Roman"/>
                <w:sz w:val="20"/>
                <w:szCs w:val="20"/>
              </w:rPr>
            </w:pPr>
            <w:r w:rsidRPr="00D75FF0">
              <w:rPr>
                <w:rFonts w:cs="Times New Roman"/>
                <w:sz w:val="20"/>
                <w:szCs w:val="20"/>
              </w:rPr>
              <w:t>2.5.3, 2.5.7, 2.5.10, 2.5.11</w:t>
            </w:r>
          </w:p>
        </w:tc>
        <w:tc>
          <w:tcPr>
            <w:tcW w:w="851" w:type="dxa"/>
            <w:tcBorders>
              <w:left w:val="nil"/>
              <w:right w:val="nil"/>
            </w:tcBorders>
          </w:tcPr>
          <w:p w14:paraId="639F7218" w14:textId="77777777" w:rsidR="00D02546" w:rsidRDefault="00D02546" w:rsidP="00D02546">
            <w:pPr>
              <w:jc w:val="center"/>
              <w:rPr>
                <w:rFonts w:cs="Times New Roman"/>
                <w:sz w:val="20"/>
                <w:szCs w:val="20"/>
              </w:rPr>
            </w:pPr>
          </w:p>
        </w:tc>
        <w:tc>
          <w:tcPr>
            <w:tcW w:w="861" w:type="dxa"/>
            <w:tcBorders>
              <w:left w:val="nil"/>
            </w:tcBorders>
          </w:tcPr>
          <w:p w14:paraId="76E90192" w14:textId="77777777" w:rsidR="00D02546" w:rsidRDefault="00D02546" w:rsidP="00D02546">
            <w:pPr>
              <w:jc w:val="center"/>
              <w:rPr>
                <w:rFonts w:cs="Times New Roman"/>
                <w:sz w:val="20"/>
                <w:szCs w:val="20"/>
              </w:rPr>
            </w:pPr>
          </w:p>
        </w:tc>
        <w:tc>
          <w:tcPr>
            <w:tcW w:w="896" w:type="dxa"/>
            <w:vAlign w:val="center"/>
          </w:tcPr>
          <w:p w14:paraId="63EE2BBB" w14:textId="0D70D039"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4310A224" w14:textId="3BF0D66D"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7029068F" w14:textId="215EE48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0ED80BA" w14:textId="5071A2C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270453F" w14:textId="327D70D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81D6E76" w14:textId="115E16A9"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C235FE9" w14:textId="61981A39"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24234C95" w14:textId="2332EBD4" w:rsidR="00D02546" w:rsidRDefault="00D02546" w:rsidP="00D02546">
            <w:pPr>
              <w:jc w:val="center"/>
              <w:rPr>
                <w:rFonts w:cs="Times New Roman"/>
                <w:sz w:val="20"/>
                <w:szCs w:val="20"/>
              </w:rPr>
            </w:pPr>
            <w:r>
              <w:rPr>
                <w:rFonts w:cs="Times New Roman"/>
                <w:sz w:val="20"/>
                <w:szCs w:val="20"/>
              </w:rPr>
              <w:t>-</w:t>
            </w:r>
          </w:p>
        </w:tc>
      </w:tr>
      <w:tr w:rsidR="00D02546" w14:paraId="214E8AB1" w14:textId="77777777" w:rsidTr="00D75C36">
        <w:tc>
          <w:tcPr>
            <w:tcW w:w="821" w:type="dxa"/>
            <w:vMerge/>
          </w:tcPr>
          <w:p w14:paraId="2B8271A4" w14:textId="77777777" w:rsidR="00D02546" w:rsidRPr="009D648C" w:rsidRDefault="00D02546" w:rsidP="00D02546">
            <w:pPr>
              <w:rPr>
                <w:rFonts w:cs="Times New Roman"/>
                <w:sz w:val="20"/>
                <w:szCs w:val="20"/>
              </w:rPr>
            </w:pPr>
          </w:p>
        </w:tc>
        <w:tc>
          <w:tcPr>
            <w:tcW w:w="1918" w:type="dxa"/>
            <w:vMerge/>
          </w:tcPr>
          <w:p w14:paraId="464E73E6" w14:textId="77777777" w:rsidR="00D02546" w:rsidRPr="009D648C" w:rsidRDefault="00D02546" w:rsidP="00D02546">
            <w:pPr>
              <w:rPr>
                <w:rFonts w:cs="Times New Roman"/>
                <w:sz w:val="20"/>
                <w:szCs w:val="20"/>
              </w:rPr>
            </w:pPr>
          </w:p>
        </w:tc>
        <w:tc>
          <w:tcPr>
            <w:tcW w:w="2218" w:type="dxa"/>
            <w:vMerge/>
          </w:tcPr>
          <w:p w14:paraId="4AC117CB" w14:textId="77777777" w:rsidR="00D02546" w:rsidRPr="009D648C" w:rsidRDefault="00D02546" w:rsidP="00D02546">
            <w:pPr>
              <w:rPr>
                <w:rFonts w:cs="Times New Roman"/>
                <w:sz w:val="20"/>
                <w:szCs w:val="20"/>
              </w:rPr>
            </w:pPr>
          </w:p>
        </w:tc>
        <w:tc>
          <w:tcPr>
            <w:tcW w:w="1668" w:type="dxa"/>
          </w:tcPr>
          <w:p w14:paraId="6CBAAD65" w14:textId="7C37013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09AF60C" w14:textId="6535C004"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06D13176" w14:textId="1EBA728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2632E72" w14:textId="48E0022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63DE1C06" w14:textId="242243C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F03BA47" w14:textId="67F0685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D0E25E2" w14:textId="29B374E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AE60112" w14:textId="3344A28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2AF846AC" w14:textId="4666DAB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11BC05DC" w14:textId="37C73CD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539866F" w14:textId="4E7D84D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4C40926" w14:textId="191EA50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2F9FC914" w14:textId="57C3F44F"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1FF1C8AD" w14:textId="138054C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9AC6878" w14:textId="3D40A36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6309259" w14:textId="73CA0CE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06B1024" w14:textId="295DA2E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656E434" w14:textId="083F5F8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E7DA8C1" w14:textId="0241395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BFFCB5" w14:textId="1B421414" w:rsidR="00D02546" w:rsidRDefault="00D02546" w:rsidP="00D02546">
            <w:pPr>
              <w:jc w:val="center"/>
              <w:rPr>
                <w:rFonts w:cs="Times New Roman"/>
                <w:sz w:val="20"/>
                <w:szCs w:val="20"/>
              </w:rPr>
            </w:pPr>
            <w:r>
              <w:rPr>
                <w:rFonts w:cs="Times New Roman"/>
                <w:sz w:val="20"/>
                <w:szCs w:val="20"/>
              </w:rPr>
              <w:t>10</w:t>
            </w:r>
          </w:p>
        </w:tc>
      </w:tr>
      <w:tr w:rsidR="00D02546" w14:paraId="0023C0A9" w14:textId="77777777" w:rsidTr="00D75C36">
        <w:tc>
          <w:tcPr>
            <w:tcW w:w="821" w:type="dxa"/>
            <w:vMerge/>
          </w:tcPr>
          <w:p w14:paraId="5D2B6118" w14:textId="77777777" w:rsidR="00D02546" w:rsidRPr="009D648C" w:rsidRDefault="00D02546" w:rsidP="00D02546">
            <w:pPr>
              <w:rPr>
                <w:rFonts w:cs="Times New Roman"/>
                <w:sz w:val="20"/>
                <w:szCs w:val="20"/>
              </w:rPr>
            </w:pPr>
          </w:p>
        </w:tc>
        <w:tc>
          <w:tcPr>
            <w:tcW w:w="1918" w:type="dxa"/>
            <w:vMerge/>
          </w:tcPr>
          <w:p w14:paraId="6438C9C8" w14:textId="77777777" w:rsidR="00D02546" w:rsidRPr="009D648C" w:rsidRDefault="00D02546" w:rsidP="00D02546">
            <w:pPr>
              <w:rPr>
                <w:rFonts w:cs="Times New Roman"/>
                <w:sz w:val="20"/>
                <w:szCs w:val="20"/>
              </w:rPr>
            </w:pPr>
          </w:p>
        </w:tc>
        <w:tc>
          <w:tcPr>
            <w:tcW w:w="2218" w:type="dxa"/>
            <w:vMerge w:val="restart"/>
          </w:tcPr>
          <w:p w14:paraId="71A1E55B" w14:textId="481A65E2" w:rsidR="00D02546" w:rsidRPr="009D648C" w:rsidRDefault="00D02546" w:rsidP="00D02546">
            <w:pPr>
              <w:rPr>
                <w:rFonts w:cs="Times New Roman"/>
                <w:sz w:val="20"/>
                <w:szCs w:val="20"/>
              </w:rPr>
            </w:pPr>
            <w:r w:rsidRPr="009D648C">
              <w:rPr>
                <w:rFonts w:cs="Times New Roman"/>
                <w:sz w:val="20"/>
                <w:szCs w:val="20"/>
              </w:rPr>
              <w:t xml:space="preserve">УК-5.2. Намечает цели собственного </w:t>
            </w:r>
            <w:r w:rsidRPr="009D648C">
              <w:rPr>
                <w:rFonts w:cs="Times New Roman"/>
                <w:sz w:val="20"/>
                <w:szCs w:val="20"/>
              </w:rPr>
              <w:lastRenderedPageBreak/>
              <w:t>профессионального и личностного развития</w:t>
            </w:r>
          </w:p>
        </w:tc>
        <w:tc>
          <w:tcPr>
            <w:tcW w:w="1668" w:type="dxa"/>
          </w:tcPr>
          <w:p w14:paraId="6AE8BCE2" w14:textId="284B8E57" w:rsidR="00D02546" w:rsidRDefault="00D02546" w:rsidP="00D02546">
            <w:pPr>
              <w:rPr>
                <w:rFonts w:cs="Times New Roman"/>
                <w:sz w:val="20"/>
                <w:szCs w:val="20"/>
              </w:rPr>
            </w:pPr>
            <w:r>
              <w:rPr>
                <w:rFonts w:cs="Times New Roman"/>
                <w:sz w:val="20"/>
                <w:szCs w:val="20"/>
              </w:rPr>
              <w:lastRenderedPageBreak/>
              <w:t>Стоматология общей практики</w:t>
            </w:r>
          </w:p>
        </w:tc>
        <w:tc>
          <w:tcPr>
            <w:tcW w:w="741" w:type="dxa"/>
            <w:vAlign w:val="center"/>
          </w:tcPr>
          <w:p w14:paraId="7DA3086F" w14:textId="75A06523"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2877E89" w14:textId="1953CC87" w:rsidR="00D02546" w:rsidRPr="00863E6C" w:rsidRDefault="00D02546" w:rsidP="00D02546">
            <w:pPr>
              <w:jc w:val="center"/>
              <w:rPr>
                <w:rFonts w:cs="Times New Roman"/>
                <w:b/>
                <w:bCs/>
                <w:sz w:val="20"/>
                <w:szCs w:val="20"/>
              </w:rPr>
            </w:pPr>
            <w:r w:rsidRPr="00ED0D8B">
              <w:rPr>
                <w:rFonts w:cs="Times New Roman"/>
                <w:sz w:val="20"/>
                <w:szCs w:val="20"/>
              </w:rPr>
              <w:t xml:space="preserve">2.1.2, 2.1.5, 2.1.8, </w:t>
            </w:r>
            <w:r w:rsidRPr="00ED0D8B">
              <w:rPr>
                <w:rFonts w:cs="Times New Roman"/>
                <w:sz w:val="20"/>
                <w:szCs w:val="20"/>
              </w:rPr>
              <w:lastRenderedPageBreak/>
              <w:t xml:space="preserve">2.1.11, 2.1.13, </w:t>
            </w:r>
          </w:p>
        </w:tc>
        <w:tc>
          <w:tcPr>
            <w:tcW w:w="851" w:type="dxa"/>
            <w:tcBorders>
              <w:left w:val="nil"/>
              <w:right w:val="nil"/>
            </w:tcBorders>
          </w:tcPr>
          <w:p w14:paraId="530E437B" w14:textId="3EDA1A2E" w:rsidR="00D02546" w:rsidRDefault="00D02546" w:rsidP="00D02546">
            <w:pPr>
              <w:jc w:val="center"/>
              <w:rPr>
                <w:rFonts w:cs="Times New Roman"/>
                <w:sz w:val="20"/>
                <w:szCs w:val="20"/>
              </w:rPr>
            </w:pPr>
            <w:r w:rsidRPr="00ED0D8B">
              <w:rPr>
                <w:rFonts w:cs="Times New Roman"/>
                <w:sz w:val="20"/>
                <w:szCs w:val="20"/>
              </w:rPr>
              <w:lastRenderedPageBreak/>
              <w:t xml:space="preserve">2.1.15, 2.1.16, </w:t>
            </w:r>
            <w:r w:rsidRPr="00ED0D8B">
              <w:rPr>
                <w:rFonts w:cs="Times New Roman"/>
                <w:sz w:val="20"/>
                <w:szCs w:val="20"/>
              </w:rPr>
              <w:lastRenderedPageBreak/>
              <w:t>2.1.25, 2.1.30,</w:t>
            </w:r>
          </w:p>
        </w:tc>
        <w:tc>
          <w:tcPr>
            <w:tcW w:w="861" w:type="dxa"/>
            <w:tcBorders>
              <w:left w:val="nil"/>
            </w:tcBorders>
          </w:tcPr>
          <w:p w14:paraId="653FAD4F" w14:textId="330BBC15" w:rsidR="00D02546" w:rsidRDefault="00D02546" w:rsidP="00D02546">
            <w:pPr>
              <w:jc w:val="center"/>
              <w:rPr>
                <w:rFonts w:cs="Times New Roman"/>
                <w:sz w:val="20"/>
                <w:szCs w:val="20"/>
              </w:rPr>
            </w:pPr>
            <w:r w:rsidRPr="00ED0D8B">
              <w:rPr>
                <w:rFonts w:cs="Times New Roman"/>
                <w:sz w:val="20"/>
                <w:szCs w:val="20"/>
              </w:rPr>
              <w:lastRenderedPageBreak/>
              <w:t xml:space="preserve">2.1.37, 2.1.43, </w:t>
            </w:r>
            <w:r w:rsidRPr="00ED0D8B">
              <w:rPr>
                <w:rFonts w:cs="Times New Roman"/>
                <w:sz w:val="20"/>
                <w:szCs w:val="20"/>
              </w:rPr>
              <w:lastRenderedPageBreak/>
              <w:t>2.1.50, 2.1.51</w:t>
            </w:r>
          </w:p>
        </w:tc>
        <w:tc>
          <w:tcPr>
            <w:tcW w:w="896" w:type="dxa"/>
            <w:vAlign w:val="center"/>
          </w:tcPr>
          <w:p w14:paraId="56E8918E" w14:textId="22827373" w:rsidR="00D02546" w:rsidRDefault="00D02546" w:rsidP="00D02546">
            <w:pPr>
              <w:jc w:val="center"/>
              <w:rPr>
                <w:rFonts w:cs="Times New Roman"/>
                <w:sz w:val="20"/>
                <w:szCs w:val="20"/>
              </w:rPr>
            </w:pPr>
            <w:r>
              <w:rPr>
                <w:rFonts w:cs="Times New Roman"/>
                <w:sz w:val="20"/>
                <w:szCs w:val="20"/>
              </w:rPr>
              <w:lastRenderedPageBreak/>
              <w:t>13</w:t>
            </w:r>
          </w:p>
        </w:tc>
        <w:tc>
          <w:tcPr>
            <w:tcW w:w="693" w:type="dxa"/>
            <w:vAlign w:val="center"/>
          </w:tcPr>
          <w:p w14:paraId="3324D6F8" w14:textId="7F5A9810"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2757AE87" w14:textId="51889852"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69CF40FD" w14:textId="00485B08"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4EFD22D8" w14:textId="72D9023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02E98C0" w14:textId="0A360C2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6A6E73F" w14:textId="567D5A95"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7C02527F" w14:textId="2208F03B" w:rsidR="00D02546" w:rsidRDefault="00D02546" w:rsidP="00D02546">
            <w:pPr>
              <w:jc w:val="center"/>
              <w:rPr>
                <w:rFonts w:cs="Times New Roman"/>
                <w:sz w:val="20"/>
                <w:szCs w:val="20"/>
              </w:rPr>
            </w:pPr>
            <w:r>
              <w:rPr>
                <w:rFonts w:cs="Times New Roman"/>
                <w:sz w:val="20"/>
                <w:szCs w:val="20"/>
              </w:rPr>
              <w:t>-</w:t>
            </w:r>
          </w:p>
        </w:tc>
      </w:tr>
      <w:tr w:rsidR="00D02546" w14:paraId="1C88CF80" w14:textId="77777777" w:rsidTr="00D75C36">
        <w:tc>
          <w:tcPr>
            <w:tcW w:w="821" w:type="dxa"/>
            <w:vMerge/>
          </w:tcPr>
          <w:p w14:paraId="47ECCE2F" w14:textId="77777777" w:rsidR="00D02546" w:rsidRPr="009D648C" w:rsidRDefault="00D02546" w:rsidP="00D02546">
            <w:pPr>
              <w:rPr>
                <w:rFonts w:cs="Times New Roman"/>
                <w:sz w:val="20"/>
                <w:szCs w:val="20"/>
              </w:rPr>
            </w:pPr>
          </w:p>
        </w:tc>
        <w:tc>
          <w:tcPr>
            <w:tcW w:w="1918" w:type="dxa"/>
            <w:vMerge/>
          </w:tcPr>
          <w:p w14:paraId="62AEB7D7" w14:textId="77777777" w:rsidR="00D02546" w:rsidRPr="009D648C" w:rsidRDefault="00D02546" w:rsidP="00D02546">
            <w:pPr>
              <w:rPr>
                <w:rFonts w:cs="Times New Roman"/>
                <w:sz w:val="20"/>
                <w:szCs w:val="20"/>
              </w:rPr>
            </w:pPr>
          </w:p>
        </w:tc>
        <w:tc>
          <w:tcPr>
            <w:tcW w:w="2218" w:type="dxa"/>
            <w:vMerge/>
          </w:tcPr>
          <w:p w14:paraId="63CF99FB" w14:textId="77777777" w:rsidR="00D02546" w:rsidRPr="009D648C" w:rsidRDefault="00D02546" w:rsidP="00D02546">
            <w:pPr>
              <w:rPr>
                <w:rFonts w:cs="Times New Roman"/>
                <w:sz w:val="20"/>
                <w:szCs w:val="20"/>
              </w:rPr>
            </w:pPr>
          </w:p>
        </w:tc>
        <w:tc>
          <w:tcPr>
            <w:tcW w:w="1668" w:type="dxa"/>
          </w:tcPr>
          <w:p w14:paraId="2E531B16" w14:textId="57231AB0"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542D9DB" w14:textId="78C3B55D"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0AC8F9C" w14:textId="678E7EC3" w:rsidR="00D02546" w:rsidRDefault="00D02546" w:rsidP="00D02546">
            <w:pPr>
              <w:jc w:val="center"/>
              <w:rPr>
                <w:rFonts w:cs="Times New Roman"/>
                <w:sz w:val="20"/>
                <w:szCs w:val="20"/>
              </w:rPr>
            </w:pPr>
            <w:r w:rsidRPr="008A32DB">
              <w:rPr>
                <w:rFonts w:cs="Times New Roman"/>
                <w:sz w:val="20"/>
                <w:szCs w:val="20"/>
              </w:rPr>
              <w:t xml:space="preserve">2.2.1, 2.2.2, </w:t>
            </w:r>
          </w:p>
        </w:tc>
        <w:tc>
          <w:tcPr>
            <w:tcW w:w="851" w:type="dxa"/>
            <w:tcBorders>
              <w:left w:val="nil"/>
              <w:right w:val="nil"/>
            </w:tcBorders>
          </w:tcPr>
          <w:p w14:paraId="670E2079" w14:textId="3C8F368C" w:rsidR="00D02546" w:rsidRDefault="00D02546" w:rsidP="00D02546">
            <w:pPr>
              <w:jc w:val="center"/>
              <w:rPr>
                <w:rFonts w:cs="Times New Roman"/>
                <w:sz w:val="20"/>
                <w:szCs w:val="20"/>
              </w:rPr>
            </w:pPr>
            <w:r w:rsidRPr="008A32DB">
              <w:rPr>
                <w:rFonts w:cs="Times New Roman"/>
                <w:sz w:val="20"/>
                <w:szCs w:val="20"/>
              </w:rPr>
              <w:t>2.2.15, 2.2.16,</w:t>
            </w:r>
          </w:p>
        </w:tc>
        <w:tc>
          <w:tcPr>
            <w:tcW w:w="861" w:type="dxa"/>
            <w:tcBorders>
              <w:left w:val="nil"/>
            </w:tcBorders>
          </w:tcPr>
          <w:p w14:paraId="2400A2C4" w14:textId="0BA3C0F0" w:rsidR="00D02546" w:rsidRDefault="00D02546" w:rsidP="00D02546">
            <w:pPr>
              <w:jc w:val="center"/>
              <w:rPr>
                <w:rFonts w:cs="Times New Roman"/>
                <w:sz w:val="20"/>
                <w:szCs w:val="20"/>
              </w:rPr>
            </w:pPr>
            <w:r w:rsidRPr="008A32DB">
              <w:rPr>
                <w:rFonts w:cs="Times New Roman"/>
                <w:sz w:val="20"/>
                <w:szCs w:val="20"/>
              </w:rPr>
              <w:t>2.2.19, 2.2.34</w:t>
            </w:r>
          </w:p>
        </w:tc>
        <w:tc>
          <w:tcPr>
            <w:tcW w:w="896" w:type="dxa"/>
            <w:vAlign w:val="center"/>
          </w:tcPr>
          <w:p w14:paraId="477106C1" w14:textId="7E282481"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561CF3E0" w14:textId="4C14BF10"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2FC4C971" w14:textId="3F6568B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70D190" w14:textId="2D0FADC9"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2244F2A" w14:textId="5ED5F6C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5FDCD88" w14:textId="60F13268"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54C2BAFD" w14:textId="2D0EB9F9"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D8C5AEB" w14:textId="34D7169A" w:rsidR="00D02546" w:rsidRDefault="00D02546" w:rsidP="00D02546">
            <w:pPr>
              <w:jc w:val="center"/>
              <w:rPr>
                <w:rFonts w:cs="Times New Roman"/>
                <w:sz w:val="20"/>
                <w:szCs w:val="20"/>
              </w:rPr>
            </w:pPr>
            <w:r>
              <w:rPr>
                <w:rFonts w:cs="Times New Roman"/>
                <w:sz w:val="20"/>
                <w:szCs w:val="20"/>
              </w:rPr>
              <w:t>-</w:t>
            </w:r>
          </w:p>
        </w:tc>
      </w:tr>
      <w:tr w:rsidR="00D02546" w14:paraId="0C354978" w14:textId="77777777" w:rsidTr="00D75C36">
        <w:tc>
          <w:tcPr>
            <w:tcW w:w="821" w:type="dxa"/>
            <w:vMerge/>
          </w:tcPr>
          <w:p w14:paraId="654FEE39" w14:textId="77777777" w:rsidR="00D02546" w:rsidRPr="009D648C" w:rsidRDefault="00D02546" w:rsidP="00D02546">
            <w:pPr>
              <w:rPr>
                <w:rFonts w:cs="Times New Roman"/>
                <w:sz w:val="20"/>
                <w:szCs w:val="20"/>
              </w:rPr>
            </w:pPr>
          </w:p>
        </w:tc>
        <w:tc>
          <w:tcPr>
            <w:tcW w:w="1918" w:type="dxa"/>
            <w:vMerge/>
          </w:tcPr>
          <w:p w14:paraId="4672E45D" w14:textId="77777777" w:rsidR="00D02546" w:rsidRPr="009D648C" w:rsidRDefault="00D02546" w:rsidP="00D02546">
            <w:pPr>
              <w:rPr>
                <w:rFonts w:cs="Times New Roman"/>
                <w:sz w:val="20"/>
                <w:szCs w:val="20"/>
              </w:rPr>
            </w:pPr>
          </w:p>
        </w:tc>
        <w:tc>
          <w:tcPr>
            <w:tcW w:w="2218" w:type="dxa"/>
            <w:vMerge/>
          </w:tcPr>
          <w:p w14:paraId="40AF8D97" w14:textId="77777777" w:rsidR="00D02546" w:rsidRPr="009D648C" w:rsidRDefault="00D02546" w:rsidP="00D02546">
            <w:pPr>
              <w:rPr>
                <w:rFonts w:cs="Times New Roman"/>
                <w:sz w:val="20"/>
                <w:szCs w:val="20"/>
              </w:rPr>
            </w:pPr>
          </w:p>
        </w:tc>
        <w:tc>
          <w:tcPr>
            <w:tcW w:w="1668" w:type="dxa"/>
          </w:tcPr>
          <w:p w14:paraId="29D7B079" w14:textId="6FA833E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299EAE5" w14:textId="22DC1E61"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5D54455" w14:textId="6611B76A" w:rsidR="00D02546" w:rsidRDefault="00D02546" w:rsidP="00D02546">
            <w:pPr>
              <w:jc w:val="center"/>
              <w:rPr>
                <w:rFonts w:cs="Times New Roman"/>
                <w:sz w:val="20"/>
                <w:szCs w:val="20"/>
              </w:rPr>
            </w:pPr>
            <w:r w:rsidRPr="00554B10">
              <w:rPr>
                <w:rFonts w:cs="Times New Roman"/>
                <w:sz w:val="20"/>
                <w:szCs w:val="20"/>
              </w:rPr>
              <w:t xml:space="preserve">2.3.8, 2.3.9, 2.3.10, </w:t>
            </w:r>
          </w:p>
        </w:tc>
        <w:tc>
          <w:tcPr>
            <w:tcW w:w="851" w:type="dxa"/>
            <w:tcBorders>
              <w:left w:val="nil"/>
              <w:right w:val="nil"/>
            </w:tcBorders>
          </w:tcPr>
          <w:p w14:paraId="11AB555C" w14:textId="50B65252"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74F67439" w14:textId="7D80F471" w:rsidR="00D02546" w:rsidRDefault="00D02546" w:rsidP="00D02546">
            <w:pPr>
              <w:jc w:val="center"/>
              <w:rPr>
                <w:rFonts w:cs="Times New Roman"/>
                <w:sz w:val="20"/>
                <w:szCs w:val="20"/>
              </w:rPr>
            </w:pPr>
            <w:r w:rsidRPr="00554B10">
              <w:rPr>
                <w:rFonts w:cs="Times New Roman"/>
                <w:sz w:val="20"/>
                <w:szCs w:val="20"/>
              </w:rPr>
              <w:t>2.3.18, 2.3.23</w:t>
            </w:r>
          </w:p>
        </w:tc>
        <w:tc>
          <w:tcPr>
            <w:tcW w:w="896" w:type="dxa"/>
            <w:vAlign w:val="center"/>
          </w:tcPr>
          <w:p w14:paraId="2DD5ABB0" w14:textId="572E9F64"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792857E0" w14:textId="32A5A169"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1BC01D85" w14:textId="172E0A1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393595" w14:textId="5C450E9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1C96CCC" w14:textId="604E47B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75F9583" w14:textId="36233265"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8F7C6C4" w14:textId="7F51158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4911090" w14:textId="64B37E6F" w:rsidR="00D02546" w:rsidRDefault="00D02546" w:rsidP="00D02546">
            <w:pPr>
              <w:jc w:val="center"/>
              <w:rPr>
                <w:rFonts w:cs="Times New Roman"/>
                <w:sz w:val="20"/>
                <w:szCs w:val="20"/>
              </w:rPr>
            </w:pPr>
            <w:r>
              <w:rPr>
                <w:rFonts w:cs="Times New Roman"/>
                <w:sz w:val="20"/>
                <w:szCs w:val="20"/>
              </w:rPr>
              <w:t>-</w:t>
            </w:r>
          </w:p>
        </w:tc>
      </w:tr>
      <w:tr w:rsidR="00D02546" w14:paraId="673C45F5" w14:textId="77777777" w:rsidTr="00D75C36">
        <w:tc>
          <w:tcPr>
            <w:tcW w:w="821" w:type="dxa"/>
            <w:vMerge/>
          </w:tcPr>
          <w:p w14:paraId="4FB46AE1" w14:textId="77777777" w:rsidR="00D02546" w:rsidRPr="009D648C" w:rsidRDefault="00D02546" w:rsidP="00D02546">
            <w:pPr>
              <w:rPr>
                <w:rFonts w:cs="Times New Roman"/>
                <w:sz w:val="20"/>
                <w:szCs w:val="20"/>
              </w:rPr>
            </w:pPr>
          </w:p>
        </w:tc>
        <w:tc>
          <w:tcPr>
            <w:tcW w:w="1918" w:type="dxa"/>
            <w:vMerge/>
          </w:tcPr>
          <w:p w14:paraId="5775112E" w14:textId="77777777" w:rsidR="00D02546" w:rsidRPr="009D648C" w:rsidRDefault="00D02546" w:rsidP="00D02546">
            <w:pPr>
              <w:rPr>
                <w:rFonts w:cs="Times New Roman"/>
                <w:sz w:val="20"/>
                <w:szCs w:val="20"/>
              </w:rPr>
            </w:pPr>
          </w:p>
        </w:tc>
        <w:tc>
          <w:tcPr>
            <w:tcW w:w="2218" w:type="dxa"/>
            <w:vMerge/>
          </w:tcPr>
          <w:p w14:paraId="4120EA93" w14:textId="77777777" w:rsidR="00D02546" w:rsidRPr="009D648C" w:rsidRDefault="00D02546" w:rsidP="00D02546">
            <w:pPr>
              <w:rPr>
                <w:rFonts w:cs="Times New Roman"/>
                <w:sz w:val="20"/>
                <w:szCs w:val="20"/>
              </w:rPr>
            </w:pPr>
          </w:p>
        </w:tc>
        <w:tc>
          <w:tcPr>
            <w:tcW w:w="1668" w:type="dxa"/>
          </w:tcPr>
          <w:p w14:paraId="26D3F394" w14:textId="7FAED584"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2C343701" w14:textId="71423691"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6A2EEAB7" w14:textId="30436781" w:rsidR="00D02546" w:rsidRDefault="00D02546" w:rsidP="00D02546">
            <w:pPr>
              <w:jc w:val="center"/>
              <w:rPr>
                <w:rFonts w:cs="Times New Roman"/>
                <w:sz w:val="20"/>
                <w:szCs w:val="20"/>
              </w:rPr>
            </w:pPr>
            <w:r w:rsidRPr="00D75FF0">
              <w:rPr>
                <w:rFonts w:cs="Times New Roman"/>
                <w:sz w:val="20"/>
                <w:szCs w:val="20"/>
              </w:rPr>
              <w:t>2.5.3, 2.5.5, 2.5.7</w:t>
            </w:r>
          </w:p>
        </w:tc>
        <w:tc>
          <w:tcPr>
            <w:tcW w:w="851" w:type="dxa"/>
            <w:tcBorders>
              <w:left w:val="nil"/>
              <w:right w:val="nil"/>
            </w:tcBorders>
          </w:tcPr>
          <w:p w14:paraId="24EF6804" w14:textId="77777777" w:rsidR="00D02546" w:rsidRDefault="00D02546" w:rsidP="00D02546">
            <w:pPr>
              <w:jc w:val="center"/>
              <w:rPr>
                <w:rFonts w:cs="Times New Roman"/>
                <w:sz w:val="20"/>
                <w:szCs w:val="20"/>
              </w:rPr>
            </w:pPr>
          </w:p>
        </w:tc>
        <w:tc>
          <w:tcPr>
            <w:tcW w:w="861" w:type="dxa"/>
            <w:tcBorders>
              <w:left w:val="nil"/>
            </w:tcBorders>
          </w:tcPr>
          <w:p w14:paraId="0F762CC2" w14:textId="77777777" w:rsidR="00D02546" w:rsidRDefault="00D02546" w:rsidP="00D02546">
            <w:pPr>
              <w:jc w:val="center"/>
              <w:rPr>
                <w:rFonts w:cs="Times New Roman"/>
                <w:sz w:val="20"/>
                <w:szCs w:val="20"/>
              </w:rPr>
            </w:pPr>
          </w:p>
        </w:tc>
        <w:tc>
          <w:tcPr>
            <w:tcW w:w="896" w:type="dxa"/>
            <w:vAlign w:val="center"/>
          </w:tcPr>
          <w:p w14:paraId="439FD702" w14:textId="3DD5C9E1" w:rsidR="00D02546" w:rsidRDefault="00D02546" w:rsidP="00D02546">
            <w:pPr>
              <w:jc w:val="center"/>
              <w:rPr>
                <w:rFonts w:cs="Times New Roman"/>
                <w:sz w:val="20"/>
                <w:szCs w:val="20"/>
              </w:rPr>
            </w:pPr>
            <w:r>
              <w:rPr>
                <w:rFonts w:cs="Times New Roman"/>
                <w:sz w:val="20"/>
                <w:szCs w:val="20"/>
              </w:rPr>
              <w:t>3</w:t>
            </w:r>
          </w:p>
        </w:tc>
        <w:tc>
          <w:tcPr>
            <w:tcW w:w="693" w:type="dxa"/>
            <w:vAlign w:val="center"/>
          </w:tcPr>
          <w:p w14:paraId="66083AF8" w14:textId="4DAE99CC"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4CB34BA" w14:textId="3E4F17E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2B2AE57" w14:textId="7B53D45F"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7BD73996" w14:textId="5A07453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AC9249C" w14:textId="63F6F67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18E248D" w14:textId="145A28DF"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251D11B0" w14:textId="61DEAD3B" w:rsidR="00D02546" w:rsidRDefault="00D02546" w:rsidP="00D02546">
            <w:pPr>
              <w:jc w:val="center"/>
              <w:rPr>
                <w:rFonts w:cs="Times New Roman"/>
                <w:sz w:val="20"/>
                <w:szCs w:val="20"/>
              </w:rPr>
            </w:pPr>
            <w:r>
              <w:rPr>
                <w:rFonts w:cs="Times New Roman"/>
                <w:sz w:val="20"/>
                <w:szCs w:val="20"/>
              </w:rPr>
              <w:t>-</w:t>
            </w:r>
          </w:p>
        </w:tc>
      </w:tr>
      <w:tr w:rsidR="00D02546" w14:paraId="44B28D8D" w14:textId="77777777" w:rsidTr="00D75C36">
        <w:tc>
          <w:tcPr>
            <w:tcW w:w="821" w:type="dxa"/>
            <w:vMerge/>
          </w:tcPr>
          <w:p w14:paraId="76A2C3DF" w14:textId="77777777" w:rsidR="00D02546" w:rsidRPr="009D648C" w:rsidRDefault="00D02546" w:rsidP="00D02546">
            <w:pPr>
              <w:rPr>
                <w:rFonts w:cs="Times New Roman"/>
                <w:sz w:val="20"/>
                <w:szCs w:val="20"/>
              </w:rPr>
            </w:pPr>
          </w:p>
        </w:tc>
        <w:tc>
          <w:tcPr>
            <w:tcW w:w="1918" w:type="dxa"/>
            <w:vMerge/>
          </w:tcPr>
          <w:p w14:paraId="5D412FDB" w14:textId="77777777" w:rsidR="00D02546" w:rsidRPr="009D648C" w:rsidRDefault="00D02546" w:rsidP="00D02546">
            <w:pPr>
              <w:rPr>
                <w:rFonts w:cs="Times New Roman"/>
                <w:sz w:val="20"/>
                <w:szCs w:val="20"/>
              </w:rPr>
            </w:pPr>
          </w:p>
        </w:tc>
        <w:tc>
          <w:tcPr>
            <w:tcW w:w="2218" w:type="dxa"/>
            <w:vMerge/>
          </w:tcPr>
          <w:p w14:paraId="28D5D7BA" w14:textId="77777777" w:rsidR="00D02546" w:rsidRPr="009D648C" w:rsidRDefault="00D02546" w:rsidP="00D02546">
            <w:pPr>
              <w:rPr>
                <w:rFonts w:cs="Times New Roman"/>
                <w:sz w:val="20"/>
                <w:szCs w:val="20"/>
              </w:rPr>
            </w:pPr>
          </w:p>
        </w:tc>
        <w:tc>
          <w:tcPr>
            <w:tcW w:w="1668" w:type="dxa"/>
          </w:tcPr>
          <w:p w14:paraId="2EC1B504" w14:textId="59FA8FE7"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84A2801" w14:textId="7C6F6F2D"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70A3A1CC" w14:textId="134F6A2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5082FBFB" w14:textId="09C5A4D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2FED8821" w14:textId="115450F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28C5CAC5" w14:textId="6CE9505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47009DBD" w14:textId="65E0A83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468C24B1" w14:textId="569A1E6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DE14B92" w14:textId="755D1E6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771D2230" w14:textId="5CCF140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33B578E9" w14:textId="261DA30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096877D1" w14:textId="705A2B8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07C9346B" w14:textId="2A12BBD9"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4CEC95C8" w14:textId="2BBD2D0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B3AFA3E" w14:textId="1374498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09ED52C" w14:textId="6F362C97"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864B8C0" w14:textId="0C59878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B106755" w14:textId="61B21F3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F58E998" w14:textId="09653A0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1062B28" w14:textId="0B701AB4" w:rsidR="00D02546" w:rsidRDefault="00D02546" w:rsidP="00D02546">
            <w:pPr>
              <w:jc w:val="center"/>
              <w:rPr>
                <w:rFonts w:cs="Times New Roman"/>
                <w:sz w:val="20"/>
                <w:szCs w:val="20"/>
              </w:rPr>
            </w:pPr>
            <w:r>
              <w:rPr>
                <w:rFonts w:cs="Times New Roman"/>
                <w:sz w:val="20"/>
                <w:szCs w:val="20"/>
              </w:rPr>
              <w:t>10</w:t>
            </w:r>
          </w:p>
        </w:tc>
      </w:tr>
      <w:tr w:rsidR="00D02546" w14:paraId="054B306E" w14:textId="77777777" w:rsidTr="00D75C36">
        <w:tc>
          <w:tcPr>
            <w:tcW w:w="821" w:type="dxa"/>
            <w:vMerge/>
          </w:tcPr>
          <w:p w14:paraId="10ED22E8" w14:textId="77777777" w:rsidR="00D02546" w:rsidRPr="009D648C" w:rsidRDefault="00D02546" w:rsidP="00D02546">
            <w:pPr>
              <w:rPr>
                <w:rFonts w:cs="Times New Roman"/>
                <w:sz w:val="20"/>
                <w:szCs w:val="20"/>
              </w:rPr>
            </w:pPr>
          </w:p>
        </w:tc>
        <w:tc>
          <w:tcPr>
            <w:tcW w:w="1918" w:type="dxa"/>
            <w:vMerge/>
          </w:tcPr>
          <w:p w14:paraId="7460D919" w14:textId="77777777" w:rsidR="00D02546" w:rsidRPr="009D648C" w:rsidRDefault="00D02546" w:rsidP="00D02546">
            <w:pPr>
              <w:rPr>
                <w:rFonts w:cs="Times New Roman"/>
                <w:sz w:val="20"/>
                <w:szCs w:val="20"/>
              </w:rPr>
            </w:pPr>
          </w:p>
        </w:tc>
        <w:tc>
          <w:tcPr>
            <w:tcW w:w="2218" w:type="dxa"/>
            <w:vMerge w:val="restart"/>
          </w:tcPr>
          <w:p w14:paraId="5E24F2A3" w14:textId="77777777" w:rsidR="00D02546" w:rsidRPr="009D648C" w:rsidRDefault="00D02546" w:rsidP="00D02546">
            <w:pPr>
              <w:pStyle w:val="TableParagraph"/>
              <w:ind w:right="57"/>
              <w:rPr>
                <w:bCs/>
                <w:sz w:val="20"/>
                <w:szCs w:val="20"/>
              </w:rPr>
            </w:pPr>
            <w:r w:rsidRPr="009D648C">
              <w:rPr>
                <w:bCs/>
                <w:sz w:val="20"/>
                <w:szCs w:val="20"/>
              </w:rPr>
              <w:t>УК-5.3</w:t>
            </w:r>
            <w:r w:rsidRPr="009D648C">
              <w:rPr>
                <w:bCs/>
                <w:spacing w:val="-1"/>
                <w:sz w:val="20"/>
                <w:szCs w:val="20"/>
              </w:rPr>
              <w:t xml:space="preserve"> </w:t>
            </w:r>
            <w:r w:rsidRPr="009D648C">
              <w:rPr>
                <w:bCs/>
                <w:sz w:val="20"/>
                <w:szCs w:val="20"/>
              </w:rPr>
              <w:t>Осознанно выбирает направление</w:t>
            </w:r>
            <w:r w:rsidRPr="009D648C">
              <w:rPr>
                <w:bCs/>
                <w:spacing w:val="1"/>
                <w:sz w:val="20"/>
                <w:szCs w:val="20"/>
              </w:rPr>
              <w:t xml:space="preserve"> </w:t>
            </w:r>
            <w:r w:rsidRPr="009D648C">
              <w:rPr>
                <w:bCs/>
                <w:sz w:val="20"/>
                <w:szCs w:val="20"/>
              </w:rPr>
              <w:t>собственного</w:t>
            </w:r>
            <w:r w:rsidRPr="009D648C">
              <w:rPr>
                <w:bCs/>
                <w:spacing w:val="1"/>
                <w:sz w:val="20"/>
                <w:szCs w:val="20"/>
              </w:rPr>
              <w:t xml:space="preserve"> </w:t>
            </w:r>
            <w:r w:rsidRPr="009D648C">
              <w:rPr>
                <w:bCs/>
                <w:sz w:val="20"/>
                <w:szCs w:val="20"/>
              </w:rPr>
              <w:t>профессионального и</w:t>
            </w:r>
            <w:r w:rsidRPr="009D648C">
              <w:rPr>
                <w:bCs/>
                <w:spacing w:val="1"/>
                <w:sz w:val="20"/>
                <w:szCs w:val="20"/>
              </w:rPr>
              <w:t xml:space="preserve"> </w:t>
            </w:r>
            <w:r w:rsidRPr="009D648C">
              <w:rPr>
                <w:bCs/>
                <w:sz w:val="20"/>
                <w:szCs w:val="20"/>
              </w:rPr>
              <w:t>личностного развития и</w:t>
            </w:r>
            <w:r w:rsidRPr="009D648C">
              <w:rPr>
                <w:bCs/>
                <w:spacing w:val="-47"/>
                <w:sz w:val="20"/>
                <w:szCs w:val="20"/>
              </w:rPr>
              <w:t xml:space="preserve"> </w:t>
            </w:r>
            <w:r w:rsidRPr="009D648C">
              <w:rPr>
                <w:bCs/>
                <w:sz w:val="20"/>
                <w:szCs w:val="20"/>
              </w:rPr>
              <w:t>минимизирует</w:t>
            </w:r>
          </w:p>
          <w:p w14:paraId="4275847A" w14:textId="4A7D3579" w:rsidR="00D02546" w:rsidRPr="009D648C" w:rsidRDefault="00D02546" w:rsidP="00D02546">
            <w:pPr>
              <w:rPr>
                <w:rFonts w:cs="Times New Roman"/>
                <w:sz w:val="20"/>
                <w:szCs w:val="20"/>
              </w:rPr>
            </w:pPr>
            <w:r w:rsidRPr="009D648C">
              <w:rPr>
                <w:rFonts w:cs="Times New Roman"/>
                <w:bCs/>
                <w:sz w:val="20"/>
                <w:szCs w:val="20"/>
              </w:rPr>
              <w:t>возможные</w:t>
            </w:r>
            <w:r w:rsidRPr="009D648C">
              <w:rPr>
                <w:rFonts w:cs="Times New Roman"/>
                <w:bCs/>
                <w:spacing w:val="-10"/>
                <w:sz w:val="20"/>
                <w:szCs w:val="20"/>
              </w:rPr>
              <w:t xml:space="preserve"> </w:t>
            </w:r>
            <w:r w:rsidRPr="009D648C">
              <w:rPr>
                <w:rFonts w:cs="Times New Roman"/>
                <w:bCs/>
                <w:sz w:val="20"/>
                <w:szCs w:val="20"/>
              </w:rPr>
              <w:t>риски</w:t>
            </w:r>
            <w:r w:rsidRPr="009D648C">
              <w:rPr>
                <w:rFonts w:cs="Times New Roman"/>
                <w:bCs/>
                <w:spacing w:val="-8"/>
                <w:sz w:val="20"/>
                <w:szCs w:val="20"/>
              </w:rPr>
              <w:t xml:space="preserve"> </w:t>
            </w:r>
            <w:r w:rsidRPr="009D648C">
              <w:rPr>
                <w:rFonts w:cs="Times New Roman"/>
                <w:bCs/>
                <w:sz w:val="20"/>
                <w:szCs w:val="20"/>
              </w:rPr>
              <w:t>при</w:t>
            </w:r>
            <w:r w:rsidRPr="009D648C">
              <w:rPr>
                <w:rFonts w:cs="Times New Roman"/>
                <w:bCs/>
                <w:spacing w:val="-48"/>
                <w:sz w:val="20"/>
                <w:szCs w:val="20"/>
              </w:rPr>
              <w:t xml:space="preserve"> </w:t>
            </w:r>
            <w:r w:rsidRPr="009D648C">
              <w:rPr>
                <w:rFonts w:cs="Times New Roman"/>
                <w:bCs/>
                <w:sz w:val="20"/>
                <w:szCs w:val="20"/>
              </w:rPr>
              <w:t>изменении карьерной</w:t>
            </w:r>
            <w:r w:rsidRPr="009D648C">
              <w:rPr>
                <w:rFonts w:cs="Times New Roman"/>
                <w:bCs/>
                <w:spacing w:val="-47"/>
                <w:sz w:val="20"/>
                <w:szCs w:val="20"/>
              </w:rPr>
              <w:t xml:space="preserve"> </w:t>
            </w:r>
            <w:r w:rsidRPr="009D648C">
              <w:rPr>
                <w:rFonts w:cs="Times New Roman"/>
                <w:bCs/>
                <w:sz w:val="20"/>
                <w:szCs w:val="20"/>
              </w:rPr>
              <w:t>траектории</w:t>
            </w:r>
          </w:p>
        </w:tc>
        <w:tc>
          <w:tcPr>
            <w:tcW w:w="1668" w:type="dxa"/>
          </w:tcPr>
          <w:p w14:paraId="3168017B" w14:textId="4DEE40B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E0D9842" w14:textId="48360C5E"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6A970E3D" w14:textId="0A781838" w:rsidR="00D02546" w:rsidRDefault="00D02546" w:rsidP="00D02546">
            <w:pPr>
              <w:jc w:val="center"/>
              <w:rPr>
                <w:rFonts w:cs="Times New Roman"/>
                <w:sz w:val="20"/>
                <w:szCs w:val="20"/>
              </w:rPr>
            </w:pPr>
            <w:r w:rsidRPr="00ED0D8B">
              <w:rPr>
                <w:rFonts w:cs="Times New Roman"/>
                <w:sz w:val="20"/>
                <w:szCs w:val="20"/>
              </w:rPr>
              <w:t xml:space="preserve">2.1.1, 2.1.3, 2.1.5, 2.1.7, 2.1.9, </w:t>
            </w:r>
          </w:p>
        </w:tc>
        <w:tc>
          <w:tcPr>
            <w:tcW w:w="851" w:type="dxa"/>
            <w:tcBorders>
              <w:left w:val="nil"/>
              <w:right w:val="nil"/>
            </w:tcBorders>
          </w:tcPr>
          <w:p w14:paraId="400A3A83" w14:textId="3C45C6D4" w:rsidR="00D02546" w:rsidRDefault="00D02546" w:rsidP="00D02546">
            <w:pPr>
              <w:jc w:val="center"/>
              <w:rPr>
                <w:rFonts w:cs="Times New Roman"/>
                <w:sz w:val="20"/>
                <w:szCs w:val="20"/>
              </w:rPr>
            </w:pPr>
            <w:r w:rsidRPr="00ED0D8B">
              <w:rPr>
                <w:rFonts w:cs="Times New Roman"/>
                <w:sz w:val="20"/>
                <w:szCs w:val="20"/>
              </w:rPr>
              <w:t>2.1.13, 2.1.17, 2.1.21, 2.1.22, 2.1.33,</w:t>
            </w:r>
          </w:p>
        </w:tc>
        <w:tc>
          <w:tcPr>
            <w:tcW w:w="861" w:type="dxa"/>
            <w:tcBorders>
              <w:left w:val="nil"/>
            </w:tcBorders>
          </w:tcPr>
          <w:p w14:paraId="63739332" w14:textId="3FA2E708" w:rsidR="00D02546" w:rsidRDefault="00D02546" w:rsidP="00D02546">
            <w:pPr>
              <w:jc w:val="center"/>
              <w:rPr>
                <w:rFonts w:cs="Times New Roman"/>
                <w:sz w:val="20"/>
                <w:szCs w:val="20"/>
              </w:rPr>
            </w:pPr>
            <w:r w:rsidRPr="00ED0D8B">
              <w:rPr>
                <w:rFonts w:cs="Times New Roman"/>
                <w:sz w:val="20"/>
                <w:szCs w:val="20"/>
              </w:rPr>
              <w:t>2.1.37, 2.1.43, 2.1.50, 2.1.51</w:t>
            </w:r>
          </w:p>
        </w:tc>
        <w:tc>
          <w:tcPr>
            <w:tcW w:w="896" w:type="dxa"/>
            <w:vAlign w:val="center"/>
          </w:tcPr>
          <w:p w14:paraId="63E2DCAC" w14:textId="29BF1FE1"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1138A7D3" w14:textId="2436C25F"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458B0E5D" w14:textId="63CB82DD"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02B2CEEB" w14:textId="116835A6"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20B8CBA4" w14:textId="65DEE13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C6903E2" w14:textId="3272F8DC"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13C6D384" w14:textId="7FC1EFC0"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DAD1D55" w14:textId="4E17A52A" w:rsidR="00D02546" w:rsidRDefault="00D02546" w:rsidP="00D02546">
            <w:pPr>
              <w:jc w:val="center"/>
              <w:rPr>
                <w:rFonts w:cs="Times New Roman"/>
                <w:sz w:val="20"/>
                <w:szCs w:val="20"/>
              </w:rPr>
            </w:pPr>
            <w:r>
              <w:rPr>
                <w:rFonts w:cs="Times New Roman"/>
                <w:sz w:val="20"/>
                <w:szCs w:val="20"/>
              </w:rPr>
              <w:t>-</w:t>
            </w:r>
          </w:p>
        </w:tc>
      </w:tr>
      <w:tr w:rsidR="00D02546" w14:paraId="625725C0" w14:textId="77777777" w:rsidTr="00D75C36">
        <w:tc>
          <w:tcPr>
            <w:tcW w:w="821" w:type="dxa"/>
            <w:vMerge/>
          </w:tcPr>
          <w:p w14:paraId="4D404CAF" w14:textId="77777777" w:rsidR="00D02546" w:rsidRPr="009D648C" w:rsidRDefault="00D02546" w:rsidP="00D02546">
            <w:pPr>
              <w:rPr>
                <w:rFonts w:cs="Times New Roman"/>
                <w:sz w:val="20"/>
                <w:szCs w:val="20"/>
              </w:rPr>
            </w:pPr>
          </w:p>
        </w:tc>
        <w:tc>
          <w:tcPr>
            <w:tcW w:w="1918" w:type="dxa"/>
            <w:vMerge/>
          </w:tcPr>
          <w:p w14:paraId="36CAC61E" w14:textId="77777777" w:rsidR="00D02546" w:rsidRPr="009D648C" w:rsidRDefault="00D02546" w:rsidP="00D02546">
            <w:pPr>
              <w:rPr>
                <w:rFonts w:cs="Times New Roman"/>
                <w:sz w:val="20"/>
                <w:szCs w:val="20"/>
              </w:rPr>
            </w:pPr>
          </w:p>
        </w:tc>
        <w:tc>
          <w:tcPr>
            <w:tcW w:w="2218" w:type="dxa"/>
            <w:vMerge/>
          </w:tcPr>
          <w:p w14:paraId="1C1F3FFF" w14:textId="77777777" w:rsidR="00D02546" w:rsidRPr="009D648C" w:rsidRDefault="00D02546" w:rsidP="00D02546">
            <w:pPr>
              <w:pStyle w:val="TableParagraph"/>
              <w:ind w:right="57"/>
              <w:rPr>
                <w:bCs/>
                <w:sz w:val="20"/>
                <w:szCs w:val="20"/>
              </w:rPr>
            </w:pPr>
          </w:p>
        </w:tc>
        <w:tc>
          <w:tcPr>
            <w:tcW w:w="1668" w:type="dxa"/>
          </w:tcPr>
          <w:p w14:paraId="75E6DDF8" w14:textId="185201A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4DE661C" w14:textId="1D169B8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5300131E" w14:textId="48F57AEF" w:rsidR="00D02546" w:rsidRDefault="00D02546" w:rsidP="00D02546">
            <w:pPr>
              <w:jc w:val="center"/>
              <w:rPr>
                <w:rFonts w:cs="Times New Roman"/>
                <w:sz w:val="20"/>
                <w:szCs w:val="20"/>
              </w:rPr>
            </w:pPr>
            <w:r w:rsidRPr="008A32DB">
              <w:rPr>
                <w:rFonts w:cs="Times New Roman"/>
                <w:sz w:val="20"/>
                <w:szCs w:val="20"/>
              </w:rPr>
              <w:t xml:space="preserve">2.2.1, 2.2.2, </w:t>
            </w:r>
          </w:p>
        </w:tc>
        <w:tc>
          <w:tcPr>
            <w:tcW w:w="851" w:type="dxa"/>
            <w:tcBorders>
              <w:left w:val="nil"/>
              <w:right w:val="nil"/>
            </w:tcBorders>
          </w:tcPr>
          <w:p w14:paraId="44EA42A9" w14:textId="41A1F79E" w:rsidR="00D02546" w:rsidRDefault="00D02546" w:rsidP="00D02546">
            <w:pPr>
              <w:jc w:val="center"/>
              <w:rPr>
                <w:rFonts w:cs="Times New Roman"/>
                <w:sz w:val="20"/>
                <w:szCs w:val="20"/>
              </w:rPr>
            </w:pPr>
            <w:r w:rsidRPr="008A32DB">
              <w:rPr>
                <w:rFonts w:cs="Times New Roman"/>
                <w:sz w:val="20"/>
                <w:szCs w:val="20"/>
              </w:rPr>
              <w:t>2.2.15, 2.2.16,</w:t>
            </w:r>
          </w:p>
        </w:tc>
        <w:tc>
          <w:tcPr>
            <w:tcW w:w="861" w:type="dxa"/>
            <w:tcBorders>
              <w:left w:val="nil"/>
            </w:tcBorders>
          </w:tcPr>
          <w:p w14:paraId="6A0C2249" w14:textId="45670CCD" w:rsidR="00D02546" w:rsidRDefault="00D02546" w:rsidP="00D02546">
            <w:pPr>
              <w:jc w:val="center"/>
              <w:rPr>
                <w:rFonts w:cs="Times New Roman"/>
                <w:sz w:val="20"/>
                <w:szCs w:val="20"/>
              </w:rPr>
            </w:pPr>
            <w:r w:rsidRPr="008A32DB">
              <w:rPr>
                <w:rFonts w:cs="Times New Roman"/>
                <w:sz w:val="20"/>
                <w:szCs w:val="20"/>
              </w:rPr>
              <w:t>2.2.19, 2.2.34</w:t>
            </w:r>
          </w:p>
        </w:tc>
        <w:tc>
          <w:tcPr>
            <w:tcW w:w="896" w:type="dxa"/>
            <w:vAlign w:val="center"/>
          </w:tcPr>
          <w:p w14:paraId="6E8C4300" w14:textId="77ADC11C"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15F35A34" w14:textId="3B9328EA"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33D83277" w14:textId="5CCB105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814D434" w14:textId="7EF02B2E"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21D819F" w14:textId="757E2F2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102631D" w14:textId="2D5DB9B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33A12BC6" w14:textId="22B53256"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9191568" w14:textId="17A63953" w:rsidR="00D02546" w:rsidRDefault="00D02546" w:rsidP="00D02546">
            <w:pPr>
              <w:jc w:val="center"/>
              <w:rPr>
                <w:rFonts w:cs="Times New Roman"/>
                <w:sz w:val="20"/>
                <w:szCs w:val="20"/>
              </w:rPr>
            </w:pPr>
            <w:r>
              <w:rPr>
                <w:rFonts w:cs="Times New Roman"/>
                <w:sz w:val="20"/>
                <w:szCs w:val="20"/>
              </w:rPr>
              <w:t>-</w:t>
            </w:r>
          </w:p>
        </w:tc>
      </w:tr>
      <w:tr w:rsidR="00D02546" w14:paraId="333243C3" w14:textId="77777777" w:rsidTr="00D75C36">
        <w:tc>
          <w:tcPr>
            <w:tcW w:w="821" w:type="dxa"/>
            <w:vMerge/>
          </w:tcPr>
          <w:p w14:paraId="076AA0C6" w14:textId="77777777" w:rsidR="00D02546" w:rsidRPr="009D648C" w:rsidRDefault="00D02546" w:rsidP="00D02546">
            <w:pPr>
              <w:rPr>
                <w:rFonts w:cs="Times New Roman"/>
                <w:sz w:val="20"/>
                <w:szCs w:val="20"/>
              </w:rPr>
            </w:pPr>
          </w:p>
        </w:tc>
        <w:tc>
          <w:tcPr>
            <w:tcW w:w="1918" w:type="dxa"/>
            <w:vMerge/>
          </w:tcPr>
          <w:p w14:paraId="20A67585" w14:textId="77777777" w:rsidR="00D02546" w:rsidRPr="009D648C" w:rsidRDefault="00D02546" w:rsidP="00D02546">
            <w:pPr>
              <w:rPr>
                <w:rFonts w:cs="Times New Roman"/>
                <w:sz w:val="20"/>
                <w:szCs w:val="20"/>
              </w:rPr>
            </w:pPr>
          </w:p>
        </w:tc>
        <w:tc>
          <w:tcPr>
            <w:tcW w:w="2218" w:type="dxa"/>
            <w:vMerge/>
          </w:tcPr>
          <w:p w14:paraId="2CF73285" w14:textId="77777777" w:rsidR="00D02546" w:rsidRPr="009D648C" w:rsidRDefault="00D02546" w:rsidP="00D02546">
            <w:pPr>
              <w:pStyle w:val="TableParagraph"/>
              <w:ind w:right="57"/>
              <w:rPr>
                <w:bCs/>
                <w:sz w:val="20"/>
                <w:szCs w:val="20"/>
              </w:rPr>
            </w:pPr>
          </w:p>
        </w:tc>
        <w:tc>
          <w:tcPr>
            <w:tcW w:w="1668" w:type="dxa"/>
          </w:tcPr>
          <w:p w14:paraId="2259E04A" w14:textId="3706E093"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6CFE290B" w14:textId="1DE22CDD"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D798F5B" w14:textId="4AFF3540" w:rsidR="00D02546" w:rsidRDefault="00D02546" w:rsidP="00D02546">
            <w:pPr>
              <w:jc w:val="center"/>
              <w:rPr>
                <w:rFonts w:cs="Times New Roman"/>
                <w:sz w:val="20"/>
                <w:szCs w:val="20"/>
              </w:rPr>
            </w:pPr>
            <w:r w:rsidRPr="00554B10">
              <w:rPr>
                <w:rFonts w:cs="Times New Roman"/>
                <w:sz w:val="20"/>
                <w:szCs w:val="20"/>
              </w:rPr>
              <w:t xml:space="preserve">2.3.8, 2.3.9, 2.3.10, </w:t>
            </w:r>
          </w:p>
        </w:tc>
        <w:tc>
          <w:tcPr>
            <w:tcW w:w="851" w:type="dxa"/>
            <w:tcBorders>
              <w:left w:val="nil"/>
              <w:right w:val="nil"/>
            </w:tcBorders>
          </w:tcPr>
          <w:p w14:paraId="6B7D7E22" w14:textId="3BAABD7B"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485CC3BB" w14:textId="2033DA5F" w:rsidR="00D02546" w:rsidRDefault="00D02546" w:rsidP="00D02546">
            <w:pPr>
              <w:jc w:val="center"/>
              <w:rPr>
                <w:rFonts w:cs="Times New Roman"/>
                <w:sz w:val="20"/>
                <w:szCs w:val="20"/>
              </w:rPr>
            </w:pPr>
            <w:r w:rsidRPr="00554B10">
              <w:rPr>
                <w:rFonts w:cs="Times New Roman"/>
                <w:sz w:val="20"/>
                <w:szCs w:val="20"/>
              </w:rPr>
              <w:t>2.3.18, 2.3.23</w:t>
            </w:r>
          </w:p>
        </w:tc>
        <w:tc>
          <w:tcPr>
            <w:tcW w:w="896" w:type="dxa"/>
            <w:vAlign w:val="center"/>
          </w:tcPr>
          <w:p w14:paraId="29CDADA2" w14:textId="004D3B51"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528AEB61" w14:textId="2DE94CDF"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3674C5AD" w14:textId="6A36D49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8D044BB" w14:textId="5485807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8E98D55" w14:textId="209E1B2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2DFAFBA" w14:textId="6C83F99C"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7A652EBC" w14:textId="1E0BC51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6BEDD08" w14:textId="4494E117" w:rsidR="00D02546" w:rsidRDefault="00D02546" w:rsidP="00D02546">
            <w:pPr>
              <w:jc w:val="center"/>
              <w:rPr>
                <w:rFonts w:cs="Times New Roman"/>
                <w:sz w:val="20"/>
                <w:szCs w:val="20"/>
              </w:rPr>
            </w:pPr>
            <w:r>
              <w:rPr>
                <w:rFonts w:cs="Times New Roman"/>
                <w:sz w:val="20"/>
                <w:szCs w:val="20"/>
              </w:rPr>
              <w:t>-</w:t>
            </w:r>
          </w:p>
        </w:tc>
      </w:tr>
      <w:tr w:rsidR="00D02546" w14:paraId="2FE60AF2" w14:textId="77777777" w:rsidTr="00D75C36">
        <w:tc>
          <w:tcPr>
            <w:tcW w:w="821" w:type="dxa"/>
            <w:vMerge/>
          </w:tcPr>
          <w:p w14:paraId="1B8D9D17" w14:textId="77777777" w:rsidR="00D02546" w:rsidRPr="009D648C" w:rsidRDefault="00D02546" w:rsidP="00D02546">
            <w:pPr>
              <w:rPr>
                <w:rFonts w:cs="Times New Roman"/>
                <w:sz w:val="20"/>
                <w:szCs w:val="20"/>
              </w:rPr>
            </w:pPr>
          </w:p>
        </w:tc>
        <w:tc>
          <w:tcPr>
            <w:tcW w:w="1918" w:type="dxa"/>
            <w:vMerge/>
          </w:tcPr>
          <w:p w14:paraId="22D032E1" w14:textId="77777777" w:rsidR="00D02546" w:rsidRPr="009D648C" w:rsidRDefault="00D02546" w:rsidP="00D02546">
            <w:pPr>
              <w:rPr>
                <w:rFonts w:cs="Times New Roman"/>
                <w:sz w:val="20"/>
                <w:szCs w:val="20"/>
              </w:rPr>
            </w:pPr>
          </w:p>
        </w:tc>
        <w:tc>
          <w:tcPr>
            <w:tcW w:w="2218" w:type="dxa"/>
            <w:vMerge/>
          </w:tcPr>
          <w:p w14:paraId="283CAC12" w14:textId="77777777" w:rsidR="00D02546" w:rsidRPr="009D648C" w:rsidRDefault="00D02546" w:rsidP="00D02546">
            <w:pPr>
              <w:pStyle w:val="TableParagraph"/>
              <w:ind w:right="57"/>
              <w:rPr>
                <w:bCs/>
                <w:sz w:val="20"/>
                <w:szCs w:val="20"/>
              </w:rPr>
            </w:pPr>
          </w:p>
        </w:tc>
        <w:tc>
          <w:tcPr>
            <w:tcW w:w="1668" w:type="dxa"/>
          </w:tcPr>
          <w:p w14:paraId="3AA1E935" w14:textId="3CD15ACC"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707C78B5" w14:textId="46950F43"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722FAB84" w14:textId="35E695A0" w:rsidR="00D02546" w:rsidRDefault="00D02546" w:rsidP="00D02546">
            <w:pPr>
              <w:jc w:val="center"/>
              <w:rPr>
                <w:rFonts w:cs="Times New Roman"/>
                <w:sz w:val="20"/>
                <w:szCs w:val="20"/>
              </w:rPr>
            </w:pPr>
            <w:r w:rsidRPr="00D75FF0">
              <w:rPr>
                <w:rFonts w:cs="Times New Roman"/>
                <w:sz w:val="20"/>
                <w:szCs w:val="20"/>
              </w:rPr>
              <w:t>2.5.3, 2.5.6, 2.5.7, 2.5.8</w:t>
            </w:r>
          </w:p>
        </w:tc>
        <w:tc>
          <w:tcPr>
            <w:tcW w:w="851" w:type="dxa"/>
            <w:tcBorders>
              <w:left w:val="nil"/>
              <w:right w:val="nil"/>
            </w:tcBorders>
          </w:tcPr>
          <w:p w14:paraId="29D3D938" w14:textId="77777777" w:rsidR="00D02546" w:rsidRDefault="00D02546" w:rsidP="00D02546">
            <w:pPr>
              <w:jc w:val="center"/>
              <w:rPr>
                <w:rFonts w:cs="Times New Roman"/>
                <w:sz w:val="20"/>
                <w:szCs w:val="20"/>
              </w:rPr>
            </w:pPr>
          </w:p>
        </w:tc>
        <w:tc>
          <w:tcPr>
            <w:tcW w:w="861" w:type="dxa"/>
            <w:tcBorders>
              <w:left w:val="nil"/>
            </w:tcBorders>
          </w:tcPr>
          <w:p w14:paraId="3F411355" w14:textId="77777777" w:rsidR="00D02546" w:rsidRDefault="00D02546" w:rsidP="00D02546">
            <w:pPr>
              <w:jc w:val="center"/>
              <w:rPr>
                <w:rFonts w:cs="Times New Roman"/>
                <w:sz w:val="20"/>
                <w:szCs w:val="20"/>
              </w:rPr>
            </w:pPr>
          </w:p>
        </w:tc>
        <w:tc>
          <w:tcPr>
            <w:tcW w:w="896" w:type="dxa"/>
            <w:vAlign w:val="center"/>
          </w:tcPr>
          <w:p w14:paraId="3E8F837D" w14:textId="2042264D"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22B4238F" w14:textId="24C42D05"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73C4F3EC" w14:textId="14FFD28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5CE8FCE" w14:textId="353BC02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06FC168" w14:textId="5048A7AF"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1A5B7805" w14:textId="0E55D1E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2180500" w14:textId="0D62188F"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2E8498C8" w14:textId="0754DBAD" w:rsidR="00D02546" w:rsidRDefault="00D02546" w:rsidP="00D02546">
            <w:pPr>
              <w:jc w:val="center"/>
              <w:rPr>
                <w:rFonts w:cs="Times New Roman"/>
                <w:sz w:val="20"/>
                <w:szCs w:val="20"/>
              </w:rPr>
            </w:pPr>
            <w:r>
              <w:rPr>
                <w:rFonts w:cs="Times New Roman"/>
                <w:sz w:val="20"/>
                <w:szCs w:val="20"/>
              </w:rPr>
              <w:t>-</w:t>
            </w:r>
          </w:p>
        </w:tc>
      </w:tr>
      <w:tr w:rsidR="00D02546" w14:paraId="769E7DC4" w14:textId="77777777" w:rsidTr="00D75C36">
        <w:tc>
          <w:tcPr>
            <w:tcW w:w="821" w:type="dxa"/>
            <w:vMerge/>
          </w:tcPr>
          <w:p w14:paraId="308DAAAD" w14:textId="77777777" w:rsidR="00D02546" w:rsidRPr="004C0BE9" w:rsidRDefault="00D02546" w:rsidP="00D02546">
            <w:pPr>
              <w:rPr>
                <w:rFonts w:cs="Times New Roman"/>
                <w:sz w:val="20"/>
                <w:szCs w:val="20"/>
              </w:rPr>
            </w:pPr>
          </w:p>
        </w:tc>
        <w:tc>
          <w:tcPr>
            <w:tcW w:w="1918" w:type="dxa"/>
            <w:vMerge/>
          </w:tcPr>
          <w:p w14:paraId="45D989F6" w14:textId="77777777" w:rsidR="00D02546" w:rsidRPr="004C0BE9" w:rsidRDefault="00D02546" w:rsidP="00D02546">
            <w:pPr>
              <w:rPr>
                <w:rFonts w:cs="Times New Roman"/>
                <w:sz w:val="20"/>
                <w:szCs w:val="20"/>
              </w:rPr>
            </w:pPr>
          </w:p>
        </w:tc>
        <w:tc>
          <w:tcPr>
            <w:tcW w:w="2218" w:type="dxa"/>
            <w:vMerge/>
          </w:tcPr>
          <w:p w14:paraId="458E7769" w14:textId="77777777" w:rsidR="00D02546" w:rsidRPr="00D22CB5" w:rsidRDefault="00D02546" w:rsidP="00D02546">
            <w:pPr>
              <w:rPr>
                <w:rFonts w:cs="Times New Roman"/>
                <w:sz w:val="20"/>
                <w:szCs w:val="20"/>
              </w:rPr>
            </w:pPr>
          </w:p>
        </w:tc>
        <w:tc>
          <w:tcPr>
            <w:tcW w:w="1668" w:type="dxa"/>
          </w:tcPr>
          <w:p w14:paraId="0587D735" w14:textId="0A5DF03E"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757BA7C" w14:textId="50D641C8"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12A6F80E" w14:textId="5E90510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A86E10B" w14:textId="19A4B62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0B9A03A9" w14:textId="264C1EE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8FEE113" w14:textId="17DCC06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50D78E3" w14:textId="290D52F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2E8B315A" w14:textId="40899E9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B3105B6" w14:textId="64CE07D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52B5130C" w14:textId="1B3A325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07A89DFC" w14:textId="0B9D2B8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2CF1240F" w14:textId="083A12A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3A012F89" w14:textId="1F13B86D"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A897DAC" w14:textId="5297030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7A726B1" w14:textId="065B8CF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2845422" w14:textId="013CAC4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99C4B2E" w14:textId="0FA964D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BFD11B4" w14:textId="708DCE5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69D191B" w14:textId="0B32B7B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3D8FE3F" w14:textId="33BEB555" w:rsidR="00D02546" w:rsidRDefault="00D02546" w:rsidP="00D02546">
            <w:pPr>
              <w:jc w:val="center"/>
              <w:rPr>
                <w:rFonts w:cs="Times New Roman"/>
                <w:sz w:val="20"/>
                <w:szCs w:val="20"/>
              </w:rPr>
            </w:pPr>
            <w:r>
              <w:rPr>
                <w:rFonts w:cs="Times New Roman"/>
                <w:sz w:val="20"/>
                <w:szCs w:val="20"/>
              </w:rPr>
              <w:t>10</w:t>
            </w:r>
          </w:p>
        </w:tc>
      </w:tr>
      <w:tr w:rsidR="00D02546" w14:paraId="634E4DD2" w14:textId="77777777" w:rsidTr="009D648C">
        <w:tc>
          <w:tcPr>
            <w:tcW w:w="821" w:type="dxa"/>
            <w:vMerge w:val="restart"/>
          </w:tcPr>
          <w:p w14:paraId="6184AB4F" w14:textId="3424A703" w:rsidR="00D02546" w:rsidRPr="009D648C" w:rsidRDefault="00D02546" w:rsidP="00D02546">
            <w:pPr>
              <w:rPr>
                <w:rFonts w:cs="Times New Roman"/>
                <w:sz w:val="20"/>
                <w:szCs w:val="20"/>
              </w:rPr>
            </w:pPr>
            <w:r w:rsidRPr="009D648C">
              <w:rPr>
                <w:rFonts w:cs="Times New Roman"/>
                <w:sz w:val="20"/>
                <w:szCs w:val="20"/>
              </w:rPr>
              <w:t>ОПК-1</w:t>
            </w:r>
          </w:p>
        </w:tc>
        <w:tc>
          <w:tcPr>
            <w:tcW w:w="1918" w:type="dxa"/>
            <w:vMerge w:val="restart"/>
          </w:tcPr>
          <w:p w14:paraId="39ACDF59" w14:textId="2526704E" w:rsidR="00D02546" w:rsidRPr="009D648C" w:rsidRDefault="00D02546" w:rsidP="00D02546">
            <w:pPr>
              <w:rPr>
                <w:rFonts w:cs="Times New Roman"/>
                <w:sz w:val="20"/>
                <w:szCs w:val="20"/>
              </w:rPr>
            </w:pPr>
            <w:r w:rsidRPr="009D648C">
              <w:rPr>
                <w:rFonts w:cs="Times New Roman"/>
                <w:sz w:val="20"/>
                <w:szCs w:val="20"/>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2218" w:type="dxa"/>
            <w:vMerge w:val="restart"/>
          </w:tcPr>
          <w:p w14:paraId="408ED38B" w14:textId="77777777" w:rsidR="00D02546" w:rsidRPr="009D648C" w:rsidRDefault="00D02546" w:rsidP="00D02546">
            <w:pPr>
              <w:ind w:right="57"/>
              <w:rPr>
                <w:rFonts w:cs="Times New Roman"/>
                <w:sz w:val="20"/>
                <w:szCs w:val="20"/>
              </w:rPr>
            </w:pPr>
            <w:r w:rsidRPr="009D648C">
              <w:rPr>
                <w:rFonts w:cs="Times New Roman"/>
                <w:sz w:val="20"/>
                <w:szCs w:val="20"/>
              </w:rPr>
              <w:t>ОПК-1.1. Выбирает источники информации, включая национальные и международные базы данных, электронные библиотечные системы, специализированные пакеты прикладных программ для решения профессиональных задач</w:t>
            </w:r>
          </w:p>
          <w:p w14:paraId="38013785" w14:textId="77777777" w:rsidR="00D02546" w:rsidRPr="009D648C" w:rsidRDefault="00D02546" w:rsidP="00D02546">
            <w:pPr>
              <w:rPr>
                <w:rFonts w:cs="Times New Roman"/>
                <w:sz w:val="20"/>
                <w:szCs w:val="20"/>
              </w:rPr>
            </w:pPr>
          </w:p>
        </w:tc>
        <w:tc>
          <w:tcPr>
            <w:tcW w:w="1668" w:type="dxa"/>
          </w:tcPr>
          <w:p w14:paraId="21BBA928" w14:textId="3396DFFA" w:rsidR="00D02546" w:rsidRDefault="00D02546" w:rsidP="00D02546">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37553414" w14:textId="3E1B53E2"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ABBC738" w14:textId="7FE74B1F" w:rsidR="00D02546" w:rsidRDefault="00D02546" w:rsidP="00D02546">
            <w:pPr>
              <w:jc w:val="center"/>
              <w:rPr>
                <w:rFonts w:cs="Times New Roman"/>
                <w:sz w:val="20"/>
                <w:szCs w:val="20"/>
              </w:rPr>
            </w:pPr>
            <w:r w:rsidRPr="00022520">
              <w:rPr>
                <w:rFonts w:cs="Times New Roman"/>
                <w:sz w:val="20"/>
                <w:szCs w:val="20"/>
              </w:rPr>
              <w:t xml:space="preserve">2.9.1, 2.9.2, 2.9.3, 2.9.5, </w:t>
            </w:r>
          </w:p>
        </w:tc>
        <w:tc>
          <w:tcPr>
            <w:tcW w:w="851" w:type="dxa"/>
            <w:tcBorders>
              <w:left w:val="nil"/>
              <w:right w:val="nil"/>
            </w:tcBorders>
          </w:tcPr>
          <w:p w14:paraId="70D69505" w14:textId="6739EC68" w:rsidR="00D02546" w:rsidRDefault="00D02546" w:rsidP="00D02546">
            <w:pPr>
              <w:jc w:val="center"/>
              <w:rPr>
                <w:rFonts w:cs="Times New Roman"/>
                <w:sz w:val="20"/>
                <w:szCs w:val="20"/>
              </w:rPr>
            </w:pPr>
            <w:r w:rsidRPr="00022520">
              <w:rPr>
                <w:rFonts w:cs="Times New Roman"/>
                <w:sz w:val="20"/>
                <w:szCs w:val="20"/>
              </w:rPr>
              <w:t>2.9.6, 2.9.8, 2.9.9, 2.9.10,</w:t>
            </w:r>
          </w:p>
        </w:tc>
        <w:tc>
          <w:tcPr>
            <w:tcW w:w="861" w:type="dxa"/>
            <w:tcBorders>
              <w:left w:val="nil"/>
            </w:tcBorders>
          </w:tcPr>
          <w:p w14:paraId="731FCD4F" w14:textId="3DFA6018" w:rsidR="00D02546" w:rsidRDefault="00D02546" w:rsidP="00D02546">
            <w:pPr>
              <w:jc w:val="center"/>
              <w:rPr>
                <w:rFonts w:cs="Times New Roman"/>
                <w:sz w:val="20"/>
                <w:szCs w:val="20"/>
              </w:rPr>
            </w:pPr>
            <w:r w:rsidRPr="00022520">
              <w:rPr>
                <w:rFonts w:cs="Times New Roman"/>
                <w:sz w:val="20"/>
                <w:szCs w:val="20"/>
              </w:rPr>
              <w:t>2.9.13, 2.9.14, 2.9.15, 2.9.16</w:t>
            </w:r>
          </w:p>
        </w:tc>
        <w:tc>
          <w:tcPr>
            <w:tcW w:w="896" w:type="dxa"/>
            <w:vAlign w:val="center"/>
          </w:tcPr>
          <w:p w14:paraId="26145081" w14:textId="10E88197"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746121A1" w14:textId="42C0494F"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4D54033E" w14:textId="65C9322A"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B0D2EC7" w14:textId="7296669F"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33C8462F" w14:textId="0EEBDB2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5395444" w14:textId="0942FE2D"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23626A5B" w14:textId="6A1DAEC1"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1196DAA3" w14:textId="0FC61AFA" w:rsidR="00D02546" w:rsidRDefault="00D02546" w:rsidP="00D02546">
            <w:pPr>
              <w:jc w:val="center"/>
              <w:rPr>
                <w:rFonts w:cs="Times New Roman"/>
                <w:sz w:val="20"/>
                <w:szCs w:val="20"/>
              </w:rPr>
            </w:pPr>
            <w:r>
              <w:rPr>
                <w:rFonts w:cs="Times New Roman"/>
                <w:sz w:val="20"/>
                <w:szCs w:val="20"/>
              </w:rPr>
              <w:t>-</w:t>
            </w:r>
          </w:p>
        </w:tc>
      </w:tr>
      <w:tr w:rsidR="00D02546" w14:paraId="0A1C03AB" w14:textId="77777777" w:rsidTr="009D648C">
        <w:tc>
          <w:tcPr>
            <w:tcW w:w="821" w:type="dxa"/>
            <w:vMerge/>
          </w:tcPr>
          <w:p w14:paraId="2F8444D7" w14:textId="77777777" w:rsidR="00D02546" w:rsidRPr="009D648C" w:rsidRDefault="00D02546" w:rsidP="00D02546">
            <w:pPr>
              <w:rPr>
                <w:rFonts w:cs="Times New Roman"/>
                <w:sz w:val="20"/>
                <w:szCs w:val="20"/>
              </w:rPr>
            </w:pPr>
          </w:p>
        </w:tc>
        <w:tc>
          <w:tcPr>
            <w:tcW w:w="1918" w:type="dxa"/>
            <w:vMerge/>
          </w:tcPr>
          <w:p w14:paraId="0051CA4B" w14:textId="77777777" w:rsidR="00D02546" w:rsidRPr="009D648C" w:rsidRDefault="00D02546" w:rsidP="00D02546">
            <w:pPr>
              <w:rPr>
                <w:rFonts w:cs="Times New Roman"/>
                <w:sz w:val="20"/>
                <w:szCs w:val="20"/>
              </w:rPr>
            </w:pPr>
          </w:p>
        </w:tc>
        <w:tc>
          <w:tcPr>
            <w:tcW w:w="2218" w:type="dxa"/>
            <w:vMerge/>
          </w:tcPr>
          <w:p w14:paraId="5CCA5F15" w14:textId="77777777" w:rsidR="00D02546" w:rsidRPr="009D648C" w:rsidRDefault="00D02546" w:rsidP="00D02546">
            <w:pPr>
              <w:ind w:right="57"/>
              <w:rPr>
                <w:rFonts w:cs="Times New Roman"/>
                <w:sz w:val="20"/>
                <w:szCs w:val="20"/>
              </w:rPr>
            </w:pPr>
          </w:p>
        </w:tc>
        <w:tc>
          <w:tcPr>
            <w:tcW w:w="1668" w:type="dxa"/>
          </w:tcPr>
          <w:p w14:paraId="5AAE9F8A" w14:textId="495DAC4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82B6378" w14:textId="29A5F795"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2B7C71C" w14:textId="7D016CB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3393F9D7" w14:textId="1D509F9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335667BB" w14:textId="50A0BBA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4EE481B3" w14:textId="771EB10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2F508CA4" w14:textId="60C718A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40303689" w14:textId="29517F8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4A90023" w14:textId="3697450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276F471" w14:textId="643FDA3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8C4F98" w14:textId="00A40E9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9D64B11" w14:textId="30D03B5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D0AA4A5" w14:textId="3F81C1A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C5AFCC5" w14:textId="6FEE7CA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99FFF8F" w14:textId="2B31843D" w:rsidR="00D02546" w:rsidRDefault="00D02546" w:rsidP="00D02546">
            <w:pPr>
              <w:jc w:val="center"/>
              <w:rPr>
                <w:rFonts w:cs="Times New Roman"/>
                <w:sz w:val="20"/>
                <w:szCs w:val="20"/>
              </w:rPr>
            </w:pPr>
            <w:r>
              <w:rPr>
                <w:rFonts w:cs="Times New Roman"/>
                <w:sz w:val="20"/>
                <w:szCs w:val="20"/>
              </w:rPr>
              <w:t>5</w:t>
            </w:r>
          </w:p>
        </w:tc>
      </w:tr>
      <w:tr w:rsidR="00D02546" w14:paraId="5FC1DB4D" w14:textId="77777777" w:rsidTr="009D648C">
        <w:tc>
          <w:tcPr>
            <w:tcW w:w="821" w:type="dxa"/>
            <w:vMerge/>
          </w:tcPr>
          <w:p w14:paraId="5FE827EA" w14:textId="77777777" w:rsidR="00D02546" w:rsidRPr="009D648C" w:rsidRDefault="00D02546" w:rsidP="00D02546">
            <w:pPr>
              <w:rPr>
                <w:rFonts w:cs="Times New Roman"/>
                <w:sz w:val="20"/>
                <w:szCs w:val="20"/>
              </w:rPr>
            </w:pPr>
          </w:p>
        </w:tc>
        <w:tc>
          <w:tcPr>
            <w:tcW w:w="1918" w:type="dxa"/>
            <w:vMerge/>
          </w:tcPr>
          <w:p w14:paraId="68503205" w14:textId="77777777" w:rsidR="00D02546" w:rsidRPr="009D648C" w:rsidRDefault="00D02546" w:rsidP="00D02546">
            <w:pPr>
              <w:rPr>
                <w:rFonts w:cs="Times New Roman"/>
                <w:sz w:val="20"/>
                <w:szCs w:val="20"/>
              </w:rPr>
            </w:pPr>
          </w:p>
        </w:tc>
        <w:tc>
          <w:tcPr>
            <w:tcW w:w="2218" w:type="dxa"/>
            <w:vMerge/>
          </w:tcPr>
          <w:p w14:paraId="679BC6E0" w14:textId="77777777" w:rsidR="00D02546" w:rsidRPr="009D648C" w:rsidRDefault="00D02546" w:rsidP="00D02546">
            <w:pPr>
              <w:ind w:right="57"/>
              <w:rPr>
                <w:rFonts w:cs="Times New Roman"/>
                <w:sz w:val="20"/>
                <w:szCs w:val="20"/>
              </w:rPr>
            </w:pPr>
          </w:p>
        </w:tc>
        <w:tc>
          <w:tcPr>
            <w:tcW w:w="1668" w:type="dxa"/>
          </w:tcPr>
          <w:p w14:paraId="5E297024" w14:textId="5F17CAEC"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6BFFD13" w14:textId="2ED097A0"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5AAE304" w14:textId="015016A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3E5CC69A" w14:textId="0E8E667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04B3D4BF" w14:textId="028BCE0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83BCFCD" w14:textId="01592B1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99F9461" w14:textId="349BF8D2"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7A0C542E" w14:textId="3271B9B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6066E28" w14:textId="4FEEA25B"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FBCE1B3" w14:textId="10D7671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C2B82D2" w14:textId="329A6B4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C467040" w14:textId="6912EDD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54D4FC5" w14:textId="163B49E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1FA109B" w14:textId="7B8E822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15BF48F" w14:textId="2524C3BA" w:rsidR="00D02546" w:rsidRDefault="00D02546" w:rsidP="00D02546">
            <w:pPr>
              <w:jc w:val="center"/>
              <w:rPr>
                <w:rFonts w:cs="Times New Roman"/>
                <w:sz w:val="20"/>
                <w:szCs w:val="20"/>
              </w:rPr>
            </w:pPr>
            <w:r>
              <w:rPr>
                <w:rFonts w:cs="Times New Roman"/>
                <w:sz w:val="20"/>
                <w:szCs w:val="20"/>
              </w:rPr>
              <w:t>5</w:t>
            </w:r>
          </w:p>
        </w:tc>
      </w:tr>
      <w:tr w:rsidR="00D02546" w14:paraId="69513733" w14:textId="77777777" w:rsidTr="009D648C">
        <w:tc>
          <w:tcPr>
            <w:tcW w:w="821" w:type="dxa"/>
            <w:vMerge/>
          </w:tcPr>
          <w:p w14:paraId="31C260AB" w14:textId="77777777" w:rsidR="00D02546" w:rsidRPr="009D648C" w:rsidRDefault="00D02546" w:rsidP="00D02546">
            <w:pPr>
              <w:rPr>
                <w:rFonts w:cs="Times New Roman"/>
                <w:sz w:val="20"/>
                <w:szCs w:val="20"/>
              </w:rPr>
            </w:pPr>
          </w:p>
        </w:tc>
        <w:tc>
          <w:tcPr>
            <w:tcW w:w="1918" w:type="dxa"/>
            <w:vMerge/>
          </w:tcPr>
          <w:p w14:paraId="0903614F" w14:textId="77777777" w:rsidR="00D02546" w:rsidRPr="009D648C" w:rsidRDefault="00D02546" w:rsidP="00D02546">
            <w:pPr>
              <w:rPr>
                <w:rFonts w:cs="Times New Roman"/>
                <w:sz w:val="20"/>
                <w:szCs w:val="20"/>
              </w:rPr>
            </w:pPr>
          </w:p>
        </w:tc>
        <w:tc>
          <w:tcPr>
            <w:tcW w:w="2218" w:type="dxa"/>
            <w:vMerge/>
          </w:tcPr>
          <w:p w14:paraId="61B8B75D" w14:textId="77777777" w:rsidR="00D02546" w:rsidRPr="009D648C" w:rsidRDefault="00D02546" w:rsidP="00D02546">
            <w:pPr>
              <w:ind w:right="57"/>
              <w:rPr>
                <w:rFonts w:cs="Times New Roman"/>
                <w:sz w:val="20"/>
                <w:szCs w:val="20"/>
              </w:rPr>
            </w:pPr>
          </w:p>
        </w:tc>
        <w:tc>
          <w:tcPr>
            <w:tcW w:w="1668" w:type="dxa"/>
          </w:tcPr>
          <w:p w14:paraId="065F5650" w14:textId="1355B17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27EE147" w14:textId="5984E722"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0E758639" w14:textId="3313B0A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4DAAEF67" w14:textId="68EF5FD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28952CB2" w14:textId="77777777" w:rsidR="00D02546" w:rsidRDefault="00D02546" w:rsidP="00D02546">
            <w:pPr>
              <w:jc w:val="center"/>
              <w:rPr>
                <w:rFonts w:cs="Times New Roman"/>
                <w:sz w:val="20"/>
                <w:szCs w:val="20"/>
              </w:rPr>
            </w:pPr>
          </w:p>
        </w:tc>
        <w:tc>
          <w:tcPr>
            <w:tcW w:w="851" w:type="dxa"/>
            <w:tcBorders>
              <w:left w:val="nil"/>
              <w:right w:val="nil"/>
            </w:tcBorders>
          </w:tcPr>
          <w:p w14:paraId="31AF3330" w14:textId="2B6F7F7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7DE08293" w14:textId="2B667D4A"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28FE4068" w14:textId="7C061BE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3CF9AB20" w14:textId="704A36EF"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126C031" w14:textId="6A2A5D7E"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6A80246" w14:textId="76518F8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66C158B" w14:textId="31FCF9D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B832E5D" w14:textId="5108F92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296A0D1" w14:textId="604C384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7A455A8" w14:textId="671791B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676DEE2" w14:textId="0E3F2EB2" w:rsidR="00D02546" w:rsidRDefault="00D02546" w:rsidP="00D02546">
            <w:pPr>
              <w:jc w:val="center"/>
              <w:rPr>
                <w:rFonts w:cs="Times New Roman"/>
                <w:sz w:val="20"/>
                <w:szCs w:val="20"/>
              </w:rPr>
            </w:pPr>
            <w:r>
              <w:rPr>
                <w:rFonts w:cs="Times New Roman"/>
                <w:sz w:val="20"/>
                <w:szCs w:val="20"/>
              </w:rPr>
              <w:t>5</w:t>
            </w:r>
          </w:p>
        </w:tc>
      </w:tr>
      <w:tr w:rsidR="00D02546" w14:paraId="04B4E1D2" w14:textId="77777777" w:rsidTr="009D648C">
        <w:tc>
          <w:tcPr>
            <w:tcW w:w="821" w:type="dxa"/>
            <w:vMerge/>
          </w:tcPr>
          <w:p w14:paraId="3D6550F5" w14:textId="77777777" w:rsidR="00D02546" w:rsidRPr="009D648C" w:rsidRDefault="00D02546" w:rsidP="00D02546">
            <w:pPr>
              <w:rPr>
                <w:rFonts w:cs="Times New Roman"/>
                <w:sz w:val="20"/>
                <w:szCs w:val="20"/>
              </w:rPr>
            </w:pPr>
          </w:p>
        </w:tc>
        <w:tc>
          <w:tcPr>
            <w:tcW w:w="1918" w:type="dxa"/>
            <w:vMerge/>
          </w:tcPr>
          <w:p w14:paraId="72DF8F75" w14:textId="77777777" w:rsidR="00D02546" w:rsidRPr="009D648C" w:rsidRDefault="00D02546" w:rsidP="00D02546">
            <w:pPr>
              <w:rPr>
                <w:rFonts w:cs="Times New Roman"/>
                <w:sz w:val="20"/>
                <w:szCs w:val="20"/>
              </w:rPr>
            </w:pPr>
          </w:p>
        </w:tc>
        <w:tc>
          <w:tcPr>
            <w:tcW w:w="2218" w:type="dxa"/>
            <w:vMerge/>
          </w:tcPr>
          <w:p w14:paraId="058F6E26" w14:textId="77777777" w:rsidR="00D02546" w:rsidRPr="009D648C" w:rsidRDefault="00D02546" w:rsidP="00D02546">
            <w:pPr>
              <w:rPr>
                <w:rFonts w:cs="Times New Roman"/>
                <w:sz w:val="20"/>
                <w:szCs w:val="20"/>
              </w:rPr>
            </w:pPr>
          </w:p>
        </w:tc>
        <w:tc>
          <w:tcPr>
            <w:tcW w:w="1668" w:type="dxa"/>
          </w:tcPr>
          <w:p w14:paraId="6A8157FB" w14:textId="5AA3EE3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F193084" w14:textId="5DF5F51D"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28EF2221" w14:textId="3541B65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78FD200E" w14:textId="3F23284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04672D38" w14:textId="55205B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B82EAD2" w14:textId="4E8F81D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8775900" w14:textId="7BE279A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053E7B2A" w14:textId="5F5B457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0E21DAAE" w14:textId="522D84D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43CF056D" w14:textId="6C7A1A2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80FF39F" w14:textId="4C68593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907A81D" w14:textId="2965DED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5C940AB" w14:textId="453ED995"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4C2BBAF" w14:textId="172E0AF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DA70110" w14:textId="5C6847E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AE0B083" w14:textId="279C3BE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8E04212" w14:textId="2FB2902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E537406" w14:textId="705087A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296C899" w14:textId="5C70CB9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D9A54D2" w14:textId="6E3F2310" w:rsidR="00D02546" w:rsidRDefault="00D02546" w:rsidP="00D02546">
            <w:pPr>
              <w:jc w:val="center"/>
              <w:rPr>
                <w:rFonts w:cs="Times New Roman"/>
                <w:sz w:val="20"/>
                <w:szCs w:val="20"/>
              </w:rPr>
            </w:pPr>
            <w:r>
              <w:rPr>
                <w:rFonts w:cs="Times New Roman"/>
                <w:sz w:val="20"/>
                <w:szCs w:val="20"/>
              </w:rPr>
              <w:t>10</w:t>
            </w:r>
          </w:p>
        </w:tc>
      </w:tr>
      <w:tr w:rsidR="00D02546" w14:paraId="6DB1F004" w14:textId="77777777" w:rsidTr="009D648C">
        <w:tc>
          <w:tcPr>
            <w:tcW w:w="821" w:type="dxa"/>
            <w:vMerge/>
          </w:tcPr>
          <w:p w14:paraId="2A47ED7D" w14:textId="77777777" w:rsidR="00D02546" w:rsidRPr="009D648C" w:rsidRDefault="00D02546" w:rsidP="00D02546">
            <w:pPr>
              <w:rPr>
                <w:rFonts w:cs="Times New Roman"/>
                <w:sz w:val="20"/>
                <w:szCs w:val="20"/>
              </w:rPr>
            </w:pPr>
          </w:p>
        </w:tc>
        <w:tc>
          <w:tcPr>
            <w:tcW w:w="1918" w:type="dxa"/>
            <w:vMerge/>
          </w:tcPr>
          <w:p w14:paraId="246E90BB" w14:textId="77777777" w:rsidR="00D02546" w:rsidRPr="009D648C" w:rsidRDefault="00D02546" w:rsidP="00D02546">
            <w:pPr>
              <w:rPr>
                <w:rFonts w:cs="Times New Roman"/>
                <w:sz w:val="20"/>
                <w:szCs w:val="20"/>
              </w:rPr>
            </w:pPr>
          </w:p>
        </w:tc>
        <w:tc>
          <w:tcPr>
            <w:tcW w:w="2218" w:type="dxa"/>
            <w:vMerge w:val="restart"/>
          </w:tcPr>
          <w:p w14:paraId="40B311E0" w14:textId="68A216C1" w:rsidR="00D02546" w:rsidRPr="009D648C" w:rsidRDefault="00D02546" w:rsidP="00D02546">
            <w:pPr>
              <w:rPr>
                <w:rFonts w:cs="Times New Roman"/>
                <w:sz w:val="20"/>
                <w:szCs w:val="20"/>
              </w:rPr>
            </w:pPr>
            <w:r w:rsidRPr="009D648C">
              <w:rPr>
                <w:rFonts w:cs="Times New Roman"/>
                <w:sz w:val="20"/>
                <w:szCs w:val="20"/>
              </w:rPr>
              <w:t>ОПК-1.2. Создает, поддерживает, сохраняет информационную базу исследований и нормативно-методическую базу по выбранной теме и соблюдает правила информационной безопасности</w:t>
            </w:r>
          </w:p>
        </w:tc>
        <w:tc>
          <w:tcPr>
            <w:tcW w:w="1668" w:type="dxa"/>
          </w:tcPr>
          <w:p w14:paraId="30C1A434" w14:textId="7826E6F9" w:rsidR="00D02546" w:rsidRDefault="00D02546" w:rsidP="00D02546">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0FC532F7" w14:textId="0777DFF0"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B40D991" w14:textId="39A5F900" w:rsidR="00D02546" w:rsidRDefault="00D02546" w:rsidP="00D02546">
            <w:pPr>
              <w:jc w:val="center"/>
              <w:rPr>
                <w:rFonts w:cs="Times New Roman"/>
                <w:sz w:val="20"/>
                <w:szCs w:val="20"/>
              </w:rPr>
            </w:pPr>
            <w:r w:rsidRPr="00022520">
              <w:rPr>
                <w:rFonts w:cs="Times New Roman"/>
                <w:sz w:val="20"/>
                <w:szCs w:val="20"/>
              </w:rPr>
              <w:t xml:space="preserve">2.9.1, 2.9.3, 2.9.4, </w:t>
            </w:r>
          </w:p>
        </w:tc>
        <w:tc>
          <w:tcPr>
            <w:tcW w:w="851" w:type="dxa"/>
            <w:tcBorders>
              <w:left w:val="nil"/>
              <w:right w:val="nil"/>
            </w:tcBorders>
          </w:tcPr>
          <w:p w14:paraId="21E74D1F" w14:textId="2F4E3969" w:rsidR="00D02546" w:rsidRDefault="00D02546" w:rsidP="00D02546">
            <w:pPr>
              <w:jc w:val="center"/>
              <w:rPr>
                <w:rFonts w:cs="Times New Roman"/>
                <w:sz w:val="20"/>
                <w:szCs w:val="20"/>
              </w:rPr>
            </w:pPr>
            <w:r w:rsidRPr="00022520">
              <w:rPr>
                <w:rFonts w:cs="Times New Roman"/>
                <w:sz w:val="20"/>
                <w:szCs w:val="20"/>
              </w:rPr>
              <w:t>2.9.6, 2.9.7, 2.9.8,</w:t>
            </w:r>
          </w:p>
        </w:tc>
        <w:tc>
          <w:tcPr>
            <w:tcW w:w="861" w:type="dxa"/>
            <w:tcBorders>
              <w:left w:val="nil"/>
            </w:tcBorders>
          </w:tcPr>
          <w:p w14:paraId="41864FA4" w14:textId="01B3CB4E" w:rsidR="00D02546" w:rsidRDefault="00D02546" w:rsidP="00D02546">
            <w:pPr>
              <w:jc w:val="center"/>
              <w:rPr>
                <w:rFonts w:cs="Times New Roman"/>
                <w:sz w:val="20"/>
                <w:szCs w:val="20"/>
              </w:rPr>
            </w:pPr>
            <w:r w:rsidRPr="00022520">
              <w:rPr>
                <w:rFonts w:cs="Times New Roman"/>
                <w:sz w:val="20"/>
                <w:szCs w:val="20"/>
              </w:rPr>
              <w:t>2.9.9, 2.9.11, 2.9.12</w:t>
            </w:r>
          </w:p>
        </w:tc>
        <w:tc>
          <w:tcPr>
            <w:tcW w:w="896" w:type="dxa"/>
            <w:vAlign w:val="center"/>
          </w:tcPr>
          <w:p w14:paraId="58AA14F4" w14:textId="66FD44C3"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0FF2AE55" w14:textId="1D43E1F5"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6C16B69D" w14:textId="504023CF"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3E6886AB" w14:textId="47AA91B1"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4B031BAC" w14:textId="75A416C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1496F3F" w14:textId="330BBF11"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093DB4F5" w14:textId="64ADCE1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F53D227" w14:textId="7AC8E754" w:rsidR="00D02546" w:rsidRDefault="00D02546" w:rsidP="00D02546">
            <w:pPr>
              <w:jc w:val="center"/>
              <w:rPr>
                <w:rFonts w:cs="Times New Roman"/>
                <w:sz w:val="20"/>
                <w:szCs w:val="20"/>
              </w:rPr>
            </w:pPr>
            <w:r>
              <w:rPr>
                <w:rFonts w:cs="Times New Roman"/>
                <w:sz w:val="20"/>
                <w:szCs w:val="20"/>
              </w:rPr>
              <w:t>-</w:t>
            </w:r>
          </w:p>
        </w:tc>
      </w:tr>
      <w:tr w:rsidR="00D02546" w14:paraId="1EF406AC" w14:textId="77777777" w:rsidTr="009D648C">
        <w:tc>
          <w:tcPr>
            <w:tcW w:w="821" w:type="dxa"/>
            <w:vMerge/>
          </w:tcPr>
          <w:p w14:paraId="3F793B0F" w14:textId="77777777" w:rsidR="00D02546" w:rsidRPr="009D648C" w:rsidRDefault="00D02546" w:rsidP="00D02546">
            <w:pPr>
              <w:rPr>
                <w:rFonts w:cs="Times New Roman"/>
                <w:sz w:val="20"/>
                <w:szCs w:val="20"/>
              </w:rPr>
            </w:pPr>
          </w:p>
        </w:tc>
        <w:tc>
          <w:tcPr>
            <w:tcW w:w="1918" w:type="dxa"/>
            <w:vMerge/>
          </w:tcPr>
          <w:p w14:paraId="28DB7D20" w14:textId="77777777" w:rsidR="00D02546" w:rsidRPr="009D648C" w:rsidRDefault="00D02546" w:rsidP="00D02546">
            <w:pPr>
              <w:rPr>
                <w:rFonts w:cs="Times New Roman"/>
                <w:sz w:val="20"/>
                <w:szCs w:val="20"/>
              </w:rPr>
            </w:pPr>
          </w:p>
        </w:tc>
        <w:tc>
          <w:tcPr>
            <w:tcW w:w="2218" w:type="dxa"/>
            <w:vMerge/>
          </w:tcPr>
          <w:p w14:paraId="075C03D4" w14:textId="77777777" w:rsidR="00D02546" w:rsidRPr="009D648C" w:rsidRDefault="00D02546" w:rsidP="00D02546">
            <w:pPr>
              <w:rPr>
                <w:rFonts w:cs="Times New Roman"/>
                <w:sz w:val="20"/>
                <w:szCs w:val="20"/>
              </w:rPr>
            </w:pPr>
          </w:p>
        </w:tc>
        <w:tc>
          <w:tcPr>
            <w:tcW w:w="1668" w:type="dxa"/>
          </w:tcPr>
          <w:p w14:paraId="700B8F44" w14:textId="463E2E2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68406D6" w14:textId="5A7C8B31"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65574267" w14:textId="1C76E2E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1206FF36" w14:textId="591D557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6353226E" w14:textId="24A64EFA"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1796853" w14:textId="2EB0F58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9A40A5A" w14:textId="0A667CAF"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452DDC23" w14:textId="6B083BB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B630276" w14:textId="35E856B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06210E0" w14:textId="2D5385F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D2E616D" w14:textId="78474C9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75C7CC5" w14:textId="625314D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22B7A3E" w14:textId="2853C5B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8FD6CEC" w14:textId="30D5B5A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D486FC1" w14:textId="11A5D6C1" w:rsidR="00D02546" w:rsidRDefault="00D02546" w:rsidP="00D02546">
            <w:pPr>
              <w:jc w:val="center"/>
              <w:rPr>
                <w:rFonts w:cs="Times New Roman"/>
                <w:sz w:val="20"/>
                <w:szCs w:val="20"/>
              </w:rPr>
            </w:pPr>
            <w:r>
              <w:rPr>
                <w:rFonts w:cs="Times New Roman"/>
                <w:sz w:val="20"/>
                <w:szCs w:val="20"/>
              </w:rPr>
              <w:t>5</w:t>
            </w:r>
          </w:p>
        </w:tc>
      </w:tr>
      <w:tr w:rsidR="00D02546" w14:paraId="7277A3B7" w14:textId="77777777" w:rsidTr="009D648C">
        <w:tc>
          <w:tcPr>
            <w:tcW w:w="821" w:type="dxa"/>
            <w:vMerge/>
          </w:tcPr>
          <w:p w14:paraId="34CC6434" w14:textId="77777777" w:rsidR="00D02546" w:rsidRPr="009D648C" w:rsidRDefault="00D02546" w:rsidP="00D02546">
            <w:pPr>
              <w:rPr>
                <w:rFonts w:cs="Times New Roman"/>
                <w:sz w:val="20"/>
                <w:szCs w:val="20"/>
              </w:rPr>
            </w:pPr>
          </w:p>
        </w:tc>
        <w:tc>
          <w:tcPr>
            <w:tcW w:w="1918" w:type="dxa"/>
            <w:vMerge/>
          </w:tcPr>
          <w:p w14:paraId="202CFF1A" w14:textId="77777777" w:rsidR="00D02546" w:rsidRPr="009D648C" w:rsidRDefault="00D02546" w:rsidP="00D02546">
            <w:pPr>
              <w:rPr>
                <w:rFonts w:cs="Times New Roman"/>
                <w:sz w:val="20"/>
                <w:szCs w:val="20"/>
              </w:rPr>
            </w:pPr>
          </w:p>
        </w:tc>
        <w:tc>
          <w:tcPr>
            <w:tcW w:w="2218" w:type="dxa"/>
            <w:vMerge/>
          </w:tcPr>
          <w:p w14:paraId="7943449C" w14:textId="77777777" w:rsidR="00D02546" w:rsidRPr="009D648C" w:rsidRDefault="00D02546" w:rsidP="00D02546">
            <w:pPr>
              <w:rPr>
                <w:rFonts w:cs="Times New Roman"/>
                <w:sz w:val="20"/>
                <w:szCs w:val="20"/>
              </w:rPr>
            </w:pPr>
          </w:p>
        </w:tc>
        <w:tc>
          <w:tcPr>
            <w:tcW w:w="1668" w:type="dxa"/>
          </w:tcPr>
          <w:p w14:paraId="24AC0F68" w14:textId="76F4C38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7D7D0A2" w14:textId="26FDB4A9"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22C67DB" w14:textId="0AABC84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2D6BDE79" w14:textId="2D8ED23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361A2E74" w14:textId="51E0376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1E42991B" w14:textId="25888EA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BF86FC8" w14:textId="4FE5C548"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04E536BC" w14:textId="47854BF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8716D23" w14:textId="5FC0B12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274C34F" w14:textId="7E58FE4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75A79C" w14:textId="371F02B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0ABD375" w14:textId="3BB71C8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ADBE36D" w14:textId="7ACEA49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0B0C814" w14:textId="648DE3A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F88E4A" w14:textId="3262E4DE" w:rsidR="00D02546" w:rsidRDefault="00D02546" w:rsidP="00D02546">
            <w:pPr>
              <w:jc w:val="center"/>
              <w:rPr>
                <w:rFonts w:cs="Times New Roman"/>
                <w:sz w:val="20"/>
                <w:szCs w:val="20"/>
              </w:rPr>
            </w:pPr>
            <w:r>
              <w:rPr>
                <w:rFonts w:cs="Times New Roman"/>
                <w:sz w:val="20"/>
                <w:szCs w:val="20"/>
              </w:rPr>
              <w:t>5</w:t>
            </w:r>
          </w:p>
        </w:tc>
      </w:tr>
      <w:tr w:rsidR="00D02546" w14:paraId="542106FD" w14:textId="77777777" w:rsidTr="009D648C">
        <w:tc>
          <w:tcPr>
            <w:tcW w:w="821" w:type="dxa"/>
            <w:vMerge/>
          </w:tcPr>
          <w:p w14:paraId="4003A431" w14:textId="77777777" w:rsidR="00D02546" w:rsidRPr="009D648C" w:rsidRDefault="00D02546" w:rsidP="00D02546">
            <w:pPr>
              <w:rPr>
                <w:rFonts w:cs="Times New Roman"/>
                <w:sz w:val="20"/>
                <w:szCs w:val="20"/>
              </w:rPr>
            </w:pPr>
          </w:p>
        </w:tc>
        <w:tc>
          <w:tcPr>
            <w:tcW w:w="1918" w:type="dxa"/>
            <w:vMerge/>
          </w:tcPr>
          <w:p w14:paraId="66BEC650" w14:textId="77777777" w:rsidR="00D02546" w:rsidRPr="009D648C" w:rsidRDefault="00D02546" w:rsidP="00D02546">
            <w:pPr>
              <w:rPr>
                <w:rFonts w:cs="Times New Roman"/>
                <w:sz w:val="20"/>
                <w:szCs w:val="20"/>
              </w:rPr>
            </w:pPr>
          </w:p>
        </w:tc>
        <w:tc>
          <w:tcPr>
            <w:tcW w:w="2218" w:type="dxa"/>
            <w:vMerge/>
          </w:tcPr>
          <w:p w14:paraId="3FCAD516" w14:textId="77777777" w:rsidR="00D02546" w:rsidRPr="009D648C" w:rsidRDefault="00D02546" w:rsidP="00D02546">
            <w:pPr>
              <w:rPr>
                <w:rFonts w:cs="Times New Roman"/>
                <w:sz w:val="20"/>
                <w:szCs w:val="20"/>
              </w:rPr>
            </w:pPr>
          </w:p>
        </w:tc>
        <w:tc>
          <w:tcPr>
            <w:tcW w:w="1668" w:type="dxa"/>
          </w:tcPr>
          <w:p w14:paraId="635D87A7" w14:textId="6E088E3C"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62A09A2" w14:textId="594581A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6F2EDC5" w14:textId="76D6263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00985F3C" w14:textId="468B069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65C037E8" w14:textId="77777777" w:rsidR="00D02546" w:rsidRDefault="00D02546" w:rsidP="00D02546">
            <w:pPr>
              <w:jc w:val="center"/>
              <w:rPr>
                <w:rFonts w:cs="Times New Roman"/>
                <w:sz w:val="20"/>
                <w:szCs w:val="20"/>
              </w:rPr>
            </w:pPr>
          </w:p>
        </w:tc>
        <w:tc>
          <w:tcPr>
            <w:tcW w:w="851" w:type="dxa"/>
            <w:tcBorders>
              <w:left w:val="nil"/>
              <w:right w:val="nil"/>
            </w:tcBorders>
          </w:tcPr>
          <w:p w14:paraId="708A2AE7" w14:textId="27D40BA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1A2DB7FE" w14:textId="7DD21F9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66F856A6" w14:textId="2C8178D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6021142A" w14:textId="44E353A7"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00F84BE" w14:textId="600CF9A5"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E646609" w14:textId="6CD20FD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CAB283C" w14:textId="51B5E62C"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D334BC8" w14:textId="4A4BFBA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3EF0428" w14:textId="60011A91"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37F5DD5" w14:textId="256506A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3F6C0E" w14:textId="2FBD875E" w:rsidR="00D02546" w:rsidRDefault="00D02546" w:rsidP="00D02546">
            <w:pPr>
              <w:jc w:val="center"/>
              <w:rPr>
                <w:rFonts w:cs="Times New Roman"/>
                <w:sz w:val="20"/>
                <w:szCs w:val="20"/>
              </w:rPr>
            </w:pPr>
            <w:r>
              <w:rPr>
                <w:rFonts w:cs="Times New Roman"/>
                <w:sz w:val="20"/>
                <w:szCs w:val="20"/>
              </w:rPr>
              <w:t>5</w:t>
            </w:r>
          </w:p>
        </w:tc>
      </w:tr>
      <w:tr w:rsidR="00D02546" w14:paraId="62DB4D81" w14:textId="77777777" w:rsidTr="009D648C">
        <w:tc>
          <w:tcPr>
            <w:tcW w:w="821" w:type="dxa"/>
            <w:vMerge/>
          </w:tcPr>
          <w:p w14:paraId="5E51BF17" w14:textId="77777777" w:rsidR="00D02546" w:rsidRPr="004C0BE9" w:rsidRDefault="00D02546" w:rsidP="00D02546">
            <w:pPr>
              <w:rPr>
                <w:rFonts w:cs="Times New Roman"/>
                <w:sz w:val="20"/>
                <w:szCs w:val="20"/>
              </w:rPr>
            </w:pPr>
          </w:p>
        </w:tc>
        <w:tc>
          <w:tcPr>
            <w:tcW w:w="1918" w:type="dxa"/>
            <w:vMerge/>
          </w:tcPr>
          <w:p w14:paraId="011CB618" w14:textId="77777777" w:rsidR="00D02546" w:rsidRPr="004C0BE9" w:rsidRDefault="00D02546" w:rsidP="00D02546">
            <w:pPr>
              <w:rPr>
                <w:rFonts w:cs="Times New Roman"/>
                <w:sz w:val="20"/>
                <w:szCs w:val="20"/>
              </w:rPr>
            </w:pPr>
          </w:p>
        </w:tc>
        <w:tc>
          <w:tcPr>
            <w:tcW w:w="2218" w:type="dxa"/>
            <w:vMerge/>
          </w:tcPr>
          <w:p w14:paraId="458256F0" w14:textId="77777777" w:rsidR="00D02546" w:rsidRPr="00D22CB5" w:rsidRDefault="00D02546" w:rsidP="00D02546">
            <w:pPr>
              <w:rPr>
                <w:rFonts w:cs="Times New Roman"/>
                <w:sz w:val="20"/>
                <w:szCs w:val="20"/>
              </w:rPr>
            </w:pPr>
          </w:p>
        </w:tc>
        <w:tc>
          <w:tcPr>
            <w:tcW w:w="1668" w:type="dxa"/>
          </w:tcPr>
          <w:p w14:paraId="344E1313" w14:textId="5A8B558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23E95B2" w14:textId="2E5C2967"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14FEF24C" w14:textId="254AE53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13A21C96" w14:textId="214F9F3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2601A6AE" w14:textId="7636ED0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2F307306" w14:textId="38BCE45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0B96B71" w14:textId="5F7162F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286432F6" w14:textId="120138F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20B10930" w14:textId="2557C09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42BA3BD2" w14:textId="418E785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D95C8C4" w14:textId="0E04574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2703C15D" w14:textId="708D823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561DD6E3" w14:textId="2CABBDA2"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1C9B4F4" w14:textId="5396BE0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22FE376" w14:textId="5903F12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235F225" w14:textId="07470EE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A974BD6" w14:textId="4C13946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94514C8" w14:textId="2631F1A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A3AED6F" w14:textId="650FE47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1B39EAF" w14:textId="2DBC7270" w:rsidR="00D02546" w:rsidRDefault="00D02546" w:rsidP="00D02546">
            <w:pPr>
              <w:jc w:val="center"/>
              <w:rPr>
                <w:rFonts w:cs="Times New Roman"/>
                <w:sz w:val="20"/>
                <w:szCs w:val="20"/>
              </w:rPr>
            </w:pPr>
            <w:r>
              <w:rPr>
                <w:rFonts w:cs="Times New Roman"/>
                <w:sz w:val="20"/>
                <w:szCs w:val="20"/>
              </w:rPr>
              <w:t>10</w:t>
            </w:r>
          </w:p>
        </w:tc>
      </w:tr>
      <w:tr w:rsidR="00D02546" w14:paraId="648C1965" w14:textId="77777777" w:rsidTr="009D648C">
        <w:tc>
          <w:tcPr>
            <w:tcW w:w="821" w:type="dxa"/>
            <w:vMerge w:val="restart"/>
          </w:tcPr>
          <w:p w14:paraId="123934F8" w14:textId="0214F88C" w:rsidR="00D02546" w:rsidRPr="009D648C" w:rsidRDefault="00D02546" w:rsidP="00D02546">
            <w:pPr>
              <w:rPr>
                <w:rFonts w:cs="Times New Roman"/>
                <w:sz w:val="20"/>
                <w:szCs w:val="20"/>
              </w:rPr>
            </w:pPr>
            <w:r w:rsidRPr="009D648C">
              <w:rPr>
                <w:rFonts w:cs="Times New Roman"/>
                <w:sz w:val="20"/>
                <w:szCs w:val="20"/>
              </w:rPr>
              <w:t>ОПК-2</w:t>
            </w:r>
          </w:p>
        </w:tc>
        <w:tc>
          <w:tcPr>
            <w:tcW w:w="1918" w:type="dxa"/>
            <w:vMerge w:val="restart"/>
          </w:tcPr>
          <w:p w14:paraId="37B1D62D" w14:textId="31267771" w:rsidR="00D02546" w:rsidRPr="009D648C" w:rsidRDefault="00D02546" w:rsidP="00D02546">
            <w:pPr>
              <w:rPr>
                <w:rFonts w:cs="Times New Roman"/>
                <w:sz w:val="20"/>
                <w:szCs w:val="20"/>
              </w:rPr>
            </w:pPr>
            <w:r w:rsidRPr="009D648C">
              <w:rPr>
                <w:rFonts w:cs="Times New Roman"/>
                <w:sz w:val="20"/>
                <w:szCs w:val="20"/>
              </w:rPr>
              <w:t>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c>
          <w:tcPr>
            <w:tcW w:w="2218" w:type="dxa"/>
            <w:vMerge w:val="restart"/>
          </w:tcPr>
          <w:p w14:paraId="24AB92C1" w14:textId="77777777" w:rsidR="00D02546" w:rsidRPr="009D648C" w:rsidRDefault="00D02546" w:rsidP="00D02546">
            <w:pPr>
              <w:rPr>
                <w:rFonts w:cs="Times New Roman"/>
                <w:sz w:val="20"/>
                <w:szCs w:val="20"/>
              </w:rPr>
            </w:pPr>
            <w:r w:rsidRPr="009D648C">
              <w:rPr>
                <w:rFonts w:cs="Times New Roman"/>
                <w:sz w:val="20"/>
                <w:szCs w:val="20"/>
              </w:rPr>
              <w:t>ОПК-2.1. Использует основные принципы организации и управления в сфере охраны здоровья граждан</w:t>
            </w:r>
          </w:p>
          <w:p w14:paraId="3C724C26" w14:textId="77777777" w:rsidR="00D02546" w:rsidRPr="009D648C" w:rsidRDefault="00D02546" w:rsidP="00D02546">
            <w:pPr>
              <w:rPr>
                <w:rFonts w:cs="Times New Roman"/>
                <w:sz w:val="20"/>
                <w:szCs w:val="20"/>
              </w:rPr>
            </w:pPr>
          </w:p>
        </w:tc>
        <w:tc>
          <w:tcPr>
            <w:tcW w:w="1668" w:type="dxa"/>
          </w:tcPr>
          <w:p w14:paraId="07E01271" w14:textId="1636D364" w:rsidR="00D02546" w:rsidRDefault="00D02546" w:rsidP="00D02546">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3A303B37" w14:textId="5058538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75C6F5D" w14:textId="6A94208D" w:rsidR="00D02546" w:rsidRDefault="00D02546" w:rsidP="00D02546">
            <w:pPr>
              <w:jc w:val="center"/>
              <w:rPr>
                <w:rFonts w:cs="Times New Roman"/>
                <w:sz w:val="20"/>
                <w:szCs w:val="20"/>
              </w:rPr>
            </w:pPr>
            <w:r w:rsidRPr="00BA64B8">
              <w:rPr>
                <w:rFonts w:cs="Times New Roman"/>
                <w:sz w:val="20"/>
                <w:szCs w:val="20"/>
              </w:rPr>
              <w:t xml:space="preserve">2.4.1, 2.4.2, 2.4.3, 2.4.4, 2.4.5, </w:t>
            </w:r>
          </w:p>
        </w:tc>
        <w:tc>
          <w:tcPr>
            <w:tcW w:w="851" w:type="dxa"/>
            <w:tcBorders>
              <w:left w:val="nil"/>
              <w:right w:val="nil"/>
            </w:tcBorders>
          </w:tcPr>
          <w:p w14:paraId="60294070" w14:textId="4FB1B297" w:rsidR="00D02546" w:rsidRDefault="00D02546" w:rsidP="00D02546">
            <w:pPr>
              <w:jc w:val="center"/>
              <w:rPr>
                <w:rFonts w:cs="Times New Roman"/>
                <w:sz w:val="20"/>
                <w:szCs w:val="20"/>
              </w:rPr>
            </w:pPr>
            <w:r w:rsidRPr="00BA64B8">
              <w:rPr>
                <w:rFonts w:cs="Times New Roman"/>
                <w:sz w:val="20"/>
                <w:szCs w:val="20"/>
              </w:rPr>
              <w:t>2.4.6, 2.4.8, 2.4.9, 2.4.10, 2.4.11,</w:t>
            </w:r>
          </w:p>
        </w:tc>
        <w:tc>
          <w:tcPr>
            <w:tcW w:w="861" w:type="dxa"/>
            <w:tcBorders>
              <w:left w:val="nil"/>
            </w:tcBorders>
          </w:tcPr>
          <w:p w14:paraId="2999F9FB" w14:textId="18DCFA86" w:rsidR="00D02546" w:rsidRDefault="00D02546" w:rsidP="00D02546">
            <w:pPr>
              <w:jc w:val="center"/>
              <w:rPr>
                <w:rFonts w:cs="Times New Roman"/>
                <w:sz w:val="20"/>
                <w:szCs w:val="20"/>
              </w:rPr>
            </w:pPr>
            <w:r w:rsidRPr="00BA64B8">
              <w:rPr>
                <w:rFonts w:cs="Times New Roman"/>
                <w:sz w:val="20"/>
                <w:szCs w:val="20"/>
              </w:rPr>
              <w:t>2.4.12, 2.4.13, 2.4.14, 2.4.15, 2.4.16</w:t>
            </w:r>
          </w:p>
        </w:tc>
        <w:tc>
          <w:tcPr>
            <w:tcW w:w="896" w:type="dxa"/>
            <w:vAlign w:val="center"/>
          </w:tcPr>
          <w:p w14:paraId="1317DE3D" w14:textId="4B0FFE1B" w:rsidR="00D02546" w:rsidRDefault="00D02546" w:rsidP="00D02546">
            <w:pPr>
              <w:jc w:val="center"/>
              <w:rPr>
                <w:rFonts w:cs="Times New Roman"/>
                <w:sz w:val="20"/>
                <w:szCs w:val="20"/>
              </w:rPr>
            </w:pPr>
            <w:r>
              <w:rPr>
                <w:rFonts w:cs="Times New Roman"/>
                <w:sz w:val="20"/>
                <w:szCs w:val="20"/>
              </w:rPr>
              <w:t>15</w:t>
            </w:r>
          </w:p>
        </w:tc>
        <w:tc>
          <w:tcPr>
            <w:tcW w:w="693" w:type="dxa"/>
            <w:vAlign w:val="center"/>
          </w:tcPr>
          <w:p w14:paraId="15B58BA7" w14:textId="3F9422A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0BB2FB3" w14:textId="3102607F"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5821E268" w14:textId="433CBD55"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26F79DB4" w14:textId="0C382D84"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0469C7C7" w14:textId="6236C6F1"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921D869" w14:textId="6A7AE8E9"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52781A0C" w14:textId="084618ED" w:rsidR="00D02546" w:rsidRDefault="00D02546" w:rsidP="00D02546">
            <w:pPr>
              <w:jc w:val="center"/>
              <w:rPr>
                <w:rFonts w:cs="Times New Roman"/>
                <w:sz w:val="20"/>
                <w:szCs w:val="20"/>
              </w:rPr>
            </w:pPr>
            <w:r>
              <w:rPr>
                <w:rFonts w:cs="Times New Roman"/>
                <w:sz w:val="20"/>
                <w:szCs w:val="20"/>
              </w:rPr>
              <w:t>-</w:t>
            </w:r>
          </w:p>
        </w:tc>
      </w:tr>
      <w:tr w:rsidR="00D02546" w14:paraId="598306D7" w14:textId="77777777" w:rsidTr="009D648C">
        <w:tc>
          <w:tcPr>
            <w:tcW w:w="821" w:type="dxa"/>
            <w:vMerge/>
          </w:tcPr>
          <w:p w14:paraId="629EB28A" w14:textId="77777777" w:rsidR="00D02546" w:rsidRPr="009D648C" w:rsidRDefault="00D02546" w:rsidP="00D02546">
            <w:pPr>
              <w:rPr>
                <w:rFonts w:cs="Times New Roman"/>
                <w:sz w:val="20"/>
                <w:szCs w:val="20"/>
              </w:rPr>
            </w:pPr>
          </w:p>
        </w:tc>
        <w:tc>
          <w:tcPr>
            <w:tcW w:w="1918" w:type="dxa"/>
            <w:vMerge/>
          </w:tcPr>
          <w:p w14:paraId="7D344899" w14:textId="77777777" w:rsidR="00D02546" w:rsidRPr="009D648C" w:rsidRDefault="00D02546" w:rsidP="00D02546">
            <w:pPr>
              <w:rPr>
                <w:rFonts w:cs="Times New Roman"/>
                <w:sz w:val="20"/>
                <w:szCs w:val="20"/>
              </w:rPr>
            </w:pPr>
          </w:p>
        </w:tc>
        <w:tc>
          <w:tcPr>
            <w:tcW w:w="2218" w:type="dxa"/>
            <w:vMerge/>
          </w:tcPr>
          <w:p w14:paraId="59D20812" w14:textId="77777777" w:rsidR="00D02546" w:rsidRPr="009D648C" w:rsidRDefault="00D02546" w:rsidP="00D02546">
            <w:pPr>
              <w:rPr>
                <w:rFonts w:cs="Times New Roman"/>
                <w:sz w:val="20"/>
                <w:szCs w:val="20"/>
              </w:rPr>
            </w:pPr>
          </w:p>
        </w:tc>
        <w:tc>
          <w:tcPr>
            <w:tcW w:w="1668" w:type="dxa"/>
          </w:tcPr>
          <w:p w14:paraId="698C895B" w14:textId="416524F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F7E5AB3" w14:textId="6048C936"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56F9B5C8" w14:textId="4985457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4BFA661" w14:textId="422A09E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3D6A5B6C" w14:textId="4E72816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54355B09" w14:textId="16CAD1B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DF2482E" w14:textId="67EDA1E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34420245" w14:textId="25DA775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7704A200" w14:textId="40FA250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07C7C6BA" w14:textId="3298411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161F7044" w14:textId="5A6B357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635DE835" w14:textId="1E241E8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24A21C9C" w14:textId="7D2E13C9"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A3060F7" w14:textId="6BB9F36A"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D04CAD5" w14:textId="57BC0AD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E624D2" w14:textId="63F8B22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71F6528" w14:textId="56D71FB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A787357" w14:textId="15E79282"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9EDB936" w14:textId="6FEC4A7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FE6EF9B" w14:textId="56F16469" w:rsidR="00D02546" w:rsidRDefault="00D02546" w:rsidP="00D02546">
            <w:pPr>
              <w:jc w:val="center"/>
              <w:rPr>
                <w:rFonts w:cs="Times New Roman"/>
                <w:sz w:val="20"/>
                <w:szCs w:val="20"/>
              </w:rPr>
            </w:pPr>
            <w:r>
              <w:rPr>
                <w:rFonts w:cs="Times New Roman"/>
                <w:sz w:val="20"/>
                <w:szCs w:val="20"/>
              </w:rPr>
              <w:t>10</w:t>
            </w:r>
          </w:p>
        </w:tc>
      </w:tr>
      <w:tr w:rsidR="00D02546" w14:paraId="7004FA99" w14:textId="77777777" w:rsidTr="009D648C">
        <w:tc>
          <w:tcPr>
            <w:tcW w:w="821" w:type="dxa"/>
            <w:vMerge/>
          </w:tcPr>
          <w:p w14:paraId="6DB72C21" w14:textId="77777777" w:rsidR="00D02546" w:rsidRPr="009D648C" w:rsidRDefault="00D02546" w:rsidP="00D02546">
            <w:pPr>
              <w:rPr>
                <w:rFonts w:cs="Times New Roman"/>
                <w:sz w:val="20"/>
                <w:szCs w:val="20"/>
              </w:rPr>
            </w:pPr>
          </w:p>
        </w:tc>
        <w:tc>
          <w:tcPr>
            <w:tcW w:w="1918" w:type="dxa"/>
            <w:vMerge/>
          </w:tcPr>
          <w:p w14:paraId="2724D22B" w14:textId="77777777" w:rsidR="00D02546" w:rsidRPr="009D648C" w:rsidRDefault="00D02546" w:rsidP="00D02546">
            <w:pPr>
              <w:rPr>
                <w:rFonts w:cs="Times New Roman"/>
                <w:sz w:val="20"/>
                <w:szCs w:val="20"/>
              </w:rPr>
            </w:pPr>
          </w:p>
        </w:tc>
        <w:tc>
          <w:tcPr>
            <w:tcW w:w="2218" w:type="dxa"/>
            <w:vMerge w:val="restart"/>
          </w:tcPr>
          <w:p w14:paraId="4A9F8FEA" w14:textId="6E04704C" w:rsidR="00D02546" w:rsidRPr="009D648C" w:rsidRDefault="00D02546" w:rsidP="00D02546">
            <w:pPr>
              <w:rPr>
                <w:rFonts w:cs="Times New Roman"/>
                <w:sz w:val="20"/>
                <w:szCs w:val="20"/>
              </w:rPr>
            </w:pPr>
            <w:r w:rsidRPr="009D648C">
              <w:rPr>
                <w:rFonts w:cs="Times New Roman"/>
                <w:sz w:val="20"/>
                <w:szCs w:val="20"/>
              </w:rPr>
              <w:t>ОПК-2.2. Проводит анализ и оценку качества медицинской помощи с использованием основных медико-статистических показателей</w:t>
            </w:r>
          </w:p>
        </w:tc>
        <w:tc>
          <w:tcPr>
            <w:tcW w:w="1668" w:type="dxa"/>
          </w:tcPr>
          <w:p w14:paraId="6660EB1B" w14:textId="74EF94F8" w:rsidR="00D02546" w:rsidRDefault="00D02546" w:rsidP="00D02546">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F28689D" w14:textId="2632EE4C"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C4227E7" w14:textId="0E563AEA" w:rsidR="00D02546" w:rsidRDefault="00D02546" w:rsidP="00D02546">
            <w:pPr>
              <w:jc w:val="center"/>
              <w:rPr>
                <w:rFonts w:cs="Times New Roman"/>
                <w:sz w:val="20"/>
                <w:szCs w:val="20"/>
              </w:rPr>
            </w:pPr>
            <w:r w:rsidRPr="00BA64B8">
              <w:rPr>
                <w:rFonts w:cs="Times New Roman"/>
                <w:sz w:val="20"/>
                <w:szCs w:val="20"/>
              </w:rPr>
              <w:t xml:space="preserve">2.4.4, 2.4.6, 2.4.7, 2.4.14, </w:t>
            </w:r>
          </w:p>
        </w:tc>
        <w:tc>
          <w:tcPr>
            <w:tcW w:w="851" w:type="dxa"/>
            <w:tcBorders>
              <w:left w:val="nil"/>
              <w:right w:val="nil"/>
            </w:tcBorders>
          </w:tcPr>
          <w:p w14:paraId="51018CBA" w14:textId="1D1ED85C" w:rsidR="00D02546" w:rsidRDefault="00D02546" w:rsidP="00D02546">
            <w:pPr>
              <w:jc w:val="center"/>
              <w:rPr>
                <w:rFonts w:cs="Times New Roman"/>
                <w:sz w:val="20"/>
                <w:szCs w:val="20"/>
              </w:rPr>
            </w:pPr>
            <w:r w:rsidRPr="00BA64B8">
              <w:rPr>
                <w:rFonts w:cs="Times New Roman"/>
                <w:sz w:val="20"/>
                <w:szCs w:val="20"/>
              </w:rPr>
              <w:t>2.4.17, 2.4.18, 2.4.19,</w:t>
            </w:r>
          </w:p>
        </w:tc>
        <w:tc>
          <w:tcPr>
            <w:tcW w:w="861" w:type="dxa"/>
            <w:tcBorders>
              <w:left w:val="nil"/>
            </w:tcBorders>
          </w:tcPr>
          <w:p w14:paraId="4380A42C" w14:textId="28121E94" w:rsidR="00D02546" w:rsidRDefault="00D02546" w:rsidP="00D02546">
            <w:pPr>
              <w:jc w:val="center"/>
              <w:rPr>
                <w:rFonts w:cs="Times New Roman"/>
                <w:sz w:val="20"/>
                <w:szCs w:val="20"/>
              </w:rPr>
            </w:pPr>
            <w:r w:rsidRPr="00BA64B8">
              <w:rPr>
                <w:rFonts w:cs="Times New Roman"/>
                <w:sz w:val="20"/>
                <w:szCs w:val="20"/>
              </w:rPr>
              <w:t>2.4.20, 2.4.22, 2.4.23</w:t>
            </w:r>
          </w:p>
        </w:tc>
        <w:tc>
          <w:tcPr>
            <w:tcW w:w="896" w:type="dxa"/>
            <w:vAlign w:val="center"/>
          </w:tcPr>
          <w:p w14:paraId="3926F557" w14:textId="3996B95B"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269EDDC7" w14:textId="2EC8D780"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37AEE699" w14:textId="6A002117"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4BD1441D" w14:textId="22025629"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362EDFC8" w14:textId="4EB01E7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4BCDEE" w14:textId="6651A71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A27E7DF" w14:textId="6584A8D9" w:rsidR="00D02546" w:rsidRDefault="00D02546" w:rsidP="00D02546">
            <w:pPr>
              <w:jc w:val="center"/>
              <w:rPr>
                <w:rFonts w:cs="Times New Roman"/>
                <w:sz w:val="20"/>
                <w:szCs w:val="20"/>
              </w:rPr>
            </w:pPr>
            <w:r>
              <w:rPr>
                <w:rFonts w:cs="Times New Roman"/>
                <w:sz w:val="20"/>
                <w:szCs w:val="20"/>
              </w:rPr>
              <w:t>6</w:t>
            </w:r>
          </w:p>
        </w:tc>
        <w:tc>
          <w:tcPr>
            <w:tcW w:w="515" w:type="dxa"/>
            <w:vAlign w:val="center"/>
          </w:tcPr>
          <w:p w14:paraId="47F729A2" w14:textId="2D4E7835" w:rsidR="00D02546" w:rsidRDefault="00D02546" w:rsidP="00D02546">
            <w:pPr>
              <w:jc w:val="center"/>
              <w:rPr>
                <w:rFonts w:cs="Times New Roman"/>
                <w:sz w:val="20"/>
                <w:szCs w:val="20"/>
              </w:rPr>
            </w:pPr>
            <w:r>
              <w:rPr>
                <w:rFonts w:cs="Times New Roman"/>
                <w:sz w:val="20"/>
                <w:szCs w:val="20"/>
              </w:rPr>
              <w:t>-</w:t>
            </w:r>
          </w:p>
        </w:tc>
      </w:tr>
      <w:tr w:rsidR="00D02546" w14:paraId="7C27D5E1" w14:textId="77777777" w:rsidTr="009D648C">
        <w:tc>
          <w:tcPr>
            <w:tcW w:w="821" w:type="dxa"/>
            <w:vMerge/>
          </w:tcPr>
          <w:p w14:paraId="0A0EBC1E" w14:textId="77777777" w:rsidR="00D02546" w:rsidRPr="004C0BE9" w:rsidRDefault="00D02546" w:rsidP="00D02546">
            <w:pPr>
              <w:rPr>
                <w:rFonts w:cs="Times New Roman"/>
                <w:sz w:val="20"/>
                <w:szCs w:val="20"/>
              </w:rPr>
            </w:pPr>
          </w:p>
        </w:tc>
        <w:tc>
          <w:tcPr>
            <w:tcW w:w="1918" w:type="dxa"/>
            <w:vMerge/>
          </w:tcPr>
          <w:p w14:paraId="72537A2D" w14:textId="77777777" w:rsidR="00D02546" w:rsidRPr="004C0BE9" w:rsidRDefault="00D02546" w:rsidP="00D02546">
            <w:pPr>
              <w:rPr>
                <w:rFonts w:cs="Times New Roman"/>
                <w:sz w:val="20"/>
                <w:szCs w:val="20"/>
              </w:rPr>
            </w:pPr>
          </w:p>
        </w:tc>
        <w:tc>
          <w:tcPr>
            <w:tcW w:w="2218" w:type="dxa"/>
            <w:vMerge/>
          </w:tcPr>
          <w:p w14:paraId="078301CB" w14:textId="77777777" w:rsidR="00D02546" w:rsidRPr="00D22CB5" w:rsidRDefault="00D02546" w:rsidP="00D02546">
            <w:pPr>
              <w:rPr>
                <w:rFonts w:cs="Times New Roman"/>
                <w:sz w:val="20"/>
                <w:szCs w:val="20"/>
              </w:rPr>
            </w:pPr>
          </w:p>
        </w:tc>
        <w:tc>
          <w:tcPr>
            <w:tcW w:w="1668" w:type="dxa"/>
          </w:tcPr>
          <w:p w14:paraId="47E87C85" w14:textId="2FE7A10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CFDE7DD" w14:textId="64184335"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B912247" w14:textId="36144C8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9DCC50D" w14:textId="1647DB3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73B4D230" w14:textId="6AAB743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1713E030" w14:textId="7AD6F00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08C4F7A" w14:textId="280F292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7AF07185" w14:textId="5CAD5F8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7C35BD41" w14:textId="18E2B3A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4AA70A2" w14:textId="6DD78D8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09AFC0CF" w14:textId="50DAF7F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754005B5" w14:textId="3775F4A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3427DD7A" w14:textId="14B16407"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8685A5F" w14:textId="74572C1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65FF289" w14:textId="4F428BF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9E84DB5" w14:textId="4700BCC7"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FF9EDBA" w14:textId="0256F8A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221AB4C" w14:textId="5D8E211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0B55B52" w14:textId="30995EC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7D5B63" w14:textId="06D6ECB1" w:rsidR="00D02546" w:rsidRDefault="00D02546" w:rsidP="00D02546">
            <w:pPr>
              <w:jc w:val="center"/>
              <w:rPr>
                <w:rFonts w:cs="Times New Roman"/>
                <w:sz w:val="20"/>
                <w:szCs w:val="20"/>
              </w:rPr>
            </w:pPr>
            <w:r>
              <w:rPr>
                <w:rFonts w:cs="Times New Roman"/>
                <w:sz w:val="20"/>
                <w:szCs w:val="20"/>
              </w:rPr>
              <w:t>10</w:t>
            </w:r>
          </w:p>
        </w:tc>
      </w:tr>
      <w:tr w:rsidR="00D02546" w14:paraId="1284143E" w14:textId="77777777" w:rsidTr="009D648C">
        <w:tc>
          <w:tcPr>
            <w:tcW w:w="821" w:type="dxa"/>
            <w:vMerge w:val="restart"/>
          </w:tcPr>
          <w:p w14:paraId="1F450EC1" w14:textId="414BB801" w:rsidR="00D02546" w:rsidRPr="004C0BE9" w:rsidRDefault="00D02546" w:rsidP="00D02546">
            <w:pPr>
              <w:rPr>
                <w:rFonts w:cs="Times New Roman"/>
                <w:sz w:val="20"/>
                <w:szCs w:val="20"/>
              </w:rPr>
            </w:pPr>
            <w:r>
              <w:rPr>
                <w:rFonts w:cs="Times New Roman"/>
                <w:sz w:val="20"/>
                <w:szCs w:val="20"/>
              </w:rPr>
              <w:t>ОПК-3</w:t>
            </w:r>
          </w:p>
        </w:tc>
        <w:tc>
          <w:tcPr>
            <w:tcW w:w="1918" w:type="dxa"/>
            <w:vMerge w:val="restart"/>
          </w:tcPr>
          <w:p w14:paraId="3753B8E3" w14:textId="0B336BF2" w:rsidR="00D02546" w:rsidRPr="009D648C" w:rsidRDefault="00D02546" w:rsidP="00D02546">
            <w:pPr>
              <w:rPr>
                <w:rFonts w:cs="Times New Roman"/>
                <w:sz w:val="20"/>
                <w:szCs w:val="20"/>
              </w:rPr>
            </w:pPr>
            <w:r w:rsidRPr="009D648C">
              <w:rPr>
                <w:rFonts w:cs="Times New Roman"/>
                <w:sz w:val="20"/>
                <w:szCs w:val="20"/>
              </w:rPr>
              <w:t>Способен осуществлять педагогическую деятельность</w:t>
            </w:r>
          </w:p>
        </w:tc>
        <w:tc>
          <w:tcPr>
            <w:tcW w:w="2218" w:type="dxa"/>
          </w:tcPr>
          <w:p w14:paraId="21E8ADD7" w14:textId="1A01251D" w:rsidR="00D02546" w:rsidRPr="009D648C" w:rsidRDefault="00D02546" w:rsidP="00D02546">
            <w:pPr>
              <w:rPr>
                <w:rFonts w:cs="Times New Roman"/>
                <w:sz w:val="20"/>
                <w:szCs w:val="20"/>
              </w:rPr>
            </w:pPr>
            <w:r w:rsidRPr="009D648C">
              <w:rPr>
                <w:rFonts w:cs="Times New Roman"/>
                <w:sz w:val="20"/>
                <w:szCs w:val="20"/>
              </w:rPr>
              <w:t xml:space="preserve">ОПК-3.1. </w:t>
            </w:r>
            <w:r w:rsidRPr="009D648C">
              <w:rPr>
                <w:rFonts w:cs="Times New Roman"/>
                <w:bCs/>
                <w:sz w:val="20"/>
                <w:szCs w:val="20"/>
              </w:rPr>
              <w:t>Планирует и</w:t>
            </w:r>
            <w:r w:rsidRPr="009D648C">
              <w:rPr>
                <w:rFonts w:cs="Times New Roman"/>
                <w:bCs/>
                <w:spacing w:val="-47"/>
                <w:sz w:val="20"/>
                <w:szCs w:val="20"/>
              </w:rPr>
              <w:t xml:space="preserve"> </w:t>
            </w:r>
            <w:r w:rsidRPr="009D648C">
              <w:rPr>
                <w:rFonts w:cs="Times New Roman"/>
                <w:bCs/>
                <w:sz w:val="20"/>
                <w:szCs w:val="20"/>
              </w:rPr>
              <w:t>подготавливает</w:t>
            </w:r>
            <w:r w:rsidRPr="009D648C">
              <w:rPr>
                <w:rFonts w:cs="Times New Roman"/>
                <w:bCs/>
                <w:spacing w:val="1"/>
                <w:sz w:val="20"/>
                <w:szCs w:val="20"/>
              </w:rPr>
              <w:t xml:space="preserve"> </w:t>
            </w:r>
            <w:r w:rsidRPr="009D648C">
              <w:rPr>
                <w:rFonts w:cs="Times New Roman"/>
                <w:bCs/>
                <w:spacing w:val="-1"/>
                <w:sz w:val="20"/>
                <w:szCs w:val="20"/>
              </w:rPr>
              <w:t xml:space="preserve">необходимые </w:t>
            </w:r>
            <w:r w:rsidRPr="009D648C">
              <w:rPr>
                <w:rFonts w:cs="Times New Roman"/>
                <w:bCs/>
                <w:sz w:val="20"/>
                <w:szCs w:val="20"/>
              </w:rPr>
              <w:t>условия образовательного</w:t>
            </w:r>
            <w:r w:rsidRPr="009D648C">
              <w:rPr>
                <w:rFonts w:cs="Times New Roman"/>
                <w:bCs/>
                <w:spacing w:val="1"/>
                <w:sz w:val="20"/>
                <w:szCs w:val="20"/>
              </w:rPr>
              <w:t xml:space="preserve"> </w:t>
            </w:r>
            <w:r w:rsidRPr="009D648C">
              <w:rPr>
                <w:rFonts w:cs="Times New Roman"/>
                <w:bCs/>
                <w:sz w:val="20"/>
                <w:szCs w:val="20"/>
              </w:rPr>
              <w:t>взаимодействия</w:t>
            </w:r>
          </w:p>
        </w:tc>
        <w:tc>
          <w:tcPr>
            <w:tcW w:w="1668" w:type="dxa"/>
          </w:tcPr>
          <w:p w14:paraId="7661CE9E" w14:textId="72666004"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21408879" w14:textId="5C7E790E"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43C05436" w14:textId="31063CE2" w:rsidR="00D02546" w:rsidRDefault="00D02546" w:rsidP="00D02546">
            <w:pPr>
              <w:jc w:val="center"/>
              <w:rPr>
                <w:rFonts w:cs="Times New Roman"/>
                <w:sz w:val="20"/>
                <w:szCs w:val="20"/>
              </w:rPr>
            </w:pPr>
            <w:r w:rsidRPr="00D75FF0">
              <w:rPr>
                <w:rFonts w:cs="Times New Roman"/>
                <w:sz w:val="20"/>
                <w:szCs w:val="20"/>
              </w:rPr>
              <w:t xml:space="preserve">2.5.1, 2.5.3, 2.5.4, 2.5.5, 2.5.7, </w:t>
            </w:r>
          </w:p>
        </w:tc>
        <w:tc>
          <w:tcPr>
            <w:tcW w:w="851" w:type="dxa"/>
            <w:tcBorders>
              <w:left w:val="nil"/>
              <w:right w:val="nil"/>
            </w:tcBorders>
          </w:tcPr>
          <w:p w14:paraId="446B75AE" w14:textId="575A654B" w:rsidR="00D02546" w:rsidRDefault="00D02546" w:rsidP="00D02546">
            <w:pPr>
              <w:jc w:val="center"/>
              <w:rPr>
                <w:rFonts w:cs="Times New Roman"/>
                <w:sz w:val="20"/>
                <w:szCs w:val="20"/>
              </w:rPr>
            </w:pPr>
            <w:r w:rsidRPr="00D75FF0">
              <w:rPr>
                <w:rFonts w:cs="Times New Roman"/>
                <w:sz w:val="20"/>
                <w:szCs w:val="20"/>
              </w:rPr>
              <w:t>2.5.8, 2.5.9, 2.5.10, 2.5.11, 2.5.12,</w:t>
            </w:r>
          </w:p>
        </w:tc>
        <w:tc>
          <w:tcPr>
            <w:tcW w:w="861" w:type="dxa"/>
            <w:tcBorders>
              <w:left w:val="nil"/>
            </w:tcBorders>
          </w:tcPr>
          <w:p w14:paraId="698E7AC9" w14:textId="3A75F416" w:rsidR="00D02546" w:rsidRDefault="00D02546" w:rsidP="00D02546">
            <w:pPr>
              <w:jc w:val="center"/>
              <w:rPr>
                <w:rFonts w:cs="Times New Roman"/>
                <w:sz w:val="20"/>
                <w:szCs w:val="20"/>
              </w:rPr>
            </w:pPr>
            <w:r w:rsidRPr="00D75FF0">
              <w:rPr>
                <w:rFonts w:cs="Times New Roman"/>
                <w:sz w:val="20"/>
                <w:szCs w:val="20"/>
              </w:rPr>
              <w:t>2.5.13, 2.5.14, 2.5.15, 2.5.16</w:t>
            </w:r>
          </w:p>
        </w:tc>
        <w:tc>
          <w:tcPr>
            <w:tcW w:w="896" w:type="dxa"/>
            <w:vAlign w:val="center"/>
          </w:tcPr>
          <w:p w14:paraId="1A096469" w14:textId="369EE4D1"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755DDF7E" w14:textId="08BCF461"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2D53CC53" w14:textId="53F7E78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2D26732" w14:textId="687A3262"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5CCD90E0" w14:textId="32EBBB9C" w:rsidR="00D02546" w:rsidRDefault="00D02546" w:rsidP="00D02546">
            <w:pPr>
              <w:jc w:val="center"/>
              <w:rPr>
                <w:rFonts w:cs="Times New Roman"/>
                <w:sz w:val="20"/>
                <w:szCs w:val="20"/>
              </w:rPr>
            </w:pPr>
            <w:r>
              <w:rPr>
                <w:rFonts w:cs="Times New Roman"/>
                <w:sz w:val="20"/>
                <w:szCs w:val="20"/>
              </w:rPr>
              <w:t>4</w:t>
            </w:r>
          </w:p>
        </w:tc>
        <w:tc>
          <w:tcPr>
            <w:tcW w:w="615" w:type="dxa"/>
            <w:vAlign w:val="center"/>
          </w:tcPr>
          <w:p w14:paraId="553BC58E" w14:textId="188919A1"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116C3CE" w14:textId="5EA8F3AD"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1162B345" w14:textId="12992AE9" w:rsidR="00D02546" w:rsidRDefault="00D02546" w:rsidP="00D02546">
            <w:pPr>
              <w:jc w:val="center"/>
              <w:rPr>
                <w:rFonts w:cs="Times New Roman"/>
                <w:sz w:val="20"/>
                <w:szCs w:val="20"/>
              </w:rPr>
            </w:pPr>
            <w:r>
              <w:rPr>
                <w:rFonts w:cs="Times New Roman"/>
                <w:sz w:val="20"/>
                <w:szCs w:val="20"/>
              </w:rPr>
              <w:t>-</w:t>
            </w:r>
          </w:p>
        </w:tc>
      </w:tr>
      <w:tr w:rsidR="00D02546" w14:paraId="7FB82D86" w14:textId="77777777" w:rsidTr="009D648C">
        <w:tc>
          <w:tcPr>
            <w:tcW w:w="821" w:type="dxa"/>
            <w:vMerge/>
          </w:tcPr>
          <w:p w14:paraId="4D0A5993" w14:textId="77777777" w:rsidR="00D02546" w:rsidRPr="004C0BE9" w:rsidRDefault="00D02546" w:rsidP="00D02546">
            <w:pPr>
              <w:rPr>
                <w:rFonts w:cs="Times New Roman"/>
                <w:sz w:val="20"/>
                <w:szCs w:val="20"/>
              </w:rPr>
            </w:pPr>
          </w:p>
        </w:tc>
        <w:tc>
          <w:tcPr>
            <w:tcW w:w="1918" w:type="dxa"/>
            <w:vMerge/>
          </w:tcPr>
          <w:p w14:paraId="211B4A19" w14:textId="77777777" w:rsidR="00D02546" w:rsidRPr="009D648C" w:rsidRDefault="00D02546" w:rsidP="00D02546">
            <w:pPr>
              <w:rPr>
                <w:rFonts w:cs="Times New Roman"/>
                <w:sz w:val="20"/>
                <w:szCs w:val="20"/>
              </w:rPr>
            </w:pPr>
          </w:p>
        </w:tc>
        <w:tc>
          <w:tcPr>
            <w:tcW w:w="2218" w:type="dxa"/>
          </w:tcPr>
          <w:p w14:paraId="2EF677ED" w14:textId="2C292D11" w:rsidR="00D02546" w:rsidRPr="009D648C" w:rsidRDefault="00D02546" w:rsidP="00D02546">
            <w:pPr>
              <w:rPr>
                <w:rFonts w:cs="Times New Roman"/>
                <w:sz w:val="20"/>
                <w:szCs w:val="20"/>
              </w:rPr>
            </w:pPr>
            <w:r w:rsidRPr="009D648C">
              <w:rPr>
                <w:sz w:val="20"/>
                <w:szCs w:val="20"/>
              </w:rPr>
              <w:t xml:space="preserve">ОПК-3.2. </w:t>
            </w:r>
            <w:r w:rsidRPr="009D648C">
              <w:rPr>
                <w:bCs/>
                <w:sz w:val="20"/>
                <w:szCs w:val="20"/>
              </w:rPr>
              <w:t xml:space="preserve">Осуществляет </w:t>
            </w:r>
            <w:r w:rsidRPr="009D648C">
              <w:rPr>
                <w:bCs/>
                <w:spacing w:val="-1"/>
                <w:sz w:val="20"/>
                <w:szCs w:val="20"/>
              </w:rPr>
              <w:t xml:space="preserve">учебную деятельность </w:t>
            </w:r>
            <w:r w:rsidRPr="009D648C">
              <w:rPr>
                <w:bCs/>
                <w:sz w:val="20"/>
                <w:szCs w:val="20"/>
              </w:rPr>
              <w:t>обучающихся</w:t>
            </w:r>
          </w:p>
        </w:tc>
        <w:tc>
          <w:tcPr>
            <w:tcW w:w="1668" w:type="dxa"/>
          </w:tcPr>
          <w:p w14:paraId="40638694" w14:textId="75F0AF2F" w:rsidR="00D02546" w:rsidRDefault="00D02546" w:rsidP="00D02546">
            <w:pPr>
              <w:rPr>
                <w:rFonts w:cs="Times New Roman"/>
                <w:sz w:val="20"/>
                <w:szCs w:val="20"/>
              </w:rPr>
            </w:pPr>
            <w:r>
              <w:rPr>
                <w:rFonts w:cs="Times New Roman"/>
                <w:sz w:val="20"/>
                <w:szCs w:val="20"/>
              </w:rPr>
              <w:t>Педагогика и основы профессиональн</w:t>
            </w:r>
            <w:r>
              <w:rPr>
                <w:rFonts w:cs="Times New Roman"/>
                <w:sz w:val="20"/>
                <w:szCs w:val="20"/>
              </w:rPr>
              <w:lastRenderedPageBreak/>
              <w:t>ой коммуникации</w:t>
            </w:r>
          </w:p>
        </w:tc>
        <w:tc>
          <w:tcPr>
            <w:tcW w:w="741" w:type="dxa"/>
            <w:vAlign w:val="center"/>
          </w:tcPr>
          <w:p w14:paraId="452EC08B" w14:textId="2D7DA6F8" w:rsidR="00D02546" w:rsidRDefault="00D02546" w:rsidP="00D02546">
            <w:pPr>
              <w:jc w:val="center"/>
              <w:rPr>
                <w:rFonts w:cs="Times New Roman"/>
                <w:sz w:val="20"/>
                <w:szCs w:val="20"/>
              </w:rPr>
            </w:pPr>
            <w:r>
              <w:rPr>
                <w:rFonts w:cs="Times New Roman"/>
                <w:sz w:val="20"/>
                <w:szCs w:val="20"/>
              </w:rPr>
              <w:lastRenderedPageBreak/>
              <w:t>4</w:t>
            </w:r>
          </w:p>
        </w:tc>
        <w:tc>
          <w:tcPr>
            <w:tcW w:w="945" w:type="dxa"/>
            <w:tcBorders>
              <w:right w:val="nil"/>
            </w:tcBorders>
          </w:tcPr>
          <w:p w14:paraId="2D9D7A1A" w14:textId="69DACFE9" w:rsidR="00D02546" w:rsidRDefault="00D02546" w:rsidP="00D02546">
            <w:pPr>
              <w:jc w:val="center"/>
              <w:rPr>
                <w:rFonts w:cs="Times New Roman"/>
                <w:sz w:val="20"/>
                <w:szCs w:val="20"/>
              </w:rPr>
            </w:pPr>
            <w:r w:rsidRPr="00D75FF0">
              <w:rPr>
                <w:rFonts w:cs="Times New Roman"/>
                <w:sz w:val="20"/>
                <w:szCs w:val="20"/>
              </w:rPr>
              <w:t xml:space="preserve">2.5.1, 2.5.3, 2.5.4, 2.5.5, </w:t>
            </w:r>
          </w:p>
        </w:tc>
        <w:tc>
          <w:tcPr>
            <w:tcW w:w="851" w:type="dxa"/>
            <w:tcBorders>
              <w:left w:val="nil"/>
              <w:right w:val="nil"/>
            </w:tcBorders>
          </w:tcPr>
          <w:p w14:paraId="0D61F69D" w14:textId="0A671ADA" w:rsidR="00D02546" w:rsidRDefault="00D02546" w:rsidP="00D02546">
            <w:pPr>
              <w:jc w:val="center"/>
              <w:rPr>
                <w:rFonts w:cs="Times New Roman"/>
                <w:sz w:val="20"/>
                <w:szCs w:val="20"/>
              </w:rPr>
            </w:pPr>
            <w:r w:rsidRPr="00D75FF0">
              <w:rPr>
                <w:rFonts w:cs="Times New Roman"/>
                <w:sz w:val="20"/>
                <w:szCs w:val="20"/>
              </w:rPr>
              <w:t>2.5.7, 2.5.8, 2.5.9, 2.5.10,</w:t>
            </w:r>
          </w:p>
        </w:tc>
        <w:tc>
          <w:tcPr>
            <w:tcW w:w="861" w:type="dxa"/>
            <w:tcBorders>
              <w:left w:val="nil"/>
            </w:tcBorders>
          </w:tcPr>
          <w:p w14:paraId="023E9D3C" w14:textId="472A9053" w:rsidR="00D02546" w:rsidRDefault="00D02546" w:rsidP="00D02546">
            <w:pPr>
              <w:jc w:val="center"/>
              <w:rPr>
                <w:rFonts w:cs="Times New Roman"/>
                <w:sz w:val="20"/>
                <w:szCs w:val="20"/>
              </w:rPr>
            </w:pPr>
            <w:r w:rsidRPr="00D75FF0">
              <w:rPr>
                <w:rFonts w:cs="Times New Roman"/>
                <w:sz w:val="20"/>
                <w:szCs w:val="20"/>
              </w:rPr>
              <w:t>2.5.11, 2.5.13, 2.5.14, 2.5.16</w:t>
            </w:r>
          </w:p>
        </w:tc>
        <w:tc>
          <w:tcPr>
            <w:tcW w:w="896" w:type="dxa"/>
            <w:vAlign w:val="center"/>
          </w:tcPr>
          <w:p w14:paraId="3722C31D" w14:textId="68BAA5A0"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4BA411D8" w14:textId="5B70D0BA"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704D61EF" w14:textId="120455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3B2FF30" w14:textId="4B417EA4"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64F4CDE5" w14:textId="2AA43C43" w:rsidR="00D02546" w:rsidRDefault="00D02546" w:rsidP="00D02546">
            <w:pPr>
              <w:jc w:val="center"/>
              <w:rPr>
                <w:rFonts w:cs="Times New Roman"/>
                <w:sz w:val="20"/>
                <w:szCs w:val="20"/>
              </w:rPr>
            </w:pPr>
            <w:r>
              <w:rPr>
                <w:rFonts w:cs="Times New Roman"/>
                <w:sz w:val="20"/>
                <w:szCs w:val="20"/>
              </w:rPr>
              <w:t>3</w:t>
            </w:r>
          </w:p>
        </w:tc>
        <w:tc>
          <w:tcPr>
            <w:tcW w:w="615" w:type="dxa"/>
            <w:vAlign w:val="center"/>
          </w:tcPr>
          <w:p w14:paraId="1E8BB4E4" w14:textId="79A8924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0A75B7A" w14:textId="5300B9FC"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5F6D508D" w14:textId="5DEBCCB1" w:rsidR="00D02546" w:rsidRDefault="00D02546" w:rsidP="00D02546">
            <w:pPr>
              <w:jc w:val="center"/>
              <w:rPr>
                <w:rFonts w:cs="Times New Roman"/>
                <w:sz w:val="20"/>
                <w:szCs w:val="20"/>
              </w:rPr>
            </w:pPr>
            <w:r>
              <w:rPr>
                <w:rFonts w:cs="Times New Roman"/>
                <w:sz w:val="20"/>
                <w:szCs w:val="20"/>
              </w:rPr>
              <w:t>-</w:t>
            </w:r>
          </w:p>
        </w:tc>
      </w:tr>
      <w:tr w:rsidR="00D02546" w14:paraId="6426D543" w14:textId="77777777" w:rsidTr="009D648C">
        <w:tc>
          <w:tcPr>
            <w:tcW w:w="821" w:type="dxa"/>
            <w:vMerge w:val="restart"/>
          </w:tcPr>
          <w:p w14:paraId="6290F432" w14:textId="2532483A" w:rsidR="00D02546" w:rsidRPr="00620703" w:rsidRDefault="00D02546" w:rsidP="00D02546">
            <w:pPr>
              <w:rPr>
                <w:rFonts w:cs="Times New Roman"/>
                <w:sz w:val="20"/>
                <w:szCs w:val="20"/>
              </w:rPr>
            </w:pPr>
            <w:r w:rsidRPr="00620703">
              <w:rPr>
                <w:rFonts w:cs="Times New Roman"/>
                <w:sz w:val="20"/>
                <w:szCs w:val="20"/>
              </w:rPr>
              <w:t>ОПК-4</w:t>
            </w:r>
          </w:p>
        </w:tc>
        <w:tc>
          <w:tcPr>
            <w:tcW w:w="1918" w:type="dxa"/>
            <w:vMerge w:val="restart"/>
          </w:tcPr>
          <w:p w14:paraId="6DF50059" w14:textId="00D69554" w:rsidR="00D02546" w:rsidRPr="00620703" w:rsidRDefault="00D02546" w:rsidP="00D02546">
            <w:pPr>
              <w:rPr>
                <w:rFonts w:cs="Times New Roman"/>
                <w:sz w:val="20"/>
                <w:szCs w:val="20"/>
              </w:rPr>
            </w:pPr>
            <w:r w:rsidRPr="00620703">
              <w:rPr>
                <w:rFonts w:cs="Times New Roman"/>
                <w:sz w:val="20"/>
                <w:szCs w:val="20"/>
              </w:rPr>
              <w:t>Способен проводить клиническую диагностику, направлять на обследования пациентов с целью выявления стоматологических заболеваний</w:t>
            </w:r>
          </w:p>
        </w:tc>
        <w:tc>
          <w:tcPr>
            <w:tcW w:w="2218" w:type="dxa"/>
            <w:vMerge w:val="restart"/>
          </w:tcPr>
          <w:p w14:paraId="6B1B3C88" w14:textId="4AA7BD58" w:rsidR="00D02546" w:rsidRPr="00620703" w:rsidRDefault="00D02546" w:rsidP="00D02546">
            <w:pPr>
              <w:rPr>
                <w:rFonts w:cs="Times New Roman"/>
                <w:sz w:val="20"/>
                <w:szCs w:val="20"/>
              </w:rPr>
            </w:pPr>
            <w:r w:rsidRPr="00620703">
              <w:rPr>
                <w:rFonts w:cs="Times New Roman"/>
                <w:sz w:val="20"/>
                <w:szCs w:val="20"/>
              </w:rPr>
              <w:t>ОПК-4.1. Умеет собирать анамнез жизни, семейный анамнез и анамнез заболевания</w:t>
            </w:r>
          </w:p>
        </w:tc>
        <w:tc>
          <w:tcPr>
            <w:tcW w:w="1668" w:type="dxa"/>
          </w:tcPr>
          <w:p w14:paraId="0EEE2452" w14:textId="75D44203"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60F41B74" w14:textId="6AF55B9B"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FCE1DCA" w14:textId="3C960B2C" w:rsidR="00D02546" w:rsidRDefault="00D02546" w:rsidP="00D02546">
            <w:pPr>
              <w:jc w:val="center"/>
              <w:rPr>
                <w:rFonts w:cs="Times New Roman"/>
                <w:sz w:val="20"/>
                <w:szCs w:val="20"/>
              </w:rPr>
            </w:pPr>
            <w:r w:rsidRPr="00ED0D8B">
              <w:rPr>
                <w:rFonts w:cs="Times New Roman"/>
                <w:sz w:val="20"/>
                <w:szCs w:val="20"/>
              </w:rPr>
              <w:t>2.1.6, 2.1.7, 2.1.8, 2.1.12, 2.1.21, 2.1.22, 2.1.26, 2.1.27,</w:t>
            </w:r>
          </w:p>
        </w:tc>
        <w:tc>
          <w:tcPr>
            <w:tcW w:w="851" w:type="dxa"/>
            <w:tcBorders>
              <w:left w:val="nil"/>
              <w:right w:val="nil"/>
            </w:tcBorders>
          </w:tcPr>
          <w:p w14:paraId="71599064" w14:textId="1B8AF2EC" w:rsidR="00D02546" w:rsidRDefault="00D02546" w:rsidP="00D02546">
            <w:pPr>
              <w:jc w:val="center"/>
              <w:rPr>
                <w:rFonts w:cs="Times New Roman"/>
                <w:sz w:val="20"/>
                <w:szCs w:val="20"/>
              </w:rPr>
            </w:pPr>
            <w:r w:rsidRPr="00ED0D8B">
              <w:rPr>
                <w:rFonts w:cs="Times New Roman"/>
                <w:sz w:val="20"/>
                <w:szCs w:val="20"/>
              </w:rPr>
              <w:t>2.1.29, 2.1.30, 2.1.31, 2.1.32, 2.1.33, 2.1.37, 2.1.40,</w:t>
            </w:r>
          </w:p>
        </w:tc>
        <w:tc>
          <w:tcPr>
            <w:tcW w:w="861" w:type="dxa"/>
            <w:tcBorders>
              <w:left w:val="nil"/>
            </w:tcBorders>
          </w:tcPr>
          <w:p w14:paraId="14054D82" w14:textId="17A9DB32" w:rsidR="00D02546" w:rsidRDefault="00D02546" w:rsidP="00D02546">
            <w:pPr>
              <w:jc w:val="center"/>
              <w:rPr>
                <w:rFonts w:cs="Times New Roman"/>
                <w:sz w:val="20"/>
                <w:szCs w:val="20"/>
              </w:rPr>
            </w:pPr>
            <w:r w:rsidRPr="00ED0D8B">
              <w:rPr>
                <w:rFonts w:cs="Times New Roman"/>
                <w:sz w:val="20"/>
                <w:szCs w:val="20"/>
              </w:rPr>
              <w:t>2.1.42, 2.1.43, 2.1.44, 2.1.45, 2.1.46, 2.1.50, 2.1.51</w:t>
            </w:r>
          </w:p>
        </w:tc>
        <w:tc>
          <w:tcPr>
            <w:tcW w:w="896" w:type="dxa"/>
            <w:vAlign w:val="center"/>
          </w:tcPr>
          <w:p w14:paraId="2A7B2D66" w14:textId="28AF4B43" w:rsidR="00D02546" w:rsidRDefault="00D02546" w:rsidP="00D02546">
            <w:pPr>
              <w:jc w:val="center"/>
              <w:rPr>
                <w:rFonts w:cs="Times New Roman"/>
                <w:sz w:val="20"/>
                <w:szCs w:val="20"/>
              </w:rPr>
            </w:pPr>
            <w:r>
              <w:rPr>
                <w:rFonts w:cs="Times New Roman"/>
                <w:sz w:val="20"/>
                <w:szCs w:val="20"/>
              </w:rPr>
              <w:t>23</w:t>
            </w:r>
          </w:p>
        </w:tc>
        <w:tc>
          <w:tcPr>
            <w:tcW w:w="693" w:type="dxa"/>
            <w:vAlign w:val="center"/>
          </w:tcPr>
          <w:p w14:paraId="52896C3C" w14:textId="24B141C3"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7D0A0CE4" w14:textId="3F349C46"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059D7188" w14:textId="605BF960"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041914B3" w14:textId="437AD0CF"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513BC389" w14:textId="59A9757B"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7CC9348F" w14:textId="550CD92F"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4DF25154" w14:textId="68F4B052" w:rsidR="00D02546" w:rsidRDefault="00D02546" w:rsidP="00D02546">
            <w:pPr>
              <w:jc w:val="center"/>
              <w:rPr>
                <w:rFonts w:cs="Times New Roman"/>
                <w:sz w:val="20"/>
                <w:szCs w:val="20"/>
              </w:rPr>
            </w:pPr>
            <w:r>
              <w:rPr>
                <w:rFonts w:cs="Times New Roman"/>
                <w:sz w:val="20"/>
                <w:szCs w:val="20"/>
              </w:rPr>
              <w:t>-</w:t>
            </w:r>
          </w:p>
        </w:tc>
      </w:tr>
      <w:tr w:rsidR="00D02546" w14:paraId="518F6B5A" w14:textId="77777777" w:rsidTr="009D648C">
        <w:tc>
          <w:tcPr>
            <w:tcW w:w="821" w:type="dxa"/>
            <w:vMerge/>
          </w:tcPr>
          <w:p w14:paraId="21059EB8" w14:textId="77777777" w:rsidR="00D02546" w:rsidRPr="00620703" w:rsidRDefault="00D02546" w:rsidP="00D02546">
            <w:pPr>
              <w:rPr>
                <w:rFonts w:cs="Times New Roman"/>
                <w:sz w:val="20"/>
                <w:szCs w:val="20"/>
              </w:rPr>
            </w:pPr>
          </w:p>
        </w:tc>
        <w:tc>
          <w:tcPr>
            <w:tcW w:w="1918" w:type="dxa"/>
            <w:vMerge/>
          </w:tcPr>
          <w:p w14:paraId="6FA6CFFC" w14:textId="77777777" w:rsidR="00D02546" w:rsidRPr="00620703" w:rsidRDefault="00D02546" w:rsidP="00D02546">
            <w:pPr>
              <w:rPr>
                <w:rFonts w:cs="Times New Roman"/>
                <w:sz w:val="20"/>
                <w:szCs w:val="20"/>
              </w:rPr>
            </w:pPr>
          </w:p>
        </w:tc>
        <w:tc>
          <w:tcPr>
            <w:tcW w:w="2218" w:type="dxa"/>
            <w:vMerge/>
          </w:tcPr>
          <w:p w14:paraId="6D85D9E6" w14:textId="77777777" w:rsidR="00D02546" w:rsidRPr="00620703" w:rsidRDefault="00D02546" w:rsidP="00D02546">
            <w:pPr>
              <w:rPr>
                <w:rFonts w:cs="Times New Roman"/>
                <w:sz w:val="20"/>
                <w:szCs w:val="20"/>
              </w:rPr>
            </w:pPr>
          </w:p>
        </w:tc>
        <w:tc>
          <w:tcPr>
            <w:tcW w:w="1668" w:type="dxa"/>
          </w:tcPr>
          <w:p w14:paraId="4305475D" w14:textId="719E7DA4"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C8F8989" w14:textId="6846F79C"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99C22EF" w14:textId="77B31287" w:rsidR="00D02546" w:rsidRDefault="00D02546" w:rsidP="00D02546">
            <w:pPr>
              <w:jc w:val="center"/>
              <w:rPr>
                <w:rFonts w:cs="Times New Roman"/>
                <w:sz w:val="20"/>
                <w:szCs w:val="20"/>
              </w:rPr>
            </w:pPr>
            <w:r w:rsidRPr="00C612D2">
              <w:rPr>
                <w:rFonts w:cs="Times New Roman"/>
                <w:sz w:val="20"/>
                <w:szCs w:val="20"/>
              </w:rPr>
              <w:t xml:space="preserve">2.2.1, 2.2.2, 2.2.4, 2.2.11, 2.2.13, 2.2.18, 2.2.20, </w:t>
            </w:r>
          </w:p>
        </w:tc>
        <w:tc>
          <w:tcPr>
            <w:tcW w:w="851" w:type="dxa"/>
            <w:tcBorders>
              <w:left w:val="nil"/>
              <w:right w:val="nil"/>
            </w:tcBorders>
          </w:tcPr>
          <w:p w14:paraId="25F526AF" w14:textId="2BDAB8E2" w:rsidR="00D02546" w:rsidRDefault="00D02546" w:rsidP="00D02546">
            <w:pPr>
              <w:jc w:val="center"/>
              <w:rPr>
                <w:rFonts w:cs="Times New Roman"/>
                <w:sz w:val="20"/>
                <w:szCs w:val="20"/>
              </w:rPr>
            </w:pPr>
            <w:r w:rsidRPr="00C612D2">
              <w:rPr>
                <w:rFonts w:cs="Times New Roman"/>
                <w:sz w:val="20"/>
                <w:szCs w:val="20"/>
              </w:rPr>
              <w:t>2.2.21, 2.2.25, 2.2.26, 2.2.31, 2.2.34, 2.2.37,</w:t>
            </w:r>
          </w:p>
        </w:tc>
        <w:tc>
          <w:tcPr>
            <w:tcW w:w="861" w:type="dxa"/>
            <w:tcBorders>
              <w:left w:val="nil"/>
            </w:tcBorders>
          </w:tcPr>
          <w:p w14:paraId="48D9C4B7" w14:textId="3B2EFBE4" w:rsidR="00D02546" w:rsidRDefault="00D02546" w:rsidP="00D02546">
            <w:pPr>
              <w:jc w:val="center"/>
              <w:rPr>
                <w:rFonts w:cs="Times New Roman"/>
                <w:sz w:val="20"/>
                <w:szCs w:val="20"/>
              </w:rPr>
            </w:pPr>
            <w:r w:rsidRPr="00C612D2">
              <w:rPr>
                <w:rFonts w:cs="Times New Roman"/>
                <w:sz w:val="20"/>
                <w:szCs w:val="20"/>
              </w:rPr>
              <w:t>2.2.38, 2.2.41, 2.2.43, 2.2.45, 2.2.46, 2.2.47</w:t>
            </w:r>
          </w:p>
        </w:tc>
        <w:tc>
          <w:tcPr>
            <w:tcW w:w="896" w:type="dxa"/>
            <w:vAlign w:val="center"/>
          </w:tcPr>
          <w:p w14:paraId="655C82B6" w14:textId="19DD6E20" w:rsidR="00D02546" w:rsidRDefault="00D02546" w:rsidP="00D02546">
            <w:pPr>
              <w:jc w:val="center"/>
              <w:rPr>
                <w:rFonts w:cs="Times New Roman"/>
                <w:sz w:val="20"/>
                <w:szCs w:val="20"/>
              </w:rPr>
            </w:pPr>
            <w:r>
              <w:rPr>
                <w:rFonts w:cs="Times New Roman"/>
                <w:sz w:val="20"/>
                <w:szCs w:val="20"/>
              </w:rPr>
              <w:t>19</w:t>
            </w:r>
          </w:p>
        </w:tc>
        <w:tc>
          <w:tcPr>
            <w:tcW w:w="693" w:type="dxa"/>
            <w:vAlign w:val="center"/>
          </w:tcPr>
          <w:p w14:paraId="290F5EFA" w14:textId="63998C27"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4DBB7503" w14:textId="14A29F9E"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2B84C5EA" w14:textId="3DD23602"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1FA962F9" w14:textId="446EBAC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046B071" w14:textId="66FF314A"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72EBAB8D" w14:textId="6712C00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6212B85" w14:textId="555E4FDE" w:rsidR="00D02546" w:rsidRDefault="00D02546" w:rsidP="00D02546">
            <w:pPr>
              <w:jc w:val="center"/>
              <w:rPr>
                <w:rFonts w:cs="Times New Roman"/>
                <w:sz w:val="20"/>
                <w:szCs w:val="20"/>
              </w:rPr>
            </w:pPr>
            <w:r>
              <w:rPr>
                <w:rFonts w:cs="Times New Roman"/>
                <w:sz w:val="20"/>
                <w:szCs w:val="20"/>
              </w:rPr>
              <w:t>-</w:t>
            </w:r>
          </w:p>
        </w:tc>
      </w:tr>
      <w:tr w:rsidR="00D02546" w14:paraId="13D6568F" w14:textId="77777777" w:rsidTr="009D648C">
        <w:tc>
          <w:tcPr>
            <w:tcW w:w="821" w:type="dxa"/>
            <w:vMerge/>
          </w:tcPr>
          <w:p w14:paraId="2576CF67" w14:textId="77777777" w:rsidR="00D02546" w:rsidRPr="00620703" w:rsidRDefault="00D02546" w:rsidP="00D02546">
            <w:pPr>
              <w:rPr>
                <w:rFonts w:cs="Times New Roman"/>
                <w:sz w:val="20"/>
                <w:szCs w:val="20"/>
              </w:rPr>
            </w:pPr>
          </w:p>
        </w:tc>
        <w:tc>
          <w:tcPr>
            <w:tcW w:w="1918" w:type="dxa"/>
            <w:vMerge/>
          </w:tcPr>
          <w:p w14:paraId="59FF61A8" w14:textId="77777777" w:rsidR="00D02546" w:rsidRPr="00620703" w:rsidRDefault="00D02546" w:rsidP="00D02546">
            <w:pPr>
              <w:rPr>
                <w:rFonts w:cs="Times New Roman"/>
                <w:sz w:val="20"/>
                <w:szCs w:val="20"/>
              </w:rPr>
            </w:pPr>
          </w:p>
        </w:tc>
        <w:tc>
          <w:tcPr>
            <w:tcW w:w="2218" w:type="dxa"/>
            <w:vMerge/>
          </w:tcPr>
          <w:p w14:paraId="35524F8F" w14:textId="77777777" w:rsidR="00D02546" w:rsidRPr="00620703" w:rsidRDefault="00D02546" w:rsidP="00D02546">
            <w:pPr>
              <w:rPr>
                <w:rFonts w:cs="Times New Roman"/>
                <w:sz w:val="20"/>
                <w:szCs w:val="20"/>
              </w:rPr>
            </w:pPr>
          </w:p>
        </w:tc>
        <w:tc>
          <w:tcPr>
            <w:tcW w:w="1668" w:type="dxa"/>
          </w:tcPr>
          <w:p w14:paraId="31C2FF83" w14:textId="205276A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20D100E9" w14:textId="169E83FE"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0D1CA697" w14:textId="3D3C5ACC" w:rsidR="00D02546" w:rsidRDefault="00D02546" w:rsidP="00D02546">
            <w:pPr>
              <w:jc w:val="center"/>
              <w:rPr>
                <w:rFonts w:cs="Times New Roman"/>
                <w:sz w:val="20"/>
                <w:szCs w:val="20"/>
              </w:rPr>
            </w:pPr>
            <w:r w:rsidRPr="00554B10">
              <w:rPr>
                <w:rFonts w:cs="Times New Roman"/>
                <w:sz w:val="20"/>
                <w:szCs w:val="20"/>
              </w:rPr>
              <w:t xml:space="preserve">2.3.1, 2.3.2, 2.3.3, 2.3.4, 2.3.7, </w:t>
            </w:r>
          </w:p>
        </w:tc>
        <w:tc>
          <w:tcPr>
            <w:tcW w:w="851" w:type="dxa"/>
            <w:tcBorders>
              <w:left w:val="nil"/>
              <w:right w:val="nil"/>
            </w:tcBorders>
          </w:tcPr>
          <w:p w14:paraId="1F2FAE52" w14:textId="4F741A6D" w:rsidR="00D02546" w:rsidRDefault="00D02546" w:rsidP="00D02546">
            <w:pPr>
              <w:jc w:val="center"/>
              <w:rPr>
                <w:rFonts w:cs="Times New Roman"/>
                <w:sz w:val="20"/>
                <w:szCs w:val="20"/>
              </w:rPr>
            </w:pPr>
            <w:r w:rsidRPr="00554B10">
              <w:rPr>
                <w:rFonts w:cs="Times New Roman"/>
                <w:sz w:val="20"/>
                <w:szCs w:val="20"/>
              </w:rPr>
              <w:t>2.3.8, 2.3.9, 2.3.10, 2.3.15, 2.3.19,</w:t>
            </w:r>
          </w:p>
        </w:tc>
        <w:tc>
          <w:tcPr>
            <w:tcW w:w="861" w:type="dxa"/>
            <w:tcBorders>
              <w:left w:val="nil"/>
            </w:tcBorders>
          </w:tcPr>
          <w:p w14:paraId="033F53DD" w14:textId="4B1B78CF" w:rsidR="00D02546" w:rsidRDefault="00D02546" w:rsidP="00D02546">
            <w:pPr>
              <w:jc w:val="center"/>
              <w:rPr>
                <w:rFonts w:cs="Times New Roman"/>
                <w:sz w:val="20"/>
                <w:szCs w:val="20"/>
              </w:rPr>
            </w:pPr>
            <w:r w:rsidRPr="00554B10">
              <w:rPr>
                <w:rFonts w:cs="Times New Roman"/>
                <w:sz w:val="20"/>
                <w:szCs w:val="20"/>
              </w:rPr>
              <w:t>2.3.20, 2.3.21, 2.3.26, 2.3.29, 2.3.30</w:t>
            </w:r>
          </w:p>
        </w:tc>
        <w:tc>
          <w:tcPr>
            <w:tcW w:w="896" w:type="dxa"/>
            <w:vAlign w:val="center"/>
          </w:tcPr>
          <w:p w14:paraId="2F80F11F" w14:textId="4A7C06CE" w:rsidR="00D02546" w:rsidRDefault="00D02546" w:rsidP="00D02546">
            <w:pPr>
              <w:jc w:val="center"/>
              <w:rPr>
                <w:rFonts w:cs="Times New Roman"/>
                <w:sz w:val="20"/>
                <w:szCs w:val="20"/>
              </w:rPr>
            </w:pPr>
            <w:r>
              <w:rPr>
                <w:rFonts w:cs="Times New Roman"/>
                <w:sz w:val="20"/>
                <w:szCs w:val="20"/>
              </w:rPr>
              <w:t>15</w:t>
            </w:r>
          </w:p>
        </w:tc>
        <w:tc>
          <w:tcPr>
            <w:tcW w:w="693" w:type="dxa"/>
            <w:vAlign w:val="center"/>
          </w:tcPr>
          <w:p w14:paraId="00AEEFB6" w14:textId="7E85FCBD"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522EBB22" w14:textId="753DDA5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5CDF306" w14:textId="60EF1DC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8F11329" w14:textId="5056BFE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378C78A" w14:textId="2B0CBB83"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0B8BC317" w14:textId="22826C1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BC8078D" w14:textId="00790CCB" w:rsidR="00D02546" w:rsidRDefault="00D02546" w:rsidP="00D02546">
            <w:pPr>
              <w:jc w:val="center"/>
              <w:rPr>
                <w:rFonts w:cs="Times New Roman"/>
                <w:sz w:val="20"/>
                <w:szCs w:val="20"/>
              </w:rPr>
            </w:pPr>
            <w:r>
              <w:rPr>
                <w:rFonts w:cs="Times New Roman"/>
                <w:sz w:val="20"/>
                <w:szCs w:val="20"/>
              </w:rPr>
              <w:t>-</w:t>
            </w:r>
          </w:p>
        </w:tc>
      </w:tr>
      <w:tr w:rsidR="00D02546" w14:paraId="5FE5E7B8" w14:textId="77777777" w:rsidTr="009D648C">
        <w:tc>
          <w:tcPr>
            <w:tcW w:w="821" w:type="dxa"/>
            <w:vMerge/>
          </w:tcPr>
          <w:p w14:paraId="52D8F628" w14:textId="77777777" w:rsidR="00D02546" w:rsidRPr="00620703" w:rsidRDefault="00D02546" w:rsidP="00D02546">
            <w:pPr>
              <w:rPr>
                <w:rFonts w:cs="Times New Roman"/>
                <w:sz w:val="20"/>
                <w:szCs w:val="20"/>
              </w:rPr>
            </w:pPr>
          </w:p>
        </w:tc>
        <w:tc>
          <w:tcPr>
            <w:tcW w:w="1918" w:type="dxa"/>
            <w:vMerge/>
          </w:tcPr>
          <w:p w14:paraId="68683099" w14:textId="77777777" w:rsidR="00D02546" w:rsidRPr="00620703" w:rsidRDefault="00D02546" w:rsidP="00D02546">
            <w:pPr>
              <w:rPr>
                <w:rFonts w:cs="Times New Roman"/>
                <w:sz w:val="20"/>
                <w:szCs w:val="20"/>
              </w:rPr>
            </w:pPr>
          </w:p>
        </w:tc>
        <w:tc>
          <w:tcPr>
            <w:tcW w:w="2218" w:type="dxa"/>
            <w:vMerge/>
          </w:tcPr>
          <w:p w14:paraId="001D5625" w14:textId="77777777" w:rsidR="00D02546" w:rsidRPr="00620703" w:rsidRDefault="00D02546" w:rsidP="00D02546">
            <w:pPr>
              <w:rPr>
                <w:rFonts w:cs="Times New Roman"/>
                <w:sz w:val="20"/>
                <w:szCs w:val="20"/>
              </w:rPr>
            </w:pPr>
          </w:p>
        </w:tc>
        <w:tc>
          <w:tcPr>
            <w:tcW w:w="1668" w:type="dxa"/>
          </w:tcPr>
          <w:p w14:paraId="007E86E3" w14:textId="41D68ED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10963D9" w14:textId="5F31FEAF"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6D09538" w14:textId="1656058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30483238" w14:textId="4862CDC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5A698F65" w14:textId="218C409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5CBB57D9" w14:textId="48B3C01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A2600F1" w14:textId="7D03192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3EFEE09D" w14:textId="6E91216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2FBB050" w14:textId="50BBF7D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CA7DFA1" w14:textId="561FB13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F3AF2E9" w14:textId="18DEA17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385C32A" w14:textId="2FE4155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D9CF919" w14:textId="5C13614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A0D21EE" w14:textId="6E88B7B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DB6607" w14:textId="0DFDB5AA" w:rsidR="00D02546" w:rsidRDefault="00D02546" w:rsidP="00D02546">
            <w:pPr>
              <w:jc w:val="center"/>
              <w:rPr>
                <w:rFonts w:cs="Times New Roman"/>
                <w:sz w:val="20"/>
                <w:szCs w:val="20"/>
              </w:rPr>
            </w:pPr>
            <w:r>
              <w:rPr>
                <w:rFonts w:cs="Times New Roman"/>
                <w:sz w:val="20"/>
                <w:szCs w:val="20"/>
              </w:rPr>
              <w:t>5</w:t>
            </w:r>
          </w:p>
        </w:tc>
      </w:tr>
      <w:tr w:rsidR="00D02546" w14:paraId="387F30C8" w14:textId="77777777" w:rsidTr="009D648C">
        <w:tc>
          <w:tcPr>
            <w:tcW w:w="821" w:type="dxa"/>
            <w:vMerge/>
          </w:tcPr>
          <w:p w14:paraId="187983BC" w14:textId="77777777" w:rsidR="00D02546" w:rsidRPr="00620703" w:rsidRDefault="00D02546" w:rsidP="00D02546">
            <w:pPr>
              <w:rPr>
                <w:rFonts w:cs="Times New Roman"/>
                <w:sz w:val="20"/>
                <w:szCs w:val="20"/>
              </w:rPr>
            </w:pPr>
          </w:p>
        </w:tc>
        <w:tc>
          <w:tcPr>
            <w:tcW w:w="1918" w:type="dxa"/>
            <w:vMerge/>
          </w:tcPr>
          <w:p w14:paraId="08BF84CA" w14:textId="77777777" w:rsidR="00D02546" w:rsidRPr="00620703" w:rsidRDefault="00D02546" w:rsidP="00D02546">
            <w:pPr>
              <w:rPr>
                <w:rFonts w:cs="Times New Roman"/>
                <w:sz w:val="20"/>
                <w:szCs w:val="20"/>
              </w:rPr>
            </w:pPr>
          </w:p>
        </w:tc>
        <w:tc>
          <w:tcPr>
            <w:tcW w:w="2218" w:type="dxa"/>
            <w:vMerge/>
          </w:tcPr>
          <w:p w14:paraId="3655E36B" w14:textId="77777777" w:rsidR="00D02546" w:rsidRPr="00620703" w:rsidRDefault="00D02546" w:rsidP="00D02546">
            <w:pPr>
              <w:rPr>
                <w:rFonts w:cs="Times New Roman"/>
                <w:sz w:val="20"/>
                <w:szCs w:val="20"/>
              </w:rPr>
            </w:pPr>
          </w:p>
        </w:tc>
        <w:tc>
          <w:tcPr>
            <w:tcW w:w="1668" w:type="dxa"/>
          </w:tcPr>
          <w:p w14:paraId="180255E4" w14:textId="1C045BB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CA5D363" w14:textId="6E40252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592EF2BA" w14:textId="4D4449C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70AB4259" w14:textId="5B51CEE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4D4B76C" w14:textId="2A697E0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751D31D0" w14:textId="408AC07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C0CDE89" w14:textId="5540918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14C23638" w14:textId="73C8AAD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9A6ACFA" w14:textId="744E659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A46DA3A" w14:textId="7E9B9B3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2E89A8" w14:textId="329F16C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363E0C7" w14:textId="1C38A86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9B2F79A" w14:textId="44A068E8"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1D1A975" w14:textId="58E553B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35ED788" w14:textId="70C864BF" w:rsidR="00D02546" w:rsidRDefault="00D02546" w:rsidP="00D02546">
            <w:pPr>
              <w:jc w:val="center"/>
              <w:rPr>
                <w:rFonts w:cs="Times New Roman"/>
                <w:sz w:val="20"/>
                <w:szCs w:val="20"/>
              </w:rPr>
            </w:pPr>
            <w:r>
              <w:rPr>
                <w:rFonts w:cs="Times New Roman"/>
                <w:sz w:val="20"/>
                <w:szCs w:val="20"/>
              </w:rPr>
              <w:t>5</w:t>
            </w:r>
          </w:p>
        </w:tc>
      </w:tr>
      <w:tr w:rsidR="00D02546" w14:paraId="3911A7D2" w14:textId="77777777" w:rsidTr="009D648C">
        <w:tc>
          <w:tcPr>
            <w:tcW w:w="821" w:type="dxa"/>
            <w:vMerge/>
          </w:tcPr>
          <w:p w14:paraId="5216C564" w14:textId="77777777" w:rsidR="00D02546" w:rsidRPr="00620703" w:rsidRDefault="00D02546" w:rsidP="00D02546">
            <w:pPr>
              <w:rPr>
                <w:rFonts w:cs="Times New Roman"/>
                <w:sz w:val="20"/>
                <w:szCs w:val="20"/>
              </w:rPr>
            </w:pPr>
          </w:p>
        </w:tc>
        <w:tc>
          <w:tcPr>
            <w:tcW w:w="1918" w:type="dxa"/>
            <w:vMerge/>
          </w:tcPr>
          <w:p w14:paraId="4E9F7268" w14:textId="77777777" w:rsidR="00D02546" w:rsidRPr="00620703" w:rsidRDefault="00D02546" w:rsidP="00D02546">
            <w:pPr>
              <w:rPr>
                <w:rFonts w:cs="Times New Roman"/>
                <w:sz w:val="20"/>
                <w:szCs w:val="20"/>
              </w:rPr>
            </w:pPr>
          </w:p>
        </w:tc>
        <w:tc>
          <w:tcPr>
            <w:tcW w:w="2218" w:type="dxa"/>
            <w:vMerge/>
          </w:tcPr>
          <w:p w14:paraId="55F4DAE5" w14:textId="77777777" w:rsidR="00D02546" w:rsidRPr="00620703" w:rsidRDefault="00D02546" w:rsidP="00D02546">
            <w:pPr>
              <w:rPr>
                <w:rFonts w:cs="Times New Roman"/>
                <w:sz w:val="20"/>
                <w:szCs w:val="20"/>
              </w:rPr>
            </w:pPr>
          </w:p>
        </w:tc>
        <w:tc>
          <w:tcPr>
            <w:tcW w:w="1668" w:type="dxa"/>
          </w:tcPr>
          <w:p w14:paraId="2D7E583D" w14:textId="2DDED5B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30BD5DA" w14:textId="58B980F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2CDDD1C" w14:textId="233130A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3EA86067" w14:textId="355FB97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58180727" w14:textId="77777777" w:rsidR="00D02546" w:rsidRDefault="00D02546" w:rsidP="00D02546">
            <w:pPr>
              <w:jc w:val="center"/>
              <w:rPr>
                <w:rFonts w:cs="Times New Roman"/>
                <w:sz w:val="20"/>
                <w:szCs w:val="20"/>
              </w:rPr>
            </w:pPr>
          </w:p>
        </w:tc>
        <w:tc>
          <w:tcPr>
            <w:tcW w:w="851" w:type="dxa"/>
            <w:tcBorders>
              <w:left w:val="nil"/>
              <w:right w:val="nil"/>
            </w:tcBorders>
          </w:tcPr>
          <w:p w14:paraId="5C87121A" w14:textId="04FEF75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2CD73FC8" w14:textId="17303DD0"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58B6A29D" w14:textId="546E1D5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1893B65" w14:textId="5B55CB3C"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38B89424" w14:textId="0562969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C180C10" w14:textId="3236DD0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1937343" w14:textId="7DC9BFF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0B9CD0B" w14:textId="3FD6349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2FC1AEE" w14:textId="17AC077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CA1E0B9" w14:textId="3DA7BAD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936DEE4" w14:textId="66B8D7E6" w:rsidR="00D02546" w:rsidRDefault="00D02546" w:rsidP="00D02546">
            <w:pPr>
              <w:jc w:val="center"/>
              <w:rPr>
                <w:rFonts w:cs="Times New Roman"/>
                <w:sz w:val="20"/>
                <w:szCs w:val="20"/>
              </w:rPr>
            </w:pPr>
            <w:r>
              <w:rPr>
                <w:rFonts w:cs="Times New Roman"/>
                <w:sz w:val="20"/>
                <w:szCs w:val="20"/>
              </w:rPr>
              <w:t>5</w:t>
            </w:r>
          </w:p>
        </w:tc>
      </w:tr>
      <w:tr w:rsidR="00D02546" w14:paraId="0520778F" w14:textId="77777777" w:rsidTr="009D648C">
        <w:tc>
          <w:tcPr>
            <w:tcW w:w="821" w:type="dxa"/>
            <w:vMerge/>
          </w:tcPr>
          <w:p w14:paraId="40D04BB3" w14:textId="77777777" w:rsidR="00D02546" w:rsidRPr="00620703" w:rsidRDefault="00D02546" w:rsidP="00D02546">
            <w:pPr>
              <w:rPr>
                <w:rFonts w:cs="Times New Roman"/>
                <w:sz w:val="20"/>
                <w:szCs w:val="20"/>
              </w:rPr>
            </w:pPr>
          </w:p>
        </w:tc>
        <w:tc>
          <w:tcPr>
            <w:tcW w:w="1918" w:type="dxa"/>
            <w:vMerge/>
          </w:tcPr>
          <w:p w14:paraId="11F4DC22" w14:textId="77777777" w:rsidR="00D02546" w:rsidRPr="00620703" w:rsidRDefault="00D02546" w:rsidP="00D02546">
            <w:pPr>
              <w:rPr>
                <w:rFonts w:cs="Times New Roman"/>
                <w:sz w:val="20"/>
                <w:szCs w:val="20"/>
              </w:rPr>
            </w:pPr>
          </w:p>
        </w:tc>
        <w:tc>
          <w:tcPr>
            <w:tcW w:w="2218" w:type="dxa"/>
            <w:vMerge/>
          </w:tcPr>
          <w:p w14:paraId="79ADD07A" w14:textId="77777777" w:rsidR="00D02546" w:rsidRPr="00620703" w:rsidRDefault="00D02546" w:rsidP="00D02546">
            <w:pPr>
              <w:rPr>
                <w:rFonts w:cs="Times New Roman"/>
                <w:sz w:val="20"/>
                <w:szCs w:val="20"/>
              </w:rPr>
            </w:pPr>
          </w:p>
        </w:tc>
        <w:tc>
          <w:tcPr>
            <w:tcW w:w="1668" w:type="dxa"/>
          </w:tcPr>
          <w:p w14:paraId="1C23C724" w14:textId="5F9508A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39B7C6F" w14:textId="737AAE3C"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5C3F790E" w14:textId="25869E9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0A13FA83" w14:textId="7EDF3DD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1F016553" w14:textId="374A666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70B933D6" w14:textId="2B1613E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0C069D85" w14:textId="40FE4A0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1398E112" w14:textId="6238566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43428836" w14:textId="04409F6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6A7064D8" w14:textId="7A01DFA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4D99B84" w14:textId="0582717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6AFF20B1" w14:textId="5A8F4A0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58960622" w14:textId="5D0101C7"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0E762C7B" w14:textId="0AAE2A2E"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6953443" w14:textId="5694D5F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502D66B" w14:textId="26E23C5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8E885CF" w14:textId="503222A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B624637" w14:textId="2E69732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42C9B06" w14:textId="1E74A33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E441683" w14:textId="7BA690AE" w:rsidR="00D02546" w:rsidRDefault="00D02546" w:rsidP="00D02546">
            <w:pPr>
              <w:jc w:val="center"/>
              <w:rPr>
                <w:rFonts w:cs="Times New Roman"/>
                <w:sz w:val="20"/>
                <w:szCs w:val="20"/>
              </w:rPr>
            </w:pPr>
            <w:r>
              <w:rPr>
                <w:rFonts w:cs="Times New Roman"/>
                <w:sz w:val="20"/>
                <w:szCs w:val="20"/>
              </w:rPr>
              <w:t>10</w:t>
            </w:r>
          </w:p>
        </w:tc>
      </w:tr>
      <w:tr w:rsidR="00D02546" w14:paraId="704AFC04" w14:textId="77777777" w:rsidTr="009D648C">
        <w:tc>
          <w:tcPr>
            <w:tcW w:w="821" w:type="dxa"/>
            <w:vMerge/>
          </w:tcPr>
          <w:p w14:paraId="499765DE" w14:textId="77777777" w:rsidR="00D02546" w:rsidRPr="00620703" w:rsidRDefault="00D02546" w:rsidP="00D02546">
            <w:pPr>
              <w:rPr>
                <w:rFonts w:cs="Times New Roman"/>
                <w:sz w:val="20"/>
                <w:szCs w:val="20"/>
              </w:rPr>
            </w:pPr>
          </w:p>
        </w:tc>
        <w:tc>
          <w:tcPr>
            <w:tcW w:w="1918" w:type="dxa"/>
            <w:vMerge/>
          </w:tcPr>
          <w:p w14:paraId="502BC2F9" w14:textId="77777777" w:rsidR="00D02546" w:rsidRPr="00620703" w:rsidRDefault="00D02546" w:rsidP="00D02546">
            <w:pPr>
              <w:rPr>
                <w:rFonts w:cs="Times New Roman"/>
                <w:sz w:val="20"/>
                <w:szCs w:val="20"/>
              </w:rPr>
            </w:pPr>
          </w:p>
        </w:tc>
        <w:tc>
          <w:tcPr>
            <w:tcW w:w="2218" w:type="dxa"/>
            <w:vMerge w:val="restart"/>
          </w:tcPr>
          <w:p w14:paraId="39E3B5AE" w14:textId="1BBECED7" w:rsidR="00D02546" w:rsidRPr="00620703" w:rsidRDefault="00D02546" w:rsidP="00D02546">
            <w:pPr>
              <w:rPr>
                <w:rFonts w:cs="Times New Roman"/>
                <w:sz w:val="20"/>
                <w:szCs w:val="20"/>
              </w:rPr>
            </w:pPr>
            <w:r w:rsidRPr="00620703">
              <w:rPr>
                <w:rFonts w:cs="Times New Roman"/>
                <w:sz w:val="20"/>
                <w:szCs w:val="20"/>
              </w:rPr>
              <w:t xml:space="preserve">ОПК-4.2. Умеет оценивать клиническую картину болезней и состояний, требующих оказания медицинской помощи </w:t>
            </w:r>
          </w:p>
        </w:tc>
        <w:tc>
          <w:tcPr>
            <w:tcW w:w="1668" w:type="dxa"/>
          </w:tcPr>
          <w:p w14:paraId="6FBDAB46" w14:textId="5CC1FB4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A609F2E" w14:textId="18D1A9A3"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7C78033" w14:textId="44C8A0C2" w:rsidR="00D02546" w:rsidRDefault="00D02546" w:rsidP="00D02546">
            <w:pPr>
              <w:jc w:val="center"/>
              <w:rPr>
                <w:rFonts w:cs="Times New Roman"/>
                <w:sz w:val="20"/>
                <w:szCs w:val="20"/>
              </w:rPr>
            </w:pPr>
            <w:r w:rsidRPr="00ED0D8B">
              <w:rPr>
                <w:rFonts w:cs="Times New Roman"/>
                <w:sz w:val="20"/>
                <w:szCs w:val="20"/>
              </w:rPr>
              <w:t>2.1.6, 2.1.7, 2.1.8, 2.1.10, 2.1.11, 2.1.12, 2.1.13, 2.1.26, 2.1.27,</w:t>
            </w:r>
          </w:p>
        </w:tc>
        <w:tc>
          <w:tcPr>
            <w:tcW w:w="851" w:type="dxa"/>
            <w:tcBorders>
              <w:left w:val="nil"/>
              <w:right w:val="nil"/>
            </w:tcBorders>
          </w:tcPr>
          <w:p w14:paraId="4B8E1239" w14:textId="4ABCB716" w:rsidR="00D02546" w:rsidRDefault="00D02546" w:rsidP="00D02546">
            <w:pPr>
              <w:jc w:val="center"/>
              <w:rPr>
                <w:rFonts w:cs="Times New Roman"/>
                <w:sz w:val="20"/>
                <w:szCs w:val="20"/>
              </w:rPr>
            </w:pPr>
            <w:r w:rsidRPr="00ED0D8B">
              <w:rPr>
                <w:rFonts w:cs="Times New Roman"/>
                <w:sz w:val="20"/>
                <w:szCs w:val="20"/>
              </w:rPr>
              <w:t>2.1.28, 2.1.29, 2.1.30, 2.1.31, 2.1.32, 2.1.36, 2.1.37, 2.1.40,</w:t>
            </w:r>
          </w:p>
        </w:tc>
        <w:tc>
          <w:tcPr>
            <w:tcW w:w="861" w:type="dxa"/>
            <w:tcBorders>
              <w:left w:val="nil"/>
            </w:tcBorders>
          </w:tcPr>
          <w:p w14:paraId="245DEB8D" w14:textId="18C18D82" w:rsidR="00D02546" w:rsidRDefault="00D02546" w:rsidP="00D02546">
            <w:pPr>
              <w:jc w:val="center"/>
              <w:rPr>
                <w:rFonts w:cs="Times New Roman"/>
                <w:sz w:val="20"/>
                <w:szCs w:val="20"/>
              </w:rPr>
            </w:pPr>
            <w:r w:rsidRPr="00ED0D8B">
              <w:rPr>
                <w:rFonts w:cs="Times New Roman"/>
                <w:sz w:val="20"/>
                <w:szCs w:val="20"/>
              </w:rPr>
              <w:t>2.1.41, 2.1.42, 2.1.43, 2.1.44, 2.1.45, 2.1.46, 2.1.50, 2.1.51</w:t>
            </w:r>
          </w:p>
        </w:tc>
        <w:tc>
          <w:tcPr>
            <w:tcW w:w="896" w:type="dxa"/>
            <w:vAlign w:val="center"/>
          </w:tcPr>
          <w:p w14:paraId="422247B4" w14:textId="2FBCAB39" w:rsidR="00D02546" w:rsidRDefault="00D02546" w:rsidP="00D02546">
            <w:pPr>
              <w:jc w:val="center"/>
              <w:rPr>
                <w:rFonts w:cs="Times New Roman"/>
                <w:sz w:val="20"/>
                <w:szCs w:val="20"/>
              </w:rPr>
            </w:pPr>
            <w:r>
              <w:rPr>
                <w:rFonts w:cs="Times New Roman"/>
                <w:sz w:val="20"/>
                <w:szCs w:val="20"/>
              </w:rPr>
              <w:t>25</w:t>
            </w:r>
          </w:p>
        </w:tc>
        <w:tc>
          <w:tcPr>
            <w:tcW w:w="693" w:type="dxa"/>
            <w:vAlign w:val="center"/>
          </w:tcPr>
          <w:p w14:paraId="3825A92C" w14:textId="77547838"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17D7BC3A" w14:textId="7E950370"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A5CBC3C" w14:textId="35B1CCB6"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62AE285B" w14:textId="010720B0"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4E4F0DBD" w14:textId="097DA6C1"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49CEEDF7" w14:textId="3472F10A"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228C028F" w14:textId="3895D115" w:rsidR="00D02546" w:rsidRDefault="00D02546" w:rsidP="00D02546">
            <w:pPr>
              <w:jc w:val="center"/>
              <w:rPr>
                <w:rFonts w:cs="Times New Roman"/>
                <w:sz w:val="20"/>
                <w:szCs w:val="20"/>
              </w:rPr>
            </w:pPr>
            <w:r>
              <w:rPr>
                <w:rFonts w:cs="Times New Roman"/>
                <w:sz w:val="20"/>
                <w:szCs w:val="20"/>
              </w:rPr>
              <w:t>-</w:t>
            </w:r>
          </w:p>
        </w:tc>
      </w:tr>
      <w:tr w:rsidR="00D02546" w14:paraId="7B20A9DD" w14:textId="77777777" w:rsidTr="009D648C">
        <w:tc>
          <w:tcPr>
            <w:tcW w:w="821" w:type="dxa"/>
            <w:vMerge/>
          </w:tcPr>
          <w:p w14:paraId="28A59366" w14:textId="77777777" w:rsidR="00D02546" w:rsidRPr="00620703" w:rsidRDefault="00D02546" w:rsidP="00D02546">
            <w:pPr>
              <w:rPr>
                <w:rFonts w:cs="Times New Roman"/>
                <w:sz w:val="20"/>
                <w:szCs w:val="20"/>
              </w:rPr>
            </w:pPr>
          </w:p>
        </w:tc>
        <w:tc>
          <w:tcPr>
            <w:tcW w:w="1918" w:type="dxa"/>
            <w:vMerge/>
          </w:tcPr>
          <w:p w14:paraId="731473B6" w14:textId="77777777" w:rsidR="00D02546" w:rsidRPr="00620703" w:rsidRDefault="00D02546" w:rsidP="00D02546">
            <w:pPr>
              <w:rPr>
                <w:rFonts w:cs="Times New Roman"/>
                <w:sz w:val="20"/>
                <w:szCs w:val="20"/>
              </w:rPr>
            </w:pPr>
          </w:p>
        </w:tc>
        <w:tc>
          <w:tcPr>
            <w:tcW w:w="2218" w:type="dxa"/>
            <w:vMerge/>
          </w:tcPr>
          <w:p w14:paraId="72A80E24" w14:textId="77777777" w:rsidR="00D02546" w:rsidRPr="00620703" w:rsidRDefault="00D02546" w:rsidP="00D02546">
            <w:pPr>
              <w:rPr>
                <w:rFonts w:cs="Times New Roman"/>
                <w:sz w:val="20"/>
                <w:szCs w:val="20"/>
              </w:rPr>
            </w:pPr>
          </w:p>
        </w:tc>
        <w:tc>
          <w:tcPr>
            <w:tcW w:w="1668" w:type="dxa"/>
          </w:tcPr>
          <w:p w14:paraId="34337330" w14:textId="74A3B79C"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4D6D8DF" w14:textId="47C7E04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14AB416" w14:textId="3354C9FA" w:rsidR="00D02546" w:rsidRDefault="00D02546" w:rsidP="00D02546">
            <w:pPr>
              <w:jc w:val="center"/>
              <w:rPr>
                <w:rFonts w:cs="Times New Roman"/>
                <w:sz w:val="20"/>
                <w:szCs w:val="20"/>
              </w:rPr>
            </w:pPr>
            <w:r w:rsidRPr="005E0924">
              <w:rPr>
                <w:rFonts w:cs="Times New Roman"/>
                <w:sz w:val="20"/>
                <w:szCs w:val="20"/>
              </w:rPr>
              <w:t xml:space="preserve">2.2.1, 2.2.2, 2.2.4, 2.2.11, 2.2.13, 2.2.18, 2.2.19, 2.2.20, 2.2.21, </w:t>
            </w:r>
          </w:p>
        </w:tc>
        <w:tc>
          <w:tcPr>
            <w:tcW w:w="851" w:type="dxa"/>
            <w:tcBorders>
              <w:left w:val="nil"/>
              <w:right w:val="nil"/>
            </w:tcBorders>
          </w:tcPr>
          <w:p w14:paraId="19EB7800" w14:textId="56D53836" w:rsidR="00D02546" w:rsidRDefault="00D02546" w:rsidP="00D02546">
            <w:pPr>
              <w:jc w:val="center"/>
              <w:rPr>
                <w:rFonts w:cs="Times New Roman"/>
                <w:sz w:val="20"/>
                <w:szCs w:val="20"/>
              </w:rPr>
            </w:pPr>
            <w:r w:rsidRPr="005E0924">
              <w:rPr>
                <w:rFonts w:cs="Times New Roman"/>
                <w:sz w:val="20"/>
                <w:szCs w:val="20"/>
              </w:rPr>
              <w:t>2.2.24, 2.2.25, 2.2.26, 2.2.30, 2.2.31, 2.2.32, 2.2.34, 2.2.35,</w:t>
            </w:r>
          </w:p>
        </w:tc>
        <w:tc>
          <w:tcPr>
            <w:tcW w:w="861" w:type="dxa"/>
            <w:tcBorders>
              <w:left w:val="nil"/>
            </w:tcBorders>
          </w:tcPr>
          <w:p w14:paraId="796760D4" w14:textId="20630495" w:rsidR="00D02546" w:rsidRDefault="00D02546" w:rsidP="00D02546">
            <w:pPr>
              <w:jc w:val="center"/>
              <w:rPr>
                <w:rFonts w:cs="Times New Roman"/>
                <w:sz w:val="20"/>
                <w:szCs w:val="20"/>
              </w:rPr>
            </w:pPr>
            <w:r w:rsidRPr="005E0924">
              <w:rPr>
                <w:rFonts w:cs="Times New Roman"/>
                <w:sz w:val="20"/>
                <w:szCs w:val="20"/>
              </w:rPr>
              <w:t>2.2.36, 2.2.37, 2.2.38, 2.2.40, 2.2.41, 2.2.43, 2.2.45, 2.2.46, 2.2.47</w:t>
            </w:r>
          </w:p>
        </w:tc>
        <w:tc>
          <w:tcPr>
            <w:tcW w:w="896" w:type="dxa"/>
            <w:vAlign w:val="center"/>
          </w:tcPr>
          <w:p w14:paraId="0DFA9423" w14:textId="6F910488" w:rsidR="00D02546" w:rsidRDefault="00D02546" w:rsidP="00D02546">
            <w:pPr>
              <w:jc w:val="center"/>
              <w:rPr>
                <w:rFonts w:cs="Times New Roman"/>
                <w:sz w:val="20"/>
                <w:szCs w:val="20"/>
              </w:rPr>
            </w:pPr>
            <w:r>
              <w:rPr>
                <w:rFonts w:cs="Times New Roman"/>
                <w:sz w:val="20"/>
                <w:szCs w:val="20"/>
              </w:rPr>
              <w:t>26</w:t>
            </w:r>
          </w:p>
        </w:tc>
        <w:tc>
          <w:tcPr>
            <w:tcW w:w="693" w:type="dxa"/>
            <w:vAlign w:val="center"/>
          </w:tcPr>
          <w:p w14:paraId="6111C493" w14:textId="0EAB9CBC"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01AF2EA5" w14:textId="68A88819"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389D315B" w14:textId="247A22F1"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017B397F" w14:textId="7C9B34B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F59618D" w14:textId="69414C88" w:rsidR="00D02546" w:rsidRDefault="00D02546" w:rsidP="00D02546">
            <w:pPr>
              <w:jc w:val="center"/>
              <w:rPr>
                <w:rFonts w:cs="Times New Roman"/>
                <w:sz w:val="20"/>
                <w:szCs w:val="20"/>
              </w:rPr>
            </w:pPr>
            <w:r>
              <w:rPr>
                <w:rFonts w:cs="Times New Roman"/>
                <w:sz w:val="20"/>
                <w:szCs w:val="20"/>
              </w:rPr>
              <w:t>8</w:t>
            </w:r>
          </w:p>
        </w:tc>
        <w:tc>
          <w:tcPr>
            <w:tcW w:w="682" w:type="dxa"/>
            <w:vAlign w:val="center"/>
          </w:tcPr>
          <w:p w14:paraId="530042B4" w14:textId="0921DC58"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4C0BC8BC" w14:textId="730ED4C3" w:rsidR="00D02546" w:rsidRDefault="00D02546" w:rsidP="00D02546">
            <w:pPr>
              <w:jc w:val="center"/>
              <w:rPr>
                <w:rFonts w:cs="Times New Roman"/>
                <w:sz w:val="20"/>
                <w:szCs w:val="20"/>
              </w:rPr>
            </w:pPr>
            <w:r>
              <w:rPr>
                <w:rFonts w:cs="Times New Roman"/>
                <w:sz w:val="20"/>
                <w:szCs w:val="20"/>
              </w:rPr>
              <w:t>-</w:t>
            </w:r>
          </w:p>
        </w:tc>
      </w:tr>
      <w:tr w:rsidR="00D02546" w14:paraId="05B4E04D" w14:textId="77777777" w:rsidTr="009D648C">
        <w:tc>
          <w:tcPr>
            <w:tcW w:w="821" w:type="dxa"/>
            <w:vMerge/>
          </w:tcPr>
          <w:p w14:paraId="09216847" w14:textId="77777777" w:rsidR="00D02546" w:rsidRPr="00620703" w:rsidRDefault="00D02546" w:rsidP="00D02546">
            <w:pPr>
              <w:rPr>
                <w:rFonts w:cs="Times New Roman"/>
                <w:sz w:val="20"/>
                <w:szCs w:val="20"/>
              </w:rPr>
            </w:pPr>
          </w:p>
        </w:tc>
        <w:tc>
          <w:tcPr>
            <w:tcW w:w="1918" w:type="dxa"/>
            <w:vMerge/>
          </w:tcPr>
          <w:p w14:paraId="61AA0F75" w14:textId="77777777" w:rsidR="00D02546" w:rsidRPr="00620703" w:rsidRDefault="00D02546" w:rsidP="00D02546">
            <w:pPr>
              <w:rPr>
                <w:rFonts w:cs="Times New Roman"/>
                <w:sz w:val="20"/>
                <w:szCs w:val="20"/>
              </w:rPr>
            </w:pPr>
          </w:p>
        </w:tc>
        <w:tc>
          <w:tcPr>
            <w:tcW w:w="2218" w:type="dxa"/>
            <w:vMerge/>
          </w:tcPr>
          <w:p w14:paraId="541FE706" w14:textId="77777777" w:rsidR="00D02546" w:rsidRPr="00620703" w:rsidRDefault="00D02546" w:rsidP="00D02546">
            <w:pPr>
              <w:rPr>
                <w:rFonts w:cs="Times New Roman"/>
                <w:sz w:val="20"/>
                <w:szCs w:val="20"/>
              </w:rPr>
            </w:pPr>
          </w:p>
        </w:tc>
        <w:tc>
          <w:tcPr>
            <w:tcW w:w="1668" w:type="dxa"/>
          </w:tcPr>
          <w:p w14:paraId="66EEC41E" w14:textId="598BE0F5"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0E6A529" w14:textId="6641FE67"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B5B162C" w14:textId="4EC595B8" w:rsidR="00D02546" w:rsidRDefault="00D02546" w:rsidP="00D02546">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506E6EA0" w14:textId="0D0DA2D1" w:rsidR="00D02546" w:rsidRDefault="00D02546" w:rsidP="00D02546">
            <w:pPr>
              <w:jc w:val="center"/>
              <w:rPr>
                <w:rFonts w:cs="Times New Roman"/>
                <w:sz w:val="20"/>
                <w:szCs w:val="20"/>
              </w:rPr>
            </w:pPr>
            <w:r w:rsidRPr="00554B10">
              <w:rPr>
                <w:rFonts w:cs="Times New Roman"/>
                <w:sz w:val="20"/>
                <w:szCs w:val="20"/>
              </w:rPr>
              <w:t>2.3.8, 2.3.9, 2.3.10, 2.3.15, 2.3.18, 2.3.19,</w:t>
            </w:r>
          </w:p>
        </w:tc>
        <w:tc>
          <w:tcPr>
            <w:tcW w:w="861" w:type="dxa"/>
            <w:tcBorders>
              <w:left w:val="nil"/>
            </w:tcBorders>
          </w:tcPr>
          <w:p w14:paraId="3796C565" w14:textId="70AEEB5B" w:rsidR="00D02546" w:rsidRDefault="00D02546" w:rsidP="00D02546">
            <w:pPr>
              <w:jc w:val="center"/>
              <w:rPr>
                <w:rFonts w:cs="Times New Roman"/>
                <w:sz w:val="20"/>
                <w:szCs w:val="20"/>
              </w:rPr>
            </w:pPr>
            <w:r w:rsidRPr="00554B10">
              <w:rPr>
                <w:rFonts w:cs="Times New Roman"/>
                <w:sz w:val="20"/>
                <w:szCs w:val="20"/>
              </w:rPr>
              <w:t>2.3.20, 2.3.21, 2.3.26, 2.3.28, 2.3.29, 2.3.30</w:t>
            </w:r>
          </w:p>
        </w:tc>
        <w:tc>
          <w:tcPr>
            <w:tcW w:w="896" w:type="dxa"/>
            <w:vAlign w:val="center"/>
          </w:tcPr>
          <w:p w14:paraId="2E1F824B" w14:textId="3134A372" w:rsidR="00D02546" w:rsidRDefault="00D02546" w:rsidP="00D02546">
            <w:pPr>
              <w:jc w:val="center"/>
              <w:rPr>
                <w:rFonts w:cs="Times New Roman"/>
                <w:sz w:val="20"/>
                <w:szCs w:val="20"/>
              </w:rPr>
            </w:pPr>
            <w:r>
              <w:rPr>
                <w:rFonts w:cs="Times New Roman"/>
                <w:sz w:val="20"/>
                <w:szCs w:val="20"/>
              </w:rPr>
              <w:t>18</w:t>
            </w:r>
          </w:p>
        </w:tc>
        <w:tc>
          <w:tcPr>
            <w:tcW w:w="693" w:type="dxa"/>
            <w:vAlign w:val="center"/>
          </w:tcPr>
          <w:p w14:paraId="09D63F7B" w14:textId="7EF3A19F" w:rsidR="00D02546" w:rsidRDefault="00D02546" w:rsidP="00D02546">
            <w:pPr>
              <w:jc w:val="center"/>
              <w:rPr>
                <w:rFonts w:cs="Times New Roman"/>
                <w:sz w:val="20"/>
                <w:szCs w:val="20"/>
              </w:rPr>
            </w:pPr>
            <w:r>
              <w:rPr>
                <w:rFonts w:cs="Times New Roman"/>
                <w:sz w:val="20"/>
                <w:szCs w:val="20"/>
              </w:rPr>
              <w:t>15</w:t>
            </w:r>
          </w:p>
        </w:tc>
        <w:tc>
          <w:tcPr>
            <w:tcW w:w="693" w:type="dxa"/>
            <w:vAlign w:val="center"/>
          </w:tcPr>
          <w:p w14:paraId="7B4E090D" w14:textId="638C57A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BBE40D7" w14:textId="1A0AB9E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CCA6187" w14:textId="288A4A1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B0C67C4" w14:textId="7C279058"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75F57702" w14:textId="14D96E1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E37964" w14:textId="746228F9" w:rsidR="00D02546" w:rsidRDefault="00D02546" w:rsidP="00D02546">
            <w:pPr>
              <w:jc w:val="center"/>
              <w:rPr>
                <w:rFonts w:cs="Times New Roman"/>
                <w:sz w:val="20"/>
                <w:szCs w:val="20"/>
              </w:rPr>
            </w:pPr>
            <w:r>
              <w:rPr>
                <w:rFonts w:cs="Times New Roman"/>
                <w:sz w:val="20"/>
                <w:szCs w:val="20"/>
              </w:rPr>
              <w:t>-</w:t>
            </w:r>
          </w:p>
        </w:tc>
      </w:tr>
      <w:tr w:rsidR="00D02546" w14:paraId="3E6837C2" w14:textId="77777777" w:rsidTr="009D648C">
        <w:tc>
          <w:tcPr>
            <w:tcW w:w="821" w:type="dxa"/>
            <w:vMerge/>
          </w:tcPr>
          <w:p w14:paraId="542E8CA2" w14:textId="77777777" w:rsidR="00D02546" w:rsidRPr="00620703" w:rsidRDefault="00D02546" w:rsidP="00D02546">
            <w:pPr>
              <w:rPr>
                <w:rFonts w:cs="Times New Roman"/>
                <w:sz w:val="20"/>
                <w:szCs w:val="20"/>
              </w:rPr>
            </w:pPr>
          </w:p>
        </w:tc>
        <w:tc>
          <w:tcPr>
            <w:tcW w:w="1918" w:type="dxa"/>
            <w:vMerge/>
          </w:tcPr>
          <w:p w14:paraId="18D6163E" w14:textId="77777777" w:rsidR="00D02546" w:rsidRPr="00620703" w:rsidRDefault="00D02546" w:rsidP="00D02546">
            <w:pPr>
              <w:rPr>
                <w:rFonts w:cs="Times New Roman"/>
                <w:sz w:val="20"/>
                <w:szCs w:val="20"/>
              </w:rPr>
            </w:pPr>
          </w:p>
        </w:tc>
        <w:tc>
          <w:tcPr>
            <w:tcW w:w="2218" w:type="dxa"/>
            <w:vMerge/>
          </w:tcPr>
          <w:p w14:paraId="682017DF" w14:textId="77777777" w:rsidR="00D02546" w:rsidRPr="00620703" w:rsidRDefault="00D02546" w:rsidP="00D02546">
            <w:pPr>
              <w:rPr>
                <w:rFonts w:cs="Times New Roman"/>
                <w:sz w:val="20"/>
                <w:szCs w:val="20"/>
              </w:rPr>
            </w:pPr>
          </w:p>
        </w:tc>
        <w:tc>
          <w:tcPr>
            <w:tcW w:w="1668" w:type="dxa"/>
          </w:tcPr>
          <w:p w14:paraId="3240AD90" w14:textId="5C5D6DFF"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64F4833" w14:textId="0751AD9A"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6F6A093" w14:textId="4864F75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5A91B307" w14:textId="63AD5E5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0B792C69" w14:textId="27D17BC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228DFFF7" w14:textId="58107DE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3CA17A33" w14:textId="39146D2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19D9DDB5" w14:textId="76331E3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61B20CD" w14:textId="221A248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9C62D37" w14:textId="5FF82A1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2C18187" w14:textId="4E7335B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0492FD20" w14:textId="34E01E9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6056974" w14:textId="15019B43"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8AB3CCA" w14:textId="79AE131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C47ED53" w14:textId="261FF4BC" w:rsidR="00D02546" w:rsidRDefault="00D02546" w:rsidP="00D02546">
            <w:pPr>
              <w:jc w:val="center"/>
              <w:rPr>
                <w:rFonts w:cs="Times New Roman"/>
                <w:sz w:val="20"/>
                <w:szCs w:val="20"/>
              </w:rPr>
            </w:pPr>
            <w:r>
              <w:rPr>
                <w:rFonts w:cs="Times New Roman"/>
                <w:sz w:val="20"/>
                <w:szCs w:val="20"/>
              </w:rPr>
              <w:t>5</w:t>
            </w:r>
          </w:p>
        </w:tc>
      </w:tr>
      <w:tr w:rsidR="00D02546" w14:paraId="71AF2814" w14:textId="77777777" w:rsidTr="009D648C">
        <w:tc>
          <w:tcPr>
            <w:tcW w:w="821" w:type="dxa"/>
            <w:vMerge/>
          </w:tcPr>
          <w:p w14:paraId="4A53CF5A" w14:textId="77777777" w:rsidR="00D02546" w:rsidRPr="00620703" w:rsidRDefault="00D02546" w:rsidP="00D02546">
            <w:pPr>
              <w:rPr>
                <w:rFonts w:cs="Times New Roman"/>
                <w:sz w:val="20"/>
                <w:szCs w:val="20"/>
              </w:rPr>
            </w:pPr>
          </w:p>
        </w:tc>
        <w:tc>
          <w:tcPr>
            <w:tcW w:w="1918" w:type="dxa"/>
            <w:vMerge/>
          </w:tcPr>
          <w:p w14:paraId="0C467981" w14:textId="77777777" w:rsidR="00D02546" w:rsidRPr="00620703" w:rsidRDefault="00D02546" w:rsidP="00D02546">
            <w:pPr>
              <w:rPr>
                <w:rFonts w:cs="Times New Roman"/>
                <w:sz w:val="20"/>
                <w:szCs w:val="20"/>
              </w:rPr>
            </w:pPr>
          </w:p>
        </w:tc>
        <w:tc>
          <w:tcPr>
            <w:tcW w:w="2218" w:type="dxa"/>
            <w:vMerge/>
          </w:tcPr>
          <w:p w14:paraId="06AFFA1F" w14:textId="77777777" w:rsidR="00D02546" w:rsidRPr="00620703" w:rsidRDefault="00D02546" w:rsidP="00D02546">
            <w:pPr>
              <w:rPr>
                <w:rFonts w:cs="Times New Roman"/>
                <w:sz w:val="20"/>
                <w:szCs w:val="20"/>
              </w:rPr>
            </w:pPr>
          </w:p>
        </w:tc>
        <w:tc>
          <w:tcPr>
            <w:tcW w:w="1668" w:type="dxa"/>
          </w:tcPr>
          <w:p w14:paraId="281B29D7" w14:textId="637D97E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520E7E3" w14:textId="64386FA6"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2FCA8F0" w14:textId="4EE91722"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A6CAD95" w14:textId="513AC32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22885B1B" w14:textId="7FD0D6A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64BF6DC" w14:textId="2441A6C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6B4A2591" w14:textId="3BBD82B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16902F1A" w14:textId="1E9CFCE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346BC300" w14:textId="079F1332"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524A693" w14:textId="7CB0208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A172B80" w14:textId="0BDBEFA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5EC75AA" w14:textId="0F86683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B6ABC05" w14:textId="32599BF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8BBEDAC" w14:textId="32C1283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C99C1DE" w14:textId="3730F636" w:rsidR="00D02546" w:rsidRDefault="00D02546" w:rsidP="00D02546">
            <w:pPr>
              <w:jc w:val="center"/>
              <w:rPr>
                <w:rFonts w:cs="Times New Roman"/>
                <w:sz w:val="20"/>
                <w:szCs w:val="20"/>
              </w:rPr>
            </w:pPr>
            <w:r>
              <w:rPr>
                <w:rFonts w:cs="Times New Roman"/>
                <w:sz w:val="20"/>
                <w:szCs w:val="20"/>
              </w:rPr>
              <w:t>5</w:t>
            </w:r>
          </w:p>
        </w:tc>
      </w:tr>
      <w:tr w:rsidR="00D02546" w14:paraId="137DCB22" w14:textId="77777777" w:rsidTr="009D648C">
        <w:tc>
          <w:tcPr>
            <w:tcW w:w="821" w:type="dxa"/>
            <w:vMerge/>
          </w:tcPr>
          <w:p w14:paraId="32E34C43" w14:textId="77777777" w:rsidR="00D02546" w:rsidRPr="00620703" w:rsidRDefault="00D02546" w:rsidP="00D02546">
            <w:pPr>
              <w:rPr>
                <w:rFonts w:cs="Times New Roman"/>
                <w:sz w:val="20"/>
                <w:szCs w:val="20"/>
              </w:rPr>
            </w:pPr>
          </w:p>
        </w:tc>
        <w:tc>
          <w:tcPr>
            <w:tcW w:w="1918" w:type="dxa"/>
            <w:vMerge/>
          </w:tcPr>
          <w:p w14:paraId="54F17A7C" w14:textId="77777777" w:rsidR="00D02546" w:rsidRPr="00620703" w:rsidRDefault="00D02546" w:rsidP="00D02546">
            <w:pPr>
              <w:rPr>
                <w:rFonts w:cs="Times New Roman"/>
                <w:sz w:val="20"/>
                <w:szCs w:val="20"/>
              </w:rPr>
            </w:pPr>
          </w:p>
        </w:tc>
        <w:tc>
          <w:tcPr>
            <w:tcW w:w="2218" w:type="dxa"/>
            <w:vMerge/>
          </w:tcPr>
          <w:p w14:paraId="4EF4C036" w14:textId="77777777" w:rsidR="00D02546" w:rsidRPr="00620703" w:rsidRDefault="00D02546" w:rsidP="00D02546">
            <w:pPr>
              <w:rPr>
                <w:rFonts w:cs="Times New Roman"/>
                <w:sz w:val="20"/>
                <w:szCs w:val="20"/>
              </w:rPr>
            </w:pPr>
          </w:p>
        </w:tc>
        <w:tc>
          <w:tcPr>
            <w:tcW w:w="1668" w:type="dxa"/>
          </w:tcPr>
          <w:p w14:paraId="1E7EB74E" w14:textId="64201622"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E4ADD16" w14:textId="3DFE0698"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C6257D9" w14:textId="30D6DF98"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13D0FEB2" w14:textId="1C1F320E"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19108636" w14:textId="77777777" w:rsidR="00D02546" w:rsidRDefault="00D02546" w:rsidP="00D02546">
            <w:pPr>
              <w:jc w:val="center"/>
              <w:rPr>
                <w:rFonts w:cs="Times New Roman"/>
                <w:sz w:val="20"/>
                <w:szCs w:val="20"/>
              </w:rPr>
            </w:pPr>
          </w:p>
        </w:tc>
        <w:tc>
          <w:tcPr>
            <w:tcW w:w="851" w:type="dxa"/>
            <w:tcBorders>
              <w:left w:val="nil"/>
              <w:right w:val="nil"/>
            </w:tcBorders>
          </w:tcPr>
          <w:p w14:paraId="53C7A4A4" w14:textId="1065D39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29F98AC7" w14:textId="5C0AB83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654DC0DE" w14:textId="393AB75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2ECF6E9" w14:textId="5095563F"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7C948ED" w14:textId="0C1A9AB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FFF5E60" w14:textId="73ADFA3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2D45E25" w14:textId="74647EA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82C800A" w14:textId="4E5C67F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E38EE3A" w14:textId="4A0D8D0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91804CE" w14:textId="04E9248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97D3598" w14:textId="7F2A6192" w:rsidR="00D02546" w:rsidRDefault="00D02546" w:rsidP="00D02546">
            <w:pPr>
              <w:jc w:val="center"/>
              <w:rPr>
                <w:rFonts w:cs="Times New Roman"/>
                <w:sz w:val="20"/>
                <w:szCs w:val="20"/>
              </w:rPr>
            </w:pPr>
            <w:r>
              <w:rPr>
                <w:rFonts w:cs="Times New Roman"/>
                <w:sz w:val="20"/>
                <w:szCs w:val="20"/>
              </w:rPr>
              <w:t>5</w:t>
            </w:r>
          </w:p>
        </w:tc>
      </w:tr>
      <w:tr w:rsidR="00D02546" w14:paraId="2D626454" w14:textId="77777777" w:rsidTr="009D648C">
        <w:tc>
          <w:tcPr>
            <w:tcW w:w="821" w:type="dxa"/>
            <w:vMerge/>
          </w:tcPr>
          <w:p w14:paraId="07B31E04" w14:textId="77777777" w:rsidR="00D02546" w:rsidRPr="00620703" w:rsidRDefault="00D02546" w:rsidP="00D02546">
            <w:pPr>
              <w:rPr>
                <w:rFonts w:cs="Times New Roman"/>
                <w:sz w:val="20"/>
                <w:szCs w:val="20"/>
              </w:rPr>
            </w:pPr>
          </w:p>
        </w:tc>
        <w:tc>
          <w:tcPr>
            <w:tcW w:w="1918" w:type="dxa"/>
            <w:vMerge/>
          </w:tcPr>
          <w:p w14:paraId="7D933CF7" w14:textId="77777777" w:rsidR="00D02546" w:rsidRPr="00620703" w:rsidRDefault="00D02546" w:rsidP="00D02546">
            <w:pPr>
              <w:rPr>
                <w:rFonts w:cs="Times New Roman"/>
                <w:sz w:val="20"/>
                <w:szCs w:val="20"/>
              </w:rPr>
            </w:pPr>
          </w:p>
        </w:tc>
        <w:tc>
          <w:tcPr>
            <w:tcW w:w="2218" w:type="dxa"/>
            <w:vMerge/>
          </w:tcPr>
          <w:p w14:paraId="1496D4CE" w14:textId="77777777" w:rsidR="00D02546" w:rsidRPr="00620703" w:rsidRDefault="00D02546" w:rsidP="00D02546">
            <w:pPr>
              <w:rPr>
                <w:rFonts w:cs="Times New Roman"/>
                <w:sz w:val="20"/>
                <w:szCs w:val="20"/>
              </w:rPr>
            </w:pPr>
          </w:p>
        </w:tc>
        <w:tc>
          <w:tcPr>
            <w:tcW w:w="1668" w:type="dxa"/>
          </w:tcPr>
          <w:p w14:paraId="796EAD16" w14:textId="554FD2CE"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5F3256C" w14:textId="7256FDA7"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17EE0FC8" w14:textId="02CC2E0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2E03B4F" w14:textId="10FF1CB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7BEF6098" w14:textId="2B4AE48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0A929F76" w14:textId="301894E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35FC3381" w14:textId="76899D4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2959A88C" w14:textId="466B9C4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5F04044D" w14:textId="26235D5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825ECA4" w14:textId="2B763D7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21F43449" w14:textId="531035A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6FA3CA1D" w14:textId="3F3F963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798DB0C5" w14:textId="34D40B08"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4BC367AF" w14:textId="45B8101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26D70A1" w14:textId="414E288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8691F9" w14:textId="6E76C67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49AF438" w14:textId="5DA9DA1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797DE5C" w14:textId="58208A2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83A5D57" w14:textId="7362012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21BBE5A" w14:textId="11D2BAA4" w:rsidR="00D02546" w:rsidRDefault="00D02546" w:rsidP="00D02546">
            <w:pPr>
              <w:jc w:val="center"/>
              <w:rPr>
                <w:rFonts w:cs="Times New Roman"/>
                <w:sz w:val="20"/>
                <w:szCs w:val="20"/>
              </w:rPr>
            </w:pPr>
            <w:r>
              <w:rPr>
                <w:rFonts w:cs="Times New Roman"/>
                <w:sz w:val="20"/>
                <w:szCs w:val="20"/>
              </w:rPr>
              <w:t>10</w:t>
            </w:r>
          </w:p>
        </w:tc>
      </w:tr>
      <w:tr w:rsidR="00D02546" w14:paraId="6E25C569" w14:textId="77777777" w:rsidTr="009D648C">
        <w:tc>
          <w:tcPr>
            <w:tcW w:w="821" w:type="dxa"/>
            <w:vMerge/>
          </w:tcPr>
          <w:p w14:paraId="32AFB811" w14:textId="77777777" w:rsidR="00D02546" w:rsidRPr="00620703" w:rsidRDefault="00D02546" w:rsidP="00D02546">
            <w:pPr>
              <w:rPr>
                <w:rFonts w:cs="Times New Roman"/>
                <w:sz w:val="20"/>
                <w:szCs w:val="20"/>
              </w:rPr>
            </w:pPr>
          </w:p>
        </w:tc>
        <w:tc>
          <w:tcPr>
            <w:tcW w:w="1918" w:type="dxa"/>
            <w:vMerge/>
          </w:tcPr>
          <w:p w14:paraId="1A353DF1" w14:textId="77777777" w:rsidR="00D02546" w:rsidRPr="00620703" w:rsidRDefault="00D02546" w:rsidP="00D02546">
            <w:pPr>
              <w:rPr>
                <w:rFonts w:cs="Times New Roman"/>
                <w:sz w:val="20"/>
                <w:szCs w:val="20"/>
              </w:rPr>
            </w:pPr>
          </w:p>
        </w:tc>
        <w:tc>
          <w:tcPr>
            <w:tcW w:w="2218" w:type="dxa"/>
            <w:vMerge w:val="restart"/>
          </w:tcPr>
          <w:p w14:paraId="07961142" w14:textId="0097E7A6" w:rsidR="00D02546" w:rsidRPr="00620703" w:rsidRDefault="00D02546" w:rsidP="00D02546">
            <w:pPr>
              <w:rPr>
                <w:rFonts w:cs="Times New Roman"/>
                <w:sz w:val="20"/>
                <w:szCs w:val="20"/>
              </w:rPr>
            </w:pPr>
            <w:r w:rsidRPr="00620703">
              <w:rPr>
                <w:rFonts w:cs="Times New Roman"/>
                <w:sz w:val="20"/>
                <w:szCs w:val="20"/>
              </w:rPr>
              <w:t>ОПК-4.3.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 связанных со здоровьем</w:t>
            </w:r>
          </w:p>
        </w:tc>
        <w:tc>
          <w:tcPr>
            <w:tcW w:w="1668" w:type="dxa"/>
          </w:tcPr>
          <w:p w14:paraId="2320C820" w14:textId="361BE1A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BAA417A" w14:textId="66AD1D42"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D9EB499" w14:textId="0C06B62C" w:rsidR="00D02546" w:rsidRDefault="00D02546" w:rsidP="00D02546">
            <w:pPr>
              <w:jc w:val="center"/>
              <w:rPr>
                <w:rFonts w:cs="Times New Roman"/>
                <w:sz w:val="20"/>
                <w:szCs w:val="20"/>
              </w:rPr>
            </w:pPr>
            <w:r w:rsidRPr="00ED0D8B">
              <w:rPr>
                <w:rFonts w:cs="Times New Roman"/>
                <w:sz w:val="20"/>
                <w:szCs w:val="20"/>
              </w:rPr>
              <w:t xml:space="preserve">2.1.6, 2.1.7, 2.1.8, 2.1.9, 2.1.11, 2.1.12, 2.1.21, 2.1.22, 2.1.26, </w:t>
            </w:r>
          </w:p>
        </w:tc>
        <w:tc>
          <w:tcPr>
            <w:tcW w:w="851" w:type="dxa"/>
            <w:tcBorders>
              <w:left w:val="nil"/>
              <w:right w:val="nil"/>
            </w:tcBorders>
          </w:tcPr>
          <w:p w14:paraId="1C830BCE" w14:textId="78877F09" w:rsidR="00D02546" w:rsidRDefault="00D02546" w:rsidP="00D02546">
            <w:pPr>
              <w:jc w:val="center"/>
              <w:rPr>
                <w:rFonts w:cs="Times New Roman"/>
                <w:sz w:val="20"/>
                <w:szCs w:val="20"/>
              </w:rPr>
            </w:pPr>
            <w:r w:rsidRPr="00ED0D8B">
              <w:rPr>
                <w:rFonts w:cs="Times New Roman"/>
                <w:sz w:val="20"/>
                <w:szCs w:val="20"/>
              </w:rPr>
              <w:t>2.1.28, 2.1.29, 2.1.30, 2.1.31, 2.1.32, 2.1.35, 2.1.36, 2.1.37, 2.1.40,</w:t>
            </w:r>
          </w:p>
        </w:tc>
        <w:tc>
          <w:tcPr>
            <w:tcW w:w="861" w:type="dxa"/>
            <w:tcBorders>
              <w:left w:val="nil"/>
            </w:tcBorders>
          </w:tcPr>
          <w:p w14:paraId="6A68967B" w14:textId="58D32B94" w:rsidR="00D02546" w:rsidRDefault="00D02546" w:rsidP="00D02546">
            <w:pPr>
              <w:jc w:val="center"/>
              <w:rPr>
                <w:rFonts w:cs="Times New Roman"/>
                <w:sz w:val="20"/>
                <w:szCs w:val="20"/>
              </w:rPr>
            </w:pPr>
            <w:r w:rsidRPr="00ED0D8B">
              <w:rPr>
                <w:rFonts w:cs="Times New Roman"/>
                <w:sz w:val="20"/>
                <w:szCs w:val="20"/>
              </w:rPr>
              <w:t>2.1.41, 2.1.42, 2.1.43, 2.1.44, 2.1.45, 2.1.46, 2.1.50, 2.1.51</w:t>
            </w:r>
          </w:p>
        </w:tc>
        <w:tc>
          <w:tcPr>
            <w:tcW w:w="896" w:type="dxa"/>
            <w:vAlign w:val="center"/>
          </w:tcPr>
          <w:p w14:paraId="4961D2D0" w14:textId="7D43992E" w:rsidR="00D02546" w:rsidRDefault="00D02546" w:rsidP="00D02546">
            <w:pPr>
              <w:jc w:val="center"/>
              <w:rPr>
                <w:rFonts w:cs="Times New Roman"/>
                <w:sz w:val="20"/>
                <w:szCs w:val="20"/>
              </w:rPr>
            </w:pPr>
            <w:r>
              <w:rPr>
                <w:rFonts w:cs="Times New Roman"/>
                <w:sz w:val="20"/>
                <w:szCs w:val="20"/>
              </w:rPr>
              <w:t>26</w:t>
            </w:r>
          </w:p>
        </w:tc>
        <w:tc>
          <w:tcPr>
            <w:tcW w:w="693" w:type="dxa"/>
            <w:vAlign w:val="center"/>
          </w:tcPr>
          <w:p w14:paraId="48E13F24" w14:textId="4D8F0BA0"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04403028" w14:textId="03BDD0CC"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2D842D79" w14:textId="23FFC328"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42D1449D" w14:textId="25EE8CFB"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714203B7" w14:textId="4BA33C8B"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0C9564AA" w14:textId="505685A6"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5A4397DC" w14:textId="22521363" w:rsidR="00D02546" w:rsidRDefault="00D02546" w:rsidP="00D02546">
            <w:pPr>
              <w:jc w:val="center"/>
              <w:rPr>
                <w:rFonts w:cs="Times New Roman"/>
                <w:sz w:val="20"/>
                <w:szCs w:val="20"/>
              </w:rPr>
            </w:pPr>
            <w:r>
              <w:rPr>
                <w:rFonts w:cs="Times New Roman"/>
                <w:sz w:val="20"/>
                <w:szCs w:val="20"/>
              </w:rPr>
              <w:t>-</w:t>
            </w:r>
          </w:p>
        </w:tc>
      </w:tr>
      <w:tr w:rsidR="00D02546" w14:paraId="15E9839F" w14:textId="77777777" w:rsidTr="009D648C">
        <w:tc>
          <w:tcPr>
            <w:tcW w:w="821" w:type="dxa"/>
            <w:vMerge/>
          </w:tcPr>
          <w:p w14:paraId="42B6B07A" w14:textId="77777777" w:rsidR="00D02546" w:rsidRPr="00620703" w:rsidRDefault="00D02546" w:rsidP="00D02546">
            <w:pPr>
              <w:rPr>
                <w:rFonts w:cs="Times New Roman"/>
                <w:sz w:val="20"/>
                <w:szCs w:val="20"/>
              </w:rPr>
            </w:pPr>
          </w:p>
        </w:tc>
        <w:tc>
          <w:tcPr>
            <w:tcW w:w="1918" w:type="dxa"/>
            <w:vMerge/>
          </w:tcPr>
          <w:p w14:paraId="759D0412" w14:textId="77777777" w:rsidR="00D02546" w:rsidRPr="00620703" w:rsidRDefault="00D02546" w:rsidP="00D02546">
            <w:pPr>
              <w:rPr>
                <w:rFonts w:cs="Times New Roman"/>
                <w:sz w:val="20"/>
                <w:szCs w:val="20"/>
              </w:rPr>
            </w:pPr>
          </w:p>
        </w:tc>
        <w:tc>
          <w:tcPr>
            <w:tcW w:w="2218" w:type="dxa"/>
            <w:vMerge/>
          </w:tcPr>
          <w:p w14:paraId="23B218E2" w14:textId="77777777" w:rsidR="00D02546" w:rsidRPr="00620703" w:rsidRDefault="00D02546" w:rsidP="00D02546">
            <w:pPr>
              <w:rPr>
                <w:rFonts w:cs="Times New Roman"/>
                <w:sz w:val="20"/>
                <w:szCs w:val="20"/>
              </w:rPr>
            </w:pPr>
          </w:p>
        </w:tc>
        <w:tc>
          <w:tcPr>
            <w:tcW w:w="1668" w:type="dxa"/>
          </w:tcPr>
          <w:p w14:paraId="027150C6" w14:textId="662D321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0347806" w14:textId="6EE80FF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7ED4B96" w14:textId="15091F85" w:rsidR="00D02546" w:rsidRDefault="00D02546" w:rsidP="00D02546">
            <w:pPr>
              <w:jc w:val="center"/>
              <w:rPr>
                <w:rFonts w:cs="Times New Roman"/>
                <w:sz w:val="20"/>
                <w:szCs w:val="20"/>
              </w:rPr>
            </w:pPr>
            <w:r w:rsidRPr="005E0924">
              <w:rPr>
                <w:rFonts w:cs="Times New Roman"/>
                <w:sz w:val="20"/>
                <w:szCs w:val="20"/>
              </w:rPr>
              <w:t xml:space="preserve">2.2.1, 2.2.2, 2.2.3, 2.2.4, 2.2.11, 2.2.12, 2.2.13, 2.2.16, 2.2.17, </w:t>
            </w:r>
          </w:p>
        </w:tc>
        <w:tc>
          <w:tcPr>
            <w:tcW w:w="851" w:type="dxa"/>
            <w:tcBorders>
              <w:left w:val="nil"/>
              <w:right w:val="nil"/>
            </w:tcBorders>
          </w:tcPr>
          <w:p w14:paraId="357975F6" w14:textId="1A0AF5CE" w:rsidR="00D02546" w:rsidRDefault="00D02546" w:rsidP="00D02546">
            <w:pPr>
              <w:jc w:val="center"/>
              <w:rPr>
                <w:rFonts w:cs="Times New Roman"/>
                <w:sz w:val="20"/>
                <w:szCs w:val="20"/>
              </w:rPr>
            </w:pPr>
            <w:r w:rsidRPr="005E0924">
              <w:rPr>
                <w:rFonts w:cs="Times New Roman"/>
                <w:sz w:val="20"/>
                <w:szCs w:val="20"/>
              </w:rPr>
              <w:t>2.2.18, 2.2.20, 2.2.21, 2.2.24, 2.2.25, 2.2.26, 2.2.31, 2.2.34,</w:t>
            </w:r>
          </w:p>
        </w:tc>
        <w:tc>
          <w:tcPr>
            <w:tcW w:w="861" w:type="dxa"/>
            <w:tcBorders>
              <w:left w:val="nil"/>
            </w:tcBorders>
          </w:tcPr>
          <w:p w14:paraId="0FAF2840" w14:textId="0D45C62E" w:rsidR="00D02546" w:rsidRDefault="00D02546" w:rsidP="00D02546">
            <w:pPr>
              <w:jc w:val="center"/>
              <w:rPr>
                <w:rFonts w:cs="Times New Roman"/>
                <w:sz w:val="20"/>
                <w:szCs w:val="20"/>
              </w:rPr>
            </w:pPr>
            <w:r w:rsidRPr="005E0924">
              <w:rPr>
                <w:rFonts w:cs="Times New Roman"/>
                <w:sz w:val="20"/>
                <w:szCs w:val="20"/>
              </w:rPr>
              <w:t>2.2.36, 2.2.37, 2.2.38, 2.2.41, 2.2.43, 2.2.45, 2.2.46, 2.2.47</w:t>
            </w:r>
          </w:p>
        </w:tc>
        <w:tc>
          <w:tcPr>
            <w:tcW w:w="896" w:type="dxa"/>
            <w:vAlign w:val="center"/>
          </w:tcPr>
          <w:p w14:paraId="4DA7D679" w14:textId="49A36CBD" w:rsidR="00D02546" w:rsidRDefault="00D02546" w:rsidP="00D02546">
            <w:pPr>
              <w:jc w:val="center"/>
              <w:rPr>
                <w:rFonts w:cs="Times New Roman"/>
                <w:sz w:val="20"/>
                <w:szCs w:val="20"/>
              </w:rPr>
            </w:pPr>
            <w:r>
              <w:rPr>
                <w:rFonts w:cs="Times New Roman"/>
                <w:sz w:val="20"/>
                <w:szCs w:val="20"/>
              </w:rPr>
              <w:t>25</w:t>
            </w:r>
          </w:p>
        </w:tc>
        <w:tc>
          <w:tcPr>
            <w:tcW w:w="693" w:type="dxa"/>
            <w:vAlign w:val="center"/>
          </w:tcPr>
          <w:p w14:paraId="3ADBB4C7" w14:textId="2149EC71"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19B30173" w14:textId="2C0072FC"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034B5360" w14:textId="2847EF69"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7BCA3EFF" w14:textId="6AB85C0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8DFB487" w14:textId="3DAF1398" w:rsidR="00D02546" w:rsidRDefault="00D02546" w:rsidP="00D02546">
            <w:pPr>
              <w:jc w:val="center"/>
              <w:rPr>
                <w:rFonts w:cs="Times New Roman"/>
                <w:sz w:val="20"/>
                <w:szCs w:val="20"/>
              </w:rPr>
            </w:pPr>
            <w:r>
              <w:rPr>
                <w:rFonts w:cs="Times New Roman"/>
                <w:sz w:val="20"/>
                <w:szCs w:val="20"/>
              </w:rPr>
              <w:t>6</w:t>
            </w:r>
          </w:p>
        </w:tc>
        <w:tc>
          <w:tcPr>
            <w:tcW w:w="682" w:type="dxa"/>
            <w:vAlign w:val="center"/>
          </w:tcPr>
          <w:p w14:paraId="591D5B36" w14:textId="008F77A7"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5640FAFC" w14:textId="1AEDF572" w:rsidR="00D02546" w:rsidRDefault="00D02546" w:rsidP="00D02546">
            <w:pPr>
              <w:jc w:val="center"/>
              <w:rPr>
                <w:rFonts w:cs="Times New Roman"/>
                <w:sz w:val="20"/>
                <w:szCs w:val="20"/>
              </w:rPr>
            </w:pPr>
            <w:r>
              <w:rPr>
                <w:rFonts w:cs="Times New Roman"/>
                <w:sz w:val="20"/>
                <w:szCs w:val="20"/>
              </w:rPr>
              <w:t>-</w:t>
            </w:r>
          </w:p>
        </w:tc>
      </w:tr>
      <w:tr w:rsidR="00D02546" w14:paraId="12327AA8" w14:textId="77777777" w:rsidTr="009D648C">
        <w:tc>
          <w:tcPr>
            <w:tcW w:w="821" w:type="dxa"/>
            <w:vMerge/>
          </w:tcPr>
          <w:p w14:paraId="7412DB7A" w14:textId="77777777" w:rsidR="00D02546" w:rsidRPr="00620703" w:rsidRDefault="00D02546" w:rsidP="00D02546">
            <w:pPr>
              <w:rPr>
                <w:rFonts w:cs="Times New Roman"/>
                <w:sz w:val="20"/>
                <w:szCs w:val="20"/>
              </w:rPr>
            </w:pPr>
          </w:p>
        </w:tc>
        <w:tc>
          <w:tcPr>
            <w:tcW w:w="1918" w:type="dxa"/>
            <w:vMerge/>
          </w:tcPr>
          <w:p w14:paraId="127ABA87" w14:textId="77777777" w:rsidR="00D02546" w:rsidRPr="00620703" w:rsidRDefault="00D02546" w:rsidP="00D02546">
            <w:pPr>
              <w:rPr>
                <w:rFonts w:cs="Times New Roman"/>
                <w:sz w:val="20"/>
                <w:szCs w:val="20"/>
              </w:rPr>
            </w:pPr>
          </w:p>
        </w:tc>
        <w:tc>
          <w:tcPr>
            <w:tcW w:w="2218" w:type="dxa"/>
            <w:vMerge/>
          </w:tcPr>
          <w:p w14:paraId="09529368" w14:textId="77777777" w:rsidR="00D02546" w:rsidRPr="00620703" w:rsidRDefault="00D02546" w:rsidP="00D02546">
            <w:pPr>
              <w:rPr>
                <w:rFonts w:cs="Times New Roman"/>
                <w:sz w:val="20"/>
                <w:szCs w:val="20"/>
              </w:rPr>
            </w:pPr>
          </w:p>
        </w:tc>
        <w:tc>
          <w:tcPr>
            <w:tcW w:w="1668" w:type="dxa"/>
          </w:tcPr>
          <w:p w14:paraId="3FED9F66" w14:textId="6974B413"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A08E2C0" w14:textId="3D2D3BAE"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1EF994B" w14:textId="27FC8E7D" w:rsidR="00D02546" w:rsidRDefault="00D02546" w:rsidP="00D02546">
            <w:pPr>
              <w:jc w:val="center"/>
              <w:rPr>
                <w:rFonts w:cs="Times New Roman"/>
                <w:sz w:val="20"/>
                <w:szCs w:val="20"/>
              </w:rPr>
            </w:pPr>
            <w:r w:rsidRPr="00554B10">
              <w:rPr>
                <w:rFonts w:cs="Times New Roman"/>
                <w:sz w:val="20"/>
                <w:szCs w:val="20"/>
              </w:rPr>
              <w:t xml:space="preserve">2.3.4, 2.3.5, 2.3.7, 2.3.8, 2.3.9, </w:t>
            </w:r>
          </w:p>
        </w:tc>
        <w:tc>
          <w:tcPr>
            <w:tcW w:w="851" w:type="dxa"/>
            <w:tcBorders>
              <w:left w:val="nil"/>
              <w:right w:val="nil"/>
            </w:tcBorders>
          </w:tcPr>
          <w:p w14:paraId="3FD8BF44" w14:textId="1EF32BA0" w:rsidR="00D02546" w:rsidRDefault="00D02546" w:rsidP="00D02546">
            <w:pPr>
              <w:jc w:val="center"/>
              <w:rPr>
                <w:rFonts w:cs="Times New Roman"/>
                <w:sz w:val="20"/>
                <w:szCs w:val="20"/>
              </w:rPr>
            </w:pPr>
            <w:r w:rsidRPr="00554B10">
              <w:rPr>
                <w:rFonts w:cs="Times New Roman"/>
                <w:sz w:val="20"/>
                <w:szCs w:val="20"/>
              </w:rPr>
              <w:t>2.3.10, 2.3.15, 2.3.19, 2.3.20,</w:t>
            </w:r>
          </w:p>
        </w:tc>
        <w:tc>
          <w:tcPr>
            <w:tcW w:w="861" w:type="dxa"/>
            <w:tcBorders>
              <w:left w:val="nil"/>
            </w:tcBorders>
          </w:tcPr>
          <w:p w14:paraId="792E788E" w14:textId="42C71426" w:rsidR="00D02546" w:rsidRDefault="00D02546" w:rsidP="00D02546">
            <w:pPr>
              <w:jc w:val="center"/>
              <w:rPr>
                <w:rFonts w:cs="Times New Roman"/>
                <w:sz w:val="20"/>
                <w:szCs w:val="20"/>
              </w:rPr>
            </w:pPr>
            <w:r w:rsidRPr="00554B10">
              <w:rPr>
                <w:rFonts w:cs="Times New Roman"/>
                <w:sz w:val="20"/>
                <w:szCs w:val="20"/>
              </w:rPr>
              <w:t>2.3.21, 2.3.26, 2.3.29, 2.3.30</w:t>
            </w:r>
          </w:p>
        </w:tc>
        <w:tc>
          <w:tcPr>
            <w:tcW w:w="896" w:type="dxa"/>
            <w:vAlign w:val="center"/>
          </w:tcPr>
          <w:p w14:paraId="06D3CC29" w14:textId="55CFD393"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064BFC04" w14:textId="646B5288"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2C0FE4FE" w14:textId="044A219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D0BF4F" w14:textId="2AF6A2A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B482E22" w14:textId="52CB890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B1ED90C" w14:textId="6553FA79"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09795D3B" w14:textId="61BCF19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FFA58EF" w14:textId="288DDEF7" w:rsidR="00D02546" w:rsidRDefault="00D02546" w:rsidP="00D02546">
            <w:pPr>
              <w:jc w:val="center"/>
              <w:rPr>
                <w:rFonts w:cs="Times New Roman"/>
                <w:sz w:val="20"/>
                <w:szCs w:val="20"/>
              </w:rPr>
            </w:pPr>
            <w:r>
              <w:rPr>
                <w:rFonts w:cs="Times New Roman"/>
                <w:sz w:val="20"/>
                <w:szCs w:val="20"/>
              </w:rPr>
              <w:t>-</w:t>
            </w:r>
          </w:p>
        </w:tc>
      </w:tr>
      <w:tr w:rsidR="00D02546" w14:paraId="09620519" w14:textId="77777777" w:rsidTr="009D648C">
        <w:tc>
          <w:tcPr>
            <w:tcW w:w="821" w:type="dxa"/>
            <w:vMerge/>
          </w:tcPr>
          <w:p w14:paraId="5671053C" w14:textId="77777777" w:rsidR="00D02546" w:rsidRPr="00620703" w:rsidRDefault="00D02546" w:rsidP="00D02546">
            <w:pPr>
              <w:rPr>
                <w:rFonts w:cs="Times New Roman"/>
                <w:sz w:val="20"/>
                <w:szCs w:val="20"/>
              </w:rPr>
            </w:pPr>
          </w:p>
        </w:tc>
        <w:tc>
          <w:tcPr>
            <w:tcW w:w="1918" w:type="dxa"/>
            <w:vMerge/>
          </w:tcPr>
          <w:p w14:paraId="48E2C183" w14:textId="77777777" w:rsidR="00D02546" w:rsidRPr="00620703" w:rsidRDefault="00D02546" w:rsidP="00D02546">
            <w:pPr>
              <w:rPr>
                <w:rFonts w:cs="Times New Roman"/>
                <w:sz w:val="20"/>
                <w:szCs w:val="20"/>
              </w:rPr>
            </w:pPr>
          </w:p>
        </w:tc>
        <w:tc>
          <w:tcPr>
            <w:tcW w:w="2218" w:type="dxa"/>
            <w:vMerge/>
          </w:tcPr>
          <w:p w14:paraId="3E269BF3" w14:textId="77777777" w:rsidR="00D02546" w:rsidRPr="00620703" w:rsidRDefault="00D02546" w:rsidP="00D02546">
            <w:pPr>
              <w:rPr>
                <w:rFonts w:cs="Times New Roman"/>
                <w:sz w:val="20"/>
                <w:szCs w:val="20"/>
              </w:rPr>
            </w:pPr>
          </w:p>
        </w:tc>
        <w:tc>
          <w:tcPr>
            <w:tcW w:w="1668" w:type="dxa"/>
          </w:tcPr>
          <w:p w14:paraId="6A399F8D" w14:textId="71F35C6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FAAE21A" w14:textId="202DA362"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2DA1C72B" w14:textId="12E0092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19B0DF48" w14:textId="7FA59C7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0B277F0F" w14:textId="0503DB7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1728CD9" w14:textId="30E7EA1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2922372" w14:textId="02F1DFC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0B669240" w14:textId="6C97418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9055FD0" w14:textId="01BADCA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E39A21A" w14:textId="78AE994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0C9CE1" w14:textId="5D3BFB23"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2EB50FC" w14:textId="611E484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88EA6F2" w14:textId="61C8A2F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3A74BC3" w14:textId="6920B44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4123402" w14:textId="26B0B367" w:rsidR="00D02546" w:rsidRDefault="00D02546" w:rsidP="00D02546">
            <w:pPr>
              <w:jc w:val="center"/>
              <w:rPr>
                <w:rFonts w:cs="Times New Roman"/>
                <w:sz w:val="20"/>
                <w:szCs w:val="20"/>
              </w:rPr>
            </w:pPr>
            <w:r>
              <w:rPr>
                <w:rFonts w:cs="Times New Roman"/>
                <w:sz w:val="20"/>
                <w:szCs w:val="20"/>
              </w:rPr>
              <w:t>5</w:t>
            </w:r>
          </w:p>
        </w:tc>
      </w:tr>
      <w:tr w:rsidR="00D02546" w14:paraId="353B59B4" w14:textId="77777777" w:rsidTr="009D648C">
        <w:tc>
          <w:tcPr>
            <w:tcW w:w="821" w:type="dxa"/>
            <w:vMerge/>
          </w:tcPr>
          <w:p w14:paraId="01842DAC" w14:textId="77777777" w:rsidR="00D02546" w:rsidRPr="00620703" w:rsidRDefault="00D02546" w:rsidP="00D02546">
            <w:pPr>
              <w:rPr>
                <w:rFonts w:cs="Times New Roman"/>
                <w:sz w:val="20"/>
                <w:szCs w:val="20"/>
              </w:rPr>
            </w:pPr>
          </w:p>
        </w:tc>
        <w:tc>
          <w:tcPr>
            <w:tcW w:w="1918" w:type="dxa"/>
            <w:vMerge/>
          </w:tcPr>
          <w:p w14:paraId="46D8C267" w14:textId="77777777" w:rsidR="00D02546" w:rsidRPr="00620703" w:rsidRDefault="00D02546" w:rsidP="00D02546">
            <w:pPr>
              <w:rPr>
                <w:rFonts w:cs="Times New Roman"/>
                <w:sz w:val="20"/>
                <w:szCs w:val="20"/>
              </w:rPr>
            </w:pPr>
          </w:p>
        </w:tc>
        <w:tc>
          <w:tcPr>
            <w:tcW w:w="2218" w:type="dxa"/>
            <w:vMerge/>
          </w:tcPr>
          <w:p w14:paraId="04A6B5A0" w14:textId="77777777" w:rsidR="00D02546" w:rsidRPr="00620703" w:rsidRDefault="00D02546" w:rsidP="00D02546">
            <w:pPr>
              <w:rPr>
                <w:rFonts w:cs="Times New Roman"/>
                <w:sz w:val="20"/>
                <w:szCs w:val="20"/>
              </w:rPr>
            </w:pPr>
          </w:p>
        </w:tc>
        <w:tc>
          <w:tcPr>
            <w:tcW w:w="1668" w:type="dxa"/>
          </w:tcPr>
          <w:p w14:paraId="0A926FA7" w14:textId="11E19BBB"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ED219CF" w14:textId="17200018"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3DF4551" w14:textId="3661400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D34E042" w14:textId="32F78D3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6580E6A8" w14:textId="2E01660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08C1773" w14:textId="3572E6D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196C5798" w14:textId="2AB1A658"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6C691A44" w14:textId="569391C4"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72182F4" w14:textId="764BE82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BA97738" w14:textId="5915820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F4FA278" w14:textId="292ADF9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D18AAA4" w14:textId="6CD0D73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6570F46" w14:textId="22DDECC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4F1C506" w14:textId="36D1F30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A2053CB" w14:textId="2F660241" w:rsidR="00D02546" w:rsidRDefault="00D02546" w:rsidP="00D02546">
            <w:pPr>
              <w:jc w:val="center"/>
              <w:rPr>
                <w:rFonts w:cs="Times New Roman"/>
                <w:sz w:val="20"/>
                <w:szCs w:val="20"/>
              </w:rPr>
            </w:pPr>
            <w:r>
              <w:rPr>
                <w:rFonts w:cs="Times New Roman"/>
                <w:sz w:val="20"/>
                <w:szCs w:val="20"/>
              </w:rPr>
              <w:t>5</w:t>
            </w:r>
          </w:p>
        </w:tc>
      </w:tr>
      <w:tr w:rsidR="00D02546" w14:paraId="15978AAD" w14:textId="77777777" w:rsidTr="009D648C">
        <w:tc>
          <w:tcPr>
            <w:tcW w:w="821" w:type="dxa"/>
            <w:vMerge/>
          </w:tcPr>
          <w:p w14:paraId="4B74E570" w14:textId="77777777" w:rsidR="00D02546" w:rsidRPr="00620703" w:rsidRDefault="00D02546" w:rsidP="00D02546">
            <w:pPr>
              <w:rPr>
                <w:rFonts w:cs="Times New Roman"/>
                <w:sz w:val="20"/>
                <w:szCs w:val="20"/>
              </w:rPr>
            </w:pPr>
          </w:p>
        </w:tc>
        <w:tc>
          <w:tcPr>
            <w:tcW w:w="1918" w:type="dxa"/>
            <w:vMerge/>
          </w:tcPr>
          <w:p w14:paraId="5E92DB9E" w14:textId="77777777" w:rsidR="00D02546" w:rsidRPr="00620703" w:rsidRDefault="00D02546" w:rsidP="00D02546">
            <w:pPr>
              <w:rPr>
                <w:rFonts w:cs="Times New Roman"/>
                <w:sz w:val="20"/>
                <w:szCs w:val="20"/>
              </w:rPr>
            </w:pPr>
          </w:p>
        </w:tc>
        <w:tc>
          <w:tcPr>
            <w:tcW w:w="2218" w:type="dxa"/>
            <w:vMerge/>
          </w:tcPr>
          <w:p w14:paraId="430025BF" w14:textId="77777777" w:rsidR="00D02546" w:rsidRPr="00620703" w:rsidRDefault="00D02546" w:rsidP="00D02546">
            <w:pPr>
              <w:rPr>
                <w:rFonts w:cs="Times New Roman"/>
                <w:sz w:val="20"/>
                <w:szCs w:val="20"/>
              </w:rPr>
            </w:pPr>
          </w:p>
        </w:tc>
        <w:tc>
          <w:tcPr>
            <w:tcW w:w="1668" w:type="dxa"/>
          </w:tcPr>
          <w:p w14:paraId="77B4F90F" w14:textId="41B0642C"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4C3AB22" w14:textId="26FFC27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7714ADB" w14:textId="07FC787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5051AC31" w14:textId="2C5BF2CB"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11892CC4" w14:textId="77777777" w:rsidR="00D02546" w:rsidRDefault="00D02546" w:rsidP="00D02546">
            <w:pPr>
              <w:jc w:val="center"/>
              <w:rPr>
                <w:rFonts w:cs="Times New Roman"/>
                <w:sz w:val="20"/>
                <w:szCs w:val="20"/>
              </w:rPr>
            </w:pPr>
          </w:p>
        </w:tc>
        <w:tc>
          <w:tcPr>
            <w:tcW w:w="851" w:type="dxa"/>
            <w:tcBorders>
              <w:left w:val="nil"/>
              <w:right w:val="nil"/>
            </w:tcBorders>
          </w:tcPr>
          <w:p w14:paraId="6847BEB9" w14:textId="283F72D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568726F4" w14:textId="0F23BAB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19EE50FC" w14:textId="745C711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66A58E10" w14:textId="1D5F2E09"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847F6B1" w14:textId="6775DDB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BCFE04E" w14:textId="2FC7BC8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0DD01DA" w14:textId="1C97607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99CE93A" w14:textId="765D0A5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3AC389A" w14:textId="6A620278"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1044051" w14:textId="4D059A3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242B21" w14:textId="6AFA545F" w:rsidR="00D02546" w:rsidRDefault="00D02546" w:rsidP="00D02546">
            <w:pPr>
              <w:jc w:val="center"/>
              <w:rPr>
                <w:rFonts w:cs="Times New Roman"/>
                <w:sz w:val="20"/>
                <w:szCs w:val="20"/>
              </w:rPr>
            </w:pPr>
            <w:r>
              <w:rPr>
                <w:rFonts w:cs="Times New Roman"/>
                <w:sz w:val="20"/>
                <w:szCs w:val="20"/>
              </w:rPr>
              <w:t>5</w:t>
            </w:r>
          </w:p>
        </w:tc>
      </w:tr>
      <w:tr w:rsidR="00D02546" w14:paraId="6379AC70" w14:textId="77777777" w:rsidTr="009D648C">
        <w:tc>
          <w:tcPr>
            <w:tcW w:w="821" w:type="dxa"/>
            <w:vMerge/>
          </w:tcPr>
          <w:p w14:paraId="3A133BF7" w14:textId="77777777" w:rsidR="00D02546" w:rsidRPr="004C0BE9" w:rsidRDefault="00D02546" w:rsidP="00D02546">
            <w:pPr>
              <w:rPr>
                <w:rFonts w:cs="Times New Roman"/>
                <w:sz w:val="20"/>
                <w:szCs w:val="20"/>
              </w:rPr>
            </w:pPr>
          </w:p>
        </w:tc>
        <w:tc>
          <w:tcPr>
            <w:tcW w:w="1918" w:type="dxa"/>
            <w:vMerge/>
          </w:tcPr>
          <w:p w14:paraId="0EF03F16" w14:textId="77777777" w:rsidR="00D02546" w:rsidRPr="004C0BE9" w:rsidRDefault="00D02546" w:rsidP="00D02546">
            <w:pPr>
              <w:rPr>
                <w:rFonts w:cs="Times New Roman"/>
                <w:sz w:val="20"/>
                <w:szCs w:val="20"/>
              </w:rPr>
            </w:pPr>
          </w:p>
        </w:tc>
        <w:tc>
          <w:tcPr>
            <w:tcW w:w="2218" w:type="dxa"/>
            <w:vMerge/>
          </w:tcPr>
          <w:p w14:paraId="31B0E5FE" w14:textId="77777777" w:rsidR="00D02546" w:rsidRPr="00D22CB5" w:rsidRDefault="00D02546" w:rsidP="00D02546">
            <w:pPr>
              <w:rPr>
                <w:rFonts w:cs="Times New Roman"/>
                <w:sz w:val="20"/>
                <w:szCs w:val="20"/>
              </w:rPr>
            </w:pPr>
          </w:p>
        </w:tc>
        <w:tc>
          <w:tcPr>
            <w:tcW w:w="1668" w:type="dxa"/>
          </w:tcPr>
          <w:p w14:paraId="6A74012F" w14:textId="3CD3A72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F5E65F3" w14:textId="1EC00977"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2083AE49" w14:textId="330572C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76C1DE0A" w14:textId="6428822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637A2179" w14:textId="6983884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15154F30" w14:textId="07FB8DE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6D8BA087" w14:textId="0B12FED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F630515" w14:textId="39AC9E1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5ACE271A" w14:textId="7BB73D4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1BEEA5C" w14:textId="0F3D658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0431A411" w14:textId="20D75F6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74C6E692" w14:textId="4CF230E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0D88571E" w14:textId="7F68273A"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4282D8EA" w14:textId="59B5CAB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0C859A2" w14:textId="2E2F997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123606A" w14:textId="731E434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5367DB4" w14:textId="6B08536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68128E5" w14:textId="3974C1C8"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40AD67A" w14:textId="4F3AD90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ED2AE69" w14:textId="1FA4539C" w:rsidR="00D02546" w:rsidRDefault="00D02546" w:rsidP="00D02546">
            <w:pPr>
              <w:jc w:val="center"/>
              <w:rPr>
                <w:rFonts w:cs="Times New Roman"/>
                <w:sz w:val="20"/>
                <w:szCs w:val="20"/>
              </w:rPr>
            </w:pPr>
            <w:r>
              <w:rPr>
                <w:rFonts w:cs="Times New Roman"/>
                <w:sz w:val="20"/>
                <w:szCs w:val="20"/>
              </w:rPr>
              <w:t>10</w:t>
            </w:r>
          </w:p>
        </w:tc>
      </w:tr>
      <w:tr w:rsidR="00D02546" w14:paraId="705921E7" w14:textId="77777777" w:rsidTr="009D648C">
        <w:tc>
          <w:tcPr>
            <w:tcW w:w="821" w:type="dxa"/>
            <w:vMerge w:val="restart"/>
          </w:tcPr>
          <w:p w14:paraId="4DD92AAA" w14:textId="7E191695" w:rsidR="00D02546" w:rsidRPr="00620703" w:rsidRDefault="00D02546" w:rsidP="00D02546">
            <w:pPr>
              <w:rPr>
                <w:rFonts w:cs="Times New Roman"/>
                <w:sz w:val="20"/>
                <w:szCs w:val="20"/>
              </w:rPr>
            </w:pPr>
            <w:r w:rsidRPr="00620703">
              <w:rPr>
                <w:rFonts w:cs="Times New Roman"/>
                <w:sz w:val="20"/>
                <w:szCs w:val="20"/>
              </w:rPr>
              <w:t>ОПК-5</w:t>
            </w:r>
          </w:p>
        </w:tc>
        <w:tc>
          <w:tcPr>
            <w:tcW w:w="1918" w:type="dxa"/>
            <w:vMerge w:val="restart"/>
          </w:tcPr>
          <w:p w14:paraId="1F469DC4" w14:textId="03DF9798" w:rsidR="00D02546" w:rsidRPr="00620703" w:rsidRDefault="00D02546" w:rsidP="00D02546">
            <w:pPr>
              <w:rPr>
                <w:rFonts w:cs="Times New Roman"/>
                <w:sz w:val="20"/>
                <w:szCs w:val="20"/>
              </w:rPr>
            </w:pPr>
            <w:r w:rsidRPr="00620703">
              <w:rPr>
                <w:rFonts w:cs="Times New Roman"/>
                <w:sz w:val="20"/>
                <w:szCs w:val="20"/>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2218" w:type="dxa"/>
            <w:vMerge w:val="restart"/>
          </w:tcPr>
          <w:p w14:paraId="731F3228" w14:textId="5936DC53" w:rsidR="00D02546" w:rsidRPr="00620703" w:rsidRDefault="00D02546" w:rsidP="00D02546">
            <w:pPr>
              <w:rPr>
                <w:rFonts w:cs="Times New Roman"/>
                <w:sz w:val="20"/>
                <w:szCs w:val="20"/>
              </w:rPr>
            </w:pPr>
            <w:r w:rsidRPr="00620703">
              <w:rPr>
                <w:rFonts w:cs="Times New Roman"/>
                <w:sz w:val="20"/>
                <w:szCs w:val="20"/>
              </w:rPr>
              <w:t>ОПК-5.1. Умеет разрабатывать план лечения болезней и состояний, требующих медицинской помощи, и проводить лечение</w:t>
            </w:r>
          </w:p>
        </w:tc>
        <w:tc>
          <w:tcPr>
            <w:tcW w:w="1668" w:type="dxa"/>
          </w:tcPr>
          <w:p w14:paraId="0ED40D17" w14:textId="150816C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806D5D6" w14:textId="725F20E4"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39467292" w14:textId="3802EB58" w:rsidR="00D02546" w:rsidRDefault="00D02546" w:rsidP="00D02546">
            <w:pPr>
              <w:jc w:val="center"/>
              <w:rPr>
                <w:rFonts w:cs="Times New Roman"/>
                <w:sz w:val="20"/>
                <w:szCs w:val="20"/>
              </w:rPr>
            </w:pPr>
            <w:r w:rsidRPr="00ED0D8B">
              <w:rPr>
                <w:rFonts w:cs="Times New Roman"/>
                <w:sz w:val="20"/>
                <w:szCs w:val="20"/>
              </w:rPr>
              <w:t xml:space="preserve">2.1.6, 2.1.7, 2.1.8, 2.1.10, 2.1.12, 2.1.13, 2.1.14, 2.1.15, </w:t>
            </w:r>
          </w:p>
        </w:tc>
        <w:tc>
          <w:tcPr>
            <w:tcW w:w="851" w:type="dxa"/>
            <w:tcBorders>
              <w:left w:val="nil"/>
              <w:right w:val="nil"/>
            </w:tcBorders>
          </w:tcPr>
          <w:p w14:paraId="5EA62061" w14:textId="630B655C" w:rsidR="00D02546" w:rsidRDefault="00D02546" w:rsidP="00D02546">
            <w:pPr>
              <w:jc w:val="center"/>
              <w:rPr>
                <w:rFonts w:cs="Times New Roman"/>
                <w:sz w:val="20"/>
                <w:szCs w:val="20"/>
              </w:rPr>
            </w:pPr>
            <w:r w:rsidRPr="00ED0D8B">
              <w:rPr>
                <w:rFonts w:cs="Times New Roman"/>
                <w:sz w:val="20"/>
                <w:szCs w:val="20"/>
              </w:rPr>
              <w:t>2.1.16, 2.1.17, 2.1.21, 2.1.22, 2.1.25, 2.1.26, 2.1.30, 2.1.33,</w:t>
            </w:r>
          </w:p>
        </w:tc>
        <w:tc>
          <w:tcPr>
            <w:tcW w:w="861" w:type="dxa"/>
            <w:tcBorders>
              <w:left w:val="nil"/>
            </w:tcBorders>
          </w:tcPr>
          <w:p w14:paraId="2635252C" w14:textId="3C845B90" w:rsidR="00D02546" w:rsidRDefault="00D02546" w:rsidP="00D02546">
            <w:pPr>
              <w:jc w:val="center"/>
              <w:rPr>
                <w:rFonts w:cs="Times New Roman"/>
                <w:sz w:val="20"/>
                <w:szCs w:val="20"/>
              </w:rPr>
            </w:pPr>
            <w:r w:rsidRPr="00ED0D8B">
              <w:rPr>
                <w:rFonts w:cs="Times New Roman"/>
                <w:sz w:val="20"/>
                <w:szCs w:val="20"/>
              </w:rPr>
              <w:t>2.1.34, 2.1.35, 2.1.36, 2.1.42, 2.1.44, 2.1.45, 2.1.47, 2.1.48</w:t>
            </w:r>
          </w:p>
        </w:tc>
        <w:tc>
          <w:tcPr>
            <w:tcW w:w="896" w:type="dxa"/>
            <w:vAlign w:val="center"/>
          </w:tcPr>
          <w:p w14:paraId="5FDFCD18" w14:textId="74AC6FA4" w:rsidR="00D02546" w:rsidRDefault="00D02546" w:rsidP="00D02546">
            <w:pPr>
              <w:jc w:val="center"/>
              <w:rPr>
                <w:rFonts w:cs="Times New Roman"/>
                <w:sz w:val="20"/>
                <w:szCs w:val="20"/>
              </w:rPr>
            </w:pPr>
            <w:r>
              <w:rPr>
                <w:rFonts w:cs="Times New Roman"/>
                <w:sz w:val="20"/>
                <w:szCs w:val="20"/>
              </w:rPr>
              <w:t>24</w:t>
            </w:r>
          </w:p>
        </w:tc>
        <w:tc>
          <w:tcPr>
            <w:tcW w:w="693" w:type="dxa"/>
            <w:vAlign w:val="center"/>
          </w:tcPr>
          <w:p w14:paraId="27CBEFD5" w14:textId="44E564D1"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5BC7740" w14:textId="2F599246"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3A37A6EB" w14:textId="1A4D53EF"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040B68F4" w14:textId="2399BCC3"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44C61B7A" w14:textId="5BEB3C83"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7F18F20E" w14:textId="6A7D45DA"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7B0B0203" w14:textId="62EDBB59" w:rsidR="00D02546" w:rsidRDefault="00D02546" w:rsidP="00D02546">
            <w:pPr>
              <w:jc w:val="center"/>
              <w:rPr>
                <w:rFonts w:cs="Times New Roman"/>
                <w:sz w:val="20"/>
                <w:szCs w:val="20"/>
              </w:rPr>
            </w:pPr>
            <w:r>
              <w:rPr>
                <w:rFonts w:cs="Times New Roman"/>
                <w:sz w:val="20"/>
                <w:szCs w:val="20"/>
              </w:rPr>
              <w:t>-</w:t>
            </w:r>
          </w:p>
        </w:tc>
      </w:tr>
      <w:tr w:rsidR="00D02546" w14:paraId="0EEA393A" w14:textId="77777777" w:rsidTr="009D648C">
        <w:tc>
          <w:tcPr>
            <w:tcW w:w="821" w:type="dxa"/>
            <w:vMerge/>
          </w:tcPr>
          <w:p w14:paraId="33EA84E2" w14:textId="77777777" w:rsidR="00D02546" w:rsidRPr="00620703" w:rsidRDefault="00D02546" w:rsidP="00D02546">
            <w:pPr>
              <w:rPr>
                <w:rFonts w:cs="Times New Roman"/>
                <w:sz w:val="20"/>
                <w:szCs w:val="20"/>
              </w:rPr>
            </w:pPr>
          </w:p>
        </w:tc>
        <w:tc>
          <w:tcPr>
            <w:tcW w:w="1918" w:type="dxa"/>
            <w:vMerge/>
          </w:tcPr>
          <w:p w14:paraId="46F88F51" w14:textId="77777777" w:rsidR="00D02546" w:rsidRPr="00620703" w:rsidRDefault="00D02546" w:rsidP="00D02546">
            <w:pPr>
              <w:rPr>
                <w:rFonts w:cs="Times New Roman"/>
                <w:sz w:val="20"/>
                <w:szCs w:val="20"/>
              </w:rPr>
            </w:pPr>
          </w:p>
        </w:tc>
        <w:tc>
          <w:tcPr>
            <w:tcW w:w="2218" w:type="dxa"/>
            <w:vMerge/>
          </w:tcPr>
          <w:p w14:paraId="489EFFA0" w14:textId="77777777" w:rsidR="00D02546" w:rsidRPr="00620703" w:rsidRDefault="00D02546" w:rsidP="00D02546">
            <w:pPr>
              <w:rPr>
                <w:rFonts w:cs="Times New Roman"/>
                <w:sz w:val="20"/>
                <w:szCs w:val="20"/>
              </w:rPr>
            </w:pPr>
          </w:p>
        </w:tc>
        <w:tc>
          <w:tcPr>
            <w:tcW w:w="1668" w:type="dxa"/>
          </w:tcPr>
          <w:p w14:paraId="16C177DE" w14:textId="2D48488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72031DA" w14:textId="49130BB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925467F" w14:textId="27403885" w:rsidR="00D02546" w:rsidRDefault="00D02546" w:rsidP="00D02546">
            <w:pPr>
              <w:jc w:val="center"/>
              <w:rPr>
                <w:rFonts w:cs="Times New Roman"/>
                <w:sz w:val="20"/>
                <w:szCs w:val="20"/>
              </w:rPr>
            </w:pPr>
            <w:r w:rsidRPr="005E0924">
              <w:rPr>
                <w:rFonts w:cs="Times New Roman"/>
                <w:sz w:val="20"/>
                <w:szCs w:val="20"/>
              </w:rPr>
              <w:t xml:space="preserve">2.2.5, 2.2.6, 2.2.7, 2.2.8, 2.2.9, 2.2.10, 2.2.21, </w:t>
            </w:r>
          </w:p>
        </w:tc>
        <w:tc>
          <w:tcPr>
            <w:tcW w:w="851" w:type="dxa"/>
            <w:tcBorders>
              <w:left w:val="nil"/>
              <w:right w:val="nil"/>
            </w:tcBorders>
          </w:tcPr>
          <w:p w14:paraId="360E48DC" w14:textId="65C51656" w:rsidR="00D02546" w:rsidRDefault="00D02546" w:rsidP="00D02546">
            <w:pPr>
              <w:jc w:val="center"/>
              <w:rPr>
                <w:rFonts w:cs="Times New Roman"/>
                <w:sz w:val="20"/>
                <w:szCs w:val="20"/>
              </w:rPr>
            </w:pPr>
            <w:r w:rsidRPr="005C6A78">
              <w:rPr>
                <w:rFonts w:cs="Times New Roman"/>
                <w:sz w:val="20"/>
                <w:szCs w:val="20"/>
              </w:rPr>
              <w:t>2.2.22, 2.2.23, 2.2.25, 2.2.27, 2.2.28, 2.2.29, 2.2.30,</w:t>
            </w:r>
          </w:p>
        </w:tc>
        <w:tc>
          <w:tcPr>
            <w:tcW w:w="861" w:type="dxa"/>
            <w:tcBorders>
              <w:left w:val="nil"/>
            </w:tcBorders>
          </w:tcPr>
          <w:p w14:paraId="5D0DE7C7" w14:textId="5F0D6C69" w:rsidR="00D02546" w:rsidRDefault="00D02546" w:rsidP="00D02546">
            <w:pPr>
              <w:jc w:val="center"/>
              <w:rPr>
                <w:rFonts w:cs="Times New Roman"/>
                <w:sz w:val="20"/>
                <w:szCs w:val="20"/>
              </w:rPr>
            </w:pPr>
            <w:r w:rsidRPr="005E0924">
              <w:rPr>
                <w:rFonts w:cs="Times New Roman"/>
                <w:sz w:val="20"/>
                <w:szCs w:val="20"/>
              </w:rPr>
              <w:t>2.2.33, 2.2.34, 2.2.42, 2.2.44, 2.2.48, 2.2.49, 2.2.50</w:t>
            </w:r>
          </w:p>
        </w:tc>
        <w:tc>
          <w:tcPr>
            <w:tcW w:w="896" w:type="dxa"/>
            <w:vAlign w:val="center"/>
          </w:tcPr>
          <w:p w14:paraId="79819E8C" w14:textId="1E28249B" w:rsidR="00D02546" w:rsidRDefault="00D02546" w:rsidP="00D02546">
            <w:pPr>
              <w:jc w:val="center"/>
              <w:rPr>
                <w:rFonts w:cs="Times New Roman"/>
                <w:sz w:val="20"/>
                <w:szCs w:val="20"/>
              </w:rPr>
            </w:pPr>
            <w:r>
              <w:rPr>
                <w:rFonts w:cs="Times New Roman"/>
                <w:sz w:val="20"/>
                <w:szCs w:val="20"/>
              </w:rPr>
              <w:t>21</w:t>
            </w:r>
          </w:p>
        </w:tc>
        <w:tc>
          <w:tcPr>
            <w:tcW w:w="693" w:type="dxa"/>
            <w:vAlign w:val="center"/>
          </w:tcPr>
          <w:p w14:paraId="7CAC5837" w14:textId="051111D3"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7AC143D1" w14:textId="7AE5720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353A348" w14:textId="4F53DD4B"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1AABF2D3" w14:textId="5F5D57FE"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518F512F" w14:textId="3ECA8FF5" w:rsidR="00D02546" w:rsidRDefault="00D02546" w:rsidP="00D02546">
            <w:pPr>
              <w:jc w:val="center"/>
              <w:rPr>
                <w:rFonts w:cs="Times New Roman"/>
                <w:sz w:val="20"/>
                <w:szCs w:val="20"/>
              </w:rPr>
            </w:pPr>
            <w:r>
              <w:rPr>
                <w:rFonts w:cs="Times New Roman"/>
                <w:sz w:val="20"/>
                <w:szCs w:val="20"/>
              </w:rPr>
              <w:t>10</w:t>
            </w:r>
          </w:p>
        </w:tc>
        <w:tc>
          <w:tcPr>
            <w:tcW w:w="682" w:type="dxa"/>
            <w:vAlign w:val="center"/>
          </w:tcPr>
          <w:p w14:paraId="022A4B53" w14:textId="7C017621"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B985B10" w14:textId="5F1DBECE" w:rsidR="00D02546" w:rsidRDefault="00D02546" w:rsidP="00D02546">
            <w:pPr>
              <w:jc w:val="center"/>
              <w:rPr>
                <w:rFonts w:cs="Times New Roman"/>
                <w:sz w:val="20"/>
                <w:szCs w:val="20"/>
              </w:rPr>
            </w:pPr>
            <w:r>
              <w:rPr>
                <w:rFonts w:cs="Times New Roman"/>
                <w:sz w:val="20"/>
                <w:szCs w:val="20"/>
              </w:rPr>
              <w:t>-</w:t>
            </w:r>
          </w:p>
        </w:tc>
      </w:tr>
      <w:tr w:rsidR="00D02546" w14:paraId="346F4899" w14:textId="77777777" w:rsidTr="009D648C">
        <w:tc>
          <w:tcPr>
            <w:tcW w:w="821" w:type="dxa"/>
            <w:vMerge/>
          </w:tcPr>
          <w:p w14:paraId="5D825833" w14:textId="77777777" w:rsidR="00D02546" w:rsidRPr="00620703" w:rsidRDefault="00D02546" w:rsidP="00D02546">
            <w:pPr>
              <w:rPr>
                <w:rFonts w:cs="Times New Roman"/>
                <w:sz w:val="20"/>
                <w:szCs w:val="20"/>
              </w:rPr>
            </w:pPr>
          </w:p>
        </w:tc>
        <w:tc>
          <w:tcPr>
            <w:tcW w:w="1918" w:type="dxa"/>
            <w:vMerge/>
          </w:tcPr>
          <w:p w14:paraId="6C7E8DF7" w14:textId="77777777" w:rsidR="00D02546" w:rsidRPr="00620703" w:rsidRDefault="00D02546" w:rsidP="00D02546">
            <w:pPr>
              <w:rPr>
                <w:rFonts w:cs="Times New Roman"/>
                <w:sz w:val="20"/>
                <w:szCs w:val="20"/>
              </w:rPr>
            </w:pPr>
          </w:p>
        </w:tc>
        <w:tc>
          <w:tcPr>
            <w:tcW w:w="2218" w:type="dxa"/>
            <w:vMerge/>
          </w:tcPr>
          <w:p w14:paraId="4E193D15" w14:textId="77777777" w:rsidR="00D02546" w:rsidRPr="00620703" w:rsidRDefault="00D02546" w:rsidP="00D02546">
            <w:pPr>
              <w:rPr>
                <w:rFonts w:cs="Times New Roman"/>
                <w:sz w:val="20"/>
                <w:szCs w:val="20"/>
              </w:rPr>
            </w:pPr>
          </w:p>
        </w:tc>
        <w:tc>
          <w:tcPr>
            <w:tcW w:w="1668" w:type="dxa"/>
          </w:tcPr>
          <w:p w14:paraId="39492E50" w14:textId="46E5A1A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7828B2E" w14:textId="7277EF0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6222E90" w14:textId="25CBE75A" w:rsidR="00D02546" w:rsidRDefault="00D02546" w:rsidP="00D02546">
            <w:pPr>
              <w:jc w:val="center"/>
              <w:rPr>
                <w:rFonts w:cs="Times New Roman"/>
                <w:sz w:val="20"/>
                <w:szCs w:val="20"/>
              </w:rPr>
            </w:pPr>
            <w:r w:rsidRPr="00554B10">
              <w:rPr>
                <w:rFonts w:cs="Times New Roman"/>
                <w:sz w:val="20"/>
                <w:szCs w:val="20"/>
              </w:rPr>
              <w:t xml:space="preserve">2.3.7, 2.3.11, 2.3.13, 2.3.14, 2.3.16, </w:t>
            </w:r>
          </w:p>
        </w:tc>
        <w:tc>
          <w:tcPr>
            <w:tcW w:w="851" w:type="dxa"/>
            <w:tcBorders>
              <w:left w:val="nil"/>
              <w:right w:val="nil"/>
            </w:tcBorders>
          </w:tcPr>
          <w:p w14:paraId="186135C3" w14:textId="1A772AFC" w:rsidR="00D02546" w:rsidRDefault="00D02546" w:rsidP="00D02546">
            <w:pPr>
              <w:jc w:val="center"/>
              <w:rPr>
                <w:rFonts w:cs="Times New Roman"/>
                <w:sz w:val="20"/>
                <w:szCs w:val="20"/>
              </w:rPr>
            </w:pPr>
            <w:r w:rsidRPr="00554B10">
              <w:rPr>
                <w:rFonts w:cs="Times New Roman"/>
                <w:sz w:val="20"/>
                <w:szCs w:val="20"/>
              </w:rPr>
              <w:t>2.3.17, 2.3.18, 2.3.23, 2.3.24,</w:t>
            </w:r>
          </w:p>
        </w:tc>
        <w:tc>
          <w:tcPr>
            <w:tcW w:w="861" w:type="dxa"/>
            <w:tcBorders>
              <w:left w:val="nil"/>
            </w:tcBorders>
          </w:tcPr>
          <w:p w14:paraId="64583F99" w14:textId="1466DF78" w:rsidR="00D02546" w:rsidRDefault="00D02546" w:rsidP="00D02546">
            <w:pPr>
              <w:jc w:val="center"/>
              <w:rPr>
                <w:rFonts w:cs="Times New Roman"/>
                <w:sz w:val="20"/>
                <w:szCs w:val="20"/>
              </w:rPr>
            </w:pPr>
            <w:r w:rsidRPr="00554B10">
              <w:rPr>
                <w:rFonts w:cs="Times New Roman"/>
                <w:sz w:val="20"/>
                <w:szCs w:val="20"/>
              </w:rPr>
              <w:t>2.3.25, 2.3.26, 2.3.28, 2.3.29</w:t>
            </w:r>
          </w:p>
        </w:tc>
        <w:tc>
          <w:tcPr>
            <w:tcW w:w="896" w:type="dxa"/>
            <w:vAlign w:val="center"/>
          </w:tcPr>
          <w:p w14:paraId="288CAE8B" w14:textId="1245A55B"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3810DBCB" w14:textId="3991B47A"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79CCD7A7" w14:textId="25C5920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27A2ADD" w14:textId="277ED02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3CB2A3D" w14:textId="470382C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4204AB8" w14:textId="6CBD6270"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65DF1F2D" w14:textId="3876417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BBBF33D" w14:textId="2BBA9041" w:rsidR="00D02546" w:rsidRDefault="00D02546" w:rsidP="00D02546">
            <w:pPr>
              <w:jc w:val="center"/>
              <w:rPr>
                <w:rFonts w:cs="Times New Roman"/>
                <w:sz w:val="20"/>
                <w:szCs w:val="20"/>
              </w:rPr>
            </w:pPr>
            <w:r>
              <w:rPr>
                <w:rFonts w:cs="Times New Roman"/>
                <w:sz w:val="20"/>
                <w:szCs w:val="20"/>
              </w:rPr>
              <w:t>-</w:t>
            </w:r>
          </w:p>
        </w:tc>
      </w:tr>
      <w:tr w:rsidR="00D02546" w14:paraId="4662880E" w14:textId="77777777" w:rsidTr="009D648C">
        <w:tc>
          <w:tcPr>
            <w:tcW w:w="821" w:type="dxa"/>
            <w:vMerge/>
          </w:tcPr>
          <w:p w14:paraId="4CCCDD62" w14:textId="77777777" w:rsidR="00D02546" w:rsidRPr="00620703" w:rsidRDefault="00D02546" w:rsidP="00D02546">
            <w:pPr>
              <w:rPr>
                <w:rFonts w:cs="Times New Roman"/>
                <w:sz w:val="20"/>
                <w:szCs w:val="20"/>
              </w:rPr>
            </w:pPr>
          </w:p>
        </w:tc>
        <w:tc>
          <w:tcPr>
            <w:tcW w:w="1918" w:type="dxa"/>
            <w:vMerge/>
          </w:tcPr>
          <w:p w14:paraId="6A55D9DB" w14:textId="77777777" w:rsidR="00D02546" w:rsidRPr="00620703" w:rsidRDefault="00D02546" w:rsidP="00D02546">
            <w:pPr>
              <w:rPr>
                <w:rFonts w:cs="Times New Roman"/>
                <w:sz w:val="20"/>
                <w:szCs w:val="20"/>
              </w:rPr>
            </w:pPr>
          </w:p>
        </w:tc>
        <w:tc>
          <w:tcPr>
            <w:tcW w:w="2218" w:type="dxa"/>
            <w:vMerge/>
          </w:tcPr>
          <w:p w14:paraId="7A939DEB" w14:textId="77777777" w:rsidR="00D02546" w:rsidRPr="00620703" w:rsidRDefault="00D02546" w:rsidP="00D02546">
            <w:pPr>
              <w:rPr>
                <w:rFonts w:cs="Times New Roman"/>
                <w:sz w:val="20"/>
                <w:szCs w:val="20"/>
              </w:rPr>
            </w:pPr>
          </w:p>
        </w:tc>
        <w:tc>
          <w:tcPr>
            <w:tcW w:w="1668" w:type="dxa"/>
          </w:tcPr>
          <w:p w14:paraId="0C1E27C7" w14:textId="72A68A62"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BE8A3E1" w14:textId="7A17C536"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29BB6D7B" w14:textId="4AAAB279"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1663D5FD" w14:textId="03B3A28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26E3DD7C" w14:textId="77777777" w:rsidR="00D02546" w:rsidRDefault="00D02546" w:rsidP="00D02546">
            <w:pPr>
              <w:jc w:val="center"/>
              <w:rPr>
                <w:rFonts w:cs="Times New Roman"/>
                <w:sz w:val="20"/>
                <w:szCs w:val="20"/>
              </w:rPr>
            </w:pPr>
          </w:p>
        </w:tc>
        <w:tc>
          <w:tcPr>
            <w:tcW w:w="851" w:type="dxa"/>
            <w:tcBorders>
              <w:left w:val="nil"/>
              <w:right w:val="nil"/>
            </w:tcBorders>
          </w:tcPr>
          <w:p w14:paraId="0F150E46" w14:textId="5FA5052C"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0EB4A382" w14:textId="003B1CA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42F17450" w14:textId="6A5AF94C"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440802D8" w14:textId="131EF686"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261F3E3" w14:textId="25E42CC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2D5EFA9" w14:textId="3D9592D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57CF9B" w14:textId="2E2E70A9"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7C45A67" w14:textId="46A4CC3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2CCDF3B" w14:textId="3B3B95D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89CD504" w14:textId="77EFA7C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3A4DA96" w14:textId="40054FBF" w:rsidR="00D02546" w:rsidRDefault="00D02546" w:rsidP="00D02546">
            <w:pPr>
              <w:jc w:val="center"/>
              <w:rPr>
                <w:rFonts w:cs="Times New Roman"/>
                <w:sz w:val="20"/>
                <w:szCs w:val="20"/>
              </w:rPr>
            </w:pPr>
            <w:r>
              <w:rPr>
                <w:rFonts w:cs="Times New Roman"/>
                <w:sz w:val="20"/>
                <w:szCs w:val="20"/>
              </w:rPr>
              <w:t>5</w:t>
            </w:r>
          </w:p>
        </w:tc>
      </w:tr>
      <w:tr w:rsidR="00D02546" w14:paraId="6BF743EF" w14:textId="77777777" w:rsidTr="009D648C">
        <w:tc>
          <w:tcPr>
            <w:tcW w:w="821" w:type="dxa"/>
            <w:vMerge/>
          </w:tcPr>
          <w:p w14:paraId="1E889B55" w14:textId="77777777" w:rsidR="00D02546" w:rsidRPr="00620703" w:rsidRDefault="00D02546" w:rsidP="00D02546">
            <w:pPr>
              <w:rPr>
                <w:rFonts w:cs="Times New Roman"/>
                <w:sz w:val="20"/>
                <w:szCs w:val="20"/>
              </w:rPr>
            </w:pPr>
          </w:p>
        </w:tc>
        <w:tc>
          <w:tcPr>
            <w:tcW w:w="1918" w:type="dxa"/>
            <w:vMerge/>
          </w:tcPr>
          <w:p w14:paraId="79BBCFD6" w14:textId="77777777" w:rsidR="00D02546" w:rsidRPr="00620703" w:rsidRDefault="00D02546" w:rsidP="00D02546">
            <w:pPr>
              <w:rPr>
                <w:rFonts w:cs="Times New Roman"/>
                <w:sz w:val="20"/>
                <w:szCs w:val="20"/>
              </w:rPr>
            </w:pPr>
          </w:p>
        </w:tc>
        <w:tc>
          <w:tcPr>
            <w:tcW w:w="2218" w:type="dxa"/>
            <w:vMerge w:val="restart"/>
          </w:tcPr>
          <w:p w14:paraId="35213B48" w14:textId="46BE5195" w:rsidR="00D02546" w:rsidRPr="00620703" w:rsidRDefault="00D02546" w:rsidP="00D02546">
            <w:pPr>
              <w:rPr>
                <w:rFonts w:cs="Times New Roman"/>
                <w:sz w:val="20"/>
                <w:szCs w:val="20"/>
              </w:rPr>
            </w:pPr>
            <w:r w:rsidRPr="00620703">
              <w:rPr>
                <w:rFonts w:cs="Times New Roman"/>
                <w:sz w:val="20"/>
                <w:szCs w:val="20"/>
              </w:rPr>
              <w:t>ОПК-5.2. Владеет методами оценки эффективности и безопасности медикаментозной и немедикаментозной терапии</w:t>
            </w:r>
          </w:p>
        </w:tc>
        <w:tc>
          <w:tcPr>
            <w:tcW w:w="1668" w:type="dxa"/>
          </w:tcPr>
          <w:p w14:paraId="56EBFA6B" w14:textId="06B37D3C"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5F2BCBA" w14:textId="2ED8273D"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3C3F0DF4" w14:textId="643F63C8" w:rsidR="00D02546" w:rsidRDefault="00D02546" w:rsidP="00D02546">
            <w:pPr>
              <w:jc w:val="center"/>
              <w:rPr>
                <w:rFonts w:cs="Times New Roman"/>
                <w:sz w:val="20"/>
                <w:szCs w:val="20"/>
              </w:rPr>
            </w:pPr>
            <w:r w:rsidRPr="00ED0D8B">
              <w:rPr>
                <w:rFonts w:cs="Times New Roman"/>
                <w:sz w:val="20"/>
                <w:szCs w:val="20"/>
              </w:rPr>
              <w:t xml:space="preserve">2.1.9, 2.1.11, 2.1.14, 2.1.15, 2.1.16, 2.1.17, 2.1.25, </w:t>
            </w:r>
          </w:p>
        </w:tc>
        <w:tc>
          <w:tcPr>
            <w:tcW w:w="851" w:type="dxa"/>
            <w:tcBorders>
              <w:left w:val="nil"/>
              <w:right w:val="nil"/>
            </w:tcBorders>
          </w:tcPr>
          <w:p w14:paraId="5A071012" w14:textId="6EE3E2F8" w:rsidR="00D02546" w:rsidRDefault="00D02546" w:rsidP="00D02546">
            <w:pPr>
              <w:jc w:val="center"/>
              <w:rPr>
                <w:rFonts w:cs="Times New Roman"/>
                <w:sz w:val="20"/>
                <w:szCs w:val="20"/>
              </w:rPr>
            </w:pPr>
            <w:r w:rsidRPr="00ED0D8B">
              <w:rPr>
                <w:rFonts w:cs="Times New Roman"/>
                <w:sz w:val="20"/>
                <w:szCs w:val="20"/>
              </w:rPr>
              <w:t>2.1.26, 2.1.27, 2.1.28, 2.1.34, 2.1.36,</w:t>
            </w:r>
          </w:p>
        </w:tc>
        <w:tc>
          <w:tcPr>
            <w:tcW w:w="861" w:type="dxa"/>
            <w:tcBorders>
              <w:left w:val="nil"/>
            </w:tcBorders>
          </w:tcPr>
          <w:p w14:paraId="5C0078D9" w14:textId="6D626C01" w:rsidR="00D02546" w:rsidRDefault="00D02546" w:rsidP="00D02546">
            <w:pPr>
              <w:jc w:val="center"/>
              <w:rPr>
                <w:rFonts w:cs="Times New Roman"/>
                <w:sz w:val="20"/>
                <w:szCs w:val="20"/>
              </w:rPr>
            </w:pPr>
            <w:r w:rsidRPr="00ED0D8B">
              <w:rPr>
                <w:rFonts w:cs="Times New Roman"/>
                <w:sz w:val="20"/>
                <w:szCs w:val="20"/>
              </w:rPr>
              <w:t>2.1.42, 2.1.44, 2.1.45, 2.1.47, 2.1.48</w:t>
            </w:r>
          </w:p>
        </w:tc>
        <w:tc>
          <w:tcPr>
            <w:tcW w:w="896" w:type="dxa"/>
            <w:vAlign w:val="center"/>
          </w:tcPr>
          <w:p w14:paraId="192915C5" w14:textId="58B62790" w:rsidR="00D02546" w:rsidRDefault="00D02546" w:rsidP="00D02546">
            <w:pPr>
              <w:jc w:val="center"/>
              <w:rPr>
                <w:rFonts w:cs="Times New Roman"/>
                <w:sz w:val="20"/>
                <w:szCs w:val="20"/>
              </w:rPr>
            </w:pPr>
            <w:r>
              <w:rPr>
                <w:rFonts w:cs="Times New Roman"/>
                <w:sz w:val="20"/>
                <w:szCs w:val="20"/>
              </w:rPr>
              <w:t>17</w:t>
            </w:r>
          </w:p>
        </w:tc>
        <w:tc>
          <w:tcPr>
            <w:tcW w:w="693" w:type="dxa"/>
            <w:vAlign w:val="center"/>
          </w:tcPr>
          <w:p w14:paraId="5834E07C" w14:textId="5F18A7C3"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7F94DE8B" w14:textId="4FE8C59F"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0D2A711C" w14:textId="2FF2402D"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30420754" w14:textId="7B94C8E6"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701FF848" w14:textId="15EC157F"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1584C909" w14:textId="1D01590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22120E2" w14:textId="57C0CAEA" w:rsidR="00D02546" w:rsidRDefault="00D02546" w:rsidP="00D02546">
            <w:pPr>
              <w:jc w:val="center"/>
              <w:rPr>
                <w:rFonts w:cs="Times New Roman"/>
                <w:sz w:val="20"/>
                <w:szCs w:val="20"/>
              </w:rPr>
            </w:pPr>
            <w:r>
              <w:rPr>
                <w:rFonts w:cs="Times New Roman"/>
                <w:sz w:val="20"/>
                <w:szCs w:val="20"/>
              </w:rPr>
              <w:t>-</w:t>
            </w:r>
          </w:p>
        </w:tc>
      </w:tr>
      <w:tr w:rsidR="00D02546" w14:paraId="2F2BAE66" w14:textId="77777777" w:rsidTr="009D648C">
        <w:tc>
          <w:tcPr>
            <w:tcW w:w="821" w:type="dxa"/>
            <w:vMerge/>
          </w:tcPr>
          <w:p w14:paraId="095BB08D" w14:textId="77777777" w:rsidR="00D02546" w:rsidRPr="00620703" w:rsidRDefault="00D02546" w:rsidP="00D02546">
            <w:pPr>
              <w:rPr>
                <w:rFonts w:cs="Times New Roman"/>
                <w:sz w:val="20"/>
                <w:szCs w:val="20"/>
              </w:rPr>
            </w:pPr>
          </w:p>
        </w:tc>
        <w:tc>
          <w:tcPr>
            <w:tcW w:w="1918" w:type="dxa"/>
            <w:vMerge/>
          </w:tcPr>
          <w:p w14:paraId="1D90D748" w14:textId="77777777" w:rsidR="00D02546" w:rsidRPr="00620703" w:rsidRDefault="00D02546" w:rsidP="00D02546">
            <w:pPr>
              <w:rPr>
                <w:rFonts w:cs="Times New Roman"/>
                <w:sz w:val="20"/>
                <w:szCs w:val="20"/>
              </w:rPr>
            </w:pPr>
          </w:p>
        </w:tc>
        <w:tc>
          <w:tcPr>
            <w:tcW w:w="2218" w:type="dxa"/>
            <w:vMerge/>
          </w:tcPr>
          <w:p w14:paraId="589FB8A0" w14:textId="77777777" w:rsidR="00D02546" w:rsidRPr="00620703" w:rsidRDefault="00D02546" w:rsidP="00D02546">
            <w:pPr>
              <w:rPr>
                <w:rFonts w:cs="Times New Roman"/>
                <w:sz w:val="20"/>
                <w:szCs w:val="20"/>
              </w:rPr>
            </w:pPr>
          </w:p>
        </w:tc>
        <w:tc>
          <w:tcPr>
            <w:tcW w:w="1668" w:type="dxa"/>
          </w:tcPr>
          <w:p w14:paraId="027AB94E" w14:textId="4275E1F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9239D62" w14:textId="3F6AFE99"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6598D5A" w14:textId="42D30CD2" w:rsidR="00D02546" w:rsidRDefault="00D02546" w:rsidP="00D02546">
            <w:pPr>
              <w:jc w:val="center"/>
              <w:rPr>
                <w:rFonts w:cs="Times New Roman"/>
                <w:sz w:val="20"/>
                <w:szCs w:val="20"/>
              </w:rPr>
            </w:pPr>
            <w:r w:rsidRPr="005E0924">
              <w:rPr>
                <w:rFonts w:cs="Times New Roman"/>
                <w:sz w:val="20"/>
                <w:szCs w:val="20"/>
              </w:rPr>
              <w:t xml:space="preserve">2.2.5, 2.2.6, 2.2.7, 2.2.8, 2.2.9, 2.2.10, 2.2.15, 2.2.21, </w:t>
            </w:r>
          </w:p>
        </w:tc>
        <w:tc>
          <w:tcPr>
            <w:tcW w:w="851" w:type="dxa"/>
            <w:tcBorders>
              <w:left w:val="nil"/>
              <w:right w:val="nil"/>
            </w:tcBorders>
          </w:tcPr>
          <w:p w14:paraId="54906A85" w14:textId="359FBC84" w:rsidR="00D02546" w:rsidRDefault="00D02546" w:rsidP="00D02546">
            <w:pPr>
              <w:jc w:val="center"/>
              <w:rPr>
                <w:rFonts w:cs="Times New Roman"/>
                <w:sz w:val="20"/>
                <w:szCs w:val="20"/>
              </w:rPr>
            </w:pPr>
            <w:r w:rsidRPr="005E0924">
              <w:rPr>
                <w:rFonts w:cs="Times New Roman"/>
                <w:sz w:val="20"/>
                <w:szCs w:val="20"/>
              </w:rPr>
              <w:t>2.2.22, 2.2.23, 2.2.25, 2.2.27, 2.2.28, 2.2.29, 2.2.30,</w:t>
            </w:r>
          </w:p>
        </w:tc>
        <w:tc>
          <w:tcPr>
            <w:tcW w:w="861" w:type="dxa"/>
            <w:tcBorders>
              <w:left w:val="nil"/>
            </w:tcBorders>
          </w:tcPr>
          <w:p w14:paraId="43534C54" w14:textId="46F76B81" w:rsidR="00D02546" w:rsidRDefault="00D02546" w:rsidP="00D02546">
            <w:pPr>
              <w:jc w:val="center"/>
              <w:rPr>
                <w:rFonts w:cs="Times New Roman"/>
                <w:sz w:val="20"/>
                <w:szCs w:val="20"/>
              </w:rPr>
            </w:pPr>
            <w:r w:rsidRPr="005E0924">
              <w:rPr>
                <w:rFonts w:cs="Times New Roman"/>
                <w:sz w:val="20"/>
                <w:szCs w:val="20"/>
              </w:rPr>
              <w:t>2.2.33, 2.2.34, 2.2.42, 2.2.44, 2.2.48, 2.2.49, 2.2.50</w:t>
            </w:r>
          </w:p>
        </w:tc>
        <w:tc>
          <w:tcPr>
            <w:tcW w:w="896" w:type="dxa"/>
            <w:vAlign w:val="center"/>
          </w:tcPr>
          <w:p w14:paraId="6DA40E73" w14:textId="18310CCB" w:rsidR="00D02546" w:rsidRDefault="00D02546" w:rsidP="00D02546">
            <w:pPr>
              <w:jc w:val="center"/>
              <w:rPr>
                <w:rFonts w:cs="Times New Roman"/>
                <w:sz w:val="20"/>
                <w:szCs w:val="20"/>
              </w:rPr>
            </w:pPr>
            <w:r>
              <w:rPr>
                <w:rFonts w:cs="Times New Roman"/>
                <w:sz w:val="20"/>
                <w:szCs w:val="20"/>
              </w:rPr>
              <w:t>22</w:t>
            </w:r>
          </w:p>
        </w:tc>
        <w:tc>
          <w:tcPr>
            <w:tcW w:w="693" w:type="dxa"/>
            <w:vAlign w:val="center"/>
          </w:tcPr>
          <w:p w14:paraId="49CB4D1C" w14:textId="2CC4912D"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175A046A" w14:textId="0C02457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36816CB" w14:textId="4E309397"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7B3F641A" w14:textId="389AF720"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49F02B1C" w14:textId="3088785D" w:rsidR="00D02546" w:rsidRDefault="00D02546" w:rsidP="00D02546">
            <w:pPr>
              <w:jc w:val="center"/>
              <w:rPr>
                <w:rFonts w:cs="Times New Roman"/>
                <w:sz w:val="20"/>
                <w:szCs w:val="20"/>
              </w:rPr>
            </w:pPr>
            <w:r>
              <w:rPr>
                <w:rFonts w:cs="Times New Roman"/>
                <w:sz w:val="20"/>
                <w:szCs w:val="20"/>
              </w:rPr>
              <w:t>10</w:t>
            </w:r>
          </w:p>
        </w:tc>
        <w:tc>
          <w:tcPr>
            <w:tcW w:w="682" w:type="dxa"/>
            <w:vAlign w:val="center"/>
          </w:tcPr>
          <w:p w14:paraId="1DB2C025" w14:textId="7E7E4E10"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6D81FF4A" w14:textId="4E85CA8D" w:rsidR="00D02546" w:rsidRDefault="00D02546" w:rsidP="00D02546">
            <w:pPr>
              <w:jc w:val="center"/>
              <w:rPr>
                <w:rFonts w:cs="Times New Roman"/>
                <w:sz w:val="20"/>
                <w:szCs w:val="20"/>
              </w:rPr>
            </w:pPr>
            <w:r>
              <w:rPr>
                <w:rFonts w:cs="Times New Roman"/>
                <w:sz w:val="20"/>
                <w:szCs w:val="20"/>
              </w:rPr>
              <w:t>-</w:t>
            </w:r>
          </w:p>
        </w:tc>
      </w:tr>
      <w:tr w:rsidR="00D02546" w14:paraId="29DDF821" w14:textId="77777777" w:rsidTr="009D648C">
        <w:tc>
          <w:tcPr>
            <w:tcW w:w="821" w:type="dxa"/>
            <w:vMerge/>
          </w:tcPr>
          <w:p w14:paraId="5CF55C3F" w14:textId="77777777" w:rsidR="00D02546" w:rsidRPr="00620703" w:rsidRDefault="00D02546" w:rsidP="00D02546">
            <w:pPr>
              <w:rPr>
                <w:rFonts w:cs="Times New Roman"/>
                <w:sz w:val="20"/>
                <w:szCs w:val="20"/>
              </w:rPr>
            </w:pPr>
          </w:p>
        </w:tc>
        <w:tc>
          <w:tcPr>
            <w:tcW w:w="1918" w:type="dxa"/>
            <w:vMerge/>
          </w:tcPr>
          <w:p w14:paraId="4BE0BA19" w14:textId="77777777" w:rsidR="00D02546" w:rsidRPr="00620703" w:rsidRDefault="00D02546" w:rsidP="00D02546">
            <w:pPr>
              <w:rPr>
                <w:rFonts w:cs="Times New Roman"/>
                <w:sz w:val="20"/>
                <w:szCs w:val="20"/>
              </w:rPr>
            </w:pPr>
          </w:p>
        </w:tc>
        <w:tc>
          <w:tcPr>
            <w:tcW w:w="2218" w:type="dxa"/>
            <w:vMerge/>
          </w:tcPr>
          <w:p w14:paraId="0750296D" w14:textId="77777777" w:rsidR="00D02546" w:rsidRPr="00620703" w:rsidRDefault="00D02546" w:rsidP="00D02546">
            <w:pPr>
              <w:rPr>
                <w:rFonts w:cs="Times New Roman"/>
                <w:sz w:val="20"/>
                <w:szCs w:val="20"/>
              </w:rPr>
            </w:pPr>
          </w:p>
        </w:tc>
        <w:tc>
          <w:tcPr>
            <w:tcW w:w="1668" w:type="dxa"/>
          </w:tcPr>
          <w:p w14:paraId="2951F3FF" w14:textId="7EA50A6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80A365B" w14:textId="1C8D1B10"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4AD42E27" w14:textId="674FEF6A" w:rsidR="00D02546" w:rsidRDefault="00D02546" w:rsidP="00D02546">
            <w:pPr>
              <w:jc w:val="center"/>
              <w:rPr>
                <w:rFonts w:cs="Times New Roman"/>
                <w:sz w:val="20"/>
                <w:szCs w:val="20"/>
              </w:rPr>
            </w:pPr>
            <w:r w:rsidRPr="00554B10">
              <w:rPr>
                <w:rFonts w:cs="Times New Roman"/>
                <w:sz w:val="20"/>
                <w:szCs w:val="20"/>
              </w:rPr>
              <w:t xml:space="preserve">2.3.1, 2.3.2, 2.3.3, 2.3.7, 2.3.11, </w:t>
            </w:r>
          </w:p>
        </w:tc>
        <w:tc>
          <w:tcPr>
            <w:tcW w:w="851" w:type="dxa"/>
            <w:tcBorders>
              <w:left w:val="nil"/>
              <w:right w:val="nil"/>
            </w:tcBorders>
          </w:tcPr>
          <w:p w14:paraId="48FB79FD" w14:textId="00A0A455" w:rsidR="00D02546" w:rsidRDefault="00D02546" w:rsidP="00D02546">
            <w:pPr>
              <w:jc w:val="center"/>
              <w:rPr>
                <w:rFonts w:cs="Times New Roman"/>
                <w:sz w:val="20"/>
                <w:szCs w:val="20"/>
              </w:rPr>
            </w:pPr>
            <w:r w:rsidRPr="00554B10">
              <w:rPr>
                <w:rFonts w:cs="Times New Roman"/>
                <w:sz w:val="20"/>
                <w:szCs w:val="20"/>
              </w:rPr>
              <w:t>2.3.13, 2.3.14, 2.3.16, 2.3.17, 2.3.18,</w:t>
            </w:r>
          </w:p>
        </w:tc>
        <w:tc>
          <w:tcPr>
            <w:tcW w:w="861" w:type="dxa"/>
            <w:tcBorders>
              <w:left w:val="nil"/>
            </w:tcBorders>
          </w:tcPr>
          <w:p w14:paraId="7283C75C" w14:textId="667CF3B6" w:rsidR="00D02546" w:rsidRDefault="00D02546" w:rsidP="00D02546">
            <w:pPr>
              <w:jc w:val="center"/>
              <w:rPr>
                <w:rFonts w:cs="Times New Roman"/>
                <w:sz w:val="20"/>
                <w:szCs w:val="20"/>
              </w:rPr>
            </w:pPr>
            <w:r w:rsidRPr="00554B10">
              <w:rPr>
                <w:rFonts w:cs="Times New Roman"/>
                <w:sz w:val="20"/>
                <w:szCs w:val="20"/>
              </w:rPr>
              <w:t>2.3.23, 2.3.26, 2.3.28, 2.3.29</w:t>
            </w:r>
          </w:p>
        </w:tc>
        <w:tc>
          <w:tcPr>
            <w:tcW w:w="896" w:type="dxa"/>
            <w:vAlign w:val="center"/>
          </w:tcPr>
          <w:p w14:paraId="4483F634" w14:textId="2B24A024"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15890462" w14:textId="6E5AF0D3"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4479CEC3" w14:textId="31D5B27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FFDDA4C" w14:textId="6E2C0A3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8AC45B7" w14:textId="2A91E14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3FB487C" w14:textId="397BA12E"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7A189010" w14:textId="56E3336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B5BBFE8" w14:textId="65370FFD" w:rsidR="00D02546" w:rsidRDefault="00D02546" w:rsidP="00D02546">
            <w:pPr>
              <w:jc w:val="center"/>
              <w:rPr>
                <w:rFonts w:cs="Times New Roman"/>
                <w:sz w:val="20"/>
                <w:szCs w:val="20"/>
              </w:rPr>
            </w:pPr>
            <w:r>
              <w:rPr>
                <w:rFonts w:cs="Times New Roman"/>
                <w:sz w:val="20"/>
                <w:szCs w:val="20"/>
              </w:rPr>
              <w:t>-</w:t>
            </w:r>
          </w:p>
        </w:tc>
      </w:tr>
      <w:tr w:rsidR="00D02546" w14:paraId="7176D00A" w14:textId="77777777" w:rsidTr="009D648C">
        <w:tc>
          <w:tcPr>
            <w:tcW w:w="821" w:type="dxa"/>
            <w:vMerge/>
          </w:tcPr>
          <w:p w14:paraId="07F60CC2" w14:textId="77777777" w:rsidR="00D02546" w:rsidRPr="004C0BE9" w:rsidRDefault="00D02546" w:rsidP="00D02546">
            <w:pPr>
              <w:rPr>
                <w:rFonts w:cs="Times New Roman"/>
                <w:sz w:val="20"/>
                <w:szCs w:val="20"/>
              </w:rPr>
            </w:pPr>
          </w:p>
        </w:tc>
        <w:tc>
          <w:tcPr>
            <w:tcW w:w="1918" w:type="dxa"/>
            <w:vMerge/>
          </w:tcPr>
          <w:p w14:paraId="0554155E" w14:textId="77777777" w:rsidR="00D02546" w:rsidRPr="004C0BE9" w:rsidRDefault="00D02546" w:rsidP="00D02546">
            <w:pPr>
              <w:rPr>
                <w:rFonts w:cs="Times New Roman"/>
                <w:sz w:val="20"/>
                <w:szCs w:val="20"/>
              </w:rPr>
            </w:pPr>
          </w:p>
        </w:tc>
        <w:tc>
          <w:tcPr>
            <w:tcW w:w="2218" w:type="dxa"/>
            <w:vMerge/>
          </w:tcPr>
          <w:p w14:paraId="05C4750B" w14:textId="77777777" w:rsidR="00D02546" w:rsidRPr="00D22CB5" w:rsidRDefault="00D02546" w:rsidP="00D02546">
            <w:pPr>
              <w:rPr>
                <w:rFonts w:cs="Times New Roman"/>
                <w:sz w:val="20"/>
                <w:szCs w:val="20"/>
              </w:rPr>
            </w:pPr>
          </w:p>
        </w:tc>
        <w:tc>
          <w:tcPr>
            <w:tcW w:w="1668" w:type="dxa"/>
          </w:tcPr>
          <w:p w14:paraId="5CCADBD2" w14:textId="30EFE92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D5FE34C" w14:textId="7ECF3EFF"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35C4D4C" w14:textId="01B7CF5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570E06CB" w14:textId="644EAEB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129FDCEA" w14:textId="77777777" w:rsidR="00D02546" w:rsidRDefault="00D02546" w:rsidP="00D02546">
            <w:pPr>
              <w:jc w:val="center"/>
              <w:rPr>
                <w:rFonts w:cs="Times New Roman"/>
                <w:sz w:val="20"/>
                <w:szCs w:val="20"/>
              </w:rPr>
            </w:pPr>
          </w:p>
        </w:tc>
        <w:tc>
          <w:tcPr>
            <w:tcW w:w="851" w:type="dxa"/>
            <w:tcBorders>
              <w:left w:val="nil"/>
              <w:right w:val="nil"/>
            </w:tcBorders>
          </w:tcPr>
          <w:p w14:paraId="50277DB3" w14:textId="1090BEC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19EAABB1" w14:textId="486DF08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5AC95EFF" w14:textId="678F7D5B"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A4E313A" w14:textId="431FF8E7"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4C3810C" w14:textId="3C9C98F9"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B3A7050" w14:textId="5EA5673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BF3ADCB" w14:textId="0A7686C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E5EFA9F" w14:textId="001C235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CC1703E" w14:textId="5284347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3FBC321" w14:textId="34DDA9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C79A334" w14:textId="36AD1394" w:rsidR="00D02546" w:rsidRDefault="00D02546" w:rsidP="00D02546">
            <w:pPr>
              <w:jc w:val="center"/>
              <w:rPr>
                <w:rFonts w:cs="Times New Roman"/>
                <w:sz w:val="20"/>
                <w:szCs w:val="20"/>
              </w:rPr>
            </w:pPr>
            <w:r>
              <w:rPr>
                <w:rFonts w:cs="Times New Roman"/>
                <w:sz w:val="20"/>
                <w:szCs w:val="20"/>
              </w:rPr>
              <w:t>5</w:t>
            </w:r>
          </w:p>
        </w:tc>
      </w:tr>
      <w:tr w:rsidR="00D02546" w14:paraId="1DDDF152" w14:textId="77777777" w:rsidTr="009D648C">
        <w:tc>
          <w:tcPr>
            <w:tcW w:w="821" w:type="dxa"/>
            <w:vMerge w:val="restart"/>
          </w:tcPr>
          <w:p w14:paraId="7617FAC7" w14:textId="2B9E081D" w:rsidR="00D02546" w:rsidRPr="00620703" w:rsidRDefault="00D02546" w:rsidP="00D02546">
            <w:pPr>
              <w:rPr>
                <w:rFonts w:cs="Times New Roman"/>
                <w:sz w:val="20"/>
                <w:szCs w:val="20"/>
              </w:rPr>
            </w:pPr>
            <w:r w:rsidRPr="00620703">
              <w:rPr>
                <w:rFonts w:cs="Times New Roman"/>
                <w:sz w:val="20"/>
                <w:szCs w:val="20"/>
              </w:rPr>
              <w:t>ОПК-6</w:t>
            </w:r>
          </w:p>
        </w:tc>
        <w:tc>
          <w:tcPr>
            <w:tcW w:w="1918" w:type="dxa"/>
            <w:vMerge w:val="restart"/>
          </w:tcPr>
          <w:p w14:paraId="10FC9AE8" w14:textId="38930FAE" w:rsidR="00D02546" w:rsidRPr="00620703" w:rsidRDefault="00D02546" w:rsidP="00D02546">
            <w:pPr>
              <w:rPr>
                <w:rFonts w:cs="Times New Roman"/>
                <w:sz w:val="20"/>
                <w:szCs w:val="20"/>
              </w:rPr>
            </w:pPr>
            <w:r w:rsidRPr="00620703">
              <w:rPr>
                <w:rFonts w:cs="Times New Roman"/>
                <w:sz w:val="20"/>
                <w:szCs w:val="20"/>
              </w:rPr>
              <w:t xml:space="preserve">Способен проводить и консультировать эффективность санитарно-противоэпидемических и иных профилактических мероприятий по </w:t>
            </w:r>
            <w:r w:rsidRPr="00620703">
              <w:rPr>
                <w:rFonts w:cs="Times New Roman"/>
                <w:sz w:val="20"/>
                <w:szCs w:val="20"/>
              </w:rPr>
              <w:lastRenderedPageBreak/>
              <w:t>охране здоровья населения</w:t>
            </w:r>
          </w:p>
        </w:tc>
        <w:tc>
          <w:tcPr>
            <w:tcW w:w="2218" w:type="dxa"/>
            <w:vMerge w:val="restart"/>
          </w:tcPr>
          <w:p w14:paraId="45CF7E70" w14:textId="08162317" w:rsidR="00D02546" w:rsidRPr="00620703" w:rsidRDefault="00D02546" w:rsidP="00D02546">
            <w:pPr>
              <w:rPr>
                <w:rFonts w:cs="Times New Roman"/>
                <w:sz w:val="20"/>
                <w:szCs w:val="20"/>
              </w:rPr>
            </w:pPr>
            <w:r w:rsidRPr="00620703">
              <w:rPr>
                <w:rFonts w:cs="Times New Roman"/>
                <w:sz w:val="20"/>
                <w:szCs w:val="20"/>
              </w:rPr>
              <w:lastRenderedPageBreak/>
              <w:t xml:space="preserve">ОПК-6.1. Знает принципы организации и проведения санитарно-противоэпидемических мероприятий в условиях стоматологического кабинета или любых других </w:t>
            </w:r>
            <w:r w:rsidRPr="00620703">
              <w:rPr>
                <w:rFonts w:cs="Times New Roman"/>
                <w:sz w:val="20"/>
                <w:szCs w:val="20"/>
              </w:rPr>
              <w:lastRenderedPageBreak/>
              <w:t>стоматологических подразделений</w:t>
            </w:r>
          </w:p>
        </w:tc>
        <w:tc>
          <w:tcPr>
            <w:tcW w:w="1668" w:type="dxa"/>
          </w:tcPr>
          <w:p w14:paraId="44326574" w14:textId="59419029" w:rsidR="00D02546" w:rsidRDefault="00D02546" w:rsidP="00D02546">
            <w:pPr>
              <w:rPr>
                <w:rFonts w:cs="Times New Roman"/>
                <w:sz w:val="20"/>
                <w:szCs w:val="20"/>
              </w:rPr>
            </w:pPr>
            <w:r>
              <w:rPr>
                <w:rFonts w:cs="Times New Roman"/>
                <w:sz w:val="20"/>
                <w:szCs w:val="20"/>
              </w:rPr>
              <w:lastRenderedPageBreak/>
              <w:t>Стоматология общей практики</w:t>
            </w:r>
          </w:p>
        </w:tc>
        <w:tc>
          <w:tcPr>
            <w:tcW w:w="741" w:type="dxa"/>
            <w:vAlign w:val="center"/>
          </w:tcPr>
          <w:p w14:paraId="5C6AFA04" w14:textId="4344516E"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F06545B" w14:textId="0C7AC101" w:rsidR="00D02546" w:rsidRDefault="00D02546" w:rsidP="00D02546">
            <w:pPr>
              <w:jc w:val="center"/>
              <w:rPr>
                <w:rFonts w:cs="Times New Roman"/>
                <w:sz w:val="20"/>
                <w:szCs w:val="20"/>
              </w:rPr>
            </w:pPr>
            <w:r w:rsidRPr="00ED0D8B">
              <w:rPr>
                <w:rFonts w:cs="Times New Roman"/>
                <w:sz w:val="20"/>
                <w:szCs w:val="20"/>
              </w:rPr>
              <w:t xml:space="preserve">2.1.1, 2.1.2, 2.1.3, 2.1.6, 2.1.8, 2.1.13, 2.1.14, 2.1.15, </w:t>
            </w:r>
          </w:p>
        </w:tc>
        <w:tc>
          <w:tcPr>
            <w:tcW w:w="851" w:type="dxa"/>
            <w:tcBorders>
              <w:left w:val="nil"/>
              <w:right w:val="nil"/>
            </w:tcBorders>
          </w:tcPr>
          <w:p w14:paraId="00DEE5ED" w14:textId="5C4AF291" w:rsidR="00D02546" w:rsidRDefault="00D02546" w:rsidP="00D02546">
            <w:pPr>
              <w:jc w:val="center"/>
              <w:rPr>
                <w:rFonts w:cs="Times New Roman"/>
                <w:sz w:val="20"/>
                <w:szCs w:val="20"/>
              </w:rPr>
            </w:pPr>
            <w:r w:rsidRPr="00ED0D8B">
              <w:rPr>
                <w:rFonts w:cs="Times New Roman"/>
                <w:sz w:val="20"/>
                <w:szCs w:val="20"/>
              </w:rPr>
              <w:t>2.1.16, 2.1.17, 2.1.20, 2.1.21, 2.1.22, 2.1.23, 2.1.24, 2.1.25,</w:t>
            </w:r>
          </w:p>
        </w:tc>
        <w:tc>
          <w:tcPr>
            <w:tcW w:w="861" w:type="dxa"/>
            <w:tcBorders>
              <w:left w:val="nil"/>
            </w:tcBorders>
          </w:tcPr>
          <w:p w14:paraId="022777CA" w14:textId="742B72D7" w:rsidR="00D02546" w:rsidRDefault="00D02546" w:rsidP="00D02546">
            <w:pPr>
              <w:jc w:val="center"/>
              <w:rPr>
                <w:rFonts w:cs="Times New Roman"/>
                <w:sz w:val="20"/>
                <w:szCs w:val="20"/>
              </w:rPr>
            </w:pPr>
            <w:r w:rsidRPr="00ED0D8B">
              <w:rPr>
                <w:rFonts w:cs="Times New Roman"/>
                <w:sz w:val="20"/>
                <w:szCs w:val="20"/>
              </w:rPr>
              <w:t>2.1.27, 2.1.28, 2.1.29, 2.1.31, 2.1.32, 2.1.33, 2.1.34, 2.1.42</w:t>
            </w:r>
          </w:p>
        </w:tc>
        <w:tc>
          <w:tcPr>
            <w:tcW w:w="896" w:type="dxa"/>
            <w:vAlign w:val="center"/>
          </w:tcPr>
          <w:p w14:paraId="3F2B26D3" w14:textId="74A882E9" w:rsidR="00D02546" w:rsidRDefault="00D02546" w:rsidP="00D02546">
            <w:pPr>
              <w:jc w:val="center"/>
              <w:rPr>
                <w:rFonts w:cs="Times New Roman"/>
                <w:sz w:val="20"/>
                <w:szCs w:val="20"/>
              </w:rPr>
            </w:pPr>
            <w:r>
              <w:rPr>
                <w:rFonts w:cs="Times New Roman"/>
                <w:sz w:val="20"/>
                <w:szCs w:val="20"/>
              </w:rPr>
              <w:t>24</w:t>
            </w:r>
          </w:p>
        </w:tc>
        <w:tc>
          <w:tcPr>
            <w:tcW w:w="693" w:type="dxa"/>
            <w:vAlign w:val="center"/>
          </w:tcPr>
          <w:p w14:paraId="757D3298" w14:textId="17686145"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5F0ADCD0" w14:textId="1A685854"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3EC61179" w14:textId="30115433"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4F9916BD" w14:textId="23D7FF8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0A2AF3" w14:textId="307266BC" w:rsidR="00D02546" w:rsidRDefault="00D02546" w:rsidP="00D02546">
            <w:pPr>
              <w:jc w:val="center"/>
              <w:rPr>
                <w:rFonts w:cs="Times New Roman"/>
                <w:sz w:val="20"/>
                <w:szCs w:val="20"/>
              </w:rPr>
            </w:pPr>
            <w:r>
              <w:rPr>
                <w:rFonts w:cs="Times New Roman"/>
                <w:sz w:val="20"/>
                <w:szCs w:val="20"/>
              </w:rPr>
              <w:t>5</w:t>
            </w:r>
          </w:p>
        </w:tc>
        <w:tc>
          <w:tcPr>
            <w:tcW w:w="682" w:type="dxa"/>
            <w:vAlign w:val="center"/>
          </w:tcPr>
          <w:p w14:paraId="041E8166" w14:textId="2FDC16D6"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156E6B8" w14:textId="2964CFBC" w:rsidR="00D02546" w:rsidRDefault="00D02546" w:rsidP="00D02546">
            <w:pPr>
              <w:jc w:val="center"/>
              <w:rPr>
                <w:rFonts w:cs="Times New Roman"/>
                <w:sz w:val="20"/>
                <w:szCs w:val="20"/>
              </w:rPr>
            </w:pPr>
            <w:r>
              <w:rPr>
                <w:rFonts w:cs="Times New Roman"/>
                <w:sz w:val="20"/>
                <w:szCs w:val="20"/>
              </w:rPr>
              <w:t>-</w:t>
            </w:r>
          </w:p>
        </w:tc>
      </w:tr>
      <w:tr w:rsidR="00D02546" w14:paraId="4D89A9E0" w14:textId="77777777" w:rsidTr="009D648C">
        <w:tc>
          <w:tcPr>
            <w:tcW w:w="821" w:type="dxa"/>
            <w:vMerge/>
          </w:tcPr>
          <w:p w14:paraId="5AD0DC22" w14:textId="77777777" w:rsidR="00D02546" w:rsidRPr="00620703" w:rsidRDefault="00D02546" w:rsidP="00D02546">
            <w:pPr>
              <w:rPr>
                <w:rFonts w:cs="Times New Roman"/>
                <w:sz w:val="20"/>
                <w:szCs w:val="20"/>
              </w:rPr>
            </w:pPr>
          </w:p>
        </w:tc>
        <w:tc>
          <w:tcPr>
            <w:tcW w:w="1918" w:type="dxa"/>
            <w:vMerge/>
          </w:tcPr>
          <w:p w14:paraId="1999E8FC" w14:textId="77777777" w:rsidR="00D02546" w:rsidRPr="00620703" w:rsidRDefault="00D02546" w:rsidP="00D02546">
            <w:pPr>
              <w:rPr>
                <w:rFonts w:cs="Times New Roman"/>
                <w:sz w:val="20"/>
                <w:szCs w:val="20"/>
              </w:rPr>
            </w:pPr>
          </w:p>
        </w:tc>
        <w:tc>
          <w:tcPr>
            <w:tcW w:w="2218" w:type="dxa"/>
            <w:vMerge/>
          </w:tcPr>
          <w:p w14:paraId="408BBCDA" w14:textId="77777777" w:rsidR="00D02546" w:rsidRPr="00620703" w:rsidRDefault="00D02546" w:rsidP="00D02546">
            <w:pPr>
              <w:rPr>
                <w:rFonts w:cs="Times New Roman"/>
                <w:sz w:val="20"/>
                <w:szCs w:val="20"/>
              </w:rPr>
            </w:pPr>
          </w:p>
        </w:tc>
        <w:tc>
          <w:tcPr>
            <w:tcW w:w="1668" w:type="dxa"/>
          </w:tcPr>
          <w:p w14:paraId="4BD8BE9A" w14:textId="0DFD1895"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514F7C1" w14:textId="41A4BBA3"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07190D7" w14:textId="7BD78B35" w:rsidR="00D02546" w:rsidRDefault="00D02546" w:rsidP="00D02546">
            <w:pPr>
              <w:jc w:val="center"/>
              <w:rPr>
                <w:rFonts w:cs="Times New Roman"/>
                <w:sz w:val="20"/>
                <w:szCs w:val="20"/>
              </w:rPr>
            </w:pPr>
            <w:r w:rsidRPr="005E0924">
              <w:rPr>
                <w:rFonts w:cs="Times New Roman"/>
                <w:sz w:val="20"/>
                <w:szCs w:val="20"/>
              </w:rPr>
              <w:t xml:space="preserve">2.2.18, 2.2.23, </w:t>
            </w:r>
          </w:p>
        </w:tc>
        <w:tc>
          <w:tcPr>
            <w:tcW w:w="851" w:type="dxa"/>
            <w:tcBorders>
              <w:left w:val="nil"/>
              <w:right w:val="nil"/>
            </w:tcBorders>
          </w:tcPr>
          <w:p w14:paraId="3FCE46E5" w14:textId="170460A6" w:rsidR="00D02546" w:rsidRDefault="00D02546" w:rsidP="00D02546">
            <w:pPr>
              <w:jc w:val="center"/>
              <w:rPr>
                <w:rFonts w:cs="Times New Roman"/>
                <w:sz w:val="20"/>
                <w:szCs w:val="20"/>
              </w:rPr>
            </w:pPr>
            <w:r w:rsidRPr="005E0924">
              <w:rPr>
                <w:rFonts w:cs="Times New Roman"/>
                <w:sz w:val="20"/>
                <w:szCs w:val="20"/>
              </w:rPr>
              <w:t>2.2.30, 2.2.34,</w:t>
            </w:r>
          </w:p>
        </w:tc>
        <w:tc>
          <w:tcPr>
            <w:tcW w:w="861" w:type="dxa"/>
            <w:tcBorders>
              <w:left w:val="nil"/>
            </w:tcBorders>
          </w:tcPr>
          <w:p w14:paraId="6782A145" w14:textId="16518911" w:rsidR="00D02546" w:rsidRDefault="00D02546" w:rsidP="00D02546">
            <w:pPr>
              <w:jc w:val="center"/>
              <w:rPr>
                <w:rFonts w:cs="Times New Roman"/>
                <w:sz w:val="20"/>
                <w:szCs w:val="20"/>
              </w:rPr>
            </w:pPr>
            <w:r w:rsidRPr="005E0924">
              <w:rPr>
                <w:rFonts w:cs="Times New Roman"/>
                <w:sz w:val="20"/>
                <w:szCs w:val="20"/>
              </w:rPr>
              <w:t>2.2.39, 2.2.44</w:t>
            </w:r>
          </w:p>
        </w:tc>
        <w:tc>
          <w:tcPr>
            <w:tcW w:w="896" w:type="dxa"/>
            <w:vAlign w:val="center"/>
          </w:tcPr>
          <w:p w14:paraId="1971CB5B" w14:textId="1DFC8577"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3D931C21" w14:textId="7B98F2CE"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4FAAEF0F" w14:textId="35A7BB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BA200D1" w14:textId="7EC1AE6E"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106411F" w14:textId="674DB7E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7FD0B05" w14:textId="2B961CF9"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319C809B" w14:textId="38E24B6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FE8037" w14:textId="5C74A608" w:rsidR="00D02546" w:rsidRDefault="00D02546" w:rsidP="00D02546">
            <w:pPr>
              <w:jc w:val="center"/>
              <w:rPr>
                <w:rFonts w:cs="Times New Roman"/>
                <w:sz w:val="20"/>
                <w:szCs w:val="20"/>
              </w:rPr>
            </w:pPr>
            <w:r>
              <w:rPr>
                <w:rFonts w:cs="Times New Roman"/>
                <w:sz w:val="20"/>
                <w:szCs w:val="20"/>
              </w:rPr>
              <w:t>-</w:t>
            </w:r>
          </w:p>
        </w:tc>
      </w:tr>
      <w:tr w:rsidR="00D02546" w14:paraId="6785DB1D" w14:textId="77777777" w:rsidTr="009D648C">
        <w:tc>
          <w:tcPr>
            <w:tcW w:w="821" w:type="dxa"/>
            <w:vMerge/>
          </w:tcPr>
          <w:p w14:paraId="7D9F462E" w14:textId="77777777" w:rsidR="00D02546" w:rsidRPr="00620703" w:rsidRDefault="00D02546" w:rsidP="00D02546">
            <w:pPr>
              <w:rPr>
                <w:rFonts w:cs="Times New Roman"/>
                <w:sz w:val="20"/>
                <w:szCs w:val="20"/>
              </w:rPr>
            </w:pPr>
          </w:p>
        </w:tc>
        <w:tc>
          <w:tcPr>
            <w:tcW w:w="1918" w:type="dxa"/>
            <w:vMerge/>
          </w:tcPr>
          <w:p w14:paraId="625440DB" w14:textId="77777777" w:rsidR="00D02546" w:rsidRPr="00620703" w:rsidRDefault="00D02546" w:rsidP="00D02546">
            <w:pPr>
              <w:rPr>
                <w:rFonts w:cs="Times New Roman"/>
                <w:sz w:val="20"/>
                <w:szCs w:val="20"/>
              </w:rPr>
            </w:pPr>
          </w:p>
        </w:tc>
        <w:tc>
          <w:tcPr>
            <w:tcW w:w="2218" w:type="dxa"/>
            <w:vMerge/>
          </w:tcPr>
          <w:p w14:paraId="5548EBFF" w14:textId="77777777" w:rsidR="00D02546" w:rsidRPr="00620703" w:rsidRDefault="00D02546" w:rsidP="00D02546">
            <w:pPr>
              <w:rPr>
                <w:rFonts w:cs="Times New Roman"/>
                <w:sz w:val="20"/>
                <w:szCs w:val="20"/>
              </w:rPr>
            </w:pPr>
          </w:p>
        </w:tc>
        <w:tc>
          <w:tcPr>
            <w:tcW w:w="1668" w:type="dxa"/>
          </w:tcPr>
          <w:p w14:paraId="699278B1" w14:textId="55D6DF3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32CFD16" w14:textId="2F3EB3C0"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FF60636" w14:textId="4A73756C" w:rsidR="00D02546" w:rsidRDefault="00D02546" w:rsidP="00D02546">
            <w:pPr>
              <w:jc w:val="center"/>
              <w:rPr>
                <w:rFonts w:cs="Times New Roman"/>
                <w:sz w:val="20"/>
                <w:szCs w:val="20"/>
              </w:rPr>
            </w:pPr>
            <w:r w:rsidRPr="00554B10">
              <w:rPr>
                <w:rFonts w:cs="Times New Roman"/>
                <w:sz w:val="20"/>
                <w:szCs w:val="20"/>
              </w:rPr>
              <w:t xml:space="preserve">2.3.12, 2.3.13, 2.3.14, </w:t>
            </w:r>
          </w:p>
        </w:tc>
        <w:tc>
          <w:tcPr>
            <w:tcW w:w="851" w:type="dxa"/>
            <w:tcBorders>
              <w:left w:val="nil"/>
              <w:right w:val="nil"/>
            </w:tcBorders>
          </w:tcPr>
          <w:p w14:paraId="7C5941EB" w14:textId="4A6C9A08" w:rsidR="00D02546" w:rsidRDefault="00D02546" w:rsidP="00D02546">
            <w:pPr>
              <w:jc w:val="center"/>
              <w:rPr>
                <w:rFonts w:cs="Times New Roman"/>
                <w:sz w:val="20"/>
                <w:szCs w:val="20"/>
              </w:rPr>
            </w:pPr>
            <w:r w:rsidRPr="00554B10">
              <w:rPr>
                <w:rFonts w:cs="Times New Roman"/>
                <w:sz w:val="20"/>
                <w:szCs w:val="20"/>
              </w:rPr>
              <w:t>2.3.16, 2.3.17, 2.3.23,</w:t>
            </w:r>
          </w:p>
        </w:tc>
        <w:tc>
          <w:tcPr>
            <w:tcW w:w="861" w:type="dxa"/>
            <w:tcBorders>
              <w:left w:val="nil"/>
            </w:tcBorders>
          </w:tcPr>
          <w:p w14:paraId="0742E1B1" w14:textId="5CBC8136" w:rsidR="00D02546" w:rsidRDefault="00D02546" w:rsidP="00D02546">
            <w:pPr>
              <w:jc w:val="center"/>
              <w:rPr>
                <w:rFonts w:cs="Times New Roman"/>
                <w:sz w:val="20"/>
                <w:szCs w:val="20"/>
              </w:rPr>
            </w:pPr>
            <w:r w:rsidRPr="00554B10">
              <w:rPr>
                <w:rFonts w:cs="Times New Roman"/>
                <w:sz w:val="20"/>
                <w:szCs w:val="20"/>
              </w:rPr>
              <w:t>2.3.27, 2.3.29</w:t>
            </w:r>
          </w:p>
        </w:tc>
        <w:tc>
          <w:tcPr>
            <w:tcW w:w="896" w:type="dxa"/>
            <w:vAlign w:val="center"/>
          </w:tcPr>
          <w:p w14:paraId="2BD8E698" w14:textId="435E1107"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3B131DE6" w14:textId="0AC01782"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676EE1BC" w14:textId="0652812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3D6D9B1" w14:textId="2631DEC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046A2077" w14:textId="623D67A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66C1B71" w14:textId="68BED50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C65B051" w14:textId="7BFE3E9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429ED6A" w14:textId="63B3D54F" w:rsidR="00D02546" w:rsidRDefault="00D02546" w:rsidP="00D02546">
            <w:pPr>
              <w:jc w:val="center"/>
              <w:rPr>
                <w:rFonts w:cs="Times New Roman"/>
                <w:sz w:val="20"/>
                <w:szCs w:val="20"/>
              </w:rPr>
            </w:pPr>
            <w:r>
              <w:rPr>
                <w:rFonts w:cs="Times New Roman"/>
                <w:sz w:val="20"/>
                <w:szCs w:val="20"/>
              </w:rPr>
              <w:t>-</w:t>
            </w:r>
          </w:p>
        </w:tc>
      </w:tr>
      <w:tr w:rsidR="00D02546" w14:paraId="42CA94B1" w14:textId="77777777" w:rsidTr="009D648C">
        <w:tc>
          <w:tcPr>
            <w:tcW w:w="821" w:type="dxa"/>
            <w:vMerge/>
          </w:tcPr>
          <w:p w14:paraId="667F8D69" w14:textId="77777777" w:rsidR="00D02546" w:rsidRPr="00620703" w:rsidRDefault="00D02546" w:rsidP="00D02546">
            <w:pPr>
              <w:rPr>
                <w:rFonts w:cs="Times New Roman"/>
                <w:sz w:val="20"/>
                <w:szCs w:val="20"/>
              </w:rPr>
            </w:pPr>
          </w:p>
        </w:tc>
        <w:tc>
          <w:tcPr>
            <w:tcW w:w="1918" w:type="dxa"/>
            <w:vMerge/>
          </w:tcPr>
          <w:p w14:paraId="4660DEF1" w14:textId="77777777" w:rsidR="00D02546" w:rsidRPr="00620703" w:rsidRDefault="00D02546" w:rsidP="00D02546">
            <w:pPr>
              <w:rPr>
                <w:rFonts w:cs="Times New Roman"/>
                <w:sz w:val="20"/>
                <w:szCs w:val="20"/>
              </w:rPr>
            </w:pPr>
          </w:p>
        </w:tc>
        <w:tc>
          <w:tcPr>
            <w:tcW w:w="2218" w:type="dxa"/>
            <w:vMerge/>
          </w:tcPr>
          <w:p w14:paraId="0D55AFAD" w14:textId="77777777" w:rsidR="00D02546" w:rsidRPr="00620703" w:rsidRDefault="00D02546" w:rsidP="00D02546">
            <w:pPr>
              <w:rPr>
                <w:rFonts w:cs="Times New Roman"/>
                <w:sz w:val="20"/>
                <w:szCs w:val="20"/>
              </w:rPr>
            </w:pPr>
          </w:p>
        </w:tc>
        <w:tc>
          <w:tcPr>
            <w:tcW w:w="1668" w:type="dxa"/>
          </w:tcPr>
          <w:p w14:paraId="2B413772" w14:textId="51CB04A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FF8E1B5" w14:textId="0BC066F5"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53F63D04" w14:textId="55C74B7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09F7E008" w14:textId="06C2A28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298B2DFD" w14:textId="0E7E842B"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55A4F61" w14:textId="1043839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4A3DFC0" w14:textId="353BF69F"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4DCBCCB3" w14:textId="532935D4"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E78C3EC" w14:textId="6F02DD2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A0106DC" w14:textId="5BEB2AE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70DC65" w14:textId="67D91AE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8C3EA8D" w14:textId="0EEA2B5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0A1796" w14:textId="488CB7F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137B2B5" w14:textId="597B3E8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0CF7BBB" w14:textId="681A7DCF" w:rsidR="00D02546" w:rsidRDefault="00D02546" w:rsidP="00D02546">
            <w:pPr>
              <w:jc w:val="center"/>
              <w:rPr>
                <w:rFonts w:cs="Times New Roman"/>
                <w:sz w:val="20"/>
                <w:szCs w:val="20"/>
              </w:rPr>
            </w:pPr>
            <w:r>
              <w:rPr>
                <w:rFonts w:cs="Times New Roman"/>
                <w:sz w:val="20"/>
                <w:szCs w:val="20"/>
              </w:rPr>
              <w:t>5</w:t>
            </w:r>
          </w:p>
        </w:tc>
      </w:tr>
      <w:tr w:rsidR="00D02546" w14:paraId="4BF98291" w14:textId="77777777" w:rsidTr="009D648C">
        <w:tc>
          <w:tcPr>
            <w:tcW w:w="821" w:type="dxa"/>
            <w:vMerge/>
          </w:tcPr>
          <w:p w14:paraId="70B734D9" w14:textId="77777777" w:rsidR="00D02546" w:rsidRPr="00620703" w:rsidRDefault="00D02546" w:rsidP="00D02546">
            <w:pPr>
              <w:rPr>
                <w:rFonts w:cs="Times New Roman"/>
                <w:sz w:val="20"/>
                <w:szCs w:val="20"/>
              </w:rPr>
            </w:pPr>
          </w:p>
        </w:tc>
        <w:tc>
          <w:tcPr>
            <w:tcW w:w="1918" w:type="dxa"/>
            <w:vMerge/>
          </w:tcPr>
          <w:p w14:paraId="3F734DE9" w14:textId="77777777" w:rsidR="00D02546" w:rsidRPr="00620703" w:rsidRDefault="00D02546" w:rsidP="00D02546">
            <w:pPr>
              <w:rPr>
                <w:rFonts w:cs="Times New Roman"/>
                <w:sz w:val="20"/>
                <w:szCs w:val="20"/>
              </w:rPr>
            </w:pPr>
          </w:p>
        </w:tc>
        <w:tc>
          <w:tcPr>
            <w:tcW w:w="2218" w:type="dxa"/>
            <w:vMerge w:val="restart"/>
          </w:tcPr>
          <w:p w14:paraId="4580BED5" w14:textId="23BC92FD" w:rsidR="00D02546" w:rsidRPr="00620703" w:rsidRDefault="00D02546" w:rsidP="00D02546">
            <w:pPr>
              <w:rPr>
                <w:rFonts w:cs="Times New Roman"/>
                <w:sz w:val="20"/>
                <w:szCs w:val="20"/>
              </w:rPr>
            </w:pPr>
            <w:r w:rsidRPr="00620703">
              <w:rPr>
                <w:rFonts w:cs="Times New Roman"/>
                <w:sz w:val="20"/>
                <w:szCs w:val="20"/>
              </w:rPr>
              <w:t>ОПК-6.2. Умеет проводить мероприятия санитарно-противоэпидемического направления (асептики, антисептики) в условиях стоматологического кабинета или других стоматологических подразделениях</w:t>
            </w:r>
          </w:p>
        </w:tc>
        <w:tc>
          <w:tcPr>
            <w:tcW w:w="1668" w:type="dxa"/>
          </w:tcPr>
          <w:p w14:paraId="7725CD63" w14:textId="05636C1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0455145" w14:textId="52378899"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E4B72BE" w14:textId="01D7D832" w:rsidR="00D02546" w:rsidRDefault="00D02546" w:rsidP="00D02546">
            <w:pPr>
              <w:jc w:val="center"/>
              <w:rPr>
                <w:rFonts w:cs="Times New Roman"/>
                <w:sz w:val="20"/>
                <w:szCs w:val="20"/>
              </w:rPr>
            </w:pPr>
            <w:r w:rsidRPr="00ED0D8B">
              <w:rPr>
                <w:rFonts w:cs="Times New Roman"/>
                <w:sz w:val="20"/>
                <w:szCs w:val="20"/>
              </w:rPr>
              <w:t xml:space="preserve">2.1.1, 2.1.6, 2.1.7, 2.1.10, 2.1.11, 2.1.12, </w:t>
            </w:r>
          </w:p>
        </w:tc>
        <w:tc>
          <w:tcPr>
            <w:tcW w:w="851" w:type="dxa"/>
            <w:tcBorders>
              <w:left w:val="nil"/>
              <w:right w:val="nil"/>
            </w:tcBorders>
          </w:tcPr>
          <w:p w14:paraId="2F7DE973" w14:textId="508D9E7A" w:rsidR="00D02546" w:rsidRDefault="00D02546" w:rsidP="00D02546">
            <w:pPr>
              <w:jc w:val="center"/>
              <w:rPr>
                <w:rFonts w:cs="Times New Roman"/>
                <w:sz w:val="20"/>
                <w:szCs w:val="20"/>
              </w:rPr>
            </w:pPr>
            <w:r w:rsidRPr="00ED0D8B">
              <w:rPr>
                <w:rFonts w:cs="Times New Roman"/>
                <w:sz w:val="20"/>
                <w:szCs w:val="20"/>
              </w:rPr>
              <w:t>2.1.14, 2.1.15, 2.1.16, 2.1.17, 2.1.21, 2.1.22,</w:t>
            </w:r>
          </w:p>
        </w:tc>
        <w:tc>
          <w:tcPr>
            <w:tcW w:w="861" w:type="dxa"/>
            <w:tcBorders>
              <w:left w:val="nil"/>
            </w:tcBorders>
          </w:tcPr>
          <w:p w14:paraId="0C719D66" w14:textId="2F04B205" w:rsidR="00D02546" w:rsidRDefault="00D02546" w:rsidP="00D02546">
            <w:pPr>
              <w:jc w:val="center"/>
              <w:rPr>
                <w:rFonts w:cs="Times New Roman"/>
                <w:sz w:val="20"/>
                <w:szCs w:val="20"/>
              </w:rPr>
            </w:pPr>
            <w:r w:rsidRPr="00ED0D8B">
              <w:rPr>
                <w:rFonts w:cs="Times New Roman"/>
                <w:sz w:val="20"/>
                <w:szCs w:val="20"/>
              </w:rPr>
              <w:t>2.1.25, 2.1.26, 2.1.27, 2.1.28, 2.1.42</w:t>
            </w:r>
          </w:p>
        </w:tc>
        <w:tc>
          <w:tcPr>
            <w:tcW w:w="896" w:type="dxa"/>
            <w:vAlign w:val="center"/>
          </w:tcPr>
          <w:p w14:paraId="7DB00381" w14:textId="41AD47EF" w:rsidR="00D02546" w:rsidRDefault="00D02546" w:rsidP="00D02546">
            <w:pPr>
              <w:jc w:val="center"/>
              <w:rPr>
                <w:rFonts w:cs="Times New Roman"/>
                <w:sz w:val="20"/>
                <w:szCs w:val="20"/>
              </w:rPr>
            </w:pPr>
            <w:r>
              <w:rPr>
                <w:rFonts w:cs="Times New Roman"/>
                <w:sz w:val="20"/>
                <w:szCs w:val="20"/>
              </w:rPr>
              <w:t>17</w:t>
            </w:r>
          </w:p>
        </w:tc>
        <w:tc>
          <w:tcPr>
            <w:tcW w:w="693" w:type="dxa"/>
            <w:vAlign w:val="center"/>
          </w:tcPr>
          <w:p w14:paraId="64836791" w14:textId="2C906C0B"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202921AF" w14:textId="3B8DAF06"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64FE01A7" w14:textId="45804887"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7F923DA7" w14:textId="656B4A9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85435A4" w14:textId="6019841B"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419AA5BA" w14:textId="4DEDE64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D49F8B" w14:textId="3AA9511F" w:rsidR="00D02546" w:rsidRDefault="00D02546" w:rsidP="00D02546">
            <w:pPr>
              <w:jc w:val="center"/>
              <w:rPr>
                <w:rFonts w:cs="Times New Roman"/>
                <w:sz w:val="20"/>
                <w:szCs w:val="20"/>
              </w:rPr>
            </w:pPr>
            <w:r>
              <w:rPr>
                <w:rFonts w:cs="Times New Roman"/>
                <w:sz w:val="20"/>
                <w:szCs w:val="20"/>
              </w:rPr>
              <w:t>-</w:t>
            </w:r>
          </w:p>
        </w:tc>
      </w:tr>
      <w:tr w:rsidR="00D02546" w14:paraId="5B3B4EEE" w14:textId="77777777" w:rsidTr="009D648C">
        <w:tc>
          <w:tcPr>
            <w:tcW w:w="821" w:type="dxa"/>
            <w:vMerge/>
          </w:tcPr>
          <w:p w14:paraId="3F562CF5" w14:textId="77777777" w:rsidR="00D02546" w:rsidRPr="00620703" w:rsidRDefault="00D02546" w:rsidP="00D02546">
            <w:pPr>
              <w:rPr>
                <w:rFonts w:cs="Times New Roman"/>
                <w:sz w:val="20"/>
                <w:szCs w:val="20"/>
              </w:rPr>
            </w:pPr>
          </w:p>
        </w:tc>
        <w:tc>
          <w:tcPr>
            <w:tcW w:w="1918" w:type="dxa"/>
            <w:vMerge/>
          </w:tcPr>
          <w:p w14:paraId="680795E8" w14:textId="77777777" w:rsidR="00D02546" w:rsidRPr="00620703" w:rsidRDefault="00D02546" w:rsidP="00D02546">
            <w:pPr>
              <w:rPr>
                <w:rFonts w:cs="Times New Roman"/>
                <w:sz w:val="20"/>
                <w:szCs w:val="20"/>
              </w:rPr>
            </w:pPr>
          </w:p>
        </w:tc>
        <w:tc>
          <w:tcPr>
            <w:tcW w:w="2218" w:type="dxa"/>
            <w:vMerge/>
          </w:tcPr>
          <w:p w14:paraId="060EDC7F" w14:textId="77777777" w:rsidR="00D02546" w:rsidRPr="00620703" w:rsidRDefault="00D02546" w:rsidP="00D02546">
            <w:pPr>
              <w:rPr>
                <w:rFonts w:cs="Times New Roman"/>
                <w:sz w:val="20"/>
                <w:szCs w:val="20"/>
              </w:rPr>
            </w:pPr>
          </w:p>
        </w:tc>
        <w:tc>
          <w:tcPr>
            <w:tcW w:w="1668" w:type="dxa"/>
          </w:tcPr>
          <w:p w14:paraId="032DA73E" w14:textId="45C8C445"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975A45B" w14:textId="421E752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12EFEB2" w14:textId="21CD28C0" w:rsidR="00D02546" w:rsidRDefault="00D02546" w:rsidP="00D02546">
            <w:pPr>
              <w:jc w:val="center"/>
              <w:rPr>
                <w:rFonts w:cs="Times New Roman"/>
                <w:sz w:val="20"/>
                <w:szCs w:val="20"/>
              </w:rPr>
            </w:pPr>
            <w:r w:rsidRPr="005E0924">
              <w:rPr>
                <w:rFonts w:cs="Times New Roman"/>
                <w:sz w:val="20"/>
                <w:szCs w:val="20"/>
              </w:rPr>
              <w:t xml:space="preserve">2.2.18, 2.2.23, </w:t>
            </w:r>
          </w:p>
        </w:tc>
        <w:tc>
          <w:tcPr>
            <w:tcW w:w="851" w:type="dxa"/>
            <w:tcBorders>
              <w:left w:val="nil"/>
              <w:right w:val="nil"/>
            </w:tcBorders>
          </w:tcPr>
          <w:p w14:paraId="02EDAFA6" w14:textId="56A101D3" w:rsidR="00D02546" w:rsidRDefault="00D02546" w:rsidP="00D02546">
            <w:pPr>
              <w:jc w:val="center"/>
              <w:rPr>
                <w:rFonts w:cs="Times New Roman"/>
                <w:sz w:val="20"/>
                <w:szCs w:val="20"/>
              </w:rPr>
            </w:pPr>
            <w:r w:rsidRPr="005E0924">
              <w:rPr>
                <w:rFonts w:cs="Times New Roman"/>
                <w:sz w:val="20"/>
                <w:szCs w:val="20"/>
              </w:rPr>
              <w:t>2.2.30, 2.2.34,</w:t>
            </w:r>
          </w:p>
        </w:tc>
        <w:tc>
          <w:tcPr>
            <w:tcW w:w="861" w:type="dxa"/>
            <w:tcBorders>
              <w:left w:val="nil"/>
            </w:tcBorders>
          </w:tcPr>
          <w:p w14:paraId="73783857" w14:textId="27BDF99B" w:rsidR="00D02546" w:rsidRDefault="00D02546" w:rsidP="00D02546">
            <w:pPr>
              <w:jc w:val="center"/>
              <w:rPr>
                <w:rFonts w:cs="Times New Roman"/>
                <w:sz w:val="20"/>
                <w:szCs w:val="20"/>
              </w:rPr>
            </w:pPr>
            <w:r w:rsidRPr="005E0924">
              <w:rPr>
                <w:rFonts w:cs="Times New Roman"/>
                <w:sz w:val="20"/>
                <w:szCs w:val="20"/>
              </w:rPr>
              <w:t>2.2.39, 2.2.44</w:t>
            </w:r>
          </w:p>
        </w:tc>
        <w:tc>
          <w:tcPr>
            <w:tcW w:w="896" w:type="dxa"/>
            <w:vAlign w:val="center"/>
          </w:tcPr>
          <w:p w14:paraId="66165984" w14:textId="79CFDEB4"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0274FF30" w14:textId="369FA48A"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5D6E8CEF" w14:textId="2578136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5218504" w14:textId="0A8E3FE0"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1F8D348" w14:textId="0E3530D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1CE2920" w14:textId="299F985A"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3D0CA4C4" w14:textId="6AA46BE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919BB83" w14:textId="40CCEB31" w:rsidR="00D02546" w:rsidRDefault="00D02546" w:rsidP="00D02546">
            <w:pPr>
              <w:jc w:val="center"/>
              <w:rPr>
                <w:rFonts w:cs="Times New Roman"/>
                <w:sz w:val="20"/>
                <w:szCs w:val="20"/>
              </w:rPr>
            </w:pPr>
            <w:r>
              <w:rPr>
                <w:rFonts w:cs="Times New Roman"/>
                <w:sz w:val="20"/>
                <w:szCs w:val="20"/>
              </w:rPr>
              <w:t>-</w:t>
            </w:r>
          </w:p>
        </w:tc>
      </w:tr>
      <w:tr w:rsidR="00D02546" w14:paraId="08DD9541" w14:textId="77777777" w:rsidTr="009D648C">
        <w:tc>
          <w:tcPr>
            <w:tcW w:w="821" w:type="dxa"/>
            <w:vMerge/>
          </w:tcPr>
          <w:p w14:paraId="2713D0A8" w14:textId="77777777" w:rsidR="00D02546" w:rsidRPr="00620703" w:rsidRDefault="00D02546" w:rsidP="00D02546">
            <w:pPr>
              <w:rPr>
                <w:rFonts w:cs="Times New Roman"/>
                <w:sz w:val="20"/>
                <w:szCs w:val="20"/>
              </w:rPr>
            </w:pPr>
          </w:p>
        </w:tc>
        <w:tc>
          <w:tcPr>
            <w:tcW w:w="1918" w:type="dxa"/>
            <w:vMerge/>
          </w:tcPr>
          <w:p w14:paraId="3E38856A" w14:textId="77777777" w:rsidR="00D02546" w:rsidRPr="00620703" w:rsidRDefault="00D02546" w:rsidP="00D02546">
            <w:pPr>
              <w:rPr>
                <w:rFonts w:cs="Times New Roman"/>
                <w:sz w:val="20"/>
                <w:szCs w:val="20"/>
              </w:rPr>
            </w:pPr>
          </w:p>
        </w:tc>
        <w:tc>
          <w:tcPr>
            <w:tcW w:w="2218" w:type="dxa"/>
            <w:vMerge/>
          </w:tcPr>
          <w:p w14:paraId="1962F8D2" w14:textId="77777777" w:rsidR="00D02546" w:rsidRPr="00620703" w:rsidRDefault="00D02546" w:rsidP="00D02546">
            <w:pPr>
              <w:rPr>
                <w:rFonts w:cs="Times New Roman"/>
                <w:sz w:val="20"/>
                <w:szCs w:val="20"/>
              </w:rPr>
            </w:pPr>
          </w:p>
        </w:tc>
        <w:tc>
          <w:tcPr>
            <w:tcW w:w="1668" w:type="dxa"/>
          </w:tcPr>
          <w:p w14:paraId="04F04471" w14:textId="7DB1106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07E66B7" w14:textId="0CCF219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C372EC7" w14:textId="058E1E9C" w:rsidR="00D02546" w:rsidRDefault="00D02546" w:rsidP="00D02546">
            <w:pPr>
              <w:jc w:val="center"/>
              <w:rPr>
                <w:rFonts w:cs="Times New Roman"/>
                <w:sz w:val="20"/>
                <w:szCs w:val="20"/>
              </w:rPr>
            </w:pPr>
            <w:r w:rsidRPr="00554B10">
              <w:rPr>
                <w:rFonts w:cs="Times New Roman"/>
                <w:sz w:val="20"/>
                <w:szCs w:val="20"/>
              </w:rPr>
              <w:t xml:space="preserve">2.3.12, 2.3.13, 2.3.14, </w:t>
            </w:r>
          </w:p>
        </w:tc>
        <w:tc>
          <w:tcPr>
            <w:tcW w:w="851" w:type="dxa"/>
            <w:tcBorders>
              <w:left w:val="nil"/>
              <w:right w:val="nil"/>
            </w:tcBorders>
          </w:tcPr>
          <w:p w14:paraId="4C0A8041" w14:textId="3838EEC2" w:rsidR="00D02546" w:rsidRDefault="00D02546" w:rsidP="00D02546">
            <w:pPr>
              <w:jc w:val="center"/>
              <w:rPr>
                <w:rFonts w:cs="Times New Roman"/>
                <w:sz w:val="20"/>
                <w:szCs w:val="20"/>
              </w:rPr>
            </w:pPr>
            <w:r w:rsidRPr="00554B10">
              <w:rPr>
                <w:rFonts w:cs="Times New Roman"/>
                <w:sz w:val="20"/>
                <w:szCs w:val="20"/>
              </w:rPr>
              <w:t>2.3.16, 2.3.17, 2.3.23,</w:t>
            </w:r>
          </w:p>
        </w:tc>
        <w:tc>
          <w:tcPr>
            <w:tcW w:w="861" w:type="dxa"/>
            <w:tcBorders>
              <w:left w:val="nil"/>
            </w:tcBorders>
          </w:tcPr>
          <w:p w14:paraId="49E71009" w14:textId="7B2C6921" w:rsidR="00D02546" w:rsidRDefault="00D02546" w:rsidP="00D02546">
            <w:pPr>
              <w:jc w:val="center"/>
              <w:rPr>
                <w:rFonts w:cs="Times New Roman"/>
                <w:sz w:val="20"/>
                <w:szCs w:val="20"/>
              </w:rPr>
            </w:pPr>
            <w:r w:rsidRPr="00554B10">
              <w:rPr>
                <w:rFonts w:cs="Times New Roman"/>
                <w:sz w:val="20"/>
                <w:szCs w:val="20"/>
              </w:rPr>
              <w:t>2.3.27, 2.3.29</w:t>
            </w:r>
          </w:p>
        </w:tc>
        <w:tc>
          <w:tcPr>
            <w:tcW w:w="896" w:type="dxa"/>
            <w:vAlign w:val="center"/>
          </w:tcPr>
          <w:p w14:paraId="405EFB9E" w14:textId="71CA2354"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16E7A7C7" w14:textId="72BA2F98"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501C4CCB" w14:textId="6BC0D19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8BAD6DE" w14:textId="5F35023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2D1FBA8" w14:textId="0FA3D88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CB04349" w14:textId="1BB6318C"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0112068A" w14:textId="3797896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918665" w14:textId="4B7FCB9A" w:rsidR="00D02546" w:rsidRDefault="00D02546" w:rsidP="00D02546">
            <w:pPr>
              <w:jc w:val="center"/>
              <w:rPr>
                <w:rFonts w:cs="Times New Roman"/>
                <w:sz w:val="20"/>
                <w:szCs w:val="20"/>
              </w:rPr>
            </w:pPr>
            <w:r>
              <w:rPr>
                <w:rFonts w:cs="Times New Roman"/>
                <w:sz w:val="20"/>
                <w:szCs w:val="20"/>
              </w:rPr>
              <w:t>-</w:t>
            </w:r>
          </w:p>
        </w:tc>
      </w:tr>
      <w:tr w:rsidR="00D02546" w14:paraId="653D4938" w14:textId="77777777" w:rsidTr="009D648C">
        <w:tc>
          <w:tcPr>
            <w:tcW w:w="821" w:type="dxa"/>
            <w:vMerge/>
          </w:tcPr>
          <w:p w14:paraId="3E12E42B" w14:textId="77777777" w:rsidR="00D02546" w:rsidRPr="00620703" w:rsidRDefault="00D02546" w:rsidP="00D02546">
            <w:pPr>
              <w:rPr>
                <w:rFonts w:cs="Times New Roman"/>
                <w:sz w:val="20"/>
                <w:szCs w:val="20"/>
              </w:rPr>
            </w:pPr>
          </w:p>
        </w:tc>
        <w:tc>
          <w:tcPr>
            <w:tcW w:w="1918" w:type="dxa"/>
            <w:vMerge/>
          </w:tcPr>
          <w:p w14:paraId="75C82A3F" w14:textId="77777777" w:rsidR="00D02546" w:rsidRPr="00620703" w:rsidRDefault="00D02546" w:rsidP="00D02546">
            <w:pPr>
              <w:rPr>
                <w:rFonts w:cs="Times New Roman"/>
                <w:sz w:val="20"/>
                <w:szCs w:val="20"/>
              </w:rPr>
            </w:pPr>
          </w:p>
        </w:tc>
        <w:tc>
          <w:tcPr>
            <w:tcW w:w="2218" w:type="dxa"/>
            <w:vMerge/>
          </w:tcPr>
          <w:p w14:paraId="1B09B0EB" w14:textId="77777777" w:rsidR="00D02546" w:rsidRPr="00620703" w:rsidRDefault="00D02546" w:rsidP="00D02546">
            <w:pPr>
              <w:rPr>
                <w:rFonts w:cs="Times New Roman"/>
                <w:sz w:val="20"/>
                <w:szCs w:val="20"/>
              </w:rPr>
            </w:pPr>
          </w:p>
        </w:tc>
        <w:tc>
          <w:tcPr>
            <w:tcW w:w="1668" w:type="dxa"/>
          </w:tcPr>
          <w:p w14:paraId="5DD4EEED" w14:textId="273E87F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CDEE5D8" w14:textId="5DD7A44F"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7D9826F" w14:textId="00618C7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1E2470F4" w14:textId="31904729"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FB36BCC" w14:textId="2654329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770E002D" w14:textId="1F2AC1A8"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6F29BFBF" w14:textId="21929A7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2FADF6E7" w14:textId="7B93435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3FE5C0C7" w14:textId="5B8AC315"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C21695B" w14:textId="756AE74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8D3CACF" w14:textId="21366E4C"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0183FB0" w14:textId="403230C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D5030A2" w14:textId="6085191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8668DB2" w14:textId="6D20F5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156AD26" w14:textId="2467CD8C" w:rsidR="00D02546" w:rsidRDefault="00D02546" w:rsidP="00D02546">
            <w:pPr>
              <w:jc w:val="center"/>
              <w:rPr>
                <w:rFonts w:cs="Times New Roman"/>
                <w:sz w:val="20"/>
                <w:szCs w:val="20"/>
              </w:rPr>
            </w:pPr>
            <w:r>
              <w:rPr>
                <w:rFonts w:cs="Times New Roman"/>
                <w:sz w:val="20"/>
                <w:szCs w:val="20"/>
              </w:rPr>
              <w:t>5</w:t>
            </w:r>
          </w:p>
        </w:tc>
      </w:tr>
      <w:tr w:rsidR="00D02546" w14:paraId="10A4A95D" w14:textId="77777777" w:rsidTr="009D648C">
        <w:tc>
          <w:tcPr>
            <w:tcW w:w="821" w:type="dxa"/>
            <w:vMerge/>
          </w:tcPr>
          <w:p w14:paraId="7B2ECEF1" w14:textId="77777777" w:rsidR="00D02546" w:rsidRPr="00620703" w:rsidRDefault="00D02546" w:rsidP="00D02546">
            <w:pPr>
              <w:rPr>
                <w:rFonts w:cs="Times New Roman"/>
                <w:sz w:val="20"/>
                <w:szCs w:val="20"/>
              </w:rPr>
            </w:pPr>
          </w:p>
        </w:tc>
        <w:tc>
          <w:tcPr>
            <w:tcW w:w="1918" w:type="dxa"/>
            <w:vMerge/>
          </w:tcPr>
          <w:p w14:paraId="4DC5FF71" w14:textId="77777777" w:rsidR="00D02546" w:rsidRPr="00620703" w:rsidRDefault="00D02546" w:rsidP="00D02546">
            <w:pPr>
              <w:rPr>
                <w:rFonts w:cs="Times New Roman"/>
                <w:sz w:val="20"/>
                <w:szCs w:val="20"/>
              </w:rPr>
            </w:pPr>
          </w:p>
        </w:tc>
        <w:tc>
          <w:tcPr>
            <w:tcW w:w="2218" w:type="dxa"/>
            <w:vMerge w:val="restart"/>
          </w:tcPr>
          <w:p w14:paraId="3FE570AF" w14:textId="063296D8" w:rsidR="00D02546" w:rsidRPr="00620703" w:rsidRDefault="00D02546" w:rsidP="00D02546">
            <w:pPr>
              <w:rPr>
                <w:rFonts w:cs="Times New Roman"/>
                <w:sz w:val="20"/>
                <w:szCs w:val="20"/>
              </w:rPr>
            </w:pPr>
            <w:r w:rsidRPr="00620703">
              <w:rPr>
                <w:rFonts w:cs="Times New Roman"/>
                <w:sz w:val="20"/>
                <w:szCs w:val="20"/>
              </w:rPr>
              <w:t>ОПК-6.3. Владеет методами оценки и контроля качества санитарно-противоэпидемического уровня в условиях стоматологического кабинета или любых других стоматологических подразделений</w:t>
            </w:r>
          </w:p>
        </w:tc>
        <w:tc>
          <w:tcPr>
            <w:tcW w:w="1668" w:type="dxa"/>
          </w:tcPr>
          <w:p w14:paraId="6020D339" w14:textId="1F73B87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66540FE4" w14:textId="3578F597"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1F28408" w14:textId="0527912A" w:rsidR="00D02546" w:rsidRDefault="00D02546" w:rsidP="00D02546">
            <w:pPr>
              <w:jc w:val="center"/>
              <w:rPr>
                <w:rFonts w:cs="Times New Roman"/>
                <w:sz w:val="20"/>
                <w:szCs w:val="20"/>
              </w:rPr>
            </w:pPr>
            <w:r w:rsidRPr="00ED0D8B">
              <w:rPr>
                <w:rFonts w:cs="Times New Roman"/>
                <w:sz w:val="20"/>
                <w:szCs w:val="20"/>
              </w:rPr>
              <w:t>2.1.2, 2.1.7, 2.1.8, 2.1.9,</w:t>
            </w:r>
          </w:p>
        </w:tc>
        <w:tc>
          <w:tcPr>
            <w:tcW w:w="851" w:type="dxa"/>
            <w:tcBorders>
              <w:left w:val="nil"/>
              <w:right w:val="nil"/>
            </w:tcBorders>
          </w:tcPr>
          <w:p w14:paraId="0FBFF775" w14:textId="0044F01B" w:rsidR="00D02546" w:rsidRDefault="00D02546" w:rsidP="00D02546">
            <w:pPr>
              <w:jc w:val="center"/>
              <w:rPr>
                <w:rFonts w:cs="Times New Roman"/>
                <w:sz w:val="20"/>
                <w:szCs w:val="20"/>
              </w:rPr>
            </w:pPr>
            <w:r w:rsidRPr="00ED0D8B">
              <w:rPr>
                <w:rFonts w:cs="Times New Roman"/>
                <w:sz w:val="20"/>
                <w:szCs w:val="20"/>
              </w:rPr>
              <w:t>2.1.11, 2.1.13, 2.1.14, 2.1.16</w:t>
            </w:r>
          </w:p>
        </w:tc>
        <w:tc>
          <w:tcPr>
            <w:tcW w:w="861" w:type="dxa"/>
            <w:tcBorders>
              <w:left w:val="nil"/>
            </w:tcBorders>
          </w:tcPr>
          <w:p w14:paraId="52850118" w14:textId="2D1C0AA8" w:rsidR="00D02546" w:rsidRDefault="00D02546" w:rsidP="00D02546">
            <w:pPr>
              <w:jc w:val="center"/>
              <w:rPr>
                <w:rFonts w:cs="Times New Roman"/>
                <w:sz w:val="20"/>
                <w:szCs w:val="20"/>
              </w:rPr>
            </w:pPr>
            <w:r w:rsidRPr="00ED0D8B">
              <w:rPr>
                <w:rFonts w:cs="Times New Roman"/>
                <w:sz w:val="20"/>
                <w:szCs w:val="20"/>
              </w:rPr>
              <w:t>2.1.20, 2.1.23, 2.1.42</w:t>
            </w:r>
          </w:p>
        </w:tc>
        <w:tc>
          <w:tcPr>
            <w:tcW w:w="896" w:type="dxa"/>
            <w:vAlign w:val="center"/>
          </w:tcPr>
          <w:p w14:paraId="5387DB65" w14:textId="1875AE15"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1DF89E31" w14:textId="75A420A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5D971E0" w14:textId="3484F238"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61F2816E" w14:textId="6B4D227C"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2F5C37BF" w14:textId="0930EE9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FD36B9B" w14:textId="353D5D3D"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6CD4159D" w14:textId="0E2EACDA"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1F4E0F10" w14:textId="2FA9E9CF" w:rsidR="00D02546" w:rsidRDefault="00D02546" w:rsidP="00D02546">
            <w:pPr>
              <w:jc w:val="center"/>
              <w:rPr>
                <w:rFonts w:cs="Times New Roman"/>
                <w:sz w:val="20"/>
                <w:szCs w:val="20"/>
              </w:rPr>
            </w:pPr>
            <w:r>
              <w:rPr>
                <w:rFonts w:cs="Times New Roman"/>
                <w:sz w:val="20"/>
                <w:szCs w:val="20"/>
              </w:rPr>
              <w:t>-</w:t>
            </w:r>
          </w:p>
        </w:tc>
      </w:tr>
      <w:tr w:rsidR="00D02546" w14:paraId="074DCBDC" w14:textId="77777777" w:rsidTr="009D648C">
        <w:tc>
          <w:tcPr>
            <w:tcW w:w="821" w:type="dxa"/>
            <w:vMerge/>
          </w:tcPr>
          <w:p w14:paraId="53166E7E" w14:textId="77777777" w:rsidR="00D02546" w:rsidRPr="00620703" w:rsidRDefault="00D02546" w:rsidP="00D02546">
            <w:pPr>
              <w:rPr>
                <w:rFonts w:cs="Times New Roman"/>
                <w:sz w:val="20"/>
                <w:szCs w:val="20"/>
              </w:rPr>
            </w:pPr>
          </w:p>
        </w:tc>
        <w:tc>
          <w:tcPr>
            <w:tcW w:w="1918" w:type="dxa"/>
            <w:vMerge/>
          </w:tcPr>
          <w:p w14:paraId="1E99C133" w14:textId="77777777" w:rsidR="00D02546" w:rsidRPr="00620703" w:rsidRDefault="00D02546" w:rsidP="00D02546">
            <w:pPr>
              <w:rPr>
                <w:rFonts w:cs="Times New Roman"/>
                <w:sz w:val="20"/>
                <w:szCs w:val="20"/>
              </w:rPr>
            </w:pPr>
          </w:p>
        </w:tc>
        <w:tc>
          <w:tcPr>
            <w:tcW w:w="2218" w:type="dxa"/>
            <w:vMerge/>
          </w:tcPr>
          <w:p w14:paraId="0B958AD0" w14:textId="77777777" w:rsidR="00D02546" w:rsidRPr="00620703" w:rsidRDefault="00D02546" w:rsidP="00D02546">
            <w:pPr>
              <w:rPr>
                <w:rFonts w:cs="Times New Roman"/>
                <w:sz w:val="20"/>
                <w:szCs w:val="20"/>
              </w:rPr>
            </w:pPr>
          </w:p>
        </w:tc>
        <w:tc>
          <w:tcPr>
            <w:tcW w:w="1668" w:type="dxa"/>
          </w:tcPr>
          <w:p w14:paraId="02FAF368" w14:textId="57971E1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05885D7" w14:textId="5B6B700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F1377A1" w14:textId="77F22934" w:rsidR="00D02546" w:rsidRDefault="00D02546" w:rsidP="00D02546">
            <w:pPr>
              <w:jc w:val="center"/>
              <w:rPr>
                <w:rFonts w:cs="Times New Roman"/>
                <w:sz w:val="20"/>
                <w:szCs w:val="20"/>
              </w:rPr>
            </w:pPr>
            <w:r w:rsidRPr="005E0924">
              <w:rPr>
                <w:rFonts w:cs="Times New Roman"/>
                <w:sz w:val="20"/>
                <w:szCs w:val="20"/>
              </w:rPr>
              <w:t xml:space="preserve">2.2.18, 2.2.23, </w:t>
            </w:r>
          </w:p>
        </w:tc>
        <w:tc>
          <w:tcPr>
            <w:tcW w:w="851" w:type="dxa"/>
            <w:tcBorders>
              <w:left w:val="nil"/>
              <w:right w:val="nil"/>
            </w:tcBorders>
          </w:tcPr>
          <w:p w14:paraId="78E122E4" w14:textId="2023A6CE" w:rsidR="00D02546" w:rsidRDefault="00D02546" w:rsidP="00D02546">
            <w:pPr>
              <w:jc w:val="center"/>
              <w:rPr>
                <w:rFonts w:cs="Times New Roman"/>
                <w:sz w:val="20"/>
                <w:szCs w:val="20"/>
              </w:rPr>
            </w:pPr>
            <w:r w:rsidRPr="005E0924">
              <w:rPr>
                <w:rFonts w:cs="Times New Roman"/>
                <w:sz w:val="20"/>
                <w:szCs w:val="20"/>
              </w:rPr>
              <w:t>2.2.30, 2.2.34,</w:t>
            </w:r>
          </w:p>
        </w:tc>
        <w:tc>
          <w:tcPr>
            <w:tcW w:w="861" w:type="dxa"/>
            <w:tcBorders>
              <w:left w:val="nil"/>
            </w:tcBorders>
          </w:tcPr>
          <w:p w14:paraId="70048900" w14:textId="7671AFE0" w:rsidR="00D02546" w:rsidRDefault="00D02546" w:rsidP="00D02546">
            <w:pPr>
              <w:jc w:val="center"/>
              <w:rPr>
                <w:rFonts w:cs="Times New Roman"/>
                <w:sz w:val="20"/>
                <w:szCs w:val="20"/>
              </w:rPr>
            </w:pPr>
            <w:r w:rsidRPr="005E0924">
              <w:rPr>
                <w:rFonts w:cs="Times New Roman"/>
                <w:sz w:val="20"/>
                <w:szCs w:val="20"/>
              </w:rPr>
              <w:t>2.2.39, 2.2.44</w:t>
            </w:r>
          </w:p>
        </w:tc>
        <w:tc>
          <w:tcPr>
            <w:tcW w:w="896" w:type="dxa"/>
            <w:vAlign w:val="center"/>
          </w:tcPr>
          <w:p w14:paraId="7908AEB8" w14:textId="12C2EA81"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5D23D46F" w14:textId="5AAB1D25"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42998F73" w14:textId="7189FCD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21028D" w14:textId="55B4B8BD"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56B918C" w14:textId="11200A3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ABB75C9" w14:textId="1533EA59"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14A27644" w14:textId="03B2051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79FC4CD" w14:textId="5F792182" w:rsidR="00D02546" w:rsidRDefault="00D02546" w:rsidP="00D02546">
            <w:pPr>
              <w:jc w:val="center"/>
              <w:rPr>
                <w:rFonts w:cs="Times New Roman"/>
                <w:sz w:val="20"/>
                <w:szCs w:val="20"/>
              </w:rPr>
            </w:pPr>
            <w:r>
              <w:rPr>
                <w:rFonts w:cs="Times New Roman"/>
                <w:sz w:val="20"/>
                <w:szCs w:val="20"/>
              </w:rPr>
              <w:t>-</w:t>
            </w:r>
          </w:p>
        </w:tc>
      </w:tr>
      <w:tr w:rsidR="00D02546" w14:paraId="32C07A38" w14:textId="77777777" w:rsidTr="009D648C">
        <w:tc>
          <w:tcPr>
            <w:tcW w:w="821" w:type="dxa"/>
            <w:vMerge/>
          </w:tcPr>
          <w:p w14:paraId="37F90BC4" w14:textId="77777777" w:rsidR="00D02546" w:rsidRPr="00620703" w:rsidRDefault="00D02546" w:rsidP="00D02546">
            <w:pPr>
              <w:rPr>
                <w:rFonts w:cs="Times New Roman"/>
                <w:sz w:val="20"/>
                <w:szCs w:val="20"/>
              </w:rPr>
            </w:pPr>
          </w:p>
        </w:tc>
        <w:tc>
          <w:tcPr>
            <w:tcW w:w="1918" w:type="dxa"/>
            <w:vMerge/>
          </w:tcPr>
          <w:p w14:paraId="684522E9" w14:textId="77777777" w:rsidR="00D02546" w:rsidRPr="00620703" w:rsidRDefault="00D02546" w:rsidP="00D02546">
            <w:pPr>
              <w:rPr>
                <w:rFonts w:cs="Times New Roman"/>
                <w:sz w:val="20"/>
                <w:szCs w:val="20"/>
              </w:rPr>
            </w:pPr>
          </w:p>
        </w:tc>
        <w:tc>
          <w:tcPr>
            <w:tcW w:w="2218" w:type="dxa"/>
            <w:vMerge/>
          </w:tcPr>
          <w:p w14:paraId="3F593423" w14:textId="77777777" w:rsidR="00D02546" w:rsidRPr="00620703" w:rsidRDefault="00D02546" w:rsidP="00D02546">
            <w:pPr>
              <w:rPr>
                <w:rFonts w:cs="Times New Roman"/>
                <w:sz w:val="20"/>
                <w:szCs w:val="20"/>
              </w:rPr>
            </w:pPr>
          </w:p>
        </w:tc>
        <w:tc>
          <w:tcPr>
            <w:tcW w:w="1668" w:type="dxa"/>
          </w:tcPr>
          <w:p w14:paraId="5C320758" w14:textId="0703D702"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65092A4" w14:textId="395C2ACA"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C163E9F" w14:textId="0C1CB77B" w:rsidR="00D02546" w:rsidRDefault="00D02546" w:rsidP="00D02546">
            <w:pPr>
              <w:jc w:val="center"/>
              <w:rPr>
                <w:rFonts w:cs="Times New Roman"/>
                <w:sz w:val="20"/>
                <w:szCs w:val="20"/>
              </w:rPr>
            </w:pPr>
            <w:r w:rsidRPr="00554B10">
              <w:rPr>
                <w:rFonts w:cs="Times New Roman"/>
                <w:sz w:val="20"/>
                <w:szCs w:val="20"/>
              </w:rPr>
              <w:t xml:space="preserve">2.3.12, 2.3.13, 2.3.14, </w:t>
            </w:r>
          </w:p>
        </w:tc>
        <w:tc>
          <w:tcPr>
            <w:tcW w:w="851" w:type="dxa"/>
            <w:tcBorders>
              <w:left w:val="nil"/>
              <w:right w:val="nil"/>
            </w:tcBorders>
          </w:tcPr>
          <w:p w14:paraId="5C6D3792" w14:textId="44B7A2C7" w:rsidR="00D02546" w:rsidRDefault="00D02546" w:rsidP="00D02546">
            <w:pPr>
              <w:jc w:val="center"/>
              <w:rPr>
                <w:rFonts w:cs="Times New Roman"/>
                <w:sz w:val="20"/>
                <w:szCs w:val="20"/>
              </w:rPr>
            </w:pPr>
            <w:r w:rsidRPr="00554B10">
              <w:rPr>
                <w:rFonts w:cs="Times New Roman"/>
                <w:sz w:val="20"/>
                <w:szCs w:val="20"/>
              </w:rPr>
              <w:t>2.3.16, 2.3.17, 2.3.23,</w:t>
            </w:r>
          </w:p>
        </w:tc>
        <w:tc>
          <w:tcPr>
            <w:tcW w:w="861" w:type="dxa"/>
            <w:tcBorders>
              <w:left w:val="nil"/>
            </w:tcBorders>
          </w:tcPr>
          <w:p w14:paraId="64F9C5C3" w14:textId="53EC95DE" w:rsidR="00D02546" w:rsidRDefault="00D02546" w:rsidP="00D02546">
            <w:pPr>
              <w:jc w:val="center"/>
              <w:rPr>
                <w:rFonts w:cs="Times New Roman"/>
                <w:sz w:val="20"/>
                <w:szCs w:val="20"/>
              </w:rPr>
            </w:pPr>
            <w:r w:rsidRPr="00554B10">
              <w:rPr>
                <w:rFonts w:cs="Times New Roman"/>
                <w:sz w:val="20"/>
                <w:szCs w:val="20"/>
              </w:rPr>
              <w:t>2.3.27, 2.3.29</w:t>
            </w:r>
          </w:p>
        </w:tc>
        <w:tc>
          <w:tcPr>
            <w:tcW w:w="896" w:type="dxa"/>
            <w:vAlign w:val="center"/>
          </w:tcPr>
          <w:p w14:paraId="5D24AEFE" w14:textId="363E3CDE"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635A285A" w14:textId="0CB1D49D"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14CAFBFC" w14:textId="1D3634D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A31AC9E" w14:textId="439629F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EB7FA78" w14:textId="72D3FCD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310BBF7" w14:textId="4997620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5407BBA3" w14:textId="4F97861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7B62BF0" w14:textId="0301313A" w:rsidR="00D02546" w:rsidRDefault="00D02546" w:rsidP="00D02546">
            <w:pPr>
              <w:jc w:val="center"/>
              <w:rPr>
                <w:rFonts w:cs="Times New Roman"/>
                <w:sz w:val="20"/>
                <w:szCs w:val="20"/>
              </w:rPr>
            </w:pPr>
            <w:r>
              <w:rPr>
                <w:rFonts w:cs="Times New Roman"/>
                <w:sz w:val="20"/>
                <w:szCs w:val="20"/>
              </w:rPr>
              <w:t>-</w:t>
            </w:r>
          </w:p>
        </w:tc>
      </w:tr>
      <w:tr w:rsidR="00D02546" w14:paraId="3B9C9DA3" w14:textId="77777777" w:rsidTr="009D648C">
        <w:tc>
          <w:tcPr>
            <w:tcW w:w="821" w:type="dxa"/>
            <w:vMerge/>
          </w:tcPr>
          <w:p w14:paraId="18021261" w14:textId="77777777" w:rsidR="00D02546" w:rsidRPr="004C0BE9" w:rsidRDefault="00D02546" w:rsidP="00D02546">
            <w:pPr>
              <w:rPr>
                <w:rFonts w:cs="Times New Roman"/>
                <w:sz w:val="20"/>
                <w:szCs w:val="20"/>
              </w:rPr>
            </w:pPr>
          </w:p>
        </w:tc>
        <w:tc>
          <w:tcPr>
            <w:tcW w:w="1918" w:type="dxa"/>
            <w:vMerge/>
          </w:tcPr>
          <w:p w14:paraId="2287D28E" w14:textId="77777777" w:rsidR="00D02546" w:rsidRPr="004C0BE9" w:rsidRDefault="00D02546" w:rsidP="00D02546">
            <w:pPr>
              <w:rPr>
                <w:rFonts w:cs="Times New Roman"/>
                <w:sz w:val="20"/>
                <w:szCs w:val="20"/>
              </w:rPr>
            </w:pPr>
          </w:p>
        </w:tc>
        <w:tc>
          <w:tcPr>
            <w:tcW w:w="2218" w:type="dxa"/>
            <w:vMerge/>
          </w:tcPr>
          <w:p w14:paraId="4FA557B8" w14:textId="77777777" w:rsidR="00D02546" w:rsidRPr="00D22CB5" w:rsidRDefault="00D02546" w:rsidP="00D02546">
            <w:pPr>
              <w:rPr>
                <w:rFonts w:cs="Times New Roman"/>
                <w:sz w:val="20"/>
                <w:szCs w:val="20"/>
              </w:rPr>
            </w:pPr>
          </w:p>
        </w:tc>
        <w:tc>
          <w:tcPr>
            <w:tcW w:w="1668" w:type="dxa"/>
          </w:tcPr>
          <w:p w14:paraId="15230849" w14:textId="7BDF5F9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C019535" w14:textId="1791EB9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1D986A4B" w14:textId="19372A2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63C61766" w14:textId="6C54868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58DB1B37" w14:textId="46100A96"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17C9BB7" w14:textId="02A0C33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646E9864" w14:textId="7355AE0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01D9172A" w14:textId="35C9978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05A49C7" w14:textId="11C7881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2CD0E85" w14:textId="2EBB9C1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FB2C9C5" w14:textId="6E60D74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8F362C1" w14:textId="142EC6D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C207E4D" w14:textId="618EBAB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59A10EF" w14:textId="3B9DB01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2888D2C" w14:textId="2B78F8E9" w:rsidR="00D02546" w:rsidRDefault="00D02546" w:rsidP="00D02546">
            <w:pPr>
              <w:jc w:val="center"/>
              <w:rPr>
                <w:rFonts w:cs="Times New Roman"/>
                <w:sz w:val="20"/>
                <w:szCs w:val="20"/>
              </w:rPr>
            </w:pPr>
            <w:r>
              <w:rPr>
                <w:rFonts w:cs="Times New Roman"/>
                <w:sz w:val="20"/>
                <w:szCs w:val="20"/>
              </w:rPr>
              <w:t>5</w:t>
            </w:r>
          </w:p>
        </w:tc>
      </w:tr>
      <w:tr w:rsidR="00D02546" w14:paraId="0C1753ED" w14:textId="77777777" w:rsidTr="009D648C">
        <w:tc>
          <w:tcPr>
            <w:tcW w:w="821" w:type="dxa"/>
            <w:vMerge w:val="restart"/>
          </w:tcPr>
          <w:p w14:paraId="02584917" w14:textId="187BDE73" w:rsidR="00D02546" w:rsidRPr="00620703" w:rsidRDefault="00D02546" w:rsidP="00D02546">
            <w:pPr>
              <w:rPr>
                <w:rFonts w:cs="Times New Roman"/>
                <w:sz w:val="20"/>
                <w:szCs w:val="20"/>
              </w:rPr>
            </w:pPr>
            <w:r w:rsidRPr="00620703">
              <w:rPr>
                <w:rFonts w:cs="Times New Roman"/>
                <w:sz w:val="20"/>
                <w:szCs w:val="20"/>
              </w:rPr>
              <w:lastRenderedPageBreak/>
              <w:t>ОПК-7</w:t>
            </w:r>
          </w:p>
        </w:tc>
        <w:tc>
          <w:tcPr>
            <w:tcW w:w="1918" w:type="dxa"/>
            <w:vMerge w:val="restart"/>
          </w:tcPr>
          <w:p w14:paraId="0FF8A6CA" w14:textId="777863CF" w:rsidR="00D02546" w:rsidRPr="00620703" w:rsidRDefault="00D02546" w:rsidP="00D02546">
            <w:pPr>
              <w:rPr>
                <w:rFonts w:cs="Times New Roman"/>
                <w:sz w:val="20"/>
                <w:szCs w:val="20"/>
              </w:rPr>
            </w:pPr>
            <w:r w:rsidRPr="00620703">
              <w:rPr>
                <w:rFonts w:cs="Times New Roman"/>
                <w:sz w:val="20"/>
                <w:szCs w:val="20"/>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2218" w:type="dxa"/>
            <w:vMerge w:val="restart"/>
          </w:tcPr>
          <w:p w14:paraId="51234609" w14:textId="772CA7E5" w:rsidR="00D02546" w:rsidRPr="00620703" w:rsidRDefault="00D02546" w:rsidP="00D02546">
            <w:pPr>
              <w:rPr>
                <w:rFonts w:cs="Times New Roman"/>
                <w:sz w:val="20"/>
                <w:szCs w:val="20"/>
              </w:rPr>
            </w:pPr>
            <w:r w:rsidRPr="00620703">
              <w:rPr>
                <w:rFonts w:cs="Times New Roman"/>
                <w:sz w:val="20"/>
                <w:szCs w:val="20"/>
              </w:rPr>
              <w:t>ОПК-7.1. Знает принципы разработки плана работ по формированию здорового образа жизни для различных контингентов</w:t>
            </w:r>
          </w:p>
        </w:tc>
        <w:tc>
          <w:tcPr>
            <w:tcW w:w="1668" w:type="dxa"/>
          </w:tcPr>
          <w:p w14:paraId="5142B005" w14:textId="799B5F6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667871D" w14:textId="58A8640F"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CB7081A" w14:textId="641920BD" w:rsidR="00D02546" w:rsidRDefault="00D02546" w:rsidP="00D02546">
            <w:pPr>
              <w:jc w:val="center"/>
              <w:rPr>
                <w:rFonts w:cs="Times New Roman"/>
                <w:sz w:val="20"/>
                <w:szCs w:val="20"/>
              </w:rPr>
            </w:pPr>
            <w:r w:rsidRPr="00ED0D8B">
              <w:rPr>
                <w:rFonts w:cs="Times New Roman"/>
                <w:sz w:val="20"/>
                <w:szCs w:val="20"/>
              </w:rPr>
              <w:t xml:space="preserve">2.1.1, 2.1.3, 2.1.4, 2.1.8, 2.1.12, 2.1.13, 2.1.18, </w:t>
            </w:r>
          </w:p>
        </w:tc>
        <w:tc>
          <w:tcPr>
            <w:tcW w:w="851" w:type="dxa"/>
            <w:tcBorders>
              <w:left w:val="nil"/>
              <w:right w:val="nil"/>
            </w:tcBorders>
          </w:tcPr>
          <w:p w14:paraId="24BE9980" w14:textId="3309CF59" w:rsidR="00D02546" w:rsidRDefault="00D02546" w:rsidP="00D02546">
            <w:pPr>
              <w:jc w:val="center"/>
              <w:rPr>
                <w:rFonts w:cs="Times New Roman"/>
                <w:sz w:val="20"/>
                <w:szCs w:val="20"/>
              </w:rPr>
            </w:pPr>
            <w:r w:rsidRPr="00ED0D8B">
              <w:rPr>
                <w:rFonts w:cs="Times New Roman"/>
                <w:sz w:val="20"/>
                <w:szCs w:val="20"/>
              </w:rPr>
              <w:t>2.1.19, 2.1.24, 2.1.27, 2.1.28, 2.1.29, 2.1.31, 2.1.32,</w:t>
            </w:r>
          </w:p>
        </w:tc>
        <w:tc>
          <w:tcPr>
            <w:tcW w:w="861" w:type="dxa"/>
            <w:tcBorders>
              <w:left w:val="nil"/>
            </w:tcBorders>
          </w:tcPr>
          <w:p w14:paraId="3F1384FD" w14:textId="335FB244" w:rsidR="00D02546" w:rsidRDefault="00D02546" w:rsidP="00D02546">
            <w:pPr>
              <w:jc w:val="center"/>
              <w:rPr>
                <w:rFonts w:cs="Times New Roman"/>
                <w:sz w:val="20"/>
                <w:szCs w:val="20"/>
              </w:rPr>
            </w:pPr>
            <w:r w:rsidRPr="00ED0D8B">
              <w:rPr>
                <w:rFonts w:cs="Times New Roman"/>
                <w:sz w:val="20"/>
                <w:szCs w:val="20"/>
              </w:rPr>
              <w:t>2.1.33, 2.1.34, 2.1.38, 2.1.39, 2.1.47, 2.1.48, 2.1.49</w:t>
            </w:r>
          </w:p>
        </w:tc>
        <w:tc>
          <w:tcPr>
            <w:tcW w:w="896" w:type="dxa"/>
            <w:vAlign w:val="center"/>
          </w:tcPr>
          <w:p w14:paraId="6AE1AE4E" w14:textId="7E2EB121" w:rsidR="00D02546" w:rsidRDefault="00D02546" w:rsidP="00D02546">
            <w:pPr>
              <w:jc w:val="center"/>
              <w:rPr>
                <w:rFonts w:cs="Times New Roman"/>
                <w:sz w:val="20"/>
                <w:szCs w:val="20"/>
              </w:rPr>
            </w:pPr>
            <w:r>
              <w:rPr>
                <w:rFonts w:cs="Times New Roman"/>
                <w:sz w:val="20"/>
                <w:szCs w:val="20"/>
              </w:rPr>
              <w:t>21</w:t>
            </w:r>
          </w:p>
        </w:tc>
        <w:tc>
          <w:tcPr>
            <w:tcW w:w="693" w:type="dxa"/>
            <w:vAlign w:val="center"/>
          </w:tcPr>
          <w:p w14:paraId="6EE8E2B7" w14:textId="32CA2458"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74E7466" w14:textId="0FE11B57"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17D458E1" w14:textId="49E2842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86271E6" w14:textId="11F4210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3B86D4F" w14:textId="5DA331F3"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554620A0" w14:textId="011535EE"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7E5E8B6A" w14:textId="5F2BF1BA" w:rsidR="00D02546" w:rsidRDefault="00D02546" w:rsidP="00D02546">
            <w:pPr>
              <w:jc w:val="center"/>
              <w:rPr>
                <w:rFonts w:cs="Times New Roman"/>
                <w:sz w:val="20"/>
                <w:szCs w:val="20"/>
              </w:rPr>
            </w:pPr>
            <w:r>
              <w:rPr>
                <w:rFonts w:cs="Times New Roman"/>
                <w:sz w:val="20"/>
                <w:szCs w:val="20"/>
              </w:rPr>
              <w:t>-</w:t>
            </w:r>
          </w:p>
        </w:tc>
      </w:tr>
      <w:tr w:rsidR="00D02546" w14:paraId="13E4E81E" w14:textId="77777777" w:rsidTr="009D648C">
        <w:tc>
          <w:tcPr>
            <w:tcW w:w="821" w:type="dxa"/>
            <w:vMerge/>
          </w:tcPr>
          <w:p w14:paraId="7035CCAA" w14:textId="77777777" w:rsidR="00D02546" w:rsidRPr="00620703" w:rsidRDefault="00D02546" w:rsidP="00D02546">
            <w:pPr>
              <w:rPr>
                <w:rFonts w:cs="Times New Roman"/>
                <w:sz w:val="20"/>
                <w:szCs w:val="20"/>
              </w:rPr>
            </w:pPr>
          </w:p>
        </w:tc>
        <w:tc>
          <w:tcPr>
            <w:tcW w:w="1918" w:type="dxa"/>
            <w:vMerge/>
          </w:tcPr>
          <w:p w14:paraId="5AF99642" w14:textId="77777777" w:rsidR="00D02546" w:rsidRPr="00620703" w:rsidRDefault="00D02546" w:rsidP="00D02546">
            <w:pPr>
              <w:rPr>
                <w:rFonts w:cs="Times New Roman"/>
                <w:sz w:val="20"/>
                <w:szCs w:val="20"/>
              </w:rPr>
            </w:pPr>
          </w:p>
        </w:tc>
        <w:tc>
          <w:tcPr>
            <w:tcW w:w="2218" w:type="dxa"/>
            <w:vMerge/>
          </w:tcPr>
          <w:p w14:paraId="34064F99" w14:textId="77777777" w:rsidR="00D02546" w:rsidRPr="00620703" w:rsidRDefault="00D02546" w:rsidP="00D02546">
            <w:pPr>
              <w:rPr>
                <w:rFonts w:cs="Times New Roman"/>
                <w:sz w:val="20"/>
                <w:szCs w:val="20"/>
              </w:rPr>
            </w:pPr>
          </w:p>
        </w:tc>
        <w:tc>
          <w:tcPr>
            <w:tcW w:w="1668" w:type="dxa"/>
          </w:tcPr>
          <w:p w14:paraId="71287074" w14:textId="61E30014"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76F041B" w14:textId="5C86EB29"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8FD644A" w14:textId="548EBCF3" w:rsidR="00D02546" w:rsidRDefault="00D02546" w:rsidP="00D02546">
            <w:pPr>
              <w:jc w:val="center"/>
              <w:rPr>
                <w:rFonts w:cs="Times New Roman"/>
                <w:sz w:val="20"/>
                <w:szCs w:val="20"/>
              </w:rPr>
            </w:pPr>
            <w:r w:rsidRPr="008A32DB">
              <w:rPr>
                <w:rFonts w:cs="Times New Roman"/>
                <w:sz w:val="20"/>
                <w:szCs w:val="20"/>
              </w:rPr>
              <w:t xml:space="preserve">2.2.18, 2.2.23, 2.2.30, </w:t>
            </w:r>
          </w:p>
        </w:tc>
        <w:tc>
          <w:tcPr>
            <w:tcW w:w="851" w:type="dxa"/>
            <w:tcBorders>
              <w:left w:val="nil"/>
              <w:right w:val="nil"/>
            </w:tcBorders>
          </w:tcPr>
          <w:p w14:paraId="6BFD349C" w14:textId="02F38EB2" w:rsidR="00D02546" w:rsidRDefault="00D02546" w:rsidP="00D02546">
            <w:pPr>
              <w:jc w:val="center"/>
              <w:rPr>
                <w:rFonts w:cs="Times New Roman"/>
                <w:sz w:val="20"/>
                <w:szCs w:val="20"/>
              </w:rPr>
            </w:pPr>
            <w:r w:rsidRPr="008A32DB">
              <w:rPr>
                <w:rFonts w:cs="Times New Roman"/>
                <w:sz w:val="20"/>
                <w:szCs w:val="20"/>
              </w:rPr>
              <w:t>2.2.34, 2.2.35, 2.2.37,</w:t>
            </w:r>
          </w:p>
        </w:tc>
        <w:tc>
          <w:tcPr>
            <w:tcW w:w="861" w:type="dxa"/>
            <w:tcBorders>
              <w:left w:val="nil"/>
            </w:tcBorders>
          </w:tcPr>
          <w:p w14:paraId="6BD83AAE" w14:textId="5F134E7C" w:rsidR="00D02546" w:rsidRDefault="00D02546" w:rsidP="00D02546">
            <w:pPr>
              <w:jc w:val="center"/>
              <w:rPr>
                <w:rFonts w:cs="Times New Roman"/>
                <w:sz w:val="20"/>
                <w:szCs w:val="20"/>
              </w:rPr>
            </w:pPr>
            <w:r w:rsidRPr="008A32DB">
              <w:rPr>
                <w:rFonts w:cs="Times New Roman"/>
                <w:sz w:val="20"/>
                <w:szCs w:val="20"/>
              </w:rPr>
              <w:t>2.2.44, 2.2.47, 2.2.48</w:t>
            </w:r>
          </w:p>
        </w:tc>
        <w:tc>
          <w:tcPr>
            <w:tcW w:w="896" w:type="dxa"/>
            <w:vAlign w:val="center"/>
          </w:tcPr>
          <w:p w14:paraId="615028B5" w14:textId="299825EF"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5B369F90" w14:textId="4CF407CF"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59944229" w14:textId="48DC5CB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7BAF97C" w14:textId="48DD2A5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B01D4AD" w14:textId="67AD902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048C764" w14:textId="088159B5"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2316194D" w14:textId="655B272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1D56DE0" w14:textId="74FAF2EA" w:rsidR="00D02546" w:rsidRDefault="00D02546" w:rsidP="00D02546">
            <w:pPr>
              <w:jc w:val="center"/>
              <w:rPr>
                <w:rFonts w:cs="Times New Roman"/>
                <w:sz w:val="20"/>
                <w:szCs w:val="20"/>
              </w:rPr>
            </w:pPr>
            <w:r>
              <w:rPr>
                <w:rFonts w:cs="Times New Roman"/>
                <w:sz w:val="20"/>
                <w:szCs w:val="20"/>
              </w:rPr>
              <w:t>-</w:t>
            </w:r>
          </w:p>
        </w:tc>
      </w:tr>
      <w:tr w:rsidR="00D02546" w14:paraId="682E5BF9" w14:textId="77777777" w:rsidTr="009D648C">
        <w:tc>
          <w:tcPr>
            <w:tcW w:w="821" w:type="dxa"/>
            <w:vMerge/>
          </w:tcPr>
          <w:p w14:paraId="5DEB01B3" w14:textId="77777777" w:rsidR="00D02546" w:rsidRPr="00620703" w:rsidRDefault="00D02546" w:rsidP="00D02546">
            <w:pPr>
              <w:rPr>
                <w:rFonts w:cs="Times New Roman"/>
                <w:sz w:val="20"/>
                <w:szCs w:val="20"/>
              </w:rPr>
            </w:pPr>
          </w:p>
        </w:tc>
        <w:tc>
          <w:tcPr>
            <w:tcW w:w="1918" w:type="dxa"/>
            <w:vMerge/>
          </w:tcPr>
          <w:p w14:paraId="1BAD0D17" w14:textId="77777777" w:rsidR="00D02546" w:rsidRPr="00620703" w:rsidRDefault="00D02546" w:rsidP="00D02546">
            <w:pPr>
              <w:rPr>
                <w:rFonts w:cs="Times New Roman"/>
                <w:sz w:val="20"/>
                <w:szCs w:val="20"/>
              </w:rPr>
            </w:pPr>
          </w:p>
        </w:tc>
        <w:tc>
          <w:tcPr>
            <w:tcW w:w="2218" w:type="dxa"/>
            <w:vMerge/>
          </w:tcPr>
          <w:p w14:paraId="58DBF5C2" w14:textId="77777777" w:rsidR="00D02546" w:rsidRPr="00620703" w:rsidRDefault="00D02546" w:rsidP="00D02546">
            <w:pPr>
              <w:rPr>
                <w:rFonts w:cs="Times New Roman"/>
                <w:sz w:val="20"/>
                <w:szCs w:val="20"/>
              </w:rPr>
            </w:pPr>
          </w:p>
        </w:tc>
        <w:tc>
          <w:tcPr>
            <w:tcW w:w="1668" w:type="dxa"/>
          </w:tcPr>
          <w:p w14:paraId="096FFB7B" w14:textId="0816C9F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280F55A8" w14:textId="6D4F3B5B"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F55DBCE" w14:textId="12ACF03F" w:rsidR="00D02546" w:rsidRDefault="00D02546" w:rsidP="00D02546">
            <w:pPr>
              <w:jc w:val="center"/>
              <w:rPr>
                <w:rFonts w:cs="Times New Roman"/>
                <w:sz w:val="20"/>
                <w:szCs w:val="20"/>
              </w:rPr>
            </w:pPr>
            <w:r w:rsidRPr="00554B10">
              <w:rPr>
                <w:rFonts w:cs="Times New Roman"/>
                <w:sz w:val="20"/>
                <w:szCs w:val="20"/>
              </w:rPr>
              <w:t xml:space="preserve">2.3.4, 2.3.6, 2.3.12, 2.3.14, </w:t>
            </w:r>
          </w:p>
        </w:tc>
        <w:tc>
          <w:tcPr>
            <w:tcW w:w="851" w:type="dxa"/>
            <w:tcBorders>
              <w:left w:val="nil"/>
              <w:right w:val="nil"/>
            </w:tcBorders>
          </w:tcPr>
          <w:p w14:paraId="4BDE5C81" w14:textId="0F896CDE" w:rsidR="00D02546" w:rsidRDefault="00D02546" w:rsidP="00D02546">
            <w:pPr>
              <w:jc w:val="center"/>
              <w:rPr>
                <w:rFonts w:cs="Times New Roman"/>
                <w:sz w:val="20"/>
                <w:szCs w:val="20"/>
              </w:rPr>
            </w:pPr>
            <w:r w:rsidRPr="00554B10">
              <w:rPr>
                <w:rFonts w:cs="Times New Roman"/>
                <w:sz w:val="20"/>
                <w:szCs w:val="20"/>
              </w:rPr>
              <w:t>2.3.16, 2.3.17, 2.3.18, 2.3.26,</w:t>
            </w:r>
          </w:p>
        </w:tc>
        <w:tc>
          <w:tcPr>
            <w:tcW w:w="861" w:type="dxa"/>
            <w:tcBorders>
              <w:left w:val="nil"/>
            </w:tcBorders>
          </w:tcPr>
          <w:p w14:paraId="2C8FA5A5" w14:textId="0EC91DFC" w:rsidR="00D02546" w:rsidRDefault="00D02546" w:rsidP="00D02546">
            <w:pPr>
              <w:jc w:val="center"/>
              <w:rPr>
                <w:rFonts w:cs="Times New Roman"/>
                <w:sz w:val="20"/>
                <w:szCs w:val="20"/>
              </w:rPr>
            </w:pPr>
            <w:r w:rsidRPr="00554B10">
              <w:rPr>
                <w:rFonts w:cs="Times New Roman"/>
                <w:sz w:val="20"/>
                <w:szCs w:val="20"/>
              </w:rPr>
              <w:t>2.3.28, 2.3.29, 2.3.30</w:t>
            </w:r>
          </w:p>
        </w:tc>
        <w:tc>
          <w:tcPr>
            <w:tcW w:w="896" w:type="dxa"/>
            <w:vAlign w:val="center"/>
          </w:tcPr>
          <w:p w14:paraId="1DD26A2F" w14:textId="0A44B525"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2C404C3E" w14:textId="0848D183"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39B99EB8" w14:textId="6C9A47E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10ADB87" w14:textId="75C58DC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89485FD" w14:textId="36DC3CB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4E4FA60" w14:textId="3A113DD3"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4F6608F2" w14:textId="427D943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71FE1D" w14:textId="66AC6755" w:rsidR="00D02546" w:rsidRDefault="00D02546" w:rsidP="00D02546">
            <w:pPr>
              <w:jc w:val="center"/>
              <w:rPr>
                <w:rFonts w:cs="Times New Roman"/>
                <w:sz w:val="20"/>
                <w:szCs w:val="20"/>
              </w:rPr>
            </w:pPr>
            <w:r>
              <w:rPr>
                <w:rFonts w:cs="Times New Roman"/>
                <w:sz w:val="20"/>
                <w:szCs w:val="20"/>
              </w:rPr>
              <w:t>-</w:t>
            </w:r>
          </w:p>
        </w:tc>
      </w:tr>
      <w:tr w:rsidR="00D02546" w14:paraId="04836CD4" w14:textId="77777777" w:rsidTr="009D648C">
        <w:tc>
          <w:tcPr>
            <w:tcW w:w="821" w:type="dxa"/>
            <w:vMerge/>
          </w:tcPr>
          <w:p w14:paraId="632ABB08" w14:textId="77777777" w:rsidR="00D02546" w:rsidRPr="00620703" w:rsidRDefault="00D02546" w:rsidP="00D02546">
            <w:pPr>
              <w:rPr>
                <w:rFonts w:cs="Times New Roman"/>
                <w:sz w:val="20"/>
                <w:szCs w:val="20"/>
              </w:rPr>
            </w:pPr>
          </w:p>
        </w:tc>
        <w:tc>
          <w:tcPr>
            <w:tcW w:w="1918" w:type="dxa"/>
            <w:vMerge/>
          </w:tcPr>
          <w:p w14:paraId="795600EA" w14:textId="77777777" w:rsidR="00D02546" w:rsidRPr="00620703" w:rsidRDefault="00D02546" w:rsidP="00D02546">
            <w:pPr>
              <w:rPr>
                <w:rFonts w:cs="Times New Roman"/>
                <w:sz w:val="20"/>
                <w:szCs w:val="20"/>
              </w:rPr>
            </w:pPr>
          </w:p>
        </w:tc>
        <w:tc>
          <w:tcPr>
            <w:tcW w:w="2218" w:type="dxa"/>
            <w:vMerge/>
          </w:tcPr>
          <w:p w14:paraId="736DF722" w14:textId="77777777" w:rsidR="00D02546" w:rsidRPr="00620703" w:rsidRDefault="00D02546" w:rsidP="00D02546">
            <w:pPr>
              <w:rPr>
                <w:rFonts w:cs="Times New Roman"/>
                <w:sz w:val="20"/>
                <w:szCs w:val="20"/>
              </w:rPr>
            </w:pPr>
          </w:p>
        </w:tc>
        <w:tc>
          <w:tcPr>
            <w:tcW w:w="1668" w:type="dxa"/>
          </w:tcPr>
          <w:p w14:paraId="5CAEC35E" w14:textId="09FEA31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789DC45" w14:textId="46659F65"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E90ED33" w14:textId="26572EA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3ED404DB" w14:textId="068B1543"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4C06F9B6" w14:textId="51EEAA0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66CB0B77" w14:textId="72E8CF2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683C021" w14:textId="48F9FDB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576E7B0B" w14:textId="00A9CC22"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47332A8" w14:textId="0D08DC9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26B32D2" w14:textId="2803551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896952" w14:textId="22E4163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39A501E" w14:textId="2335A07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2008D3B" w14:textId="5B5A2BA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A36CD7F" w14:textId="2D49276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37682C4" w14:textId="6A7A77E2" w:rsidR="00D02546" w:rsidRDefault="00D02546" w:rsidP="00D02546">
            <w:pPr>
              <w:jc w:val="center"/>
              <w:rPr>
                <w:rFonts w:cs="Times New Roman"/>
                <w:sz w:val="20"/>
                <w:szCs w:val="20"/>
              </w:rPr>
            </w:pPr>
            <w:r>
              <w:rPr>
                <w:rFonts w:cs="Times New Roman"/>
                <w:sz w:val="20"/>
                <w:szCs w:val="20"/>
              </w:rPr>
              <w:t>5</w:t>
            </w:r>
          </w:p>
        </w:tc>
      </w:tr>
      <w:tr w:rsidR="00D02546" w14:paraId="723CB8C0" w14:textId="77777777" w:rsidTr="00620703">
        <w:tc>
          <w:tcPr>
            <w:tcW w:w="821" w:type="dxa"/>
            <w:vMerge/>
          </w:tcPr>
          <w:p w14:paraId="6AC805D6" w14:textId="77777777" w:rsidR="00D02546" w:rsidRPr="00620703" w:rsidRDefault="00D02546" w:rsidP="00D02546">
            <w:pPr>
              <w:rPr>
                <w:rFonts w:cs="Times New Roman"/>
                <w:sz w:val="20"/>
                <w:szCs w:val="20"/>
              </w:rPr>
            </w:pPr>
          </w:p>
        </w:tc>
        <w:tc>
          <w:tcPr>
            <w:tcW w:w="1918" w:type="dxa"/>
            <w:vMerge/>
          </w:tcPr>
          <w:p w14:paraId="1694D097" w14:textId="77777777" w:rsidR="00D02546" w:rsidRPr="00620703" w:rsidRDefault="00D02546" w:rsidP="00D02546">
            <w:pPr>
              <w:rPr>
                <w:rFonts w:cs="Times New Roman"/>
                <w:sz w:val="20"/>
                <w:szCs w:val="20"/>
              </w:rPr>
            </w:pPr>
          </w:p>
        </w:tc>
        <w:tc>
          <w:tcPr>
            <w:tcW w:w="2218" w:type="dxa"/>
            <w:vMerge/>
          </w:tcPr>
          <w:p w14:paraId="6612EF6B" w14:textId="77777777" w:rsidR="00D02546" w:rsidRPr="00620703" w:rsidRDefault="00D02546" w:rsidP="00D02546">
            <w:pPr>
              <w:rPr>
                <w:rFonts w:cs="Times New Roman"/>
                <w:sz w:val="20"/>
                <w:szCs w:val="20"/>
              </w:rPr>
            </w:pPr>
          </w:p>
        </w:tc>
        <w:tc>
          <w:tcPr>
            <w:tcW w:w="1668" w:type="dxa"/>
          </w:tcPr>
          <w:p w14:paraId="7F77CF68" w14:textId="263D1FD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25CCC6E" w14:textId="11FB8B6C"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8BBAC64" w14:textId="13F0042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2D1B7759" w14:textId="7EDB76F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0335EE34" w14:textId="22A32E2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11BE4D94" w14:textId="1C209D5B"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4CB2DBBD" w14:textId="2CFD0E46"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04A4CB9D" w14:textId="69C1E439"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123F35E" w14:textId="4E5D3EC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B3C32DE" w14:textId="6A3DB9C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F7840B1" w14:textId="5D0DA3B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356C287" w14:textId="6F4EB72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271BB8A" w14:textId="39D5A09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03478C5" w14:textId="537FCFF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809FD07" w14:textId="695B5A7A" w:rsidR="00D02546" w:rsidRDefault="00D02546" w:rsidP="00D02546">
            <w:pPr>
              <w:jc w:val="center"/>
              <w:rPr>
                <w:rFonts w:cs="Times New Roman"/>
                <w:sz w:val="20"/>
                <w:szCs w:val="20"/>
              </w:rPr>
            </w:pPr>
            <w:r>
              <w:rPr>
                <w:rFonts w:cs="Times New Roman"/>
                <w:sz w:val="20"/>
                <w:szCs w:val="20"/>
              </w:rPr>
              <w:t>5</w:t>
            </w:r>
          </w:p>
        </w:tc>
      </w:tr>
      <w:tr w:rsidR="00D02546" w14:paraId="08F7FE2C" w14:textId="77777777" w:rsidTr="00620703">
        <w:tc>
          <w:tcPr>
            <w:tcW w:w="821" w:type="dxa"/>
            <w:vMerge/>
          </w:tcPr>
          <w:p w14:paraId="558186F6" w14:textId="77777777" w:rsidR="00D02546" w:rsidRPr="00620703" w:rsidRDefault="00D02546" w:rsidP="00D02546">
            <w:pPr>
              <w:rPr>
                <w:rFonts w:cs="Times New Roman"/>
                <w:sz w:val="20"/>
                <w:szCs w:val="20"/>
              </w:rPr>
            </w:pPr>
          </w:p>
        </w:tc>
        <w:tc>
          <w:tcPr>
            <w:tcW w:w="1918" w:type="dxa"/>
            <w:vMerge/>
          </w:tcPr>
          <w:p w14:paraId="65235CF6" w14:textId="77777777" w:rsidR="00D02546" w:rsidRPr="00620703" w:rsidRDefault="00D02546" w:rsidP="00D02546">
            <w:pPr>
              <w:rPr>
                <w:rFonts w:cs="Times New Roman"/>
                <w:sz w:val="20"/>
                <w:szCs w:val="20"/>
              </w:rPr>
            </w:pPr>
          </w:p>
        </w:tc>
        <w:tc>
          <w:tcPr>
            <w:tcW w:w="2218" w:type="dxa"/>
            <w:vMerge w:val="restart"/>
          </w:tcPr>
          <w:p w14:paraId="18B24228" w14:textId="0D95EAF9" w:rsidR="00D02546" w:rsidRPr="00620703" w:rsidRDefault="00D02546" w:rsidP="00D02546">
            <w:pPr>
              <w:rPr>
                <w:rFonts w:cs="Times New Roman"/>
                <w:sz w:val="20"/>
                <w:szCs w:val="20"/>
              </w:rPr>
            </w:pPr>
            <w:r w:rsidRPr="00620703">
              <w:rPr>
                <w:rFonts w:cs="Times New Roman"/>
                <w:sz w:val="20"/>
                <w:szCs w:val="20"/>
              </w:rPr>
              <w:t>ОПК-7.2. Умеет проводить мероприятия по профилактике, формированию здорового образа жизни и санитарно-гигиеническому просвещению населения</w:t>
            </w:r>
          </w:p>
        </w:tc>
        <w:tc>
          <w:tcPr>
            <w:tcW w:w="1668" w:type="dxa"/>
          </w:tcPr>
          <w:p w14:paraId="09A0A485" w14:textId="4820E6B1"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2D42754" w14:textId="313EE30D"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FF5B761" w14:textId="3FA153C1" w:rsidR="00D02546" w:rsidRDefault="00D02546" w:rsidP="00D02546">
            <w:pPr>
              <w:jc w:val="center"/>
              <w:rPr>
                <w:rFonts w:cs="Times New Roman"/>
                <w:sz w:val="20"/>
                <w:szCs w:val="20"/>
              </w:rPr>
            </w:pPr>
            <w:r w:rsidRPr="00ED0D8B">
              <w:rPr>
                <w:rFonts w:cs="Times New Roman"/>
                <w:sz w:val="20"/>
                <w:szCs w:val="20"/>
              </w:rPr>
              <w:t xml:space="preserve">2.1.2, 2.1.4, 2.1.6, 2.1.9, 2.1.10, 2.1.14, 2.1.18, 2.1.19, 2.1.20, </w:t>
            </w:r>
          </w:p>
        </w:tc>
        <w:tc>
          <w:tcPr>
            <w:tcW w:w="851" w:type="dxa"/>
            <w:tcBorders>
              <w:left w:val="nil"/>
              <w:right w:val="nil"/>
            </w:tcBorders>
          </w:tcPr>
          <w:p w14:paraId="2088D371" w14:textId="2B16F4BF" w:rsidR="00D02546" w:rsidRDefault="00D02546" w:rsidP="00D02546">
            <w:pPr>
              <w:jc w:val="center"/>
              <w:rPr>
                <w:rFonts w:cs="Times New Roman"/>
                <w:sz w:val="20"/>
                <w:szCs w:val="20"/>
              </w:rPr>
            </w:pPr>
            <w:r w:rsidRPr="00ED0D8B">
              <w:rPr>
                <w:rFonts w:cs="Times New Roman"/>
                <w:sz w:val="20"/>
                <w:szCs w:val="20"/>
              </w:rPr>
              <w:t>2.1.21, 2.1.22, 2.1.23, 2.1.24, 2.1.27, 2.1.28, 2.1.29, 2.1.30, 2.1.32,</w:t>
            </w:r>
          </w:p>
        </w:tc>
        <w:tc>
          <w:tcPr>
            <w:tcW w:w="861" w:type="dxa"/>
            <w:tcBorders>
              <w:left w:val="nil"/>
            </w:tcBorders>
          </w:tcPr>
          <w:p w14:paraId="3C24494D" w14:textId="2B750FF3" w:rsidR="00D02546" w:rsidRDefault="00D02546" w:rsidP="00D02546">
            <w:pPr>
              <w:jc w:val="center"/>
              <w:rPr>
                <w:rFonts w:cs="Times New Roman"/>
                <w:sz w:val="20"/>
                <w:szCs w:val="20"/>
              </w:rPr>
            </w:pPr>
            <w:r w:rsidRPr="00ED0D8B">
              <w:rPr>
                <w:rFonts w:cs="Times New Roman"/>
                <w:sz w:val="20"/>
                <w:szCs w:val="20"/>
              </w:rPr>
              <w:t>2.1.33, 2.1.34, 2.1.36, 2.1.38, 2.1.39, 2.1.47, 2.1.48, 2.1.49</w:t>
            </w:r>
          </w:p>
        </w:tc>
        <w:tc>
          <w:tcPr>
            <w:tcW w:w="896" w:type="dxa"/>
            <w:vAlign w:val="center"/>
          </w:tcPr>
          <w:p w14:paraId="571CF21A" w14:textId="726BC114" w:rsidR="00D02546" w:rsidRDefault="00D02546" w:rsidP="00D02546">
            <w:pPr>
              <w:jc w:val="center"/>
              <w:rPr>
                <w:rFonts w:cs="Times New Roman"/>
                <w:sz w:val="20"/>
                <w:szCs w:val="20"/>
              </w:rPr>
            </w:pPr>
            <w:r>
              <w:rPr>
                <w:rFonts w:cs="Times New Roman"/>
                <w:sz w:val="20"/>
                <w:szCs w:val="20"/>
              </w:rPr>
              <w:t>26</w:t>
            </w:r>
          </w:p>
        </w:tc>
        <w:tc>
          <w:tcPr>
            <w:tcW w:w="693" w:type="dxa"/>
            <w:vAlign w:val="center"/>
          </w:tcPr>
          <w:p w14:paraId="0C80B534" w14:textId="31396C47"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40B432A1" w14:textId="02FBB12B" w:rsidR="00D02546" w:rsidRDefault="00D02546" w:rsidP="00D02546">
            <w:pPr>
              <w:jc w:val="center"/>
              <w:rPr>
                <w:rFonts w:cs="Times New Roman"/>
                <w:sz w:val="20"/>
                <w:szCs w:val="20"/>
              </w:rPr>
            </w:pPr>
            <w:r>
              <w:rPr>
                <w:rFonts w:cs="Times New Roman"/>
                <w:sz w:val="20"/>
                <w:szCs w:val="20"/>
              </w:rPr>
              <w:t>7</w:t>
            </w:r>
          </w:p>
        </w:tc>
        <w:tc>
          <w:tcPr>
            <w:tcW w:w="515" w:type="dxa"/>
            <w:vAlign w:val="center"/>
          </w:tcPr>
          <w:p w14:paraId="5C0720CE" w14:textId="0CC87C24"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18826245" w14:textId="31F51BD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D00A5F7" w14:textId="065A85C4" w:rsidR="00D02546" w:rsidRDefault="00D02546" w:rsidP="00D02546">
            <w:pPr>
              <w:jc w:val="center"/>
              <w:rPr>
                <w:rFonts w:cs="Times New Roman"/>
                <w:sz w:val="20"/>
                <w:szCs w:val="20"/>
              </w:rPr>
            </w:pPr>
            <w:r>
              <w:rPr>
                <w:rFonts w:cs="Times New Roman"/>
                <w:sz w:val="20"/>
                <w:szCs w:val="20"/>
              </w:rPr>
              <w:t>5</w:t>
            </w:r>
          </w:p>
        </w:tc>
        <w:tc>
          <w:tcPr>
            <w:tcW w:w="682" w:type="dxa"/>
            <w:vAlign w:val="center"/>
          </w:tcPr>
          <w:p w14:paraId="7CEBD7B5" w14:textId="59CA701E"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7EBF38EE" w14:textId="463C066A" w:rsidR="00D02546" w:rsidRDefault="00D02546" w:rsidP="00D02546">
            <w:pPr>
              <w:jc w:val="center"/>
              <w:rPr>
                <w:rFonts w:cs="Times New Roman"/>
                <w:sz w:val="20"/>
                <w:szCs w:val="20"/>
              </w:rPr>
            </w:pPr>
            <w:r>
              <w:rPr>
                <w:rFonts w:cs="Times New Roman"/>
                <w:sz w:val="20"/>
                <w:szCs w:val="20"/>
              </w:rPr>
              <w:t>-</w:t>
            </w:r>
          </w:p>
        </w:tc>
      </w:tr>
      <w:tr w:rsidR="00D02546" w14:paraId="479492FB" w14:textId="77777777" w:rsidTr="00620703">
        <w:tc>
          <w:tcPr>
            <w:tcW w:w="821" w:type="dxa"/>
            <w:vMerge/>
          </w:tcPr>
          <w:p w14:paraId="3FB91E3F" w14:textId="77777777" w:rsidR="00D02546" w:rsidRPr="00620703" w:rsidRDefault="00D02546" w:rsidP="00D02546">
            <w:pPr>
              <w:rPr>
                <w:rFonts w:cs="Times New Roman"/>
                <w:sz w:val="20"/>
                <w:szCs w:val="20"/>
              </w:rPr>
            </w:pPr>
          </w:p>
        </w:tc>
        <w:tc>
          <w:tcPr>
            <w:tcW w:w="1918" w:type="dxa"/>
            <w:vMerge/>
          </w:tcPr>
          <w:p w14:paraId="3BCA3632" w14:textId="77777777" w:rsidR="00D02546" w:rsidRPr="00620703" w:rsidRDefault="00D02546" w:rsidP="00D02546">
            <w:pPr>
              <w:rPr>
                <w:rFonts w:cs="Times New Roman"/>
                <w:sz w:val="20"/>
                <w:szCs w:val="20"/>
              </w:rPr>
            </w:pPr>
          </w:p>
        </w:tc>
        <w:tc>
          <w:tcPr>
            <w:tcW w:w="2218" w:type="dxa"/>
            <w:vMerge/>
          </w:tcPr>
          <w:p w14:paraId="578DF7CD" w14:textId="77777777" w:rsidR="00D02546" w:rsidRPr="00620703" w:rsidRDefault="00D02546" w:rsidP="00D02546">
            <w:pPr>
              <w:rPr>
                <w:rFonts w:cs="Times New Roman"/>
                <w:sz w:val="20"/>
                <w:szCs w:val="20"/>
              </w:rPr>
            </w:pPr>
          </w:p>
        </w:tc>
        <w:tc>
          <w:tcPr>
            <w:tcW w:w="1668" w:type="dxa"/>
          </w:tcPr>
          <w:p w14:paraId="7C6852EE" w14:textId="5A21A232"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9425E09" w14:textId="57583380"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121E5690" w14:textId="4C116ED2" w:rsidR="00D02546" w:rsidRDefault="00D02546" w:rsidP="00D02546">
            <w:pPr>
              <w:jc w:val="center"/>
              <w:rPr>
                <w:rFonts w:cs="Times New Roman"/>
                <w:sz w:val="20"/>
                <w:szCs w:val="20"/>
              </w:rPr>
            </w:pPr>
            <w:r w:rsidRPr="008A32DB">
              <w:rPr>
                <w:rFonts w:cs="Times New Roman"/>
                <w:sz w:val="20"/>
                <w:szCs w:val="20"/>
              </w:rPr>
              <w:t xml:space="preserve">2.2.18, 2.2.23, 2.2.30, </w:t>
            </w:r>
          </w:p>
        </w:tc>
        <w:tc>
          <w:tcPr>
            <w:tcW w:w="851" w:type="dxa"/>
            <w:tcBorders>
              <w:left w:val="nil"/>
              <w:right w:val="nil"/>
            </w:tcBorders>
          </w:tcPr>
          <w:p w14:paraId="30EB9D3E" w14:textId="53D54402" w:rsidR="00D02546" w:rsidRDefault="00D02546" w:rsidP="00D02546">
            <w:pPr>
              <w:jc w:val="center"/>
              <w:rPr>
                <w:rFonts w:cs="Times New Roman"/>
                <w:sz w:val="20"/>
                <w:szCs w:val="20"/>
              </w:rPr>
            </w:pPr>
            <w:r w:rsidRPr="008A32DB">
              <w:rPr>
                <w:rFonts w:cs="Times New Roman"/>
                <w:sz w:val="20"/>
                <w:szCs w:val="20"/>
              </w:rPr>
              <w:t>2.2.34, 2.2.35, 2.2.37,</w:t>
            </w:r>
          </w:p>
        </w:tc>
        <w:tc>
          <w:tcPr>
            <w:tcW w:w="861" w:type="dxa"/>
            <w:tcBorders>
              <w:left w:val="nil"/>
            </w:tcBorders>
          </w:tcPr>
          <w:p w14:paraId="59FC1F93" w14:textId="379ED2C6" w:rsidR="00D02546" w:rsidRDefault="00D02546" w:rsidP="00D02546">
            <w:pPr>
              <w:jc w:val="center"/>
              <w:rPr>
                <w:rFonts w:cs="Times New Roman"/>
                <w:sz w:val="20"/>
                <w:szCs w:val="20"/>
              </w:rPr>
            </w:pPr>
            <w:r w:rsidRPr="008A32DB">
              <w:rPr>
                <w:rFonts w:cs="Times New Roman"/>
                <w:sz w:val="20"/>
                <w:szCs w:val="20"/>
              </w:rPr>
              <w:t>2.2.44, 2.2.47, 2.2.48</w:t>
            </w:r>
          </w:p>
        </w:tc>
        <w:tc>
          <w:tcPr>
            <w:tcW w:w="896" w:type="dxa"/>
            <w:vAlign w:val="center"/>
          </w:tcPr>
          <w:p w14:paraId="38543241" w14:textId="6308CBCC"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1118B804" w14:textId="637F3117"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7C58211B" w14:textId="218B335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FAF6BA" w14:textId="743D97B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5D82964" w14:textId="79F19AF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0B8C9C8" w14:textId="44D3207E"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1C21B914" w14:textId="72925A1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4C5E950" w14:textId="7397EA4A" w:rsidR="00D02546" w:rsidRDefault="00D02546" w:rsidP="00D02546">
            <w:pPr>
              <w:jc w:val="center"/>
              <w:rPr>
                <w:rFonts w:cs="Times New Roman"/>
                <w:sz w:val="20"/>
                <w:szCs w:val="20"/>
              </w:rPr>
            </w:pPr>
            <w:r>
              <w:rPr>
                <w:rFonts w:cs="Times New Roman"/>
                <w:sz w:val="20"/>
                <w:szCs w:val="20"/>
              </w:rPr>
              <w:t>-</w:t>
            </w:r>
          </w:p>
        </w:tc>
      </w:tr>
      <w:tr w:rsidR="00D02546" w14:paraId="33A2EE71" w14:textId="77777777" w:rsidTr="00620703">
        <w:tc>
          <w:tcPr>
            <w:tcW w:w="821" w:type="dxa"/>
            <w:vMerge/>
          </w:tcPr>
          <w:p w14:paraId="6DB90A40" w14:textId="77777777" w:rsidR="00D02546" w:rsidRPr="00620703" w:rsidRDefault="00D02546" w:rsidP="00D02546">
            <w:pPr>
              <w:rPr>
                <w:rFonts w:cs="Times New Roman"/>
                <w:sz w:val="20"/>
                <w:szCs w:val="20"/>
              </w:rPr>
            </w:pPr>
          </w:p>
        </w:tc>
        <w:tc>
          <w:tcPr>
            <w:tcW w:w="1918" w:type="dxa"/>
            <w:vMerge/>
          </w:tcPr>
          <w:p w14:paraId="6ECB1C87" w14:textId="77777777" w:rsidR="00D02546" w:rsidRPr="00620703" w:rsidRDefault="00D02546" w:rsidP="00D02546">
            <w:pPr>
              <w:rPr>
                <w:rFonts w:cs="Times New Roman"/>
                <w:sz w:val="20"/>
                <w:szCs w:val="20"/>
              </w:rPr>
            </w:pPr>
          </w:p>
        </w:tc>
        <w:tc>
          <w:tcPr>
            <w:tcW w:w="2218" w:type="dxa"/>
            <w:vMerge/>
          </w:tcPr>
          <w:p w14:paraId="01125AD0" w14:textId="77777777" w:rsidR="00D02546" w:rsidRPr="00620703" w:rsidRDefault="00D02546" w:rsidP="00D02546">
            <w:pPr>
              <w:rPr>
                <w:rFonts w:cs="Times New Roman"/>
                <w:sz w:val="20"/>
                <w:szCs w:val="20"/>
              </w:rPr>
            </w:pPr>
          </w:p>
        </w:tc>
        <w:tc>
          <w:tcPr>
            <w:tcW w:w="1668" w:type="dxa"/>
          </w:tcPr>
          <w:p w14:paraId="3832831A" w14:textId="4A15884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4DC565D" w14:textId="3719AFAF"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3E9EB87" w14:textId="5E016999" w:rsidR="00D02546" w:rsidRDefault="00D02546" w:rsidP="00D02546">
            <w:pPr>
              <w:jc w:val="center"/>
              <w:rPr>
                <w:rFonts w:cs="Times New Roman"/>
                <w:sz w:val="20"/>
                <w:szCs w:val="20"/>
              </w:rPr>
            </w:pPr>
            <w:r w:rsidRPr="00554B10">
              <w:rPr>
                <w:rFonts w:cs="Times New Roman"/>
                <w:sz w:val="20"/>
                <w:szCs w:val="20"/>
              </w:rPr>
              <w:t xml:space="preserve">2.3.4, 2.3.6, 2.3.12, 2.3.14, </w:t>
            </w:r>
          </w:p>
        </w:tc>
        <w:tc>
          <w:tcPr>
            <w:tcW w:w="851" w:type="dxa"/>
            <w:tcBorders>
              <w:left w:val="nil"/>
              <w:right w:val="nil"/>
            </w:tcBorders>
          </w:tcPr>
          <w:p w14:paraId="0FFD674C" w14:textId="773CEA52" w:rsidR="00D02546" w:rsidRDefault="00D02546" w:rsidP="00D02546">
            <w:pPr>
              <w:jc w:val="center"/>
              <w:rPr>
                <w:rFonts w:cs="Times New Roman"/>
                <w:sz w:val="20"/>
                <w:szCs w:val="20"/>
              </w:rPr>
            </w:pPr>
            <w:r w:rsidRPr="00554B10">
              <w:rPr>
                <w:rFonts w:cs="Times New Roman"/>
                <w:sz w:val="20"/>
                <w:szCs w:val="20"/>
              </w:rPr>
              <w:t>2.3.16, 2.3.17, 2.3.18,</w:t>
            </w:r>
          </w:p>
        </w:tc>
        <w:tc>
          <w:tcPr>
            <w:tcW w:w="861" w:type="dxa"/>
            <w:tcBorders>
              <w:left w:val="nil"/>
            </w:tcBorders>
          </w:tcPr>
          <w:p w14:paraId="07708C81" w14:textId="4AD63D56" w:rsidR="00D02546" w:rsidRDefault="00D02546" w:rsidP="00D02546">
            <w:pPr>
              <w:jc w:val="center"/>
              <w:rPr>
                <w:rFonts w:cs="Times New Roman"/>
                <w:sz w:val="20"/>
                <w:szCs w:val="20"/>
              </w:rPr>
            </w:pPr>
            <w:r w:rsidRPr="00554B10">
              <w:rPr>
                <w:rFonts w:cs="Times New Roman"/>
                <w:sz w:val="20"/>
                <w:szCs w:val="20"/>
              </w:rPr>
              <w:t>2.3.26, 2.3.28, 2.3.29</w:t>
            </w:r>
          </w:p>
        </w:tc>
        <w:tc>
          <w:tcPr>
            <w:tcW w:w="896" w:type="dxa"/>
            <w:vAlign w:val="center"/>
          </w:tcPr>
          <w:p w14:paraId="03CAE5B1" w14:textId="601654E1"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19DA6CF4" w14:textId="2579DDE8"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6B928236" w14:textId="4F42D96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E9A4CF2" w14:textId="529B709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086DF85" w14:textId="303BAD8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139B1AE" w14:textId="7C7C9E88"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5D623B2C" w14:textId="53DAB1B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C84F475" w14:textId="07E1232F" w:rsidR="00D02546" w:rsidRDefault="00D02546" w:rsidP="00D02546">
            <w:pPr>
              <w:jc w:val="center"/>
              <w:rPr>
                <w:rFonts w:cs="Times New Roman"/>
                <w:sz w:val="20"/>
                <w:szCs w:val="20"/>
              </w:rPr>
            </w:pPr>
            <w:r>
              <w:rPr>
                <w:rFonts w:cs="Times New Roman"/>
                <w:sz w:val="20"/>
                <w:szCs w:val="20"/>
              </w:rPr>
              <w:t>-</w:t>
            </w:r>
          </w:p>
        </w:tc>
      </w:tr>
      <w:tr w:rsidR="00D02546" w14:paraId="50EAE8C6" w14:textId="77777777" w:rsidTr="00620703">
        <w:tc>
          <w:tcPr>
            <w:tcW w:w="821" w:type="dxa"/>
            <w:vMerge/>
          </w:tcPr>
          <w:p w14:paraId="61749CD6" w14:textId="77777777" w:rsidR="00D02546" w:rsidRPr="00620703" w:rsidRDefault="00D02546" w:rsidP="00D02546">
            <w:pPr>
              <w:rPr>
                <w:rFonts w:cs="Times New Roman"/>
                <w:sz w:val="20"/>
                <w:szCs w:val="20"/>
              </w:rPr>
            </w:pPr>
          </w:p>
        </w:tc>
        <w:tc>
          <w:tcPr>
            <w:tcW w:w="1918" w:type="dxa"/>
            <w:vMerge/>
          </w:tcPr>
          <w:p w14:paraId="51B1ACC9" w14:textId="77777777" w:rsidR="00D02546" w:rsidRPr="00620703" w:rsidRDefault="00D02546" w:rsidP="00D02546">
            <w:pPr>
              <w:rPr>
                <w:rFonts w:cs="Times New Roman"/>
                <w:sz w:val="20"/>
                <w:szCs w:val="20"/>
              </w:rPr>
            </w:pPr>
          </w:p>
        </w:tc>
        <w:tc>
          <w:tcPr>
            <w:tcW w:w="2218" w:type="dxa"/>
            <w:vMerge/>
          </w:tcPr>
          <w:p w14:paraId="283E7C34" w14:textId="77777777" w:rsidR="00D02546" w:rsidRPr="00620703" w:rsidRDefault="00D02546" w:rsidP="00D02546">
            <w:pPr>
              <w:rPr>
                <w:rFonts w:cs="Times New Roman"/>
                <w:sz w:val="20"/>
                <w:szCs w:val="20"/>
              </w:rPr>
            </w:pPr>
          </w:p>
        </w:tc>
        <w:tc>
          <w:tcPr>
            <w:tcW w:w="1668" w:type="dxa"/>
          </w:tcPr>
          <w:p w14:paraId="002FA0ED" w14:textId="7802E81A"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E3D42E5" w14:textId="228F3392"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9E726F7" w14:textId="3648AEA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4F3C17C5" w14:textId="56C2741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34A55641" w14:textId="1E413C2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4F68BADB" w14:textId="3E80E8C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7FD538AC" w14:textId="29E85C5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31EC2BE0" w14:textId="65583D5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C5C00EC" w14:textId="05357EC2"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09C41B1" w14:textId="704C97A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590E29E" w14:textId="45624D23"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2528D89" w14:textId="67361A8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40C8057" w14:textId="21A536B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EA473AA" w14:textId="5A31CE3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5F6320E" w14:textId="43C21BB5" w:rsidR="00D02546" w:rsidRDefault="00D02546" w:rsidP="00D02546">
            <w:pPr>
              <w:jc w:val="center"/>
              <w:rPr>
                <w:rFonts w:cs="Times New Roman"/>
                <w:sz w:val="20"/>
                <w:szCs w:val="20"/>
              </w:rPr>
            </w:pPr>
            <w:r>
              <w:rPr>
                <w:rFonts w:cs="Times New Roman"/>
                <w:sz w:val="20"/>
                <w:szCs w:val="20"/>
              </w:rPr>
              <w:t>5</w:t>
            </w:r>
          </w:p>
        </w:tc>
      </w:tr>
      <w:tr w:rsidR="00D02546" w14:paraId="0EF7B22D" w14:textId="77777777" w:rsidTr="00620703">
        <w:tc>
          <w:tcPr>
            <w:tcW w:w="821" w:type="dxa"/>
            <w:vMerge/>
          </w:tcPr>
          <w:p w14:paraId="2CDE8D44" w14:textId="77777777" w:rsidR="00D02546" w:rsidRPr="00620703" w:rsidRDefault="00D02546" w:rsidP="00D02546">
            <w:pPr>
              <w:rPr>
                <w:rFonts w:cs="Times New Roman"/>
                <w:sz w:val="20"/>
                <w:szCs w:val="20"/>
              </w:rPr>
            </w:pPr>
          </w:p>
        </w:tc>
        <w:tc>
          <w:tcPr>
            <w:tcW w:w="1918" w:type="dxa"/>
            <w:vMerge/>
          </w:tcPr>
          <w:p w14:paraId="70DE34C7" w14:textId="77777777" w:rsidR="00D02546" w:rsidRPr="00620703" w:rsidRDefault="00D02546" w:rsidP="00D02546">
            <w:pPr>
              <w:rPr>
                <w:rFonts w:cs="Times New Roman"/>
                <w:sz w:val="20"/>
                <w:szCs w:val="20"/>
              </w:rPr>
            </w:pPr>
          </w:p>
        </w:tc>
        <w:tc>
          <w:tcPr>
            <w:tcW w:w="2218" w:type="dxa"/>
            <w:vMerge/>
          </w:tcPr>
          <w:p w14:paraId="179BB6A6" w14:textId="77777777" w:rsidR="00D02546" w:rsidRPr="00620703" w:rsidRDefault="00D02546" w:rsidP="00D02546">
            <w:pPr>
              <w:rPr>
                <w:rFonts w:cs="Times New Roman"/>
                <w:sz w:val="20"/>
                <w:szCs w:val="20"/>
              </w:rPr>
            </w:pPr>
          </w:p>
        </w:tc>
        <w:tc>
          <w:tcPr>
            <w:tcW w:w="1668" w:type="dxa"/>
          </w:tcPr>
          <w:p w14:paraId="4BBAB7A0" w14:textId="6ABA20E8"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5234D3D" w14:textId="018D5F51"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8ADB9E9" w14:textId="7F6DF9A9"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6570E60" w14:textId="2CC3678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26DE31A6" w14:textId="0CDBD68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14CF6453" w14:textId="5E6D95F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34889C2" w14:textId="784112F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40D9CDDD" w14:textId="0693101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EBB70D2" w14:textId="52DC00D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7E42AD0" w14:textId="5D1824F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74B5797" w14:textId="024E3BA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06BF03A" w14:textId="0E52F9B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7EBDFFF" w14:textId="2042B3F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EFD2E74" w14:textId="39FF6E2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1EBD283" w14:textId="17311945" w:rsidR="00D02546" w:rsidRDefault="00D02546" w:rsidP="00D02546">
            <w:pPr>
              <w:jc w:val="center"/>
              <w:rPr>
                <w:rFonts w:cs="Times New Roman"/>
                <w:sz w:val="20"/>
                <w:szCs w:val="20"/>
              </w:rPr>
            </w:pPr>
            <w:r>
              <w:rPr>
                <w:rFonts w:cs="Times New Roman"/>
                <w:sz w:val="20"/>
                <w:szCs w:val="20"/>
              </w:rPr>
              <w:t>5</w:t>
            </w:r>
          </w:p>
        </w:tc>
      </w:tr>
      <w:tr w:rsidR="00D02546" w14:paraId="37A88F3D" w14:textId="77777777" w:rsidTr="00620703">
        <w:tc>
          <w:tcPr>
            <w:tcW w:w="821" w:type="dxa"/>
            <w:vMerge/>
          </w:tcPr>
          <w:p w14:paraId="4F7B1FDE" w14:textId="77777777" w:rsidR="00D02546" w:rsidRPr="00620703" w:rsidRDefault="00D02546" w:rsidP="00D02546">
            <w:pPr>
              <w:rPr>
                <w:rFonts w:cs="Times New Roman"/>
                <w:sz w:val="20"/>
                <w:szCs w:val="20"/>
              </w:rPr>
            </w:pPr>
          </w:p>
        </w:tc>
        <w:tc>
          <w:tcPr>
            <w:tcW w:w="1918" w:type="dxa"/>
            <w:vMerge/>
          </w:tcPr>
          <w:p w14:paraId="41827857" w14:textId="77777777" w:rsidR="00D02546" w:rsidRPr="00620703" w:rsidRDefault="00D02546" w:rsidP="00D02546">
            <w:pPr>
              <w:rPr>
                <w:rFonts w:cs="Times New Roman"/>
                <w:sz w:val="20"/>
                <w:szCs w:val="20"/>
              </w:rPr>
            </w:pPr>
          </w:p>
        </w:tc>
        <w:tc>
          <w:tcPr>
            <w:tcW w:w="2218" w:type="dxa"/>
            <w:vMerge w:val="restart"/>
          </w:tcPr>
          <w:p w14:paraId="454F82A3" w14:textId="03151200" w:rsidR="00D02546" w:rsidRPr="00620703" w:rsidRDefault="00D02546" w:rsidP="00D02546">
            <w:pPr>
              <w:rPr>
                <w:rFonts w:cs="Times New Roman"/>
                <w:sz w:val="20"/>
                <w:szCs w:val="20"/>
              </w:rPr>
            </w:pPr>
            <w:r w:rsidRPr="00620703">
              <w:rPr>
                <w:rFonts w:cs="Times New Roman"/>
                <w:sz w:val="20"/>
                <w:szCs w:val="20"/>
              </w:rPr>
              <w:t>ОПК-7.3. Владеет методами оценки и контроля мероприятия по профилактике, формированию здорового образа жизни и санитарно-гигиеническому просвещению населения</w:t>
            </w:r>
          </w:p>
        </w:tc>
        <w:tc>
          <w:tcPr>
            <w:tcW w:w="1668" w:type="dxa"/>
          </w:tcPr>
          <w:p w14:paraId="165389AC" w14:textId="008A63A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DD558E3" w14:textId="581E498C"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CBFC84B" w14:textId="6CE7030E" w:rsidR="00D02546" w:rsidRDefault="00D02546" w:rsidP="00D02546">
            <w:pPr>
              <w:jc w:val="center"/>
              <w:rPr>
                <w:rFonts w:cs="Times New Roman"/>
                <w:sz w:val="20"/>
                <w:szCs w:val="20"/>
              </w:rPr>
            </w:pPr>
            <w:r w:rsidRPr="00ED0D8B">
              <w:rPr>
                <w:rFonts w:cs="Times New Roman"/>
                <w:sz w:val="20"/>
                <w:szCs w:val="20"/>
              </w:rPr>
              <w:t xml:space="preserve">2.1.3, 2.1.5, 2.1.7, 2.1.11, 2.1.27, </w:t>
            </w:r>
          </w:p>
        </w:tc>
        <w:tc>
          <w:tcPr>
            <w:tcW w:w="851" w:type="dxa"/>
            <w:tcBorders>
              <w:left w:val="nil"/>
              <w:right w:val="nil"/>
            </w:tcBorders>
          </w:tcPr>
          <w:p w14:paraId="0473B832" w14:textId="756D33BB" w:rsidR="00D02546" w:rsidRDefault="00D02546" w:rsidP="00D02546">
            <w:pPr>
              <w:jc w:val="center"/>
              <w:rPr>
                <w:rFonts w:cs="Times New Roman"/>
                <w:sz w:val="20"/>
                <w:szCs w:val="20"/>
              </w:rPr>
            </w:pPr>
            <w:r w:rsidRPr="00ED0D8B">
              <w:rPr>
                <w:rFonts w:cs="Times New Roman"/>
                <w:sz w:val="20"/>
                <w:szCs w:val="20"/>
              </w:rPr>
              <w:t>2.1.28, 2.1.33, 2.1.34, 2.1.36, 2.1.38,</w:t>
            </w:r>
          </w:p>
        </w:tc>
        <w:tc>
          <w:tcPr>
            <w:tcW w:w="861" w:type="dxa"/>
            <w:tcBorders>
              <w:left w:val="nil"/>
            </w:tcBorders>
          </w:tcPr>
          <w:p w14:paraId="666E0C8F" w14:textId="2AA12617" w:rsidR="00D02546" w:rsidRDefault="00D02546" w:rsidP="00D02546">
            <w:pPr>
              <w:jc w:val="center"/>
              <w:rPr>
                <w:rFonts w:cs="Times New Roman"/>
                <w:sz w:val="20"/>
                <w:szCs w:val="20"/>
              </w:rPr>
            </w:pPr>
            <w:r w:rsidRPr="00ED0D8B">
              <w:rPr>
                <w:rFonts w:cs="Times New Roman"/>
                <w:sz w:val="20"/>
                <w:szCs w:val="20"/>
              </w:rPr>
              <w:t>2.1.39, 2.1.47, 2.1.48, 2.1.49</w:t>
            </w:r>
          </w:p>
        </w:tc>
        <w:tc>
          <w:tcPr>
            <w:tcW w:w="896" w:type="dxa"/>
            <w:vAlign w:val="center"/>
          </w:tcPr>
          <w:p w14:paraId="26E4C535" w14:textId="6F15FFE4"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316E5460" w14:textId="3A06B036"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70A7C3B5" w14:textId="2DA2CE20"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6F0BF8FA" w14:textId="59CA788A"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395B8356" w14:textId="477F3AF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6CA3F1B" w14:textId="77053692"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17E39F84" w14:textId="1E0B6505"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126B40FB" w14:textId="362F2C89" w:rsidR="00D02546" w:rsidRDefault="00D02546" w:rsidP="00D02546">
            <w:pPr>
              <w:jc w:val="center"/>
              <w:rPr>
                <w:rFonts w:cs="Times New Roman"/>
                <w:sz w:val="20"/>
                <w:szCs w:val="20"/>
              </w:rPr>
            </w:pPr>
            <w:r>
              <w:rPr>
                <w:rFonts w:cs="Times New Roman"/>
                <w:sz w:val="20"/>
                <w:szCs w:val="20"/>
              </w:rPr>
              <w:t>-</w:t>
            </w:r>
          </w:p>
        </w:tc>
      </w:tr>
      <w:tr w:rsidR="00D02546" w14:paraId="293DBC86" w14:textId="77777777" w:rsidTr="00620703">
        <w:tc>
          <w:tcPr>
            <w:tcW w:w="821" w:type="dxa"/>
            <w:vMerge/>
          </w:tcPr>
          <w:p w14:paraId="0C2054DA" w14:textId="77777777" w:rsidR="00D02546" w:rsidRPr="00620703" w:rsidRDefault="00D02546" w:rsidP="00D02546">
            <w:pPr>
              <w:rPr>
                <w:rFonts w:cs="Times New Roman"/>
                <w:sz w:val="20"/>
                <w:szCs w:val="20"/>
              </w:rPr>
            </w:pPr>
          </w:p>
        </w:tc>
        <w:tc>
          <w:tcPr>
            <w:tcW w:w="1918" w:type="dxa"/>
            <w:vMerge/>
          </w:tcPr>
          <w:p w14:paraId="4F63D81B" w14:textId="77777777" w:rsidR="00D02546" w:rsidRPr="00620703" w:rsidRDefault="00D02546" w:rsidP="00D02546">
            <w:pPr>
              <w:rPr>
                <w:rFonts w:cs="Times New Roman"/>
                <w:sz w:val="20"/>
                <w:szCs w:val="20"/>
              </w:rPr>
            </w:pPr>
          </w:p>
        </w:tc>
        <w:tc>
          <w:tcPr>
            <w:tcW w:w="2218" w:type="dxa"/>
            <w:vMerge/>
          </w:tcPr>
          <w:p w14:paraId="44666464" w14:textId="77777777" w:rsidR="00D02546" w:rsidRPr="00620703" w:rsidRDefault="00D02546" w:rsidP="00D02546">
            <w:pPr>
              <w:rPr>
                <w:rFonts w:cs="Times New Roman"/>
                <w:sz w:val="20"/>
                <w:szCs w:val="20"/>
              </w:rPr>
            </w:pPr>
          </w:p>
        </w:tc>
        <w:tc>
          <w:tcPr>
            <w:tcW w:w="1668" w:type="dxa"/>
          </w:tcPr>
          <w:p w14:paraId="27262F57" w14:textId="32FD0F5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EF2DC5E" w14:textId="31423C7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5FCF217" w14:textId="0DE205FD" w:rsidR="00D02546" w:rsidRDefault="00D02546" w:rsidP="00D02546">
            <w:pPr>
              <w:jc w:val="center"/>
              <w:rPr>
                <w:rFonts w:cs="Times New Roman"/>
                <w:sz w:val="20"/>
                <w:szCs w:val="20"/>
              </w:rPr>
            </w:pPr>
            <w:r w:rsidRPr="008A32DB">
              <w:rPr>
                <w:rFonts w:cs="Times New Roman"/>
                <w:sz w:val="20"/>
                <w:szCs w:val="20"/>
              </w:rPr>
              <w:t xml:space="preserve">2.2.18, 2.2.23, 2.2.30, </w:t>
            </w:r>
          </w:p>
        </w:tc>
        <w:tc>
          <w:tcPr>
            <w:tcW w:w="851" w:type="dxa"/>
            <w:tcBorders>
              <w:left w:val="nil"/>
              <w:right w:val="nil"/>
            </w:tcBorders>
          </w:tcPr>
          <w:p w14:paraId="13E04495" w14:textId="001BB052" w:rsidR="00D02546" w:rsidRDefault="00D02546" w:rsidP="00D02546">
            <w:pPr>
              <w:jc w:val="center"/>
              <w:rPr>
                <w:rFonts w:cs="Times New Roman"/>
                <w:sz w:val="20"/>
                <w:szCs w:val="20"/>
              </w:rPr>
            </w:pPr>
            <w:r w:rsidRPr="008A32DB">
              <w:rPr>
                <w:rFonts w:cs="Times New Roman"/>
                <w:sz w:val="20"/>
                <w:szCs w:val="20"/>
              </w:rPr>
              <w:t>2.2.34, 2.2.35, 2.2.37,</w:t>
            </w:r>
          </w:p>
        </w:tc>
        <w:tc>
          <w:tcPr>
            <w:tcW w:w="861" w:type="dxa"/>
            <w:tcBorders>
              <w:left w:val="nil"/>
            </w:tcBorders>
          </w:tcPr>
          <w:p w14:paraId="1DB3D502" w14:textId="7EF6006B" w:rsidR="00D02546" w:rsidRDefault="00D02546" w:rsidP="00D02546">
            <w:pPr>
              <w:jc w:val="center"/>
              <w:rPr>
                <w:rFonts w:cs="Times New Roman"/>
                <w:sz w:val="20"/>
                <w:szCs w:val="20"/>
              </w:rPr>
            </w:pPr>
            <w:r w:rsidRPr="008A32DB">
              <w:rPr>
                <w:rFonts w:cs="Times New Roman"/>
                <w:sz w:val="20"/>
                <w:szCs w:val="20"/>
              </w:rPr>
              <w:t>2.2.44, 2.2.47, 2.2.48</w:t>
            </w:r>
          </w:p>
        </w:tc>
        <w:tc>
          <w:tcPr>
            <w:tcW w:w="896" w:type="dxa"/>
            <w:vAlign w:val="center"/>
          </w:tcPr>
          <w:p w14:paraId="16FF6F24" w14:textId="0E85AD58"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60578182" w14:textId="759D5651"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1810325E" w14:textId="579F24C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0690755" w14:textId="577899E2"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184B10C9" w14:textId="47C1EDA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2CFBEBF" w14:textId="15C81075"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46D5630D" w14:textId="320214C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345D65F" w14:textId="771B56D6" w:rsidR="00D02546" w:rsidRDefault="00D02546" w:rsidP="00D02546">
            <w:pPr>
              <w:jc w:val="center"/>
              <w:rPr>
                <w:rFonts w:cs="Times New Roman"/>
                <w:sz w:val="20"/>
                <w:szCs w:val="20"/>
              </w:rPr>
            </w:pPr>
            <w:r>
              <w:rPr>
                <w:rFonts w:cs="Times New Roman"/>
                <w:sz w:val="20"/>
                <w:szCs w:val="20"/>
              </w:rPr>
              <w:t>-</w:t>
            </w:r>
          </w:p>
        </w:tc>
      </w:tr>
      <w:tr w:rsidR="00D02546" w14:paraId="39D2048D" w14:textId="77777777" w:rsidTr="00620703">
        <w:tc>
          <w:tcPr>
            <w:tcW w:w="821" w:type="dxa"/>
            <w:vMerge/>
          </w:tcPr>
          <w:p w14:paraId="7646E0EF" w14:textId="77777777" w:rsidR="00D02546" w:rsidRPr="00620703" w:rsidRDefault="00D02546" w:rsidP="00D02546">
            <w:pPr>
              <w:rPr>
                <w:rFonts w:cs="Times New Roman"/>
                <w:sz w:val="20"/>
                <w:szCs w:val="20"/>
              </w:rPr>
            </w:pPr>
          </w:p>
        </w:tc>
        <w:tc>
          <w:tcPr>
            <w:tcW w:w="1918" w:type="dxa"/>
            <w:vMerge/>
          </w:tcPr>
          <w:p w14:paraId="18302FC1" w14:textId="77777777" w:rsidR="00D02546" w:rsidRPr="00620703" w:rsidRDefault="00D02546" w:rsidP="00D02546">
            <w:pPr>
              <w:rPr>
                <w:rFonts w:cs="Times New Roman"/>
                <w:sz w:val="20"/>
                <w:szCs w:val="20"/>
              </w:rPr>
            </w:pPr>
          </w:p>
        </w:tc>
        <w:tc>
          <w:tcPr>
            <w:tcW w:w="2218" w:type="dxa"/>
            <w:vMerge/>
          </w:tcPr>
          <w:p w14:paraId="0BA4CD91" w14:textId="77777777" w:rsidR="00D02546" w:rsidRPr="00620703" w:rsidRDefault="00D02546" w:rsidP="00D02546">
            <w:pPr>
              <w:rPr>
                <w:rFonts w:cs="Times New Roman"/>
                <w:sz w:val="20"/>
                <w:szCs w:val="20"/>
              </w:rPr>
            </w:pPr>
          </w:p>
        </w:tc>
        <w:tc>
          <w:tcPr>
            <w:tcW w:w="1668" w:type="dxa"/>
          </w:tcPr>
          <w:p w14:paraId="4C6EEDF8" w14:textId="0C3E6B5D"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6AC2912" w14:textId="51A98FE6"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25B0798C" w14:textId="0CA2DB2F" w:rsidR="00D02546" w:rsidRDefault="00D02546" w:rsidP="00D02546">
            <w:pPr>
              <w:jc w:val="center"/>
              <w:rPr>
                <w:rFonts w:cs="Times New Roman"/>
                <w:sz w:val="20"/>
                <w:szCs w:val="20"/>
              </w:rPr>
            </w:pPr>
            <w:r w:rsidRPr="00554B10">
              <w:rPr>
                <w:rFonts w:cs="Times New Roman"/>
                <w:sz w:val="20"/>
                <w:szCs w:val="20"/>
              </w:rPr>
              <w:t xml:space="preserve">2.3.4, 2.3.6, 2.3.12, </w:t>
            </w:r>
          </w:p>
        </w:tc>
        <w:tc>
          <w:tcPr>
            <w:tcW w:w="851" w:type="dxa"/>
            <w:tcBorders>
              <w:left w:val="nil"/>
              <w:right w:val="nil"/>
            </w:tcBorders>
          </w:tcPr>
          <w:p w14:paraId="7E33B9CF" w14:textId="5EBF592A"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216C451E" w14:textId="58103B60" w:rsidR="00D02546" w:rsidRDefault="00D02546" w:rsidP="00D02546">
            <w:pPr>
              <w:jc w:val="center"/>
              <w:rPr>
                <w:rFonts w:cs="Times New Roman"/>
                <w:sz w:val="20"/>
                <w:szCs w:val="20"/>
              </w:rPr>
            </w:pPr>
            <w:r w:rsidRPr="00554B10">
              <w:rPr>
                <w:rFonts w:cs="Times New Roman"/>
                <w:sz w:val="20"/>
                <w:szCs w:val="20"/>
              </w:rPr>
              <w:t>2.3.18, 2.3.26, 2.3.29</w:t>
            </w:r>
          </w:p>
        </w:tc>
        <w:tc>
          <w:tcPr>
            <w:tcW w:w="896" w:type="dxa"/>
            <w:vAlign w:val="center"/>
          </w:tcPr>
          <w:p w14:paraId="51A460BF" w14:textId="6DCC77D9"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2A2058DA" w14:textId="581EA6A2"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35FD7864" w14:textId="2AEB76C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8005BF5" w14:textId="2638C00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0D4B8B9" w14:textId="6A2ACF0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BBF4835" w14:textId="075582F6"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1441D92C" w14:textId="768DC00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D351E23" w14:textId="370DA4C4" w:rsidR="00D02546" w:rsidRDefault="00D02546" w:rsidP="00D02546">
            <w:pPr>
              <w:jc w:val="center"/>
              <w:rPr>
                <w:rFonts w:cs="Times New Roman"/>
                <w:sz w:val="20"/>
                <w:szCs w:val="20"/>
              </w:rPr>
            </w:pPr>
            <w:r>
              <w:rPr>
                <w:rFonts w:cs="Times New Roman"/>
                <w:sz w:val="20"/>
                <w:szCs w:val="20"/>
              </w:rPr>
              <w:t>-</w:t>
            </w:r>
          </w:p>
        </w:tc>
      </w:tr>
      <w:tr w:rsidR="00D02546" w14:paraId="3D86278E" w14:textId="77777777" w:rsidTr="00620703">
        <w:tc>
          <w:tcPr>
            <w:tcW w:w="821" w:type="dxa"/>
            <w:vMerge/>
          </w:tcPr>
          <w:p w14:paraId="43D53122" w14:textId="77777777" w:rsidR="00D02546" w:rsidRPr="00620703" w:rsidRDefault="00D02546" w:rsidP="00D02546">
            <w:pPr>
              <w:rPr>
                <w:rFonts w:cs="Times New Roman"/>
                <w:sz w:val="20"/>
                <w:szCs w:val="20"/>
              </w:rPr>
            </w:pPr>
          </w:p>
        </w:tc>
        <w:tc>
          <w:tcPr>
            <w:tcW w:w="1918" w:type="dxa"/>
            <w:vMerge/>
          </w:tcPr>
          <w:p w14:paraId="64CABCDE" w14:textId="77777777" w:rsidR="00D02546" w:rsidRPr="00620703" w:rsidRDefault="00D02546" w:rsidP="00D02546">
            <w:pPr>
              <w:rPr>
                <w:rFonts w:cs="Times New Roman"/>
                <w:sz w:val="20"/>
                <w:szCs w:val="20"/>
              </w:rPr>
            </w:pPr>
          </w:p>
        </w:tc>
        <w:tc>
          <w:tcPr>
            <w:tcW w:w="2218" w:type="dxa"/>
            <w:vMerge/>
          </w:tcPr>
          <w:p w14:paraId="50BC707B" w14:textId="77777777" w:rsidR="00D02546" w:rsidRPr="00620703" w:rsidRDefault="00D02546" w:rsidP="00D02546">
            <w:pPr>
              <w:rPr>
                <w:rFonts w:cs="Times New Roman"/>
                <w:sz w:val="20"/>
                <w:szCs w:val="20"/>
              </w:rPr>
            </w:pPr>
          </w:p>
        </w:tc>
        <w:tc>
          <w:tcPr>
            <w:tcW w:w="1668" w:type="dxa"/>
          </w:tcPr>
          <w:p w14:paraId="683404BC" w14:textId="5F012F0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EA68946" w14:textId="4B76EAE0"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E780FD2" w14:textId="03969DDF"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45ED0843" w14:textId="7A75ECF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4ACBC168" w14:textId="25B09A8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162D745" w14:textId="664E339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37E93F3E" w14:textId="3CB7036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0A2C0AD0" w14:textId="2DF56FF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6A78682" w14:textId="3BD542E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3E004DC" w14:textId="7F75630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42771BE" w14:textId="5564D0B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8436FC0" w14:textId="17A8004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E22D79E" w14:textId="231F910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9B68B15" w14:textId="0D0C000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B0297CB" w14:textId="2069ECC1" w:rsidR="00D02546" w:rsidRDefault="00D02546" w:rsidP="00D02546">
            <w:pPr>
              <w:jc w:val="center"/>
              <w:rPr>
                <w:rFonts w:cs="Times New Roman"/>
                <w:sz w:val="20"/>
                <w:szCs w:val="20"/>
              </w:rPr>
            </w:pPr>
            <w:r>
              <w:rPr>
                <w:rFonts w:cs="Times New Roman"/>
                <w:sz w:val="20"/>
                <w:szCs w:val="20"/>
              </w:rPr>
              <w:t>5</w:t>
            </w:r>
          </w:p>
        </w:tc>
      </w:tr>
      <w:tr w:rsidR="00D02546" w14:paraId="31D5CED2" w14:textId="77777777" w:rsidTr="00620703">
        <w:tc>
          <w:tcPr>
            <w:tcW w:w="821" w:type="dxa"/>
            <w:vMerge/>
          </w:tcPr>
          <w:p w14:paraId="588BD786" w14:textId="77777777" w:rsidR="00D02546" w:rsidRPr="004C0BE9" w:rsidRDefault="00D02546" w:rsidP="00D02546">
            <w:pPr>
              <w:rPr>
                <w:rFonts w:cs="Times New Roman"/>
                <w:sz w:val="20"/>
                <w:szCs w:val="20"/>
              </w:rPr>
            </w:pPr>
          </w:p>
        </w:tc>
        <w:tc>
          <w:tcPr>
            <w:tcW w:w="1918" w:type="dxa"/>
            <w:vMerge/>
          </w:tcPr>
          <w:p w14:paraId="07D80AA5" w14:textId="77777777" w:rsidR="00D02546" w:rsidRPr="004C0BE9" w:rsidRDefault="00D02546" w:rsidP="00D02546">
            <w:pPr>
              <w:rPr>
                <w:rFonts w:cs="Times New Roman"/>
                <w:sz w:val="20"/>
                <w:szCs w:val="20"/>
              </w:rPr>
            </w:pPr>
          </w:p>
        </w:tc>
        <w:tc>
          <w:tcPr>
            <w:tcW w:w="2218" w:type="dxa"/>
            <w:vMerge/>
          </w:tcPr>
          <w:p w14:paraId="061D230D" w14:textId="77777777" w:rsidR="00D02546" w:rsidRPr="00D22CB5" w:rsidRDefault="00D02546" w:rsidP="00D02546">
            <w:pPr>
              <w:rPr>
                <w:rFonts w:cs="Times New Roman"/>
                <w:sz w:val="20"/>
                <w:szCs w:val="20"/>
              </w:rPr>
            </w:pPr>
          </w:p>
        </w:tc>
        <w:tc>
          <w:tcPr>
            <w:tcW w:w="1668" w:type="dxa"/>
          </w:tcPr>
          <w:p w14:paraId="26D66BA9" w14:textId="2C1D757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AED063E" w14:textId="012FDA6E"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1AAC6449" w14:textId="6A0FE35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21535D1" w14:textId="46D544B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757ECC0" w14:textId="2A41654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2BE5CBB" w14:textId="15D2AA72"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1BF8488E" w14:textId="6254CA9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1F04222A" w14:textId="0827F4F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C9F7008" w14:textId="7FECBBE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B99EDC0" w14:textId="37F1A4E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42A88E" w14:textId="4C4EE6F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7492634" w14:textId="09FE5C8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C4B71D6" w14:textId="7E31857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55AC328" w14:textId="4CDAADF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5FDBA03" w14:textId="7C51380B" w:rsidR="00D02546" w:rsidRDefault="00D02546" w:rsidP="00D02546">
            <w:pPr>
              <w:jc w:val="center"/>
              <w:rPr>
                <w:rFonts w:cs="Times New Roman"/>
                <w:sz w:val="20"/>
                <w:szCs w:val="20"/>
              </w:rPr>
            </w:pPr>
            <w:r>
              <w:rPr>
                <w:rFonts w:cs="Times New Roman"/>
                <w:sz w:val="20"/>
                <w:szCs w:val="20"/>
              </w:rPr>
              <w:t>5</w:t>
            </w:r>
          </w:p>
        </w:tc>
      </w:tr>
      <w:tr w:rsidR="00D02546" w14:paraId="476905C3" w14:textId="77777777" w:rsidTr="00620703">
        <w:tc>
          <w:tcPr>
            <w:tcW w:w="821" w:type="dxa"/>
            <w:vMerge w:val="restart"/>
          </w:tcPr>
          <w:p w14:paraId="726C1DEF" w14:textId="7EE36F75" w:rsidR="00D02546" w:rsidRPr="004C0BE9" w:rsidRDefault="00D02546" w:rsidP="00D02546">
            <w:pPr>
              <w:rPr>
                <w:rFonts w:cs="Times New Roman"/>
                <w:sz w:val="20"/>
                <w:szCs w:val="20"/>
              </w:rPr>
            </w:pPr>
            <w:r>
              <w:rPr>
                <w:rFonts w:cs="Times New Roman"/>
                <w:sz w:val="20"/>
                <w:szCs w:val="20"/>
              </w:rPr>
              <w:t>ОПК-8</w:t>
            </w:r>
          </w:p>
        </w:tc>
        <w:tc>
          <w:tcPr>
            <w:tcW w:w="1918" w:type="dxa"/>
            <w:vMerge w:val="restart"/>
          </w:tcPr>
          <w:p w14:paraId="38C55D40" w14:textId="6E125D67" w:rsidR="00D02546" w:rsidRPr="00620703" w:rsidRDefault="00D02546" w:rsidP="00D02546">
            <w:pPr>
              <w:rPr>
                <w:rFonts w:cs="Times New Roman"/>
                <w:sz w:val="20"/>
                <w:szCs w:val="20"/>
              </w:rPr>
            </w:pPr>
            <w:r w:rsidRPr="00620703">
              <w:rPr>
                <w:rFonts w:cs="Times New Roman"/>
                <w:sz w:val="20"/>
                <w:szCs w:val="20"/>
              </w:rPr>
              <w:t xml:space="preserve">Способен вести медицинскую документацию, проводить анализ медико-статистический </w:t>
            </w:r>
            <w:r w:rsidRPr="00620703">
              <w:rPr>
                <w:rFonts w:cs="Times New Roman"/>
                <w:sz w:val="20"/>
                <w:szCs w:val="20"/>
              </w:rPr>
              <w:lastRenderedPageBreak/>
              <w:t>информации. Организационно-управленческая деятельность</w:t>
            </w:r>
          </w:p>
        </w:tc>
        <w:tc>
          <w:tcPr>
            <w:tcW w:w="2218" w:type="dxa"/>
            <w:vMerge w:val="restart"/>
          </w:tcPr>
          <w:p w14:paraId="06972ACF" w14:textId="2C03D9F1" w:rsidR="00D02546" w:rsidRPr="00620703" w:rsidRDefault="00D02546" w:rsidP="00D02546">
            <w:pPr>
              <w:rPr>
                <w:rFonts w:cs="Times New Roman"/>
                <w:sz w:val="20"/>
                <w:szCs w:val="20"/>
              </w:rPr>
            </w:pPr>
            <w:r w:rsidRPr="00620703">
              <w:rPr>
                <w:rFonts w:cs="Times New Roman"/>
                <w:sz w:val="20"/>
                <w:szCs w:val="20"/>
              </w:rPr>
              <w:lastRenderedPageBreak/>
              <w:t>ОПК-8.1. Владеет навыками составления плана работы и отчета о работе врача</w:t>
            </w:r>
          </w:p>
        </w:tc>
        <w:tc>
          <w:tcPr>
            <w:tcW w:w="1668" w:type="dxa"/>
          </w:tcPr>
          <w:p w14:paraId="7051F068" w14:textId="48D7226F" w:rsidR="00D02546" w:rsidRDefault="00D02546" w:rsidP="00D02546">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1280C23E" w14:textId="0050D87D"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AB4B01C" w14:textId="77777777" w:rsidR="00D02546" w:rsidRDefault="0097374E" w:rsidP="00D02546">
            <w:pPr>
              <w:jc w:val="center"/>
              <w:rPr>
                <w:rFonts w:cs="Times New Roman"/>
                <w:sz w:val="20"/>
                <w:szCs w:val="20"/>
              </w:rPr>
            </w:pPr>
            <w:r>
              <w:rPr>
                <w:rFonts w:cs="Times New Roman"/>
                <w:sz w:val="20"/>
                <w:szCs w:val="20"/>
              </w:rPr>
              <w:t>2.4.15</w:t>
            </w:r>
          </w:p>
          <w:p w14:paraId="1130C433" w14:textId="77777777" w:rsidR="0097374E" w:rsidRDefault="0097374E" w:rsidP="00D02546">
            <w:pPr>
              <w:jc w:val="center"/>
              <w:rPr>
                <w:rFonts w:cs="Times New Roman"/>
                <w:sz w:val="20"/>
                <w:szCs w:val="20"/>
              </w:rPr>
            </w:pPr>
            <w:r>
              <w:rPr>
                <w:rFonts w:cs="Times New Roman"/>
                <w:sz w:val="20"/>
                <w:szCs w:val="20"/>
              </w:rPr>
              <w:t>2.4.16</w:t>
            </w:r>
          </w:p>
          <w:p w14:paraId="70A86CC2" w14:textId="341C598F" w:rsidR="0097374E" w:rsidRDefault="0097374E" w:rsidP="00D02546">
            <w:pPr>
              <w:jc w:val="center"/>
              <w:rPr>
                <w:rFonts w:cs="Times New Roman"/>
                <w:sz w:val="20"/>
                <w:szCs w:val="20"/>
              </w:rPr>
            </w:pPr>
            <w:r>
              <w:rPr>
                <w:rFonts w:cs="Times New Roman"/>
                <w:sz w:val="20"/>
                <w:szCs w:val="20"/>
              </w:rPr>
              <w:t>2.4.21</w:t>
            </w:r>
          </w:p>
        </w:tc>
        <w:tc>
          <w:tcPr>
            <w:tcW w:w="851" w:type="dxa"/>
            <w:tcBorders>
              <w:left w:val="nil"/>
              <w:right w:val="nil"/>
            </w:tcBorders>
          </w:tcPr>
          <w:p w14:paraId="08613D13" w14:textId="77777777" w:rsidR="00D02546" w:rsidRDefault="00D02546" w:rsidP="00D02546">
            <w:pPr>
              <w:jc w:val="center"/>
              <w:rPr>
                <w:rFonts w:cs="Times New Roman"/>
                <w:sz w:val="20"/>
                <w:szCs w:val="20"/>
              </w:rPr>
            </w:pPr>
          </w:p>
        </w:tc>
        <w:tc>
          <w:tcPr>
            <w:tcW w:w="861" w:type="dxa"/>
            <w:tcBorders>
              <w:left w:val="nil"/>
            </w:tcBorders>
          </w:tcPr>
          <w:p w14:paraId="1570B947" w14:textId="77777777" w:rsidR="00D02546" w:rsidRDefault="00D02546" w:rsidP="00D02546">
            <w:pPr>
              <w:jc w:val="center"/>
              <w:rPr>
                <w:rFonts w:cs="Times New Roman"/>
                <w:sz w:val="20"/>
                <w:szCs w:val="20"/>
              </w:rPr>
            </w:pPr>
          </w:p>
        </w:tc>
        <w:tc>
          <w:tcPr>
            <w:tcW w:w="896" w:type="dxa"/>
            <w:vAlign w:val="center"/>
          </w:tcPr>
          <w:p w14:paraId="20809530" w14:textId="3EA484F6" w:rsidR="00D02546" w:rsidRDefault="0097374E" w:rsidP="00D02546">
            <w:pPr>
              <w:jc w:val="center"/>
              <w:rPr>
                <w:rFonts w:cs="Times New Roman"/>
                <w:sz w:val="20"/>
                <w:szCs w:val="20"/>
              </w:rPr>
            </w:pPr>
            <w:r>
              <w:rPr>
                <w:rFonts w:cs="Times New Roman"/>
                <w:sz w:val="20"/>
                <w:szCs w:val="20"/>
              </w:rPr>
              <w:t>3</w:t>
            </w:r>
          </w:p>
        </w:tc>
        <w:tc>
          <w:tcPr>
            <w:tcW w:w="693" w:type="dxa"/>
            <w:vAlign w:val="center"/>
          </w:tcPr>
          <w:p w14:paraId="7FE81558" w14:textId="488DAC2E" w:rsidR="00D02546" w:rsidRDefault="0097374E" w:rsidP="00D02546">
            <w:pPr>
              <w:jc w:val="center"/>
              <w:rPr>
                <w:rFonts w:cs="Times New Roman"/>
                <w:sz w:val="20"/>
                <w:szCs w:val="20"/>
              </w:rPr>
            </w:pPr>
            <w:r>
              <w:rPr>
                <w:rFonts w:cs="Times New Roman"/>
                <w:sz w:val="20"/>
                <w:szCs w:val="20"/>
              </w:rPr>
              <w:t>3</w:t>
            </w:r>
          </w:p>
        </w:tc>
        <w:tc>
          <w:tcPr>
            <w:tcW w:w="693" w:type="dxa"/>
            <w:vAlign w:val="center"/>
          </w:tcPr>
          <w:p w14:paraId="0587D90B" w14:textId="7E13403E" w:rsidR="00D02546" w:rsidRDefault="0097374E" w:rsidP="00D02546">
            <w:pPr>
              <w:jc w:val="center"/>
              <w:rPr>
                <w:rFonts w:cs="Times New Roman"/>
                <w:sz w:val="20"/>
                <w:szCs w:val="20"/>
              </w:rPr>
            </w:pPr>
            <w:r>
              <w:rPr>
                <w:rFonts w:cs="Times New Roman"/>
                <w:sz w:val="20"/>
                <w:szCs w:val="20"/>
              </w:rPr>
              <w:t>-</w:t>
            </w:r>
          </w:p>
        </w:tc>
        <w:tc>
          <w:tcPr>
            <w:tcW w:w="515" w:type="dxa"/>
            <w:vAlign w:val="center"/>
          </w:tcPr>
          <w:p w14:paraId="479E2914" w14:textId="43947B11" w:rsidR="00D02546" w:rsidRDefault="0097374E" w:rsidP="00D02546">
            <w:pPr>
              <w:jc w:val="center"/>
              <w:rPr>
                <w:rFonts w:cs="Times New Roman"/>
                <w:sz w:val="20"/>
                <w:szCs w:val="20"/>
              </w:rPr>
            </w:pPr>
            <w:r>
              <w:rPr>
                <w:rFonts w:cs="Times New Roman"/>
                <w:sz w:val="20"/>
                <w:szCs w:val="20"/>
              </w:rPr>
              <w:t>-</w:t>
            </w:r>
          </w:p>
        </w:tc>
        <w:tc>
          <w:tcPr>
            <w:tcW w:w="590" w:type="dxa"/>
            <w:vAlign w:val="center"/>
          </w:tcPr>
          <w:p w14:paraId="199AB2F1" w14:textId="32420E6C" w:rsidR="00D02546" w:rsidRDefault="0097374E" w:rsidP="00D02546">
            <w:pPr>
              <w:jc w:val="center"/>
              <w:rPr>
                <w:rFonts w:cs="Times New Roman"/>
                <w:sz w:val="20"/>
                <w:szCs w:val="20"/>
              </w:rPr>
            </w:pPr>
            <w:r>
              <w:rPr>
                <w:rFonts w:cs="Times New Roman"/>
                <w:sz w:val="20"/>
                <w:szCs w:val="20"/>
              </w:rPr>
              <w:t>-</w:t>
            </w:r>
          </w:p>
        </w:tc>
        <w:tc>
          <w:tcPr>
            <w:tcW w:w="615" w:type="dxa"/>
            <w:vAlign w:val="center"/>
          </w:tcPr>
          <w:p w14:paraId="5ECF96C0" w14:textId="2B301782" w:rsidR="00D02546" w:rsidRDefault="0097374E" w:rsidP="00D02546">
            <w:pPr>
              <w:jc w:val="center"/>
              <w:rPr>
                <w:rFonts w:cs="Times New Roman"/>
                <w:sz w:val="20"/>
                <w:szCs w:val="20"/>
              </w:rPr>
            </w:pPr>
            <w:r>
              <w:rPr>
                <w:rFonts w:cs="Times New Roman"/>
                <w:sz w:val="20"/>
                <w:szCs w:val="20"/>
              </w:rPr>
              <w:t>-</w:t>
            </w:r>
          </w:p>
        </w:tc>
        <w:tc>
          <w:tcPr>
            <w:tcW w:w="682" w:type="dxa"/>
            <w:vAlign w:val="center"/>
          </w:tcPr>
          <w:p w14:paraId="5CD71D5D" w14:textId="6F029AA2" w:rsidR="00D02546" w:rsidRDefault="0097374E" w:rsidP="00D02546">
            <w:pPr>
              <w:jc w:val="center"/>
              <w:rPr>
                <w:rFonts w:cs="Times New Roman"/>
                <w:sz w:val="20"/>
                <w:szCs w:val="20"/>
              </w:rPr>
            </w:pPr>
            <w:r>
              <w:rPr>
                <w:rFonts w:cs="Times New Roman"/>
                <w:sz w:val="20"/>
                <w:szCs w:val="20"/>
              </w:rPr>
              <w:t>-</w:t>
            </w:r>
          </w:p>
        </w:tc>
        <w:tc>
          <w:tcPr>
            <w:tcW w:w="515" w:type="dxa"/>
            <w:vAlign w:val="center"/>
          </w:tcPr>
          <w:p w14:paraId="438E5BEA" w14:textId="51F332D6" w:rsidR="00D02546" w:rsidRDefault="0097374E" w:rsidP="00D02546">
            <w:pPr>
              <w:jc w:val="center"/>
              <w:rPr>
                <w:rFonts w:cs="Times New Roman"/>
                <w:sz w:val="20"/>
                <w:szCs w:val="20"/>
              </w:rPr>
            </w:pPr>
            <w:r>
              <w:rPr>
                <w:rFonts w:cs="Times New Roman"/>
                <w:sz w:val="20"/>
                <w:szCs w:val="20"/>
              </w:rPr>
              <w:t>-</w:t>
            </w:r>
          </w:p>
        </w:tc>
      </w:tr>
      <w:tr w:rsidR="00D02546" w14:paraId="34E92C82" w14:textId="77777777" w:rsidTr="00620703">
        <w:tc>
          <w:tcPr>
            <w:tcW w:w="821" w:type="dxa"/>
            <w:vMerge/>
          </w:tcPr>
          <w:p w14:paraId="230ED6F1" w14:textId="77777777" w:rsidR="00D02546" w:rsidRPr="004C0BE9" w:rsidRDefault="00D02546" w:rsidP="00D02546">
            <w:pPr>
              <w:rPr>
                <w:rFonts w:cs="Times New Roman"/>
                <w:sz w:val="20"/>
                <w:szCs w:val="20"/>
              </w:rPr>
            </w:pPr>
          </w:p>
        </w:tc>
        <w:tc>
          <w:tcPr>
            <w:tcW w:w="1918" w:type="dxa"/>
            <w:vMerge/>
          </w:tcPr>
          <w:p w14:paraId="0B58B1DF" w14:textId="77777777" w:rsidR="00D02546" w:rsidRPr="00620703" w:rsidRDefault="00D02546" w:rsidP="00D02546">
            <w:pPr>
              <w:rPr>
                <w:rFonts w:cs="Times New Roman"/>
                <w:sz w:val="20"/>
                <w:szCs w:val="20"/>
              </w:rPr>
            </w:pPr>
          </w:p>
        </w:tc>
        <w:tc>
          <w:tcPr>
            <w:tcW w:w="2218" w:type="dxa"/>
            <w:vMerge/>
          </w:tcPr>
          <w:p w14:paraId="64AC7514" w14:textId="77777777" w:rsidR="00D02546" w:rsidRPr="00620703" w:rsidRDefault="00D02546" w:rsidP="00D02546">
            <w:pPr>
              <w:rPr>
                <w:rFonts w:cs="Times New Roman"/>
                <w:sz w:val="20"/>
                <w:szCs w:val="20"/>
              </w:rPr>
            </w:pPr>
          </w:p>
        </w:tc>
        <w:tc>
          <w:tcPr>
            <w:tcW w:w="1668" w:type="dxa"/>
          </w:tcPr>
          <w:p w14:paraId="47145B87" w14:textId="714D235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3082D05" w14:textId="205F978A"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26407F9E" w14:textId="7AA4A13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136C91E4" w14:textId="732C192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1BB41700" w14:textId="3B18B15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04F3D14F" w14:textId="52B8AA3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8B164E5" w14:textId="2BF9A17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66E309FA" w14:textId="4838847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E9D6AE2" w14:textId="02F37E8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281A4601" w14:textId="5A1EA72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12FC6F67" w14:textId="3E534C2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2F02B7C1" w14:textId="57902DE0" w:rsidR="00D02546" w:rsidRDefault="008957E1" w:rsidP="00D02546">
            <w:pPr>
              <w:jc w:val="center"/>
              <w:rPr>
                <w:rFonts w:cs="Times New Roman"/>
                <w:sz w:val="20"/>
                <w:szCs w:val="20"/>
              </w:rPr>
            </w:pPr>
            <w:r>
              <w:rPr>
                <w:rFonts w:cs="Times New Roman"/>
                <w:sz w:val="20"/>
                <w:szCs w:val="20"/>
              </w:rPr>
              <w:lastRenderedPageBreak/>
              <w:t>2.17.</w:t>
            </w:r>
            <w:r w:rsidR="00D02546">
              <w:rPr>
                <w:rFonts w:cs="Times New Roman"/>
                <w:sz w:val="20"/>
                <w:szCs w:val="20"/>
              </w:rPr>
              <w:t>10</w:t>
            </w:r>
          </w:p>
        </w:tc>
        <w:tc>
          <w:tcPr>
            <w:tcW w:w="896" w:type="dxa"/>
            <w:vAlign w:val="center"/>
          </w:tcPr>
          <w:p w14:paraId="16502B3A" w14:textId="3C9615F4" w:rsidR="00D02546" w:rsidRDefault="00D02546" w:rsidP="00D02546">
            <w:pPr>
              <w:jc w:val="center"/>
              <w:rPr>
                <w:rFonts w:cs="Times New Roman"/>
                <w:sz w:val="20"/>
                <w:szCs w:val="20"/>
              </w:rPr>
            </w:pPr>
            <w:r>
              <w:rPr>
                <w:rFonts w:cs="Times New Roman"/>
                <w:sz w:val="20"/>
                <w:szCs w:val="20"/>
              </w:rPr>
              <w:lastRenderedPageBreak/>
              <w:t>10</w:t>
            </w:r>
          </w:p>
        </w:tc>
        <w:tc>
          <w:tcPr>
            <w:tcW w:w="693" w:type="dxa"/>
            <w:vAlign w:val="center"/>
          </w:tcPr>
          <w:p w14:paraId="1C9707D2" w14:textId="64D505EF"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913BC28" w14:textId="5B5188E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264591" w14:textId="61FEC38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84788E5" w14:textId="05A05E0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B5B7C08" w14:textId="7442E9C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FB1F348" w14:textId="461092C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CEE9B8" w14:textId="04DC8BD5" w:rsidR="00D02546" w:rsidRDefault="00D02546" w:rsidP="00D02546">
            <w:pPr>
              <w:jc w:val="center"/>
              <w:rPr>
                <w:rFonts w:cs="Times New Roman"/>
                <w:sz w:val="20"/>
                <w:szCs w:val="20"/>
              </w:rPr>
            </w:pPr>
            <w:r>
              <w:rPr>
                <w:rFonts w:cs="Times New Roman"/>
                <w:sz w:val="20"/>
                <w:szCs w:val="20"/>
              </w:rPr>
              <w:t>10</w:t>
            </w:r>
          </w:p>
        </w:tc>
      </w:tr>
      <w:tr w:rsidR="00D02546" w14:paraId="23C20149" w14:textId="77777777" w:rsidTr="00620703">
        <w:tc>
          <w:tcPr>
            <w:tcW w:w="821" w:type="dxa"/>
            <w:vMerge/>
          </w:tcPr>
          <w:p w14:paraId="705D4A05" w14:textId="77777777" w:rsidR="00D02546" w:rsidRPr="004C0BE9" w:rsidRDefault="00D02546" w:rsidP="00D02546">
            <w:pPr>
              <w:rPr>
                <w:rFonts w:cs="Times New Roman"/>
                <w:sz w:val="20"/>
                <w:szCs w:val="20"/>
              </w:rPr>
            </w:pPr>
          </w:p>
        </w:tc>
        <w:tc>
          <w:tcPr>
            <w:tcW w:w="1918" w:type="dxa"/>
            <w:vMerge/>
          </w:tcPr>
          <w:p w14:paraId="45ED9701" w14:textId="77777777" w:rsidR="00D02546" w:rsidRPr="00620703" w:rsidRDefault="00D02546" w:rsidP="00D02546">
            <w:pPr>
              <w:rPr>
                <w:rFonts w:cs="Times New Roman"/>
                <w:sz w:val="20"/>
                <w:szCs w:val="20"/>
              </w:rPr>
            </w:pPr>
          </w:p>
        </w:tc>
        <w:tc>
          <w:tcPr>
            <w:tcW w:w="2218" w:type="dxa"/>
            <w:vMerge w:val="restart"/>
          </w:tcPr>
          <w:p w14:paraId="46C6DE80" w14:textId="6DD24A38" w:rsidR="00D02546" w:rsidRPr="00620703" w:rsidRDefault="00D02546" w:rsidP="00D02546">
            <w:pPr>
              <w:rPr>
                <w:rFonts w:cs="Times New Roman"/>
                <w:sz w:val="20"/>
                <w:szCs w:val="20"/>
              </w:rPr>
            </w:pPr>
            <w:r w:rsidRPr="00620703">
              <w:rPr>
                <w:rFonts w:cs="Times New Roman"/>
                <w:sz w:val="20"/>
                <w:szCs w:val="20"/>
              </w:rPr>
              <w:t>ОПК-8.2. Владеет навыками ведения медицинской документации, в том числе в форме электронного документа</w:t>
            </w:r>
          </w:p>
        </w:tc>
        <w:tc>
          <w:tcPr>
            <w:tcW w:w="1668" w:type="dxa"/>
          </w:tcPr>
          <w:p w14:paraId="5652A5DF" w14:textId="0F38607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BB23FE4" w14:textId="00D93D1A"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049EC8A" w14:textId="1A887AD6" w:rsidR="00D02546" w:rsidRDefault="00D02546" w:rsidP="00D02546">
            <w:pPr>
              <w:jc w:val="center"/>
              <w:rPr>
                <w:rFonts w:cs="Times New Roman"/>
                <w:sz w:val="20"/>
                <w:szCs w:val="20"/>
              </w:rPr>
            </w:pPr>
            <w:r w:rsidRPr="00ED0D8B">
              <w:rPr>
                <w:rFonts w:cs="Times New Roman"/>
                <w:sz w:val="20"/>
                <w:szCs w:val="20"/>
              </w:rPr>
              <w:t xml:space="preserve">2.1.1, 2.1.3, 2.1.9, 2.1.13, </w:t>
            </w:r>
          </w:p>
        </w:tc>
        <w:tc>
          <w:tcPr>
            <w:tcW w:w="851" w:type="dxa"/>
            <w:tcBorders>
              <w:left w:val="nil"/>
              <w:right w:val="nil"/>
            </w:tcBorders>
          </w:tcPr>
          <w:p w14:paraId="6F043462" w14:textId="00DD3558" w:rsidR="00D02546" w:rsidRDefault="00D02546" w:rsidP="00D02546">
            <w:pPr>
              <w:jc w:val="center"/>
              <w:rPr>
                <w:rFonts w:cs="Times New Roman"/>
                <w:sz w:val="20"/>
                <w:szCs w:val="20"/>
              </w:rPr>
            </w:pPr>
            <w:r w:rsidRPr="00ED0D8B">
              <w:rPr>
                <w:rFonts w:cs="Times New Roman"/>
                <w:sz w:val="20"/>
                <w:szCs w:val="20"/>
              </w:rPr>
              <w:t>2.1.14, 2.1.16, 2.1.23,</w:t>
            </w:r>
          </w:p>
        </w:tc>
        <w:tc>
          <w:tcPr>
            <w:tcW w:w="861" w:type="dxa"/>
            <w:tcBorders>
              <w:left w:val="nil"/>
            </w:tcBorders>
          </w:tcPr>
          <w:p w14:paraId="0F5A9408" w14:textId="2EFC4397" w:rsidR="00D02546" w:rsidRDefault="00D02546" w:rsidP="00D02546">
            <w:pPr>
              <w:jc w:val="center"/>
              <w:rPr>
                <w:rFonts w:cs="Times New Roman"/>
                <w:sz w:val="20"/>
                <w:szCs w:val="20"/>
              </w:rPr>
            </w:pPr>
            <w:r w:rsidRPr="00ED0D8B">
              <w:rPr>
                <w:rFonts w:cs="Times New Roman"/>
                <w:sz w:val="20"/>
                <w:szCs w:val="20"/>
              </w:rPr>
              <w:t>2.1.24, 2.1.39, 2.1.49</w:t>
            </w:r>
          </w:p>
        </w:tc>
        <w:tc>
          <w:tcPr>
            <w:tcW w:w="896" w:type="dxa"/>
            <w:vAlign w:val="center"/>
          </w:tcPr>
          <w:p w14:paraId="20EDB746" w14:textId="52EA67E4"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A9CAD07" w14:textId="05A06CAD" w:rsidR="00D02546" w:rsidRDefault="00D02546" w:rsidP="00D02546">
            <w:pPr>
              <w:jc w:val="center"/>
              <w:rPr>
                <w:rFonts w:cs="Times New Roman"/>
                <w:sz w:val="20"/>
                <w:szCs w:val="20"/>
              </w:rPr>
            </w:pPr>
            <w:r>
              <w:rPr>
                <w:rFonts w:cs="Times New Roman"/>
                <w:sz w:val="20"/>
                <w:szCs w:val="20"/>
              </w:rPr>
              <w:t>3</w:t>
            </w:r>
          </w:p>
        </w:tc>
        <w:tc>
          <w:tcPr>
            <w:tcW w:w="693" w:type="dxa"/>
            <w:vAlign w:val="center"/>
          </w:tcPr>
          <w:p w14:paraId="47A6D303" w14:textId="7675C9F7"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65FA0263" w14:textId="1FD1ED8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33A8A2C" w14:textId="539179E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7D39DA4" w14:textId="0EFE7F6B"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4C536662" w14:textId="546ADFF2"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368B9438" w14:textId="231E29F9" w:rsidR="00D02546" w:rsidRDefault="00D02546" w:rsidP="00D02546">
            <w:pPr>
              <w:jc w:val="center"/>
              <w:rPr>
                <w:rFonts w:cs="Times New Roman"/>
                <w:sz w:val="20"/>
                <w:szCs w:val="20"/>
              </w:rPr>
            </w:pPr>
            <w:r>
              <w:rPr>
                <w:rFonts w:cs="Times New Roman"/>
                <w:sz w:val="20"/>
                <w:szCs w:val="20"/>
              </w:rPr>
              <w:t>-</w:t>
            </w:r>
          </w:p>
        </w:tc>
      </w:tr>
      <w:tr w:rsidR="00D02546" w14:paraId="22372518" w14:textId="77777777" w:rsidTr="00620703">
        <w:tc>
          <w:tcPr>
            <w:tcW w:w="821" w:type="dxa"/>
            <w:vMerge/>
          </w:tcPr>
          <w:p w14:paraId="76602FA3" w14:textId="77777777" w:rsidR="00D02546" w:rsidRPr="004C0BE9" w:rsidRDefault="00D02546" w:rsidP="00D02546">
            <w:pPr>
              <w:rPr>
                <w:rFonts w:cs="Times New Roman"/>
                <w:sz w:val="20"/>
                <w:szCs w:val="20"/>
              </w:rPr>
            </w:pPr>
          </w:p>
        </w:tc>
        <w:tc>
          <w:tcPr>
            <w:tcW w:w="1918" w:type="dxa"/>
            <w:vMerge/>
          </w:tcPr>
          <w:p w14:paraId="6310807E" w14:textId="77777777" w:rsidR="00D02546" w:rsidRPr="00620703" w:rsidRDefault="00D02546" w:rsidP="00D02546">
            <w:pPr>
              <w:rPr>
                <w:rFonts w:cs="Times New Roman"/>
                <w:sz w:val="20"/>
                <w:szCs w:val="20"/>
              </w:rPr>
            </w:pPr>
          </w:p>
        </w:tc>
        <w:tc>
          <w:tcPr>
            <w:tcW w:w="2218" w:type="dxa"/>
            <w:vMerge/>
          </w:tcPr>
          <w:p w14:paraId="0B1E3A6B" w14:textId="77777777" w:rsidR="00D02546" w:rsidRPr="00620703" w:rsidRDefault="00D02546" w:rsidP="00D02546">
            <w:pPr>
              <w:rPr>
                <w:rFonts w:cs="Times New Roman"/>
                <w:sz w:val="20"/>
                <w:szCs w:val="20"/>
              </w:rPr>
            </w:pPr>
          </w:p>
        </w:tc>
        <w:tc>
          <w:tcPr>
            <w:tcW w:w="1668" w:type="dxa"/>
          </w:tcPr>
          <w:p w14:paraId="21B3C9C7" w14:textId="1467F6F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950A5E5" w14:textId="737B517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75F90A6B" w14:textId="77873BCE" w:rsidR="00D02546" w:rsidRDefault="00D02546" w:rsidP="00D02546">
            <w:pPr>
              <w:jc w:val="center"/>
              <w:rPr>
                <w:rFonts w:cs="Times New Roman"/>
                <w:sz w:val="20"/>
                <w:szCs w:val="20"/>
              </w:rPr>
            </w:pPr>
            <w:r w:rsidRPr="005E0924">
              <w:rPr>
                <w:rFonts w:cs="Times New Roman"/>
                <w:sz w:val="20"/>
                <w:szCs w:val="20"/>
              </w:rPr>
              <w:t xml:space="preserve">2.2.18, 2.2.21, </w:t>
            </w:r>
          </w:p>
        </w:tc>
        <w:tc>
          <w:tcPr>
            <w:tcW w:w="851" w:type="dxa"/>
            <w:tcBorders>
              <w:left w:val="nil"/>
              <w:right w:val="nil"/>
            </w:tcBorders>
          </w:tcPr>
          <w:p w14:paraId="6E11AEF8" w14:textId="1A0E4619" w:rsidR="00D02546" w:rsidRDefault="00D02546" w:rsidP="00D02546">
            <w:pPr>
              <w:jc w:val="center"/>
              <w:rPr>
                <w:rFonts w:cs="Times New Roman"/>
                <w:sz w:val="20"/>
                <w:szCs w:val="20"/>
              </w:rPr>
            </w:pPr>
            <w:r w:rsidRPr="005E0924">
              <w:rPr>
                <w:rFonts w:cs="Times New Roman"/>
                <w:sz w:val="20"/>
                <w:szCs w:val="20"/>
              </w:rPr>
              <w:t>2.2.22, 2.2.34, 2.2.35,</w:t>
            </w:r>
          </w:p>
        </w:tc>
        <w:tc>
          <w:tcPr>
            <w:tcW w:w="861" w:type="dxa"/>
            <w:tcBorders>
              <w:left w:val="nil"/>
            </w:tcBorders>
          </w:tcPr>
          <w:p w14:paraId="377242ED" w14:textId="77117FE2" w:rsidR="00D02546" w:rsidRDefault="00D02546" w:rsidP="00D02546">
            <w:pPr>
              <w:jc w:val="center"/>
              <w:rPr>
                <w:rFonts w:cs="Times New Roman"/>
                <w:sz w:val="20"/>
                <w:szCs w:val="20"/>
              </w:rPr>
            </w:pPr>
            <w:r w:rsidRPr="005E0924">
              <w:rPr>
                <w:rFonts w:cs="Times New Roman"/>
                <w:sz w:val="20"/>
                <w:szCs w:val="20"/>
              </w:rPr>
              <w:t>2.2.37, 2.2.47, 2.2.48</w:t>
            </w:r>
          </w:p>
        </w:tc>
        <w:tc>
          <w:tcPr>
            <w:tcW w:w="896" w:type="dxa"/>
            <w:vAlign w:val="center"/>
          </w:tcPr>
          <w:p w14:paraId="357E480E" w14:textId="30A3F517"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489EFF47" w14:textId="1CFE3C30" w:rsidR="00D02546" w:rsidRDefault="00D02546" w:rsidP="00D02546">
            <w:pPr>
              <w:jc w:val="center"/>
              <w:rPr>
                <w:rFonts w:cs="Times New Roman"/>
                <w:sz w:val="20"/>
                <w:szCs w:val="20"/>
              </w:rPr>
            </w:pPr>
            <w:r>
              <w:rPr>
                <w:rFonts w:cs="Times New Roman"/>
                <w:sz w:val="20"/>
                <w:szCs w:val="20"/>
              </w:rPr>
              <w:t>3</w:t>
            </w:r>
          </w:p>
        </w:tc>
        <w:tc>
          <w:tcPr>
            <w:tcW w:w="693" w:type="dxa"/>
            <w:vAlign w:val="center"/>
          </w:tcPr>
          <w:p w14:paraId="16B4177E" w14:textId="6057C63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5F6084E" w14:textId="225B2DF4"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1AA94F69" w14:textId="1EFEAF8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C583606" w14:textId="2BA179C2"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0F1D7DF1" w14:textId="6CC8D08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9754078" w14:textId="6EF4CF10" w:rsidR="00D02546" w:rsidRDefault="00D02546" w:rsidP="00D02546">
            <w:pPr>
              <w:jc w:val="center"/>
              <w:rPr>
                <w:rFonts w:cs="Times New Roman"/>
                <w:sz w:val="20"/>
                <w:szCs w:val="20"/>
              </w:rPr>
            </w:pPr>
            <w:r>
              <w:rPr>
                <w:rFonts w:cs="Times New Roman"/>
                <w:sz w:val="20"/>
                <w:szCs w:val="20"/>
              </w:rPr>
              <w:t>-</w:t>
            </w:r>
          </w:p>
        </w:tc>
      </w:tr>
      <w:tr w:rsidR="00D02546" w14:paraId="086CD443" w14:textId="77777777" w:rsidTr="00620703">
        <w:tc>
          <w:tcPr>
            <w:tcW w:w="821" w:type="dxa"/>
            <w:vMerge/>
          </w:tcPr>
          <w:p w14:paraId="2F2C82DE" w14:textId="77777777" w:rsidR="00D02546" w:rsidRPr="004C0BE9" w:rsidRDefault="00D02546" w:rsidP="00D02546">
            <w:pPr>
              <w:rPr>
                <w:rFonts w:cs="Times New Roman"/>
                <w:sz w:val="20"/>
                <w:szCs w:val="20"/>
              </w:rPr>
            </w:pPr>
          </w:p>
        </w:tc>
        <w:tc>
          <w:tcPr>
            <w:tcW w:w="1918" w:type="dxa"/>
            <w:vMerge/>
          </w:tcPr>
          <w:p w14:paraId="59A55E1B" w14:textId="77777777" w:rsidR="00D02546" w:rsidRPr="00620703" w:rsidRDefault="00D02546" w:rsidP="00D02546">
            <w:pPr>
              <w:rPr>
                <w:rFonts w:cs="Times New Roman"/>
                <w:sz w:val="20"/>
                <w:szCs w:val="20"/>
              </w:rPr>
            </w:pPr>
          </w:p>
        </w:tc>
        <w:tc>
          <w:tcPr>
            <w:tcW w:w="2218" w:type="dxa"/>
            <w:vMerge/>
          </w:tcPr>
          <w:p w14:paraId="38181B62" w14:textId="77777777" w:rsidR="00D02546" w:rsidRPr="00620703" w:rsidRDefault="00D02546" w:rsidP="00D02546">
            <w:pPr>
              <w:rPr>
                <w:rFonts w:cs="Times New Roman"/>
                <w:sz w:val="20"/>
                <w:szCs w:val="20"/>
              </w:rPr>
            </w:pPr>
          </w:p>
        </w:tc>
        <w:tc>
          <w:tcPr>
            <w:tcW w:w="1668" w:type="dxa"/>
          </w:tcPr>
          <w:p w14:paraId="0FDF55D2" w14:textId="6800949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5EC1D41" w14:textId="7951659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4E2AF06C" w14:textId="6D1E2D57" w:rsidR="00D02546" w:rsidRDefault="00D02546" w:rsidP="00D02546">
            <w:pPr>
              <w:jc w:val="center"/>
              <w:rPr>
                <w:rFonts w:cs="Times New Roman"/>
                <w:sz w:val="20"/>
                <w:szCs w:val="20"/>
              </w:rPr>
            </w:pPr>
            <w:r w:rsidRPr="00554B10">
              <w:rPr>
                <w:rFonts w:cs="Times New Roman"/>
                <w:sz w:val="20"/>
                <w:szCs w:val="20"/>
              </w:rPr>
              <w:t xml:space="preserve">2.3.14, 2.3.16, </w:t>
            </w:r>
          </w:p>
        </w:tc>
        <w:tc>
          <w:tcPr>
            <w:tcW w:w="851" w:type="dxa"/>
            <w:tcBorders>
              <w:left w:val="nil"/>
              <w:right w:val="nil"/>
            </w:tcBorders>
          </w:tcPr>
          <w:p w14:paraId="605646B5" w14:textId="39BE45BC" w:rsidR="00D02546" w:rsidRDefault="00D02546" w:rsidP="00D02546">
            <w:pPr>
              <w:jc w:val="center"/>
              <w:rPr>
                <w:rFonts w:cs="Times New Roman"/>
                <w:sz w:val="20"/>
                <w:szCs w:val="20"/>
              </w:rPr>
            </w:pPr>
            <w:r w:rsidRPr="00554B10">
              <w:rPr>
                <w:rFonts w:cs="Times New Roman"/>
                <w:sz w:val="20"/>
                <w:szCs w:val="20"/>
              </w:rPr>
              <w:t>2.3.17, 2.3.18,</w:t>
            </w:r>
          </w:p>
        </w:tc>
        <w:tc>
          <w:tcPr>
            <w:tcW w:w="861" w:type="dxa"/>
            <w:tcBorders>
              <w:left w:val="nil"/>
            </w:tcBorders>
          </w:tcPr>
          <w:p w14:paraId="68E38809" w14:textId="10D336E2" w:rsidR="00D02546" w:rsidRDefault="00D02546" w:rsidP="00D02546">
            <w:pPr>
              <w:jc w:val="center"/>
              <w:rPr>
                <w:rFonts w:cs="Times New Roman"/>
                <w:sz w:val="20"/>
                <w:szCs w:val="20"/>
              </w:rPr>
            </w:pPr>
            <w:r w:rsidRPr="00554B10">
              <w:rPr>
                <w:rFonts w:cs="Times New Roman"/>
                <w:sz w:val="20"/>
                <w:szCs w:val="20"/>
              </w:rPr>
              <w:t>2.3.29</w:t>
            </w:r>
          </w:p>
        </w:tc>
        <w:tc>
          <w:tcPr>
            <w:tcW w:w="896" w:type="dxa"/>
            <w:vAlign w:val="center"/>
          </w:tcPr>
          <w:p w14:paraId="7BE6ABE4" w14:textId="53862320"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B5D35E0" w14:textId="5BFE56B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1E8A985" w14:textId="4750BCD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5BC104E" w14:textId="7F6A27B9"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ACA7AFE" w14:textId="2682E25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4DD4973" w14:textId="0630E58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8579F30" w14:textId="1CE1B34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82C92E" w14:textId="19A65DDE" w:rsidR="00D02546" w:rsidRDefault="00D02546" w:rsidP="00D02546">
            <w:pPr>
              <w:jc w:val="center"/>
              <w:rPr>
                <w:rFonts w:cs="Times New Roman"/>
                <w:sz w:val="20"/>
                <w:szCs w:val="20"/>
              </w:rPr>
            </w:pPr>
            <w:r>
              <w:rPr>
                <w:rFonts w:cs="Times New Roman"/>
                <w:sz w:val="20"/>
                <w:szCs w:val="20"/>
              </w:rPr>
              <w:t>-</w:t>
            </w:r>
          </w:p>
        </w:tc>
      </w:tr>
      <w:tr w:rsidR="0097374E" w14:paraId="52B31025" w14:textId="77777777" w:rsidTr="00620703">
        <w:tc>
          <w:tcPr>
            <w:tcW w:w="821" w:type="dxa"/>
            <w:vMerge/>
          </w:tcPr>
          <w:p w14:paraId="28A5DE6A" w14:textId="77777777" w:rsidR="0097374E" w:rsidRPr="004C0BE9" w:rsidRDefault="0097374E" w:rsidP="0097374E">
            <w:pPr>
              <w:rPr>
                <w:rFonts w:cs="Times New Roman"/>
                <w:sz w:val="20"/>
                <w:szCs w:val="20"/>
              </w:rPr>
            </w:pPr>
          </w:p>
        </w:tc>
        <w:tc>
          <w:tcPr>
            <w:tcW w:w="1918" w:type="dxa"/>
            <w:vMerge/>
          </w:tcPr>
          <w:p w14:paraId="7E52577B" w14:textId="77777777" w:rsidR="0097374E" w:rsidRPr="00620703" w:rsidRDefault="0097374E" w:rsidP="0097374E">
            <w:pPr>
              <w:rPr>
                <w:rFonts w:cs="Times New Roman"/>
                <w:sz w:val="20"/>
                <w:szCs w:val="20"/>
              </w:rPr>
            </w:pPr>
          </w:p>
        </w:tc>
        <w:tc>
          <w:tcPr>
            <w:tcW w:w="2218" w:type="dxa"/>
            <w:vMerge/>
          </w:tcPr>
          <w:p w14:paraId="37F2F4C2" w14:textId="77777777" w:rsidR="0097374E" w:rsidRPr="00620703" w:rsidRDefault="0097374E" w:rsidP="0097374E">
            <w:pPr>
              <w:rPr>
                <w:rFonts w:cs="Times New Roman"/>
                <w:sz w:val="20"/>
                <w:szCs w:val="20"/>
              </w:rPr>
            </w:pPr>
          </w:p>
        </w:tc>
        <w:tc>
          <w:tcPr>
            <w:tcW w:w="1668" w:type="dxa"/>
          </w:tcPr>
          <w:p w14:paraId="7EA47FAE" w14:textId="2AE6B4BF"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07C321D0" w14:textId="6FB0D428"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0FE343B" w14:textId="77777777" w:rsidR="0097374E" w:rsidRDefault="0097374E" w:rsidP="0097374E">
            <w:pPr>
              <w:jc w:val="center"/>
              <w:rPr>
                <w:rFonts w:cs="Times New Roman"/>
                <w:sz w:val="20"/>
                <w:szCs w:val="20"/>
              </w:rPr>
            </w:pPr>
            <w:r>
              <w:rPr>
                <w:rFonts w:cs="Times New Roman"/>
                <w:sz w:val="20"/>
                <w:szCs w:val="20"/>
              </w:rPr>
              <w:t>2.4.15</w:t>
            </w:r>
          </w:p>
          <w:p w14:paraId="032673B5" w14:textId="77777777" w:rsidR="0097374E" w:rsidRDefault="0097374E" w:rsidP="0097374E">
            <w:pPr>
              <w:jc w:val="center"/>
              <w:rPr>
                <w:rFonts w:cs="Times New Roman"/>
                <w:sz w:val="20"/>
                <w:szCs w:val="20"/>
              </w:rPr>
            </w:pPr>
            <w:r>
              <w:rPr>
                <w:rFonts w:cs="Times New Roman"/>
                <w:sz w:val="20"/>
                <w:szCs w:val="20"/>
              </w:rPr>
              <w:t>2.4.16</w:t>
            </w:r>
          </w:p>
          <w:p w14:paraId="63F4D5BE" w14:textId="7531AA09" w:rsidR="0097374E" w:rsidRDefault="0097374E" w:rsidP="0097374E">
            <w:pPr>
              <w:jc w:val="center"/>
              <w:rPr>
                <w:rFonts w:cs="Times New Roman"/>
                <w:sz w:val="20"/>
                <w:szCs w:val="20"/>
              </w:rPr>
            </w:pPr>
            <w:r>
              <w:rPr>
                <w:rFonts w:cs="Times New Roman"/>
                <w:sz w:val="20"/>
                <w:szCs w:val="20"/>
              </w:rPr>
              <w:t>2.4.21</w:t>
            </w:r>
          </w:p>
        </w:tc>
        <w:tc>
          <w:tcPr>
            <w:tcW w:w="851" w:type="dxa"/>
            <w:tcBorders>
              <w:left w:val="nil"/>
              <w:right w:val="nil"/>
            </w:tcBorders>
          </w:tcPr>
          <w:p w14:paraId="42B8C82B" w14:textId="77777777" w:rsidR="0097374E" w:rsidRDefault="0097374E" w:rsidP="0097374E">
            <w:pPr>
              <w:jc w:val="center"/>
              <w:rPr>
                <w:rFonts w:cs="Times New Roman"/>
                <w:sz w:val="20"/>
                <w:szCs w:val="20"/>
              </w:rPr>
            </w:pPr>
          </w:p>
        </w:tc>
        <w:tc>
          <w:tcPr>
            <w:tcW w:w="861" w:type="dxa"/>
            <w:tcBorders>
              <w:left w:val="nil"/>
            </w:tcBorders>
          </w:tcPr>
          <w:p w14:paraId="45E3F3E9" w14:textId="77777777" w:rsidR="0097374E" w:rsidRDefault="0097374E" w:rsidP="0097374E">
            <w:pPr>
              <w:jc w:val="center"/>
              <w:rPr>
                <w:rFonts w:cs="Times New Roman"/>
                <w:sz w:val="20"/>
                <w:szCs w:val="20"/>
              </w:rPr>
            </w:pPr>
          </w:p>
        </w:tc>
        <w:tc>
          <w:tcPr>
            <w:tcW w:w="896" w:type="dxa"/>
            <w:vAlign w:val="center"/>
          </w:tcPr>
          <w:p w14:paraId="551106C3" w14:textId="0D551FD3"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093D4DDF" w14:textId="15B29222"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0FE10E20" w14:textId="7E9CE9D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7E7983F" w14:textId="64C3752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1AC892B0" w14:textId="39726536"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BB02FB3" w14:textId="74A18EBF"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51229DA0" w14:textId="74EE363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805D46C" w14:textId="71A1B291" w:rsidR="0097374E" w:rsidRDefault="0097374E" w:rsidP="0097374E">
            <w:pPr>
              <w:jc w:val="center"/>
              <w:rPr>
                <w:rFonts w:cs="Times New Roman"/>
                <w:sz w:val="20"/>
                <w:szCs w:val="20"/>
              </w:rPr>
            </w:pPr>
            <w:r>
              <w:rPr>
                <w:rFonts w:cs="Times New Roman"/>
                <w:sz w:val="20"/>
                <w:szCs w:val="20"/>
              </w:rPr>
              <w:t>-</w:t>
            </w:r>
          </w:p>
        </w:tc>
      </w:tr>
      <w:tr w:rsidR="0097374E" w14:paraId="3F511985" w14:textId="77777777" w:rsidTr="00620703">
        <w:tc>
          <w:tcPr>
            <w:tcW w:w="821" w:type="dxa"/>
            <w:vMerge/>
          </w:tcPr>
          <w:p w14:paraId="55916910" w14:textId="77777777" w:rsidR="0097374E" w:rsidRPr="004C0BE9" w:rsidRDefault="0097374E" w:rsidP="0097374E">
            <w:pPr>
              <w:rPr>
                <w:rFonts w:cs="Times New Roman"/>
                <w:sz w:val="20"/>
                <w:szCs w:val="20"/>
              </w:rPr>
            </w:pPr>
          </w:p>
        </w:tc>
        <w:tc>
          <w:tcPr>
            <w:tcW w:w="1918" w:type="dxa"/>
            <w:vMerge/>
          </w:tcPr>
          <w:p w14:paraId="46786B8B" w14:textId="77777777" w:rsidR="0097374E" w:rsidRPr="00620703" w:rsidRDefault="0097374E" w:rsidP="0097374E">
            <w:pPr>
              <w:rPr>
                <w:rFonts w:cs="Times New Roman"/>
                <w:sz w:val="20"/>
                <w:szCs w:val="20"/>
              </w:rPr>
            </w:pPr>
          </w:p>
        </w:tc>
        <w:tc>
          <w:tcPr>
            <w:tcW w:w="2218" w:type="dxa"/>
            <w:vMerge/>
          </w:tcPr>
          <w:p w14:paraId="14C2A072" w14:textId="77777777" w:rsidR="0097374E" w:rsidRPr="00620703" w:rsidRDefault="0097374E" w:rsidP="0097374E">
            <w:pPr>
              <w:rPr>
                <w:rFonts w:cs="Times New Roman"/>
                <w:sz w:val="20"/>
                <w:szCs w:val="20"/>
              </w:rPr>
            </w:pPr>
          </w:p>
        </w:tc>
        <w:tc>
          <w:tcPr>
            <w:tcW w:w="1668" w:type="dxa"/>
          </w:tcPr>
          <w:p w14:paraId="0991ECF1" w14:textId="781B9655" w:rsidR="0097374E" w:rsidRDefault="0097374E" w:rsidP="0097374E">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3E3B7D84" w14:textId="5563337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42993CBD" w14:textId="77777777" w:rsidR="0097374E" w:rsidRDefault="00C66E15" w:rsidP="0097374E">
            <w:pPr>
              <w:jc w:val="center"/>
              <w:rPr>
                <w:rFonts w:cs="Times New Roman"/>
                <w:sz w:val="20"/>
                <w:szCs w:val="20"/>
              </w:rPr>
            </w:pPr>
            <w:r>
              <w:rPr>
                <w:rFonts w:cs="Times New Roman"/>
                <w:sz w:val="20"/>
                <w:szCs w:val="20"/>
              </w:rPr>
              <w:t>2.9.10</w:t>
            </w:r>
          </w:p>
          <w:p w14:paraId="0AE69E11" w14:textId="77777777" w:rsidR="00C66E15" w:rsidRDefault="00C66E15" w:rsidP="0097374E">
            <w:pPr>
              <w:jc w:val="center"/>
              <w:rPr>
                <w:rFonts w:cs="Times New Roman"/>
                <w:sz w:val="20"/>
                <w:szCs w:val="20"/>
              </w:rPr>
            </w:pPr>
            <w:r>
              <w:rPr>
                <w:rFonts w:cs="Times New Roman"/>
                <w:sz w:val="20"/>
                <w:szCs w:val="20"/>
              </w:rPr>
              <w:t>2.9.11</w:t>
            </w:r>
          </w:p>
          <w:p w14:paraId="0B4B11FD" w14:textId="51E83AD5" w:rsidR="00C66E15" w:rsidRDefault="00C66E15" w:rsidP="0097374E">
            <w:pPr>
              <w:jc w:val="center"/>
              <w:rPr>
                <w:rFonts w:cs="Times New Roman"/>
                <w:sz w:val="20"/>
                <w:szCs w:val="20"/>
              </w:rPr>
            </w:pPr>
            <w:r>
              <w:rPr>
                <w:rFonts w:cs="Times New Roman"/>
                <w:sz w:val="20"/>
                <w:szCs w:val="20"/>
              </w:rPr>
              <w:t>2.9.12</w:t>
            </w:r>
          </w:p>
        </w:tc>
        <w:tc>
          <w:tcPr>
            <w:tcW w:w="851" w:type="dxa"/>
            <w:tcBorders>
              <w:left w:val="nil"/>
              <w:right w:val="nil"/>
            </w:tcBorders>
          </w:tcPr>
          <w:p w14:paraId="59FDD300" w14:textId="77777777" w:rsidR="0097374E" w:rsidRDefault="0097374E" w:rsidP="0097374E">
            <w:pPr>
              <w:jc w:val="center"/>
              <w:rPr>
                <w:rFonts w:cs="Times New Roman"/>
                <w:sz w:val="20"/>
                <w:szCs w:val="20"/>
              </w:rPr>
            </w:pPr>
          </w:p>
        </w:tc>
        <w:tc>
          <w:tcPr>
            <w:tcW w:w="861" w:type="dxa"/>
            <w:tcBorders>
              <w:left w:val="nil"/>
            </w:tcBorders>
          </w:tcPr>
          <w:p w14:paraId="79949AC3" w14:textId="77777777" w:rsidR="0097374E" w:rsidRDefault="0097374E" w:rsidP="0097374E">
            <w:pPr>
              <w:jc w:val="center"/>
              <w:rPr>
                <w:rFonts w:cs="Times New Roman"/>
                <w:sz w:val="20"/>
                <w:szCs w:val="20"/>
              </w:rPr>
            </w:pPr>
          </w:p>
        </w:tc>
        <w:tc>
          <w:tcPr>
            <w:tcW w:w="896" w:type="dxa"/>
            <w:vAlign w:val="center"/>
          </w:tcPr>
          <w:p w14:paraId="55021D08" w14:textId="5525CE13" w:rsidR="0097374E" w:rsidRDefault="00C66E15" w:rsidP="0097374E">
            <w:pPr>
              <w:jc w:val="center"/>
              <w:rPr>
                <w:rFonts w:cs="Times New Roman"/>
                <w:sz w:val="20"/>
                <w:szCs w:val="20"/>
              </w:rPr>
            </w:pPr>
            <w:r>
              <w:rPr>
                <w:rFonts w:cs="Times New Roman"/>
                <w:sz w:val="20"/>
                <w:szCs w:val="20"/>
              </w:rPr>
              <w:t>3</w:t>
            </w:r>
          </w:p>
        </w:tc>
        <w:tc>
          <w:tcPr>
            <w:tcW w:w="693" w:type="dxa"/>
            <w:vAlign w:val="center"/>
          </w:tcPr>
          <w:p w14:paraId="4D208EDA" w14:textId="265FA0CC" w:rsidR="0097374E" w:rsidRDefault="00C66E15" w:rsidP="0097374E">
            <w:pPr>
              <w:jc w:val="center"/>
              <w:rPr>
                <w:rFonts w:cs="Times New Roman"/>
                <w:sz w:val="20"/>
                <w:szCs w:val="20"/>
              </w:rPr>
            </w:pPr>
            <w:r>
              <w:rPr>
                <w:rFonts w:cs="Times New Roman"/>
                <w:sz w:val="20"/>
                <w:szCs w:val="20"/>
              </w:rPr>
              <w:t>2</w:t>
            </w:r>
          </w:p>
        </w:tc>
        <w:tc>
          <w:tcPr>
            <w:tcW w:w="693" w:type="dxa"/>
            <w:vAlign w:val="center"/>
          </w:tcPr>
          <w:p w14:paraId="75151DF4" w14:textId="3DA8692F" w:rsidR="0097374E" w:rsidRDefault="00C66E15" w:rsidP="0097374E">
            <w:pPr>
              <w:jc w:val="center"/>
              <w:rPr>
                <w:rFonts w:cs="Times New Roman"/>
                <w:sz w:val="20"/>
                <w:szCs w:val="20"/>
              </w:rPr>
            </w:pPr>
            <w:r>
              <w:rPr>
                <w:rFonts w:cs="Times New Roman"/>
                <w:sz w:val="20"/>
                <w:szCs w:val="20"/>
              </w:rPr>
              <w:t>1</w:t>
            </w:r>
          </w:p>
        </w:tc>
        <w:tc>
          <w:tcPr>
            <w:tcW w:w="515" w:type="dxa"/>
            <w:vAlign w:val="center"/>
          </w:tcPr>
          <w:p w14:paraId="462B14E6" w14:textId="00D7F6F6" w:rsidR="0097374E" w:rsidRDefault="00C66E15" w:rsidP="0097374E">
            <w:pPr>
              <w:jc w:val="center"/>
              <w:rPr>
                <w:rFonts w:cs="Times New Roman"/>
                <w:sz w:val="20"/>
                <w:szCs w:val="20"/>
              </w:rPr>
            </w:pPr>
            <w:r>
              <w:rPr>
                <w:rFonts w:cs="Times New Roman"/>
                <w:sz w:val="20"/>
                <w:szCs w:val="20"/>
              </w:rPr>
              <w:t>-</w:t>
            </w:r>
          </w:p>
        </w:tc>
        <w:tc>
          <w:tcPr>
            <w:tcW w:w="590" w:type="dxa"/>
            <w:vAlign w:val="center"/>
          </w:tcPr>
          <w:p w14:paraId="7DCD8DBF" w14:textId="7829E865" w:rsidR="0097374E" w:rsidRDefault="00C66E15" w:rsidP="0097374E">
            <w:pPr>
              <w:jc w:val="center"/>
              <w:rPr>
                <w:rFonts w:cs="Times New Roman"/>
                <w:sz w:val="20"/>
                <w:szCs w:val="20"/>
              </w:rPr>
            </w:pPr>
            <w:r>
              <w:rPr>
                <w:rFonts w:cs="Times New Roman"/>
                <w:sz w:val="20"/>
                <w:szCs w:val="20"/>
              </w:rPr>
              <w:t>-</w:t>
            </w:r>
          </w:p>
        </w:tc>
        <w:tc>
          <w:tcPr>
            <w:tcW w:w="615" w:type="dxa"/>
            <w:vAlign w:val="center"/>
          </w:tcPr>
          <w:p w14:paraId="51C3E28E" w14:textId="7AC57143" w:rsidR="0097374E" w:rsidRDefault="00C66E15" w:rsidP="0097374E">
            <w:pPr>
              <w:jc w:val="center"/>
              <w:rPr>
                <w:rFonts w:cs="Times New Roman"/>
                <w:sz w:val="20"/>
                <w:szCs w:val="20"/>
              </w:rPr>
            </w:pPr>
            <w:r>
              <w:rPr>
                <w:rFonts w:cs="Times New Roman"/>
                <w:sz w:val="20"/>
                <w:szCs w:val="20"/>
              </w:rPr>
              <w:t>-</w:t>
            </w:r>
          </w:p>
        </w:tc>
        <w:tc>
          <w:tcPr>
            <w:tcW w:w="682" w:type="dxa"/>
            <w:vAlign w:val="center"/>
          </w:tcPr>
          <w:p w14:paraId="62D73953" w14:textId="3CFF6E57" w:rsidR="0097374E" w:rsidRDefault="00C66E15" w:rsidP="0097374E">
            <w:pPr>
              <w:jc w:val="center"/>
              <w:rPr>
                <w:rFonts w:cs="Times New Roman"/>
                <w:sz w:val="20"/>
                <w:szCs w:val="20"/>
              </w:rPr>
            </w:pPr>
            <w:r>
              <w:rPr>
                <w:rFonts w:cs="Times New Roman"/>
                <w:sz w:val="20"/>
                <w:szCs w:val="20"/>
              </w:rPr>
              <w:t>-</w:t>
            </w:r>
          </w:p>
        </w:tc>
        <w:tc>
          <w:tcPr>
            <w:tcW w:w="515" w:type="dxa"/>
            <w:vAlign w:val="center"/>
          </w:tcPr>
          <w:p w14:paraId="75BF19E3" w14:textId="2E38E223" w:rsidR="0097374E" w:rsidRDefault="00C66E15" w:rsidP="0097374E">
            <w:pPr>
              <w:jc w:val="center"/>
              <w:rPr>
                <w:rFonts w:cs="Times New Roman"/>
                <w:sz w:val="20"/>
                <w:szCs w:val="20"/>
              </w:rPr>
            </w:pPr>
            <w:r>
              <w:rPr>
                <w:rFonts w:cs="Times New Roman"/>
                <w:sz w:val="20"/>
                <w:szCs w:val="20"/>
              </w:rPr>
              <w:t>-</w:t>
            </w:r>
          </w:p>
        </w:tc>
      </w:tr>
      <w:tr w:rsidR="0097374E" w14:paraId="3D3280BC" w14:textId="77777777" w:rsidTr="00620703">
        <w:tc>
          <w:tcPr>
            <w:tcW w:w="821" w:type="dxa"/>
            <w:vMerge/>
          </w:tcPr>
          <w:p w14:paraId="3DDC11DA" w14:textId="77777777" w:rsidR="0097374E" w:rsidRPr="004C0BE9" w:rsidRDefault="0097374E" w:rsidP="0097374E">
            <w:pPr>
              <w:rPr>
                <w:rFonts w:cs="Times New Roman"/>
                <w:sz w:val="20"/>
                <w:szCs w:val="20"/>
              </w:rPr>
            </w:pPr>
          </w:p>
        </w:tc>
        <w:tc>
          <w:tcPr>
            <w:tcW w:w="1918" w:type="dxa"/>
            <w:vMerge/>
          </w:tcPr>
          <w:p w14:paraId="3EA5BC3A" w14:textId="77777777" w:rsidR="0097374E" w:rsidRPr="00620703" w:rsidRDefault="0097374E" w:rsidP="0097374E">
            <w:pPr>
              <w:rPr>
                <w:rFonts w:cs="Times New Roman"/>
                <w:sz w:val="20"/>
                <w:szCs w:val="20"/>
              </w:rPr>
            </w:pPr>
          </w:p>
        </w:tc>
        <w:tc>
          <w:tcPr>
            <w:tcW w:w="2218" w:type="dxa"/>
            <w:vMerge/>
          </w:tcPr>
          <w:p w14:paraId="7732C35A" w14:textId="77777777" w:rsidR="0097374E" w:rsidRPr="00620703" w:rsidRDefault="0097374E" w:rsidP="0097374E">
            <w:pPr>
              <w:rPr>
                <w:rFonts w:cs="Times New Roman"/>
                <w:sz w:val="20"/>
                <w:szCs w:val="20"/>
              </w:rPr>
            </w:pPr>
          </w:p>
        </w:tc>
        <w:tc>
          <w:tcPr>
            <w:tcW w:w="1668" w:type="dxa"/>
          </w:tcPr>
          <w:p w14:paraId="717D3C11" w14:textId="54D55B5E"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C76596D" w14:textId="181F19D1"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3F73BAF4" w14:textId="241D99B2"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55D7FB34" w14:textId="30F1284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1351912D" w14:textId="4DDA1FB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25E8904F" w14:textId="42B041F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5F4EE8E" w14:textId="0D044C2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3B3B3873" w14:textId="3A75699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B8A9577" w14:textId="362C10F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E94DDA3" w14:textId="3824BEA7"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0076859" w14:textId="0AEF012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69F16A18" w14:textId="26B04FD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6D7FFE25" w14:textId="63C9C3D0"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6245D311" w14:textId="4E69FE0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BBF164F" w14:textId="5343D30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CC79416" w14:textId="6C035DA6"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F890374" w14:textId="582CACA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65675D1" w14:textId="44E86C8B"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DF2DCB7" w14:textId="2398DD3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90A5A2F" w14:textId="3A6BAD8C" w:rsidR="0097374E" w:rsidRDefault="0097374E" w:rsidP="0097374E">
            <w:pPr>
              <w:jc w:val="center"/>
              <w:rPr>
                <w:rFonts w:cs="Times New Roman"/>
                <w:sz w:val="20"/>
                <w:szCs w:val="20"/>
              </w:rPr>
            </w:pPr>
            <w:r>
              <w:rPr>
                <w:rFonts w:cs="Times New Roman"/>
                <w:sz w:val="20"/>
                <w:szCs w:val="20"/>
              </w:rPr>
              <w:t>10</w:t>
            </w:r>
          </w:p>
        </w:tc>
      </w:tr>
      <w:tr w:rsidR="0097374E" w14:paraId="54DD38EC" w14:textId="77777777" w:rsidTr="00620703">
        <w:tc>
          <w:tcPr>
            <w:tcW w:w="821" w:type="dxa"/>
            <w:vMerge/>
          </w:tcPr>
          <w:p w14:paraId="2280E813" w14:textId="77777777" w:rsidR="0097374E" w:rsidRPr="004C0BE9" w:rsidRDefault="0097374E" w:rsidP="0097374E">
            <w:pPr>
              <w:rPr>
                <w:rFonts w:cs="Times New Roman"/>
                <w:sz w:val="20"/>
                <w:szCs w:val="20"/>
              </w:rPr>
            </w:pPr>
          </w:p>
        </w:tc>
        <w:tc>
          <w:tcPr>
            <w:tcW w:w="1918" w:type="dxa"/>
            <w:vMerge/>
          </w:tcPr>
          <w:p w14:paraId="4653E683" w14:textId="77777777" w:rsidR="0097374E" w:rsidRPr="00620703" w:rsidRDefault="0097374E" w:rsidP="0097374E">
            <w:pPr>
              <w:rPr>
                <w:rFonts w:cs="Times New Roman"/>
                <w:sz w:val="20"/>
                <w:szCs w:val="20"/>
              </w:rPr>
            </w:pPr>
          </w:p>
        </w:tc>
        <w:tc>
          <w:tcPr>
            <w:tcW w:w="2218" w:type="dxa"/>
            <w:vMerge w:val="restart"/>
          </w:tcPr>
          <w:p w14:paraId="1BBEFF9E" w14:textId="0B0B6321" w:rsidR="0097374E" w:rsidRPr="00620703" w:rsidRDefault="0097374E" w:rsidP="0097374E">
            <w:pPr>
              <w:rPr>
                <w:rFonts w:cs="Times New Roman"/>
                <w:sz w:val="20"/>
                <w:szCs w:val="20"/>
              </w:rPr>
            </w:pPr>
            <w:r w:rsidRPr="00620703">
              <w:rPr>
                <w:rFonts w:cs="Times New Roman"/>
                <w:sz w:val="20"/>
                <w:szCs w:val="20"/>
              </w:rPr>
              <w:t>ОПК-8.3. Осуществляет контроль выполнения должностных обязанностей находящимися в распоряжении медицинскими работниками</w:t>
            </w:r>
          </w:p>
        </w:tc>
        <w:tc>
          <w:tcPr>
            <w:tcW w:w="1668" w:type="dxa"/>
          </w:tcPr>
          <w:p w14:paraId="09610394" w14:textId="622B71BE"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9D2FA90" w14:textId="37B78182"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DE3502F" w14:textId="0E887689" w:rsidR="0097374E" w:rsidRDefault="0097374E" w:rsidP="0097374E">
            <w:pPr>
              <w:jc w:val="center"/>
              <w:rPr>
                <w:rFonts w:cs="Times New Roman"/>
                <w:sz w:val="20"/>
                <w:szCs w:val="20"/>
              </w:rPr>
            </w:pPr>
            <w:r w:rsidRPr="00BA64B8">
              <w:rPr>
                <w:rFonts w:cs="Times New Roman"/>
                <w:sz w:val="20"/>
                <w:szCs w:val="20"/>
              </w:rPr>
              <w:t xml:space="preserve">2.4.4, 2.4.5, 2.4.8, 2.4.9, </w:t>
            </w:r>
          </w:p>
        </w:tc>
        <w:tc>
          <w:tcPr>
            <w:tcW w:w="851" w:type="dxa"/>
            <w:tcBorders>
              <w:left w:val="nil"/>
              <w:right w:val="nil"/>
            </w:tcBorders>
          </w:tcPr>
          <w:p w14:paraId="74880E29" w14:textId="24382A55" w:rsidR="0097374E" w:rsidRDefault="0097374E" w:rsidP="0097374E">
            <w:pPr>
              <w:jc w:val="center"/>
              <w:rPr>
                <w:rFonts w:cs="Times New Roman"/>
                <w:sz w:val="20"/>
                <w:szCs w:val="20"/>
              </w:rPr>
            </w:pPr>
            <w:r w:rsidRPr="00BA64B8">
              <w:rPr>
                <w:rFonts w:cs="Times New Roman"/>
                <w:sz w:val="20"/>
                <w:szCs w:val="20"/>
              </w:rPr>
              <w:t>2.4.11, 2.4.12, 2.4.14,</w:t>
            </w:r>
          </w:p>
        </w:tc>
        <w:tc>
          <w:tcPr>
            <w:tcW w:w="861" w:type="dxa"/>
            <w:tcBorders>
              <w:left w:val="nil"/>
            </w:tcBorders>
          </w:tcPr>
          <w:p w14:paraId="22943B19" w14:textId="00454FBF" w:rsidR="0097374E" w:rsidRDefault="0097374E" w:rsidP="0097374E">
            <w:pPr>
              <w:jc w:val="center"/>
              <w:rPr>
                <w:rFonts w:cs="Times New Roman"/>
                <w:sz w:val="20"/>
                <w:szCs w:val="20"/>
              </w:rPr>
            </w:pPr>
            <w:r w:rsidRPr="00BA64B8">
              <w:rPr>
                <w:rFonts w:cs="Times New Roman"/>
                <w:sz w:val="20"/>
                <w:szCs w:val="20"/>
              </w:rPr>
              <w:t>2.4.15, 2.4.16, 2.4.21</w:t>
            </w:r>
          </w:p>
        </w:tc>
        <w:tc>
          <w:tcPr>
            <w:tcW w:w="896" w:type="dxa"/>
            <w:vAlign w:val="center"/>
          </w:tcPr>
          <w:p w14:paraId="2BABFFD5" w14:textId="783B3168"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0824861" w14:textId="11E36011"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11F54FB" w14:textId="5AE91443"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4A0BED50" w14:textId="3ABB2EFF"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469BEA05" w14:textId="3A06D29D"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666D9CC7" w14:textId="32CAB30B" w:rsidR="0097374E" w:rsidRDefault="0097374E" w:rsidP="0097374E">
            <w:pPr>
              <w:jc w:val="center"/>
              <w:rPr>
                <w:rFonts w:cs="Times New Roman"/>
                <w:sz w:val="20"/>
                <w:szCs w:val="20"/>
              </w:rPr>
            </w:pPr>
            <w:r>
              <w:rPr>
                <w:rFonts w:cs="Times New Roman"/>
                <w:sz w:val="20"/>
                <w:szCs w:val="20"/>
              </w:rPr>
              <w:t>0</w:t>
            </w:r>
          </w:p>
        </w:tc>
        <w:tc>
          <w:tcPr>
            <w:tcW w:w="682" w:type="dxa"/>
            <w:vAlign w:val="center"/>
          </w:tcPr>
          <w:p w14:paraId="16246BC4" w14:textId="254376F4"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0E470025" w14:textId="4105A2CB" w:rsidR="0097374E" w:rsidRDefault="0097374E" w:rsidP="0097374E">
            <w:pPr>
              <w:jc w:val="center"/>
              <w:rPr>
                <w:rFonts w:cs="Times New Roman"/>
                <w:sz w:val="20"/>
                <w:szCs w:val="20"/>
              </w:rPr>
            </w:pPr>
            <w:r>
              <w:rPr>
                <w:rFonts w:cs="Times New Roman"/>
                <w:sz w:val="20"/>
                <w:szCs w:val="20"/>
              </w:rPr>
              <w:t>-</w:t>
            </w:r>
          </w:p>
        </w:tc>
      </w:tr>
      <w:tr w:rsidR="0097374E" w14:paraId="475480B6" w14:textId="77777777" w:rsidTr="00620703">
        <w:tc>
          <w:tcPr>
            <w:tcW w:w="821" w:type="dxa"/>
            <w:vMerge/>
          </w:tcPr>
          <w:p w14:paraId="45DD9964" w14:textId="77777777" w:rsidR="0097374E" w:rsidRPr="004C0BE9" w:rsidRDefault="0097374E" w:rsidP="0097374E">
            <w:pPr>
              <w:rPr>
                <w:rFonts w:cs="Times New Roman"/>
                <w:sz w:val="20"/>
                <w:szCs w:val="20"/>
              </w:rPr>
            </w:pPr>
          </w:p>
        </w:tc>
        <w:tc>
          <w:tcPr>
            <w:tcW w:w="1918" w:type="dxa"/>
            <w:vMerge/>
          </w:tcPr>
          <w:p w14:paraId="61525B21" w14:textId="77777777" w:rsidR="0097374E" w:rsidRPr="00620703" w:rsidRDefault="0097374E" w:rsidP="0097374E">
            <w:pPr>
              <w:rPr>
                <w:rFonts w:cs="Times New Roman"/>
                <w:sz w:val="20"/>
                <w:szCs w:val="20"/>
              </w:rPr>
            </w:pPr>
          </w:p>
        </w:tc>
        <w:tc>
          <w:tcPr>
            <w:tcW w:w="2218" w:type="dxa"/>
            <w:vMerge/>
          </w:tcPr>
          <w:p w14:paraId="2F7EFDF8" w14:textId="77777777" w:rsidR="0097374E" w:rsidRPr="00620703" w:rsidRDefault="0097374E" w:rsidP="0097374E">
            <w:pPr>
              <w:rPr>
                <w:rFonts w:cs="Times New Roman"/>
                <w:sz w:val="20"/>
                <w:szCs w:val="20"/>
              </w:rPr>
            </w:pPr>
          </w:p>
        </w:tc>
        <w:tc>
          <w:tcPr>
            <w:tcW w:w="1668" w:type="dxa"/>
          </w:tcPr>
          <w:p w14:paraId="35E1EC09" w14:textId="6B7FE97D"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728E00D" w14:textId="252D518E"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702CF771" w14:textId="46FA1775"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081D9580" w14:textId="7B6BC8A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362810D7" w14:textId="3D66FF5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152562F1" w14:textId="5E3E86F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565162A2" w14:textId="61304F0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3A1AD1D6" w14:textId="76D2BD6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6306C9D" w14:textId="16C91A4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3AC3B407" w14:textId="165D420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0DE4717" w14:textId="313742E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31F0CE64" w14:textId="5224439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7E2AAF63" w14:textId="164B1AA2"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469759BB" w14:textId="5A49820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375A4303" w14:textId="510F3EA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CC98908" w14:textId="50E4931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A9AC18F" w14:textId="6BECD40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E0079FF" w14:textId="778F8448"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1354E69C" w14:textId="57D2B9B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B1FA046" w14:textId="4A2B6930" w:rsidR="0097374E" w:rsidRDefault="0097374E" w:rsidP="0097374E">
            <w:pPr>
              <w:jc w:val="center"/>
              <w:rPr>
                <w:rFonts w:cs="Times New Roman"/>
                <w:sz w:val="20"/>
                <w:szCs w:val="20"/>
              </w:rPr>
            </w:pPr>
            <w:r>
              <w:rPr>
                <w:rFonts w:cs="Times New Roman"/>
                <w:sz w:val="20"/>
                <w:szCs w:val="20"/>
              </w:rPr>
              <w:t>10</w:t>
            </w:r>
          </w:p>
        </w:tc>
      </w:tr>
      <w:tr w:rsidR="0097374E" w14:paraId="07B0E2F6" w14:textId="77777777" w:rsidTr="00620703">
        <w:tc>
          <w:tcPr>
            <w:tcW w:w="821" w:type="dxa"/>
            <w:vMerge/>
          </w:tcPr>
          <w:p w14:paraId="0FDA9372" w14:textId="77777777" w:rsidR="0097374E" w:rsidRPr="004C0BE9" w:rsidRDefault="0097374E" w:rsidP="0097374E">
            <w:pPr>
              <w:rPr>
                <w:rFonts w:cs="Times New Roman"/>
                <w:sz w:val="20"/>
                <w:szCs w:val="20"/>
              </w:rPr>
            </w:pPr>
          </w:p>
        </w:tc>
        <w:tc>
          <w:tcPr>
            <w:tcW w:w="1918" w:type="dxa"/>
            <w:vMerge/>
          </w:tcPr>
          <w:p w14:paraId="4F574146" w14:textId="77777777" w:rsidR="0097374E" w:rsidRPr="00620703" w:rsidRDefault="0097374E" w:rsidP="0097374E">
            <w:pPr>
              <w:rPr>
                <w:rFonts w:cs="Times New Roman"/>
                <w:sz w:val="20"/>
                <w:szCs w:val="20"/>
              </w:rPr>
            </w:pPr>
          </w:p>
        </w:tc>
        <w:tc>
          <w:tcPr>
            <w:tcW w:w="2218" w:type="dxa"/>
            <w:vMerge w:val="restart"/>
          </w:tcPr>
          <w:p w14:paraId="616FF17F" w14:textId="70C96729" w:rsidR="0097374E" w:rsidRPr="00620703" w:rsidRDefault="0097374E" w:rsidP="0097374E">
            <w:pPr>
              <w:rPr>
                <w:rFonts w:cs="Times New Roman"/>
                <w:sz w:val="20"/>
                <w:szCs w:val="20"/>
              </w:rPr>
            </w:pPr>
            <w:r w:rsidRPr="00620703">
              <w:rPr>
                <w:rFonts w:cs="Times New Roman"/>
                <w:sz w:val="20"/>
                <w:szCs w:val="20"/>
              </w:rPr>
              <w:t>ОПК-8.4. Способен осуществлять анализ медико-статистической информации</w:t>
            </w:r>
          </w:p>
        </w:tc>
        <w:tc>
          <w:tcPr>
            <w:tcW w:w="1668" w:type="dxa"/>
          </w:tcPr>
          <w:p w14:paraId="1E907187" w14:textId="0FA620D8"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65FFA19" w14:textId="7346B8F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4B0A5172" w14:textId="2B4A5E70" w:rsidR="0097374E" w:rsidRDefault="0097374E" w:rsidP="0097374E">
            <w:pPr>
              <w:jc w:val="center"/>
              <w:rPr>
                <w:rFonts w:cs="Times New Roman"/>
                <w:sz w:val="20"/>
                <w:szCs w:val="20"/>
              </w:rPr>
            </w:pPr>
            <w:r w:rsidRPr="00BA64B8">
              <w:rPr>
                <w:rFonts w:cs="Times New Roman"/>
                <w:sz w:val="20"/>
                <w:szCs w:val="20"/>
              </w:rPr>
              <w:t xml:space="preserve">2.4.6, 2.4.7, 2.4.17, </w:t>
            </w:r>
          </w:p>
        </w:tc>
        <w:tc>
          <w:tcPr>
            <w:tcW w:w="851" w:type="dxa"/>
            <w:tcBorders>
              <w:left w:val="nil"/>
              <w:right w:val="nil"/>
            </w:tcBorders>
          </w:tcPr>
          <w:p w14:paraId="65E35D60" w14:textId="5F15C7A0" w:rsidR="0097374E" w:rsidRDefault="0097374E" w:rsidP="0097374E">
            <w:pPr>
              <w:jc w:val="center"/>
              <w:rPr>
                <w:rFonts w:cs="Times New Roman"/>
                <w:sz w:val="20"/>
                <w:szCs w:val="20"/>
              </w:rPr>
            </w:pPr>
            <w:r w:rsidRPr="00BA64B8">
              <w:rPr>
                <w:rFonts w:cs="Times New Roman"/>
                <w:sz w:val="20"/>
                <w:szCs w:val="20"/>
              </w:rPr>
              <w:t>2.4.18, 2.4.19, 2.4.20,</w:t>
            </w:r>
          </w:p>
        </w:tc>
        <w:tc>
          <w:tcPr>
            <w:tcW w:w="861" w:type="dxa"/>
            <w:tcBorders>
              <w:left w:val="nil"/>
            </w:tcBorders>
          </w:tcPr>
          <w:p w14:paraId="5E821958" w14:textId="3AEA6A7D" w:rsidR="0097374E" w:rsidRDefault="0097374E" w:rsidP="0097374E">
            <w:pPr>
              <w:jc w:val="center"/>
              <w:rPr>
                <w:rFonts w:cs="Times New Roman"/>
                <w:sz w:val="20"/>
                <w:szCs w:val="20"/>
              </w:rPr>
            </w:pPr>
            <w:r w:rsidRPr="00BA64B8">
              <w:rPr>
                <w:rFonts w:cs="Times New Roman"/>
                <w:sz w:val="20"/>
                <w:szCs w:val="20"/>
              </w:rPr>
              <w:t>2.4.22, 2.4.23</w:t>
            </w:r>
          </w:p>
        </w:tc>
        <w:tc>
          <w:tcPr>
            <w:tcW w:w="896" w:type="dxa"/>
            <w:vAlign w:val="center"/>
          </w:tcPr>
          <w:p w14:paraId="40132D45" w14:textId="61983644" w:rsidR="0097374E" w:rsidRDefault="0097374E" w:rsidP="0097374E">
            <w:pPr>
              <w:jc w:val="center"/>
              <w:rPr>
                <w:rFonts w:cs="Times New Roman"/>
                <w:sz w:val="20"/>
                <w:szCs w:val="20"/>
              </w:rPr>
            </w:pPr>
            <w:r>
              <w:rPr>
                <w:rFonts w:cs="Times New Roman"/>
                <w:sz w:val="20"/>
                <w:szCs w:val="20"/>
              </w:rPr>
              <w:t>8</w:t>
            </w:r>
          </w:p>
        </w:tc>
        <w:tc>
          <w:tcPr>
            <w:tcW w:w="693" w:type="dxa"/>
            <w:vAlign w:val="center"/>
          </w:tcPr>
          <w:p w14:paraId="3ABC83E9" w14:textId="2766B32F"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D1D654C" w14:textId="29F4DBCE"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BC404C8" w14:textId="250B4B94"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49F81CFC" w14:textId="3D5F2E6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E7CCF74" w14:textId="078403C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52F822A" w14:textId="6E90D0E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AA143C0" w14:textId="44AA8322" w:rsidR="0097374E" w:rsidRDefault="0097374E" w:rsidP="0097374E">
            <w:pPr>
              <w:jc w:val="center"/>
              <w:rPr>
                <w:rFonts w:cs="Times New Roman"/>
                <w:sz w:val="20"/>
                <w:szCs w:val="20"/>
              </w:rPr>
            </w:pPr>
            <w:r>
              <w:rPr>
                <w:rFonts w:cs="Times New Roman"/>
                <w:sz w:val="20"/>
                <w:szCs w:val="20"/>
              </w:rPr>
              <w:t>-</w:t>
            </w:r>
          </w:p>
        </w:tc>
      </w:tr>
      <w:tr w:rsidR="0097374E" w14:paraId="1BBCD5E8" w14:textId="77777777" w:rsidTr="00620703">
        <w:tc>
          <w:tcPr>
            <w:tcW w:w="821" w:type="dxa"/>
            <w:vMerge/>
          </w:tcPr>
          <w:p w14:paraId="27FFB26A" w14:textId="77777777" w:rsidR="0097374E" w:rsidRPr="004C0BE9" w:rsidRDefault="0097374E" w:rsidP="0097374E">
            <w:pPr>
              <w:rPr>
                <w:rFonts w:cs="Times New Roman"/>
                <w:sz w:val="20"/>
                <w:szCs w:val="20"/>
              </w:rPr>
            </w:pPr>
          </w:p>
        </w:tc>
        <w:tc>
          <w:tcPr>
            <w:tcW w:w="1918" w:type="dxa"/>
            <w:vMerge/>
          </w:tcPr>
          <w:p w14:paraId="176C4515" w14:textId="77777777" w:rsidR="0097374E" w:rsidRPr="004C0BE9" w:rsidRDefault="0097374E" w:rsidP="0097374E">
            <w:pPr>
              <w:rPr>
                <w:rFonts w:cs="Times New Roman"/>
                <w:sz w:val="20"/>
                <w:szCs w:val="20"/>
              </w:rPr>
            </w:pPr>
          </w:p>
        </w:tc>
        <w:tc>
          <w:tcPr>
            <w:tcW w:w="2218" w:type="dxa"/>
            <w:vMerge/>
          </w:tcPr>
          <w:p w14:paraId="2FA2EF6D" w14:textId="77777777" w:rsidR="0097374E" w:rsidRPr="00D22CB5" w:rsidRDefault="0097374E" w:rsidP="0097374E">
            <w:pPr>
              <w:rPr>
                <w:rFonts w:cs="Times New Roman"/>
                <w:sz w:val="20"/>
                <w:szCs w:val="20"/>
              </w:rPr>
            </w:pPr>
          </w:p>
        </w:tc>
        <w:tc>
          <w:tcPr>
            <w:tcW w:w="1668" w:type="dxa"/>
          </w:tcPr>
          <w:p w14:paraId="18C7F64D" w14:textId="2ADB0474"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A40A94F" w14:textId="2F4697EE"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59EAD5AD" w14:textId="2406FF5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21142585" w14:textId="6855C55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2DAC2486" w14:textId="6225710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1BD1F87" w14:textId="5ED9FE7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0F6F6898" w14:textId="0DE97FA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400206F1" w14:textId="7ECE357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3316A4F0" w14:textId="6508034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6C2603C" w14:textId="48DF370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69F2977D" w14:textId="3B88912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28D1125C" w14:textId="61C7DC0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77BA1FD8" w14:textId="1C979FC3"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3A64AC29" w14:textId="7FD8C2C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32D8320" w14:textId="39B5E67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40C417C" w14:textId="12578C32"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5390A3D" w14:textId="43AA24A5"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84A97FC" w14:textId="714C968B"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0B55F84" w14:textId="2238531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91DEA93" w14:textId="65D7CE0D" w:rsidR="0097374E" w:rsidRDefault="0097374E" w:rsidP="0097374E">
            <w:pPr>
              <w:jc w:val="center"/>
              <w:rPr>
                <w:rFonts w:cs="Times New Roman"/>
                <w:sz w:val="20"/>
                <w:szCs w:val="20"/>
              </w:rPr>
            </w:pPr>
            <w:r>
              <w:rPr>
                <w:rFonts w:cs="Times New Roman"/>
                <w:sz w:val="20"/>
                <w:szCs w:val="20"/>
              </w:rPr>
              <w:t>10</w:t>
            </w:r>
          </w:p>
        </w:tc>
      </w:tr>
      <w:tr w:rsidR="0097374E" w14:paraId="0C895F7D" w14:textId="77777777" w:rsidTr="00620703">
        <w:tc>
          <w:tcPr>
            <w:tcW w:w="821" w:type="dxa"/>
            <w:vMerge w:val="restart"/>
          </w:tcPr>
          <w:p w14:paraId="3666F5AE" w14:textId="24937FD8" w:rsidR="0097374E" w:rsidRPr="00620703" w:rsidRDefault="0097374E" w:rsidP="0097374E">
            <w:pPr>
              <w:rPr>
                <w:rFonts w:cs="Times New Roman"/>
                <w:sz w:val="20"/>
                <w:szCs w:val="20"/>
              </w:rPr>
            </w:pPr>
            <w:r w:rsidRPr="00620703">
              <w:rPr>
                <w:rFonts w:cs="Times New Roman"/>
                <w:sz w:val="20"/>
                <w:szCs w:val="20"/>
              </w:rPr>
              <w:t>ОПК-10</w:t>
            </w:r>
          </w:p>
        </w:tc>
        <w:tc>
          <w:tcPr>
            <w:tcW w:w="1918" w:type="dxa"/>
            <w:vMerge w:val="restart"/>
          </w:tcPr>
          <w:p w14:paraId="26EBEA3B" w14:textId="1E82DD5A" w:rsidR="0097374E" w:rsidRPr="00620703" w:rsidRDefault="0097374E" w:rsidP="0097374E">
            <w:pPr>
              <w:rPr>
                <w:rFonts w:cs="Times New Roman"/>
                <w:sz w:val="20"/>
                <w:szCs w:val="20"/>
              </w:rPr>
            </w:pPr>
            <w:r w:rsidRPr="00620703">
              <w:rPr>
                <w:rFonts w:cs="Times New Roman"/>
                <w:sz w:val="20"/>
                <w:szCs w:val="20"/>
              </w:rPr>
              <w:t>Способен участвовать в оказании неотложной медицинской помощи при состояниях, требующих срочного медицинского вмешательства</w:t>
            </w:r>
          </w:p>
        </w:tc>
        <w:tc>
          <w:tcPr>
            <w:tcW w:w="2218" w:type="dxa"/>
            <w:vMerge w:val="restart"/>
          </w:tcPr>
          <w:p w14:paraId="0DBAB601" w14:textId="77777777" w:rsidR="0097374E" w:rsidRPr="00620703" w:rsidRDefault="0097374E" w:rsidP="0097374E">
            <w:pPr>
              <w:rPr>
                <w:rFonts w:cs="Times New Roman"/>
                <w:sz w:val="20"/>
                <w:szCs w:val="20"/>
              </w:rPr>
            </w:pPr>
            <w:r w:rsidRPr="00620703">
              <w:rPr>
                <w:rFonts w:cs="Times New Roman"/>
                <w:sz w:val="20"/>
                <w:szCs w:val="20"/>
              </w:rPr>
              <w:t>ОПК-10.1. Оценивает состояния пациентов</w:t>
            </w:r>
          </w:p>
          <w:p w14:paraId="4385A0FD" w14:textId="77777777" w:rsidR="0097374E" w:rsidRPr="00620703" w:rsidRDefault="0097374E" w:rsidP="0097374E">
            <w:pPr>
              <w:rPr>
                <w:rFonts w:cs="Times New Roman"/>
                <w:sz w:val="20"/>
                <w:szCs w:val="20"/>
              </w:rPr>
            </w:pPr>
          </w:p>
        </w:tc>
        <w:tc>
          <w:tcPr>
            <w:tcW w:w="1668" w:type="dxa"/>
          </w:tcPr>
          <w:p w14:paraId="787DF5A7" w14:textId="7DE69E4E" w:rsidR="0097374E" w:rsidRDefault="0097374E" w:rsidP="0097374E">
            <w:pPr>
              <w:rPr>
                <w:rFonts w:cs="Times New Roman"/>
                <w:sz w:val="20"/>
                <w:szCs w:val="20"/>
              </w:rPr>
            </w:pPr>
            <w:r>
              <w:rPr>
                <w:rFonts w:cs="Times New Roman"/>
                <w:sz w:val="20"/>
                <w:szCs w:val="20"/>
              </w:rPr>
              <w:t>Медицина чрезвычайных ситуаций</w:t>
            </w:r>
          </w:p>
        </w:tc>
        <w:tc>
          <w:tcPr>
            <w:tcW w:w="741" w:type="dxa"/>
            <w:vAlign w:val="center"/>
          </w:tcPr>
          <w:p w14:paraId="13460F84" w14:textId="13541CC3"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1F702302" w14:textId="77777777" w:rsidR="0097374E" w:rsidRDefault="0097374E" w:rsidP="0097374E">
            <w:pPr>
              <w:jc w:val="center"/>
              <w:rPr>
                <w:rFonts w:cs="Times New Roman"/>
                <w:sz w:val="20"/>
                <w:szCs w:val="20"/>
              </w:rPr>
            </w:pPr>
            <w:r>
              <w:rPr>
                <w:rFonts w:cs="Times New Roman"/>
                <w:sz w:val="20"/>
                <w:szCs w:val="20"/>
              </w:rPr>
              <w:t>2.6.1,</w:t>
            </w:r>
          </w:p>
          <w:p w14:paraId="2BFBBCD3" w14:textId="77777777" w:rsidR="0097374E" w:rsidRDefault="0097374E" w:rsidP="0097374E">
            <w:pPr>
              <w:jc w:val="center"/>
              <w:rPr>
                <w:rFonts w:cs="Times New Roman"/>
                <w:sz w:val="20"/>
                <w:szCs w:val="20"/>
              </w:rPr>
            </w:pPr>
            <w:r>
              <w:rPr>
                <w:rFonts w:cs="Times New Roman"/>
                <w:sz w:val="20"/>
                <w:szCs w:val="20"/>
              </w:rPr>
              <w:t>2.6.2,</w:t>
            </w:r>
          </w:p>
          <w:p w14:paraId="7387ADDC" w14:textId="77777777" w:rsidR="0097374E" w:rsidRDefault="0097374E" w:rsidP="0097374E">
            <w:pPr>
              <w:jc w:val="center"/>
              <w:rPr>
                <w:rFonts w:cs="Times New Roman"/>
                <w:sz w:val="20"/>
                <w:szCs w:val="20"/>
              </w:rPr>
            </w:pPr>
            <w:r>
              <w:rPr>
                <w:rFonts w:cs="Times New Roman"/>
                <w:sz w:val="20"/>
                <w:szCs w:val="20"/>
              </w:rPr>
              <w:t>2.6.3,</w:t>
            </w:r>
          </w:p>
          <w:p w14:paraId="3725CE81" w14:textId="77777777" w:rsidR="0097374E" w:rsidRDefault="0097374E" w:rsidP="0097374E">
            <w:pPr>
              <w:jc w:val="center"/>
              <w:rPr>
                <w:rFonts w:cs="Times New Roman"/>
                <w:sz w:val="20"/>
                <w:szCs w:val="20"/>
              </w:rPr>
            </w:pPr>
            <w:r>
              <w:rPr>
                <w:rFonts w:cs="Times New Roman"/>
                <w:sz w:val="20"/>
                <w:szCs w:val="20"/>
              </w:rPr>
              <w:t>2.6.4,</w:t>
            </w:r>
          </w:p>
          <w:p w14:paraId="406FEED3" w14:textId="77777777" w:rsidR="0097374E" w:rsidRDefault="0097374E" w:rsidP="0097374E">
            <w:pPr>
              <w:jc w:val="center"/>
              <w:rPr>
                <w:rFonts w:cs="Times New Roman"/>
                <w:sz w:val="20"/>
                <w:szCs w:val="20"/>
              </w:rPr>
            </w:pPr>
            <w:r>
              <w:rPr>
                <w:rFonts w:cs="Times New Roman"/>
                <w:sz w:val="20"/>
                <w:szCs w:val="20"/>
              </w:rPr>
              <w:t>2.6.5,</w:t>
            </w:r>
          </w:p>
          <w:p w14:paraId="2129E4D4" w14:textId="77777777" w:rsidR="0097374E" w:rsidRDefault="0097374E" w:rsidP="0097374E">
            <w:pPr>
              <w:jc w:val="center"/>
              <w:rPr>
                <w:rFonts w:cs="Times New Roman"/>
                <w:sz w:val="20"/>
                <w:szCs w:val="20"/>
              </w:rPr>
            </w:pPr>
            <w:r>
              <w:rPr>
                <w:rFonts w:cs="Times New Roman"/>
                <w:sz w:val="20"/>
                <w:szCs w:val="20"/>
              </w:rPr>
              <w:t>2.6.6,</w:t>
            </w:r>
          </w:p>
          <w:p w14:paraId="01CDFA92" w14:textId="5F3C5A20" w:rsidR="0097374E" w:rsidRDefault="0097374E" w:rsidP="0097374E">
            <w:pPr>
              <w:jc w:val="center"/>
              <w:rPr>
                <w:rFonts w:cs="Times New Roman"/>
                <w:sz w:val="20"/>
                <w:szCs w:val="20"/>
              </w:rPr>
            </w:pPr>
            <w:r>
              <w:rPr>
                <w:rFonts w:cs="Times New Roman"/>
                <w:sz w:val="20"/>
                <w:szCs w:val="20"/>
              </w:rPr>
              <w:t>2.6.7,</w:t>
            </w:r>
          </w:p>
        </w:tc>
        <w:tc>
          <w:tcPr>
            <w:tcW w:w="851" w:type="dxa"/>
            <w:tcBorders>
              <w:left w:val="nil"/>
              <w:right w:val="nil"/>
            </w:tcBorders>
          </w:tcPr>
          <w:p w14:paraId="295A77E9" w14:textId="77777777" w:rsidR="0097374E" w:rsidRDefault="0097374E" w:rsidP="0097374E">
            <w:pPr>
              <w:jc w:val="center"/>
              <w:rPr>
                <w:rFonts w:cs="Times New Roman"/>
                <w:sz w:val="20"/>
                <w:szCs w:val="20"/>
              </w:rPr>
            </w:pPr>
            <w:r>
              <w:rPr>
                <w:rFonts w:cs="Times New Roman"/>
                <w:sz w:val="20"/>
                <w:szCs w:val="20"/>
              </w:rPr>
              <w:t>2.6.8,</w:t>
            </w:r>
          </w:p>
          <w:p w14:paraId="0EB6E9E8" w14:textId="77777777" w:rsidR="0097374E" w:rsidRDefault="0097374E" w:rsidP="0097374E">
            <w:pPr>
              <w:jc w:val="center"/>
              <w:rPr>
                <w:rFonts w:cs="Times New Roman"/>
                <w:sz w:val="20"/>
                <w:szCs w:val="20"/>
              </w:rPr>
            </w:pPr>
            <w:r>
              <w:rPr>
                <w:rFonts w:cs="Times New Roman"/>
                <w:sz w:val="20"/>
                <w:szCs w:val="20"/>
              </w:rPr>
              <w:t>2.6.9,</w:t>
            </w:r>
          </w:p>
          <w:p w14:paraId="1A382EF8" w14:textId="77777777" w:rsidR="0097374E" w:rsidRDefault="0097374E" w:rsidP="0097374E">
            <w:pPr>
              <w:jc w:val="center"/>
              <w:rPr>
                <w:rFonts w:cs="Times New Roman"/>
                <w:sz w:val="20"/>
                <w:szCs w:val="20"/>
              </w:rPr>
            </w:pPr>
            <w:r>
              <w:rPr>
                <w:rFonts w:cs="Times New Roman"/>
                <w:sz w:val="20"/>
                <w:szCs w:val="20"/>
              </w:rPr>
              <w:t>2.6.10,</w:t>
            </w:r>
          </w:p>
          <w:p w14:paraId="786E90B8" w14:textId="77777777" w:rsidR="0097374E" w:rsidRDefault="0097374E" w:rsidP="0097374E">
            <w:pPr>
              <w:jc w:val="center"/>
              <w:rPr>
                <w:rFonts w:cs="Times New Roman"/>
                <w:sz w:val="20"/>
                <w:szCs w:val="20"/>
              </w:rPr>
            </w:pPr>
            <w:r>
              <w:rPr>
                <w:rFonts w:cs="Times New Roman"/>
                <w:sz w:val="20"/>
                <w:szCs w:val="20"/>
              </w:rPr>
              <w:t>2.6.11,</w:t>
            </w:r>
          </w:p>
          <w:p w14:paraId="44B2DEA0" w14:textId="77777777" w:rsidR="0097374E" w:rsidRDefault="0097374E" w:rsidP="0097374E">
            <w:pPr>
              <w:jc w:val="center"/>
              <w:rPr>
                <w:rFonts w:cs="Times New Roman"/>
                <w:sz w:val="20"/>
                <w:szCs w:val="20"/>
              </w:rPr>
            </w:pPr>
            <w:r>
              <w:rPr>
                <w:rFonts w:cs="Times New Roman"/>
                <w:sz w:val="20"/>
                <w:szCs w:val="20"/>
              </w:rPr>
              <w:t>2.6.12,</w:t>
            </w:r>
          </w:p>
          <w:p w14:paraId="1D137CAA" w14:textId="77777777" w:rsidR="0097374E" w:rsidRDefault="0097374E" w:rsidP="0097374E">
            <w:pPr>
              <w:jc w:val="center"/>
              <w:rPr>
                <w:rFonts w:cs="Times New Roman"/>
                <w:sz w:val="20"/>
                <w:szCs w:val="20"/>
              </w:rPr>
            </w:pPr>
            <w:r>
              <w:rPr>
                <w:rFonts w:cs="Times New Roman"/>
                <w:sz w:val="20"/>
                <w:szCs w:val="20"/>
              </w:rPr>
              <w:t>2.6.13,</w:t>
            </w:r>
          </w:p>
          <w:p w14:paraId="56126EAE" w14:textId="0FA245C0" w:rsidR="0097374E" w:rsidRDefault="0097374E" w:rsidP="0097374E">
            <w:pPr>
              <w:jc w:val="center"/>
              <w:rPr>
                <w:rFonts w:cs="Times New Roman"/>
                <w:sz w:val="20"/>
                <w:szCs w:val="20"/>
              </w:rPr>
            </w:pPr>
            <w:r>
              <w:rPr>
                <w:rFonts w:cs="Times New Roman"/>
                <w:sz w:val="20"/>
                <w:szCs w:val="20"/>
              </w:rPr>
              <w:t>2.6.14,</w:t>
            </w:r>
          </w:p>
        </w:tc>
        <w:tc>
          <w:tcPr>
            <w:tcW w:w="861" w:type="dxa"/>
            <w:tcBorders>
              <w:left w:val="nil"/>
            </w:tcBorders>
          </w:tcPr>
          <w:p w14:paraId="5F5A8EDF" w14:textId="77777777" w:rsidR="0097374E" w:rsidRDefault="0097374E" w:rsidP="0097374E">
            <w:pPr>
              <w:jc w:val="center"/>
              <w:rPr>
                <w:rFonts w:cs="Times New Roman"/>
                <w:sz w:val="20"/>
                <w:szCs w:val="20"/>
              </w:rPr>
            </w:pPr>
            <w:r>
              <w:rPr>
                <w:rFonts w:cs="Times New Roman"/>
                <w:sz w:val="20"/>
                <w:szCs w:val="20"/>
              </w:rPr>
              <w:t>2.6.15,</w:t>
            </w:r>
          </w:p>
          <w:p w14:paraId="3027DCBA" w14:textId="77777777" w:rsidR="0097374E" w:rsidRDefault="0097374E" w:rsidP="0097374E">
            <w:pPr>
              <w:jc w:val="center"/>
              <w:rPr>
                <w:rFonts w:cs="Times New Roman"/>
                <w:sz w:val="20"/>
                <w:szCs w:val="20"/>
              </w:rPr>
            </w:pPr>
            <w:r>
              <w:rPr>
                <w:rFonts w:cs="Times New Roman"/>
                <w:sz w:val="20"/>
                <w:szCs w:val="20"/>
              </w:rPr>
              <w:t>2.6.16,</w:t>
            </w:r>
          </w:p>
          <w:p w14:paraId="044B8BA3" w14:textId="77777777" w:rsidR="0097374E" w:rsidRDefault="0097374E" w:rsidP="0097374E">
            <w:pPr>
              <w:jc w:val="center"/>
              <w:rPr>
                <w:rFonts w:cs="Times New Roman"/>
                <w:sz w:val="20"/>
                <w:szCs w:val="20"/>
              </w:rPr>
            </w:pPr>
            <w:r>
              <w:rPr>
                <w:rFonts w:cs="Times New Roman"/>
                <w:sz w:val="20"/>
                <w:szCs w:val="20"/>
              </w:rPr>
              <w:t>2.6.17,</w:t>
            </w:r>
          </w:p>
          <w:p w14:paraId="6138AB4E" w14:textId="77777777" w:rsidR="0097374E" w:rsidRDefault="0097374E" w:rsidP="0097374E">
            <w:pPr>
              <w:jc w:val="center"/>
              <w:rPr>
                <w:rFonts w:cs="Times New Roman"/>
                <w:sz w:val="20"/>
                <w:szCs w:val="20"/>
              </w:rPr>
            </w:pPr>
            <w:r>
              <w:rPr>
                <w:rFonts w:cs="Times New Roman"/>
                <w:sz w:val="20"/>
                <w:szCs w:val="20"/>
              </w:rPr>
              <w:t>2.6.18,</w:t>
            </w:r>
          </w:p>
          <w:p w14:paraId="5610A6ED" w14:textId="77777777" w:rsidR="0097374E" w:rsidRDefault="0097374E" w:rsidP="0097374E">
            <w:pPr>
              <w:jc w:val="center"/>
              <w:rPr>
                <w:rFonts w:cs="Times New Roman"/>
                <w:sz w:val="20"/>
                <w:szCs w:val="20"/>
              </w:rPr>
            </w:pPr>
            <w:r>
              <w:rPr>
                <w:rFonts w:cs="Times New Roman"/>
                <w:sz w:val="20"/>
                <w:szCs w:val="20"/>
              </w:rPr>
              <w:t>2.6.19,</w:t>
            </w:r>
          </w:p>
          <w:p w14:paraId="57E0B8E6" w14:textId="77777777" w:rsidR="0097374E" w:rsidRDefault="0097374E" w:rsidP="0097374E">
            <w:pPr>
              <w:jc w:val="center"/>
              <w:rPr>
                <w:rFonts w:cs="Times New Roman"/>
                <w:sz w:val="20"/>
                <w:szCs w:val="20"/>
              </w:rPr>
            </w:pPr>
            <w:r>
              <w:rPr>
                <w:rFonts w:cs="Times New Roman"/>
                <w:sz w:val="20"/>
                <w:szCs w:val="20"/>
              </w:rPr>
              <w:t>2.6.20,</w:t>
            </w:r>
          </w:p>
          <w:p w14:paraId="1C2CF989" w14:textId="6322317C" w:rsidR="0097374E" w:rsidRDefault="0097374E" w:rsidP="0097374E">
            <w:pPr>
              <w:jc w:val="center"/>
              <w:rPr>
                <w:rFonts w:cs="Times New Roman"/>
                <w:sz w:val="20"/>
                <w:szCs w:val="20"/>
              </w:rPr>
            </w:pPr>
            <w:r>
              <w:rPr>
                <w:rFonts w:cs="Times New Roman"/>
                <w:sz w:val="20"/>
                <w:szCs w:val="20"/>
              </w:rPr>
              <w:t>2.6.21</w:t>
            </w:r>
          </w:p>
        </w:tc>
        <w:tc>
          <w:tcPr>
            <w:tcW w:w="896" w:type="dxa"/>
            <w:vAlign w:val="center"/>
          </w:tcPr>
          <w:p w14:paraId="046DAB9B" w14:textId="31D14B66"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7E5CFA93" w14:textId="45464A5E"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5005CC1E" w14:textId="349FC879"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09747856" w14:textId="70DA9901"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54394220" w14:textId="0D2CAD68"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33AA9905" w14:textId="060533F2" w:rsidR="0097374E" w:rsidRDefault="0097374E" w:rsidP="0097374E">
            <w:pPr>
              <w:jc w:val="center"/>
              <w:rPr>
                <w:rFonts w:cs="Times New Roman"/>
                <w:sz w:val="20"/>
                <w:szCs w:val="20"/>
              </w:rPr>
            </w:pPr>
            <w:r>
              <w:rPr>
                <w:rFonts w:cs="Times New Roman"/>
                <w:sz w:val="20"/>
                <w:szCs w:val="20"/>
              </w:rPr>
              <w:t>9</w:t>
            </w:r>
          </w:p>
        </w:tc>
        <w:tc>
          <w:tcPr>
            <w:tcW w:w="682" w:type="dxa"/>
            <w:vAlign w:val="center"/>
          </w:tcPr>
          <w:p w14:paraId="32BD3507" w14:textId="10A67121"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FA809B6" w14:textId="5C4ECAE4" w:rsidR="0097374E" w:rsidRDefault="0097374E" w:rsidP="0097374E">
            <w:pPr>
              <w:jc w:val="center"/>
              <w:rPr>
                <w:rFonts w:cs="Times New Roman"/>
                <w:sz w:val="20"/>
                <w:szCs w:val="20"/>
              </w:rPr>
            </w:pPr>
            <w:r>
              <w:rPr>
                <w:rFonts w:cs="Times New Roman"/>
                <w:sz w:val="20"/>
                <w:szCs w:val="20"/>
              </w:rPr>
              <w:t>-</w:t>
            </w:r>
          </w:p>
        </w:tc>
      </w:tr>
      <w:tr w:rsidR="0097374E" w14:paraId="418B873C" w14:textId="77777777" w:rsidTr="00620703">
        <w:tc>
          <w:tcPr>
            <w:tcW w:w="821" w:type="dxa"/>
            <w:vMerge/>
          </w:tcPr>
          <w:p w14:paraId="0F2E177B" w14:textId="77777777" w:rsidR="0097374E" w:rsidRPr="00620703" w:rsidRDefault="0097374E" w:rsidP="0097374E">
            <w:pPr>
              <w:rPr>
                <w:rFonts w:cs="Times New Roman"/>
                <w:sz w:val="20"/>
                <w:szCs w:val="20"/>
              </w:rPr>
            </w:pPr>
          </w:p>
        </w:tc>
        <w:tc>
          <w:tcPr>
            <w:tcW w:w="1918" w:type="dxa"/>
            <w:vMerge/>
          </w:tcPr>
          <w:p w14:paraId="76478074" w14:textId="77777777" w:rsidR="0097374E" w:rsidRPr="00620703" w:rsidRDefault="0097374E" w:rsidP="0097374E">
            <w:pPr>
              <w:rPr>
                <w:rFonts w:cs="Times New Roman"/>
                <w:sz w:val="20"/>
                <w:szCs w:val="20"/>
              </w:rPr>
            </w:pPr>
          </w:p>
        </w:tc>
        <w:tc>
          <w:tcPr>
            <w:tcW w:w="2218" w:type="dxa"/>
            <w:vMerge/>
          </w:tcPr>
          <w:p w14:paraId="3017D9E1" w14:textId="77777777" w:rsidR="0097374E" w:rsidRPr="00620703" w:rsidRDefault="0097374E" w:rsidP="0097374E">
            <w:pPr>
              <w:rPr>
                <w:rFonts w:cs="Times New Roman"/>
                <w:sz w:val="20"/>
                <w:szCs w:val="20"/>
              </w:rPr>
            </w:pPr>
          </w:p>
        </w:tc>
        <w:tc>
          <w:tcPr>
            <w:tcW w:w="1668" w:type="dxa"/>
          </w:tcPr>
          <w:p w14:paraId="1E0E4A68" w14:textId="21481EB0" w:rsidR="0097374E" w:rsidRDefault="0097374E" w:rsidP="0097374E">
            <w:pPr>
              <w:rPr>
                <w:rFonts w:cs="Times New Roman"/>
                <w:sz w:val="20"/>
                <w:szCs w:val="20"/>
              </w:rPr>
            </w:pPr>
            <w:r>
              <w:rPr>
                <w:rFonts w:cs="Times New Roman"/>
                <w:sz w:val="20"/>
                <w:szCs w:val="20"/>
              </w:rPr>
              <w:t>Неотложная помощь</w:t>
            </w:r>
          </w:p>
        </w:tc>
        <w:tc>
          <w:tcPr>
            <w:tcW w:w="741" w:type="dxa"/>
            <w:vAlign w:val="center"/>
          </w:tcPr>
          <w:p w14:paraId="25493E11" w14:textId="66CE01A7"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883122F" w14:textId="77777777" w:rsidR="0097374E" w:rsidRDefault="0097374E" w:rsidP="0097374E">
            <w:pPr>
              <w:jc w:val="center"/>
              <w:rPr>
                <w:rFonts w:cs="Times New Roman"/>
                <w:sz w:val="20"/>
                <w:szCs w:val="20"/>
              </w:rPr>
            </w:pPr>
            <w:r>
              <w:rPr>
                <w:rFonts w:cs="Times New Roman"/>
                <w:sz w:val="20"/>
                <w:szCs w:val="20"/>
              </w:rPr>
              <w:t>2.8.1,</w:t>
            </w:r>
          </w:p>
          <w:p w14:paraId="275D549E" w14:textId="77777777" w:rsidR="0097374E" w:rsidRDefault="0097374E" w:rsidP="0097374E">
            <w:pPr>
              <w:jc w:val="center"/>
              <w:rPr>
                <w:rFonts w:cs="Times New Roman"/>
                <w:sz w:val="20"/>
                <w:szCs w:val="20"/>
              </w:rPr>
            </w:pPr>
            <w:r>
              <w:rPr>
                <w:rFonts w:cs="Times New Roman"/>
                <w:sz w:val="20"/>
                <w:szCs w:val="20"/>
              </w:rPr>
              <w:t>2.8.2,</w:t>
            </w:r>
          </w:p>
          <w:p w14:paraId="4283E613" w14:textId="77777777" w:rsidR="0097374E" w:rsidRDefault="0097374E" w:rsidP="0097374E">
            <w:pPr>
              <w:jc w:val="center"/>
              <w:rPr>
                <w:rFonts w:cs="Times New Roman"/>
                <w:sz w:val="20"/>
                <w:szCs w:val="20"/>
              </w:rPr>
            </w:pPr>
            <w:r>
              <w:rPr>
                <w:rFonts w:cs="Times New Roman"/>
                <w:sz w:val="20"/>
                <w:szCs w:val="20"/>
              </w:rPr>
              <w:t>2.8.3,</w:t>
            </w:r>
          </w:p>
          <w:p w14:paraId="591E34FA" w14:textId="77777777" w:rsidR="0097374E" w:rsidRDefault="0097374E" w:rsidP="0097374E">
            <w:pPr>
              <w:jc w:val="center"/>
              <w:rPr>
                <w:rFonts w:cs="Times New Roman"/>
                <w:sz w:val="20"/>
                <w:szCs w:val="20"/>
              </w:rPr>
            </w:pPr>
            <w:r>
              <w:rPr>
                <w:rFonts w:cs="Times New Roman"/>
                <w:sz w:val="20"/>
                <w:szCs w:val="20"/>
              </w:rPr>
              <w:t>2.8.4,</w:t>
            </w:r>
          </w:p>
          <w:p w14:paraId="76E33EFF" w14:textId="77777777" w:rsidR="0097374E" w:rsidRDefault="0097374E" w:rsidP="0097374E">
            <w:pPr>
              <w:jc w:val="center"/>
              <w:rPr>
                <w:rFonts w:cs="Times New Roman"/>
                <w:sz w:val="20"/>
                <w:szCs w:val="20"/>
              </w:rPr>
            </w:pPr>
            <w:r>
              <w:rPr>
                <w:rFonts w:cs="Times New Roman"/>
                <w:sz w:val="20"/>
                <w:szCs w:val="20"/>
              </w:rPr>
              <w:t>2.8.5,</w:t>
            </w:r>
          </w:p>
          <w:p w14:paraId="05DED431" w14:textId="06F4B739" w:rsidR="0097374E" w:rsidRDefault="0097374E" w:rsidP="0097374E">
            <w:pPr>
              <w:jc w:val="center"/>
              <w:rPr>
                <w:rFonts w:cs="Times New Roman"/>
                <w:sz w:val="20"/>
                <w:szCs w:val="20"/>
              </w:rPr>
            </w:pPr>
            <w:r>
              <w:rPr>
                <w:rFonts w:cs="Times New Roman"/>
                <w:sz w:val="20"/>
                <w:szCs w:val="20"/>
              </w:rPr>
              <w:t>2.8.6,</w:t>
            </w:r>
          </w:p>
        </w:tc>
        <w:tc>
          <w:tcPr>
            <w:tcW w:w="851" w:type="dxa"/>
            <w:tcBorders>
              <w:left w:val="nil"/>
              <w:right w:val="nil"/>
            </w:tcBorders>
          </w:tcPr>
          <w:p w14:paraId="7525BF79" w14:textId="77777777" w:rsidR="0097374E" w:rsidRDefault="0097374E" w:rsidP="0097374E">
            <w:pPr>
              <w:jc w:val="center"/>
              <w:rPr>
                <w:rFonts w:cs="Times New Roman"/>
                <w:sz w:val="20"/>
                <w:szCs w:val="20"/>
              </w:rPr>
            </w:pPr>
            <w:r>
              <w:rPr>
                <w:rFonts w:cs="Times New Roman"/>
                <w:sz w:val="20"/>
                <w:szCs w:val="20"/>
              </w:rPr>
              <w:t>2.8.7,</w:t>
            </w:r>
          </w:p>
          <w:p w14:paraId="442F86E2" w14:textId="77777777" w:rsidR="0097374E" w:rsidRDefault="0097374E" w:rsidP="0097374E">
            <w:pPr>
              <w:jc w:val="center"/>
              <w:rPr>
                <w:rFonts w:cs="Times New Roman"/>
                <w:sz w:val="20"/>
                <w:szCs w:val="20"/>
              </w:rPr>
            </w:pPr>
            <w:r>
              <w:rPr>
                <w:rFonts w:cs="Times New Roman"/>
                <w:sz w:val="20"/>
                <w:szCs w:val="20"/>
              </w:rPr>
              <w:t>2.8.8,</w:t>
            </w:r>
          </w:p>
          <w:p w14:paraId="6E5664BD" w14:textId="77777777" w:rsidR="0097374E" w:rsidRDefault="0097374E" w:rsidP="0097374E">
            <w:pPr>
              <w:jc w:val="center"/>
              <w:rPr>
                <w:rFonts w:cs="Times New Roman"/>
                <w:sz w:val="20"/>
                <w:szCs w:val="20"/>
              </w:rPr>
            </w:pPr>
            <w:r>
              <w:rPr>
                <w:rFonts w:cs="Times New Roman"/>
                <w:sz w:val="20"/>
                <w:szCs w:val="20"/>
              </w:rPr>
              <w:t>2.8.9,</w:t>
            </w:r>
          </w:p>
          <w:p w14:paraId="0363A24C" w14:textId="77777777" w:rsidR="0097374E" w:rsidRDefault="0097374E" w:rsidP="0097374E">
            <w:pPr>
              <w:jc w:val="center"/>
              <w:rPr>
                <w:rFonts w:cs="Times New Roman"/>
                <w:sz w:val="20"/>
                <w:szCs w:val="20"/>
              </w:rPr>
            </w:pPr>
            <w:r>
              <w:rPr>
                <w:rFonts w:cs="Times New Roman"/>
                <w:sz w:val="20"/>
                <w:szCs w:val="20"/>
              </w:rPr>
              <w:t>2.8.10,</w:t>
            </w:r>
          </w:p>
          <w:p w14:paraId="2055E5FF" w14:textId="77777777" w:rsidR="0097374E" w:rsidRDefault="0097374E" w:rsidP="0097374E">
            <w:pPr>
              <w:jc w:val="center"/>
              <w:rPr>
                <w:rFonts w:cs="Times New Roman"/>
                <w:sz w:val="20"/>
                <w:szCs w:val="20"/>
              </w:rPr>
            </w:pPr>
            <w:r>
              <w:rPr>
                <w:rFonts w:cs="Times New Roman"/>
                <w:sz w:val="20"/>
                <w:szCs w:val="20"/>
              </w:rPr>
              <w:t>2.8.11,</w:t>
            </w:r>
          </w:p>
          <w:p w14:paraId="507F1040" w14:textId="1A653DCF" w:rsidR="0097374E" w:rsidRDefault="0097374E" w:rsidP="0097374E">
            <w:pPr>
              <w:jc w:val="center"/>
              <w:rPr>
                <w:rFonts w:cs="Times New Roman"/>
                <w:sz w:val="20"/>
                <w:szCs w:val="20"/>
              </w:rPr>
            </w:pPr>
            <w:r>
              <w:rPr>
                <w:rFonts w:cs="Times New Roman"/>
                <w:sz w:val="20"/>
                <w:szCs w:val="20"/>
              </w:rPr>
              <w:t>2.8.12,</w:t>
            </w:r>
          </w:p>
        </w:tc>
        <w:tc>
          <w:tcPr>
            <w:tcW w:w="861" w:type="dxa"/>
            <w:tcBorders>
              <w:left w:val="nil"/>
            </w:tcBorders>
          </w:tcPr>
          <w:p w14:paraId="3900DD54" w14:textId="77777777" w:rsidR="0097374E" w:rsidRDefault="0097374E" w:rsidP="0097374E">
            <w:pPr>
              <w:jc w:val="center"/>
              <w:rPr>
                <w:rFonts w:cs="Times New Roman"/>
                <w:sz w:val="20"/>
                <w:szCs w:val="20"/>
              </w:rPr>
            </w:pPr>
            <w:r>
              <w:rPr>
                <w:rFonts w:cs="Times New Roman"/>
                <w:sz w:val="20"/>
                <w:szCs w:val="20"/>
              </w:rPr>
              <w:t>2.8.13,</w:t>
            </w:r>
          </w:p>
          <w:p w14:paraId="7137C305" w14:textId="77777777" w:rsidR="0097374E" w:rsidRDefault="0097374E" w:rsidP="0097374E">
            <w:pPr>
              <w:jc w:val="center"/>
              <w:rPr>
                <w:rFonts w:cs="Times New Roman"/>
                <w:sz w:val="20"/>
                <w:szCs w:val="20"/>
              </w:rPr>
            </w:pPr>
            <w:r>
              <w:rPr>
                <w:rFonts w:cs="Times New Roman"/>
                <w:sz w:val="20"/>
                <w:szCs w:val="20"/>
              </w:rPr>
              <w:t>2.8.14,</w:t>
            </w:r>
          </w:p>
          <w:p w14:paraId="0341790D" w14:textId="77777777" w:rsidR="0097374E" w:rsidRDefault="0097374E" w:rsidP="0097374E">
            <w:pPr>
              <w:jc w:val="center"/>
              <w:rPr>
                <w:rFonts w:cs="Times New Roman"/>
                <w:sz w:val="20"/>
                <w:szCs w:val="20"/>
              </w:rPr>
            </w:pPr>
            <w:r>
              <w:rPr>
                <w:rFonts w:cs="Times New Roman"/>
                <w:sz w:val="20"/>
                <w:szCs w:val="20"/>
              </w:rPr>
              <w:t>2.8.15,</w:t>
            </w:r>
          </w:p>
          <w:p w14:paraId="359F46C9" w14:textId="01CDA04C" w:rsidR="0097374E" w:rsidRDefault="0097374E" w:rsidP="0097374E">
            <w:pPr>
              <w:jc w:val="center"/>
              <w:rPr>
                <w:rFonts w:cs="Times New Roman"/>
                <w:sz w:val="20"/>
                <w:szCs w:val="20"/>
              </w:rPr>
            </w:pPr>
            <w:r>
              <w:rPr>
                <w:rFonts w:cs="Times New Roman"/>
                <w:sz w:val="20"/>
                <w:szCs w:val="20"/>
              </w:rPr>
              <w:t>2.8.16</w:t>
            </w:r>
          </w:p>
        </w:tc>
        <w:tc>
          <w:tcPr>
            <w:tcW w:w="896" w:type="dxa"/>
            <w:vAlign w:val="center"/>
          </w:tcPr>
          <w:p w14:paraId="3A6B5733" w14:textId="488B3C68"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42FD129F" w14:textId="2099467C"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01C04877" w14:textId="3331B3AD"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48A8A385" w14:textId="14C6C945"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0895F831" w14:textId="2924123E"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7C5F363B" w14:textId="67DC9483"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6BB06BBE" w14:textId="143A4414"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6A225108" w14:textId="1A52689E" w:rsidR="0097374E" w:rsidRDefault="0097374E" w:rsidP="0097374E">
            <w:pPr>
              <w:jc w:val="center"/>
              <w:rPr>
                <w:rFonts w:cs="Times New Roman"/>
                <w:sz w:val="20"/>
                <w:szCs w:val="20"/>
              </w:rPr>
            </w:pPr>
            <w:r>
              <w:rPr>
                <w:rFonts w:cs="Times New Roman"/>
                <w:sz w:val="20"/>
                <w:szCs w:val="20"/>
              </w:rPr>
              <w:t>-</w:t>
            </w:r>
          </w:p>
        </w:tc>
      </w:tr>
      <w:tr w:rsidR="0097374E" w14:paraId="5956AE45" w14:textId="77777777" w:rsidTr="00620703">
        <w:tc>
          <w:tcPr>
            <w:tcW w:w="821" w:type="dxa"/>
            <w:vMerge/>
          </w:tcPr>
          <w:p w14:paraId="0D21061F" w14:textId="77777777" w:rsidR="0097374E" w:rsidRPr="00620703" w:rsidRDefault="0097374E" w:rsidP="0097374E">
            <w:pPr>
              <w:rPr>
                <w:rFonts w:cs="Times New Roman"/>
                <w:sz w:val="20"/>
                <w:szCs w:val="20"/>
              </w:rPr>
            </w:pPr>
          </w:p>
        </w:tc>
        <w:tc>
          <w:tcPr>
            <w:tcW w:w="1918" w:type="dxa"/>
            <w:vMerge/>
          </w:tcPr>
          <w:p w14:paraId="46F48038" w14:textId="77777777" w:rsidR="0097374E" w:rsidRPr="00620703" w:rsidRDefault="0097374E" w:rsidP="0097374E">
            <w:pPr>
              <w:rPr>
                <w:rFonts w:cs="Times New Roman"/>
                <w:sz w:val="20"/>
                <w:szCs w:val="20"/>
              </w:rPr>
            </w:pPr>
          </w:p>
        </w:tc>
        <w:tc>
          <w:tcPr>
            <w:tcW w:w="2218" w:type="dxa"/>
            <w:vMerge/>
          </w:tcPr>
          <w:p w14:paraId="2CE7BD96" w14:textId="77777777" w:rsidR="0097374E" w:rsidRPr="00620703" w:rsidRDefault="0097374E" w:rsidP="0097374E">
            <w:pPr>
              <w:rPr>
                <w:rFonts w:cs="Times New Roman"/>
                <w:sz w:val="20"/>
                <w:szCs w:val="20"/>
              </w:rPr>
            </w:pPr>
          </w:p>
        </w:tc>
        <w:tc>
          <w:tcPr>
            <w:tcW w:w="1668" w:type="dxa"/>
          </w:tcPr>
          <w:p w14:paraId="5160E3C8" w14:textId="1515626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D0F43A8" w14:textId="5B2829BA"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8DEE960" w14:textId="64F4910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1AABF2F3" w14:textId="1A71A77E"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1DA328E6" w14:textId="77777777" w:rsidR="0097374E" w:rsidRDefault="0097374E" w:rsidP="0097374E">
            <w:pPr>
              <w:jc w:val="center"/>
              <w:rPr>
                <w:rFonts w:cs="Times New Roman"/>
                <w:sz w:val="20"/>
                <w:szCs w:val="20"/>
              </w:rPr>
            </w:pPr>
          </w:p>
        </w:tc>
        <w:tc>
          <w:tcPr>
            <w:tcW w:w="851" w:type="dxa"/>
            <w:tcBorders>
              <w:left w:val="nil"/>
              <w:right w:val="nil"/>
            </w:tcBorders>
          </w:tcPr>
          <w:p w14:paraId="51941D7B" w14:textId="6ADE414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1764C11F" w14:textId="01B5F8D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0F517345" w14:textId="3C11BB9C"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42BFC99A" w14:textId="40A6052C"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52A5E0E0" w14:textId="3C214346"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0B0D99A" w14:textId="631EA98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B98B5D2" w14:textId="2A5B46E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C842111" w14:textId="0ABB42F1"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3F5529B" w14:textId="4D03CE2C"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56EDE73" w14:textId="260957C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958A8F5" w14:textId="4F797FC7" w:rsidR="0097374E" w:rsidRDefault="0097374E" w:rsidP="0097374E">
            <w:pPr>
              <w:jc w:val="center"/>
              <w:rPr>
                <w:rFonts w:cs="Times New Roman"/>
                <w:sz w:val="20"/>
                <w:szCs w:val="20"/>
              </w:rPr>
            </w:pPr>
            <w:r>
              <w:rPr>
                <w:rFonts w:cs="Times New Roman"/>
                <w:sz w:val="20"/>
                <w:szCs w:val="20"/>
              </w:rPr>
              <w:t>5</w:t>
            </w:r>
          </w:p>
        </w:tc>
      </w:tr>
      <w:tr w:rsidR="0097374E" w14:paraId="3CE2F28A" w14:textId="77777777" w:rsidTr="00620703">
        <w:tc>
          <w:tcPr>
            <w:tcW w:w="821" w:type="dxa"/>
            <w:vMerge/>
          </w:tcPr>
          <w:p w14:paraId="6D68833A" w14:textId="77777777" w:rsidR="0097374E" w:rsidRPr="00620703" w:rsidRDefault="0097374E" w:rsidP="0097374E">
            <w:pPr>
              <w:rPr>
                <w:rFonts w:cs="Times New Roman"/>
                <w:sz w:val="20"/>
                <w:szCs w:val="20"/>
              </w:rPr>
            </w:pPr>
          </w:p>
        </w:tc>
        <w:tc>
          <w:tcPr>
            <w:tcW w:w="1918" w:type="dxa"/>
            <w:vMerge/>
          </w:tcPr>
          <w:p w14:paraId="5D7F3311" w14:textId="77777777" w:rsidR="0097374E" w:rsidRPr="00620703" w:rsidRDefault="0097374E" w:rsidP="0097374E">
            <w:pPr>
              <w:rPr>
                <w:rFonts w:cs="Times New Roman"/>
                <w:sz w:val="20"/>
                <w:szCs w:val="20"/>
              </w:rPr>
            </w:pPr>
          </w:p>
        </w:tc>
        <w:tc>
          <w:tcPr>
            <w:tcW w:w="2218" w:type="dxa"/>
            <w:vMerge w:val="restart"/>
          </w:tcPr>
          <w:p w14:paraId="73D6FBB3" w14:textId="32C7471F" w:rsidR="0097374E" w:rsidRPr="00620703" w:rsidRDefault="0097374E" w:rsidP="0097374E">
            <w:pPr>
              <w:rPr>
                <w:rFonts w:cs="Times New Roman"/>
                <w:sz w:val="20"/>
                <w:szCs w:val="20"/>
              </w:rPr>
            </w:pPr>
            <w:r w:rsidRPr="00620703">
              <w:rPr>
                <w:rFonts w:cs="Times New Roman"/>
                <w:sz w:val="20"/>
                <w:szCs w:val="20"/>
              </w:rPr>
              <w:t>ОПК-10.2. Оказывает неотложную медицинскую помощь при состояниях, требующих срочного медицинского вмешательства</w:t>
            </w:r>
          </w:p>
        </w:tc>
        <w:tc>
          <w:tcPr>
            <w:tcW w:w="1668" w:type="dxa"/>
          </w:tcPr>
          <w:p w14:paraId="1982EAC8" w14:textId="4F3B6CB5" w:rsidR="0097374E" w:rsidRPr="0050259E" w:rsidRDefault="0097374E" w:rsidP="0097374E">
            <w:pPr>
              <w:rPr>
                <w:rFonts w:cs="Times New Roman"/>
                <w:b/>
                <w:bCs/>
                <w:sz w:val="20"/>
                <w:szCs w:val="20"/>
              </w:rPr>
            </w:pPr>
            <w:r>
              <w:rPr>
                <w:rFonts w:cs="Times New Roman"/>
                <w:sz w:val="20"/>
                <w:szCs w:val="20"/>
              </w:rPr>
              <w:t>Медицина чрезвычайных ситуаций</w:t>
            </w:r>
          </w:p>
        </w:tc>
        <w:tc>
          <w:tcPr>
            <w:tcW w:w="741" w:type="dxa"/>
            <w:vAlign w:val="center"/>
          </w:tcPr>
          <w:p w14:paraId="4E75ABBC" w14:textId="35C641A8"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5D7D3B03" w14:textId="77777777" w:rsidR="0097374E" w:rsidRDefault="0097374E" w:rsidP="0097374E">
            <w:pPr>
              <w:jc w:val="center"/>
              <w:rPr>
                <w:rFonts w:cs="Times New Roman"/>
                <w:sz w:val="20"/>
                <w:szCs w:val="20"/>
              </w:rPr>
            </w:pPr>
            <w:r>
              <w:rPr>
                <w:rFonts w:cs="Times New Roman"/>
                <w:sz w:val="20"/>
                <w:szCs w:val="20"/>
              </w:rPr>
              <w:t>2.6.1,</w:t>
            </w:r>
          </w:p>
          <w:p w14:paraId="284DDA34" w14:textId="77777777" w:rsidR="0097374E" w:rsidRDefault="0097374E" w:rsidP="0097374E">
            <w:pPr>
              <w:jc w:val="center"/>
              <w:rPr>
                <w:rFonts w:cs="Times New Roman"/>
                <w:sz w:val="20"/>
                <w:szCs w:val="20"/>
              </w:rPr>
            </w:pPr>
            <w:r>
              <w:rPr>
                <w:rFonts w:cs="Times New Roman"/>
                <w:sz w:val="20"/>
                <w:szCs w:val="20"/>
              </w:rPr>
              <w:t>2.6.2,</w:t>
            </w:r>
          </w:p>
          <w:p w14:paraId="4DB8B6E2" w14:textId="77777777" w:rsidR="0097374E" w:rsidRDefault="0097374E" w:rsidP="0097374E">
            <w:pPr>
              <w:jc w:val="center"/>
              <w:rPr>
                <w:rFonts w:cs="Times New Roman"/>
                <w:sz w:val="20"/>
                <w:szCs w:val="20"/>
              </w:rPr>
            </w:pPr>
            <w:r>
              <w:rPr>
                <w:rFonts w:cs="Times New Roman"/>
                <w:sz w:val="20"/>
                <w:szCs w:val="20"/>
              </w:rPr>
              <w:t>2.6.3,</w:t>
            </w:r>
          </w:p>
          <w:p w14:paraId="424CEC92" w14:textId="77777777" w:rsidR="0097374E" w:rsidRDefault="0097374E" w:rsidP="0097374E">
            <w:pPr>
              <w:jc w:val="center"/>
              <w:rPr>
                <w:rFonts w:cs="Times New Roman"/>
                <w:sz w:val="20"/>
                <w:szCs w:val="20"/>
              </w:rPr>
            </w:pPr>
            <w:r>
              <w:rPr>
                <w:rFonts w:cs="Times New Roman"/>
                <w:sz w:val="20"/>
                <w:szCs w:val="20"/>
              </w:rPr>
              <w:t>2.6.4,</w:t>
            </w:r>
          </w:p>
          <w:p w14:paraId="1C1C692B" w14:textId="77777777" w:rsidR="0097374E" w:rsidRDefault="0097374E" w:rsidP="0097374E">
            <w:pPr>
              <w:jc w:val="center"/>
              <w:rPr>
                <w:rFonts w:cs="Times New Roman"/>
                <w:sz w:val="20"/>
                <w:szCs w:val="20"/>
              </w:rPr>
            </w:pPr>
            <w:r>
              <w:rPr>
                <w:rFonts w:cs="Times New Roman"/>
                <w:sz w:val="20"/>
                <w:szCs w:val="20"/>
              </w:rPr>
              <w:t>2.6.5,</w:t>
            </w:r>
          </w:p>
          <w:p w14:paraId="08FB5F15" w14:textId="77777777" w:rsidR="0097374E" w:rsidRDefault="0097374E" w:rsidP="0097374E">
            <w:pPr>
              <w:jc w:val="center"/>
              <w:rPr>
                <w:rFonts w:cs="Times New Roman"/>
                <w:sz w:val="20"/>
                <w:szCs w:val="20"/>
              </w:rPr>
            </w:pPr>
            <w:r>
              <w:rPr>
                <w:rFonts w:cs="Times New Roman"/>
                <w:sz w:val="20"/>
                <w:szCs w:val="20"/>
              </w:rPr>
              <w:t>2.6.6,</w:t>
            </w:r>
          </w:p>
          <w:p w14:paraId="134A242A" w14:textId="2E7B4E8B" w:rsidR="0097374E" w:rsidRDefault="0097374E" w:rsidP="0097374E">
            <w:pPr>
              <w:jc w:val="center"/>
              <w:rPr>
                <w:rFonts w:cs="Times New Roman"/>
                <w:sz w:val="20"/>
                <w:szCs w:val="20"/>
              </w:rPr>
            </w:pPr>
            <w:r>
              <w:rPr>
                <w:rFonts w:cs="Times New Roman"/>
                <w:sz w:val="20"/>
                <w:szCs w:val="20"/>
              </w:rPr>
              <w:t>2.6.7,</w:t>
            </w:r>
          </w:p>
        </w:tc>
        <w:tc>
          <w:tcPr>
            <w:tcW w:w="851" w:type="dxa"/>
            <w:tcBorders>
              <w:left w:val="nil"/>
              <w:right w:val="nil"/>
            </w:tcBorders>
          </w:tcPr>
          <w:p w14:paraId="4B8100E3" w14:textId="77777777" w:rsidR="0097374E" w:rsidRDefault="0097374E" w:rsidP="0097374E">
            <w:pPr>
              <w:jc w:val="center"/>
              <w:rPr>
                <w:rFonts w:cs="Times New Roman"/>
                <w:sz w:val="20"/>
                <w:szCs w:val="20"/>
              </w:rPr>
            </w:pPr>
            <w:r>
              <w:rPr>
                <w:rFonts w:cs="Times New Roman"/>
                <w:sz w:val="20"/>
                <w:szCs w:val="20"/>
              </w:rPr>
              <w:t>2.6.8,</w:t>
            </w:r>
          </w:p>
          <w:p w14:paraId="2F0BEEDD" w14:textId="77777777" w:rsidR="0097374E" w:rsidRDefault="0097374E" w:rsidP="0097374E">
            <w:pPr>
              <w:jc w:val="center"/>
              <w:rPr>
                <w:rFonts w:cs="Times New Roman"/>
                <w:sz w:val="20"/>
                <w:szCs w:val="20"/>
              </w:rPr>
            </w:pPr>
            <w:r>
              <w:rPr>
                <w:rFonts w:cs="Times New Roman"/>
                <w:sz w:val="20"/>
                <w:szCs w:val="20"/>
              </w:rPr>
              <w:t>2.6.9,</w:t>
            </w:r>
          </w:p>
          <w:p w14:paraId="77D76B6C" w14:textId="77777777" w:rsidR="0097374E" w:rsidRDefault="0097374E" w:rsidP="0097374E">
            <w:pPr>
              <w:jc w:val="center"/>
              <w:rPr>
                <w:rFonts w:cs="Times New Roman"/>
                <w:sz w:val="20"/>
                <w:szCs w:val="20"/>
              </w:rPr>
            </w:pPr>
            <w:r>
              <w:rPr>
                <w:rFonts w:cs="Times New Roman"/>
                <w:sz w:val="20"/>
                <w:szCs w:val="20"/>
              </w:rPr>
              <w:t>2.6.10,</w:t>
            </w:r>
          </w:p>
          <w:p w14:paraId="1E4117F4" w14:textId="77777777" w:rsidR="0097374E" w:rsidRDefault="0097374E" w:rsidP="0097374E">
            <w:pPr>
              <w:jc w:val="center"/>
              <w:rPr>
                <w:rFonts w:cs="Times New Roman"/>
                <w:sz w:val="20"/>
                <w:szCs w:val="20"/>
              </w:rPr>
            </w:pPr>
            <w:r>
              <w:rPr>
                <w:rFonts w:cs="Times New Roman"/>
                <w:sz w:val="20"/>
                <w:szCs w:val="20"/>
              </w:rPr>
              <w:t>2.6.11,</w:t>
            </w:r>
          </w:p>
          <w:p w14:paraId="4240C016" w14:textId="77777777" w:rsidR="0097374E" w:rsidRDefault="0097374E" w:rsidP="0097374E">
            <w:pPr>
              <w:jc w:val="center"/>
              <w:rPr>
                <w:rFonts w:cs="Times New Roman"/>
                <w:sz w:val="20"/>
                <w:szCs w:val="20"/>
              </w:rPr>
            </w:pPr>
            <w:r>
              <w:rPr>
                <w:rFonts w:cs="Times New Roman"/>
                <w:sz w:val="20"/>
                <w:szCs w:val="20"/>
              </w:rPr>
              <w:t>2.6.12,</w:t>
            </w:r>
          </w:p>
          <w:p w14:paraId="4915DAAB" w14:textId="77777777" w:rsidR="0097374E" w:rsidRDefault="0097374E" w:rsidP="0097374E">
            <w:pPr>
              <w:jc w:val="center"/>
              <w:rPr>
                <w:rFonts w:cs="Times New Roman"/>
                <w:sz w:val="20"/>
                <w:szCs w:val="20"/>
              </w:rPr>
            </w:pPr>
            <w:r>
              <w:rPr>
                <w:rFonts w:cs="Times New Roman"/>
                <w:sz w:val="20"/>
                <w:szCs w:val="20"/>
              </w:rPr>
              <w:t>2.6.13,</w:t>
            </w:r>
          </w:p>
          <w:p w14:paraId="1E5A2312" w14:textId="6672A151" w:rsidR="0097374E" w:rsidRDefault="0097374E" w:rsidP="0097374E">
            <w:pPr>
              <w:jc w:val="center"/>
              <w:rPr>
                <w:rFonts w:cs="Times New Roman"/>
                <w:sz w:val="20"/>
                <w:szCs w:val="20"/>
              </w:rPr>
            </w:pPr>
            <w:r>
              <w:rPr>
                <w:rFonts w:cs="Times New Roman"/>
                <w:sz w:val="20"/>
                <w:szCs w:val="20"/>
              </w:rPr>
              <w:t>2.6.14,</w:t>
            </w:r>
          </w:p>
        </w:tc>
        <w:tc>
          <w:tcPr>
            <w:tcW w:w="861" w:type="dxa"/>
            <w:tcBorders>
              <w:left w:val="nil"/>
            </w:tcBorders>
          </w:tcPr>
          <w:p w14:paraId="56A3A067" w14:textId="77777777" w:rsidR="0097374E" w:rsidRDefault="0097374E" w:rsidP="0097374E">
            <w:pPr>
              <w:jc w:val="center"/>
              <w:rPr>
                <w:rFonts w:cs="Times New Roman"/>
                <w:sz w:val="20"/>
                <w:szCs w:val="20"/>
              </w:rPr>
            </w:pPr>
            <w:r>
              <w:rPr>
                <w:rFonts w:cs="Times New Roman"/>
                <w:sz w:val="20"/>
                <w:szCs w:val="20"/>
              </w:rPr>
              <w:t>2.6.15,</w:t>
            </w:r>
          </w:p>
          <w:p w14:paraId="5E4D728C" w14:textId="77777777" w:rsidR="0097374E" w:rsidRDefault="0097374E" w:rsidP="0097374E">
            <w:pPr>
              <w:jc w:val="center"/>
              <w:rPr>
                <w:rFonts w:cs="Times New Roman"/>
                <w:sz w:val="20"/>
                <w:szCs w:val="20"/>
              </w:rPr>
            </w:pPr>
            <w:r>
              <w:rPr>
                <w:rFonts w:cs="Times New Roman"/>
                <w:sz w:val="20"/>
                <w:szCs w:val="20"/>
              </w:rPr>
              <w:t>2.6.16,</w:t>
            </w:r>
          </w:p>
          <w:p w14:paraId="5C304A9C" w14:textId="77777777" w:rsidR="0097374E" w:rsidRDefault="0097374E" w:rsidP="0097374E">
            <w:pPr>
              <w:jc w:val="center"/>
              <w:rPr>
                <w:rFonts w:cs="Times New Roman"/>
                <w:sz w:val="20"/>
                <w:szCs w:val="20"/>
              </w:rPr>
            </w:pPr>
            <w:r>
              <w:rPr>
                <w:rFonts w:cs="Times New Roman"/>
                <w:sz w:val="20"/>
                <w:szCs w:val="20"/>
              </w:rPr>
              <w:t>2.6.17,</w:t>
            </w:r>
          </w:p>
          <w:p w14:paraId="43AB3623" w14:textId="77777777" w:rsidR="0097374E" w:rsidRDefault="0097374E" w:rsidP="0097374E">
            <w:pPr>
              <w:jc w:val="center"/>
              <w:rPr>
                <w:rFonts w:cs="Times New Roman"/>
                <w:sz w:val="20"/>
                <w:szCs w:val="20"/>
              </w:rPr>
            </w:pPr>
            <w:r>
              <w:rPr>
                <w:rFonts w:cs="Times New Roman"/>
                <w:sz w:val="20"/>
                <w:szCs w:val="20"/>
              </w:rPr>
              <w:t>2.6.18,</w:t>
            </w:r>
          </w:p>
          <w:p w14:paraId="1A48B309" w14:textId="77777777" w:rsidR="0097374E" w:rsidRDefault="0097374E" w:rsidP="0097374E">
            <w:pPr>
              <w:jc w:val="center"/>
              <w:rPr>
                <w:rFonts w:cs="Times New Roman"/>
                <w:sz w:val="20"/>
                <w:szCs w:val="20"/>
              </w:rPr>
            </w:pPr>
            <w:r>
              <w:rPr>
                <w:rFonts w:cs="Times New Roman"/>
                <w:sz w:val="20"/>
                <w:szCs w:val="20"/>
              </w:rPr>
              <w:t>2.6.19,</w:t>
            </w:r>
          </w:p>
          <w:p w14:paraId="72091D55" w14:textId="77777777" w:rsidR="0097374E" w:rsidRDefault="0097374E" w:rsidP="0097374E">
            <w:pPr>
              <w:jc w:val="center"/>
              <w:rPr>
                <w:rFonts w:cs="Times New Roman"/>
                <w:sz w:val="20"/>
                <w:szCs w:val="20"/>
              </w:rPr>
            </w:pPr>
            <w:r>
              <w:rPr>
                <w:rFonts w:cs="Times New Roman"/>
                <w:sz w:val="20"/>
                <w:szCs w:val="20"/>
              </w:rPr>
              <w:t>2.6.20,</w:t>
            </w:r>
          </w:p>
          <w:p w14:paraId="03002BC8" w14:textId="62B74781" w:rsidR="0097374E" w:rsidRDefault="0097374E" w:rsidP="0097374E">
            <w:pPr>
              <w:jc w:val="center"/>
              <w:rPr>
                <w:rFonts w:cs="Times New Roman"/>
                <w:sz w:val="20"/>
                <w:szCs w:val="20"/>
              </w:rPr>
            </w:pPr>
            <w:r>
              <w:rPr>
                <w:rFonts w:cs="Times New Roman"/>
                <w:sz w:val="20"/>
                <w:szCs w:val="20"/>
              </w:rPr>
              <w:t>2.6.21</w:t>
            </w:r>
          </w:p>
        </w:tc>
        <w:tc>
          <w:tcPr>
            <w:tcW w:w="896" w:type="dxa"/>
            <w:vAlign w:val="center"/>
          </w:tcPr>
          <w:p w14:paraId="389C3AA6" w14:textId="2C3F02FF"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5C82C57A" w14:textId="0862B008"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1FDEBBA1" w14:textId="4D07C9A5"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3ED0CEF4" w14:textId="3ECF9542"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6BA03AB5" w14:textId="3C9DE868"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7CF92A4F" w14:textId="10E9B90C" w:rsidR="0097374E" w:rsidRDefault="0097374E" w:rsidP="0097374E">
            <w:pPr>
              <w:jc w:val="center"/>
              <w:rPr>
                <w:rFonts w:cs="Times New Roman"/>
                <w:sz w:val="20"/>
                <w:szCs w:val="20"/>
              </w:rPr>
            </w:pPr>
            <w:r>
              <w:rPr>
                <w:rFonts w:cs="Times New Roman"/>
                <w:sz w:val="20"/>
                <w:szCs w:val="20"/>
              </w:rPr>
              <w:t>9</w:t>
            </w:r>
          </w:p>
        </w:tc>
        <w:tc>
          <w:tcPr>
            <w:tcW w:w="682" w:type="dxa"/>
            <w:vAlign w:val="center"/>
          </w:tcPr>
          <w:p w14:paraId="7DD922F0" w14:textId="716CBDF9"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0E1E5657" w14:textId="73C0F7A2" w:rsidR="0097374E" w:rsidRDefault="0097374E" w:rsidP="0097374E">
            <w:pPr>
              <w:jc w:val="center"/>
              <w:rPr>
                <w:rFonts w:cs="Times New Roman"/>
                <w:sz w:val="20"/>
                <w:szCs w:val="20"/>
              </w:rPr>
            </w:pPr>
            <w:r>
              <w:rPr>
                <w:rFonts w:cs="Times New Roman"/>
                <w:sz w:val="20"/>
                <w:szCs w:val="20"/>
              </w:rPr>
              <w:t>-</w:t>
            </w:r>
          </w:p>
        </w:tc>
      </w:tr>
      <w:tr w:rsidR="0097374E" w14:paraId="54E931F5" w14:textId="77777777" w:rsidTr="00620703">
        <w:tc>
          <w:tcPr>
            <w:tcW w:w="821" w:type="dxa"/>
            <w:vMerge/>
          </w:tcPr>
          <w:p w14:paraId="703F35FA" w14:textId="77777777" w:rsidR="0097374E" w:rsidRPr="00620703" w:rsidRDefault="0097374E" w:rsidP="0097374E">
            <w:pPr>
              <w:rPr>
                <w:rFonts w:cs="Times New Roman"/>
                <w:sz w:val="20"/>
                <w:szCs w:val="20"/>
              </w:rPr>
            </w:pPr>
          </w:p>
        </w:tc>
        <w:tc>
          <w:tcPr>
            <w:tcW w:w="1918" w:type="dxa"/>
            <w:vMerge/>
          </w:tcPr>
          <w:p w14:paraId="4406A12B" w14:textId="77777777" w:rsidR="0097374E" w:rsidRPr="00620703" w:rsidRDefault="0097374E" w:rsidP="0097374E">
            <w:pPr>
              <w:rPr>
                <w:rFonts w:cs="Times New Roman"/>
                <w:sz w:val="20"/>
                <w:szCs w:val="20"/>
              </w:rPr>
            </w:pPr>
          </w:p>
        </w:tc>
        <w:tc>
          <w:tcPr>
            <w:tcW w:w="2218" w:type="dxa"/>
            <w:vMerge/>
          </w:tcPr>
          <w:p w14:paraId="4D61D772" w14:textId="77777777" w:rsidR="0097374E" w:rsidRPr="00620703" w:rsidRDefault="0097374E" w:rsidP="0097374E">
            <w:pPr>
              <w:rPr>
                <w:rFonts w:cs="Times New Roman"/>
                <w:sz w:val="20"/>
                <w:szCs w:val="20"/>
              </w:rPr>
            </w:pPr>
          </w:p>
        </w:tc>
        <w:tc>
          <w:tcPr>
            <w:tcW w:w="1668" w:type="dxa"/>
          </w:tcPr>
          <w:p w14:paraId="3D930EAD" w14:textId="488D16E6" w:rsidR="0097374E" w:rsidRDefault="0097374E" w:rsidP="0097374E">
            <w:pPr>
              <w:rPr>
                <w:rFonts w:cs="Times New Roman"/>
                <w:sz w:val="20"/>
                <w:szCs w:val="20"/>
              </w:rPr>
            </w:pPr>
            <w:r>
              <w:rPr>
                <w:rFonts w:cs="Times New Roman"/>
                <w:sz w:val="20"/>
                <w:szCs w:val="20"/>
              </w:rPr>
              <w:t>Неотложная помощь</w:t>
            </w:r>
          </w:p>
        </w:tc>
        <w:tc>
          <w:tcPr>
            <w:tcW w:w="741" w:type="dxa"/>
            <w:vAlign w:val="center"/>
          </w:tcPr>
          <w:p w14:paraId="4DA6C9A8" w14:textId="67B4458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550D67FA" w14:textId="77777777" w:rsidR="0097374E" w:rsidRDefault="0097374E" w:rsidP="0097374E">
            <w:pPr>
              <w:jc w:val="center"/>
              <w:rPr>
                <w:rFonts w:cs="Times New Roman"/>
                <w:sz w:val="20"/>
                <w:szCs w:val="20"/>
              </w:rPr>
            </w:pPr>
            <w:r>
              <w:rPr>
                <w:rFonts w:cs="Times New Roman"/>
                <w:sz w:val="20"/>
                <w:szCs w:val="20"/>
              </w:rPr>
              <w:t>2.8.1,</w:t>
            </w:r>
          </w:p>
          <w:p w14:paraId="7E5AB36A" w14:textId="77777777" w:rsidR="0097374E" w:rsidRDefault="0097374E" w:rsidP="0097374E">
            <w:pPr>
              <w:jc w:val="center"/>
              <w:rPr>
                <w:rFonts w:cs="Times New Roman"/>
                <w:sz w:val="20"/>
                <w:szCs w:val="20"/>
              </w:rPr>
            </w:pPr>
            <w:r>
              <w:rPr>
                <w:rFonts w:cs="Times New Roman"/>
                <w:sz w:val="20"/>
                <w:szCs w:val="20"/>
              </w:rPr>
              <w:t>2.8.2,</w:t>
            </w:r>
          </w:p>
          <w:p w14:paraId="78A1E24A" w14:textId="77777777" w:rsidR="0097374E" w:rsidRDefault="0097374E" w:rsidP="0097374E">
            <w:pPr>
              <w:jc w:val="center"/>
              <w:rPr>
                <w:rFonts w:cs="Times New Roman"/>
                <w:sz w:val="20"/>
                <w:szCs w:val="20"/>
              </w:rPr>
            </w:pPr>
            <w:r>
              <w:rPr>
                <w:rFonts w:cs="Times New Roman"/>
                <w:sz w:val="20"/>
                <w:szCs w:val="20"/>
              </w:rPr>
              <w:t>2.8.3,</w:t>
            </w:r>
          </w:p>
          <w:p w14:paraId="75732997" w14:textId="77777777" w:rsidR="0097374E" w:rsidRDefault="0097374E" w:rsidP="0097374E">
            <w:pPr>
              <w:jc w:val="center"/>
              <w:rPr>
                <w:rFonts w:cs="Times New Roman"/>
                <w:sz w:val="20"/>
                <w:szCs w:val="20"/>
              </w:rPr>
            </w:pPr>
            <w:r>
              <w:rPr>
                <w:rFonts w:cs="Times New Roman"/>
                <w:sz w:val="20"/>
                <w:szCs w:val="20"/>
              </w:rPr>
              <w:t>2.8.4,</w:t>
            </w:r>
          </w:p>
          <w:p w14:paraId="5E0F77AC" w14:textId="77777777" w:rsidR="0097374E" w:rsidRDefault="0097374E" w:rsidP="0097374E">
            <w:pPr>
              <w:jc w:val="center"/>
              <w:rPr>
                <w:rFonts w:cs="Times New Roman"/>
                <w:sz w:val="20"/>
                <w:szCs w:val="20"/>
              </w:rPr>
            </w:pPr>
            <w:r>
              <w:rPr>
                <w:rFonts w:cs="Times New Roman"/>
                <w:sz w:val="20"/>
                <w:szCs w:val="20"/>
              </w:rPr>
              <w:lastRenderedPageBreak/>
              <w:t>2.8.5,</w:t>
            </w:r>
          </w:p>
          <w:p w14:paraId="1292FE76" w14:textId="126ED808" w:rsidR="0097374E" w:rsidRDefault="0097374E" w:rsidP="0097374E">
            <w:pPr>
              <w:jc w:val="center"/>
              <w:rPr>
                <w:rFonts w:cs="Times New Roman"/>
                <w:sz w:val="20"/>
                <w:szCs w:val="20"/>
              </w:rPr>
            </w:pPr>
            <w:r>
              <w:rPr>
                <w:rFonts w:cs="Times New Roman"/>
                <w:sz w:val="20"/>
                <w:szCs w:val="20"/>
              </w:rPr>
              <w:t>2.8.6,</w:t>
            </w:r>
          </w:p>
        </w:tc>
        <w:tc>
          <w:tcPr>
            <w:tcW w:w="851" w:type="dxa"/>
            <w:tcBorders>
              <w:left w:val="nil"/>
              <w:right w:val="nil"/>
            </w:tcBorders>
          </w:tcPr>
          <w:p w14:paraId="41625684" w14:textId="77777777" w:rsidR="0097374E" w:rsidRDefault="0097374E" w:rsidP="0097374E">
            <w:pPr>
              <w:jc w:val="center"/>
              <w:rPr>
                <w:rFonts w:cs="Times New Roman"/>
                <w:sz w:val="20"/>
                <w:szCs w:val="20"/>
              </w:rPr>
            </w:pPr>
            <w:r>
              <w:rPr>
                <w:rFonts w:cs="Times New Roman"/>
                <w:sz w:val="20"/>
                <w:szCs w:val="20"/>
              </w:rPr>
              <w:lastRenderedPageBreak/>
              <w:t>2.8.7,</w:t>
            </w:r>
          </w:p>
          <w:p w14:paraId="749DD4DA" w14:textId="77777777" w:rsidR="0097374E" w:rsidRDefault="0097374E" w:rsidP="0097374E">
            <w:pPr>
              <w:jc w:val="center"/>
              <w:rPr>
                <w:rFonts w:cs="Times New Roman"/>
                <w:sz w:val="20"/>
                <w:szCs w:val="20"/>
              </w:rPr>
            </w:pPr>
            <w:r>
              <w:rPr>
                <w:rFonts w:cs="Times New Roman"/>
                <w:sz w:val="20"/>
                <w:szCs w:val="20"/>
              </w:rPr>
              <w:t>2.8.8,</w:t>
            </w:r>
          </w:p>
          <w:p w14:paraId="65FB934C" w14:textId="77777777" w:rsidR="0097374E" w:rsidRDefault="0097374E" w:rsidP="0097374E">
            <w:pPr>
              <w:jc w:val="center"/>
              <w:rPr>
                <w:rFonts w:cs="Times New Roman"/>
                <w:sz w:val="20"/>
                <w:szCs w:val="20"/>
              </w:rPr>
            </w:pPr>
            <w:r>
              <w:rPr>
                <w:rFonts w:cs="Times New Roman"/>
                <w:sz w:val="20"/>
                <w:szCs w:val="20"/>
              </w:rPr>
              <w:t>2.8.9,</w:t>
            </w:r>
          </w:p>
          <w:p w14:paraId="7F4EBE38" w14:textId="77777777" w:rsidR="0097374E" w:rsidRDefault="0097374E" w:rsidP="0097374E">
            <w:pPr>
              <w:jc w:val="center"/>
              <w:rPr>
                <w:rFonts w:cs="Times New Roman"/>
                <w:sz w:val="20"/>
                <w:szCs w:val="20"/>
              </w:rPr>
            </w:pPr>
            <w:r>
              <w:rPr>
                <w:rFonts w:cs="Times New Roman"/>
                <w:sz w:val="20"/>
                <w:szCs w:val="20"/>
              </w:rPr>
              <w:t>2.8.10,</w:t>
            </w:r>
          </w:p>
          <w:p w14:paraId="0AE474F7" w14:textId="77777777" w:rsidR="0097374E" w:rsidRDefault="0097374E" w:rsidP="0097374E">
            <w:pPr>
              <w:jc w:val="center"/>
              <w:rPr>
                <w:rFonts w:cs="Times New Roman"/>
                <w:sz w:val="20"/>
                <w:szCs w:val="20"/>
              </w:rPr>
            </w:pPr>
            <w:r>
              <w:rPr>
                <w:rFonts w:cs="Times New Roman"/>
                <w:sz w:val="20"/>
                <w:szCs w:val="20"/>
              </w:rPr>
              <w:lastRenderedPageBreak/>
              <w:t>2.8.11,</w:t>
            </w:r>
          </w:p>
          <w:p w14:paraId="2C38B2D6" w14:textId="7967DCB4" w:rsidR="0097374E" w:rsidRDefault="0097374E" w:rsidP="0097374E">
            <w:pPr>
              <w:jc w:val="center"/>
              <w:rPr>
                <w:rFonts w:cs="Times New Roman"/>
                <w:sz w:val="20"/>
                <w:szCs w:val="20"/>
              </w:rPr>
            </w:pPr>
            <w:r>
              <w:rPr>
                <w:rFonts w:cs="Times New Roman"/>
                <w:sz w:val="20"/>
                <w:szCs w:val="20"/>
              </w:rPr>
              <w:t>2.8.12,</w:t>
            </w:r>
          </w:p>
        </w:tc>
        <w:tc>
          <w:tcPr>
            <w:tcW w:w="861" w:type="dxa"/>
            <w:tcBorders>
              <w:left w:val="nil"/>
            </w:tcBorders>
          </w:tcPr>
          <w:p w14:paraId="208ACF57" w14:textId="77777777" w:rsidR="0097374E" w:rsidRDefault="0097374E" w:rsidP="0097374E">
            <w:pPr>
              <w:jc w:val="center"/>
              <w:rPr>
                <w:rFonts w:cs="Times New Roman"/>
                <w:sz w:val="20"/>
                <w:szCs w:val="20"/>
              </w:rPr>
            </w:pPr>
            <w:r>
              <w:rPr>
                <w:rFonts w:cs="Times New Roman"/>
                <w:sz w:val="20"/>
                <w:szCs w:val="20"/>
              </w:rPr>
              <w:lastRenderedPageBreak/>
              <w:t>2.8.13,</w:t>
            </w:r>
          </w:p>
          <w:p w14:paraId="08411074" w14:textId="77777777" w:rsidR="0097374E" w:rsidRDefault="0097374E" w:rsidP="0097374E">
            <w:pPr>
              <w:jc w:val="center"/>
              <w:rPr>
                <w:rFonts w:cs="Times New Roman"/>
                <w:sz w:val="20"/>
                <w:szCs w:val="20"/>
              </w:rPr>
            </w:pPr>
            <w:r>
              <w:rPr>
                <w:rFonts w:cs="Times New Roman"/>
                <w:sz w:val="20"/>
                <w:szCs w:val="20"/>
              </w:rPr>
              <w:t>2.8.14,</w:t>
            </w:r>
          </w:p>
          <w:p w14:paraId="4320EF6F" w14:textId="77777777" w:rsidR="0097374E" w:rsidRDefault="0097374E" w:rsidP="0097374E">
            <w:pPr>
              <w:jc w:val="center"/>
              <w:rPr>
                <w:rFonts w:cs="Times New Roman"/>
                <w:sz w:val="20"/>
                <w:szCs w:val="20"/>
              </w:rPr>
            </w:pPr>
            <w:r>
              <w:rPr>
                <w:rFonts w:cs="Times New Roman"/>
                <w:sz w:val="20"/>
                <w:szCs w:val="20"/>
              </w:rPr>
              <w:t>2.8.15,</w:t>
            </w:r>
          </w:p>
          <w:p w14:paraId="1631778A" w14:textId="618E3F20" w:rsidR="0097374E" w:rsidRDefault="0097374E" w:rsidP="0097374E">
            <w:pPr>
              <w:jc w:val="center"/>
              <w:rPr>
                <w:rFonts w:cs="Times New Roman"/>
                <w:sz w:val="20"/>
                <w:szCs w:val="20"/>
              </w:rPr>
            </w:pPr>
            <w:r>
              <w:rPr>
                <w:rFonts w:cs="Times New Roman"/>
                <w:sz w:val="20"/>
                <w:szCs w:val="20"/>
              </w:rPr>
              <w:t>2.8.16</w:t>
            </w:r>
          </w:p>
        </w:tc>
        <w:tc>
          <w:tcPr>
            <w:tcW w:w="896" w:type="dxa"/>
            <w:vAlign w:val="center"/>
          </w:tcPr>
          <w:p w14:paraId="02C39AAA" w14:textId="2918AB9B"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251121B5" w14:textId="327C3240"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1D46EE35" w14:textId="61A08C07"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452D1C61" w14:textId="6728CD05"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6EA686C2" w14:textId="234E28E9"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058CB24C" w14:textId="0884424C"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1A0BDCB" w14:textId="54F0144E"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0E9DC05C" w14:textId="1947E51B" w:rsidR="0097374E" w:rsidRDefault="0097374E" w:rsidP="0097374E">
            <w:pPr>
              <w:jc w:val="center"/>
              <w:rPr>
                <w:rFonts w:cs="Times New Roman"/>
                <w:sz w:val="20"/>
                <w:szCs w:val="20"/>
              </w:rPr>
            </w:pPr>
            <w:r>
              <w:rPr>
                <w:rFonts w:cs="Times New Roman"/>
                <w:sz w:val="20"/>
                <w:szCs w:val="20"/>
              </w:rPr>
              <w:t>-</w:t>
            </w:r>
          </w:p>
        </w:tc>
      </w:tr>
      <w:tr w:rsidR="0097374E" w14:paraId="1E81368A" w14:textId="77777777" w:rsidTr="00620703">
        <w:tc>
          <w:tcPr>
            <w:tcW w:w="821" w:type="dxa"/>
            <w:vMerge/>
          </w:tcPr>
          <w:p w14:paraId="00237D32" w14:textId="77777777" w:rsidR="0097374E" w:rsidRPr="004C0BE9" w:rsidRDefault="0097374E" w:rsidP="0097374E">
            <w:pPr>
              <w:rPr>
                <w:rFonts w:cs="Times New Roman"/>
                <w:sz w:val="20"/>
                <w:szCs w:val="20"/>
              </w:rPr>
            </w:pPr>
          </w:p>
        </w:tc>
        <w:tc>
          <w:tcPr>
            <w:tcW w:w="1918" w:type="dxa"/>
            <w:vMerge/>
          </w:tcPr>
          <w:p w14:paraId="6C8686DB" w14:textId="77777777" w:rsidR="0097374E" w:rsidRPr="004C0BE9" w:rsidRDefault="0097374E" w:rsidP="0097374E">
            <w:pPr>
              <w:rPr>
                <w:rFonts w:cs="Times New Roman"/>
                <w:sz w:val="20"/>
                <w:szCs w:val="20"/>
              </w:rPr>
            </w:pPr>
          </w:p>
        </w:tc>
        <w:tc>
          <w:tcPr>
            <w:tcW w:w="2218" w:type="dxa"/>
            <w:vMerge/>
          </w:tcPr>
          <w:p w14:paraId="7FF07964" w14:textId="77777777" w:rsidR="0097374E" w:rsidRPr="00D22CB5" w:rsidRDefault="0097374E" w:rsidP="0097374E">
            <w:pPr>
              <w:rPr>
                <w:rFonts w:cs="Times New Roman"/>
                <w:sz w:val="20"/>
                <w:szCs w:val="20"/>
              </w:rPr>
            </w:pPr>
          </w:p>
        </w:tc>
        <w:tc>
          <w:tcPr>
            <w:tcW w:w="1668" w:type="dxa"/>
          </w:tcPr>
          <w:p w14:paraId="476DE6E4" w14:textId="538FF0F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E3F9284" w14:textId="778F3245"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8C67496" w14:textId="1B53D59F"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40734621" w14:textId="299D4522"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47E4BC0D" w14:textId="77777777" w:rsidR="0097374E" w:rsidRDefault="0097374E" w:rsidP="0097374E">
            <w:pPr>
              <w:jc w:val="center"/>
              <w:rPr>
                <w:rFonts w:cs="Times New Roman"/>
                <w:sz w:val="20"/>
                <w:szCs w:val="20"/>
              </w:rPr>
            </w:pPr>
          </w:p>
        </w:tc>
        <w:tc>
          <w:tcPr>
            <w:tcW w:w="851" w:type="dxa"/>
            <w:tcBorders>
              <w:left w:val="nil"/>
              <w:right w:val="nil"/>
            </w:tcBorders>
          </w:tcPr>
          <w:p w14:paraId="21563D34" w14:textId="5AE92364"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2D0F205B" w14:textId="32CBFCD0"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38591089" w14:textId="7EB454A0"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4BDC2A91" w14:textId="083015D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5859CB80" w14:textId="37C3AC6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7E0CAA4" w14:textId="68B8F10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5CAA096" w14:textId="1A04B4E7"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97F7E5F" w14:textId="419CBD56"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B1FE13A" w14:textId="351867A8"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11011F6" w14:textId="044D629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8DE46E" w14:textId="27CBE411" w:rsidR="0097374E" w:rsidRDefault="0097374E" w:rsidP="0097374E">
            <w:pPr>
              <w:jc w:val="center"/>
              <w:rPr>
                <w:rFonts w:cs="Times New Roman"/>
                <w:sz w:val="20"/>
                <w:szCs w:val="20"/>
              </w:rPr>
            </w:pPr>
            <w:r>
              <w:rPr>
                <w:rFonts w:cs="Times New Roman"/>
                <w:sz w:val="20"/>
                <w:szCs w:val="20"/>
              </w:rPr>
              <w:t>5</w:t>
            </w:r>
          </w:p>
        </w:tc>
      </w:tr>
      <w:tr w:rsidR="0097374E" w14:paraId="7CD94CBD" w14:textId="77777777" w:rsidTr="00620703">
        <w:tc>
          <w:tcPr>
            <w:tcW w:w="821" w:type="dxa"/>
            <w:vMerge w:val="restart"/>
          </w:tcPr>
          <w:p w14:paraId="5E161928" w14:textId="58844FD7" w:rsidR="0097374E" w:rsidRPr="004C0BE9" w:rsidRDefault="0097374E" w:rsidP="0097374E">
            <w:pPr>
              <w:rPr>
                <w:rFonts w:cs="Times New Roman"/>
                <w:sz w:val="20"/>
                <w:szCs w:val="20"/>
              </w:rPr>
            </w:pPr>
            <w:r>
              <w:rPr>
                <w:rFonts w:cs="Times New Roman"/>
                <w:sz w:val="20"/>
                <w:szCs w:val="20"/>
              </w:rPr>
              <w:t>ПК-1</w:t>
            </w:r>
          </w:p>
        </w:tc>
        <w:tc>
          <w:tcPr>
            <w:tcW w:w="1918" w:type="dxa"/>
            <w:vMerge w:val="restart"/>
          </w:tcPr>
          <w:p w14:paraId="10D0093F" w14:textId="335B088F" w:rsidR="0097374E" w:rsidRPr="00620703" w:rsidRDefault="0097374E" w:rsidP="0097374E">
            <w:pPr>
              <w:rPr>
                <w:rFonts w:cs="Times New Roman"/>
                <w:sz w:val="20"/>
                <w:szCs w:val="20"/>
              </w:rPr>
            </w:pPr>
            <w:r w:rsidRPr="00620703">
              <w:rPr>
                <w:rFonts w:cs="Times New Roman"/>
                <w:sz w:val="20"/>
                <w:szCs w:val="20"/>
              </w:rPr>
              <w:t>Способен проводить обследования пациента с целью установления диагноза</w:t>
            </w:r>
          </w:p>
        </w:tc>
        <w:tc>
          <w:tcPr>
            <w:tcW w:w="2218" w:type="dxa"/>
            <w:vMerge w:val="restart"/>
          </w:tcPr>
          <w:p w14:paraId="17FF7714" w14:textId="2F23A6C6" w:rsidR="0097374E" w:rsidRPr="00620703" w:rsidRDefault="0097374E" w:rsidP="0097374E">
            <w:pPr>
              <w:rPr>
                <w:rFonts w:cs="Times New Roman"/>
                <w:sz w:val="20"/>
                <w:szCs w:val="20"/>
              </w:rPr>
            </w:pPr>
            <w:r w:rsidRPr="00620703">
              <w:rPr>
                <w:rFonts w:cs="Times New Roman"/>
                <w:sz w:val="20"/>
                <w:szCs w:val="20"/>
              </w:rPr>
              <w:t>ПК-1.1. Умеет проводить осмотр пациента, устанавливать предварительный диагноз</w:t>
            </w:r>
          </w:p>
        </w:tc>
        <w:tc>
          <w:tcPr>
            <w:tcW w:w="1668" w:type="dxa"/>
          </w:tcPr>
          <w:p w14:paraId="3E87EECA" w14:textId="5CE5E08B"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FE0A1E2" w14:textId="79E4191F"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7AF4785" w14:textId="7B11DD49" w:rsidR="0097374E" w:rsidRDefault="0097374E" w:rsidP="0097374E">
            <w:pPr>
              <w:jc w:val="center"/>
              <w:rPr>
                <w:rFonts w:cs="Times New Roman"/>
                <w:sz w:val="20"/>
                <w:szCs w:val="20"/>
              </w:rPr>
            </w:pPr>
            <w:r w:rsidRPr="00ED0D8B">
              <w:rPr>
                <w:rFonts w:cs="Times New Roman"/>
                <w:sz w:val="20"/>
                <w:szCs w:val="20"/>
              </w:rPr>
              <w:t xml:space="preserve">2.1.4, 2.1.5, 2.1.6, 2.1.7, 2.1.8, 2.1.9, 2.1.10, 2.1.11, 2.1.12, 2.1.13, 2.1.21, </w:t>
            </w:r>
          </w:p>
        </w:tc>
        <w:tc>
          <w:tcPr>
            <w:tcW w:w="851" w:type="dxa"/>
            <w:tcBorders>
              <w:left w:val="nil"/>
              <w:right w:val="nil"/>
            </w:tcBorders>
          </w:tcPr>
          <w:p w14:paraId="4A57B339" w14:textId="77633779" w:rsidR="0097374E" w:rsidRDefault="0097374E" w:rsidP="0097374E">
            <w:pPr>
              <w:jc w:val="center"/>
              <w:rPr>
                <w:rFonts w:cs="Times New Roman"/>
                <w:sz w:val="20"/>
                <w:szCs w:val="20"/>
              </w:rPr>
            </w:pPr>
            <w:r w:rsidRPr="00ED0D8B">
              <w:rPr>
                <w:rFonts w:cs="Times New Roman"/>
                <w:sz w:val="20"/>
                <w:szCs w:val="20"/>
              </w:rPr>
              <w:t>2.1.22, 2.1.26, 2.1.27, 2.1.28, 2.1.29, 2.1.30, 2.1.31, 2.1.32, 2.1.35, 2.1.36,</w:t>
            </w:r>
          </w:p>
        </w:tc>
        <w:tc>
          <w:tcPr>
            <w:tcW w:w="861" w:type="dxa"/>
            <w:tcBorders>
              <w:left w:val="nil"/>
            </w:tcBorders>
          </w:tcPr>
          <w:p w14:paraId="21837FDB" w14:textId="04D976CB" w:rsidR="0097374E" w:rsidRDefault="0097374E" w:rsidP="0097374E">
            <w:pPr>
              <w:jc w:val="center"/>
              <w:rPr>
                <w:rFonts w:cs="Times New Roman"/>
                <w:sz w:val="20"/>
                <w:szCs w:val="20"/>
              </w:rPr>
            </w:pPr>
            <w:r w:rsidRPr="00ED0D8B">
              <w:rPr>
                <w:rFonts w:cs="Times New Roman"/>
                <w:sz w:val="20"/>
                <w:szCs w:val="20"/>
              </w:rPr>
              <w:t>2.1.37, 2.1.40, 2.1.41, 2.1.42, 2.1.43, 2.1.44, 2.1.45, 2.1.46, 2.1.50, 2.1.51</w:t>
            </w:r>
          </w:p>
        </w:tc>
        <w:tc>
          <w:tcPr>
            <w:tcW w:w="896" w:type="dxa"/>
            <w:vAlign w:val="center"/>
          </w:tcPr>
          <w:p w14:paraId="4CCCA87C" w14:textId="1623EB5B" w:rsidR="0097374E" w:rsidRDefault="0097374E" w:rsidP="0097374E">
            <w:pPr>
              <w:jc w:val="center"/>
              <w:rPr>
                <w:rFonts w:cs="Times New Roman"/>
                <w:sz w:val="20"/>
                <w:szCs w:val="20"/>
              </w:rPr>
            </w:pPr>
            <w:r>
              <w:rPr>
                <w:rFonts w:cs="Times New Roman"/>
                <w:sz w:val="20"/>
                <w:szCs w:val="20"/>
              </w:rPr>
              <w:t>31</w:t>
            </w:r>
          </w:p>
        </w:tc>
        <w:tc>
          <w:tcPr>
            <w:tcW w:w="693" w:type="dxa"/>
            <w:vAlign w:val="center"/>
          </w:tcPr>
          <w:p w14:paraId="6268722A" w14:textId="1AE95AC2"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5BF09C48" w14:textId="054B91BB"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38A86CFE" w14:textId="2304F91F" w:rsidR="0097374E" w:rsidRDefault="0097374E" w:rsidP="0097374E">
            <w:pPr>
              <w:jc w:val="center"/>
              <w:rPr>
                <w:rFonts w:cs="Times New Roman"/>
                <w:sz w:val="20"/>
                <w:szCs w:val="20"/>
              </w:rPr>
            </w:pPr>
            <w:r>
              <w:rPr>
                <w:rFonts w:cs="Times New Roman"/>
                <w:sz w:val="20"/>
                <w:szCs w:val="20"/>
              </w:rPr>
              <w:t>6</w:t>
            </w:r>
          </w:p>
        </w:tc>
        <w:tc>
          <w:tcPr>
            <w:tcW w:w="590" w:type="dxa"/>
            <w:vAlign w:val="center"/>
          </w:tcPr>
          <w:p w14:paraId="306A2943" w14:textId="10D5CFD7"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73BDB2C6" w14:textId="759319B5" w:rsidR="0097374E" w:rsidRDefault="0097374E" w:rsidP="0097374E">
            <w:pPr>
              <w:jc w:val="center"/>
              <w:rPr>
                <w:rFonts w:cs="Times New Roman"/>
                <w:sz w:val="20"/>
                <w:szCs w:val="20"/>
              </w:rPr>
            </w:pPr>
            <w:r>
              <w:rPr>
                <w:rFonts w:cs="Times New Roman"/>
                <w:sz w:val="20"/>
                <w:szCs w:val="20"/>
              </w:rPr>
              <w:t>1</w:t>
            </w:r>
          </w:p>
        </w:tc>
        <w:tc>
          <w:tcPr>
            <w:tcW w:w="682" w:type="dxa"/>
            <w:vAlign w:val="center"/>
          </w:tcPr>
          <w:p w14:paraId="4F80420D" w14:textId="274E3435" w:rsidR="0097374E" w:rsidRDefault="0097374E" w:rsidP="0097374E">
            <w:pPr>
              <w:jc w:val="center"/>
              <w:rPr>
                <w:rFonts w:cs="Times New Roman"/>
                <w:sz w:val="20"/>
                <w:szCs w:val="20"/>
              </w:rPr>
            </w:pPr>
            <w:r>
              <w:rPr>
                <w:rFonts w:cs="Times New Roman"/>
                <w:sz w:val="20"/>
                <w:szCs w:val="20"/>
              </w:rPr>
              <w:t>3</w:t>
            </w:r>
          </w:p>
        </w:tc>
        <w:tc>
          <w:tcPr>
            <w:tcW w:w="515" w:type="dxa"/>
            <w:vAlign w:val="center"/>
          </w:tcPr>
          <w:p w14:paraId="0672CAC3" w14:textId="7E35AE0A" w:rsidR="0097374E" w:rsidRDefault="0097374E" w:rsidP="0097374E">
            <w:pPr>
              <w:jc w:val="center"/>
              <w:rPr>
                <w:rFonts w:cs="Times New Roman"/>
                <w:sz w:val="20"/>
                <w:szCs w:val="20"/>
              </w:rPr>
            </w:pPr>
            <w:r>
              <w:rPr>
                <w:rFonts w:cs="Times New Roman"/>
                <w:sz w:val="20"/>
                <w:szCs w:val="20"/>
              </w:rPr>
              <w:t>-</w:t>
            </w:r>
          </w:p>
        </w:tc>
      </w:tr>
      <w:tr w:rsidR="0097374E" w14:paraId="50FD0522" w14:textId="77777777" w:rsidTr="00620703">
        <w:tc>
          <w:tcPr>
            <w:tcW w:w="821" w:type="dxa"/>
            <w:vMerge/>
          </w:tcPr>
          <w:p w14:paraId="45531789" w14:textId="77777777" w:rsidR="0097374E" w:rsidRDefault="0097374E" w:rsidP="0097374E">
            <w:pPr>
              <w:rPr>
                <w:rFonts w:cs="Times New Roman"/>
                <w:sz w:val="20"/>
                <w:szCs w:val="20"/>
              </w:rPr>
            </w:pPr>
          </w:p>
        </w:tc>
        <w:tc>
          <w:tcPr>
            <w:tcW w:w="1918" w:type="dxa"/>
            <w:vMerge/>
          </w:tcPr>
          <w:p w14:paraId="1FBAB81D" w14:textId="77777777" w:rsidR="0097374E" w:rsidRPr="00620703" w:rsidRDefault="0097374E" w:rsidP="0097374E">
            <w:pPr>
              <w:rPr>
                <w:rFonts w:cs="Times New Roman"/>
                <w:sz w:val="20"/>
                <w:szCs w:val="20"/>
              </w:rPr>
            </w:pPr>
          </w:p>
        </w:tc>
        <w:tc>
          <w:tcPr>
            <w:tcW w:w="2218" w:type="dxa"/>
            <w:vMerge/>
          </w:tcPr>
          <w:p w14:paraId="5936061A" w14:textId="77777777" w:rsidR="0097374E" w:rsidRPr="00620703" w:rsidRDefault="0097374E" w:rsidP="0097374E">
            <w:pPr>
              <w:rPr>
                <w:rFonts w:cs="Times New Roman"/>
                <w:sz w:val="20"/>
                <w:szCs w:val="20"/>
              </w:rPr>
            </w:pPr>
          </w:p>
        </w:tc>
        <w:tc>
          <w:tcPr>
            <w:tcW w:w="1668" w:type="dxa"/>
          </w:tcPr>
          <w:p w14:paraId="0894FDEC" w14:textId="68EBAFBE"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6DDFE7B" w14:textId="34C1E903"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D7893EB" w14:textId="5344D1F9" w:rsidR="0097374E" w:rsidRDefault="0097374E" w:rsidP="0097374E">
            <w:pPr>
              <w:jc w:val="center"/>
              <w:rPr>
                <w:rFonts w:cs="Times New Roman"/>
                <w:sz w:val="20"/>
                <w:szCs w:val="20"/>
              </w:rPr>
            </w:pPr>
            <w:r w:rsidRPr="00AD0F1D">
              <w:rPr>
                <w:rFonts w:cs="Times New Roman"/>
                <w:sz w:val="20"/>
                <w:szCs w:val="20"/>
              </w:rPr>
              <w:t xml:space="preserve">2.2.1, 2.2.2, 2.2.4, 2.2.11, 2.2.13, 2.2.18, 2.2.20, </w:t>
            </w:r>
          </w:p>
        </w:tc>
        <w:tc>
          <w:tcPr>
            <w:tcW w:w="851" w:type="dxa"/>
            <w:tcBorders>
              <w:left w:val="nil"/>
              <w:right w:val="nil"/>
            </w:tcBorders>
          </w:tcPr>
          <w:p w14:paraId="35CF730A" w14:textId="4AB86575" w:rsidR="0097374E" w:rsidRDefault="0097374E" w:rsidP="0097374E">
            <w:pPr>
              <w:jc w:val="center"/>
              <w:rPr>
                <w:rFonts w:cs="Times New Roman"/>
                <w:sz w:val="20"/>
                <w:szCs w:val="20"/>
              </w:rPr>
            </w:pPr>
            <w:r w:rsidRPr="00AD0F1D">
              <w:rPr>
                <w:rFonts w:cs="Times New Roman"/>
                <w:sz w:val="20"/>
                <w:szCs w:val="20"/>
              </w:rPr>
              <w:t>2.2.25, 2.2.26, 2.2.30, 2.2.31, 2.2.34, 2.2.37, 2.2.38,</w:t>
            </w:r>
          </w:p>
        </w:tc>
        <w:tc>
          <w:tcPr>
            <w:tcW w:w="861" w:type="dxa"/>
            <w:tcBorders>
              <w:left w:val="nil"/>
            </w:tcBorders>
          </w:tcPr>
          <w:p w14:paraId="727D2A36" w14:textId="51181B3B" w:rsidR="0097374E" w:rsidRDefault="0097374E" w:rsidP="0097374E">
            <w:pPr>
              <w:jc w:val="center"/>
              <w:rPr>
                <w:rFonts w:cs="Times New Roman"/>
                <w:sz w:val="20"/>
                <w:szCs w:val="20"/>
              </w:rPr>
            </w:pPr>
            <w:r w:rsidRPr="00AD0F1D">
              <w:rPr>
                <w:rFonts w:cs="Times New Roman"/>
                <w:sz w:val="20"/>
                <w:szCs w:val="20"/>
              </w:rPr>
              <w:t>2.2.41, 2.2.43, 2.2.45, 2.2.46, 2.2.47</w:t>
            </w:r>
          </w:p>
        </w:tc>
        <w:tc>
          <w:tcPr>
            <w:tcW w:w="896" w:type="dxa"/>
            <w:vAlign w:val="center"/>
          </w:tcPr>
          <w:p w14:paraId="46C942D1" w14:textId="108AEE3C"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321526AA" w14:textId="4BA1D33F"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70792052" w14:textId="1A31FD0B"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71D9DE73" w14:textId="0AC54AB8"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4E37DAF0" w14:textId="4DD01F6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FD6F816" w14:textId="445192DA"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4F8481A" w14:textId="087B864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3F2B455" w14:textId="05DACD14" w:rsidR="0097374E" w:rsidRDefault="0097374E" w:rsidP="0097374E">
            <w:pPr>
              <w:jc w:val="center"/>
              <w:rPr>
                <w:rFonts w:cs="Times New Roman"/>
                <w:sz w:val="20"/>
                <w:szCs w:val="20"/>
              </w:rPr>
            </w:pPr>
            <w:r>
              <w:rPr>
                <w:rFonts w:cs="Times New Roman"/>
                <w:sz w:val="20"/>
                <w:szCs w:val="20"/>
              </w:rPr>
              <w:t>-</w:t>
            </w:r>
          </w:p>
        </w:tc>
      </w:tr>
      <w:tr w:rsidR="0097374E" w14:paraId="60588E51" w14:textId="77777777" w:rsidTr="00620703">
        <w:tc>
          <w:tcPr>
            <w:tcW w:w="821" w:type="dxa"/>
            <w:vMerge/>
          </w:tcPr>
          <w:p w14:paraId="4A5F9845" w14:textId="77777777" w:rsidR="0097374E" w:rsidRDefault="0097374E" w:rsidP="0097374E">
            <w:pPr>
              <w:rPr>
                <w:rFonts w:cs="Times New Roman"/>
                <w:sz w:val="20"/>
                <w:szCs w:val="20"/>
              </w:rPr>
            </w:pPr>
          </w:p>
        </w:tc>
        <w:tc>
          <w:tcPr>
            <w:tcW w:w="1918" w:type="dxa"/>
            <w:vMerge/>
          </w:tcPr>
          <w:p w14:paraId="50616C34" w14:textId="77777777" w:rsidR="0097374E" w:rsidRPr="00620703" w:rsidRDefault="0097374E" w:rsidP="0097374E">
            <w:pPr>
              <w:rPr>
                <w:rFonts w:cs="Times New Roman"/>
                <w:sz w:val="20"/>
                <w:szCs w:val="20"/>
              </w:rPr>
            </w:pPr>
          </w:p>
        </w:tc>
        <w:tc>
          <w:tcPr>
            <w:tcW w:w="2218" w:type="dxa"/>
            <w:vMerge/>
          </w:tcPr>
          <w:p w14:paraId="4480D843" w14:textId="77777777" w:rsidR="0097374E" w:rsidRPr="00620703" w:rsidRDefault="0097374E" w:rsidP="0097374E">
            <w:pPr>
              <w:rPr>
                <w:rFonts w:cs="Times New Roman"/>
                <w:sz w:val="20"/>
                <w:szCs w:val="20"/>
              </w:rPr>
            </w:pPr>
          </w:p>
        </w:tc>
        <w:tc>
          <w:tcPr>
            <w:tcW w:w="1668" w:type="dxa"/>
          </w:tcPr>
          <w:p w14:paraId="1DF56639" w14:textId="1A707736"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A5F510D" w14:textId="679A0C4F"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5B55057" w14:textId="1EF3E064"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77D7F3AB" w14:textId="0CF41175"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32ABCDB3" w14:textId="6A426922"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03FF1922" w14:textId="7BDF2535"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6C73DD4E" w14:textId="28839A26"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33FDDCC4" w14:textId="5BBD5E6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D0B268B" w14:textId="0ADB4A8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1FD26615" w14:textId="19C78805"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5A30752" w14:textId="16B9F346"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3A5CD0DF" w14:textId="76B6748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5C5CD10" w14:textId="50A176C6" w:rsidR="0097374E" w:rsidRDefault="0097374E" w:rsidP="0097374E">
            <w:pPr>
              <w:jc w:val="center"/>
              <w:rPr>
                <w:rFonts w:cs="Times New Roman"/>
                <w:sz w:val="20"/>
                <w:szCs w:val="20"/>
              </w:rPr>
            </w:pPr>
            <w:r>
              <w:rPr>
                <w:rFonts w:cs="Times New Roman"/>
                <w:sz w:val="20"/>
                <w:szCs w:val="20"/>
              </w:rPr>
              <w:t>-</w:t>
            </w:r>
          </w:p>
        </w:tc>
      </w:tr>
      <w:tr w:rsidR="0097374E" w14:paraId="6C293FB9" w14:textId="77777777" w:rsidTr="00620703">
        <w:tc>
          <w:tcPr>
            <w:tcW w:w="821" w:type="dxa"/>
            <w:vMerge/>
          </w:tcPr>
          <w:p w14:paraId="14060886" w14:textId="77777777" w:rsidR="0097374E" w:rsidRDefault="0097374E" w:rsidP="0097374E">
            <w:pPr>
              <w:rPr>
                <w:rFonts w:cs="Times New Roman"/>
                <w:sz w:val="20"/>
                <w:szCs w:val="20"/>
              </w:rPr>
            </w:pPr>
          </w:p>
        </w:tc>
        <w:tc>
          <w:tcPr>
            <w:tcW w:w="1918" w:type="dxa"/>
            <w:vMerge/>
          </w:tcPr>
          <w:p w14:paraId="4681B6E6" w14:textId="77777777" w:rsidR="0097374E" w:rsidRPr="00620703" w:rsidRDefault="0097374E" w:rsidP="0097374E">
            <w:pPr>
              <w:rPr>
                <w:rFonts w:cs="Times New Roman"/>
                <w:sz w:val="20"/>
                <w:szCs w:val="20"/>
              </w:rPr>
            </w:pPr>
          </w:p>
        </w:tc>
        <w:tc>
          <w:tcPr>
            <w:tcW w:w="2218" w:type="dxa"/>
            <w:vMerge/>
          </w:tcPr>
          <w:p w14:paraId="79527490" w14:textId="77777777" w:rsidR="0097374E" w:rsidRPr="00620703" w:rsidRDefault="0097374E" w:rsidP="0097374E">
            <w:pPr>
              <w:rPr>
                <w:rFonts w:cs="Times New Roman"/>
                <w:sz w:val="20"/>
                <w:szCs w:val="20"/>
              </w:rPr>
            </w:pPr>
          </w:p>
        </w:tc>
        <w:tc>
          <w:tcPr>
            <w:tcW w:w="1668" w:type="dxa"/>
          </w:tcPr>
          <w:p w14:paraId="6B4E9E70" w14:textId="539F9CD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2211EB5" w14:textId="2D516C9B"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42973BD" w14:textId="4506422F"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0BA3CE83" w14:textId="74EDFCC7"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230090CD" w14:textId="5B5C38E6"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26363961" w14:textId="1C31A0EC"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09440426" w14:textId="481B88C4"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115FEB57" w14:textId="7D5E2508"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7D431AA" w14:textId="1FBF995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281FE0F" w14:textId="1469AA8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FFC3AE0" w14:textId="34C06279"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A6B6A69" w14:textId="538E9CD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5DDF91C" w14:textId="2123B8A0"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5FAAA580" w14:textId="726EA7C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09C02EE" w14:textId="1A26FBA6" w:rsidR="0097374E" w:rsidRDefault="0097374E" w:rsidP="0097374E">
            <w:pPr>
              <w:jc w:val="center"/>
              <w:rPr>
                <w:rFonts w:cs="Times New Roman"/>
                <w:sz w:val="20"/>
                <w:szCs w:val="20"/>
              </w:rPr>
            </w:pPr>
            <w:r>
              <w:rPr>
                <w:rFonts w:cs="Times New Roman"/>
                <w:sz w:val="20"/>
                <w:szCs w:val="20"/>
              </w:rPr>
              <w:t>5</w:t>
            </w:r>
          </w:p>
        </w:tc>
      </w:tr>
      <w:tr w:rsidR="0097374E" w14:paraId="172FE2EF" w14:textId="77777777" w:rsidTr="00620703">
        <w:tc>
          <w:tcPr>
            <w:tcW w:w="821" w:type="dxa"/>
            <w:vMerge/>
          </w:tcPr>
          <w:p w14:paraId="35A5FFEE" w14:textId="77777777" w:rsidR="0097374E" w:rsidRDefault="0097374E" w:rsidP="0097374E">
            <w:pPr>
              <w:rPr>
                <w:rFonts w:cs="Times New Roman"/>
                <w:sz w:val="20"/>
                <w:szCs w:val="20"/>
              </w:rPr>
            </w:pPr>
          </w:p>
        </w:tc>
        <w:tc>
          <w:tcPr>
            <w:tcW w:w="1918" w:type="dxa"/>
            <w:vMerge/>
          </w:tcPr>
          <w:p w14:paraId="3C582C9F" w14:textId="77777777" w:rsidR="0097374E" w:rsidRPr="00620703" w:rsidRDefault="0097374E" w:rsidP="0097374E">
            <w:pPr>
              <w:rPr>
                <w:rFonts w:cs="Times New Roman"/>
                <w:sz w:val="20"/>
                <w:szCs w:val="20"/>
              </w:rPr>
            </w:pPr>
          </w:p>
        </w:tc>
        <w:tc>
          <w:tcPr>
            <w:tcW w:w="2218" w:type="dxa"/>
            <w:vMerge/>
          </w:tcPr>
          <w:p w14:paraId="1DB49D77" w14:textId="77777777" w:rsidR="0097374E" w:rsidRPr="00620703" w:rsidRDefault="0097374E" w:rsidP="0097374E">
            <w:pPr>
              <w:rPr>
                <w:rFonts w:cs="Times New Roman"/>
                <w:sz w:val="20"/>
                <w:szCs w:val="20"/>
              </w:rPr>
            </w:pPr>
          </w:p>
        </w:tc>
        <w:tc>
          <w:tcPr>
            <w:tcW w:w="1668" w:type="dxa"/>
          </w:tcPr>
          <w:p w14:paraId="35099F92" w14:textId="27C03121"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D3B6680" w14:textId="13298905"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6490C314" w14:textId="35EB514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7AD81AC2" w14:textId="71A539AC"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1F9CCB78" w14:textId="74BAF45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4F8771A5" w14:textId="0701F143"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1A1FB9CF" w14:textId="10B3A851"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4E27FF22" w14:textId="13F433CA"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6F739962" w14:textId="1A738E66"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0D0433B" w14:textId="5E2A938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0B00760" w14:textId="22699B66"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C17B8A7" w14:textId="487B623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513C326" w14:textId="40746AE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2325289" w14:textId="4D35978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F95216A" w14:textId="1C02E2B2" w:rsidR="0097374E" w:rsidRDefault="0097374E" w:rsidP="0097374E">
            <w:pPr>
              <w:jc w:val="center"/>
              <w:rPr>
                <w:rFonts w:cs="Times New Roman"/>
                <w:sz w:val="20"/>
                <w:szCs w:val="20"/>
              </w:rPr>
            </w:pPr>
            <w:r>
              <w:rPr>
                <w:rFonts w:cs="Times New Roman"/>
                <w:sz w:val="20"/>
                <w:szCs w:val="20"/>
              </w:rPr>
              <w:t>5</w:t>
            </w:r>
          </w:p>
        </w:tc>
      </w:tr>
      <w:tr w:rsidR="0097374E" w14:paraId="18F20BFF" w14:textId="77777777" w:rsidTr="00620703">
        <w:tc>
          <w:tcPr>
            <w:tcW w:w="821" w:type="dxa"/>
            <w:vMerge/>
          </w:tcPr>
          <w:p w14:paraId="29620588" w14:textId="77777777" w:rsidR="0097374E" w:rsidRDefault="0097374E" w:rsidP="0097374E">
            <w:pPr>
              <w:rPr>
                <w:rFonts w:cs="Times New Roman"/>
                <w:sz w:val="20"/>
                <w:szCs w:val="20"/>
              </w:rPr>
            </w:pPr>
          </w:p>
        </w:tc>
        <w:tc>
          <w:tcPr>
            <w:tcW w:w="1918" w:type="dxa"/>
            <w:vMerge/>
          </w:tcPr>
          <w:p w14:paraId="307AF9E4" w14:textId="77777777" w:rsidR="0097374E" w:rsidRPr="00620703" w:rsidRDefault="0097374E" w:rsidP="0097374E">
            <w:pPr>
              <w:rPr>
                <w:rFonts w:cs="Times New Roman"/>
                <w:sz w:val="20"/>
                <w:szCs w:val="20"/>
              </w:rPr>
            </w:pPr>
          </w:p>
        </w:tc>
        <w:tc>
          <w:tcPr>
            <w:tcW w:w="2218" w:type="dxa"/>
            <w:vMerge/>
          </w:tcPr>
          <w:p w14:paraId="78D15E3E" w14:textId="77777777" w:rsidR="0097374E" w:rsidRPr="00620703" w:rsidRDefault="0097374E" w:rsidP="0097374E">
            <w:pPr>
              <w:rPr>
                <w:rFonts w:cs="Times New Roman"/>
                <w:sz w:val="20"/>
                <w:szCs w:val="20"/>
              </w:rPr>
            </w:pPr>
          </w:p>
        </w:tc>
        <w:tc>
          <w:tcPr>
            <w:tcW w:w="1668" w:type="dxa"/>
          </w:tcPr>
          <w:p w14:paraId="13195621" w14:textId="5B3EE38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E09EF27" w14:textId="1B2E7C57"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35BF9989" w14:textId="3E3E2E43"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1271F291" w14:textId="71FEBD2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6E2889BA" w14:textId="77777777" w:rsidR="0097374E" w:rsidRDefault="0097374E" w:rsidP="0097374E">
            <w:pPr>
              <w:jc w:val="center"/>
              <w:rPr>
                <w:rFonts w:cs="Times New Roman"/>
                <w:sz w:val="20"/>
                <w:szCs w:val="20"/>
              </w:rPr>
            </w:pPr>
          </w:p>
        </w:tc>
        <w:tc>
          <w:tcPr>
            <w:tcW w:w="851" w:type="dxa"/>
            <w:tcBorders>
              <w:left w:val="nil"/>
              <w:right w:val="nil"/>
            </w:tcBorders>
          </w:tcPr>
          <w:p w14:paraId="38735754" w14:textId="2E055016"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24388741" w14:textId="1228F08C"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27A984A2" w14:textId="0380E3C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D520149" w14:textId="6529FA21"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3E081D78" w14:textId="166DB67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85F572A" w14:textId="09FE552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C9FC68A" w14:textId="7D15125A"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89085A1" w14:textId="2C6E037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B636819" w14:textId="13873D41"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F9D759B" w14:textId="46459E5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6B56BB7" w14:textId="77D90EA7" w:rsidR="0097374E" w:rsidRDefault="0097374E" w:rsidP="0097374E">
            <w:pPr>
              <w:jc w:val="center"/>
              <w:rPr>
                <w:rFonts w:cs="Times New Roman"/>
                <w:sz w:val="20"/>
                <w:szCs w:val="20"/>
              </w:rPr>
            </w:pPr>
            <w:r>
              <w:rPr>
                <w:rFonts w:cs="Times New Roman"/>
                <w:sz w:val="20"/>
                <w:szCs w:val="20"/>
              </w:rPr>
              <w:t>5</w:t>
            </w:r>
          </w:p>
        </w:tc>
      </w:tr>
      <w:tr w:rsidR="0097374E" w14:paraId="03AF1A50" w14:textId="77777777" w:rsidTr="00620703">
        <w:tc>
          <w:tcPr>
            <w:tcW w:w="821" w:type="dxa"/>
            <w:vMerge/>
          </w:tcPr>
          <w:p w14:paraId="3761EDD0" w14:textId="77777777" w:rsidR="0097374E" w:rsidRPr="004C0BE9" w:rsidRDefault="0097374E" w:rsidP="0097374E">
            <w:pPr>
              <w:rPr>
                <w:rFonts w:cs="Times New Roman"/>
                <w:sz w:val="20"/>
                <w:szCs w:val="20"/>
              </w:rPr>
            </w:pPr>
          </w:p>
        </w:tc>
        <w:tc>
          <w:tcPr>
            <w:tcW w:w="1918" w:type="dxa"/>
            <w:vMerge/>
          </w:tcPr>
          <w:p w14:paraId="42ED27D8" w14:textId="77777777" w:rsidR="0097374E" w:rsidRPr="00620703" w:rsidRDefault="0097374E" w:rsidP="0097374E">
            <w:pPr>
              <w:rPr>
                <w:rFonts w:cs="Times New Roman"/>
                <w:sz w:val="20"/>
                <w:szCs w:val="20"/>
              </w:rPr>
            </w:pPr>
          </w:p>
        </w:tc>
        <w:tc>
          <w:tcPr>
            <w:tcW w:w="2218" w:type="dxa"/>
            <w:vMerge/>
          </w:tcPr>
          <w:p w14:paraId="1F1E56CC" w14:textId="77777777" w:rsidR="0097374E" w:rsidRPr="00620703" w:rsidRDefault="0097374E" w:rsidP="0097374E">
            <w:pPr>
              <w:rPr>
                <w:rFonts w:cs="Times New Roman"/>
                <w:sz w:val="20"/>
                <w:szCs w:val="20"/>
              </w:rPr>
            </w:pPr>
          </w:p>
        </w:tc>
        <w:tc>
          <w:tcPr>
            <w:tcW w:w="1668" w:type="dxa"/>
          </w:tcPr>
          <w:p w14:paraId="69F494F7" w14:textId="6543A45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703C529" w14:textId="739F8F7F"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5D1417B3" w14:textId="7D60892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66DE11C1" w14:textId="14D52A9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16AF9249" w14:textId="54A7ECB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16E839C0" w14:textId="682FCDE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5FC2DC6" w14:textId="7071960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88BAC92" w14:textId="398AA26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20952F12" w14:textId="16A1D9A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163B9185" w14:textId="65BB002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64A55D7" w14:textId="207C68E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516843C4" w14:textId="252CF07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27FC912B" w14:textId="60A82AFB"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1F59E5BB" w14:textId="2E85D0B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6CEF8DF" w14:textId="5EA443F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D2E56DB" w14:textId="5ED0F60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5C6F336" w14:textId="117B88CB"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C6D4EC9" w14:textId="4B3B9F3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18744BA4" w14:textId="49573DF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868528" w14:textId="32F22AA4" w:rsidR="0097374E" w:rsidRDefault="0097374E" w:rsidP="0097374E">
            <w:pPr>
              <w:jc w:val="center"/>
              <w:rPr>
                <w:rFonts w:cs="Times New Roman"/>
                <w:sz w:val="20"/>
                <w:szCs w:val="20"/>
              </w:rPr>
            </w:pPr>
            <w:r>
              <w:rPr>
                <w:rFonts w:cs="Times New Roman"/>
                <w:sz w:val="20"/>
                <w:szCs w:val="20"/>
              </w:rPr>
              <w:t>10</w:t>
            </w:r>
          </w:p>
        </w:tc>
      </w:tr>
      <w:tr w:rsidR="0097374E" w14:paraId="17D46406" w14:textId="77777777" w:rsidTr="00620703">
        <w:tc>
          <w:tcPr>
            <w:tcW w:w="821" w:type="dxa"/>
            <w:vMerge/>
          </w:tcPr>
          <w:p w14:paraId="6F912D2D" w14:textId="77777777" w:rsidR="0097374E" w:rsidRPr="004C0BE9" w:rsidRDefault="0097374E" w:rsidP="0097374E">
            <w:pPr>
              <w:rPr>
                <w:rFonts w:cs="Times New Roman"/>
                <w:sz w:val="20"/>
                <w:szCs w:val="20"/>
              </w:rPr>
            </w:pPr>
          </w:p>
        </w:tc>
        <w:tc>
          <w:tcPr>
            <w:tcW w:w="1918" w:type="dxa"/>
            <w:vMerge/>
          </w:tcPr>
          <w:p w14:paraId="2F7F0771" w14:textId="77777777" w:rsidR="0097374E" w:rsidRPr="00620703" w:rsidRDefault="0097374E" w:rsidP="0097374E">
            <w:pPr>
              <w:rPr>
                <w:rFonts w:cs="Times New Roman"/>
                <w:sz w:val="20"/>
                <w:szCs w:val="20"/>
              </w:rPr>
            </w:pPr>
          </w:p>
        </w:tc>
        <w:tc>
          <w:tcPr>
            <w:tcW w:w="2218" w:type="dxa"/>
            <w:vMerge w:val="restart"/>
          </w:tcPr>
          <w:p w14:paraId="374D49B3" w14:textId="3BF2AF38" w:rsidR="0097374E" w:rsidRPr="00620703" w:rsidRDefault="0097374E" w:rsidP="0097374E">
            <w:pPr>
              <w:rPr>
                <w:rFonts w:cs="Times New Roman"/>
                <w:sz w:val="20"/>
                <w:szCs w:val="20"/>
              </w:rPr>
            </w:pPr>
            <w:r w:rsidRPr="00620703">
              <w:rPr>
                <w:rFonts w:cs="Times New Roman"/>
                <w:sz w:val="20"/>
                <w:szCs w:val="20"/>
              </w:rPr>
              <w:t>ПК-1.2. Умеет направлять пациентов на исследования и консультации, ставить окончательный диагноз</w:t>
            </w:r>
          </w:p>
        </w:tc>
        <w:tc>
          <w:tcPr>
            <w:tcW w:w="1668" w:type="dxa"/>
          </w:tcPr>
          <w:p w14:paraId="2B113517" w14:textId="50FC04E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E2E7DC2" w14:textId="6F5615E5"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89B637A" w14:textId="55DD6EEB" w:rsidR="0097374E" w:rsidRDefault="0097374E" w:rsidP="0097374E">
            <w:pPr>
              <w:jc w:val="center"/>
              <w:rPr>
                <w:rFonts w:cs="Times New Roman"/>
                <w:sz w:val="20"/>
                <w:szCs w:val="20"/>
              </w:rPr>
            </w:pPr>
            <w:r w:rsidRPr="00ED0D8B">
              <w:rPr>
                <w:rFonts w:cs="Times New Roman"/>
                <w:sz w:val="20"/>
                <w:szCs w:val="20"/>
              </w:rPr>
              <w:t xml:space="preserve">2.1.5, 2.1.7, 2.1.8, 2.1.9, 2.1.11, </w:t>
            </w:r>
          </w:p>
        </w:tc>
        <w:tc>
          <w:tcPr>
            <w:tcW w:w="851" w:type="dxa"/>
            <w:tcBorders>
              <w:left w:val="nil"/>
              <w:right w:val="nil"/>
            </w:tcBorders>
          </w:tcPr>
          <w:p w14:paraId="2C441DA8" w14:textId="2AF51706" w:rsidR="0097374E" w:rsidRDefault="0097374E" w:rsidP="0097374E">
            <w:pPr>
              <w:jc w:val="center"/>
              <w:rPr>
                <w:rFonts w:cs="Times New Roman"/>
                <w:sz w:val="20"/>
                <w:szCs w:val="20"/>
              </w:rPr>
            </w:pPr>
            <w:r w:rsidRPr="00ED0D8B">
              <w:rPr>
                <w:rFonts w:cs="Times New Roman"/>
                <w:sz w:val="20"/>
                <w:szCs w:val="20"/>
              </w:rPr>
              <w:t>2.1.12, 2.1.13, 2.1.21, 2.1.22, 2.1.23,</w:t>
            </w:r>
          </w:p>
        </w:tc>
        <w:tc>
          <w:tcPr>
            <w:tcW w:w="861" w:type="dxa"/>
            <w:tcBorders>
              <w:left w:val="nil"/>
            </w:tcBorders>
          </w:tcPr>
          <w:p w14:paraId="4C3283CE" w14:textId="31DD35F8" w:rsidR="0097374E" w:rsidRDefault="0097374E" w:rsidP="0097374E">
            <w:pPr>
              <w:jc w:val="center"/>
              <w:rPr>
                <w:rFonts w:cs="Times New Roman"/>
                <w:sz w:val="20"/>
                <w:szCs w:val="20"/>
              </w:rPr>
            </w:pPr>
            <w:r w:rsidRPr="00ED0D8B">
              <w:rPr>
                <w:rFonts w:cs="Times New Roman"/>
                <w:sz w:val="20"/>
                <w:szCs w:val="20"/>
              </w:rPr>
              <w:t>2.1.26, 2.1.27, 2.1.30, 2.1.32, 2.1.34</w:t>
            </w:r>
          </w:p>
        </w:tc>
        <w:tc>
          <w:tcPr>
            <w:tcW w:w="896" w:type="dxa"/>
            <w:vAlign w:val="center"/>
          </w:tcPr>
          <w:p w14:paraId="48F76481" w14:textId="49DD5B34"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55D78D91" w14:textId="50976EA4"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495ED24F" w14:textId="5C7C6F41"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55B70A59" w14:textId="2CC4FD1C"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6A14D684" w14:textId="1C2EF59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C766C28" w14:textId="509144BA"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6200B15" w14:textId="2625461A"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3655E239" w14:textId="7EFF1408" w:rsidR="0097374E" w:rsidRDefault="0097374E" w:rsidP="0097374E">
            <w:pPr>
              <w:jc w:val="center"/>
              <w:rPr>
                <w:rFonts w:cs="Times New Roman"/>
                <w:sz w:val="20"/>
                <w:szCs w:val="20"/>
              </w:rPr>
            </w:pPr>
            <w:r>
              <w:rPr>
                <w:rFonts w:cs="Times New Roman"/>
                <w:sz w:val="20"/>
                <w:szCs w:val="20"/>
              </w:rPr>
              <w:t>-</w:t>
            </w:r>
          </w:p>
        </w:tc>
      </w:tr>
      <w:tr w:rsidR="0097374E" w14:paraId="1BED9593" w14:textId="77777777" w:rsidTr="00620703">
        <w:tc>
          <w:tcPr>
            <w:tcW w:w="821" w:type="dxa"/>
            <w:vMerge/>
          </w:tcPr>
          <w:p w14:paraId="202ECFBB" w14:textId="77777777" w:rsidR="0097374E" w:rsidRPr="004C0BE9" w:rsidRDefault="0097374E" w:rsidP="0097374E">
            <w:pPr>
              <w:rPr>
                <w:rFonts w:cs="Times New Roman"/>
                <w:sz w:val="20"/>
                <w:szCs w:val="20"/>
              </w:rPr>
            </w:pPr>
          </w:p>
        </w:tc>
        <w:tc>
          <w:tcPr>
            <w:tcW w:w="1918" w:type="dxa"/>
            <w:vMerge/>
          </w:tcPr>
          <w:p w14:paraId="3EE405F6" w14:textId="77777777" w:rsidR="0097374E" w:rsidRPr="00620703" w:rsidRDefault="0097374E" w:rsidP="0097374E">
            <w:pPr>
              <w:rPr>
                <w:rFonts w:cs="Times New Roman"/>
                <w:sz w:val="20"/>
                <w:szCs w:val="20"/>
              </w:rPr>
            </w:pPr>
          </w:p>
        </w:tc>
        <w:tc>
          <w:tcPr>
            <w:tcW w:w="2218" w:type="dxa"/>
            <w:vMerge/>
          </w:tcPr>
          <w:p w14:paraId="4CC57DB7" w14:textId="77777777" w:rsidR="0097374E" w:rsidRPr="00620703" w:rsidRDefault="0097374E" w:rsidP="0097374E">
            <w:pPr>
              <w:rPr>
                <w:rFonts w:cs="Times New Roman"/>
                <w:sz w:val="20"/>
                <w:szCs w:val="20"/>
              </w:rPr>
            </w:pPr>
          </w:p>
        </w:tc>
        <w:tc>
          <w:tcPr>
            <w:tcW w:w="1668" w:type="dxa"/>
          </w:tcPr>
          <w:p w14:paraId="4F74BD08" w14:textId="0DD33CFE"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C84B6CB" w14:textId="7BD783D5"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A657040" w14:textId="39E1B4F5" w:rsidR="0097374E" w:rsidRDefault="0097374E" w:rsidP="0097374E">
            <w:pPr>
              <w:jc w:val="center"/>
              <w:rPr>
                <w:rFonts w:cs="Times New Roman"/>
                <w:sz w:val="20"/>
                <w:szCs w:val="20"/>
              </w:rPr>
            </w:pPr>
            <w:r w:rsidRPr="00AD0F1D">
              <w:rPr>
                <w:rFonts w:cs="Times New Roman"/>
                <w:sz w:val="20"/>
                <w:szCs w:val="20"/>
              </w:rPr>
              <w:t xml:space="preserve">2.2.1, 2.2.2, 2.2.4, 2.2.11, 2.2.13, 2.2.18, 2.2.20, </w:t>
            </w:r>
          </w:p>
        </w:tc>
        <w:tc>
          <w:tcPr>
            <w:tcW w:w="851" w:type="dxa"/>
            <w:tcBorders>
              <w:left w:val="nil"/>
              <w:right w:val="nil"/>
            </w:tcBorders>
          </w:tcPr>
          <w:p w14:paraId="40900D4F" w14:textId="361C25FD" w:rsidR="0097374E" w:rsidRDefault="0097374E" w:rsidP="0097374E">
            <w:pPr>
              <w:jc w:val="center"/>
              <w:rPr>
                <w:rFonts w:cs="Times New Roman"/>
                <w:sz w:val="20"/>
                <w:szCs w:val="20"/>
              </w:rPr>
            </w:pPr>
            <w:r w:rsidRPr="00AD0F1D">
              <w:rPr>
                <w:rFonts w:cs="Times New Roman"/>
                <w:sz w:val="20"/>
                <w:szCs w:val="20"/>
              </w:rPr>
              <w:t>2.2.25, 2.2.26, 2.2.30, 2.2.31, 2.2.34, 2.2.37, 2.2.38,</w:t>
            </w:r>
          </w:p>
        </w:tc>
        <w:tc>
          <w:tcPr>
            <w:tcW w:w="861" w:type="dxa"/>
            <w:tcBorders>
              <w:left w:val="nil"/>
            </w:tcBorders>
          </w:tcPr>
          <w:p w14:paraId="715B632B" w14:textId="62E287D6" w:rsidR="0097374E" w:rsidRDefault="0097374E" w:rsidP="0097374E">
            <w:pPr>
              <w:jc w:val="center"/>
              <w:rPr>
                <w:rFonts w:cs="Times New Roman"/>
                <w:sz w:val="20"/>
                <w:szCs w:val="20"/>
              </w:rPr>
            </w:pPr>
            <w:r w:rsidRPr="00AD0F1D">
              <w:rPr>
                <w:rFonts w:cs="Times New Roman"/>
                <w:sz w:val="20"/>
                <w:szCs w:val="20"/>
              </w:rPr>
              <w:t>2.2.41, 2.2.43, 2.2.45, 2.2.46, 2.2.47</w:t>
            </w:r>
          </w:p>
        </w:tc>
        <w:tc>
          <w:tcPr>
            <w:tcW w:w="896" w:type="dxa"/>
            <w:vAlign w:val="center"/>
          </w:tcPr>
          <w:p w14:paraId="59F84FCC" w14:textId="419DEFA0"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261A2399" w14:textId="5FAB5424"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53D459EE" w14:textId="6E596E59"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48AE5E4" w14:textId="17BEC2B6"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2FA21AEB" w14:textId="205D175B"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8EF80F6" w14:textId="2DB2EAF4"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1733442C" w14:textId="5D97D88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4CB078E" w14:textId="3CF025CD" w:rsidR="0097374E" w:rsidRDefault="0097374E" w:rsidP="0097374E">
            <w:pPr>
              <w:jc w:val="center"/>
              <w:rPr>
                <w:rFonts w:cs="Times New Roman"/>
                <w:sz w:val="20"/>
                <w:szCs w:val="20"/>
              </w:rPr>
            </w:pPr>
            <w:r>
              <w:rPr>
                <w:rFonts w:cs="Times New Roman"/>
                <w:sz w:val="20"/>
                <w:szCs w:val="20"/>
              </w:rPr>
              <w:t>-</w:t>
            </w:r>
          </w:p>
        </w:tc>
      </w:tr>
      <w:tr w:rsidR="0097374E" w14:paraId="63DF691E" w14:textId="77777777" w:rsidTr="00620703">
        <w:tc>
          <w:tcPr>
            <w:tcW w:w="821" w:type="dxa"/>
            <w:vMerge/>
          </w:tcPr>
          <w:p w14:paraId="541EB862" w14:textId="77777777" w:rsidR="0097374E" w:rsidRPr="004C0BE9" w:rsidRDefault="0097374E" w:rsidP="0097374E">
            <w:pPr>
              <w:rPr>
                <w:rFonts w:cs="Times New Roman"/>
                <w:sz w:val="20"/>
                <w:szCs w:val="20"/>
              </w:rPr>
            </w:pPr>
          </w:p>
        </w:tc>
        <w:tc>
          <w:tcPr>
            <w:tcW w:w="1918" w:type="dxa"/>
            <w:vMerge/>
          </w:tcPr>
          <w:p w14:paraId="39945980" w14:textId="77777777" w:rsidR="0097374E" w:rsidRPr="00620703" w:rsidRDefault="0097374E" w:rsidP="0097374E">
            <w:pPr>
              <w:rPr>
                <w:rFonts w:cs="Times New Roman"/>
                <w:sz w:val="20"/>
                <w:szCs w:val="20"/>
              </w:rPr>
            </w:pPr>
          </w:p>
        </w:tc>
        <w:tc>
          <w:tcPr>
            <w:tcW w:w="2218" w:type="dxa"/>
            <w:vMerge/>
          </w:tcPr>
          <w:p w14:paraId="0B3A4B6F" w14:textId="77777777" w:rsidR="0097374E" w:rsidRPr="00620703" w:rsidRDefault="0097374E" w:rsidP="0097374E">
            <w:pPr>
              <w:rPr>
                <w:rFonts w:cs="Times New Roman"/>
                <w:sz w:val="20"/>
                <w:szCs w:val="20"/>
              </w:rPr>
            </w:pPr>
          </w:p>
        </w:tc>
        <w:tc>
          <w:tcPr>
            <w:tcW w:w="1668" w:type="dxa"/>
          </w:tcPr>
          <w:p w14:paraId="566CA32F" w14:textId="610B2BF4"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0BD3551" w14:textId="04A21625"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15B325D7" w14:textId="4F644E6B"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14BF728A" w14:textId="56213F4E"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0F99CBE9" w14:textId="54866468"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1A3070D4" w14:textId="42C6D827"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4F653DEC" w14:textId="615F18FF"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7A055674" w14:textId="184EDDC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9D2AA89" w14:textId="249E1D44"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1E51020" w14:textId="60D57F9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BA88AF8" w14:textId="798D6F91"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7BE822C8" w14:textId="41FDFD1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38B58EE" w14:textId="47E35F74" w:rsidR="0097374E" w:rsidRDefault="0097374E" w:rsidP="0097374E">
            <w:pPr>
              <w:jc w:val="center"/>
              <w:rPr>
                <w:rFonts w:cs="Times New Roman"/>
                <w:sz w:val="20"/>
                <w:szCs w:val="20"/>
              </w:rPr>
            </w:pPr>
            <w:r>
              <w:rPr>
                <w:rFonts w:cs="Times New Roman"/>
                <w:sz w:val="20"/>
                <w:szCs w:val="20"/>
              </w:rPr>
              <w:t>-</w:t>
            </w:r>
          </w:p>
        </w:tc>
      </w:tr>
      <w:tr w:rsidR="0097374E" w14:paraId="7ED25560" w14:textId="77777777" w:rsidTr="00620703">
        <w:tc>
          <w:tcPr>
            <w:tcW w:w="821" w:type="dxa"/>
            <w:vMerge/>
          </w:tcPr>
          <w:p w14:paraId="4AEF9664" w14:textId="77777777" w:rsidR="0097374E" w:rsidRPr="004C0BE9" w:rsidRDefault="0097374E" w:rsidP="0097374E">
            <w:pPr>
              <w:rPr>
                <w:rFonts w:cs="Times New Roman"/>
                <w:sz w:val="20"/>
                <w:szCs w:val="20"/>
              </w:rPr>
            </w:pPr>
          </w:p>
        </w:tc>
        <w:tc>
          <w:tcPr>
            <w:tcW w:w="1918" w:type="dxa"/>
            <w:vMerge/>
          </w:tcPr>
          <w:p w14:paraId="646965B3" w14:textId="77777777" w:rsidR="0097374E" w:rsidRPr="00620703" w:rsidRDefault="0097374E" w:rsidP="0097374E">
            <w:pPr>
              <w:rPr>
                <w:rFonts w:cs="Times New Roman"/>
                <w:sz w:val="20"/>
                <w:szCs w:val="20"/>
              </w:rPr>
            </w:pPr>
          </w:p>
        </w:tc>
        <w:tc>
          <w:tcPr>
            <w:tcW w:w="2218" w:type="dxa"/>
            <w:vMerge/>
          </w:tcPr>
          <w:p w14:paraId="3A6F6908" w14:textId="77777777" w:rsidR="0097374E" w:rsidRPr="00620703" w:rsidRDefault="0097374E" w:rsidP="0097374E">
            <w:pPr>
              <w:rPr>
                <w:rFonts w:cs="Times New Roman"/>
                <w:sz w:val="20"/>
                <w:szCs w:val="20"/>
              </w:rPr>
            </w:pPr>
          </w:p>
        </w:tc>
        <w:tc>
          <w:tcPr>
            <w:tcW w:w="1668" w:type="dxa"/>
          </w:tcPr>
          <w:p w14:paraId="5F1D2C0D" w14:textId="7EC157EA"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D2FC7E2" w14:textId="5A56B2A7"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5358AF17" w14:textId="27E3A90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2D142F26" w14:textId="7DA82B0F"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5977CC2B" w14:textId="1AF4A5D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7A619CFE" w14:textId="125AFD4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0DD0B476" w14:textId="499D3934"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1AA7D3D5" w14:textId="10042FDA"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3376585D" w14:textId="0BAC7353"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E28B449" w14:textId="71D0E24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A993FD1" w14:textId="7586E28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43212F6" w14:textId="52ACB87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00E3FA2" w14:textId="472EB22F"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DAC02A4" w14:textId="65768AF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AEE30C8" w14:textId="0FBD1F8A" w:rsidR="0097374E" w:rsidRDefault="0097374E" w:rsidP="0097374E">
            <w:pPr>
              <w:jc w:val="center"/>
              <w:rPr>
                <w:rFonts w:cs="Times New Roman"/>
                <w:sz w:val="20"/>
                <w:szCs w:val="20"/>
              </w:rPr>
            </w:pPr>
            <w:r>
              <w:rPr>
                <w:rFonts w:cs="Times New Roman"/>
                <w:sz w:val="20"/>
                <w:szCs w:val="20"/>
              </w:rPr>
              <w:t>5</w:t>
            </w:r>
          </w:p>
        </w:tc>
      </w:tr>
      <w:tr w:rsidR="0097374E" w14:paraId="61769180" w14:textId="77777777" w:rsidTr="00620703">
        <w:tc>
          <w:tcPr>
            <w:tcW w:w="821" w:type="dxa"/>
            <w:vMerge/>
          </w:tcPr>
          <w:p w14:paraId="6BF6BFEA" w14:textId="77777777" w:rsidR="0097374E" w:rsidRPr="004C0BE9" w:rsidRDefault="0097374E" w:rsidP="0097374E">
            <w:pPr>
              <w:rPr>
                <w:rFonts w:cs="Times New Roman"/>
                <w:sz w:val="20"/>
                <w:szCs w:val="20"/>
              </w:rPr>
            </w:pPr>
          </w:p>
        </w:tc>
        <w:tc>
          <w:tcPr>
            <w:tcW w:w="1918" w:type="dxa"/>
            <w:vMerge/>
          </w:tcPr>
          <w:p w14:paraId="742D6CF0" w14:textId="77777777" w:rsidR="0097374E" w:rsidRPr="00620703" w:rsidRDefault="0097374E" w:rsidP="0097374E">
            <w:pPr>
              <w:rPr>
                <w:rFonts w:cs="Times New Roman"/>
                <w:sz w:val="20"/>
                <w:szCs w:val="20"/>
              </w:rPr>
            </w:pPr>
          </w:p>
        </w:tc>
        <w:tc>
          <w:tcPr>
            <w:tcW w:w="2218" w:type="dxa"/>
            <w:vMerge/>
          </w:tcPr>
          <w:p w14:paraId="0DB939FD" w14:textId="77777777" w:rsidR="0097374E" w:rsidRPr="00620703" w:rsidRDefault="0097374E" w:rsidP="0097374E">
            <w:pPr>
              <w:rPr>
                <w:rFonts w:cs="Times New Roman"/>
                <w:sz w:val="20"/>
                <w:szCs w:val="20"/>
              </w:rPr>
            </w:pPr>
          </w:p>
        </w:tc>
        <w:tc>
          <w:tcPr>
            <w:tcW w:w="1668" w:type="dxa"/>
          </w:tcPr>
          <w:p w14:paraId="15F249B2" w14:textId="4B109A3E"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B0200A4" w14:textId="56FA13BD"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656F9865" w14:textId="3C7A454C"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66DF5849" w14:textId="44C687A9"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0C928B2F" w14:textId="6D8EE312"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214AD804" w14:textId="203EDBBE"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4F4DCFB8" w14:textId="37A26143"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77269D82" w14:textId="27854FA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1F757200" w14:textId="404E824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7A32185" w14:textId="1EE9B7B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849DC02" w14:textId="073A997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48A19C2" w14:textId="6E1F235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10B09EE" w14:textId="3B9C36D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F88E33A" w14:textId="72EFEB5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181F3E6" w14:textId="7923FBEF" w:rsidR="0097374E" w:rsidRDefault="0097374E" w:rsidP="0097374E">
            <w:pPr>
              <w:jc w:val="center"/>
              <w:rPr>
                <w:rFonts w:cs="Times New Roman"/>
                <w:sz w:val="20"/>
                <w:szCs w:val="20"/>
              </w:rPr>
            </w:pPr>
            <w:r>
              <w:rPr>
                <w:rFonts w:cs="Times New Roman"/>
                <w:sz w:val="20"/>
                <w:szCs w:val="20"/>
              </w:rPr>
              <w:t>5</w:t>
            </w:r>
          </w:p>
        </w:tc>
      </w:tr>
      <w:tr w:rsidR="0097374E" w14:paraId="3D0C135F" w14:textId="77777777" w:rsidTr="00620703">
        <w:tc>
          <w:tcPr>
            <w:tcW w:w="821" w:type="dxa"/>
            <w:vMerge/>
          </w:tcPr>
          <w:p w14:paraId="32DD7E09" w14:textId="77777777" w:rsidR="0097374E" w:rsidRPr="004C0BE9" w:rsidRDefault="0097374E" w:rsidP="0097374E">
            <w:pPr>
              <w:rPr>
                <w:rFonts w:cs="Times New Roman"/>
                <w:sz w:val="20"/>
                <w:szCs w:val="20"/>
              </w:rPr>
            </w:pPr>
          </w:p>
        </w:tc>
        <w:tc>
          <w:tcPr>
            <w:tcW w:w="1918" w:type="dxa"/>
            <w:vMerge/>
          </w:tcPr>
          <w:p w14:paraId="7638ECF8" w14:textId="77777777" w:rsidR="0097374E" w:rsidRPr="00620703" w:rsidRDefault="0097374E" w:rsidP="0097374E">
            <w:pPr>
              <w:rPr>
                <w:rFonts w:cs="Times New Roman"/>
                <w:sz w:val="20"/>
                <w:szCs w:val="20"/>
              </w:rPr>
            </w:pPr>
          </w:p>
        </w:tc>
        <w:tc>
          <w:tcPr>
            <w:tcW w:w="2218" w:type="dxa"/>
            <w:vMerge/>
          </w:tcPr>
          <w:p w14:paraId="00E7CDCC" w14:textId="77777777" w:rsidR="0097374E" w:rsidRPr="00620703" w:rsidRDefault="0097374E" w:rsidP="0097374E">
            <w:pPr>
              <w:rPr>
                <w:rFonts w:cs="Times New Roman"/>
                <w:sz w:val="20"/>
                <w:szCs w:val="20"/>
              </w:rPr>
            </w:pPr>
          </w:p>
        </w:tc>
        <w:tc>
          <w:tcPr>
            <w:tcW w:w="1668" w:type="dxa"/>
          </w:tcPr>
          <w:p w14:paraId="57CECD92" w14:textId="52D423F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3B1384D" w14:textId="2F754AB9"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484FAEE" w14:textId="0142D794"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2C9B6716" w14:textId="6485D1DF"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30C9B43F" w14:textId="77777777" w:rsidR="0097374E" w:rsidRDefault="0097374E" w:rsidP="0097374E">
            <w:pPr>
              <w:jc w:val="center"/>
              <w:rPr>
                <w:rFonts w:cs="Times New Roman"/>
                <w:sz w:val="20"/>
                <w:szCs w:val="20"/>
              </w:rPr>
            </w:pPr>
          </w:p>
        </w:tc>
        <w:tc>
          <w:tcPr>
            <w:tcW w:w="851" w:type="dxa"/>
            <w:tcBorders>
              <w:left w:val="nil"/>
              <w:right w:val="nil"/>
            </w:tcBorders>
          </w:tcPr>
          <w:p w14:paraId="60CE7CC0" w14:textId="018BFD33"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4514994C" w14:textId="471A38B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4249CC3B" w14:textId="00AF7CBF"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42CC22F" w14:textId="0307817F"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64225B3D" w14:textId="51FFA89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5132F05" w14:textId="57F2D52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BFF8FF6" w14:textId="19E87AD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6428C3C" w14:textId="06BE1228"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20AB8A8" w14:textId="44CB3FE7"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05ADD38" w14:textId="445F63A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8E5A588" w14:textId="1A7FA6C3" w:rsidR="0097374E" w:rsidRDefault="0097374E" w:rsidP="0097374E">
            <w:pPr>
              <w:jc w:val="center"/>
              <w:rPr>
                <w:rFonts w:cs="Times New Roman"/>
                <w:sz w:val="20"/>
                <w:szCs w:val="20"/>
              </w:rPr>
            </w:pPr>
            <w:r>
              <w:rPr>
                <w:rFonts w:cs="Times New Roman"/>
                <w:sz w:val="20"/>
                <w:szCs w:val="20"/>
              </w:rPr>
              <w:t>5</w:t>
            </w:r>
          </w:p>
        </w:tc>
      </w:tr>
      <w:tr w:rsidR="0097374E" w14:paraId="198117D8" w14:textId="77777777" w:rsidTr="00620703">
        <w:tc>
          <w:tcPr>
            <w:tcW w:w="821" w:type="dxa"/>
            <w:vMerge/>
          </w:tcPr>
          <w:p w14:paraId="4A0E0050" w14:textId="77777777" w:rsidR="0097374E" w:rsidRPr="004C0BE9" w:rsidRDefault="0097374E" w:rsidP="0097374E">
            <w:pPr>
              <w:rPr>
                <w:rFonts w:cs="Times New Roman"/>
                <w:sz w:val="20"/>
                <w:szCs w:val="20"/>
              </w:rPr>
            </w:pPr>
          </w:p>
        </w:tc>
        <w:tc>
          <w:tcPr>
            <w:tcW w:w="1918" w:type="dxa"/>
            <w:vMerge/>
          </w:tcPr>
          <w:p w14:paraId="162ED781" w14:textId="77777777" w:rsidR="0097374E" w:rsidRPr="00620703" w:rsidRDefault="0097374E" w:rsidP="0097374E">
            <w:pPr>
              <w:rPr>
                <w:rFonts w:cs="Times New Roman"/>
                <w:sz w:val="20"/>
                <w:szCs w:val="20"/>
              </w:rPr>
            </w:pPr>
          </w:p>
        </w:tc>
        <w:tc>
          <w:tcPr>
            <w:tcW w:w="2218" w:type="dxa"/>
            <w:vMerge/>
          </w:tcPr>
          <w:p w14:paraId="1E0E2C8F" w14:textId="77777777" w:rsidR="0097374E" w:rsidRPr="00620703" w:rsidRDefault="0097374E" w:rsidP="0097374E">
            <w:pPr>
              <w:rPr>
                <w:rFonts w:cs="Times New Roman"/>
                <w:sz w:val="20"/>
                <w:szCs w:val="20"/>
              </w:rPr>
            </w:pPr>
          </w:p>
        </w:tc>
        <w:tc>
          <w:tcPr>
            <w:tcW w:w="1668" w:type="dxa"/>
          </w:tcPr>
          <w:p w14:paraId="20D0225F" w14:textId="41C05C5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BC367BB" w14:textId="0BA289B6"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2E2D422F" w14:textId="67AECE8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1950D985" w14:textId="1D7454F2"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426F6D3D" w14:textId="6EC9DE6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9AE8C79" w14:textId="6C51527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484FD792" w14:textId="521A948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47BEA430" w14:textId="78773CF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41375A60" w14:textId="51A25A52"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392E1FB" w14:textId="4ADBE23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34F40A24" w14:textId="53023A4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77AD95E8" w14:textId="328C13A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595CE8A1" w14:textId="56B29AB4"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5C55525C" w14:textId="1CE5CE60"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0458683" w14:textId="372AEA5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646296F" w14:textId="046C6DDD"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1CB032A3" w14:textId="4EBF667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E934A3E" w14:textId="1FCBB3E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393FABF" w14:textId="64C0C33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F076381" w14:textId="520DCDDA" w:rsidR="0097374E" w:rsidRDefault="0097374E" w:rsidP="0097374E">
            <w:pPr>
              <w:jc w:val="center"/>
              <w:rPr>
                <w:rFonts w:cs="Times New Roman"/>
                <w:sz w:val="20"/>
                <w:szCs w:val="20"/>
              </w:rPr>
            </w:pPr>
            <w:r>
              <w:rPr>
                <w:rFonts w:cs="Times New Roman"/>
                <w:sz w:val="20"/>
                <w:szCs w:val="20"/>
              </w:rPr>
              <w:t>10</w:t>
            </w:r>
          </w:p>
        </w:tc>
      </w:tr>
      <w:tr w:rsidR="0097374E" w14:paraId="68053FC2" w14:textId="77777777" w:rsidTr="00620703">
        <w:tc>
          <w:tcPr>
            <w:tcW w:w="821" w:type="dxa"/>
            <w:vMerge/>
          </w:tcPr>
          <w:p w14:paraId="087C73FE" w14:textId="77777777" w:rsidR="0097374E" w:rsidRPr="004C0BE9" w:rsidRDefault="0097374E" w:rsidP="0097374E">
            <w:pPr>
              <w:rPr>
                <w:rFonts w:cs="Times New Roman"/>
                <w:sz w:val="20"/>
                <w:szCs w:val="20"/>
              </w:rPr>
            </w:pPr>
          </w:p>
        </w:tc>
        <w:tc>
          <w:tcPr>
            <w:tcW w:w="1918" w:type="dxa"/>
            <w:vMerge/>
          </w:tcPr>
          <w:p w14:paraId="297A856E" w14:textId="77777777" w:rsidR="0097374E" w:rsidRPr="00620703" w:rsidRDefault="0097374E" w:rsidP="0097374E">
            <w:pPr>
              <w:rPr>
                <w:rFonts w:cs="Times New Roman"/>
                <w:sz w:val="20"/>
                <w:szCs w:val="20"/>
              </w:rPr>
            </w:pPr>
          </w:p>
        </w:tc>
        <w:tc>
          <w:tcPr>
            <w:tcW w:w="2218" w:type="dxa"/>
            <w:vMerge w:val="restart"/>
          </w:tcPr>
          <w:p w14:paraId="5C5DA29A" w14:textId="44492C73" w:rsidR="0097374E" w:rsidRPr="00620703" w:rsidRDefault="0097374E" w:rsidP="0097374E">
            <w:pPr>
              <w:rPr>
                <w:rFonts w:cs="Times New Roman"/>
                <w:sz w:val="20"/>
                <w:szCs w:val="20"/>
              </w:rPr>
            </w:pPr>
            <w:r w:rsidRPr="00620703">
              <w:rPr>
                <w:rFonts w:cs="Times New Roman"/>
                <w:sz w:val="20"/>
                <w:szCs w:val="20"/>
              </w:rPr>
              <w:t>ПК-1.3. Умеет интерпретировать результаты сбора информации от пациента, его осмотра, исследований и дополнительных обследований</w:t>
            </w:r>
          </w:p>
        </w:tc>
        <w:tc>
          <w:tcPr>
            <w:tcW w:w="1668" w:type="dxa"/>
          </w:tcPr>
          <w:p w14:paraId="0F33DF64" w14:textId="7ED7CA48"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40DB2F4" w14:textId="37782850"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2C971A40" w14:textId="5C850137" w:rsidR="0097374E" w:rsidRDefault="0097374E" w:rsidP="0097374E">
            <w:pPr>
              <w:jc w:val="center"/>
              <w:rPr>
                <w:rFonts w:cs="Times New Roman"/>
                <w:sz w:val="20"/>
                <w:szCs w:val="20"/>
              </w:rPr>
            </w:pPr>
            <w:r w:rsidRPr="00ED0D8B">
              <w:rPr>
                <w:rFonts w:cs="Times New Roman"/>
                <w:sz w:val="20"/>
                <w:szCs w:val="20"/>
              </w:rPr>
              <w:t xml:space="preserve">2.1.5, 2.1.6, 2.1.7, 2.1.8, 2.1.9, 2.1.11, 2.1.12, 2.1.21, </w:t>
            </w:r>
          </w:p>
        </w:tc>
        <w:tc>
          <w:tcPr>
            <w:tcW w:w="851" w:type="dxa"/>
            <w:tcBorders>
              <w:left w:val="nil"/>
              <w:right w:val="nil"/>
            </w:tcBorders>
          </w:tcPr>
          <w:p w14:paraId="3BD6DA66" w14:textId="758C94D0" w:rsidR="0097374E" w:rsidRDefault="0097374E" w:rsidP="0097374E">
            <w:pPr>
              <w:jc w:val="center"/>
              <w:rPr>
                <w:rFonts w:cs="Times New Roman"/>
                <w:sz w:val="20"/>
                <w:szCs w:val="20"/>
              </w:rPr>
            </w:pPr>
            <w:r w:rsidRPr="00ED0D8B">
              <w:rPr>
                <w:rFonts w:cs="Times New Roman"/>
                <w:sz w:val="20"/>
                <w:szCs w:val="20"/>
              </w:rPr>
              <w:t>2.1.22, 2.1.26, 2.1.29, 2.1.30, 2.1.32, 2.1.36, 2.1.37, 2.1.40,</w:t>
            </w:r>
          </w:p>
        </w:tc>
        <w:tc>
          <w:tcPr>
            <w:tcW w:w="861" w:type="dxa"/>
            <w:tcBorders>
              <w:left w:val="nil"/>
            </w:tcBorders>
          </w:tcPr>
          <w:p w14:paraId="3C854A08" w14:textId="06BAC7CF" w:rsidR="0097374E" w:rsidRDefault="0097374E" w:rsidP="0097374E">
            <w:pPr>
              <w:jc w:val="center"/>
              <w:rPr>
                <w:rFonts w:cs="Times New Roman"/>
                <w:sz w:val="20"/>
                <w:szCs w:val="20"/>
              </w:rPr>
            </w:pPr>
            <w:r w:rsidRPr="00ED0D8B">
              <w:rPr>
                <w:rFonts w:cs="Times New Roman"/>
                <w:sz w:val="20"/>
                <w:szCs w:val="20"/>
              </w:rPr>
              <w:t>2.1.41, 2.1.42, 2.1.43, 2.1.44, 2.1.45, 2.1.46, 2.1.50, 2.1.51</w:t>
            </w:r>
          </w:p>
        </w:tc>
        <w:tc>
          <w:tcPr>
            <w:tcW w:w="896" w:type="dxa"/>
            <w:vAlign w:val="center"/>
          </w:tcPr>
          <w:p w14:paraId="6075D99D" w14:textId="057BEF26" w:rsidR="0097374E" w:rsidRDefault="0097374E" w:rsidP="0097374E">
            <w:pPr>
              <w:jc w:val="center"/>
              <w:rPr>
                <w:rFonts w:cs="Times New Roman"/>
                <w:sz w:val="20"/>
                <w:szCs w:val="20"/>
              </w:rPr>
            </w:pPr>
            <w:r>
              <w:rPr>
                <w:rFonts w:cs="Times New Roman"/>
                <w:sz w:val="20"/>
                <w:szCs w:val="20"/>
              </w:rPr>
              <w:t>24</w:t>
            </w:r>
          </w:p>
        </w:tc>
        <w:tc>
          <w:tcPr>
            <w:tcW w:w="693" w:type="dxa"/>
            <w:vAlign w:val="center"/>
          </w:tcPr>
          <w:p w14:paraId="242A4B88" w14:textId="4ACDD098"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5A05EAD" w14:textId="54C83CBF"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745CC426" w14:textId="294074D6" w:rsidR="0097374E" w:rsidRDefault="0097374E" w:rsidP="0097374E">
            <w:pPr>
              <w:jc w:val="center"/>
              <w:rPr>
                <w:rFonts w:cs="Times New Roman"/>
                <w:sz w:val="20"/>
                <w:szCs w:val="20"/>
              </w:rPr>
            </w:pPr>
            <w:r>
              <w:rPr>
                <w:rFonts w:cs="Times New Roman"/>
                <w:sz w:val="20"/>
                <w:szCs w:val="20"/>
              </w:rPr>
              <w:t>5</w:t>
            </w:r>
          </w:p>
        </w:tc>
        <w:tc>
          <w:tcPr>
            <w:tcW w:w="590" w:type="dxa"/>
            <w:vAlign w:val="center"/>
          </w:tcPr>
          <w:p w14:paraId="25DDD394" w14:textId="28CEFAFA"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4A0A8C4A" w14:textId="277F1C5E" w:rsidR="0097374E" w:rsidRDefault="0097374E" w:rsidP="0097374E">
            <w:pPr>
              <w:jc w:val="center"/>
              <w:rPr>
                <w:rFonts w:cs="Times New Roman"/>
                <w:sz w:val="20"/>
                <w:szCs w:val="20"/>
              </w:rPr>
            </w:pPr>
            <w:r>
              <w:rPr>
                <w:rFonts w:cs="Times New Roman"/>
                <w:sz w:val="20"/>
                <w:szCs w:val="20"/>
              </w:rPr>
              <w:t>1</w:t>
            </w:r>
          </w:p>
        </w:tc>
        <w:tc>
          <w:tcPr>
            <w:tcW w:w="682" w:type="dxa"/>
            <w:vAlign w:val="center"/>
          </w:tcPr>
          <w:p w14:paraId="11B4BD37" w14:textId="527009EE"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5DCBA1A6" w14:textId="2F39C9C0" w:rsidR="0097374E" w:rsidRDefault="0097374E" w:rsidP="0097374E">
            <w:pPr>
              <w:jc w:val="center"/>
              <w:rPr>
                <w:rFonts w:cs="Times New Roman"/>
                <w:sz w:val="20"/>
                <w:szCs w:val="20"/>
              </w:rPr>
            </w:pPr>
            <w:r>
              <w:rPr>
                <w:rFonts w:cs="Times New Roman"/>
                <w:sz w:val="20"/>
                <w:szCs w:val="20"/>
              </w:rPr>
              <w:t>-</w:t>
            </w:r>
          </w:p>
        </w:tc>
      </w:tr>
      <w:tr w:rsidR="0097374E" w14:paraId="1AE72A87" w14:textId="77777777" w:rsidTr="00620703">
        <w:tc>
          <w:tcPr>
            <w:tcW w:w="821" w:type="dxa"/>
            <w:vMerge/>
          </w:tcPr>
          <w:p w14:paraId="0E64B47D" w14:textId="77777777" w:rsidR="0097374E" w:rsidRPr="004C0BE9" w:rsidRDefault="0097374E" w:rsidP="0097374E">
            <w:pPr>
              <w:rPr>
                <w:rFonts w:cs="Times New Roman"/>
                <w:sz w:val="20"/>
                <w:szCs w:val="20"/>
              </w:rPr>
            </w:pPr>
          </w:p>
        </w:tc>
        <w:tc>
          <w:tcPr>
            <w:tcW w:w="1918" w:type="dxa"/>
            <w:vMerge/>
          </w:tcPr>
          <w:p w14:paraId="486CEB50" w14:textId="77777777" w:rsidR="0097374E" w:rsidRPr="00620703" w:rsidRDefault="0097374E" w:rsidP="0097374E">
            <w:pPr>
              <w:rPr>
                <w:rFonts w:cs="Times New Roman"/>
                <w:sz w:val="20"/>
                <w:szCs w:val="20"/>
              </w:rPr>
            </w:pPr>
          </w:p>
        </w:tc>
        <w:tc>
          <w:tcPr>
            <w:tcW w:w="2218" w:type="dxa"/>
            <w:vMerge/>
          </w:tcPr>
          <w:p w14:paraId="158C35FB" w14:textId="77777777" w:rsidR="0097374E" w:rsidRPr="00620703" w:rsidRDefault="0097374E" w:rsidP="0097374E">
            <w:pPr>
              <w:rPr>
                <w:rFonts w:cs="Times New Roman"/>
                <w:sz w:val="20"/>
                <w:szCs w:val="20"/>
              </w:rPr>
            </w:pPr>
          </w:p>
        </w:tc>
        <w:tc>
          <w:tcPr>
            <w:tcW w:w="1668" w:type="dxa"/>
          </w:tcPr>
          <w:p w14:paraId="3EFF9076" w14:textId="5CFA96D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D55D422" w14:textId="147A6438"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0B81151" w14:textId="58E33C6A" w:rsidR="0097374E" w:rsidRDefault="0097374E" w:rsidP="0097374E">
            <w:pPr>
              <w:jc w:val="center"/>
              <w:rPr>
                <w:rFonts w:cs="Times New Roman"/>
                <w:sz w:val="20"/>
                <w:szCs w:val="20"/>
              </w:rPr>
            </w:pPr>
            <w:r w:rsidRPr="00AD0F1D">
              <w:rPr>
                <w:rFonts w:cs="Times New Roman"/>
                <w:sz w:val="20"/>
                <w:szCs w:val="20"/>
              </w:rPr>
              <w:t xml:space="preserve">2.2.1, 2.2.2, 2.2.4, 2.2.11, 2.2.12, 2.2.13, 2.2.18, 2.2.19, 2.2.20, </w:t>
            </w:r>
          </w:p>
        </w:tc>
        <w:tc>
          <w:tcPr>
            <w:tcW w:w="851" w:type="dxa"/>
            <w:tcBorders>
              <w:left w:val="nil"/>
              <w:right w:val="nil"/>
            </w:tcBorders>
          </w:tcPr>
          <w:p w14:paraId="007D18BC" w14:textId="20918A4C" w:rsidR="0097374E" w:rsidRDefault="0097374E" w:rsidP="0097374E">
            <w:pPr>
              <w:jc w:val="center"/>
              <w:rPr>
                <w:rFonts w:cs="Times New Roman"/>
                <w:sz w:val="20"/>
                <w:szCs w:val="20"/>
              </w:rPr>
            </w:pPr>
            <w:r w:rsidRPr="00AD0F1D">
              <w:rPr>
                <w:rFonts w:cs="Times New Roman"/>
                <w:sz w:val="20"/>
                <w:szCs w:val="20"/>
              </w:rPr>
              <w:t>2.2.21, 2.2.24, 2.2.25, 2.2.26, 2.2.30, 2.2.31, 2.2.32, 2.2.34, 2.2.35,</w:t>
            </w:r>
          </w:p>
        </w:tc>
        <w:tc>
          <w:tcPr>
            <w:tcW w:w="861" w:type="dxa"/>
            <w:tcBorders>
              <w:left w:val="nil"/>
            </w:tcBorders>
          </w:tcPr>
          <w:p w14:paraId="5A2AA2A3" w14:textId="72A97309" w:rsidR="0097374E" w:rsidRDefault="0097374E" w:rsidP="0097374E">
            <w:pPr>
              <w:jc w:val="center"/>
              <w:rPr>
                <w:rFonts w:cs="Times New Roman"/>
                <w:sz w:val="20"/>
                <w:szCs w:val="20"/>
              </w:rPr>
            </w:pPr>
            <w:r w:rsidRPr="00AD0F1D">
              <w:rPr>
                <w:rFonts w:cs="Times New Roman"/>
                <w:sz w:val="20"/>
                <w:szCs w:val="20"/>
              </w:rPr>
              <w:t>2.2.36, 2.2.37, 2.2.38, 2.2.40, 2.2.41, 2.2.43, 2.2.45, 2.2.46, 2.2.47</w:t>
            </w:r>
          </w:p>
        </w:tc>
        <w:tc>
          <w:tcPr>
            <w:tcW w:w="896" w:type="dxa"/>
            <w:vAlign w:val="center"/>
          </w:tcPr>
          <w:p w14:paraId="30AE25DA" w14:textId="045010EA" w:rsidR="0097374E" w:rsidRDefault="0097374E" w:rsidP="0097374E">
            <w:pPr>
              <w:jc w:val="center"/>
              <w:rPr>
                <w:rFonts w:cs="Times New Roman"/>
                <w:sz w:val="20"/>
                <w:szCs w:val="20"/>
              </w:rPr>
            </w:pPr>
            <w:r>
              <w:rPr>
                <w:rFonts w:cs="Times New Roman"/>
                <w:sz w:val="20"/>
                <w:szCs w:val="20"/>
              </w:rPr>
              <w:t>27</w:t>
            </w:r>
          </w:p>
        </w:tc>
        <w:tc>
          <w:tcPr>
            <w:tcW w:w="693" w:type="dxa"/>
            <w:vAlign w:val="center"/>
          </w:tcPr>
          <w:p w14:paraId="23EEEAF2" w14:textId="00F64DF5"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1FB81C15" w14:textId="041956F8"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751A271F" w14:textId="5B2A2CF4"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075BB3C5" w14:textId="7C0B6F3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40C486F" w14:textId="5DB60152" w:rsidR="0097374E" w:rsidRDefault="0097374E" w:rsidP="0097374E">
            <w:pPr>
              <w:jc w:val="center"/>
              <w:rPr>
                <w:rFonts w:cs="Times New Roman"/>
                <w:sz w:val="20"/>
                <w:szCs w:val="20"/>
              </w:rPr>
            </w:pPr>
            <w:r>
              <w:rPr>
                <w:rFonts w:cs="Times New Roman"/>
                <w:sz w:val="20"/>
                <w:szCs w:val="20"/>
              </w:rPr>
              <w:t>8</w:t>
            </w:r>
          </w:p>
        </w:tc>
        <w:tc>
          <w:tcPr>
            <w:tcW w:w="682" w:type="dxa"/>
            <w:vAlign w:val="center"/>
          </w:tcPr>
          <w:p w14:paraId="4643A92F" w14:textId="2A5D8221"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2CBE4844" w14:textId="6055EF92" w:rsidR="0097374E" w:rsidRDefault="0097374E" w:rsidP="0097374E">
            <w:pPr>
              <w:jc w:val="center"/>
              <w:rPr>
                <w:rFonts w:cs="Times New Roman"/>
                <w:sz w:val="20"/>
                <w:szCs w:val="20"/>
              </w:rPr>
            </w:pPr>
            <w:r>
              <w:rPr>
                <w:rFonts w:cs="Times New Roman"/>
                <w:sz w:val="20"/>
                <w:szCs w:val="20"/>
              </w:rPr>
              <w:t>-</w:t>
            </w:r>
          </w:p>
        </w:tc>
      </w:tr>
      <w:tr w:rsidR="0097374E" w14:paraId="03986C3A" w14:textId="77777777" w:rsidTr="00620703">
        <w:tc>
          <w:tcPr>
            <w:tcW w:w="821" w:type="dxa"/>
            <w:vMerge/>
          </w:tcPr>
          <w:p w14:paraId="5973C681" w14:textId="77777777" w:rsidR="0097374E" w:rsidRPr="004C0BE9" w:rsidRDefault="0097374E" w:rsidP="0097374E">
            <w:pPr>
              <w:rPr>
                <w:rFonts w:cs="Times New Roman"/>
                <w:sz w:val="20"/>
                <w:szCs w:val="20"/>
              </w:rPr>
            </w:pPr>
          </w:p>
        </w:tc>
        <w:tc>
          <w:tcPr>
            <w:tcW w:w="1918" w:type="dxa"/>
            <w:vMerge/>
          </w:tcPr>
          <w:p w14:paraId="49933487" w14:textId="77777777" w:rsidR="0097374E" w:rsidRPr="00620703" w:rsidRDefault="0097374E" w:rsidP="0097374E">
            <w:pPr>
              <w:rPr>
                <w:rFonts w:cs="Times New Roman"/>
                <w:sz w:val="20"/>
                <w:szCs w:val="20"/>
              </w:rPr>
            </w:pPr>
          </w:p>
        </w:tc>
        <w:tc>
          <w:tcPr>
            <w:tcW w:w="2218" w:type="dxa"/>
            <w:vMerge/>
          </w:tcPr>
          <w:p w14:paraId="2F530DF0" w14:textId="77777777" w:rsidR="0097374E" w:rsidRPr="00620703" w:rsidRDefault="0097374E" w:rsidP="0097374E">
            <w:pPr>
              <w:rPr>
                <w:rFonts w:cs="Times New Roman"/>
                <w:sz w:val="20"/>
                <w:szCs w:val="20"/>
              </w:rPr>
            </w:pPr>
          </w:p>
        </w:tc>
        <w:tc>
          <w:tcPr>
            <w:tcW w:w="1668" w:type="dxa"/>
          </w:tcPr>
          <w:p w14:paraId="204A836F" w14:textId="54507D1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5A10B98" w14:textId="2EDC23B7"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E46B0FD" w14:textId="05F9D09C"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2900D3E5" w14:textId="5BC4947C"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1FCDC6F1" w14:textId="509469B6"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3455E1B8" w14:textId="3F470990"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5DC12556" w14:textId="6859C799"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55C237BF" w14:textId="574B34B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6E17C9F" w14:textId="7B330FA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3769841" w14:textId="70ED319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7BBF42B" w14:textId="569474A7"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6092E771" w14:textId="184BFBD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C5C160" w14:textId="36084FE7" w:rsidR="0097374E" w:rsidRDefault="0097374E" w:rsidP="0097374E">
            <w:pPr>
              <w:jc w:val="center"/>
              <w:rPr>
                <w:rFonts w:cs="Times New Roman"/>
                <w:sz w:val="20"/>
                <w:szCs w:val="20"/>
              </w:rPr>
            </w:pPr>
            <w:r>
              <w:rPr>
                <w:rFonts w:cs="Times New Roman"/>
                <w:sz w:val="20"/>
                <w:szCs w:val="20"/>
              </w:rPr>
              <w:t>-</w:t>
            </w:r>
          </w:p>
        </w:tc>
      </w:tr>
      <w:tr w:rsidR="0097374E" w14:paraId="4E720C5E" w14:textId="77777777" w:rsidTr="00620703">
        <w:tc>
          <w:tcPr>
            <w:tcW w:w="821" w:type="dxa"/>
            <w:vMerge/>
          </w:tcPr>
          <w:p w14:paraId="7D70649E" w14:textId="77777777" w:rsidR="0097374E" w:rsidRPr="004C0BE9" w:rsidRDefault="0097374E" w:rsidP="0097374E">
            <w:pPr>
              <w:rPr>
                <w:rFonts w:cs="Times New Roman"/>
                <w:sz w:val="20"/>
                <w:szCs w:val="20"/>
              </w:rPr>
            </w:pPr>
          </w:p>
        </w:tc>
        <w:tc>
          <w:tcPr>
            <w:tcW w:w="1918" w:type="dxa"/>
            <w:vMerge/>
          </w:tcPr>
          <w:p w14:paraId="5BD10A71" w14:textId="77777777" w:rsidR="0097374E" w:rsidRPr="00620703" w:rsidRDefault="0097374E" w:rsidP="0097374E">
            <w:pPr>
              <w:rPr>
                <w:rFonts w:cs="Times New Roman"/>
                <w:sz w:val="20"/>
                <w:szCs w:val="20"/>
              </w:rPr>
            </w:pPr>
          </w:p>
        </w:tc>
        <w:tc>
          <w:tcPr>
            <w:tcW w:w="2218" w:type="dxa"/>
            <w:vMerge/>
          </w:tcPr>
          <w:p w14:paraId="7D8A736E" w14:textId="77777777" w:rsidR="0097374E" w:rsidRPr="00620703" w:rsidRDefault="0097374E" w:rsidP="0097374E">
            <w:pPr>
              <w:rPr>
                <w:rFonts w:cs="Times New Roman"/>
                <w:sz w:val="20"/>
                <w:szCs w:val="20"/>
              </w:rPr>
            </w:pPr>
          </w:p>
        </w:tc>
        <w:tc>
          <w:tcPr>
            <w:tcW w:w="1668" w:type="dxa"/>
          </w:tcPr>
          <w:p w14:paraId="437B2FC2" w14:textId="58B2DDE9" w:rsidR="0097374E" w:rsidRDefault="0097374E" w:rsidP="0097374E">
            <w:pPr>
              <w:rPr>
                <w:rFonts w:cs="Times New Roman"/>
                <w:sz w:val="20"/>
                <w:szCs w:val="20"/>
              </w:rPr>
            </w:pPr>
            <w:r>
              <w:rPr>
                <w:rFonts w:cs="Times New Roman"/>
                <w:sz w:val="20"/>
                <w:szCs w:val="20"/>
              </w:rPr>
              <w:t>Рентгенология</w:t>
            </w:r>
          </w:p>
        </w:tc>
        <w:tc>
          <w:tcPr>
            <w:tcW w:w="741" w:type="dxa"/>
            <w:vAlign w:val="center"/>
          </w:tcPr>
          <w:p w14:paraId="67E3F56C" w14:textId="60F82A7B"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1160843B" w14:textId="77777777" w:rsidR="0097374E" w:rsidRDefault="0097374E" w:rsidP="0097374E">
            <w:pPr>
              <w:jc w:val="center"/>
              <w:rPr>
                <w:rFonts w:cs="Times New Roman"/>
                <w:sz w:val="20"/>
                <w:szCs w:val="20"/>
              </w:rPr>
            </w:pPr>
            <w:r>
              <w:rPr>
                <w:rFonts w:cs="Times New Roman"/>
                <w:sz w:val="20"/>
                <w:szCs w:val="20"/>
              </w:rPr>
              <w:t>2.10.1,</w:t>
            </w:r>
          </w:p>
          <w:p w14:paraId="5B4BBDCE" w14:textId="77777777" w:rsidR="0097374E" w:rsidRDefault="0097374E" w:rsidP="0097374E">
            <w:pPr>
              <w:jc w:val="center"/>
              <w:rPr>
                <w:rFonts w:cs="Times New Roman"/>
                <w:sz w:val="20"/>
                <w:szCs w:val="20"/>
              </w:rPr>
            </w:pPr>
            <w:r>
              <w:rPr>
                <w:rFonts w:cs="Times New Roman"/>
                <w:sz w:val="20"/>
                <w:szCs w:val="20"/>
              </w:rPr>
              <w:lastRenderedPageBreak/>
              <w:t>2.10.2,</w:t>
            </w:r>
          </w:p>
          <w:p w14:paraId="5181F781" w14:textId="77777777" w:rsidR="0097374E" w:rsidRDefault="0097374E" w:rsidP="0097374E">
            <w:pPr>
              <w:jc w:val="center"/>
              <w:rPr>
                <w:rFonts w:cs="Times New Roman"/>
                <w:sz w:val="20"/>
                <w:szCs w:val="20"/>
              </w:rPr>
            </w:pPr>
            <w:r>
              <w:rPr>
                <w:rFonts w:cs="Times New Roman"/>
                <w:sz w:val="20"/>
                <w:szCs w:val="20"/>
              </w:rPr>
              <w:t>2.10.3,</w:t>
            </w:r>
          </w:p>
          <w:p w14:paraId="68341C13" w14:textId="77777777" w:rsidR="0097374E" w:rsidRDefault="0097374E" w:rsidP="0097374E">
            <w:pPr>
              <w:jc w:val="center"/>
              <w:rPr>
                <w:rFonts w:cs="Times New Roman"/>
                <w:sz w:val="20"/>
                <w:szCs w:val="20"/>
              </w:rPr>
            </w:pPr>
            <w:r>
              <w:rPr>
                <w:rFonts w:cs="Times New Roman"/>
                <w:sz w:val="20"/>
                <w:szCs w:val="20"/>
              </w:rPr>
              <w:t>2.10.4,</w:t>
            </w:r>
          </w:p>
          <w:p w14:paraId="2F4B292C" w14:textId="40579AFC" w:rsidR="0097374E" w:rsidRDefault="0097374E" w:rsidP="0097374E">
            <w:pPr>
              <w:jc w:val="center"/>
              <w:rPr>
                <w:rFonts w:cs="Times New Roman"/>
                <w:sz w:val="20"/>
                <w:szCs w:val="20"/>
              </w:rPr>
            </w:pPr>
            <w:r>
              <w:rPr>
                <w:rFonts w:cs="Times New Roman"/>
                <w:sz w:val="20"/>
                <w:szCs w:val="20"/>
              </w:rPr>
              <w:t>2.10.5,</w:t>
            </w:r>
          </w:p>
        </w:tc>
        <w:tc>
          <w:tcPr>
            <w:tcW w:w="851" w:type="dxa"/>
            <w:tcBorders>
              <w:left w:val="nil"/>
              <w:right w:val="nil"/>
            </w:tcBorders>
          </w:tcPr>
          <w:p w14:paraId="6B21A364" w14:textId="77777777" w:rsidR="0097374E" w:rsidRDefault="0097374E" w:rsidP="0097374E">
            <w:pPr>
              <w:jc w:val="center"/>
              <w:rPr>
                <w:rFonts w:cs="Times New Roman"/>
                <w:sz w:val="20"/>
                <w:szCs w:val="20"/>
              </w:rPr>
            </w:pPr>
            <w:r>
              <w:rPr>
                <w:rFonts w:cs="Times New Roman"/>
                <w:sz w:val="20"/>
                <w:szCs w:val="20"/>
              </w:rPr>
              <w:lastRenderedPageBreak/>
              <w:t>2.10.6,</w:t>
            </w:r>
          </w:p>
          <w:p w14:paraId="18D70465" w14:textId="77777777" w:rsidR="0097374E" w:rsidRDefault="0097374E" w:rsidP="0097374E">
            <w:pPr>
              <w:jc w:val="center"/>
              <w:rPr>
                <w:rFonts w:cs="Times New Roman"/>
                <w:sz w:val="20"/>
                <w:szCs w:val="20"/>
              </w:rPr>
            </w:pPr>
            <w:r>
              <w:rPr>
                <w:rFonts w:cs="Times New Roman"/>
                <w:sz w:val="20"/>
                <w:szCs w:val="20"/>
              </w:rPr>
              <w:lastRenderedPageBreak/>
              <w:t>2.10.7,</w:t>
            </w:r>
          </w:p>
          <w:p w14:paraId="29FBC7C4" w14:textId="77777777" w:rsidR="0097374E" w:rsidRDefault="0097374E" w:rsidP="0097374E">
            <w:pPr>
              <w:jc w:val="center"/>
              <w:rPr>
                <w:rFonts w:cs="Times New Roman"/>
                <w:sz w:val="20"/>
                <w:szCs w:val="20"/>
              </w:rPr>
            </w:pPr>
            <w:r>
              <w:rPr>
                <w:rFonts w:cs="Times New Roman"/>
                <w:sz w:val="20"/>
                <w:szCs w:val="20"/>
              </w:rPr>
              <w:t>2.10.8,</w:t>
            </w:r>
          </w:p>
          <w:p w14:paraId="2B7F9EB1" w14:textId="77777777" w:rsidR="0097374E" w:rsidRDefault="0097374E" w:rsidP="0097374E">
            <w:pPr>
              <w:jc w:val="center"/>
              <w:rPr>
                <w:rFonts w:cs="Times New Roman"/>
                <w:sz w:val="20"/>
                <w:szCs w:val="20"/>
              </w:rPr>
            </w:pPr>
            <w:r>
              <w:rPr>
                <w:rFonts w:cs="Times New Roman"/>
                <w:sz w:val="20"/>
                <w:szCs w:val="20"/>
              </w:rPr>
              <w:t>2.10.9,</w:t>
            </w:r>
          </w:p>
          <w:p w14:paraId="717736E7" w14:textId="5827BDFA" w:rsidR="0097374E" w:rsidRDefault="0097374E" w:rsidP="0097374E">
            <w:pPr>
              <w:jc w:val="center"/>
              <w:rPr>
                <w:rFonts w:cs="Times New Roman"/>
                <w:sz w:val="20"/>
                <w:szCs w:val="20"/>
              </w:rPr>
            </w:pPr>
            <w:r>
              <w:rPr>
                <w:rFonts w:cs="Times New Roman"/>
                <w:sz w:val="20"/>
                <w:szCs w:val="20"/>
              </w:rPr>
              <w:t>2.10.10</w:t>
            </w:r>
          </w:p>
        </w:tc>
        <w:tc>
          <w:tcPr>
            <w:tcW w:w="861" w:type="dxa"/>
            <w:tcBorders>
              <w:left w:val="nil"/>
            </w:tcBorders>
          </w:tcPr>
          <w:p w14:paraId="11F6AB65" w14:textId="77777777" w:rsidR="0097374E" w:rsidRDefault="0097374E" w:rsidP="0097374E">
            <w:pPr>
              <w:jc w:val="center"/>
              <w:rPr>
                <w:rFonts w:cs="Times New Roman"/>
                <w:sz w:val="20"/>
                <w:szCs w:val="20"/>
              </w:rPr>
            </w:pPr>
            <w:r>
              <w:rPr>
                <w:rFonts w:cs="Times New Roman"/>
                <w:sz w:val="20"/>
                <w:szCs w:val="20"/>
              </w:rPr>
              <w:lastRenderedPageBreak/>
              <w:t>2.10.11</w:t>
            </w:r>
          </w:p>
          <w:p w14:paraId="4C44ABF2" w14:textId="77777777" w:rsidR="0097374E" w:rsidRDefault="0097374E" w:rsidP="0097374E">
            <w:pPr>
              <w:jc w:val="center"/>
              <w:rPr>
                <w:rFonts w:cs="Times New Roman"/>
                <w:sz w:val="20"/>
                <w:szCs w:val="20"/>
              </w:rPr>
            </w:pPr>
            <w:r>
              <w:rPr>
                <w:rFonts w:cs="Times New Roman"/>
                <w:sz w:val="20"/>
                <w:szCs w:val="20"/>
              </w:rPr>
              <w:lastRenderedPageBreak/>
              <w:t>2.10.12</w:t>
            </w:r>
          </w:p>
          <w:p w14:paraId="088A1DC4" w14:textId="77777777" w:rsidR="0097374E" w:rsidRDefault="0097374E" w:rsidP="0097374E">
            <w:pPr>
              <w:jc w:val="center"/>
              <w:rPr>
                <w:rFonts w:cs="Times New Roman"/>
                <w:sz w:val="20"/>
                <w:szCs w:val="20"/>
              </w:rPr>
            </w:pPr>
            <w:r>
              <w:rPr>
                <w:rFonts w:cs="Times New Roman"/>
                <w:sz w:val="20"/>
                <w:szCs w:val="20"/>
              </w:rPr>
              <w:t>2.10.13</w:t>
            </w:r>
          </w:p>
          <w:p w14:paraId="4F4FFA2B" w14:textId="77777777" w:rsidR="0097374E" w:rsidRDefault="0097374E" w:rsidP="0097374E">
            <w:pPr>
              <w:jc w:val="center"/>
              <w:rPr>
                <w:rFonts w:cs="Times New Roman"/>
                <w:sz w:val="20"/>
                <w:szCs w:val="20"/>
              </w:rPr>
            </w:pPr>
            <w:r>
              <w:rPr>
                <w:rFonts w:cs="Times New Roman"/>
                <w:sz w:val="20"/>
                <w:szCs w:val="20"/>
              </w:rPr>
              <w:t>2.10.14</w:t>
            </w:r>
          </w:p>
          <w:p w14:paraId="0582256C" w14:textId="738CBC69" w:rsidR="0097374E" w:rsidRDefault="0097374E" w:rsidP="0097374E">
            <w:pPr>
              <w:jc w:val="center"/>
              <w:rPr>
                <w:rFonts w:cs="Times New Roman"/>
                <w:sz w:val="20"/>
                <w:szCs w:val="20"/>
              </w:rPr>
            </w:pPr>
            <w:r>
              <w:rPr>
                <w:rFonts w:cs="Times New Roman"/>
                <w:sz w:val="20"/>
                <w:szCs w:val="20"/>
              </w:rPr>
              <w:t>2.10.15</w:t>
            </w:r>
          </w:p>
        </w:tc>
        <w:tc>
          <w:tcPr>
            <w:tcW w:w="896" w:type="dxa"/>
            <w:vAlign w:val="center"/>
          </w:tcPr>
          <w:p w14:paraId="6CE24A1E" w14:textId="1C21EA5E" w:rsidR="0097374E" w:rsidRDefault="0097374E" w:rsidP="0097374E">
            <w:pPr>
              <w:jc w:val="center"/>
              <w:rPr>
                <w:rFonts w:cs="Times New Roman"/>
                <w:sz w:val="20"/>
                <w:szCs w:val="20"/>
              </w:rPr>
            </w:pPr>
            <w:r>
              <w:rPr>
                <w:rFonts w:cs="Times New Roman"/>
                <w:sz w:val="20"/>
                <w:szCs w:val="20"/>
              </w:rPr>
              <w:lastRenderedPageBreak/>
              <w:t>15</w:t>
            </w:r>
          </w:p>
        </w:tc>
        <w:tc>
          <w:tcPr>
            <w:tcW w:w="693" w:type="dxa"/>
            <w:vAlign w:val="center"/>
          </w:tcPr>
          <w:p w14:paraId="40424F58" w14:textId="249FA4B8"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4AEAB2EB" w14:textId="1B7EFE5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8DEB3F2" w14:textId="71F0EF4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2AA04D6" w14:textId="431776A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F8848E1" w14:textId="763040E1"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A60AFFD" w14:textId="3435F1D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A4C5BFF" w14:textId="148CD4DA" w:rsidR="0097374E" w:rsidRDefault="0097374E" w:rsidP="0097374E">
            <w:pPr>
              <w:jc w:val="center"/>
              <w:rPr>
                <w:rFonts w:cs="Times New Roman"/>
                <w:sz w:val="20"/>
                <w:szCs w:val="20"/>
              </w:rPr>
            </w:pPr>
            <w:r>
              <w:rPr>
                <w:rFonts w:cs="Times New Roman"/>
                <w:sz w:val="20"/>
                <w:szCs w:val="20"/>
              </w:rPr>
              <w:t>-</w:t>
            </w:r>
          </w:p>
        </w:tc>
      </w:tr>
      <w:tr w:rsidR="0097374E" w14:paraId="73479D60" w14:textId="77777777" w:rsidTr="00620703">
        <w:tc>
          <w:tcPr>
            <w:tcW w:w="821" w:type="dxa"/>
            <w:vMerge/>
          </w:tcPr>
          <w:p w14:paraId="333DAACC" w14:textId="77777777" w:rsidR="0097374E" w:rsidRPr="004C0BE9" w:rsidRDefault="0097374E" w:rsidP="0097374E">
            <w:pPr>
              <w:rPr>
                <w:rFonts w:cs="Times New Roman"/>
                <w:sz w:val="20"/>
                <w:szCs w:val="20"/>
              </w:rPr>
            </w:pPr>
          </w:p>
        </w:tc>
        <w:tc>
          <w:tcPr>
            <w:tcW w:w="1918" w:type="dxa"/>
            <w:vMerge/>
          </w:tcPr>
          <w:p w14:paraId="5FCE1705" w14:textId="77777777" w:rsidR="0097374E" w:rsidRPr="00620703" w:rsidRDefault="0097374E" w:rsidP="0097374E">
            <w:pPr>
              <w:rPr>
                <w:rFonts w:cs="Times New Roman"/>
                <w:sz w:val="20"/>
                <w:szCs w:val="20"/>
              </w:rPr>
            </w:pPr>
          </w:p>
        </w:tc>
        <w:tc>
          <w:tcPr>
            <w:tcW w:w="2218" w:type="dxa"/>
            <w:vMerge/>
          </w:tcPr>
          <w:p w14:paraId="0055FC87" w14:textId="77777777" w:rsidR="0097374E" w:rsidRPr="00620703" w:rsidRDefault="0097374E" w:rsidP="0097374E">
            <w:pPr>
              <w:rPr>
                <w:rFonts w:cs="Times New Roman"/>
                <w:sz w:val="20"/>
                <w:szCs w:val="20"/>
              </w:rPr>
            </w:pPr>
          </w:p>
        </w:tc>
        <w:tc>
          <w:tcPr>
            <w:tcW w:w="1668" w:type="dxa"/>
          </w:tcPr>
          <w:p w14:paraId="7DC5751F" w14:textId="6F44BDF1" w:rsidR="0097374E" w:rsidRDefault="0097374E" w:rsidP="0097374E">
            <w:pPr>
              <w:rPr>
                <w:rFonts w:cs="Times New Roman"/>
                <w:sz w:val="20"/>
                <w:szCs w:val="20"/>
              </w:rPr>
            </w:pPr>
            <w:r>
              <w:rPr>
                <w:rFonts w:cs="Times New Roman"/>
                <w:sz w:val="20"/>
                <w:szCs w:val="20"/>
              </w:rPr>
              <w:t>Дерматовенерология</w:t>
            </w:r>
          </w:p>
        </w:tc>
        <w:tc>
          <w:tcPr>
            <w:tcW w:w="741" w:type="dxa"/>
            <w:vAlign w:val="center"/>
          </w:tcPr>
          <w:p w14:paraId="1B2B1B4E" w14:textId="3B37B43F"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35F6C970" w14:textId="77777777" w:rsidR="0097374E" w:rsidRDefault="0097374E" w:rsidP="0097374E">
            <w:pPr>
              <w:jc w:val="center"/>
              <w:rPr>
                <w:rFonts w:cs="Times New Roman"/>
                <w:sz w:val="20"/>
                <w:szCs w:val="20"/>
              </w:rPr>
            </w:pPr>
            <w:r>
              <w:rPr>
                <w:rFonts w:cs="Times New Roman"/>
                <w:sz w:val="20"/>
                <w:szCs w:val="20"/>
              </w:rPr>
              <w:t>2.11.1,</w:t>
            </w:r>
          </w:p>
          <w:p w14:paraId="6026426D" w14:textId="77777777" w:rsidR="0097374E" w:rsidRDefault="0097374E" w:rsidP="0097374E">
            <w:pPr>
              <w:jc w:val="center"/>
              <w:rPr>
                <w:rFonts w:cs="Times New Roman"/>
                <w:sz w:val="20"/>
                <w:szCs w:val="20"/>
              </w:rPr>
            </w:pPr>
            <w:r>
              <w:rPr>
                <w:rFonts w:cs="Times New Roman"/>
                <w:sz w:val="20"/>
                <w:szCs w:val="20"/>
              </w:rPr>
              <w:t>2.11.2,</w:t>
            </w:r>
          </w:p>
          <w:p w14:paraId="4782B582" w14:textId="77777777" w:rsidR="0097374E" w:rsidRDefault="0097374E" w:rsidP="0097374E">
            <w:pPr>
              <w:jc w:val="center"/>
              <w:rPr>
                <w:rFonts w:cs="Times New Roman"/>
                <w:sz w:val="20"/>
                <w:szCs w:val="20"/>
              </w:rPr>
            </w:pPr>
            <w:r>
              <w:rPr>
                <w:rFonts w:cs="Times New Roman"/>
                <w:sz w:val="20"/>
                <w:szCs w:val="20"/>
              </w:rPr>
              <w:t>2.11.3,</w:t>
            </w:r>
          </w:p>
          <w:p w14:paraId="2B2B933E" w14:textId="77777777" w:rsidR="0097374E" w:rsidRDefault="0097374E" w:rsidP="0097374E">
            <w:pPr>
              <w:jc w:val="center"/>
              <w:rPr>
                <w:rFonts w:cs="Times New Roman"/>
                <w:sz w:val="20"/>
                <w:szCs w:val="20"/>
              </w:rPr>
            </w:pPr>
            <w:r>
              <w:rPr>
                <w:rFonts w:cs="Times New Roman"/>
                <w:sz w:val="20"/>
                <w:szCs w:val="20"/>
              </w:rPr>
              <w:t>2.11.4,</w:t>
            </w:r>
          </w:p>
          <w:p w14:paraId="045D4E54" w14:textId="77777777" w:rsidR="0097374E" w:rsidRDefault="0097374E" w:rsidP="0097374E">
            <w:pPr>
              <w:jc w:val="center"/>
              <w:rPr>
                <w:rFonts w:cs="Times New Roman"/>
                <w:sz w:val="20"/>
                <w:szCs w:val="20"/>
              </w:rPr>
            </w:pPr>
            <w:r>
              <w:rPr>
                <w:rFonts w:cs="Times New Roman"/>
                <w:sz w:val="20"/>
                <w:szCs w:val="20"/>
              </w:rPr>
              <w:t>2.11.5,</w:t>
            </w:r>
          </w:p>
          <w:p w14:paraId="19A69B9D" w14:textId="77777777" w:rsidR="0097374E" w:rsidRDefault="0097374E" w:rsidP="0097374E">
            <w:pPr>
              <w:jc w:val="center"/>
              <w:rPr>
                <w:rFonts w:cs="Times New Roman"/>
                <w:sz w:val="20"/>
                <w:szCs w:val="20"/>
              </w:rPr>
            </w:pPr>
            <w:r>
              <w:rPr>
                <w:rFonts w:cs="Times New Roman"/>
                <w:sz w:val="20"/>
                <w:szCs w:val="20"/>
              </w:rPr>
              <w:t>2.11.6,</w:t>
            </w:r>
          </w:p>
          <w:p w14:paraId="5FC3368E" w14:textId="77A69EDA" w:rsidR="0097374E" w:rsidRDefault="0097374E" w:rsidP="0097374E">
            <w:pPr>
              <w:jc w:val="center"/>
              <w:rPr>
                <w:rFonts w:cs="Times New Roman"/>
                <w:sz w:val="20"/>
                <w:szCs w:val="20"/>
              </w:rPr>
            </w:pPr>
            <w:r>
              <w:rPr>
                <w:rFonts w:cs="Times New Roman"/>
                <w:sz w:val="20"/>
                <w:szCs w:val="20"/>
              </w:rPr>
              <w:t>2.11.7,</w:t>
            </w:r>
          </w:p>
        </w:tc>
        <w:tc>
          <w:tcPr>
            <w:tcW w:w="851" w:type="dxa"/>
            <w:tcBorders>
              <w:left w:val="nil"/>
              <w:right w:val="nil"/>
            </w:tcBorders>
          </w:tcPr>
          <w:p w14:paraId="79AB08FC" w14:textId="77777777" w:rsidR="0097374E" w:rsidRDefault="0097374E" w:rsidP="0097374E">
            <w:pPr>
              <w:jc w:val="center"/>
              <w:rPr>
                <w:rFonts w:cs="Times New Roman"/>
                <w:sz w:val="20"/>
                <w:szCs w:val="20"/>
              </w:rPr>
            </w:pPr>
            <w:r>
              <w:rPr>
                <w:rFonts w:cs="Times New Roman"/>
                <w:sz w:val="20"/>
                <w:szCs w:val="20"/>
              </w:rPr>
              <w:t>2.11.8,</w:t>
            </w:r>
          </w:p>
          <w:p w14:paraId="6FF3393D" w14:textId="77777777" w:rsidR="0097374E" w:rsidRDefault="0097374E" w:rsidP="0097374E">
            <w:pPr>
              <w:jc w:val="center"/>
              <w:rPr>
                <w:rFonts w:cs="Times New Roman"/>
                <w:sz w:val="20"/>
                <w:szCs w:val="20"/>
              </w:rPr>
            </w:pPr>
            <w:r>
              <w:rPr>
                <w:rFonts w:cs="Times New Roman"/>
                <w:sz w:val="20"/>
                <w:szCs w:val="20"/>
              </w:rPr>
              <w:t>2.11.9,</w:t>
            </w:r>
          </w:p>
          <w:p w14:paraId="29F8C5DA" w14:textId="77777777" w:rsidR="0097374E" w:rsidRDefault="0097374E" w:rsidP="0097374E">
            <w:pPr>
              <w:jc w:val="center"/>
              <w:rPr>
                <w:rFonts w:cs="Times New Roman"/>
                <w:sz w:val="20"/>
                <w:szCs w:val="20"/>
              </w:rPr>
            </w:pPr>
            <w:r>
              <w:rPr>
                <w:rFonts w:cs="Times New Roman"/>
                <w:sz w:val="20"/>
                <w:szCs w:val="20"/>
              </w:rPr>
              <w:t>2.11.10</w:t>
            </w:r>
          </w:p>
          <w:p w14:paraId="5EF57D66" w14:textId="77777777" w:rsidR="0097374E" w:rsidRDefault="0097374E" w:rsidP="0097374E">
            <w:pPr>
              <w:jc w:val="center"/>
              <w:rPr>
                <w:rFonts w:cs="Times New Roman"/>
                <w:sz w:val="20"/>
                <w:szCs w:val="20"/>
              </w:rPr>
            </w:pPr>
            <w:r>
              <w:rPr>
                <w:rFonts w:cs="Times New Roman"/>
                <w:sz w:val="20"/>
                <w:szCs w:val="20"/>
              </w:rPr>
              <w:t>2.11.11</w:t>
            </w:r>
          </w:p>
          <w:p w14:paraId="53FE1699" w14:textId="77777777" w:rsidR="0097374E" w:rsidRDefault="0097374E" w:rsidP="0097374E">
            <w:pPr>
              <w:jc w:val="center"/>
              <w:rPr>
                <w:rFonts w:cs="Times New Roman"/>
                <w:sz w:val="20"/>
                <w:szCs w:val="20"/>
              </w:rPr>
            </w:pPr>
            <w:r>
              <w:rPr>
                <w:rFonts w:cs="Times New Roman"/>
                <w:sz w:val="20"/>
                <w:szCs w:val="20"/>
              </w:rPr>
              <w:t>2.11.12</w:t>
            </w:r>
          </w:p>
          <w:p w14:paraId="0356387A" w14:textId="77777777" w:rsidR="0097374E" w:rsidRDefault="0097374E" w:rsidP="0097374E">
            <w:pPr>
              <w:jc w:val="center"/>
              <w:rPr>
                <w:rFonts w:cs="Times New Roman"/>
                <w:sz w:val="20"/>
                <w:szCs w:val="20"/>
              </w:rPr>
            </w:pPr>
            <w:r>
              <w:rPr>
                <w:rFonts w:cs="Times New Roman"/>
                <w:sz w:val="20"/>
                <w:szCs w:val="20"/>
              </w:rPr>
              <w:t>2.11.13</w:t>
            </w:r>
          </w:p>
          <w:p w14:paraId="5F10E0C4" w14:textId="3FCE5306" w:rsidR="0097374E" w:rsidRDefault="0097374E" w:rsidP="0097374E">
            <w:pPr>
              <w:jc w:val="center"/>
              <w:rPr>
                <w:rFonts w:cs="Times New Roman"/>
                <w:sz w:val="20"/>
                <w:szCs w:val="20"/>
              </w:rPr>
            </w:pPr>
            <w:r>
              <w:rPr>
                <w:rFonts w:cs="Times New Roman"/>
                <w:sz w:val="20"/>
                <w:szCs w:val="20"/>
              </w:rPr>
              <w:t>2.11.14</w:t>
            </w:r>
          </w:p>
        </w:tc>
        <w:tc>
          <w:tcPr>
            <w:tcW w:w="861" w:type="dxa"/>
            <w:tcBorders>
              <w:left w:val="nil"/>
            </w:tcBorders>
          </w:tcPr>
          <w:p w14:paraId="53D25B13" w14:textId="77777777" w:rsidR="0097374E" w:rsidRDefault="0097374E" w:rsidP="0097374E">
            <w:pPr>
              <w:jc w:val="center"/>
              <w:rPr>
                <w:rFonts w:cs="Times New Roman"/>
                <w:sz w:val="20"/>
                <w:szCs w:val="20"/>
              </w:rPr>
            </w:pPr>
            <w:r>
              <w:rPr>
                <w:rFonts w:cs="Times New Roman"/>
                <w:sz w:val="20"/>
                <w:szCs w:val="20"/>
              </w:rPr>
              <w:t>2.11.15</w:t>
            </w:r>
          </w:p>
          <w:p w14:paraId="7AC771B7" w14:textId="77777777" w:rsidR="0097374E" w:rsidRDefault="0097374E" w:rsidP="0097374E">
            <w:pPr>
              <w:jc w:val="center"/>
              <w:rPr>
                <w:rFonts w:cs="Times New Roman"/>
                <w:sz w:val="20"/>
                <w:szCs w:val="20"/>
              </w:rPr>
            </w:pPr>
            <w:r>
              <w:rPr>
                <w:rFonts w:cs="Times New Roman"/>
                <w:sz w:val="20"/>
                <w:szCs w:val="20"/>
              </w:rPr>
              <w:t>2.11.16</w:t>
            </w:r>
          </w:p>
          <w:p w14:paraId="7BDA55B4" w14:textId="77777777" w:rsidR="0097374E" w:rsidRDefault="0097374E" w:rsidP="0097374E">
            <w:pPr>
              <w:jc w:val="center"/>
              <w:rPr>
                <w:rFonts w:cs="Times New Roman"/>
                <w:sz w:val="20"/>
                <w:szCs w:val="20"/>
              </w:rPr>
            </w:pPr>
            <w:r>
              <w:rPr>
                <w:rFonts w:cs="Times New Roman"/>
                <w:sz w:val="20"/>
                <w:szCs w:val="20"/>
              </w:rPr>
              <w:t>2.11.17</w:t>
            </w:r>
          </w:p>
          <w:p w14:paraId="5517C451" w14:textId="77777777" w:rsidR="0097374E" w:rsidRDefault="0097374E" w:rsidP="0097374E">
            <w:pPr>
              <w:jc w:val="center"/>
              <w:rPr>
                <w:rFonts w:cs="Times New Roman"/>
                <w:sz w:val="20"/>
                <w:szCs w:val="20"/>
              </w:rPr>
            </w:pPr>
            <w:r>
              <w:rPr>
                <w:rFonts w:cs="Times New Roman"/>
                <w:sz w:val="20"/>
                <w:szCs w:val="20"/>
              </w:rPr>
              <w:t>2.11.18</w:t>
            </w:r>
          </w:p>
          <w:p w14:paraId="64BF2A71" w14:textId="77777777" w:rsidR="0097374E" w:rsidRDefault="0097374E" w:rsidP="0097374E">
            <w:pPr>
              <w:jc w:val="center"/>
              <w:rPr>
                <w:rFonts w:cs="Times New Roman"/>
                <w:sz w:val="20"/>
                <w:szCs w:val="20"/>
              </w:rPr>
            </w:pPr>
            <w:r>
              <w:rPr>
                <w:rFonts w:cs="Times New Roman"/>
                <w:sz w:val="20"/>
                <w:szCs w:val="20"/>
              </w:rPr>
              <w:t>2.11.19</w:t>
            </w:r>
          </w:p>
          <w:p w14:paraId="01DCCA15" w14:textId="77777777" w:rsidR="0097374E" w:rsidRDefault="0097374E" w:rsidP="0097374E">
            <w:pPr>
              <w:jc w:val="center"/>
              <w:rPr>
                <w:rFonts w:cs="Times New Roman"/>
                <w:sz w:val="20"/>
                <w:szCs w:val="20"/>
              </w:rPr>
            </w:pPr>
            <w:r>
              <w:rPr>
                <w:rFonts w:cs="Times New Roman"/>
                <w:sz w:val="20"/>
                <w:szCs w:val="20"/>
              </w:rPr>
              <w:t>2.11.20</w:t>
            </w:r>
          </w:p>
          <w:p w14:paraId="258BB0B9" w14:textId="1695D3F2" w:rsidR="0097374E" w:rsidRDefault="0097374E" w:rsidP="0097374E">
            <w:pPr>
              <w:jc w:val="center"/>
              <w:rPr>
                <w:rFonts w:cs="Times New Roman"/>
                <w:sz w:val="20"/>
                <w:szCs w:val="20"/>
              </w:rPr>
            </w:pPr>
          </w:p>
        </w:tc>
        <w:tc>
          <w:tcPr>
            <w:tcW w:w="896" w:type="dxa"/>
            <w:vAlign w:val="center"/>
          </w:tcPr>
          <w:p w14:paraId="7B0763CC" w14:textId="08B3B494" w:rsidR="0097374E" w:rsidRDefault="0097374E" w:rsidP="0097374E">
            <w:pPr>
              <w:jc w:val="center"/>
              <w:rPr>
                <w:rFonts w:cs="Times New Roman"/>
                <w:sz w:val="20"/>
                <w:szCs w:val="20"/>
              </w:rPr>
            </w:pPr>
            <w:r>
              <w:rPr>
                <w:rFonts w:cs="Times New Roman"/>
                <w:sz w:val="20"/>
                <w:szCs w:val="20"/>
              </w:rPr>
              <w:t>20</w:t>
            </w:r>
          </w:p>
        </w:tc>
        <w:tc>
          <w:tcPr>
            <w:tcW w:w="693" w:type="dxa"/>
            <w:vAlign w:val="center"/>
          </w:tcPr>
          <w:p w14:paraId="658C8AF5" w14:textId="707A94D3"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5BBBD0F6" w14:textId="29AC49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F4C6627" w14:textId="517C69C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0F7B884" w14:textId="2CF36F4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A6E6B54" w14:textId="1201E605" w:rsidR="0097374E" w:rsidRDefault="0097374E" w:rsidP="0097374E">
            <w:pPr>
              <w:jc w:val="center"/>
              <w:rPr>
                <w:rFonts w:cs="Times New Roman"/>
                <w:sz w:val="20"/>
                <w:szCs w:val="20"/>
              </w:rPr>
            </w:pPr>
            <w:r>
              <w:rPr>
                <w:rFonts w:cs="Times New Roman"/>
                <w:sz w:val="20"/>
                <w:szCs w:val="20"/>
              </w:rPr>
              <w:t>7</w:t>
            </w:r>
          </w:p>
        </w:tc>
        <w:tc>
          <w:tcPr>
            <w:tcW w:w="682" w:type="dxa"/>
            <w:vAlign w:val="center"/>
          </w:tcPr>
          <w:p w14:paraId="79186B60" w14:textId="6DE209C2" w:rsidR="0097374E" w:rsidRDefault="0097374E" w:rsidP="0097374E">
            <w:pPr>
              <w:jc w:val="center"/>
              <w:rPr>
                <w:rFonts w:cs="Times New Roman"/>
                <w:sz w:val="20"/>
                <w:szCs w:val="20"/>
              </w:rPr>
            </w:pPr>
            <w:r>
              <w:rPr>
                <w:rFonts w:cs="Times New Roman"/>
                <w:sz w:val="20"/>
                <w:szCs w:val="20"/>
              </w:rPr>
              <w:t>3</w:t>
            </w:r>
          </w:p>
        </w:tc>
        <w:tc>
          <w:tcPr>
            <w:tcW w:w="515" w:type="dxa"/>
            <w:vAlign w:val="center"/>
          </w:tcPr>
          <w:p w14:paraId="38DC3770" w14:textId="139D3D4F" w:rsidR="0097374E" w:rsidRDefault="0097374E" w:rsidP="0097374E">
            <w:pPr>
              <w:jc w:val="center"/>
              <w:rPr>
                <w:rFonts w:cs="Times New Roman"/>
                <w:sz w:val="20"/>
                <w:szCs w:val="20"/>
              </w:rPr>
            </w:pPr>
            <w:r>
              <w:rPr>
                <w:rFonts w:cs="Times New Roman"/>
                <w:sz w:val="20"/>
                <w:szCs w:val="20"/>
              </w:rPr>
              <w:t>-</w:t>
            </w:r>
          </w:p>
        </w:tc>
      </w:tr>
      <w:tr w:rsidR="0097374E" w14:paraId="65E8A9EA" w14:textId="77777777" w:rsidTr="00620703">
        <w:tc>
          <w:tcPr>
            <w:tcW w:w="821" w:type="dxa"/>
            <w:vMerge/>
          </w:tcPr>
          <w:p w14:paraId="33C91DCA" w14:textId="77777777" w:rsidR="0097374E" w:rsidRPr="004C0BE9" w:rsidRDefault="0097374E" w:rsidP="0097374E">
            <w:pPr>
              <w:rPr>
                <w:rFonts w:cs="Times New Roman"/>
                <w:sz w:val="20"/>
                <w:szCs w:val="20"/>
              </w:rPr>
            </w:pPr>
          </w:p>
        </w:tc>
        <w:tc>
          <w:tcPr>
            <w:tcW w:w="1918" w:type="dxa"/>
            <w:vMerge/>
          </w:tcPr>
          <w:p w14:paraId="4588AD9E" w14:textId="77777777" w:rsidR="0097374E" w:rsidRPr="00620703" w:rsidRDefault="0097374E" w:rsidP="0097374E">
            <w:pPr>
              <w:rPr>
                <w:rFonts w:cs="Times New Roman"/>
                <w:sz w:val="20"/>
                <w:szCs w:val="20"/>
              </w:rPr>
            </w:pPr>
          </w:p>
        </w:tc>
        <w:tc>
          <w:tcPr>
            <w:tcW w:w="2218" w:type="dxa"/>
            <w:vMerge/>
          </w:tcPr>
          <w:p w14:paraId="27795B12" w14:textId="77777777" w:rsidR="0097374E" w:rsidRPr="00620703" w:rsidRDefault="0097374E" w:rsidP="0097374E">
            <w:pPr>
              <w:rPr>
                <w:rFonts w:cs="Times New Roman"/>
                <w:sz w:val="20"/>
                <w:szCs w:val="20"/>
              </w:rPr>
            </w:pPr>
          </w:p>
        </w:tc>
        <w:tc>
          <w:tcPr>
            <w:tcW w:w="1668" w:type="dxa"/>
          </w:tcPr>
          <w:p w14:paraId="75A77EC1" w14:textId="17A28B8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5B69B50" w14:textId="51CEAF20"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73D3E856" w14:textId="681711A6"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397126CD" w14:textId="0311DC59"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43C16A1D" w14:textId="0EA229C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44EA5F0A" w14:textId="1AFF5F0B"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6E4CD0EE" w14:textId="30EA34B2"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13F8338C" w14:textId="5C6A1477"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33DE49B7" w14:textId="6C9FF4CA"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1BED2BC" w14:textId="4F7EE83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A76DA8" w14:textId="52A0339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226AD81" w14:textId="66E71F7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0DB2825" w14:textId="4BAFC1C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29FFE12" w14:textId="30A987B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EE297DC" w14:textId="72C87FEC" w:rsidR="0097374E" w:rsidRDefault="0097374E" w:rsidP="0097374E">
            <w:pPr>
              <w:jc w:val="center"/>
              <w:rPr>
                <w:rFonts w:cs="Times New Roman"/>
                <w:sz w:val="20"/>
                <w:szCs w:val="20"/>
              </w:rPr>
            </w:pPr>
            <w:r>
              <w:rPr>
                <w:rFonts w:cs="Times New Roman"/>
                <w:sz w:val="20"/>
                <w:szCs w:val="20"/>
              </w:rPr>
              <w:t>5</w:t>
            </w:r>
          </w:p>
        </w:tc>
      </w:tr>
      <w:tr w:rsidR="0097374E" w14:paraId="02E8B390" w14:textId="77777777" w:rsidTr="00620703">
        <w:tc>
          <w:tcPr>
            <w:tcW w:w="821" w:type="dxa"/>
            <w:vMerge/>
          </w:tcPr>
          <w:p w14:paraId="2213A7A7" w14:textId="77777777" w:rsidR="0097374E" w:rsidRPr="004C0BE9" w:rsidRDefault="0097374E" w:rsidP="0097374E">
            <w:pPr>
              <w:rPr>
                <w:rFonts w:cs="Times New Roman"/>
                <w:sz w:val="20"/>
                <w:szCs w:val="20"/>
              </w:rPr>
            </w:pPr>
          </w:p>
        </w:tc>
        <w:tc>
          <w:tcPr>
            <w:tcW w:w="1918" w:type="dxa"/>
            <w:vMerge/>
          </w:tcPr>
          <w:p w14:paraId="671385CF" w14:textId="77777777" w:rsidR="0097374E" w:rsidRPr="00620703" w:rsidRDefault="0097374E" w:rsidP="0097374E">
            <w:pPr>
              <w:rPr>
                <w:rFonts w:cs="Times New Roman"/>
                <w:sz w:val="20"/>
                <w:szCs w:val="20"/>
              </w:rPr>
            </w:pPr>
          </w:p>
        </w:tc>
        <w:tc>
          <w:tcPr>
            <w:tcW w:w="2218" w:type="dxa"/>
            <w:vMerge/>
          </w:tcPr>
          <w:p w14:paraId="730155B9" w14:textId="77777777" w:rsidR="0097374E" w:rsidRPr="00620703" w:rsidRDefault="0097374E" w:rsidP="0097374E">
            <w:pPr>
              <w:rPr>
                <w:rFonts w:cs="Times New Roman"/>
                <w:sz w:val="20"/>
                <w:szCs w:val="20"/>
              </w:rPr>
            </w:pPr>
          </w:p>
        </w:tc>
        <w:tc>
          <w:tcPr>
            <w:tcW w:w="1668" w:type="dxa"/>
          </w:tcPr>
          <w:p w14:paraId="1542A042" w14:textId="0121419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80AB5CE" w14:textId="73DEAF1F"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0E07806" w14:textId="46801D15"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0DED71A9" w14:textId="630D3229"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759FC052" w14:textId="16652AD0"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92E215B" w14:textId="1B00B1DB"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29C28C68" w14:textId="03989D6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27913E49" w14:textId="477D5932"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A0F3B75" w14:textId="2ED3B73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568AF2E" w14:textId="0B27BF7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C15299E" w14:textId="0EE860C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2EA44D3" w14:textId="03D6003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05F35DC" w14:textId="43D25DB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7FA1FF47" w14:textId="7861663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4CB3624" w14:textId="4B9AD259" w:rsidR="0097374E" w:rsidRDefault="0097374E" w:rsidP="0097374E">
            <w:pPr>
              <w:jc w:val="center"/>
              <w:rPr>
                <w:rFonts w:cs="Times New Roman"/>
                <w:sz w:val="20"/>
                <w:szCs w:val="20"/>
              </w:rPr>
            </w:pPr>
            <w:r>
              <w:rPr>
                <w:rFonts w:cs="Times New Roman"/>
                <w:sz w:val="20"/>
                <w:szCs w:val="20"/>
              </w:rPr>
              <w:t>5</w:t>
            </w:r>
          </w:p>
        </w:tc>
      </w:tr>
      <w:tr w:rsidR="0097374E" w14:paraId="7987A9CA" w14:textId="77777777" w:rsidTr="00620703">
        <w:tc>
          <w:tcPr>
            <w:tcW w:w="821" w:type="dxa"/>
            <w:vMerge/>
          </w:tcPr>
          <w:p w14:paraId="7424BFF0" w14:textId="77777777" w:rsidR="0097374E" w:rsidRPr="004C0BE9" w:rsidRDefault="0097374E" w:rsidP="0097374E">
            <w:pPr>
              <w:rPr>
                <w:rFonts w:cs="Times New Roman"/>
                <w:sz w:val="20"/>
                <w:szCs w:val="20"/>
              </w:rPr>
            </w:pPr>
          </w:p>
        </w:tc>
        <w:tc>
          <w:tcPr>
            <w:tcW w:w="1918" w:type="dxa"/>
            <w:vMerge/>
          </w:tcPr>
          <w:p w14:paraId="40E452AC" w14:textId="77777777" w:rsidR="0097374E" w:rsidRPr="00620703" w:rsidRDefault="0097374E" w:rsidP="0097374E">
            <w:pPr>
              <w:rPr>
                <w:rFonts w:cs="Times New Roman"/>
                <w:sz w:val="20"/>
                <w:szCs w:val="20"/>
              </w:rPr>
            </w:pPr>
          </w:p>
        </w:tc>
        <w:tc>
          <w:tcPr>
            <w:tcW w:w="2218" w:type="dxa"/>
            <w:vMerge/>
          </w:tcPr>
          <w:p w14:paraId="12446D53" w14:textId="77777777" w:rsidR="0097374E" w:rsidRPr="00620703" w:rsidRDefault="0097374E" w:rsidP="0097374E">
            <w:pPr>
              <w:rPr>
                <w:rFonts w:cs="Times New Roman"/>
                <w:sz w:val="20"/>
                <w:szCs w:val="20"/>
              </w:rPr>
            </w:pPr>
          </w:p>
        </w:tc>
        <w:tc>
          <w:tcPr>
            <w:tcW w:w="1668" w:type="dxa"/>
          </w:tcPr>
          <w:p w14:paraId="6622BEA6" w14:textId="40F133F8"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DF8DAAB" w14:textId="00639248"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D848B1C" w14:textId="3463FBF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30D95E6E" w14:textId="311B6E8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2EE9AF55" w14:textId="77777777" w:rsidR="0097374E" w:rsidRDefault="0097374E" w:rsidP="0097374E">
            <w:pPr>
              <w:jc w:val="center"/>
              <w:rPr>
                <w:rFonts w:cs="Times New Roman"/>
                <w:sz w:val="20"/>
                <w:szCs w:val="20"/>
              </w:rPr>
            </w:pPr>
          </w:p>
        </w:tc>
        <w:tc>
          <w:tcPr>
            <w:tcW w:w="851" w:type="dxa"/>
            <w:tcBorders>
              <w:left w:val="nil"/>
              <w:right w:val="nil"/>
            </w:tcBorders>
          </w:tcPr>
          <w:p w14:paraId="1E0870B7" w14:textId="2FBF0C0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55F82838" w14:textId="57CCDE08"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2C2BCC1B" w14:textId="55C3A6F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741E088" w14:textId="4AE87098"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54F8824" w14:textId="52345973"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7269289" w14:textId="3D586FA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DD07A39" w14:textId="04BF9869"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1ED9846" w14:textId="45469F9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2F79EC7" w14:textId="4165BE46"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09320F8" w14:textId="7741496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7649A7E" w14:textId="1EAA3403" w:rsidR="0097374E" w:rsidRDefault="0097374E" w:rsidP="0097374E">
            <w:pPr>
              <w:jc w:val="center"/>
              <w:rPr>
                <w:rFonts w:cs="Times New Roman"/>
                <w:sz w:val="20"/>
                <w:szCs w:val="20"/>
              </w:rPr>
            </w:pPr>
            <w:r>
              <w:rPr>
                <w:rFonts w:cs="Times New Roman"/>
                <w:sz w:val="20"/>
                <w:szCs w:val="20"/>
              </w:rPr>
              <w:t>5</w:t>
            </w:r>
          </w:p>
        </w:tc>
      </w:tr>
      <w:tr w:rsidR="0097374E" w14:paraId="4B70DDCC" w14:textId="77777777" w:rsidTr="00620703">
        <w:tc>
          <w:tcPr>
            <w:tcW w:w="821" w:type="dxa"/>
            <w:vMerge/>
          </w:tcPr>
          <w:p w14:paraId="2C6BE93E" w14:textId="77777777" w:rsidR="0097374E" w:rsidRPr="004C0BE9" w:rsidRDefault="0097374E" w:rsidP="0097374E">
            <w:pPr>
              <w:rPr>
                <w:rFonts w:cs="Times New Roman"/>
                <w:sz w:val="20"/>
                <w:szCs w:val="20"/>
              </w:rPr>
            </w:pPr>
          </w:p>
        </w:tc>
        <w:tc>
          <w:tcPr>
            <w:tcW w:w="1918" w:type="dxa"/>
            <w:vMerge/>
          </w:tcPr>
          <w:p w14:paraId="42DFBB5A" w14:textId="77777777" w:rsidR="0097374E" w:rsidRPr="00620703" w:rsidRDefault="0097374E" w:rsidP="0097374E">
            <w:pPr>
              <w:rPr>
                <w:rFonts w:cs="Times New Roman"/>
                <w:sz w:val="20"/>
                <w:szCs w:val="20"/>
              </w:rPr>
            </w:pPr>
          </w:p>
        </w:tc>
        <w:tc>
          <w:tcPr>
            <w:tcW w:w="2218" w:type="dxa"/>
            <w:vMerge/>
          </w:tcPr>
          <w:p w14:paraId="1C233EA5" w14:textId="77777777" w:rsidR="0097374E" w:rsidRPr="00620703" w:rsidRDefault="0097374E" w:rsidP="0097374E">
            <w:pPr>
              <w:rPr>
                <w:rFonts w:cs="Times New Roman"/>
                <w:sz w:val="20"/>
                <w:szCs w:val="20"/>
              </w:rPr>
            </w:pPr>
          </w:p>
        </w:tc>
        <w:tc>
          <w:tcPr>
            <w:tcW w:w="1668" w:type="dxa"/>
          </w:tcPr>
          <w:p w14:paraId="0F26F658" w14:textId="06EF77D3"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4C53C7F" w14:textId="2BD49ED0"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029A1C1A" w14:textId="77DB2FB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6D34D015" w14:textId="191C218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7DAECC9E" w14:textId="19CF0A0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0B51EE2" w14:textId="654D5A5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7F6E9AB7" w14:textId="1EBCC80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35ECCC99" w14:textId="0C2EFD7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1444B2E0" w14:textId="2151370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2A8F0076" w14:textId="295496A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4B11747A" w14:textId="40BB6F0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5871E585" w14:textId="6132CBD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247EF449" w14:textId="724DD581"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356E6D9C" w14:textId="2F04B877"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86FD263" w14:textId="632577C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4E6FC34" w14:textId="2F71299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C66215E" w14:textId="2355825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51B021F" w14:textId="22750597"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782D131C" w14:textId="7E64331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4430DAF" w14:textId="6509E7C1" w:rsidR="0097374E" w:rsidRDefault="0097374E" w:rsidP="0097374E">
            <w:pPr>
              <w:jc w:val="center"/>
              <w:rPr>
                <w:rFonts w:cs="Times New Roman"/>
                <w:sz w:val="20"/>
                <w:szCs w:val="20"/>
              </w:rPr>
            </w:pPr>
            <w:r>
              <w:rPr>
                <w:rFonts w:cs="Times New Roman"/>
                <w:sz w:val="20"/>
                <w:szCs w:val="20"/>
              </w:rPr>
              <w:t>10</w:t>
            </w:r>
          </w:p>
        </w:tc>
      </w:tr>
      <w:tr w:rsidR="0097374E" w14:paraId="53DFCBCA" w14:textId="77777777" w:rsidTr="00620703">
        <w:tc>
          <w:tcPr>
            <w:tcW w:w="821" w:type="dxa"/>
            <w:vMerge/>
          </w:tcPr>
          <w:p w14:paraId="43F9B240" w14:textId="77777777" w:rsidR="0097374E" w:rsidRPr="004C0BE9" w:rsidRDefault="0097374E" w:rsidP="0097374E">
            <w:pPr>
              <w:rPr>
                <w:rFonts w:cs="Times New Roman"/>
                <w:sz w:val="20"/>
                <w:szCs w:val="20"/>
              </w:rPr>
            </w:pPr>
          </w:p>
        </w:tc>
        <w:tc>
          <w:tcPr>
            <w:tcW w:w="1918" w:type="dxa"/>
            <w:vMerge/>
          </w:tcPr>
          <w:p w14:paraId="5D38249A" w14:textId="77777777" w:rsidR="0097374E" w:rsidRPr="00620703" w:rsidRDefault="0097374E" w:rsidP="0097374E">
            <w:pPr>
              <w:rPr>
                <w:rFonts w:cs="Times New Roman"/>
                <w:sz w:val="20"/>
                <w:szCs w:val="20"/>
              </w:rPr>
            </w:pPr>
          </w:p>
        </w:tc>
        <w:tc>
          <w:tcPr>
            <w:tcW w:w="2218" w:type="dxa"/>
            <w:vMerge w:val="restart"/>
          </w:tcPr>
          <w:p w14:paraId="4DE1229A" w14:textId="7CFD7625" w:rsidR="0097374E" w:rsidRPr="00620703" w:rsidRDefault="0097374E" w:rsidP="0097374E">
            <w:pPr>
              <w:rPr>
                <w:rFonts w:cs="Times New Roman"/>
                <w:sz w:val="20"/>
                <w:szCs w:val="20"/>
              </w:rPr>
            </w:pPr>
            <w:r w:rsidRPr="00620703">
              <w:rPr>
                <w:rFonts w:cs="Times New Roman"/>
                <w:sz w:val="20"/>
                <w:szCs w:val="20"/>
              </w:rPr>
              <w:t>ПК-1.4. Умеет выявлять аномалии, деформаций и предпосылок их развития</w:t>
            </w:r>
          </w:p>
        </w:tc>
        <w:tc>
          <w:tcPr>
            <w:tcW w:w="1668" w:type="dxa"/>
          </w:tcPr>
          <w:p w14:paraId="50F9550C" w14:textId="2EDDDE29"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84084CE" w14:textId="10A0939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2E338557" w14:textId="085A1115" w:rsidR="0097374E" w:rsidRDefault="0097374E" w:rsidP="0097374E">
            <w:pPr>
              <w:jc w:val="center"/>
              <w:rPr>
                <w:rFonts w:cs="Times New Roman"/>
                <w:sz w:val="20"/>
                <w:szCs w:val="20"/>
              </w:rPr>
            </w:pPr>
            <w:r w:rsidRPr="00ED0D8B">
              <w:rPr>
                <w:rFonts w:cs="Times New Roman"/>
                <w:sz w:val="20"/>
                <w:szCs w:val="20"/>
              </w:rPr>
              <w:t xml:space="preserve">2.1.4, 2.1.5, 2.1.6, 2.1.7, 2.1.8, 2.1.9, 2.1.10, 2.1.11, 2.1.12, </w:t>
            </w:r>
            <w:r w:rsidRPr="00ED0D8B">
              <w:rPr>
                <w:rFonts w:cs="Times New Roman"/>
                <w:sz w:val="20"/>
                <w:szCs w:val="20"/>
              </w:rPr>
              <w:lastRenderedPageBreak/>
              <w:t xml:space="preserve">2.1.18, 2.1.19, </w:t>
            </w:r>
          </w:p>
        </w:tc>
        <w:tc>
          <w:tcPr>
            <w:tcW w:w="851" w:type="dxa"/>
            <w:tcBorders>
              <w:left w:val="nil"/>
              <w:right w:val="nil"/>
            </w:tcBorders>
          </w:tcPr>
          <w:p w14:paraId="098F1E6B" w14:textId="024E050F" w:rsidR="0097374E" w:rsidRDefault="0097374E" w:rsidP="0097374E">
            <w:pPr>
              <w:jc w:val="center"/>
              <w:rPr>
                <w:rFonts w:cs="Times New Roman"/>
                <w:sz w:val="20"/>
                <w:szCs w:val="20"/>
              </w:rPr>
            </w:pPr>
            <w:r w:rsidRPr="00ED0D8B">
              <w:rPr>
                <w:rFonts w:cs="Times New Roman"/>
                <w:sz w:val="20"/>
                <w:szCs w:val="20"/>
              </w:rPr>
              <w:lastRenderedPageBreak/>
              <w:t xml:space="preserve">2.1.21, 2.1.22, 2.1.26, 2.1.27, 2.1.28, 2.1.29, 2.1.30, 2.1.31, 2.1.32, </w:t>
            </w:r>
            <w:r w:rsidRPr="00ED0D8B">
              <w:rPr>
                <w:rFonts w:cs="Times New Roman"/>
                <w:sz w:val="20"/>
                <w:szCs w:val="20"/>
              </w:rPr>
              <w:lastRenderedPageBreak/>
              <w:t>2.1.33, 2.1.35,</w:t>
            </w:r>
          </w:p>
        </w:tc>
        <w:tc>
          <w:tcPr>
            <w:tcW w:w="861" w:type="dxa"/>
            <w:tcBorders>
              <w:left w:val="nil"/>
            </w:tcBorders>
          </w:tcPr>
          <w:p w14:paraId="528EB11B" w14:textId="1BBC6FDB" w:rsidR="0097374E" w:rsidRDefault="0097374E" w:rsidP="0097374E">
            <w:pPr>
              <w:jc w:val="center"/>
              <w:rPr>
                <w:rFonts w:cs="Times New Roman"/>
                <w:sz w:val="20"/>
                <w:szCs w:val="20"/>
              </w:rPr>
            </w:pPr>
            <w:r w:rsidRPr="00ED0D8B">
              <w:rPr>
                <w:rFonts w:cs="Times New Roman"/>
                <w:sz w:val="20"/>
                <w:szCs w:val="20"/>
              </w:rPr>
              <w:lastRenderedPageBreak/>
              <w:t xml:space="preserve">2.1.36, 2.1.37, 2.1.40, 2.1.41, 2.1.42, 2.1.43, 2.1.44, 2.1.45, 2.1.46, </w:t>
            </w:r>
            <w:r w:rsidRPr="00ED0D8B">
              <w:rPr>
                <w:rFonts w:cs="Times New Roman"/>
                <w:sz w:val="20"/>
                <w:szCs w:val="20"/>
              </w:rPr>
              <w:lastRenderedPageBreak/>
              <w:t>2.1.50, 2.1.51</w:t>
            </w:r>
          </w:p>
        </w:tc>
        <w:tc>
          <w:tcPr>
            <w:tcW w:w="896" w:type="dxa"/>
            <w:vAlign w:val="center"/>
          </w:tcPr>
          <w:p w14:paraId="472D4887" w14:textId="4CE47C9B" w:rsidR="0097374E" w:rsidRDefault="0097374E" w:rsidP="0097374E">
            <w:pPr>
              <w:jc w:val="center"/>
              <w:rPr>
                <w:rFonts w:cs="Times New Roman"/>
                <w:sz w:val="20"/>
                <w:szCs w:val="20"/>
              </w:rPr>
            </w:pPr>
            <w:r>
              <w:rPr>
                <w:rFonts w:cs="Times New Roman"/>
                <w:sz w:val="20"/>
                <w:szCs w:val="20"/>
              </w:rPr>
              <w:lastRenderedPageBreak/>
              <w:t>33</w:t>
            </w:r>
          </w:p>
        </w:tc>
        <w:tc>
          <w:tcPr>
            <w:tcW w:w="693" w:type="dxa"/>
            <w:vAlign w:val="center"/>
          </w:tcPr>
          <w:p w14:paraId="2F443637" w14:textId="66027CDC"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66E0A748" w14:textId="087CE28F" w:rsidR="0097374E" w:rsidRDefault="0097374E" w:rsidP="0097374E">
            <w:pPr>
              <w:jc w:val="center"/>
              <w:rPr>
                <w:rFonts w:cs="Times New Roman"/>
                <w:sz w:val="20"/>
                <w:szCs w:val="20"/>
              </w:rPr>
            </w:pPr>
            <w:r>
              <w:rPr>
                <w:rFonts w:cs="Times New Roman"/>
                <w:sz w:val="20"/>
                <w:szCs w:val="20"/>
              </w:rPr>
              <w:t>6</w:t>
            </w:r>
          </w:p>
        </w:tc>
        <w:tc>
          <w:tcPr>
            <w:tcW w:w="515" w:type="dxa"/>
            <w:vAlign w:val="center"/>
          </w:tcPr>
          <w:p w14:paraId="537E640D" w14:textId="4CAAF563" w:rsidR="0097374E" w:rsidRDefault="0097374E" w:rsidP="0097374E">
            <w:pPr>
              <w:jc w:val="center"/>
              <w:rPr>
                <w:rFonts w:cs="Times New Roman"/>
                <w:sz w:val="20"/>
                <w:szCs w:val="20"/>
              </w:rPr>
            </w:pPr>
            <w:r>
              <w:rPr>
                <w:rFonts w:cs="Times New Roman"/>
                <w:sz w:val="20"/>
                <w:szCs w:val="20"/>
              </w:rPr>
              <w:t>6</w:t>
            </w:r>
          </w:p>
        </w:tc>
        <w:tc>
          <w:tcPr>
            <w:tcW w:w="590" w:type="dxa"/>
            <w:vAlign w:val="center"/>
          </w:tcPr>
          <w:p w14:paraId="32D119F8" w14:textId="5594A783"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1ADE115E" w14:textId="42EB308B" w:rsidR="0097374E" w:rsidRDefault="0097374E" w:rsidP="0097374E">
            <w:pPr>
              <w:jc w:val="center"/>
              <w:rPr>
                <w:rFonts w:cs="Times New Roman"/>
                <w:sz w:val="20"/>
                <w:szCs w:val="20"/>
              </w:rPr>
            </w:pPr>
            <w:r>
              <w:rPr>
                <w:rFonts w:cs="Times New Roman"/>
                <w:sz w:val="20"/>
                <w:szCs w:val="20"/>
              </w:rPr>
              <w:t>1</w:t>
            </w:r>
          </w:p>
        </w:tc>
        <w:tc>
          <w:tcPr>
            <w:tcW w:w="682" w:type="dxa"/>
            <w:vAlign w:val="center"/>
          </w:tcPr>
          <w:p w14:paraId="544D078F" w14:textId="53B22A2C"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2A27CC92" w14:textId="7508C67A" w:rsidR="0097374E" w:rsidRDefault="0097374E" w:rsidP="0097374E">
            <w:pPr>
              <w:jc w:val="center"/>
              <w:rPr>
                <w:rFonts w:cs="Times New Roman"/>
                <w:sz w:val="20"/>
                <w:szCs w:val="20"/>
              </w:rPr>
            </w:pPr>
            <w:r>
              <w:rPr>
                <w:rFonts w:cs="Times New Roman"/>
                <w:sz w:val="20"/>
                <w:szCs w:val="20"/>
              </w:rPr>
              <w:t>-</w:t>
            </w:r>
          </w:p>
        </w:tc>
      </w:tr>
      <w:tr w:rsidR="0097374E" w14:paraId="77A05EB7" w14:textId="77777777" w:rsidTr="00620703">
        <w:tc>
          <w:tcPr>
            <w:tcW w:w="821" w:type="dxa"/>
            <w:vMerge/>
          </w:tcPr>
          <w:p w14:paraId="58BE3473" w14:textId="77777777" w:rsidR="0097374E" w:rsidRPr="004C0BE9" w:rsidRDefault="0097374E" w:rsidP="0097374E">
            <w:pPr>
              <w:rPr>
                <w:rFonts w:cs="Times New Roman"/>
                <w:sz w:val="20"/>
                <w:szCs w:val="20"/>
              </w:rPr>
            </w:pPr>
          </w:p>
        </w:tc>
        <w:tc>
          <w:tcPr>
            <w:tcW w:w="1918" w:type="dxa"/>
            <w:vMerge/>
          </w:tcPr>
          <w:p w14:paraId="13EEF486" w14:textId="77777777" w:rsidR="0097374E" w:rsidRPr="00620703" w:rsidRDefault="0097374E" w:rsidP="0097374E">
            <w:pPr>
              <w:rPr>
                <w:rFonts w:cs="Times New Roman"/>
                <w:sz w:val="20"/>
                <w:szCs w:val="20"/>
              </w:rPr>
            </w:pPr>
          </w:p>
        </w:tc>
        <w:tc>
          <w:tcPr>
            <w:tcW w:w="2218" w:type="dxa"/>
            <w:vMerge/>
          </w:tcPr>
          <w:p w14:paraId="51277CDD" w14:textId="77777777" w:rsidR="0097374E" w:rsidRPr="00620703" w:rsidRDefault="0097374E" w:rsidP="0097374E">
            <w:pPr>
              <w:rPr>
                <w:rFonts w:cs="Times New Roman"/>
                <w:sz w:val="20"/>
                <w:szCs w:val="20"/>
              </w:rPr>
            </w:pPr>
          </w:p>
        </w:tc>
        <w:tc>
          <w:tcPr>
            <w:tcW w:w="1668" w:type="dxa"/>
          </w:tcPr>
          <w:p w14:paraId="72EE0F5C" w14:textId="592F5560"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31D03DE6" w14:textId="07EB2DC1"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CE3759A" w14:textId="38EC8DA3" w:rsidR="0097374E" w:rsidRDefault="0097374E" w:rsidP="0097374E">
            <w:pPr>
              <w:jc w:val="center"/>
              <w:rPr>
                <w:rFonts w:cs="Times New Roman"/>
                <w:sz w:val="20"/>
                <w:szCs w:val="20"/>
              </w:rPr>
            </w:pPr>
            <w:r w:rsidRPr="00AD0F1D">
              <w:rPr>
                <w:rFonts w:cs="Times New Roman"/>
                <w:sz w:val="20"/>
                <w:szCs w:val="20"/>
              </w:rPr>
              <w:t>2.2.1, 2.2.2, 2.2.4, 2.2.11, 2.2.13, 2.2.18, 2.2.19, 2.2.20,</w:t>
            </w:r>
          </w:p>
        </w:tc>
        <w:tc>
          <w:tcPr>
            <w:tcW w:w="851" w:type="dxa"/>
            <w:tcBorders>
              <w:left w:val="nil"/>
              <w:right w:val="nil"/>
            </w:tcBorders>
          </w:tcPr>
          <w:p w14:paraId="5D234EA3" w14:textId="3E00BA47" w:rsidR="0097374E" w:rsidRDefault="0097374E" w:rsidP="0097374E">
            <w:pPr>
              <w:jc w:val="center"/>
              <w:rPr>
                <w:rFonts w:cs="Times New Roman"/>
                <w:sz w:val="20"/>
                <w:szCs w:val="20"/>
              </w:rPr>
            </w:pPr>
            <w:r w:rsidRPr="00AD0F1D">
              <w:rPr>
                <w:rFonts w:cs="Times New Roman"/>
                <w:sz w:val="20"/>
                <w:szCs w:val="20"/>
              </w:rPr>
              <w:t>2.2.21, 2.2.24, 2.2.25, 2.2.26, 2.2.30, 2.2.31, 2.2.34, 2.2.35</w:t>
            </w:r>
          </w:p>
        </w:tc>
        <w:tc>
          <w:tcPr>
            <w:tcW w:w="861" w:type="dxa"/>
            <w:tcBorders>
              <w:left w:val="nil"/>
            </w:tcBorders>
          </w:tcPr>
          <w:p w14:paraId="2E8CBE2C" w14:textId="2202955B" w:rsidR="0097374E" w:rsidRDefault="0097374E" w:rsidP="0097374E">
            <w:pPr>
              <w:jc w:val="center"/>
              <w:rPr>
                <w:rFonts w:cs="Times New Roman"/>
                <w:sz w:val="20"/>
                <w:szCs w:val="20"/>
              </w:rPr>
            </w:pPr>
            <w:r w:rsidRPr="00AD0F1D">
              <w:rPr>
                <w:rFonts w:cs="Times New Roman"/>
                <w:sz w:val="20"/>
                <w:szCs w:val="20"/>
              </w:rPr>
              <w:t>2.2.37, 2.2.38, 2.2.41, 2.2.43, 2.2.45, 2.2.46, 2.2.47</w:t>
            </w:r>
          </w:p>
        </w:tc>
        <w:tc>
          <w:tcPr>
            <w:tcW w:w="896" w:type="dxa"/>
            <w:vAlign w:val="center"/>
          </w:tcPr>
          <w:p w14:paraId="68687A98" w14:textId="054E54EC" w:rsidR="0097374E" w:rsidRDefault="0097374E" w:rsidP="0097374E">
            <w:pPr>
              <w:jc w:val="center"/>
              <w:rPr>
                <w:rFonts w:cs="Times New Roman"/>
                <w:sz w:val="20"/>
                <w:szCs w:val="20"/>
              </w:rPr>
            </w:pPr>
            <w:r>
              <w:rPr>
                <w:rFonts w:cs="Times New Roman"/>
                <w:sz w:val="20"/>
                <w:szCs w:val="20"/>
              </w:rPr>
              <w:t>23</w:t>
            </w:r>
          </w:p>
        </w:tc>
        <w:tc>
          <w:tcPr>
            <w:tcW w:w="693" w:type="dxa"/>
            <w:vAlign w:val="center"/>
          </w:tcPr>
          <w:p w14:paraId="0B34068B" w14:textId="48A089C6"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65EBB67F" w14:textId="51D239D6"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EC5023A" w14:textId="09019678"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06F3279E" w14:textId="1CF6374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94382E2" w14:textId="2CB2CBA0" w:rsidR="0097374E" w:rsidRDefault="0097374E" w:rsidP="0097374E">
            <w:pPr>
              <w:jc w:val="center"/>
              <w:rPr>
                <w:rFonts w:cs="Times New Roman"/>
                <w:sz w:val="20"/>
                <w:szCs w:val="20"/>
              </w:rPr>
            </w:pPr>
            <w:r>
              <w:rPr>
                <w:rFonts w:cs="Times New Roman"/>
                <w:sz w:val="20"/>
                <w:szCs w:val="20"/>
              </w:rPr>
              <w:t>7</w:t>
            </w:r>
          </w:p>
        </w:tc>
        <w:tc>
          <w:tcPr>
            <w:tcW w:w="682" w:type="dxa"/>
            <w:vAlign w:val="center"/>
          </w:tcPr>
          <w:p w14:paraId="6E00F190" w14:textId="623A7B23"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35401CDF" w14:textId="7892C886" w:rsidR="0097374E" w:rsidRDefault="0097374E" w:rsidP="0097374E">
            <w:pPr>
              <w:jc w:val="center"/>
              <w:rPr>
                <w:rFonts w:cs="Times New Roman"/>
                <w:sz w:val="20"/>
                <w:szCs w:val="20"/>
              </w:rPr>
            </w:pPr>
            <w:r>
              <w:rPr>
                <w:rFonts w:cs="Times New Roman"/>
                <w:sz w:val="20"/>
                <w:szCs w:val="20"/>
              </w:rPr>
              <w:t>-</w:t>
            </w:r>
          </w:p>
        </w:tc>
      </w:tr>
      <w:tr w:rsidR="0097374E" w14:paraId="6F1F0CB8" w14:textId="77777777" w:rsidTr="00620703">
        <w:tc>
          <w:tcPr>
            <w:tcW w:w="821" w:type="dxa"/>
            <w:vMerge/>
          </w:tcPr>
          <w:p w14:paraId="1F1446B7" w14:textId="77777777" w:rsidR="0097374E" w:rsidRPr="004C0BE9" w:rsidRDefault="0097374E" w:rsidP="0097374E">
            <w:pPr>
              <w:rPr>
                <w:rFonts w:cs="Times New Roman"/>
                <w:sz w:val="20"/>
                <w:szCs w:val="20"/>
              </w:rPr>
            </w:pPr>
          </w:p>
        </w:tc>
        <w:tc>
          <w:tcPr>
            <w:tcW w:w="1918" w:type="dxa"/>
            <w:vMerge/>
          </w:tcPr>
          <w:p w14:paraId="67E99958" w14:textId="77777777" w:rsidR="0097374E" w:rsidRPr="00620703" w:rsidRDefault="0097374E" w:rsidP="0097374E">
            <w:pPr>
              <w:rPr>
                <w:rFonts w:cs="Times New Roman"/>
                <w:sz w:val="20"/>
                <w:szCs w:val="20"/>
              </w:rPr>
            </w:pPr>
          </w:p>
        </w:tc>
        <w:tc>
          <w:tcPr>
            <w:tcW w:w="2218" w:type="dxa"/>
            <w:vMerge/>
          </w:tcPr>
          <w:p w14:paraId="07ACAE06" w14:textId="77777777" w:rsidR="0097374E" w:rsidRPr="00620703" w:rsidRDefault="0097374E" w:rsidP="0097374E">
            <w:pPr>
              <w:rPr>
                <w:rFonts w:cs="Times New Roman"/>
                <w:sz w:val="20"/>
                <w:szCs w:val="20"/>
              </w:rPr>
            </w:pPr>
          </w:p>
        </w:tc>
        <w:tc>
          <w:tcPr>
            <w:tcW w:w="1668" w:type="dxa"/>
          </w:tcPr>
          <w:p w14:paraId="069CC29F" w14:textId="29E40236"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6E30835" w14:textId="2B35889E"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EBEA6CF" w14:textId="3B505CCC"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4312069A" w14:textId="1504CE10"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25940CA7" w14:textId="3282F932"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3BB619D1" w14:textId="6B0EE819"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540934C6" w14:textId="111F3453"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003A8592" w14:textId="75271F1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022EC42" w14:textId="78E034A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6CE7EFD" w14:textId="4C51DF2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AEA7E10" w14:textId="7BEA1927"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00F2F09A" w14:textId="5ED3EC6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304EDAF" w14:textId="0320C905" w:rsidR="0097374E" w:rsidRDefault="0097374E" w:rsidP="0097374E">
            <w:pPr>
              <w:jc w:val="center"/>
              <w:rPr>
                <w:rFonts w:cs="Times New Roman"/>
                <w:sz w:val="20"/>
                <w:szCs w:val="20"/>
              </w:rPr>
            </w:pPr>
            <w:r>
              <w:rPr>
                <w:rFonts w:cs="Times New Roman"/>
                <w:sz w:val="20"/>
                <w:szCs w:val="20"/>
              </w:rPr>
              <w:t>-</w:t>
            </w:r>
          </w:p>
        </w:tc>
      </w:tr>
      <w:tr w:rsidR="0097374E" w14:paraId="20BC8A31" w14:textId="77777777" w:rsidTr="00620703">
        <w:tc>
          <w:tcPr>
            <w:tcW w:w="821" w:type="dxa"/>
            <w:vMerge/>
          </w:tcPr>
          <w:p w14:paraId="71DA1C85" w14:textId="77777777" w:rsidR="0097374E" w:rsidRPr="004C0BE9" w:rsidRDefault="0097374E" w:rsidP="0097374E">
            <w:pPr>
              <w:rPr>
                <w:rFonts w:cs="Times New Roman"/>
                <w:sz w:val="20"/>
                <w:szCs w:val="20"/>
              </w:rPr>
            </w:pPr>
          </w:p>
        </w:tc>
        <w:tc>
          <w:tcPr>
            <w:tcW w:w="1918" w:type="dxa"/>
            <w:vMerge/>
          </w:tcPr>
          <w:p w14:paraId="57850A42" w14:textId="77777777" w:rsidR="0097374E" w:rsidRPr="00620703" w:rsidRDefault="0097374E" w:rsidP="0097374E">
            <w:pPr>
              <w:rPr>
                <w:rFonts w:cs="Times New Roman"/>
                <w:sz w:val="20"/>
                <w:szCs w:val="20"/>
              </w:rPr>
            </w:pPr>
          </w:p>
        </w:tc>
        <w:tc>
          <w:tcPr>
            <w:tcW w:w="2218" w:type="dxa"/>
            <w:vMerge/>
          </w:tcPr>
          <w:p w14:paraId="25E76E34" w14:textId="77777777" w:rsidR="0097374E" w:rsidRPr="00620703" w:rsidRDefault="0097374E" w:rsidP="0097374E">
            <w:pPr>
              <w:rPr>
                <w:rFonts w:cs="Times New Roman"/>
                <w:sz w:val="20"/>
                <w:szCs w:val="20"/>
              </w:rPr>
            </w:pPr>
          </w:p>
        </w:tc>
        <w:tc>
          <w:tcPr>
            <w:tcW w:w="1668" w:type="dxa"/>
          </w:tcPr>
          <w:p w14:paraId="3A7B8DC5" w14:textId="56CE3E06"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0FA7FFB" w14:textId="412E54B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1B11F2D6" w14:textId="6EC4154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150C899E" w14:textId="5C56B209"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2ECAC3D8" w14:textId="5D9A2690"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1D08262D" w14:textId="3A18292B"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5CAD5387" w14:textId="5566943B"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006A5151" w14:textId="18B18A2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9BE39CA" w14:textId="6E0EC01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1BBB80C" w14:textId="46ECAAE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9909C81" w14:textId="0064DA0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BD0F7DA" w14:textId="380BFE6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AC12AC1" w14:textId="3F2C7FE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F920FAC" w14:textId="293497A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16FFFFD" w14:textId="61AA41AC" w:rsidR="0097374E" w:rsidRDefault="0097374E" w:rsidP="0097374E">
            <w:pPr>
              <w:jc w:val="center"/>
              <w:rPr>
                <w:rFonts w:cs="Times New Roman"/>
                <w:sz w:val="20"/>
                <w:szCs w:val="20"/>
              </w:rPr>
            </w:pPr>
            <w:r>
              <w:rPr>
                <w:rFonts w:cs="Times New Roman"/>
                <w:sz w:val="20"/>
                <w:szCs w:val="20"/>
              </w:rPr>
              <w:t>5</w:t>
            </w:r>
          </w:p>
        </w:tc>
      </w:tr>
      <w:tr w:rsidR="0097374E" w14:paraId="604289BB" w14:textId="77777777" w:rsidTr="00620703">
        <w:tc>
          <w:tcPr>
            <w:tcW w:w="821" w:type="dxa"/>
            <w:vMerge/>
          </w:tcPr>
          <w:p w14:paraId="1E55C62F" w14:textId="77777777" w:rsidR="0097374E" w:rsidRPr="004C0BE9" w:rsidRDefault="0097374E" w:rsidP="0097374E">
            <w:pPr>
              <w:rPr>
                <w:rFonts w:cs="Times New Roman"/>
                <w:sz w:val="20"/>
                <w:szCs w:val="20"/>
              </w:rPr>
            </w:pPr>
          </w:p>
        </w:tc>
        <w:tc>
          <w:tcPr>
            <w:tcW w:w="1918" w:type="dxa"/>
            <w:vMerge/>
          </w:tcPr>
          <w:p w14:paraId="5BA0AFC5" w14:textId="77777777" w:rsidR="0097374E" w:rsidRPr="00620703" w:rsidRDefault="0097374E" w:rsidP="0097374E">
            <w:pPr>
              <w:rPr>
                <w:rFonts w:cs="Times New Roman"/>
                <w:sz w:val="20"/>
                <w:szCs w:val="20"/>
              </w:rPr>
            </w:pPr>
          </w:p>
        </w:tc>
        <w:tc>
          <w:tcPr>
            <w:tcW w:w="2218" w:type="dxa"/>
            <w:vMerge/>
          </w:tcPr>
          <w:p w14:paraId="3E840955" w14:textId="77777777" w:rsidR="0097374E" w:rsidRPr="00620703" w:rsidRDefault="0097374E" w:rsidP="0097374E">
            <w:pPr>
              <w:rPr>
                <w:rFonts w:cs="Times New Roman"/>
                <w:sz w:val="20"/>
                <w:szCs w:val="20"/>
              </w:rPr>
            </w:pPr>
          </w:p>
        </w:tc>
        <w:tc>
          <w:tcPr>
            <w:tcW w:w="1668" w:type="dxa"/>
          </w:tcPr>
          <w:p w14:paraId="6A66E9E1" w14:textId="29746624"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9273B14" w14:textId="717F4A5E"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BA64E2E" w14:textId="4B7362AE"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411215AE" w14:textId="49E5944F"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52710B71" w14:textId="0D261F2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DD67C84" w14:textId="4B07999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5873B8A8" w14:textId="6EB59964"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6A7FE3AA" w14:textId="2E967CCC"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474DDA68" w14:textId="5E3E581A"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0C0A5F8" w14:textId="18C6CDE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9ABDAEF" w14:textId="1DD6562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0FAD35F" w14:textId="42B3452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18BC778" w14:textId="7271754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A7005E9" w14:textId="05AC61B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69F81C6" w14:textId="412E2D68" w:rsidR="0097374E" w:rsidRDefault="0097374E" w:rsidP="0097374E">
            <w:pPr>
              <w:jc w:val="center"/>
              <w:rPr>
                <w:rFonts w:cs="Times New Roman"/>
                <w:sz w:val="20"/>
                <w:szCs w:val="20"/>
              </w:rPr>
            </w:pPr>
            <w:r>
              <w:rPr>
                <w:rFonts w:cs="Times New Roman"/>
                <w:sz w:val="20"/>
                <w:szCs w:val="20"/>
              </w:rPr>
              <w:t>5</w:t>
            </w:r>
          </w:p>
        </w:tc>
      </w:tr>
      <w:tr w:rsidR="0097374E" w14:paraId="14F0F54A" w14:textId="77777777" w:rsidTr="00620703">
        <w:tc>
          <w:tcPr>
            <w:tcW w:w="821" w:type="dxa"/>
            <w:vMerge/>
          </w:tcPr>
          <w:p w14:paraId="514B327B" w14:textId="77777777" w:rsidR="0097374E" w:rsidRPr="004C0BE9" w:rsidRDefault="0097374E" w:rsidP="0097374E">
            <w:pPr>
              <w:rPr>
                <w:rFonts w:cs="Times New Roman"/>
                <w:sz w:val="20"/>
                <w:szCs w:val="20"/>
              </w:rPr>
            </w:pPr>
          </w:p>
        </w:tc>
        <w:tc>
          <w:tcPr>
            <w:tcW w:w="1918" w:type="dxa"/>
            <w:vMerge/>
          </w:tcPr>
          <w:p w14:paraId="4CDC87CD" w14:textId="77777777" w:rsidR="0097374E" w:rsidRPr="00620703" w:rsidRDefault="0097374E" w:rsidP="0097374E">
            <w:pPr>
              <w:rPr>
                <w:rFonts w:cs="Times New Roman"/>
                <w:sz w:val="20"/>
                <w:szCs w:val="20"/>
              </w:rPr>
            </w:pPr>
          </w:p>
        </w:tc>
        <w:tc>
          <w:tcPr>
            <w:tcW w:w="2218" w:type="dxa"/>
            <w:vMerge/>
          </w:tcPr>
          <w:p w14:paraId="4352ABA0" w14:textId="77777777" w:rsidR="0097374E" w:rsidRPr="00620703" w:rsidRDefault="0097374E" w:rsidP="0097374E">
            <w:pPr>
              <w:rPr>
                <w:rFonts w:cs="Times New Roman"/>
                <w:sz w:val="20"/>
                <w:szCs w:val="20"/>
              </w:rPr>
            </w:pPr>
          </w:p>
        </w:tc>
        <w:tc>
          <w:tcPr>
            <w:tcW w:w="1668" w:type="dxa"/>
          </w:tcPr>
          <w:p w14:paraId="558EDF08" w14:textId="3B54E971"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50F21CD" w14:textId="438C601A"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2390CCE5" w14:textId="78FC1EAC"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05112611" w14:textId="3C2DA883"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1090A4E5" w14:textId="77777777" w:rsidR="0097374E" w:rsidRDefault="0097374E" w:rsidP="0097374E">
            <w:pPr>
              <w:jc w:val="center"/>
              <w:rPr>
                <w:rFonts w:cs="Times New Roman"/>
                <w:sz w:val="20"/>
                <w:szCs w:val="20"/>
              </w:rPr>
            </w:pPr>
          </w:p>
        </w:tc>
        <w:tc>
          <w:tcPr>
            <w:tcW w:w="851" w:type="dxa"/>
            <w:tcBorders>
              <w:left w:val="nil"/>
              <w:right w:val="nil"/>
            </w:tcBorders>
          </w:tcPr>
          <w:p w14:paraId="7DEE087A" w14:textId="1454ECE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18129C7E" w14:textId="4EB1AFC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1D0A4333" w14:textId="4F3BAFD4"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DC0C290" w14:textId="779439BD"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56F4C948" w14:textId="0C780279"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7DAA720" w14:textId="7303845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A4A338A" w14:textId="68F8FA22"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BA828D3" w14:textId="32A0E65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D32EB83" w14:textId="61B22280"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581D7A8" w14:textId="09E2627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13B246B" w14:textId="4CE93505" w:rsidR="0097374E" w:rsidRDefault="0097374E" w:rsidP="0097374E">
            <w:pPr>
              <w:jc w:val="center"/>
              <w:rPr>
                <w:rFonts w:cs="Times New Roman"/>
                <w:sz w:val="20"/>
                <w:szCs w:val="20"/>
              </w:rPr>
            </w:pPr>
            <w:r>
              <w:rPr>
                <w:rFonts w:cs="Times New Roman"/>
                <w:sz w:val="20"/>
                <w:szCs w:val="20"/>
              </w:rPr>
              <w:t>5</w:t>
            </w:r>
          </w:p>
        </w:tc>
      </w:tr>
      <w:tr w:rsidR="0097374E" w14:paraId="1DADD1E1" w14:textId="77777777" w:rsidTr="00620703">
        <w:tc>
          <w:tcPr>
            <w:tcW w:w="821" w:type="dxa"/>
            <w:vMerge/>
          </w:tcPr>
          <w:p w14:paraId="4B99DA8D" w14:textId="77777777" w:rsidR="0097374E" w:rsidRPr="004C0BE9" w:rsidRDefault="0097374E" w:rsidP="0097374E">
            <w:pPr>
              <w:rPr>
                <w:rFonts w:cs="Times New Roman"/>
                <w:sz w:val="20"/>
                <w:szCs w:val="20"/>
              </w:rPr>
            </w:pPr>
          </w:p>
        </w:tc>
        <w:tc>
          <w:tcPr>
            <w:tcW w:w="1918" w:type="dxa"/>
            <w:vMerge/>
          </w:tcPr>
          <w:p w14:paraId="686228B7" w14:textId="77777777" w:rsidR="0097374E" w:rsidRPr="004C0BE9" w:rsidRDefault="0097374E" w:rsidP="0097374E">
            <w:pPr>
              <w:rPr>
                <w:rFonts w:cs="Times New Roman"/>
                <w:sz w:val="20"/>
                <w:szCs w:val="20"/>
              </w:rPr>
            </w:pPr>
          </w:p>
        </w:tc>
        <w:tc>
          <w:tcPr>
            <w:tcW w:w="2218" w:type="dxa"/>
            <w:vMerge/>
          </w:tcPr>
          <w:p w14:paraId="18C0D7FD" w14:textId="77777777" w:rsidR="0097374E" w:rsidRPr="00D22CB5" w:rsidRDefault="0097374E" w:rsidP="0097374E">
            <w:pPr>
              <w:rPr>
                <w:rFonts w:cs="Times New Roman"/>
                <w:sz w:val="20"/>
                <w:szCs w:val="20"/>
              </w:rPr>
            </w:pPr>
          </w:p>
        </w:tc>
        <w:tc>
          <w:tcPr>
            <w:tcW w:w="1668" w:type="dxa"/>
          </w:tcPr>
          <w:p w14:paraId="392AC0C7" w14:textId="7B4FAD4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8327127" w14:textId="3AB80D02"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29A3D1F7" w14:textId="70132E6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0CBABFB5" w14:textId="006ED25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022BBD5D" w14:textId="375A61B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317695C" w14:textId="706139E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7431D30C" w14:textId="72A1C39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30C443E" w14:textId="44F8283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125CD0E3" w14:textId="5A6254D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DC659DA" w14:textId="001BCD6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D71BB51" w14:textId="2BA42B4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68A2E5DA" w14:textId="07B5FC3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4C58B92E" w14:textId="2F22CBC5"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2C50384" w14:textId="64F012A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B247E59" w14:textId="690801C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20FFA4C" w14:textId="733843B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A01F78C" w14:textId="5089E3C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88289B5" w14:textId="54F4E4BF"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2E9A20B" w14:textId="51F852D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FA702A" w14:textId="3E8F120B" w:rsidR="0097374E" w:rsidRDefault="0097374E" w:rsidP="0097374E">
            <w:pPr>
              <w:jc w:val="center"/>
              <w:rPr>
                <w:rFonts w:cs="Times New Roman"/>
                <w:sz w:val="20"/>
                <w:szCs w:val="20"/>
              </w:rPr>
            </w:pPr>
            <w:r>
              <w:rPr>
                <w:rFonts w:cs="Times New Roman"/>
                <w:sz w:val="20"/>
                <w:szCs w:val="20"/>
              </w:rPr>
              <w:t>10</w:t>
            </w:r>
          </w:p>
        </w:tc>
      </w:tr>
      <w:tr w:rsidR="0097374E" w14:paraId="2BB6E521" w14:textId="77777777" w:rsidTr="00620703">
        <w:tc>
          <w:tcPr>
            <w:tcW w:w="821" w:type="dxa"/>
            <w:vMerge w:val="restart"/>
          </w:tcPr>
          <w:p w14:paraId="3A7AC22D" w14:textId="54558247" w:rsidR="0097374E" w:rsidRPr="004C0BE9" w:rsidRDefault="0097374E" w:rsidP="0097374E">
            <w:pPr>
              <w:rPr>
                <w:rFonts w:cs="Times New Roman"/>
                <w:sz w:val="20"/>
                <w:szCs w:val="20"/>
              </w:rPr>
            </w:pPr>
            <w:r>
              <w:rPr>
                <w:rFonts w:cs="Times New Roman"/>
                <w:sz w:val="20"/>
                <w:szCs w:val="20"/>
              </w:rPr>
              <w:t>ПК-2</w:t>
            </w:r>
          </w:p>
        </w:tc>
        <w:tc>
          <w:tcPr>
            <w:tcW w:w="1918" w:type="dxa"/>
            <w:vMerge w:val="restart"/>
          </w:tcPr>
          <w:p w14:paraId="12781DCE" w14:textId="58044774" w:rsidR="0097374E" w:rsidRPr="00620703" w:rsidRDefault="0097374E" w:rsidP="0097374E">
            <w:pPr>
              <w:rPr>
                <w:rFonts w:cs="Times New Roman"/>
                <w:sz w:val="20"/>
                <w:szCs w:val="20"/>
              </w:rPr>
            </w:pPr>
            <w:r w:rsidRPr="00620703">
              <w:rPr>
                <w:rFonts w:cs="Times New Roman"/>
                <w:sz w:val="20"/>
                <w:szCs w:val="20"/>
              </w:rPr>
              <w:t xml:space="preserve">Способен проводить и контролировать </w:t>
            </w:r>
            <w:r w:rsidRPr="00620703">
              <w:rPr>
                <w:rFonts w:cs="Times New Roman"/>
                <w:sz w:val="20"/>
                <w:szCs w:val="20"/>
              </w:rPr>
              <w:lastRenderedPageBreak/>
              <w:t>эффективность и безопасность немедикаментозного и медикаментозного лечения</w:t>
            </w:r>
          </w:p>
        </w:tc>
        <w:tc>
          <w:tcPr>
            <w:tcW w:w="2218" w:type="dxa"/>
            <w:vMerge w:val="restart"/>
          </w:tcPr>
          <w:p w14:paraId="251C1911" w14:textId="736D911B" w:rsidR="0097374E" w:rsidRPr="00620703" w:rsidRDefault="0097374E" w:rsidP="0097374E">
            <w:pPr>
              <w:rPr>
                <w:rFonts w:cs="Times New Roman"/>
                <w:sz w:val="20"/>
                <w:szCs w:val="20"/>
              </w:rPr>
            </w:pPr>
            <w:r w:rsidRPr="00620703">
              <w:rPr>
                <w:rFonts w:cs="Times New Roman"/>
                <w:sz w:val="20"/>
                <w:szCs w:val="20"/>
              </w:rPr>
              <w:lastRenderedPageBreak/>
              <w:t xml:space="preserve">ПК-2.1. Проводит немедикаментозное и </w:t>
            </w:r>
            <w:r w:rsidRPr="00620703">
              <w:rPr>
                <w:rFonts w:cs="Times New Roman"/>
                <w:sz w:val="20"/>
                <w:szCs w:val="20"/>
              </w:rPr>
              <w:lastRenderedPageBreak/>
              <w:t>медикаментозное лечение</w:t>
            </w:r>
          </w:p>
        </w:tc>
        <w:tc>
          <w:tcPr>
            <w:tcW w:w="1668" w:type="dxa"/>
          </w:tcPr>
          <w:p w14:paraId="41FA619D" w14:textId="2347E9AC" w:rsidR="0097374E" w:rsidRDefault="0097374E" w:rsidP="0097374E">
            <w:pPr>
              <w:rPr>
                <w:rFonts w:cs="Times New Roman"/>
                <w:sz w:val="20"/>
                <w:szCs w:val="20"/>
              </w:rPr>
            </w:pPr>
            <w:r>
              <w:rPr>
                <w:rFonts w:cs="Times New Roman"/>
                <w:sz w:val="20"/>
                <w:szCs w:val="20"/>
              </w:rPr>
              <w:lastRenderedPageBreak/>
              <w:t>Стоматология общей практики</w:t>
            </w:r>
          </w:p>
        </w:tc>
        <w:tc>
          <w:tcPr>
            <w:tcW w:w="741" w:type="dxa"/>
            <w:vAlign w:val="center"/>
          </w:tcPr>
          <w:p w14:paraId="3D7FA5F8" w14:textId="18DC43D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50EDE14" w14:textId="1D24134B" w:rsidR="0097374E" w:rsidRDefault="0097374E" w:rsidP="0097374E">
            <w:pPr>
              <w:jc w:val="center"/>
              <w:rPr>
                <w:rFonts w:cs="Times New Roman"/>
                <w:sz w:val="20"/>
                <w:szCs w:val="20"/>
              </w:rPr>
            </w:pPr>
            <w:r w:rsidRPr="00ED0D8B">
              <w:rPr>
                <w:rFonts w:cs="Times New Roman"/>
                <w:sz w:val="20"/>
                <w:szCs w:val="20"/>
              </w:rPr>
              <w:t xml:space="preserve">2.1.2, 2.1.5, 2.1.14, </w:t>
            </w:r>
            <w:r w:rsidRPr="00ED0D8B">
              <w:rPr>
                <w:rFonts w:cs="Times New Roman"/>
                <w:sz w:val="20"/>
                <w:szCs w:val="20"/>
              </w:rPr>
              <w:lastRenderedPageBreak/>
              <w:t xml:space="preserve">2.1.15, 2.1.16, </w:t>
            </w:r>
          </w:p>
        </w:tc>
        <w:tc>
          <w:tcPr>
            <w:tcW w:w="851" w:type="dxa"/>
            <w:tcBorders>
              <w:left w:val="nil"/>
              <w:right w:val="nil"/>
            </w:tcBorders>
          </w:tcPr>
          <w:p w14:paraId="066A8DF2" w14:textId="40FBF58B" w:rsidR="0097374E" w:rsidRDefault="0097374E" w:rsidP="0097374E">
            <w:pPr>
              <w:jc w:val="center"/>
              <w:rPr>
                <w:rFonts w:cs="Times New Roman"/>
                <w:sz w:val="20"/>
                <w:szCs w:val="20"/>
              </w:rPr>
            </w:pPr>
            <w:r w:rsidRPr="00ED0D8B">
              <w:rPr>
                <w:rFonts w:cs="Times New Roman"/>
                <w:sz w:val="20"/>
                <w:szCs w:val="20"/>
              </w:rPr>
              <w:lastRenderedPageBreak/>
              <w:t xml:space="preserve">2.1.17, 2.1.25, 2.1.33, </w:t>
            </w:r>
            <w:r w:rsidRPr="00ED0D8B">
              <w:rPr>
                <w:rFonts w:cs="Times New Roman"/>
                <w:sz w:val="20"/>
                <w:szCs w:val="20"/>
              </w:rPr>
              <w:lastRenderedPageBreak/>
              <w:t>2.1.34, 2.1.42</w:t>
            </w:r>
          </w:p>
        </w:tc>
        <w:tc>
          <w:tcPr>
            <w:tcW w:w="861" w:type="dxa"/>
            <w:tcBorders>
              <w:left w:val="nil"/>
            </w:tcBorders>
          </w:tcPr>
          <w:p w14:paraId="40D426E0" w14:textId="1AFF90E9" w:rsidR="0097374E" w:rsidRDefault="0097374E" w:rsidP="0097374E">
            <w:pPr>
              <w:jc w:val="center"/>
              <w:rPr>
                <w:rFonts w:cs="Times New Roman"/>
                <w:sz w:val="20"/>
                <w:szCs w:val="20"/>
              </w:rPr>
            </w:pPr>
            <w:r w:rsidRPr="00ED0D8B">
              <w:rPr>
                <w:rFonts w:cs="Times New Roman"/>
                <w:sz w:val="20"/>
                <w:szCs w:val="20"/>
              </w:rPr>
              <w:lastRenderedPageBreak/>
              <w:t xml:space="preserve">2.1.43, 2.1.44, 2.1.45, </w:t>
            </w:r>
            <w:r w:rsidRPr="00ED0D8B">
              <w:rPr>
                <w:rFonts w:cs="Times New Roman"/>
                <w:sz w:val="20"/>
                <w:szCs w:val="20"/>
              </w:rPr>
              <w:lastRenderedPageBreak/>
              <w:t>2.1.47, 2.1.48</w:t>
            </w:r>
          </w:p>
        </w:tc>
        <w:tc>
          <w:tcPr>
            <w:tcW w:w="896" w:type="dxa"/>
            <w:vAlign w:val="center"/>
          </w:tcPr>
          <w:p w14:paraId="25E42E6D" w14:textId="495FF91D" w:rsidR="0097374E" w:rsidRDefault="0097374E" w:rsidP="0097374E">
            <w:pPr>
              <w:jc w:val="center"/>
              <w:rPr>
                <w:rFonts w:cs="Times New Roman"/>
                <w:sz w:val="20"/>
                <w:szCs w:val="20"/>
              </w:rPr>
            </w:pPr>
            <w:r>
              <w:rPr>
                <w:rFonts w:cs="Times New Roman"/>
                <w:sz w:val="20"/>
                <w:szCs w:val="20"/>
              </w:rPr>
              <w:lastRenderedPageBreak/>
              <w:t>15</w:t>
            </w:r>
          </w:p>
        </w:tc>
        <w:tc>
          <w:tcPr>
            <w:tcW w:w="693" w:type="dxa"/>
            <w:vAlign w:val="center"/>
          </w:tcPr>
          <w:p w14:paraId="3DD5D747" w14:textId="01E4B1F1"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4FB083CD" w14:textId="3D8B2D50"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41BD347A" w14:textId="1F5629D6"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12930078" w14:textId="478FC411"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2C85AE66" w14:textId="7161AB65"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1F803861" w14:textId="4AF93F1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4FF92FE" w14:textId="56F764CC" w:rsidR="0097374E" w:rsidRDefault="0097374E" w:rsidP="0097374E">
            <w:pPr>
              <w:jc w:val="center"/>
              <w:rPr>
                <w:rFonts w:cs="Times New Roman"/>
                <w:sz w:val="20"/>
                <w:szCs w:val="20"/>
              </w:rPr>
            </w:pPr>
            <w:r>
              <w:rPr>
                <w:rFonts w:cs="Times New Roman"/>
                <w:sz w:val="20"/>
                <w:szCs w:val="20"/>
              </w:rPr>
              <w:t>-</w:t>
            </w:r>
          </w:p>
        </w:tc>
      </w:tr>
      <w:tr w:rsidR="0097374E" w14:paraId="5A48120D" w14:textId="77777777" w:rsidTr="00620703">
        <w:tc>
          <w:tcPr>
            <w:tcW w:w="821" w:type="dxa"/>
            <w:vMerge/>
          </w:tcPr>
          <w:p w14:paraId="58FC29DD" w14:textId="77777777" w:rsidR="0097374E" w:rsidRDefault="0097374E" w:rsidP="0097374E">
            <w:pPr>
              <w:rPr>
                <w:rFonts w:cs="Times New Roman"/>
                <w:sz w:val="20"/>
                <w:szCs w:val="20"/>
              </w:rPr>
            </w:pPr>
          </w:p>
        </w:tc>
        <w:tc>
          <w:tcPr>
            <w:tcW w:w="1918" w:type="dxa"/>
            <w:vMerge/>
          </w:tcPr>
          <w:p w14:paraId="5CDEDA5A" w14:textId="77777777" w:rsidR="0097374E" w:rsidRPr="00620703" w:rsidRDefault="0097374E" w:rsidP="0097374E">
            <w:pPr>
              <w:rPr>
                <w:rFonts w:cs="Times New Roman"/>
                <w:sz w:val="20"/>
                <w:szCs w:val="20"/>
              </w:rPr>
            </w:pPr>
          </w:p>
        </w:tc>
        <w:tc>
          <w:tcPr>
            <w:tcW w:w="2218" w:type="dxa"/>
            <w:vMerge/>
          </w:tcPr>
          <w:p w14:paraId="6C6B8B14" w14:textId="77777777" w:rsidR="0097374E" w:rsidRPr="00620703" w:rsidRDefault="0097374E" w:rsidP="0097374E">
            <w:pPr>
              <w:rPr>
                <w:rFonts w:cs="Times New Roman"/>
                <w:sz w:val="20"/>
                <w:szCs w:val="20"/>
              </w:rPr>
            </w:pPr>
          </w:p>
        </w:tc>
        <w:tc>
          <w:tcPr>
            <w:tcW w:w="1668" w:type="dxa"/>
          </w:tcPr>
          <w:p w14:paraId="74C37D0B" w14:textId="57D187E9"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AA0F5BA" w14:textId="1C57C8D1"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BFF953E" w14:textId="311AEBD6" w:rsidR="0097374E" w:rsidRDefault="0097374E" w:rsidP="0097374E">
            <w:pPr>
              <w:jc w:val="center"/>
              <w:rPr>
                <w:rFonts w:cs="Times New Roman"/>
                <w:sz w:val="20"/>
                <w:szCs w:val="20"/>
              </w:rPr>
            </w:pPr>
            <w:r w:rsidRPr="00AD0F1D">
              <w:rPr>
                <w:rFonts w:cs="Times New Roman"/>
                <w:sz w:val="20"/>
                <w:szCs w:val="20"/>
              </w:rPr>
              <w:t xml:space="preserve">2.2.4, 2.2.5, 2.2.6, 2.2.7, 2.2.8, 2.2.9, 2.2.10, 2.2.13, 2.2.21, </w:t>
            </w:r>
          </w:p>
        </w:tc>
        <w:tc>
          <w:tcPr>
            <w:tcW w:w="851" w:type="dxa"/>
            <w:tcBorders>
              <w:left w:val="nil"/>
              <w:right w:val="nil"/>
            </w:tcBorders>
          </w:tcPr>
          <w:p w14:paraId="770D5FF5" w14:textId="70D64FAC" w:rsidR="0097374E" w:rsidRDefault="0097374E" w:rsidP="0097374E">
            <w:pPr>
              <w:jc w:val="center"/>
              <w:rPr>
                <w:rFonts w:cs="Times New Roman"/>
                <w:sz w:val="20"/>
                <w:szCs w:val="20"/>
              </w:rPr>
            </w:pPr>
            <w:r w:rsidRPr="00AD0F1D">
              <w:rPr>
                <w:rFonts w:cs="Times New Roman"/>
                <w:sz w:val="20"/>
                <w:szCs w:val="20"/>
              </w:rPr>
              <w:t>2.2.22, 2.2.23, 2.2.25, 2.2.27, 2.2.28, 2.2.29, 2.2.30, 2.2.32,</w:t>
            </w:r>
          </w:p>
        </w:tc>
        <w:tc>
          <w:tcPr>
            <w:tcW w:w="861" w:type="dxa"/>
            <w:tcBorders>
              <w:left w:val="nil"/>
            </w:tcBorders>
          </w:tcPr>
          <w:p w14:paraId="5727448C" w14:textId="12B2B73E" w:rsidR="0097374E" w:rsidRDefault="0097374E" w:rsidP="0097374E">
            <w:pPr>
              <w:jc w:val="center"/>
              <w:rPr>
                <w:rFonts w:cs="Times New Roman"/>
                <w:sz w:val="20"/>
                <w:szCs w:val="20"/>
              </w:rPr>
            </w:pPr>
            <w:r w:rsidRPr="00AD0F1D">
              <w:rPr>
                <w:rFonts w:cs="Times New Roman"/>
                <w:sz w:val="20"/>
                <w:szCs w:val="20"/>
              </w:rPr>
              <w:t>2.2.33, 2.2.34, 2.2.37, 2.2.42, 2.2.44, 2.2.48, 2.2.49, 2.2.50</w:t>
            </w:r>
          </w:p>
        </w:tc>
        <w:tc>
          <w:tcPr>
            <w:tcW w:w="896" w:type="dxa"/>
            <w:vAlign w:val="center"/>
          </w:tcPr>
          <w:p w14:paraId="187D8328" w14:textId="7C043D93" w:rsidR="0097374E" w:rsidRDefault="0097374E" w:rsidP="0097374E">
            <w:pPr>
              <w:jc w:val="center"/>
              <w:rPr>
                <w:rFonts w:cs="Times New Roman"/>
                <w:sz w:val="20"/>
                <w:szCs w:val="20"/>
              </w:rPr>
            </w:pPr>
            <w:r>
              <w:rPr>
                <w:rFonts w:cs="Times New Roman"/>
                <w:sz w:val="20"/>
                <w:szCs w:val="20"/>
              </w:rPr>
              <w:t>24</w:t>
            </w:r>
          </w:p>
        </w:tc>
        <w:tc>
          <w:tcPr>
            <w:tcW w:w="693" w:type="dxa"/>
            <w:vAlign w:val="center"/>
          </w:tcPr>
          <w:p w14:paraId="221D5645" w14:textId="49BB260A"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5A836C82" w14:textId="2BAF2E5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E69017" w14:textId="7A9292BA"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6E32AC87" w14:textId="6413EDD1"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29119FB8" w14:textId="28A57D4E" w:rsidR="0097374E" w:rsidRDefault="0097374E" w:rsidP="0097374E">
            <w:pPr>
              <w:jc w:val="center"/>
              <w:rPr>
                <w:rFonts w:cs="Times New Roman"/>
                <w:sz w:val="20"/>
                <w:szCs w:val="20"/>
              </w:rPr>
            </w:pPr>
            <w:r>
              <w:rPr>
                <w:rFonts w:cs="Times New Roman"/>
                <w:sz w:val="20"/>
                <w:szCs w:val="20"/>
              </w:rPr>
              <w:t>11</w:t>
            </w:r>
          </w:p>
        </w:tc>
        <w:tc>
          <w:tcPr>
            <w:tcW w:w="682" w:type="dxa"/>
            <w:vAlign w:val="center"/>
          </w:tcPr>
          <w:p w14:paraId="2429263E" w14:textId="6FC4D14E"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59ACEE8A" w14:textId="6C9E9179" w:rsidR="0097374E" w:rsidRDefault="0097374E" w:rsidP="0097374E">
            <w:pPr>
              <w:jc w:val="center"/>
              <w:rPr>
                <w:rFonts w:cs="Times New Roman"/>
                <w:sz w:val="20"/>
                <w:szCs w:val="20"/>
              </w:rPr>
            </w:pPr>
            <w:r>
              <w:rPr>
                <w:rFonts w:cs="Times New Roman"/>
                <w:sz w:val="20"/>
                <w:szCs w:val="20"/>
              </w:rPr>
              <w:t>-</w:t>
            </w:r>
          </w:p>
        </w:tc>
      </w:tr>
      <w:tr w:rsidR="0097374E" w14:paraId="457634DA" w14:textId="77777777" w:rsidTr="00620703">
        <w:tc>
          <w:tcPr>
            <w:tcW w:w="821" w:type="dxa"/>
            <w:vMerge/>
          </w:tcPr>
          <w:p w14:paraId="2376D45F" w14:textId="77777777" w:rsidR="0097374E" w:rsidRDefault="0097374E" w:rsidP="0097374E">
            <w:pPr>
              <w:rPr>
                <w:rFonts w:cs="Times New Roman"/>
                <w:sz w:val="20"/>
                <w:szCs w:val="20"/>
              </w:rPr>
            </w:pPr>
          </w:p>
        </w:tc>
        <w:tc>
          <w:tcPr>
            <w:tcW w:w="1918" w:type="dxa"/>
            <w:vMerge/>
          </w:tcPr>
          <w:p w14:paraId="20BE0DD7" w14:textId="77777777" w:rsidR="0097374E" w:rsidRPr="00620703" w:rsidRDefault="0097374E" w:rsidP="0097374E">
            <w:pPr>
              <w:rPr>
                <w:rFonts w:cs="Times New Roman"/>
                <w:sz w:val="20"/>
                <w:szCs w:val="20"/>
              </w:rPr>
            </w:pPr>
          </w:p>
        </w:tc>
        <w:tc>
          <w:tcPr>
            <w:tcW w:w="2218" w:type="dxa"/>
            <w:vMerge/>
          </w:tcPr>
          <w:p w14:paraId="3625B5F7" w14:textId="77777777" w:rsidR="0097374E" w:rsidRPr="00620703" w:rsidRDefault="0097374E" w:rsidP="0097374E">
            <w:pPr>
              <w:rPr>
                <w:rFonts w:cs="Times New Roman"/>
                <w:sz w:val="20"/>
                <w:szCs w:val="20"/>
              </w:rPr>
            </w:pPr>
          </w:p>
        </w:tc>
        <w:tc>
          <w:tcPr>
            <w:tcW w:w="1668" w:type="dxa"/>
          </w:tcPr>
          <w:p w14:paraId="5FC29BCC" w14:textId="1E61878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7DFBD7F" w14:textId="1E9A3E1C"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D75898D" w14:textId="3B5C6C79" w:rsidR="0097374E" w:rsidRDefault="0097374E" w:rsidP="0097374E">
            <w:pPr>
              <w:jc w:val="center"/>
              <w:rPr>
                <w:rFonts w:cs="Times New Roman"/>
                <w:sz w:val="20"/>
                <w:szCs w:val="20"/>
              </w:rPr>
            </w:pPr>
            <w:r w:rsidRPr="00554B10">
              <w:rPr>
                <w:rFonts w:cs="Times New Roman"/>
                <w:sz w:val="20"/>
                <w:szCs w:val="20"/>
              </w:rPr>
              <w:t>2.3.1, 2.3.2, 2.3.3, 2.3.7, 2.3.11, 2.3.12, 2.3.13,</w:t>
            </w:r>
          </w:p>
        </w:tc>
        <w:tc>
          <w:tcPr>
            <w:tcW w:w="851" w:type="dxa"/>
            <w:tcBorders>
              <w:left w:val="nil"/>
              <w:right w:val="nil"/>
            </w:tcBorders>
          </w:tcPr>
          <w:p w14:paraId="512ACCF3" w14:textId="08B47ED0" w:rsidR="0097374E" w:rsidRDefault="0097374E" w:rsidP="0097374E">
            <w:pPr>
              <w:jc w:val="center"/>
              <w:rPr>
                <w:rFonts w:cs="Times New Roman"/>
                <w:sz w:val="20"/>
                <w:szCs w:val="20"/>
              </w:rPr>
            </w:pPr>
            <w:r w:rsidRPr="00554B10">
              <w:rPr>
                <w:rFonts w:cs="Times New Roman"/>
                <w:sz w:val="20"/>
                <w:szCs w:val="20"/>
              </w:rPr>
              <w:t>2.3.14, 2.3.16, 2.3.17, 2.3.18, 2.3.22, 2.3.23</w:t>
            </w:r>
          </w:p>
        </w:tc>
        <w:tc>
          <w:tcPr>
            <w:tcW w:w="861" w:type="dxa"/>
            <w:tcBorders>
              <w:left w:val="nil"/>
            </w:tcBorders>
          </w:tcPr>
          <w:p w14:paraId="72056150" w14:textId="5231128C" w:rsidR="0097374E" w:rsidRDefault="0097374E" w:rsidP="0097374E">
            <w:pPr>
              <w:jc w:val="center"/>
              <w:rPr>
                <w:rFonts w:cs="Times New Roman"/>
                <w:sz w:val="20"/>
                <w:szCs w:val="20"/>
              </w:rPr>
            </w:pPr>
            <w:r w:rsidRPr="00554B10">
              <w:rPr>
                <w:rFonts w:cs="Times New Roman"/>
                <w:sz w:val="20"/>
                <w:szCs w:val="20"/>
              </w:rPr>
              <w:t>2.3.24, 2.3.25, 2.3.26, 2.3.28, 2.3.29, 2.3.30</w:t>
            </w:r>
          </w:p>
        </w:tc>
        <w:tc>
          <w:tcPr>
            <w:tcW w:w="896" w:type="dxa"/>
            <w:vAlign w:val="center"/>
          </w:tcPr>
          <w:p w14:paraId="53732E80" w14:textId="5DC303AB"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04CBC8D5" w14:textId="030E5830"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18E44F2D" w14:textId="5859E83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9BE22E1" w14:textId="0C2EDB2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E4CC7AF" w14:textId="7C9A4F1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2957C62" w14:textId="46D92316" w:rsidR="0097374E" w:rsidRDefault="0097374E" w:rsidP="0097374E">
            <w:pPr>
              <w:jc w:val="center"/>
              <w:rPr>
                <w:rFonts w:cs="Times New Roman"/>
                <w:sz w:val="20"/>
                <w:szCs w:val="20"/>
              </w:rPr>
            </w:pPr>
            <w:r>
              <w:rPr>
                <w:rFonts w:cs="Times New Roman"/>
                <w:sz w:val="20"/>
                <w:szCs w:val="20"/>
              </w:rPr>
              <w:t>5</w:t>
            </w:r>
          </w:p>
        </w:tc>
        <w:tc>
          <w:tcPr>
            <w:tcW w:w="682" w:type="dxa"/>
            <w:vAlign w:val="center"/>
          </w:tcPr>
          <w:p w14:paraId="7BD1A672" w14:textId="1323D50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4EB645E" w14:textId="60B0B680" w:rsidR="0097374E" w:rsidRDefault="0097374E" w:rsidP="0097374E">
            <w:pPr>
              <w:jc w:val="center"/>
              <w:rPr>
                <w:rFonts w:cs="Times New Roman"/>
                <w:sz w:val="20"/>
                <w:szCs w:val="20"/>
              </w:rPr>
            </w:pPr>
            <w:r>
              <w:rPr>
                <w:rFonts w:cs="Times New Roman"/>
                <w:sz w:val="20"/>
                <w:szCs w:val="20"/>
              </w:rPr>
              <w:t>-</w:t>
            </w:r>
          </w:p>
        </w:tc>
      </w:tr>
      <w:tr w:rsidR="0097374E" w14:paraId="0318A039" w14:textId="77777777" w:rsidTr="00620703">
        <w:tc>
          <w:tcPr>
            <w:tcW w:w="821" w:type="dxa"/>
            <w:vMerge/>
          </w:tcPr>
          <w:p w14:paraId="47E8711E" w14:textId="77777777" w:rsidR="0097374E" w:rsidRDefault="0097374E" w:rsidP="0097374E">
            <w:pPr>
              <w:rPr>
                <w:rFonts w:cs="Times New Roman"/>
                <w:sz w:val="20"/>
                <w:szCs w:val="20"/>
              </w:rPr>
            </w:pPr>
          </w:p>
        </w:tc>
        <w:tc>
          <w:tcPr>
            <w:tcW w:w="1918" w:type="dxa"/>
            <w:vMerge/>
          </w:tcPr>
          <w:p w14:paraId="3B485E8C" w14:textId="77777777" w:rsidR="0097374E" w:rsidRPr="00620703" w:rsidRDefault="0097374E" w:rsidP="0097374E">
            <w:pPr>
              <w:rPr>
                <w:rFonts w:cs="Times New Roman"/>
                <w:sz w:val="20"/>
                <w:szCs w:val="20"/>
              </w:rPr>
            </w:pPr>
          </w:p>
        </w:tc>
        <w:tc>
          <w:tcPr>
            <w:tcW w:w="2218" w:type="dxa"/>
            <w:vMerge/>
          </w:tcPr>
          <w:p w14:paraId="625FE1BF" w14:textId="77777777" w:rsidR="0097374E" w:rsidRPr="00620703" w:rsidRDefault="0097374E" w:rsidP="0097374E">
            <w:pPr>
              <w:rPr>
                <w:rFonts w:cs="Times New Roman"/>
                <w:sz w:val="20"/>
                <w:szCs w:val="20"/>
              </w:rPr>
            </w:pPr>
          </w:p>
        </w:tc>
        <w:tc>
          <w:tcPr>
            <w:tcW w:w="1668" w:type="dxa"/>
          </w:tcPr>
          <w:p w14:paraId="136441C5" w14:textId="566FB719" w:rsidR="0097374E" w:rsidRDefault="0097374E" w:rsidP="0097374E">
            <w:pPr>
              <w:rPr>
                <w:rFonts w:cs="Times New Roman"/>
                <w:sz w:val="20"/>
                <w:szCs w:val="20"/>
              </w:rPr>
            </w:pPr>
            <w:r>
              <w:rPr>
                <w:rFonts w:cs="Times New Roman"/>
                <w:sz w:val="20"/>
                <w:szCs w:val="20"/>
              </w:rPr>
              <w:t>Микробиология</w:t>
            </w:r>
          </w:p>
        </w:tc>
        <w:tc>
          <w:tcPr>
            <w:tcW w:w="741" w:type="dxa"/>
            <w:vAlign w:val="center"/>
          </w:tcPr>
          <w:p w14:paraId="083BCCD4" w14:textId="16D00ED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792DA592" w14:textId="70879D29" w:rsidR="0097374E" w:rsidRPr="00554B10" w:rsidRDefault="0097374E" w:rsidP="0097374E">
            <w:pPr>
              <w:jc w:val="center"/>
              <w:rPr>
                <w:rFonts w:cs="Times New Roman"/>
                <w:sz w:val="20"/>
                <w:szCs w:val="20"/>
              </w:rPr>
            </w:pPr>
            <w:r w:rsidRPr="00F109D9">
              <w:rPr>
                <w:rFonts w:cs="Times New Roman"/>
                <w:sz w:val="20"/>
                <w:szCs w:val="20"/>
              </w:rPr>
              <w:t xml:space="preserve">2.7.1, 2.7.2, 2.7.3, 2.7.5, 2.7.6, 2.7.7, 2.7.8, </w:t>
            </w:r>
          </w:p>
        </w:tc>
        <w:tc>
          <w:tcPr>
            <w:tcW w:w="851" w:type="dxa"/>
            <w:tcBorders>
              <w:left w:val="nil"/>
              <w:right w:val="nil"/>
            </w:tcBorders>
          </w:tcPr>
          <w:p w14:paraId="6735D9F5" w14:textId="1DA51D9D" w:rsidR="0097374E" w:rsidRPr="00554B10" w:rsidRDefault="0097374E" w:rsidP="0097374E">
            <w:pPr>
              <w:jc w:val="center"/>
              <w:rPr>
                <w:rFonts w:cs="Times New Roman"/>
                <w:sz w:val="20"/>
                <w:szCs w:val="20"/>
              </w:rPr>
            </w:pPr>
            <w:r w:rsidRPr="00F109D9">
              <w:rPr>
                <w:rFonts w:cs="Times New Roman"/>
                <w:sz w:val="20"/>
                <w:szCs w:val="20"/>
              </w:rPr>
              <w:t>2.7.9, 2.7.10, 2.7.11, 2.7.12, 2.7.13, 2.7.14, 2.7.15,</w:t>
            </w:r>
          </w:p>
        </w:tc>
        <w:tc>
          <w:tcPr>
            <w:tcW w:w="861" w:type="dxa"/>
            <w:tcBorders>
              <w:left w:val="nil"/>
            </w:tcBorders>
          </w:tcPr>
          <w:p w14:paraId="17F77907" w14:textId="1E47A925" w:rsidR="0097374E" w:rsidRPr="00554B10" w:rsidRDefault="0097374E" w:rsidP="0097374E">
            <w:pPr>
              <w:jc w:val="center"/>
              <w:rPr>
                <w:rFonts w:cs="Times New Roman"/>
                <w:sz w:val="20"/>
                <w:szCs w:val="20"/>
              </w:rPr>
            </w:pPr>
            <w:r w:rsidRPr="00F109D9">
              <w:rPr>
                <w:rFonts w:cs="Times New Roman"/>
                <w:sz w:val="20"/>
                <w:szCs w:val="20"/>
              </w:rPr>
              <w:t>2.7.16, 2.7.17, 2.7.18, 2.7.19, 2.7.20, 2.7.21, 2.7.22</w:t>
            </w:r>
          </w:p>
        </w:tc>
        <w:tc>
          <w:tcPr>
            <w:tcW w:w="896" w:type="dxa"/>
            <w:vAlign w:val="center"/>
          </w:tcPr>
          <w:p w14:paraId="0BEAC009" w14:textId="2CB5136E"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47D5DF7A" w14:textId="39B7275F" w:rsidR="0097374E" w:rsidRDefault="0097374E" w:rsidP="0097374E">
            <w:pPr>
              <w:jc w:val="center"/>
              <w:rPr>
                <w:rFonts w:cs="Times New Roman"/>
                <w:sz w:val="20"/>
                <w:szCs w:val="20"/>
              </w:rPr>
            </w:pPr>
            <w:r>
              <w:rPr>
                <w:rFonts w:cs="Times New Roman"/>
                <w:sz w:val="20"/>
                <w:szCs w:val="20"/>
              </w:rPr>
              <w:t>4</w:t>
            </w:r>
          </w:p>
        </w:tc>
        <w:tc>
          <w:tcPr>
            <w:tcW w:w="693" w:type="dxa"/>
            <w:vAlign w:val="center"/>
          </w:tcPr>
          <w:p w14:paraId="72EB2CB9" w14:textId="48D2D187"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431FBA81" w14:textId="27F6F99D"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3342C619" w14:textId="5ABD0B8C" w:rsidR="0097374E" w:rsidRDefault="0097374E" w:rsidP="0097374E">
            <w:pPr>
              <w:jc w:val="center"/>
              <w:rPr>
                <w:rFonts w:cs="Times New Roman"/>
                <w:sz w:val="20"/>
                <w:szCs w:val="20"/>
              </w:rPr>
            </w:pPr>
            <w:r>
              <w:rPr>
                <w:rFonts w:cs="Times New Roman"/>
                <w:sz w:val="20"/>
                <w:szCs w:val="20"/>
              </w:rPr>
              <w:t>3</w:t>
            </w:r>
          </w:p>
        </w:tc>
        <w:tc>
          <w:tcPr>
            <w:tcW w:w="615" w:type="dxa"/>
            <w:vAlign w:val="center"/>
          </w:tcPr>
          <w:p w14:paraId="23B681C1" w14:textId="2170DC18"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2B9C8655" w14:textId="01B83D38"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2EDA2DB7" w14:textId="14113F2D" w:rsidR="0097374E" w:rsidRDefault="0097374E" w:rsidP="0097374E">
            <w:pPr>
              <w:jc w:val="center"/>
              <w:rPr>
                <w:rFonts w:cs="Times New Roman"/>
                <w:sz w:val="20"/>
                <w:szCs w:val="20"/>
              </w:rPr>
            </w:pPr>
            <w:r>
              <w:rPr>
                <w:rFonts w:cs="Times New Roman"/>
                <w:sz w:val="20"/>
                <w:szCs w:val="20"/>
              </w:rPr>
              <w:t>-</w:t>
            </w:r>
          </w:p>
        </w:tc>
      </w:tr>
      <w:tr w:rsidR="0097374E" w14:paraId="24B1678F" w14:textId="77777777" w:rsidTr="00620703">
        <w:tc>
          <w:tcPr>
            <w:tcW w:w="821" w:type="dxa"/>
            <w:vMerge/>
          </w:tcPr>
          <w:p w14:paraId="2F5B77A9" w14:textId="77777777" w:rsidR="0097374E" w:rsidRPr="004C0BE9" w:rsidRDefault="0097374E" w:rsidP="0097374E">
            <w:pPr>
              <w:rPr>
                <w:rFonts w:cs="Times New Roman"/>
                <w:sz w:val="20"/>
                <w:szCs w:val="20"/>
              </w:rPr>
            </w:pPr>
          </w:p>
        </w:tc>
        <w:tc>
          <w:tcPr>
            <w:tcW w:w="1918" w:type="dxa"/>
            <w:vMerge/>
          </w:tcPr>
          <w:p w14:paraId="630A5174" w14:textId="77777777" w:rsidR="0097374E" w:rsidRPr="00620703" w:rsidRDefault="0097374E" w:rsidP="0097374E">
            <w:pPr>
              <w:rPr>
                <w:rFonts w:cs="Times New Roman"/>
                <w:sz w:val="20"/>
                <w:szCs w:val="20"/>
              </w:rPr>
            </w:pPr>
          </w:p>
        </w:tc>
        <w:tc>
          <w:tcPr>
            <w:tcW w:w="2218" w:type="dxa"/>
            <w:vMerge/>
          </w:tcPr>
          <w:p w14:paraId="1DE3BEC9" w14:textId="77777777" w:rsidR="0097374E" w:rsidRPr="00620703" w:rsidRDefault="0097374E" w:rsidP="0097374E">
            <w:pPr>
              <w:rPr>
                <w:rFonts w:cs="Times New Roman"/>
                <w:sz w:val="20"/>
                <w:szCs w:val="20"/>
              </w:rPr>
            </w:pPr>
          </w:p>
        </w:tc>
        <w:tc>
          <w:tcPr>
            <w:tcW w:w="1668" w:type="dxa"/>
          </w:tcPr>
          <w:p w14:paraId="451AF139" w14:textId="56A3D856"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5A4E722" w14:textId="66AF380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20291FC2" w14:textId="713CAC59"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64B41098" w14:textId="62BCB309"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1243CB83" w14:textId="77777777" w:rsidR="0097374E" w:rsidRDefault="0097374E" w:rsidP="0097374E">
            <w:pPr>
              <w:jc w:val="center"/>
              <w:rPr>
                <w:rFonts w:cs="Times New Roman"/>
                <w:sz w:val="20"/>
                <w:szCs w:val="20"/>
              </w:rPr>
            </w:pPr>
          </w:p>
        </w:tc>
        <w:tc>
          <w:tcPr>
            <w:tcW w:w="851" w:type="dxa"/>
            <w:tcBorders>
              <w:left w:val="nil"/>
              <w:right w:val="nil"/>
            </w:tcBorders>
          </w:tcPr>
          <w:p w14:paraId="6AED7D1E" w14:textId="6E7431D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4DE310FE" w14:textId="33C9D46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1B0FC727" w14:textId="5AE704FD"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4757E5B4" w14:textId="63827968"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12140F9F" w14:textId="1F78813F"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6A80973" w14:textId="6D03080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77F4D95" w14:textId="2857F2F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9D00794" w14:textId="5110183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CBF5FF5" w14:textId="717EAC5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4D0ED68" w14:textId="23A6205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30797B" w14:textId="3734170E" w:rsidR="0097374E" w:rsidRDefault="0097374E" w:rsidP="0097374E">
            <w:pPr>
              <w:jc w:val="center"/>
              <w:rPr>
                <w:rFonts w:cs="Times New Roman"/>
                <w:sz w:val="20"/>
                <w:szCs w:val="20"/>
              </w:rPr>
            </w:pPr>
            <w:r>
              <w:rPr>
                <w:rFonts w:cs="Times New Roman"/>
                <w:sz w:val="20"/>
                <w:szCs w:val="20"/>
              </w:rPr>
              <w:t>5</w:t>
            </w:r>
          </w:p>
        </w:tc>
      </w:tr>
      <w:tr w:rsidR="0097374E" w14:paraId="2B8FE885" w14:textId="77777777" w:rsidTr="00620703">
        <w:tc>
          <w:tcPr>
            <w:tcW w:w="821" w:type="dxa"/>
            <w:vMerge/>
          </w:tcPr>
          <w:p w14:paraId="44DEA6CD" w14:textId="77777777" w:rsidR="0097374E" w:rsidRPr="004C0BE9" w:rsidRDefault="0097374E" w:rsidP="0097374E">
            <w:pPr>
              <w:rPr>
                <w:rFonts w:cs="Times New Roman"/>
                <w:sz w:val="20"/>
                <w:szCs w:val="20"/>
              </w:rPr>
            </w:pPr>
          </w:p>
        </w:tc>
        <w:tc>
          <w:tcPr>
            <w:tcW w:w="1918" w:type="dxa"/>
            <w:vMerge/>
          </w:tcPr>
          <w:p w14:paraId="2CB1D5C0" w14:textId="77777777" w:rsidR="0097374E" w:rsidRPr="00620703" w:rsidRDefault="0097374E" w:rsidP="0097374E">
            <w:pPr>
              <w:rPr>
                <w:rFonts w:cs="Times New Roman"/>
                <w:sz w:val="20"/>
                <w:szCs w:val="20"/>
              </w:rPr>
            </w:pPr>
          </w:p>
        </w:tc>
        <w:tc>
          <w:tcPr>
            <w:tcW w:w="2218" w:type="dxa"/>
            <w:vMerge w:val="restart"/>
          </w:tcPr>
          <w:p w14:paraId="3D61E0F8" w14:textId="088022CC" w:rsidR="0097374E" w:rsidRPr="00620703" w:rsidRDefault="0097374E" w:rsidP="0097374E">
            <w:pPr>
              <w:rPr>
                <w:rFonts w:cs="Times New Roman"/>
                <w:sz w:val="20"/>
                <w:szCs w:val="20"/>
              </w:rPr>
            </w:pPr>
            <w:r w:rsidRPr="00620703">
              <w:rPr>
                <w:rFonts w:cs="Times New Roman"/>
                <w:sz w:val="20"/>
                <w:szCs w:val="20"/>
              </w:rPr>
              <w:t>ПК-2.2. Контролирует эффективность и безопасность медикаментозной и немедикаментозной терапии</w:t>
            </w:r>
          </w:p>
        </w:tc>
        <w:tc>
          <w:tcPr>
            <w:tcW w:w="1668" w:type="dxa"/>
          </w:tcPr>
          <w:p w14:paraId="6F00691A" w14:textId="45F70D5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DCCF092" w14:textId="31C80379"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3A36010F" w14:textId="72CB3701" w:rsidR="0097374E" w:rsidRDefault="0097374E" w:rsidP="0097374E">
            <w:pPr>
              <w:jc w:val="center"/>
              <w:rPr>
                <w:rFonts w:cs="Times New Roman"/>
                <w:sz w:val="20"/>
                <w:szCs w:val="20"/>
              </w:rPr>
            </w:pPr>
            <w:r w:rsidRPr="00ED0D8B">
              <w:rPr>
                <w:rFonts w:cs="Times New Roman"/>
                <w:sz w:val="20"/>
                <w:szCs w:val="20"/>
              </w:rPr>
              <w:t xml:space="preserve">2.1.1, 2.1.3, 2.1.4, 2.1.14, 2.1.15, </w:t>
            </w:r>
            <w:r w:rsidRPr="00ED0D8B">
              <w:rPr>
                <w:rFonts w:cs="Times New Roman"/>
                <w:sz w:val="20"/>
                <w:szCs w:val="20"/>
              </w:rPr>
              <w:lastRenderedPageBreak/>
              <w:t xml:space="preserve">2.1.16, 2.1.17, </w:t>
            </w:r>
          </w:p>
        </w:tc>
        <w:tc>
          <w:tcPr>
            <w:tcW w:w="851" w:type="dxa"/>
            <w:tcBorders>
              <w:left w:val="nil"/>
              <w:right w:val="nil"/>
            </w:tcBorders>
          </w:tcPr>
          <w:p w14:paraId="44D36534" w14:textId="790A10EE" w:rsidR="0097374E" w:rsidRDefault="0097374E" w:rsidP="0097374E">
            <w:pPr>
              <w:jc w:val="center"/>
              <w:rPr>
                <w:rFonts w:cs="Times New Roman"/>
                <w:sz w:val="20"/>
                <w:szCs w:val="20"/>
              </w:rPr>
            </w:pPr>
            <w:r w:rsidRPr="00ED0D8B">
              <w:rPr>
                <w:rFonts w:cs="Times New Roman"/>
                <w:sz w:val="20"/>
                <w:szCs w:val="20"/>
              </w:rPr>
              <w:lastRenderedPageBreak/>
              <w:t xml:space="preserve">2.1.18, 2.1.19, 2.1.25, 2.1.32, 2.1.33, </w:t>
            </w:r>
            <w:r w:rsidRPr="00ED0D8B">
              <w:rPr>
                <w:rFonts w:cs="Times New Roman"/>
                <w:sz w:val="20"/>
                <w:szCs w:val="20"/>
              </w:rPr>
              <w:lastRenderedPageBreak/>
              <w:t>2.1.34, 2.1.36,</w:t>
            </w:r>
          </w:p>
        </w:tc>
        <w:tc>
          <w:tcPr>
            <w:tcW w:w="861" w:type="dxa"/>
            <w:tcBorders>
              <w:left w:val="nil"/>
            </w:tcBorders>
          </w:tcPr>
          <w:p w14:paraId="7CDE640A" w14:textId="0C10218A" w:rsidR="0097374E" w:rsidRDefault="0097374E" w:rsidP="0097374E">
            <w:pPr>
              <w:jc w:val="center"/>
              <w:rPr>
                <w:rFonts w:cs="Times New Roman"/>
                <w:sz w:val="20"/>
                <w:szCs w:val="20"/>
              </w:rPr>
            </w:pPr>
            <w:r w:rsidRPr="00ED0D8B">
              <w:rPr>
                <w:rFonts w:cs="Times New Roman"/>
                <w:sz w:val="20"/>
                <w:szCs w:val="20"/>
              </w:rPr>
              <w:lastRenderedPageBreak/>
              <w:t>2.1.42, 2.1.43, 2.1.44, 2.1.45, 2.1.47, 2.1.48</w:t>
            </w:r>
          </w:p>
        </w:tc>
        <w:tc>
          <w:tcPr>
            <w:tcW w:w="896" w:type="dxa"/>
            <w:vAlign w:val="center"/>
          </w:tcPr>
          <w:p w14:paraId="7AB0BFE7" w14:textId="18B300F1" w:rsidR="0097374E" w:rsidRDefault="0097374E" w:rsidP="0097374E">
            <w:pPr>
              <w:jc w:val="center"/>
              <w:rPr>
                <w:rFonts w:cs="Times New Roman"/>
                <w:sz w:val="20"/>
                <w:szCs w:val="20"/>
              </w:rPr>
            </w:pPr>
            <w:r>
              <w:rPr>
                <w:rFonts w:cs="Times New Roman"/>
                <w:sz w:val="20"/>
                <w:szCs w:val="20"/>
              </w:rPr>
              <w:t>20</w:t>
            </w:r>
          </w:p>
        </w:tc>
        <w:tc>
          <w:tcPr>
            <w:tcW w:w="693" w:type="dxa"/>
            <w:vAlign w:val="center"/>
          </w:tcPr>
          <w:p w14:paraId="69BEECE3" w14:textId="2637E82E" w:rsidR="0097374E" w:rsidRDefault="0097374E" w:rsidP="0097374E">
            <w:pPr>
              <w:jc w:val="center"/>
              <w:rPr>
                <w:rFonts w:cs="Times New Roman"/>
                <w:sz w:val="20"/>
                <w:szCs w:val="20"/>
              </w:rPr>
            </w:pPr>
            <w:r>
              <w:rPr>
                <w:rFonts w:cs="Times New Roman"/>
                <w:sz w:val="20"/>
                <w:szCs w:val="20"/>
              </w:rPr>
              <w:t>6</w:t>
            </w:r>
          </w:p>
        </w:tc>
        <w:tc>
          <w:tcPr>
            <w:tcW w:w="693" w:type="dxa"/>
            <w:vAlign w:val="center"/>
          </w:tcPr>
          <w:p w14:paraId="5C92B6ED" w14:textId="49D30341"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0380829C" w14:textId="3F30A696"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741F4C59" w14:textId="48739764"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6FC0DC94" w14:textId="1583BB6F"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54DB097C" w14:textId="79BA5E9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07AD4A" w14:textId="7DCB11A7" w:rsidR="0097374E" w:rsidRDefault="0097374E" w:rsidP="0097374E">
            <w:pPr>
              <w:jc w:val="center"/>
              <w:rPr>
                <w:rFonts w:cs="Times New Roman"/>
                <w:sz w:val="20"/>
                <w:szCs w:val="20"/>
              </w:rPr>
            </w:pPr>
            <w:r>
              <w:rPr>
                <w:rFonts w:cs="Times New Roman"/>
                <w:sz w:val="20"/>
                <w:szCs w:val="20"/>
              </w:rPr>
              <w:t>-</w:t>
            </w:r>
          </w:p>
        </w:tc>
      </w:tr>
      <w:tr w:rsidR="0097374E" w14:paraId="1F0E4B65" w14:textId="77777777" w:rsidTr="00620703">
        <w:tc>
          <w:tcPr>
            <w:tcW w:w="821" w:type="dxa"/>
            <w:vMerge/>
          </w:tcPr>
          <w:p w14:paraId="419F77AC" w14:textId="77777777" w:rsidR="0097374E" w:rsidRPr="004C0BE9" w:rsidRDefault="0097374E" w:rsidP="0097374E">
            <w:pPr>
              <w:rPr>
                <w:rFonts w:cs="Times New Roman"/>
                <w:sz w:val="20"/>
                <w:szCs w:val="20"/>
              </w:rPr>
            </w:pPr>
          </w:p>
        </w:tc>
        <w:tc>
          <w:tcPr>
            <w:tcW w:w="1918" w:type="dxa"/>
            <w:vMerge/>
          </w:tcPr>
          <w:p w14:paraId="1DBECA18" w14:textId="77777777" w:rsidR="0097374E" w:rsidRPr="00620703" w:rsidRDefault="0097374E" w:rsidP="0097374E">
            <w:pPr>
              <w:rPr>
                <w:rFonts w:cs="Times New Roman"/>
                <w:sz w:val="20"/>
                <w:szCs w:val="20"/>
              </w:rPr>
            </w:pPr>
          </w:p>
        </w:tc>
        <w:tc>
          <w:tcPr>
            <w:tcW w:w="2218" w:type="dxa"/>
            <w:vMerge/>
          </w:tcPr>
          <w:p w14:paraId="3B5BAE92" w14:textId="77777777" w:rsidR="0097374E" w:rsidRPr="00620703" w:rsidRDefault="0097374E" w:rsidP="0097374E">
            <w:pPr>
              <w:rPr>
                <w:rFonts w:cs="Times New Roman"/>
                <w:sz w:val="20"/>
                <w:szCs w:val="20"/>
              </w:rPr>
            </w:pPr>
          </w:p>
        </w:tc>
        <w:tc>
          <w:tcPr>
            <w:tcW w:w="1668" w:type="dxa"/>
          </w:tcPr>
          <w:p w14:paraId="4744E530" w14:textId="1C6E5FC8"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39194D96" w14:textId="515D3D84"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AC24398" w14:textId="002BEE95" w:rsidR="0097374E" w:rsidRDefault="0097374E" w:rsidP="0097374E">
            <w:pPr>
              <w:jc w:val="center"/>
              <w:rPr>
                <w:rFonts w:cs="Times New Roman"/>
                <w:sz w:val="20"/>
                <w:szCs w:val="20"/>
              </w:rPr>
            </w:pPr>
            <w:r w:rsidRPr="00AD0F1D">
              <w:rPr>
                <w:rFonts w:cs="Times New Roman"/>
                <w:sz w:val="20"/>
                <w:szCs w:val="20"/>
              </w:rPr>
              <w:t xml:space="preserve">2.2.4, 2.2.5, 2.2.6, 2.2.7, 2.2.8, 2.2.9, 2.2.10, 2.2.13, 2.2.15, </w:t>
            </w:r>
          </w:p>
        </w:tc>
        <w:tc>
          <w:tcPr>
            <w:tcW w:w="851" w:type="dxa"/>
            <w:tcBorders>
              <w:left w:val="nil"/>
              <w:right w:val="nil"/>
            </w:tcBorders>
          </w:tcPr>
          <w:p w14:paraId="29A7D85D" w14:textId="306C7E48" w:rsidR="0097374E" w:rsidRDefault="0097374E" w:rsidP="0097374E">
            <w:pPr>
              <w:jc w:val="center"/>
              <w:rPr>
                <w:rFonts w:cs="Times New Roman"/>
                <w:sz w:val="20"/>
                <w:szCs w:val="20"/>
              </w:rPr>
            </w:pPr>
            <w:r w:rsidRPr="00AD0F1D">
              <w:rPr>
                <w:rFonts w:cs="Times New Roman"/>
                <w:sz w:val="20"/>
                <w:szCs w:val="20"/>
              </w:rPr>
              <w:t>2.2.21, 2.2.22, 2.2.23, 2.2.25, 2.2.27, 2.2.28, 2.2.29, 2.2.30, 2.2.32,</w:t>
            </w:r>
          </w:p>
        </w:tc>
        <w:tc>
          <w:tcPr>
            <w:tcW w:w="861" w:type="dxa"/>
            <w:tcBorders>
              <w:left w:val="nil"/>
            </w:tcBorders>
          </w:tcPr>
          <w:p w14:paraId="27243FD4" w14:textId="4F856E22" w:rsidR="0097374E" w:rsidRDefault="0097374E" w:rsidP="0097374E">
            <w:pPr>
              <w:jc w:val="center"/>
              <w:rPr>
                <w:rFonts w:cs="Times New Roman"/>
                <w:sz w:val="20"/>
                <w:szCs w:val="20"/>
              </w:rPr>
            </w:pPr>
            <w:r w:rsidRPr="00AD0F1D">
              <w:rPr>
                <w:rFonts w:cs="Times New Roman"/>
                <w:sz w:val="20"/>
                <w:szCs w:val="20"/>
              </w:rPr>
              <w:t>2.2.33, 2.2.34, 2.2.37, 2.2.42, 2.2.44, 2.2.48, 2.2.49, 2.2.50</w:t>
            </w:r>
          </w:p>
        </w:tc>
        <w:tc>
          <w:tcPr>
            <w:tcW w:w="896" w:type="dxa"/>
            <w:vAlign w:val="center"/>
          </w:tcPr>
          <w:p w14:paraId="34B16BE7" w14:textId="11DD61FA" w:rsidR="0097374E" w:rsidRDefault="0097374E" w:rsidP="0097374E">
            <w:pPr>
              <w:jc w:val="center"/>
              <w:rPr>
                <w:rFonts w:cs="Times New Roman"/>
                <w:sz w:val="20"/>
                <w:szCs w:val="20"/>
              </w:rPr>
            </w:pPr>
            <w:r>
              <w:rPr>
                <w:rFonts w:cs="Times New Roman"/>
                <w:sz w:val="20"/>
                <w:szCs w:val="20"/>
              </w:rPr>
              <w:t>26</w:t>
            </w:r>
          </w:p>
        </w:tc>
        <w:tc>
          <w:tcPr>
            <w:tcW w:w="693" w:type="dxa"/>
            <w:vAlign w:val="center"/>
          </w:tcPr>
          <w:p w14:paraId="15854620" w14:textId="7504809E"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34DFFEDC" w14:textId="48C7349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0411178" w14:textId="1D389298"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2B47F060" w14:textId="1E5C849F"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01DD6D2B" w14:textId="06F7BCBF" w:rsidR="0097374E" w:rsidRDefault="0097374E" w:rsidP="0097374E">
            <w:pPr>
              <w:jc w:val="center"/>
              <w:rPr>
                <w:rFonts w:cs="Times New Roman"/>
                <w:sz w:val="20"/>
                <w:szCs w:val="20"/>
              </w:rPr>
            </w:pPr>
            <w:r>
              <w:rPr>
                <w:rFonts w:cs="Times New Roman"/>
                <w:sz w:val="20"/>
                <w:szCs w:val="20"/>
              </w:rPr>
              <w:t>11</w:t>
            </w:r>
          </w:p>
        </w:tc>
        <w:tc>
          <w:tcPr>
            <w:tcW w:w="682" w:type="dxa"/>
            <w:vAlign w:val="center"/>
          </w:tcPr>
          <w:p w14:paraId="26B1B961" w14:textId="691092DF"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0B217EE8" w14:textId="3BDF6AA6" w:rsidR="0097374E" w:rsidRDefault="0097374E" w:rsidP="0097374E">
            <w:pPr>
              <w:jc w:val="center"/>
              <w:rPr>
                <w:rFonts w:cs="Times New Roman"/>
                <w:sz w:val="20"/>
                <w:szCs w:val="20"/>
              </w:rPr>
            </w:pPr>
            <w:r>
              <w:rPr>
                <w:rFonts w:cs="Times New Roman"/>
                <w:sz w:val="20"/>
                <w:szCs w:val="20"/>
              </w:rPr>
              <w:t>-</w:t>
            </w:r>
          </w:p>
        </w:tc>
      </w:tr>
      <w:tr w:rsidR="0097374E" w14:paraId="33E185AD" w14:textId="77777777" w:rsidTr="00620703">
        <w:tc>
          <w:tcPr>
            <w:tcW w:w="821" w:type="dxa"/>
            <w:vMerge/>
          </w:tcPr>
          <w:p w14:paraId="2ACDD84C" w14:textId="77777777" w:rsidR="0097374E" w:rsidRPr="004C0BE9" w:rsidRDefault="0097374E" w:rsidP="0097374E">
            <w:pPr>
              <w:rPr>
                <w:rFonts w:cs="Times New Roman"/>
                <w:sz w:val="20"/>
                <w:szCs w:val="20"/>
              </w:rPr>
            </w:pPr>
          </w:p>
        </w:tc>
        <w:tc>
          <w:tcPr>
            <w:tcW w:w="1918" w:type="dxa"/>
            <w:vMerge/>
          </w:tcPr>
          <w:p w14:paraId="35EFA8B6" w14:textId="77777777" w:rsidR="0097374E" w:rsidRPr="00620703" w:rsidRDefault="0097374E" w:rsidP="0097374E">
            <w:pPr>
              <w:rPr>
                <w:rFonts w:cs="Times New Roman"/>
                <w:sz w:val="20"/>
                <w:szCs w:val="20"/>
              </w:rPr>
            </w:pPr>
          </w:p>
        </w:tc>
        <w:tc>
          <w:tcPr>
            <w:tcW w:w="2218" w:type="dxa"/>
            <w:vMerge/>
          </w:tcPr>
          <w:p w14:paraId="4628246F" w14:textId="77777777" w:rsidR="0097374E" w:rsidRPr="00620703" w:rsidRDefault="0097374E" w:rsidP="0097374E">
            <w:pPr>
              <w:rPr>
                <w:rFonts w:cs="Times New Roman"/>
                <w:sz w:val="20"/>
                <w:szCs w:val="20"/>
              </w:rPr>
            </w:pPr>
          </w:p>
        </w:tc>
        <w:tc>
          <w:tcPr>
            <w:tcW w:w="1668" w:type="dxa"/>
          </w:tcPr>
          <w:p w14:paraId="0D0A99C2" w14:textId="75B24F82"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AB95C60" w14:textId="54A13433"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419B1DA" w14:textId="4A5C6B54" w:rsidR="0097374E" w:rsidRDefault="0097374E" w:rsidP="0097374E">
            <w:pPr>
              <w:jc w:val="center"/>
              <w:rPr>
                <w:rFonts w:cs="Times New Roman"/>
                <w:sz w:val="20"/>
                <w:szCs w:val="20"/>
              </w:rPr>
            </w:pPr>
            <w:r w:rsidRPr="001A216F">
              <w:rPr>
                <w:rFonts w:cs="Times New Roman"/>
                <w:sz w:val="20"/>
                <w:szCs w:val="20"/>
              </w:rPr>
              <w:t xml:space="preserve">2.3.1, 2.3.2, 2.3.3, 2.3.7, 2.3.11, 2.3.12, 2.3.13, </w:t>
            </w:r>
          </w:p>
        </w:tc>
        <w:tc>
          <w:tcPr>
            <w:tcW w:w="851" w:type="dxa"/>
            <w:tcBorders>
              <w:left w:val="nil"/>
              <w:right w:val="nil"/>
            </w:tcBorders>
          </w:tcPr>
          <w:p w14:paraId="48C8F660" w14:textId="568E4DA1" w:rsidR="0097374E" w:rsidRDefault="0097374E" w:rsidP="0097374E">
            <w:pPr>
              <w:jc w:val="center"/>
              <w:rPr>
                <w:rFonts w:cs="Times New Roman"/>
                <w:sz w:val="20"/>
                <w:szCs w:val="20"/>
              </w:rPr>
            </w:pPr>
            <w:r w:rsidRPr="001A216F">
              <w:rPr>
                <w:rFonts w:cs="Times New Roman"/>
                <w:sz w:val="20"/>
                <w:szCs w:val="20"/>
              </w:rPr>
              <w:t>2.3.14, 2.3.16, 2.3.17, 2.3.18, 2.3.22, 2.3.23,</w:t>
            </w:r>
          </w:p>
        </w:tc>
        <w:tc>
          <w:tcPr>
            <w:tcW w:w="861" w:type="dxa"/>
            <w:tcBorders>
              <w:left w:val="nil"/>
            </w:tcBorders>
          </w:tcPr>
          <w:p w14:paraId="60A09637" w14:textId="01254251" w:rsidR="0097374E" w:rsidRDefault="0097374E" w:rsidP="0097374E">
            <w:pPr>
              <w:jc w:val="center"/>
              <w:rPr>
                <w:rFonts w:cs="Times New Roman"/>
                <w:sz w:val="20"/>
                <w:szCs w:val="20"/>
              </w:rPr>
            </w:pPr>
            <w:r w:rsidRPr="001A216F">
              <w:rPr>
                <w:rFonts w:cs="Times New Roman"/>
                <w:sz w:val="20"/>
                <w:szCs w:val="20"/>
              </w:rPr>
              <w:t>2.3.24, 2.3.25, 2.3.26, 2.3.28, 2.3.29, 2.3.30</w:t>
            </w:r>
          </w:p>
        </w:tc>
        <w:tc>
          <w:tcPr>
            <w:tcW w:w="896" w:type="dxa"/>
            <w:vAlign w:val="center"/>
          </w:tcPr>
          <w:p w14:paraId="0BAFB7EA" w14:textId="6FB886D6"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6F2F501D" w14:textId="14DD5B95"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05216D03" w14:textId="0B0F1D4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E5FC4F5" w14:textId="5DE2DE7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B13E609" w14:textId="637D8BD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56CCAFF" w14:textId="626AA6AC" w:rsidR="0097374E" w:rsidRDefault="0097374E" w:rsidP="0097374E">
            <w:pPr>
              <w:jc w:val="center"/>
              <w:rPr>
                <w:rFonts w:cs="Times New Roman"/>
                <w:sz w:val="20"/>
                <w:szCs w:val="20"/>
              </w:rPr>
            </w:pPr>
            <w:r>
              <w:rPr>
                <w:rFonts w:cs="Times New Roman"/>
                <w:sz w:val="20"/>
                <w:szCs w:val="20"/>
              </w:rPr>
              <w:t>5</w:t>
            </w:r>
          </w:p>
        </w:tc>
        <w:tc>
          <w:tcPr>
            <w:tcW w:w="682" w:type="dxa"/>
            <w:vAlign w:val="center"/>
          </w:tcPr>
          <w:p w14:paraId="69B48FD8" w14:textId="308900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EFF515F" w14:textId="12D4F92D" w:rsidR="0097374E" w:rsidRDefault="0097374E" w:rsidP="0097374E">
            <w:pPr>
              <w:jc w:val="center"/>
              <w:rPr>
                <w:rFonts w:cs="Times New Roman"/>
                <w:sz w:val="20"/>
                <w:szCs w:val="20"/>
              </w:rPr>
            </w:pPr>
            <w:r>
              <w:rPr>
                <w:rFonts w:cs="Times New Roman"/>
                <w:sz w:val="20"/>
                <w:szCs w:val="20"/>
              </w:rPr>
              <w:t>-</w:t>
            </w:r>
          </w:p>
        </w:tc>
      </w:tr>
      <w:tr w:rsidR="0097374E" w14:paraId="67F24610" w14:textId="77777777" w:rsidTr="00620703">
        <w:tc>
          <w:tcPr>
            <w:tcW w:w="821" w:type="dxa"/>
            <w:vMerge/>
          </w:tcPr>
          <w:p w14:paraId="4AD7FAE0" w14:textId="77777777" w:rsidR="0097374E" w:rsidRPr="004C0BE9" w:rsidRDefault="0097374E" w:rsidP="0097374E">
            <w:pPr>
              <w:rPr>
                <w:rFonts w:cs="Times New Roman"/>
                <w:sz w:val="20"/>
                <w:szCs w:val="20"/>
              </w:rPr>
            </w:pPr>
          </w:p>
        </w:tc>
        <w:tc>
          <w:tcPr>
            <w:tcW w:w="1918" w:type="dxa"/>
            <w:vMerge/>
          </w:tcPr>
          <w:p w14:paraId="5AC044EE" w14:textId="77777777" w:rsidR="0097374E" w:rsidRPr="004C0BE9" w:rsidRDefault="0097374E" w:rsidP="0097374E">
            <w:pPr>
              <w:rPr>
                <w:rFonts w:cs="Times New Roman"/>
                <w:sz w:val="20"/>
                <w:szCs w:val="20"/>
              </w:rPr>
            </w:pPr>
          </w:p>
        </w:tc>
        <w:tc>
          <w:tcPr>
            <w:tcW w:w="2218" w:type="dxa"/>
            <w:vMerge/>
          </w:tcPr>
          <w:p w14:paraId="1D214B56" w14:textId="77777777" w:rsidR="0097374E" w:rsidRPr="00D22CB5" w:rsidRDefault="0097374E" w:rsidP="0097374E">
            <w:pPr>
              <w:rPr>
                <w:rFonts w:cs="Times New Roman"/>
                <w:sz w:val="20"/>
                <w:szCs w:val="20"/>
              </w:rPr>
            </w:pPr>
          </w:p>
        </w:tc>
        <w:tc>
          <w:tcPr>
            <w:tcW w:w="1668" w:type="dxa"/>
          </w:tcPr>
          <w:p w14:paraId="2153D2CC" w14:textId="4252AC7A"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7CAAA90" w14:textId="78AF8C19"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1E7A1E63" w14:textId="71CDF0C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4DEC79A1" w14:textId="611686E2"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24FE109C" w14:textId="77777777" w:rsidR="0097374E" w:rsidRDefault="0097374E" w:rsidP="0097374E">
            <w:pPr>
              <w:jc w:val="center"/>
              <w:rPr>
                <w:rFonts w:cs="Times New Roman"/>
                <w:sz w:val="20"/>
                <w:szCs w:val="20"/>
              </w:rPr>
            </w:pPr>
          </w:p>
        </w:tc>
        <w:tc>
          <w:tcPr>
            <w:tcW w:w="851" w:type="dxa"/>
            <w:tcBorders>
              <w:left w:val="nil"/>
              <w:right w:val="nil"/>
            </w:tcBorders>
          </w:tcPr>
          <w:p w14:paraId="04030223" w14:textId="44268FB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41CFF049" w14:textId="2D84FD59"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61420286" w14:textId="015E530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3C67BEFF" w14:textId="23442B24"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73172130" w14:textId="0937BEE7"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961257F" w14:textId="3AA3479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E86B19" w14:textId="24FE0AA7"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561A8DA" w14:textId="40EB753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E9775F4" w14:textId="23FDBDCB"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13950BC7" w14:textId="5866C84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7F187C4" w14:textId="7A1EE43F" w:rsidR="0097374E" w:rsidRDefault="0097374E" w:rsidP="0097374E">
            <w:pPr>
              <w:jc w:val="center"/>
              <w:rPr>
                <w:rFonts w:cs="Times New Roman"/>
                <w:sz w:val="20"/>
                <w:szCs w:val="20"/>
              </w:rPr>
            </w:pPr>
            <w:r>
              <w:rPr>
                <w:rFonts w:cs="Times New Roman"/>
                <w:sz w:val="20"/>
                <w:szCs w:val="20"/>
              </w:rPr>
              <w:t>5</w:t>
            </w:r>
          </w:p>
        </w:tc>
      </w:tr>
      <w:tr w:rsidR="0097374E" w14:paraId="2DD4EF8C" w14:textId="77777777" w:rsidTr="00620703">
        <w:tc>
          <w:tcPr>
            <w:tcW w:w="821" w:type="dxa"/>
            <w:vMerge w:val="restart"/>
          </w:tcPr>
          <w:p w14:paraId="5476C82D" w14:textId="5510C824" w:rsidR="0097374E" w:rsidRPr="004C0BE9" w:rsidRDefault="0097374E" w:rsidP="0097374E">
            <w:pPr>
              <w:rPr>
                <w:rFonts w:cs="Times New Roman"/>
                <w:sz w:val="20"/>
                <w:szCs w:val="20"/>
              </w:rPr>
            </w:pPr>
            <w:r>
              <w:rPr>
                <w:rFonts w:cs="Times New Roman"/>
                <w:sz w:val="20"/>
                <w:szCs w:val="20"/>
              </w:rPr>
              <w:t>ПК-3</w:t>
            </w:r>
          </w:p>
        </w:tc>
        <w:tc>
          <w:tcPr>
            <w:tcW w:w="1918" w:type="dxa"/>
            <w:vMerge w:val="restart"/>
          </w:tcPr>
          <w:p w14:paraId="6BEA438E" w14:textId="4D11B9CB" w:rsidR="0097374E" w:rsidRPr="00620703" w:rsidRDefault="0097374E" w:rsidP="0097374E">
            <w:pPr>
              <w:rPr>
                <w:rFonts w:cs="Times New Roman"/>
                <w:sz w:val="20"/>
                <w:szCs w:val="20"/>
              </w:rPr>
            </w:pPr>
            <w:r w:rsidRPr="00620703">
              <w:rPr>
                <w:rFonts w:cs="Times New Roman"/>
                <w:sz w:val="20"/>
                <w:szCs w:val="20"/>
              </w:rPr>
              <w:t>Способен разрабатывать, реализовывать и контролировать эффективность индивидуальных реабилитационных программ</w:t>
            </w:r>
          </w:p>
        </w:tc>
        <w:tc>
          <w:tcPr>
            <w:tcW w:w="2218" w:type="dxa"/>
            <w:vMerge w:val="restart"/>
          </w:tcPr>
          <w:p w14:paraId="152E9D4B" w14:textId="53B36177" w:rsidR="0097374E" w:rsidRPr="00620703" w:rsidRDefault="0097374E" w:rsidP="0097374E">
            <w:pPr>
              <w:rPr>
                <w:rFonts w:cs="Times New Roman"/>
                <w:sz w:val="20"/>
                <w:szCs w:val="20"/>
              </w:rPr>
            </w:pPr>
            <w:r w:rsidRPr="00620703">
              <w:rPr>
                <w:rFonts w:cs="Times New Roman"/>
                <w:sz w:val="20"/>
                <w:szCs w:val="20"/>
              </w:rPr>
              <w:t>ПК-3.1. Разрабатывает и реализует индивидуальные реабилитационные программы</w:t>
            </w:r>
          </w:p>
        </w:tc>
        <w:tc>
          <w:tcPr>
            <w:tcW w:w="1668" w:type="dxa"/>
          </w:tcPr>
          <w:p w14:paraId="3854FFB8" w14:textId="4D945AE9"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FE2F589" w14:textId="4F706FBD"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30F24B62" w14:textId="144C00CC" w:rsidR="0097374E" w:rsidRDefault="0097374E" w:rsidP="0097374E">
            <w:pPr>
              <w:jc w:val="center"/>
              <w:rPr>
                <w:rFonts w:cs="Times New Roman"/>
                <w:sz w:val="20"/>
                <w:szCs w:val="20"/>
              </w:rPr>
            </w:pPr>
            <w:r w:rsidRPr="00ED0D8B">
              <w:rPr>
                <w:rFonts w:cs="Times New Roman"/>
                <w:sz w:val="20"/>
                <w:szCs w:val="20"/>
              </w:rPr>
              <w:t xml:space="preserve">2.1.2, 2.1.4, 2.1.21, 2.1.23, 2.1.29, </w:t>
            </w:r>
          </w:p>
        </w:tc>
        <w:tc>
          <w:tcPr>
            <w:tcW w:w="851" w:type="dxa"/>
            <w:tcBorders>
              <w:left w:val="nil"/>
              <w:right w:val="nil"/>
            </w:tcBorders>
          </w:tcPr>
          <w:p w14:paraId="5A42B46F" w14:textId="42C75565" w:rsidR="0097374E" w:rsidRDefault="0097374E" w:rsidP="0097374E">
            <w:pPr>
              <w:jc w:val="center"/>
              <w:rPr>
                <w:rFonts w:cs="Times New Roman"/>
                <w:sz w:val="20"/>
                <w:szCs w:val="20"/>
              </w:rPr>
            </w:pPr>
            <w:r w:rsidRPr="00ED0D8B">
              <w:rPr>
                <w:rFonts w:cs="Times New Roman"/>
                <w:sz w:val="20"/>
                <w:szCs w:val="20"/>
              </w:rPr>
              <w:t>2.1.30, 2.1.31, 2.1.32, 2.1.33, 2.1.34,</w:t>
            </w:r>
          </w:p>
        </w:tc>
        <w:tc>
          <w:tcPr>
            <w:tcW w:w="861" w:type="dxa"/>
            <w:tcBorders>
              <w:left w:val="nil"/>
            </w:tcBorders>
          </w:tcPr>
          <w:p w14:paraId="4C10EB41" w14:textId="3B93DDE8" w:rsidR="0097374E" w:rsidRDefault="0097374E" w:rsidP="0097374E">
            <w:pPr>
              <w:jc w:val="center"/>
              <w:rPr>
                <w:rFonts w:cs="Times New Roman"/>
                <w:sz w:val="20"/>
                <w:szCs w:val="20"/>
              </w:rPr>
            </w:pPr>
            <w:r w:rsidRPr="00ED0D8B">
              <w:rPr>
                <w:rFonts w:cs="Times New Roman"/>
                <w:sz w:val="20"/>
                <w:szCs w:val="20"/>
              </w:rPr>
              <w:t>2.1.35, 2.1.43, 2.1.47, 2.1.48, 2.1.49</w:t>
            </w:r>
          </w:p>
        </w:tc>
        <w:tc>
          <w:tcPr>
            <w:tcW w:w="896" w:type="dxa"/>
            <w:vAlign w:val="center"/>
          </w:tcPr>
          <w:p w14:paraId="401DE9CA" w14:textId="1F9D3494"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569EC7AB" w14:textId="6CF6E250"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45ECA6F" w14:textId="5654FB04"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6388B999" w14:textId="152EAE49"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0F45020B" w14:textId="3AE0D43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56C2334" w14:textId="5E3A8744" w:rsidR="0097374E" w:rsidRDefault="0097374E" w:rsidP="0097374E">
            <w:pPr>
              <w:jc w:val="center"/>
              <w:rPr>
                <w:rFonts w:cs="Times New Roman"/>
                <w:sz w:val="20"/>
                <w:szCs w:val="20"/>
              </w:rPr>
            </w:pPr>
            <w:r>
              <w:rPr>
                <w:rFonts w:cs="Times New Roman"/>
                <w:sz w:val="20"/>
                <w:szCs w:val="20"/>
              </w:rPr>
              <w:t>2</w:t>
            </w:r>
          </w:p>
        </w:tc>
        <w:tc>
          <w:tcPr>
            <w:tcW w:w="682" w:type="dxa"/>
            <w:vAlign w:val="center"/>
          </w:tcPr>
          <w:p w14:paraId="008F7F7A" w14:textId="06641F83"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C1A08EB" w14:textId="4A1995F8" w:rsidR="0097374E" w:rsidRDefault="0097374E" w:rsidP="0097374E">
            <w:pPr>
              <w:jc w:val="center"/>
              <w:rPr>
                <w:rFonts w:cs="Times New Roman"/>
                <w:sz w:val="20"/>
                <w:szCs w:val="20"/>
              </w:rPr>
            </w:pPr>
            <w:r>
              <w:rPr>
                <w:rFonts w:cs="Times New Roman"/>
                <w:sz w:val="20"/>
                <w:szCs w:val="20"/>
              </w:rPr>
              <w:t>-</w:t>
            </w:r>
          </w:p>
        </w:tc>
      </w:tr>
      <w:tr w:rsidR="0097374E" w14:paraId="15826123" w14:textId="77777777" w:rsidTr="00620703">
        <w:tc>
          <w:tcPr>
            <w:tcW w:w="821" w:type="dxa"/>
            <w:vMerge/>
          </w:tcPr>
          <w:p w14:paraId="56CD5E31" w14:textId="77777777" w:rsidR="0097374E" w:rsidRDefault="0097374E" w:rsidP="0097374E">
            <w:pPr>
              <w:rPr>
                <w:rFonts w:cs="Times New Roman"/>
                <w:sz w:val="20"/>
                <w:szCs w:val="20"/>
              </w:rPr>
            </w:pPr>
          </w:p>
        </w:tc>
        <w:tc>
          <w:tcPr>
            <w:tcW w:w="1918" w:type="dxa"/>
            <w:vMerge/>
          </w:tcPr>
          <w:p w14:paraId="1FA370F8" w14:textId="77777777" w:rsidR="0097374E" w:rsidRPr="00620703" w:rsidRDefault="0097374E" w:rsidP="0097374E">
            <w:pPr>
              <w:rPr>
                <w:rFonts w:cs="Times New Roman"/>
                <w:sz w:val="20"/>
                <w:szCs w:val="20"/>
              </w:rPr>
            </w:pPr>
          </w:p>
        </w:tc>
        <w:tc>
          <w:tcPr>
            <w:tcW w:w="2218" w:type="dxa"/>
            <w:vMerge/>
          </w:tcPr>
          <w:p w14:paraId="5C319489" w14:textId="77777777" w:rsidR="0097374E" w:rsidRPr="00620703" w:rsidRDefault="0097374E" w:rsidP="0097374E">
            <w:pPr>
              <w:rPr>
                <w:rFonts w:cs="Times New Roman"/>
                <w:sz w:val="20"/>
                <w:szCs w:val="20"/>
              </w:rPr>
            </w:pPr>
          </w:p>
        </w:tc>
        <w:tc>
          <w:tcPr>
            <w:tcW w:w="1668" w:type="dxa"/>
          </w:tcPr>
          <w:p w14:paraId="751C3FAE" w14:textId="534A2624"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7C3F656" w14:textId="5EA6202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3CE3276" w14:textId="67DED3E3" w:rsidR="0097374E" w:rsidRDefault="0097374E" w:rsidP="0097374E">
            <w:pPr>
              <w:jc w:val="center"/>
              <w:rPr>
                <w:rFonts w:cs="Times New Roman"/>
                <w:sz w:val="20"/>
                <w:szCs w:val="20"/>
              </w:rPr>
            </w:pPr>
            <w:r w:rsidRPr="00AD0F1D">
              <w:rPr>
                <w:rFonts w:cs="Times New Roman"/>
                <w:sz w:val="20"/>
                <w:szCs w:val="20"/>
              </w:rPr>
              <w:t xml:space="preserve">2.2.8, 2.2.21, 2.2.23, 2.2.25, </w:t>
            </w:r>
          </w:p>
        </w:tc>
        <w:tc>
          <w:tcPr>
            <w:tcW w:w="851" w:type="dxa"/>
            <w:tcBorders>
              <w:left w:val="nil"/>
              <w:right w:val="nil"/>
            </w:tcBorders>
          </w:tcPr>
          <w:p w14:paraId="68729DF3" w14:textId="6A73A3CC" w:rsidR="0097374E" w:rsidRDefault="0097374E" w:rsidP="0097374E">
            <w:pPr>
              <w:jc w:val="center"/>
              <w:rPr>
                <w:rFonts w:cs="Times New Roman"/>
                <w:sz w:val="20"/>
                <w:szCs w:val="20"/>
              </w:rPr>
            </w:pPr>
            <w:r w:rsidRPr="00AD0F1D">
              <w:rPr>
                <w:rFonts w:cs="Times New Roman"/>
                <w:sz w:val="20"/>
                <w:szCs w:val="20"/>
              </w:rPr>
              <w:t>2.2.27, 2.2.28, 2.2.29, 2.2.32,</w:t>
            </w:r>
          </w:p>
        </w:tc>
        <w:tc>
          <w:tcPr>
            <w:tcW w:w="861" w:type="dxa"/>
            <w:tcBorders>
              <w:left w:val="nil"/>
            </w:tcBorders>
          </w:tcPr>
          <w:p w14:paraId="10225F41" w14:textId="14FBB676" w:rsidR="0097374E" w:rsidRDefault="0097374E" w:rsidP="0097374E">
            <w:pPr>
              <w:jc w:val="center"/>
              <w:rPr>
                <w:rFonts w:cs="Times New Roman"/>
                <w:sz w:val="20"/>
                <w:szCs w:val="20"/>
              </w:rPr>
            </w:pPr>
            <w:r w:rsidRPr="00AD0F1D">
              <w:rPr>
                <w:rFonts w:cs="Times New Roman"/>
                <w:sz w:val="20"/>
                <w:szCs w:val="20"/>
              </w:rPr>
              <w:t>2.2.37, 2.2.42, 2.2.44, 2.2.48</w:t>
            </w:r>
          </w:p>
        </w:tc>
        <w:tc>
          <w:tcPr>
            <w:tcW w:w="896" w:type="dxa"/>
            <w:vAlign w:val="center"/>
          </w:tcPr>
          <w:p w14:paraId="11ACEA47" w14:textId="0117269F" w:rsidR="0097374E" w:rsidRDefault="0097374E" w:rsidP="0097374E">
            <w:pPr>
              <w:jc w:val="center"/>
              <w:rPr>
                <w:rFonts w:cs="Times New Roman"/>
                <w:sz w:val="20"/>
                <w:szCs w:val="20"/>
              </w:rPr>
            </w:pPr>
            <w:r>
              <w:rPr>
                <w:rFonts w:cs="Times New Roman"/>
                <w:sz w:val="20"/>
                <w:szCs w:val="20"/>
              </w:rPr>
              <w:t>12</w:t>
            </w:r>
          </w:p>
        </w:tc>
        <w:tc>
          <w:tcPr>
            <w:tcW w:w="693" w:type="dxa"/>
            <w:vAlign w:val="center"/>
          </w:tcPr>
          <w:p w14:paraId="31A458F8" w14:textId="703148A6"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08F5FE42" w14:textId="2DBCEC9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027ED7C" w14:textId="43CC10AD"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6CEA122" w14:textId="06A897D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008958D" w14:textId="0CD4CDAC"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145E3A56" w14:textId="5AE3016C"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7DF0AF4F" w14:textId="51BA6014" w:rsidR="0097374E" w:rsidRDefault="0097374E" w:rsidP="0097374E">
            <w:pPr>
              <w:jc w:val="center"/>
              <w:rPr>
                <w:rFonts w:cs="Times New Roman"/>
                <w:sz w:val="20"/>
                <w:szCs w:val="20"/>
              </w:rPr>
            </w:pPr>
            <w:r>
              <w:rPr>
                <w:rFonts w:cs="Times New Roman"/>
                <w:sz w:val="20"/>
                <w:szCs w:val="20"/>
              </w:rPr>
              <w:t>-</w:t>
            </w:r>
          </w:p>
        </w:tc>
      </w:tr>
      <w:tr w:rsidR="0097374E" w14:paraId="612E3A90" w14:textId="77777777" w:rsidTr="00620703">
        <w:tc>
          <w:tcPr>
            <w:tcW w:w="821" w:type="dxa"/>
            <w:vMerge/>
          </w:tcPr>
          <w:p w14:paraId="6886D12B" w14:textId="77777777" w:rsidR="0097374E" w:rsidRDefault="0097374E" w:rsidP="0097374E">
            <w:pPr>
              <w:rPr>
                <w:rFonts w:cs="Times New Roman"/>
                <w:sz w:val="20"/>
                <w:szCs w:val="20"/>
              </w:rPr>
            </w:pPr>
          </w:p>
        </w:tc>
        <w:tc>
          <w:tcPr>
            <w:tcW w:w="1918" w:type="dxa"/>
            <w:vMerge/>
          </w:tcPr>
          <w:p w14:paraId="171359CE" w14:textId="77777777" w:rsidR="0097374E" w:rsidRPr="00620703" w:rsidRDefault="0097374E" w:rsidP="0097374E">
            <w:pPr>
              <w:rPr>
                <w:rFonts w:cs="Times New Roman"/>
                <w:sz w:val="20"/>
                <w:szCs w:val="20"/>
              </w:rPr>
            </w:pPr>
          </w:p>
        </w:tc>
        <w:tc>
          <w:tcPr>
            <w:tcW w:w="2218" w:type="dxa"/>
            <w:vMerge/>
          </w:tcPr>
          <w:p w14:paraId="5C68FEFD" w14:textId="77777777" w:rsidR="0097374E" w:rsidRPr="00620703" w:rsidRDefault="0097374E" w:rsidP="0097374E">
            <w:pPr>
              <w:rPr>
                <w:rFonts w:cs="Times New Roman"/>
                <w:sz w:val="20"/>
                <w:szCs w:val="20"/>
              </w:rPr>
            </w:pPr>
          </w:p>
        </w:tc>
        <w:tc>
          <w:tcPr>
            <w:tcW w:w="1668" w:type="dxa"/>
          </w:tcPr>
          <w:p w14:paraId="430B10DE" w14:textId="2A962872"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1A92F023" w14:textId="5D9A7142"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1213403D" w14:textId="27D11DC3" w:rsidR="0097374E" w:rsidRDefault="0097374E" w:rsidP="0097374E">
            <w:pPr>
              <w:jc w:val="center"/>
              <w:rPr>
                <w:rFonts w:cs="Times New Roman"/>
                <w:sz w:val="20"/>
                <w:szCs w:val="20"/>
              </w:rPr>
            </w:pPr>
            <w:r w:rsidRPr="001A216F">
              <w:rPr>
                <w:rFonts w:cs="Times New Roman"/>
                <w:sz w:val="20"/>
                <w:szCs w:val="20"/>
              </w:rPr>
              <w:t xml:space="preserve">2.3.1, 2.3.2, 2.3.3, 2.3.5, </w:t>
            </w:r>
            <w:r w:rsidRPr="001A216F">
              <w:rPr>
                <w:rFonts w:cs="Times New Roman"/>
                <w:sz w:val="20"/>
                <w:szCs w:val="20"/>
              </w:rPr>
              <w:lastRenderedPageBreak/>
              <w:t xml:space="preserve">2.3.6, 2.3.7, 2.3.11, </w:t>
            </w:r>
          </w:p>
        </w:tc>
        <w:tc>
          <w:tcPr>
            <w:tcW w:w="851" w:type="dxa"/>
            <w:tcBorders>
              <w:left w:val="nil"/>
              <w:right w:val="nil"/>
            </w:tcBorders>
          </w:tcPr>
          <w:p w14:paraId="07942F9E" w14:textId="1C6F76BE" w:rsidR="0097374E" w:rsidRDefault="0097374E" w:rsidP="0097374E">
            <w:pPr>
              <w:jc w:val="center"/>
              <w:rPr>
                <w:rFonts w:cs="Times New Roman"/>
                <w:sz w:val="20"/>
                <w:szCs w:val="20"/>
              </w:rPr>
            </w:pPr>
            <w:r w:rsidRPr="001A216F">
              <w:rPr>
                <w:rFonts w:cs="Times New Roman"/>
                <w:sz w:val="20"/>
                <w:szCs w:val="20"/>
              </w:rPr>
              <w:lastRenderedPageBreak/>
              <w:t xml:space="preserve">2.3.12, 2.3.13, 2.3.14, 2.3.16, </w:t>
            </w:r>
            <w:r w:rsidRPr="001A216F">
              <w:rPr>
                <w:rFonts w:cs="Times New Roman"/>
                <w:sz w:val="20"/>
                <w:szCs w:val="20"/>
              </w:rPr>
              <w:lastRenderedPageBreak/>
              <w:t>2.3.17, 2.3.18, 2.3.23,</w:t>
            </w:r>
          </w:p>
        </w:tc>
        <w:tc>
          <w:tcPr>
            <w:tcW w:w="861" w:type="dxa"/>
            <w:tcBorders>
              <w:left w:val="nil"/>
            </w:tcBorders>
          </w:tcPr>
          <w:p w14:paraId="5AF37080" w14:textId="45DACE66" w:rsidR="0097374E" w:rsidRDefault="0097374E" w:rsidP="0097374E">
            <w:pPr>
              <w:jc w:val="center"/>
              <w:rPr>
                <w:rFonts w:cs="Times New Roman"/>
                <w:sz w:val="20"/>
                <w:szCs w:val="20"/>
              </w:rPr>
            </w:pPr>
            <w:r w:rsidRPr="001A216F">
              <w:rPr>
                <w:rFonts w:cs="Times New Roman"/>
                <w:sz w:val="20"/>
                <w:szCs w:val="20"/>
              </w:rPr>
              <w:lastRenderedPageBreak/>
              <w:t xml:space="preserve">2.3.24, 2.3.25, 2.3.26, 2.3.28, </w:t>
            </w:r>
            <w:r w:rsidRPr="001A216F">
              <w:rPr>
                <w:rFonts w:cs="Times New Roman"/>
                <w:sz w:val="20"/>
                <w:szCs w:val="20"/>
              </w:rPr>
              <w:lastRenderedPageBreak/>
              <w:t>2.3.29, 2.3.30</w:t>
            </w:r>
          </w:p>
        </w:tc>
        <w:tc>
          <w:tcPr>
            <w:tcW w:w="896" w:type="dxa"/>
            <w:vAlign w:val="center"/>
          </w:tcPr>
          <w:p w14:paraId="482FCFDE" w14:textId="3E9D5265" w:rsidR="0097374E" w:rsidRDefault="0097374E" w:rsidP="0097374E">
            <w:pPr>
              <w:jc w:val="center"/>
              <w:rPr>
                <w:rFonts w:cs="Times New Roman"/>
                <w:sz w:val="20"/>
                <w:szCs w:val="20"/>
              </w:rPr>
            </w:pPr>
            <w:r>
              <w:rPr>
                <w:rFonts w:cs="Times New Roman"/>
                <w:sz w:val="20"/>
                <w:szCs w:val="20"/>
              </w:rPr>
              <w:lastRenderedPageBreak/>
              <w:t>20</w:t>
            </w:r>
          </w:p>
        </w:tc>
        <w:tc>
          <w:tcPr>
            <w:tcW w:w="693" w:type="dxa"/>
            <w:vAlign w:val="center"/>
          </w:tcPr>
          <w:p w14:paraId="6D464AAB" w14:textId="1816A8D7"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3CAB65DA" w14:textId="3858043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66F2D0C" w14:textId="23A6901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21FD876" w14:textId="47F2A19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ABFFC0F" w14:textId="422DF286"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1235B972" w14:textId="77BDE24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21816C4" w14:textId="4A9DE72D" w:rsidR="0097374E" w:rsidRDefault="0097374E" w:rsidP="0097374E">
            <w:pPr>
              <w:jc w:val="center"/>
              <w:rPr>
                <w:rFonts w:cs="Times New Roman"/>
                <w:sz w:val="20"/>
                <w:szCs w:val="20"/>
              </w:rPr>
            </w:pPr>
            <w:r>
              <w:rPr>
                <w:rFonts w:cs="Times New Roman"/>
                <w:sz w:val="20"/>
                <w:szCs w:val="20"/>
              </w:rPr>
              <w:t>-</w:t>
            </w:r>
          </w:p>
        </w:tc>
      </w:tr>
      <w:tr w:rsidR="0097374E" w14:paraId="1D0A3EFE" w14:textId="77777777" w:rsidTr="00620703">
        <w:tc>
          <w:tcPr>
            <w:tcW w:w="821" w:type="dxa"/>
            <w:vMerge/>
          </w:tcPr>
          <w:p w14:paraId="5CF69A79" w14:textId="77777777" w:rsidR="0097374E" w:rsidRPr="004C0BE9" w:rsidRDefault="0097374E" w:rsidP="0097374E">
            <w:pPr>
              <w:rPr>
                <w:rFonts w:cs="Times New Roman"/>
                <w:sz w:val="20"/>
                <w:szCs w:val="20"/>
              </w:rPr>
            </w:pPr>
          </w:p>
        </w:tc>
        <w:tc>
          <w:tcPr>
            <w:tcW w:w="1918" w:type="dxa"/>
            <w:vMerge/>
          </w:tcPr>
          <w:p w14:paraId="7B90F686" w14:textId="77777777" w:rsidR="0097374E" w:rsidRPr="00620703" w:rsidRDefault="0097374E" w:rsidP="0097374E">
            <w:pPr>
              <w:rPr>
                <w:rFonts w:cs="Times New Roman"/>
                <w:sz w:val="20"/>
                <w:szCs w:val="20"/>
              </w:rPr>
            </w:pPr>
          </w:p>
        </w:tc>
        <w:tc>
          <w:tcPr>
            <w:tcW w:w="2218" w:type="dxa"/>
            <w:vMerge/>
          </w:tcPr>
          <w:p w14:paraId="034E5DAE" w14:textId="5837778E" w:rsidR="0097374E" w:rsidRPr="00620703" w:rsidRDefault="0097374E" w:rsidP="0097374E">
            <w:pPr>
              <w:rPr>
                <w:rFonts w:cs="Times New Roman"/>
                <w:sz w:val="20"/>
                <w:szCs w:val="20"/>
              </w:rPr>
            </w:pPr>
          </w:p>
        </w:tc>
        <w:tc>
          <w:tcPr>
            <w:tcW w:w="1668" w:type="dxa"/>
          </w:tcPr>
          <w:p w14:paraId="706C9E5F" w14:textId="3CE9DDAE"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2048B44" w14:textId="7CB91D3A"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884E5F3" w14:textId="40ED63C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535F77B5" w14:textId="63D9F77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43CE3933" w14:textId="24A8F5C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108049F3" w14:textId="15213C13"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24A1B809" w14:textId="2600FAFA"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6B1DF30E" w14:textId="211DC550"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77024C5B" w14:textId="0E274E8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E382B08" w14:textId="14FB7D7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BD7A201" w14:textId="0F07EB9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A6EE0DF" w14:textId="3DE682C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AB5A30D" w14:textId="4F350F7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553D13F8" w14:textId="419E76D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33400AA" w14:textId="7742A5B8" w:rsidR="0097374E" w:rsidRDefault="0097374E" w:rsidP="0097374E">
            <w:pPr>
              <w:jc w:val="center"/>
              <w:rPr>
                <w:rFonts w:cs="Times New Roman"/>
                <w:sz w:val="20"/>
                <w:szCs w:val="20"/>
              </w:rPr>
            </w:pPr>
            <w:r>
              <w:rPr>
                <w:rFonts w:cs="Times New Roman"/>
                <w:sz w:val="20"/>
                <w:szCs w:val="20"/>
              </w:rPr>
              <w:t>5</w:t>
            </w:r>
          </w:p>
        </w:tc>
      </w:tr>
      <w:tr w:rsidR="0097374E" w14:paraId="79397038" w14:textId="77777777" w:rsidTr="00620703">
        <w:tc>
          <w:tcPr>
            <w:tcW w:w="821" w:type="dxa"/>
            <w:vMerge/>
          </w:tcPr>
          <w:p w14:paraId="2D1F69D2" w14:textId="77777777" w:rsidR="0097374E" w:rsidRPr="004C0BE9" w:rsidRDefault="0097374E" w:rsidP="0097374E">
            <w:pPr>
              <w:rPr>
                <w:rFonts w:cs="Times New Roman"/>
                <w:sz w:val="20"/>
                <w:szCs w:val="20"/>
              </w:rPr>
            </w:pPr>
          </w:p>
        </w:tc>
        <w:tc>
          <w:tcPr>
            <w:tcW w:w="1918" w:type="dxa"/>
            <w:vMerge/>
          </w:tcPr>
          <w:p w14:paraId="292B6512" w14:textId="77777777" w:rsidR="0097374E" w:rsidRPr="00620703" w:rsidRDefault="0097374E" w:rsidP="0097374E">
            <w:pPr>
              <w:rPr>
                <w:rFonts w:cs="Times New Roman"/>
                <w:sz w:val="20"/>
                <w:szCs w:val="20"/>
              </w:rPr>
            </w:pPr>
          </w:p>
        </w:tc>
        <w:tc>
          <w:tcPr>
            <w:tcW w:w="2218" w:type="dxa"/>
            <w:vMerge w:val="restart"/>
          </w:tcPr>
          <w:p w14:paraId="00D13DD5" w14:textId="62F278AC" w:rsidR="0097374E" w:rsidRPr="00620703" w:rsidRDefault="0097374E" w:rsidP="0097374E">
            <w:pPr>
              <w:rPr>
                <w:rFonts w:cs="Times New Roman"/>
                <w:sz w:val="20"/>
                <w:szCs w:val="20"/>
              </w:rPr>
            </w:pPr>
            <w:r w:rsidRPr="00620703">
              <w:rPr>
                <w:rFonts w:cs="Times New Roman"/>
                <w:sz w:val="20"/>
                <w:szCs w:val="20"/>
              </w:rPr>
              <w:t>ПК-3.2. Контролирует эффективность индивидуальных реабилитационных программ</w:t>
            </w:r>
          </w:p>
        </w:tc>
        <w:tc>
          <w:tcPr>
            <w:tcW w:w="1668" w:type="dxa"/>
          </w:tcPr>
          <w:p w14:paraId="763DC322" w14:textId="572ADD45"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3A73D661" w14:textId="22777E41"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08F42354" w14:textId="79E73410" w:rsidR="0097374E" w:rsidRDefault="0097374E" w:rsidP="0097374E">
            <w:pPr>
              <w:jc w:val="center"/>
              <w:rPr>
                <w:rFonts w:cs="Times New Roman"/>
                <w:sz w:val="20"/>
                <w:szCs w:val="20"/>
              </w:rPr>
            </w:pPr>
            <w:r w:rsidRPr="00ED0D8B">
              <w:rPr>
                <w:rFonts w:cs="Times New Roman"/>
                <w:sz w:val="20"/>
                <w:szCs w:val="20"/>
              </w:rPr>
              <w:t xml:space="preserve">2.1.3, 2.1.5, </w:t>
            </w:r>
          </w:p>
        </w:tc>
        <w:tc>
          <w:tcPr>
            <w:tcW w:w="851" w:type="dxa"/>
            <w:tcBorders>
              <w:left w:val="nil"/>
              <w:right w:val="nil"/>
            </w:tcBorders>
          </w:tcPr>
          <w:p w14:paraId="18FC0A0F" w14:textId="35C537A9" w:rsidR="0097374E" w:rsidRDefault="0097374E" w:rsidP="0097374E">
            <w:pPr>
              <w:jc w:val="center"/>
              <w:rPr>
                <w:rFonts w:cs="Times New Roman"/>
                <w:sz w:val="20"/>
                <w:szCs w:val="20"/>
              </w:rPr>
            </w:pPr>
            <w:r w:rsidRPr="00ED0D8B">
              <w:rPr>
                <w:rFonts w:cs="Times New Roman"/>
                <w:sz w:val="20"/>
                <w:szCs w:val="20"/>
              </w:rPr>
              <w:t>2.1.43, 2.1.47,</w:t>
            </w:r>
          </w:p>
        </w:tc>
        <w:tc>
          <w:tcPr>
            <w:tcW w:w="861" w:type="dxa"/>
            <w:tcBorders>
              <w:left w:val="nil"/>
            </w:tcBorders>
          </w:tcPr>
          <w:p w14:paraId="181AB24D" w14:textId="2A94A9A9" w:rsidR="0097374E" w:rsidRDefault="0097374E" w:rsidP="0097374E">
            <w:pPr>
              <w:jc w:val="center"/>
              <w:rPr>
                <w:rFonts w:cs="Times New Roman"/>
                <w:sz w:val="20"/>
                <w:szCs w:val="20"/>
              </w:rPr>
            </w:pPr>
            <w:r w:rsidRPr="00ED0D8B">
              <w:rPr>
                <w:rFonts w:cs="Times New Roman"/>
                <w:sz w:val="20"/>
                <w:szCs w:val="20"/>
              </w:rPr>
              <w:t>2.1.48, 2.1.49</w:t>
            </w:r>
          </w:p>
        </w:tc>
        <w:tc>
          <w:tcPr>
            <w:tcW w:w="896" w:type="dxa"/>
            <w:vAlign w:val="center"/>
          </w:tcPr>
          <w:p w14:paraId="5336E713" w14:textId="69F50CF5" w:rsidR="0097374E" w:rsidRDefault="0097374E" w:rsidP="0097374E">
            <w:pPr>
              <w:jc w:val="center"/>
              <w:rPr>
                <w:rFonts w:cs="Times New Roman"/>
                <w:sz w:val="20"/>
                <w:szCs w:val="20"/>
              </w:rPr>
            </w:pPr>
            <w:r>
              <w:rPr>
                <w:rFonts w:cs="Times New Roman"/>
                <w:sz w:val="20"/>
                <w:szCs w:val="20"/>
              </w:rPr>
              <w:t>6</w:t>
            </w:r>
          </w:p>
        </w:tc>
        <w:tc>
          <w:tcPr>
            <w:tcW w:w="693" w:type="dxa"/>
            <w:vAlign w:val="center"/>
          </w:tcPr>
          <w:p w14:paraId="7C4B9918" w14:textId="78FF068A"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B3D1BB6" w14:textId="6AAADFC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5D07D4" w14:textId="3857DB0A"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760253D0" w14:textId="1D7AF13E"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2563FE2" w14:textId="10858C80"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51DD9B8A" w14:textId="6E6BCE15"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3DA4E030" w14:textId="38CDF5B0" w:rsidR="0097374E" w:rsidRDefault="0097374E" w:rsidP="0097374E">
            <w:pPr>
              <w:jc w:val="center"/>
              <w:rPr>
                <w:rFonts w:cs="Times New Roman"/>
                <w:sz w:val="20"/>
                <w:szCs w:val="20"/>
              </w:rPr>
            </w:pPr>
            <w:r>
              <w:rPr>
                <w:rFonts w:cs="Times New Roman"/>
                <w:sz w:val="20"/>
                <w:szCs w:val="20"/>
              </w:rPr>
              <w:t>-</w:t>
            </w:r>
          </w:p>
        </w:tc>
      </w:tr>
      <w:tr w:rsidR="0097374E" w14:paraId="41A19746" w14:textId="77777777" w:rsidTr="00620703">
        <w:tc>
          <w:tcPr>
            <w:tcW w:w="821" w:type="dxa"/>
            <w:vMerge/>
          </w:tcPr>
          <w:p w14:paraId="060C9EFD" w14:textId="77777777" w:rsidR="0097374E" w:rsidRPr="004C0BE9" w:rsidRDefault="0097374E" w:rsidP="0097374E">
            <w:pPr>
              <w:rPr>
                <w:rFonts w:cs="Times New Roman"/>
                <w:sz w:val="20"/>
                <w:szCs w:val="20"/>
              </w:rPr>
            </w:pPr>
          </w:p>
        </w:tc>
        <w:tc>
          <w:tcPr>
            <w:tcW w:w="1918" w:type="dxa"/>
            <w:vMerge/>
          </w:tcPr>
          <w:p w14:paraId="2D3BFA19" w14:textId="77777777" w:rsidR="0097374E" w:rsidRPr="00620703" w:rsidRDefault="0097374E" w:rsidP="0097374E">
            <w:pPr>
              <w:rPr>
                <w:rFonts w:cs="Times New Roman"/>
                <w:sz w:val="20"/>
                <w:szCs w:val="20"/>
              </w:rPr>
            </w:pPr>
          </w:p>
        </w:tc>
        <w:tc>
          <w:tcPr>
            <w:tcW w:w="2218" w:type="dxa"/>
            <w:vMerge/>
          </w:tcPr>
          <w:p w14:paraId="70F64EAC" w14:textId="77777777" w:rsidR="0097374E" w:rsidRPr="00620703" w:rsidRDefault="0097374E" w:rsidP="0097374E">
            <w:pPr>
              <w:rPr>
                <w:rFonts w:cs="Times New Roman"/>
                <w:sz w:val="20"/>
                <w:szCs w:val="20"/>
              </w:rPr>
            </w:pPr>
          </w:p>
        </w:tc>
        <w:tc>
          <w:tcPr>
            <w:tcW w:w="1668" w:type="dxa"/>
          </w:tcPr>
          <w:p w14:paraId="3435022A" w14:textId="4EFD59B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0A0CB77" w14:textId="68685524"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63AA75A3" w14:textId="534425CE" w:rsidR="0097374E" w:rsidRDefault="0097374E" w:rsidP="0097374E">
            <w:pPr>
              <w:jc w:val="center"/>
              <w:rPr>
                <w:rFonts w:cs="Times New Roman"/>
                <w:sz w:val="20"/>
                <w:szCs w:val="20"/>
              </w:rPr>
            </w:pPr>
            <w:r w:rsidRPr="00AD0F1D">
              <w:rPr>
                <w:rFonts w:cs="Times New Roman"/>
                <w:sz w:val="20"/>
                <w:szCs w:val="20"/>
              </w:rPr>
              <w:t xml:space="preserve">2.2.8, 2.2.14, 2.2.21, 2.2.23, 2.2.25, </w:t>
            </w:r>
          </w:p>
        </w:tc>
        <w:tc>
          <w:tcPr>
            <w:tcW w:w="851" w:type="dxa"/>
            <w:tcBorders>
              <w:left w:val="nil"/>
              <w:right w:val="nil"/>
            </w:tcBorders>
          </w:tcPr>
          <w:p w14:paraId="1D6FCD27" w14:textId="786B3ED2" w:rsidR="0097374E" w:rsidRDefault="0097374E" w:rsidP="0097374E">
            <w:pPr>
              <w:jc w:val="center"/>
              <w:rPr>
                <w:rFonts w:cs="Times New Roman"/>
                <w:sz w:val="20"/>
                <w:szCs w:val="20"/>
              </w:rPr>
            </w:pPr>
            <w:r w:rsidRPr="00AD0F1D">
              <w:rPr>
                <w:rFonts w:cs="Times New Roman"/>
                <w:sz w:val="20"/>
                <w:szCs w:val="20"/>
              </w:rPr>
              <w:t>2.2.27, 2.2.28, 2.2.29, 2.2.32,</w:t>
            </w:r>
          </w:p>
        </w:tc>
        <w:tc>
          <w:tcPr>
            <w:tcW w:w="861" w:type="dxa"/>
            <w:tcBorders>
              <w:left w:val="nil"/>
            </w:tcBorders>
          </w:tcPr>
          <w:p w14:paraId="651E09F6" w14:textId="3A796862" w:rsidR="0097374E" w:rsidRDefault="0097374E" w:rsidP="0097374E">
            <w:pPr>
              <w:jc w:val="center"/>
              <w:rPr>
                <w:rFonts w:cs="Times New Roman"/>
                <w:sz w:val="20"/>
                <w:szCs w:val="20"/>
              </w:rPr>
            </w:pPr>
            <w:r w:rsidRPr="00AD0F1D">
              <w:rPr>
                <w:rFonts w:cs="Times New Roman"/>
                <w:sz w:val="20"/>
                <w:szCs w:val="20"/>
              </w:rPr>
              <w:t>2.2.37, 2.2.42, 2.2.44, 2.2.48</w:t>
            </w:r>
          </w:p>
        </w:tc>
        <w:tc>
          <w:tcPr>
            <w:tcW w:w="896" w:type="dxa"/>
            <w:vAlign w:val="center"/>
          </w:tcPr>
          <w:p w14:paraId="4C71166E" w14:textId="0DF18675" w:rsidR="0097374E" w:rsidRDefault="0097374E" w:rsidP="0097374E">
            <w:pPr>
              <w:jc w:val="center"/>
              <w:rPr>
                <w:rFonts w:cs="Times New Roman"/>
                <w:sz w:val="20"/>
                <w:szCs w:val="20"/>
              </w:rPr>
            </w:pPr>
            <w:r>
              <w:rPr>
                <w:rFonts w:cs="Times New Roman"/>
                <w:sz w:val="20"/>
                <w:szCs w:val="20"/>
              </w:rPr>
              <w:t>13</w:t>
            </w:r>
          </w:p>
        </w:tc>
        <w:tc>
          <w:tcPr>
            <w:tcW w:w="693" w:type="dxa"/>
            <w:vAlign w:val="center"/>
          </w:tcPr>
          <w:p w14:paraId="297661AA" w14:textId="05BFE69D"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3D8D7938" w14:textId="2DFEB9A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770379A" w14:textId="2025F4DF"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711FC1E" w14:textId="6B2FCC6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801D766" w14:textId="23C07603" w:rsidR="0097374E" w:rsidRDefault="0097374E" w:rsidP="0097374E">
            <w:pPr>
              <w:jc w:val="center"/>
              <w:rPr>
                <w:rFonts w:cs="Times New Roman"/>
                <w:sz w:val="20"/>
                <w:szCs w:val="20"/>
              </w:rPr>
            </w:pPr>
            <w:r>
              <w:rPr>
                <w:rFonts w:cs="Times New Roman"/>
                <w:sz w:val="20"/>
                <w:szCs w:val="20"/>
              </w:rPr>
              <w:t>5</w:t>
            </w:r>
          </w:p>
        </w:tc>
        <w:tc>
          <w:tcPr>
            <w:tcW w:w="682" w:type="dxa"/>
            <w:vAlign w:val="center"/>
          </w:tcPr>
          <w:p w14:paraId="79B14F59" w14:textId="297C23BD"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223E0DBC" w14:textId="1A73CA8D" w:rsidR="0097374E" w:rsidRDefault="0097374E" w:rsidP="0097374E">
            <w:pPr>
              <w:jc w:val="center"/>
              <w:rPr>
                <w:rFonts w:cs="Times New Roman"/>
                <w:sz w:val="20"/>
                <w:szCs w:val="20"/>
              </w:rPr>
            </w:pPr>
            <w:r>
              <w:rPr>
                <w:rFonts w:cs="Times New Roman"/>
                <w:sz w:val="20"/>
                <w:szCs w:val="20"/>
              </w:rPr>
              <w:t>-</w:t>
            </w:r>
          </w:p>
        </w:tc>
      </w:tr>
      <w:tr w:rsidR="0097374E" w14:paraId="00AFE699" w14:textId="77777777" w:rsidTr="00620703">
        <w:tc>
          <w:tcPr>
            <w:tcW w:w="821" w:type="dxa"/>
            <w:vMerge/>
          </w:tcPr>
          <w:p w14:paraId="7748CDAB" w14:textId="77777777" w:rsidR="0097374E" w:rsidRPr="004C0BE9" w:rsidRDefault="0097374E" w:rsidP="0097374E">
            <w:pPr>
              <w:rPr>
                <w:rFonts w:cs="Times New Roman"/>
                <w:sz w:val="20"/>
                <w:szCs w:val="20"/>
              </w:rPr>
            </w:pPr>
          </w:p>
        </w:tc>
        <w:tc>
          <w:tcPr>
            <w:tcW w:w="1918" w:type="dxa"/>
            <w:vMerge/>
          </w:tcPr>
          <w:p w14:paraId="3F070C10" w14:textId="77777777" w:rsidR="0097374E" w:rsidRPr="00620703" w:rsidRDefault="0097374E" w:rsidP="0097374E">
            <w:pPr>
              <w:rPr>
                <w:rFonts w:cs="Times New Roman"/>
                <w:sz w:val="20"/>
                <w:szCs w:val="20"/>
              </w:rPr>
            </w:pPr>
          </w:p>
        </w:tc>
        <w:tc>
          <w:tcPr>
            <w:tcW w:w="2218" w:type="dxa"/>
            <w:vMerge/>
          </w:tcPr>
          <w:p w14:paraId="0C668DDE" w14:textId="77777777" w:rsidR="0097374E" w:rsidRPr="00620703" w:rsidRDefault="0097374E" w:rsidP="0097374E">
            <w:pPr>
              <w:rPr>
                <w:rFonts w:cs="Times New Roman"/>
                <w:sz w:val="20"/>
                <w:szCs w:val="20"/>
              </w:rPr>
            </w:pPr>
          </w:p>
        </w:tc>
        <w:tc>
          <w:tcPr>
            <w:tcW w:w="1668" w:type="dxa"/>
          </w:tcPr>
          <w:p w14:paraId="555D3F23" w14:textId="2180C01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54BF21C" w14:textId="6356AE3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D94188D" w14:textId="3878659E" w:rsidR="0097374E" w:rsidRDefault="0097374E" w:rsidP="0097374E">
            <w:pPr>
              <w:jc w:val="center"/>
              <w:rPr>
                <w:rFonts w:cs="Times New Roman"/>
                <w:sz w:val="20"/>
                <w:szCs w:val="20"/>
              </w:rPr>
            </w:pPr>
            <w:r w:rsidRPr="001A216F">
              <w:rPr>
                <w:rFonts w:cs="Times New Roman"/>
                <w:sz w:val="20"/>
                <w:szCs w:val="20"/>
              </w:rPr>
              <w:t xml:space="preserve">2.3.1, 2.3.2, 2.3.3, 2.3.5, 2.3.6, 2.3.7, 2.3.11, </w:t>
            </w:r>
          </w:p>
        </w:tc>
        <w:tc>
          <w:tcPr>
            <w:tcW w:w="851" w:type="dxa"/>
            <w:tcBorders>
              <w:left w:val="nil"/>
              <w:right w:val="nil"/>
            </w:tcBorders>
          </w:tcPr>
          <w:p w14:paraId="357EC725" w14:textId="7DDF2521" w:rsidR="0097374E" w:rsidRDefault="0097374E" w:rsidP="0097374E">
            <w:pPr>
              <w:jc w:val="center"/>
              <w:rPr>
                <w:rFonts w:cs="Times New Roman"/>
                <w:sz w:val="20"/>
                <w:szCs w:val="20"/>
              </w:rPr>
            </w:pPr>
            <w:r w:rsidRPr="001A216F">
              <w:rPr>
                <w:rFonts w:cs="Times New Roman"/>
                <w:sz w:val="20"/>
                <w:szCs w:val="20"/>
              </w:rPr>
              <w:t>2.3.12, 2.3.13, 2.3.14, 2.3.16, 2.3.17, 2.3.18, 2.3.23,</w:t>
            </w:r>
          </w:p>
        </w:tc>
        <w:tc>
          <w:tcPr>
            <w:tcW w:w="861" w:type="dxa"/>
            <w:tcBorders>
              <w:left w:val="nil"/>
            </w:tcBorders>
          </w:tcPr>
          <w:p w14:paraId="5BAA9BE6" w14:textId="1A536897" w:rsidR="0097374E" w:rsidRDefault="0097374E" w:rsidP="0097374E">
            <w:pPr>
              <w:jc w:val="center"/>
              <w:rPr>
                <w:rFonts w:cs="Times New Roman"/>
                <w:sz w:val="20"/>
                <w:szCs w:val="20"/>
              </w:rPr>
            </w:pPr>
            <w:r w:rsidRPr="001A216F">
              <w:rPr>
                <w:rFonts w:cs="Times New Roman"/>
                <w:sz w:val="20"/>
                <w:szCs w:val="20"/>
              </w:rPr>
              <w:t>2.3.24, 2.3.25, 2.3.26, 2.3.28, 2.3.29, 2.3.30</w:t>
            </w:r>
          </w:p>
        </w:tc>
        <w:tc>
          <w:tcPr>
            <w:tcW w:w="896" w:type="dxa"/>
            <w:vAlign w:val="center"/>
          </w:tcPr>
          <w:p w14:paraId="3B2BAF01" w14:textId="44FC43B9" w:rsidR="0097374E" w:rsidRDefault="0097374E" w:rsidP="0097374E">
            <w:pPr>
              <w:jc w:val="center"/>
              <w:rPr>
                <w:rFonts w:cs="Times New Roman"/>
                <w:sz w:val="20"/>
                <w:szCs w:val="20"/>
              </w:rPr>
            </w:pPr>
            <w:r>
              <w:rPr>
                <w:rFonts w:cs="Times New Roman"/>
                <w:sz w:val="20"/>
                <w:szCs w:val="20"/>
              </w:rPr>
              <w:t>20</w:t>
            </w:r>
          </w:p>
        </w:tc>
        <w:tc>
          <w:tcPr>
            <w:tcW w:w="693" w:type="dxa"/>
            <w:vAlign w:val="center"/>
          </w:tcPr>
          <w:p w14:paraId="15E59B26" w14:textId="6564862A"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247DB5DB" w14:textId="5C7BE66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5B65D1E" w14:textId="1843D664"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01EF11C" w14:textId="7D84784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E149543" w14:textId="5E07B767"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76AF203A" w14:textId="6913C27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7438B2" w14:textId="3617ECC1" w:rsidR="0097374E" w:rsidRDefault="0097374E" w:rsidP="0097374E">
            <w:pPr>
              <w:jc w:val="center"/>
              <w:rPr>
                <w:rFonts w:cs="Times New Roman"/>
                <w:sz w:val="20"/>
                <w:szCs w:val="20"/>
              </w:rPr>
            </w:pPr>
            <w:r>
              <w:rPr>
                <w:rFonts w:cs="Times New Roman"/>
                <w:sz w:val="20"/>
                <w:szCs w:val="20"/>
              </w:rPr>
              <w:t>-</w:t>
            </w:r>
          </w:p>
        </w:tc>
      </w:tr>
      <w:tr w:rsidR="0097374E" w14:paraId="34BDFC48" w14:textId="77777777" w:rsidTr="00620703">
        <w:tc>
          <w:tcPr>
            <w:tcW w:w="821" w:type="dxa"/>
            <w:vMerge/>
          </w:tcPr>
          <w:p w14:paraId="2B930BEE" w14:textId="77777777" w:rsidR="0097374E" w:rsidRPr="004C0BE9" w:rsidRDefault="0097374E" w:rsidP="0097374E">
            <w:pPr>
              <w:rPr>
                <w:rFonts w:cs="Times New Roman"/>
                <w:sz w:val="20"/>
                <w:szCs w:val="20"/>
              </w:rPr>
            </w:pPr>
          </w:p>
        </w:tc>
        <w:tc>
          <w:tcPr>
            <w:tcW w:w="1918" w:type="dxa"/>
            <w:vMerge/>
          </w:tcPr>
          <w:p w14:paraId="433D7F67" w14:textId="77777777" w:rsidR="0097374E" w:rsidRPr="004C0BE9" w:rsidRDefault="0097374E" w:rsidP="0097374E">
            <w:pPr>
              <w:rPr>
                <w:rFonts w:cs="Times New Roman"/>
                <w:sz w:val="20"/>
                <w:szCs w:val="20"/>
              </w:rPr>
            </w:pPr>
          </w:p>
        </w:tc>
        <w:tc>
          <w:tcPr>
            <w:tcW w:w="2218" w:type="dxa"/>
            <w:vMerge/>
          </w:tcPr>
          <w:p w14:paraId="294D795F" w14:textId="77777777" w:rsidR="0097374E" w:rsidRPr="00D22CB5" w:rsidRDefault="0097374E" w:rsidP="0097374E">
            <w:pPr>
              <w:rPr>
                <w:rFonts w:cs="Times New Roman"/>
                <w:sz w:val="20"/>
                <w:szCs w:val="20"/>
              </w:rPr>
            </w:pPr>
          </w:p>
        </w:tc>
        <w:tc>
          <w:tcPr>
            <w:tcW w:w="1668" w:type="dxa"/>
          </w:tcPr>
          <w:p w14:paraId="1C35FB05" w14:textId="3F30028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DEBA98F" w14:textId="1BF2602F"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7EDB0461" w14:textId="0944A35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34D4BC60" w14:textId="53039A35"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53D1790A" w14:textId="4814878D"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04B7827" w14:textId="77FCE1CE"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4A4D62BC" w14:textId="40F63DA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15D195B9" w14:textId="2B7B358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469A25D" w14:textId="30C2498D"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386A08E" w14:textId="288C6C3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ECA2819" w14:textId="2E1FF9C2"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C712FFC" w14:textId="1BBD4C6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D4A9569" w14:textId="4829362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152C631" w14:textId="70105AF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F8A391E" w14:textId="3E7F019C" w:rsidR="0097374E" w:rsidRDefault="0097374E" w:rsidP="0097374E">
            <w:pPr>
              <w:jc w:val="center"/>
              <w:rPr>
                <w:rFonts w:cs="Times New Roman"/>
                <w:sz w:val="20"/>
                <w:szCs w:val="20"/>
              </w:rPr>
            </w:pPr>
            <w:r>
              <w:rPr>
                <w:rFonts w:cs="Times New Roman"/>
                <w:sz w:val="20"/>
                <w:szCs w:val="20"/>
              </w:rPr>
              <w:t>5</w:t>
            </w:r>
          </w:p>
        </w:tc>
      </w:tr>
      <w:tr w:rsidR="0097374E" w14:paraId="501ACDF1" w14:textId="77777777" w:rsidTr="00620703">
        <w:tc>
          <w:tcPr>
            <w:tcW w:w="821" w:type="dxa"/>
            <w:vMerge w:val="restart"/>
          </w:tcPr>
          <w:p w14:paraId="3505827B" w14:textId="1A041C2F" w:rsidR="0097374E" w:rsidRPr="004C0BE9" w:rsidRDefault="0097374E" w:rsidP="0097374E">
            <w:pPr>
              <w:rPr>
                <w:rFonts w:cs="Times New Roman"/>
                <w:sz w:val="20"/>
                <w:szCs w:val="20"/>
              </w:rPr>
            </w:pPr>
            <w:r>
              <w:rPr>
                <w:rFonts w:cs="Times New Roman"/>
                <w:sz w:val="20"/>
                <w:szCs w:val="20"/>
              </w:rPr>
              <w:t>ПК-4</w:t>
            </w:r>
          </w:p>
        </w:tc>
        <w:tc>
          <w:tcPr>
            <w:tcW w:w="1918" w:type="dxa"/>
            <w:vMerge w:val="restart"/>
          </w:tcPr>
          <w:p w14:paraId="2F6B6FDE" w14:textId="5D7D3988" w:rsidR="0097374E" w:rsidRPr="00620703" w:rsidRDefault="0097374E" w:rsidP="0097374E">
            <w:pPr>
              <w:rPr>
                <w:rFonts w:cs="Times New Roman"/>
                <w:sz w:val="20"/>
                <w:szCs w:val="20"/>
              </w:rPr>
            </w:pPr>
            <w:r w:rsidRPr="00620703">
              <w:rPr>
                <w:rFonts w:cs="Times New Roman"/>
                <w:sz w:val="20"/>
                <w:szCs w:val="20"/>
              </w:rPr>
              <w:t xml:space="preserve">Способен проводить и контроль эффективность санитарно-противоэпидемических и иных профилактических мероприятий по </w:t>
            </w:r>
            <w:r w:rsidRPr="00620703">
              <w:rPr>
                <w:rFonts w:cs="Times New Roman"/>
                <w:sz w:val="20"/>
                <w:szCs w:val="20"/>
              </w:rPr>
              <w:lastRenderedPageBreak/>
              <w:t>охране здоровья населения</w:t>
            </w:r>
          </w:p>
        </w:tc>
        <w:tc>
          <w:tcPr>
            <w:tcW w:w="2218" w:type="dxa"/>
            <w:vMerge w:val="restart"/>
          </w:tcPr>
          <w:p w14:paraId="47AF608E" w14:textId="42EA94E5" w:rsidR="0097374E" w:rsidRPr="00620703" w:rsidRDefault="0097374E" w:rsidP="0097374E">
            <w:pPr>
              <w:rPr>
                <w:rFonts w:cs="Times New Roman"/>
                <w:sz w:val="20"/>
                <w:szCs w:val="20"/>
              </w:rPr>
            </w:pPr>
            <w:r w:rsidRPr="00620703">
              <w:rPr>
                <w:rFonts w:cs="Times New Roman"/>
                <w:sz w:val="20"/>
                <w:szCs w:val="20"/>
              </w:rPr>
              <w:lastRenderedPageBreak/>
              <w:t>ПК-4.1. Проводит и контролирует эффективность санитарно-противоэпидемических мероприятий</w:t>
            </w:r>
          </w:p>
        </w:tc>
        <w:tc>
          <w:tcPr>
            <w:tcW w:w="1668" w:type="dxa"/>
          </w:tcPr>
          <w:p w14:paraId="2E17F750" w14:textId="04B73F2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87775BA" w14:textId="04FF90FF"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49EC4D37" w14:textId="3F5ED986" w:rsidR="0097374E" w:rsidRDefault="0097374E" w:rsidP="0097374E">
            <w:pPr>
              <w:jc w:val="center"/>
              <w:rPr>
                <w:rFonts w:cs="Times New Roman"/>
                <w:sz w:val="20"/>
                <w:szCs w:val="20"/>
              </w:rPr>
            </w:pPr>
            <w:r w:rsidRPr="00216808">
              <w:rPr>
                <w:rFonts w:cs="Times New Roman"/>
                <w:sz w:val="20"/>
                <w:szCs w:val="20"/>
              </w:rPr>
              <w:t xml:space="preserve">2.1.1, 2.1.4, 2.1.6, 2.1.8, 2.1.11, 2.1.13, 2.1.14, </w:t>
            </w:r>
          </w:p>
        </w:tc>
        <w:tc>
          <w:tcPr>
            <w:tcW w:w="851" w:type="dxa"/>
            <w:tcBorders>
              <w:left w:val="nil"/>
              <w:right w:val="nil"/>
            </w:tcBorders>
          </w:tcPr>
          <w:p w14:paraId="095B1F5C" w14:textId="34CBB030" w:rsidR="0097374E" w:rsidRDefault="0097374E" w:rsidP="0097374E">
            <w:pPr>
              <w:jc w:val="center"/>
              <w:rPr>
                <w:rFonts w:cs="Times New Roman"/>
                <w:sz w:val="20"/>
                <w:szCs w:val="20"/>
              </w:rPr>
            </w:pPr>
            <w:r w:rsidRPr="00216808">
              <w:rPr>
                <w:rFonts w:cs="Times New Roman"/>
                <w:sz w:val="20"/>
                <w:szCs w:val="20"/>
              </w:rPr>
              <w:t>2.1.15, 2.1.16, 2.1.17, 2.1.18, 2.1.19, 2.1.20, 2.1.21,</w:t>
            </w:r>
          </w:p>
        </w:tc>
        <w:tc>
          <w:tcPr>
            <w:tcW w:w="861" w:type="dxa"/>
            <w:tcBorders>
              <w:left w:val="nil"/>
            </w:tcBorders>
          </w:tcPr>
          <w:p w14:paraId="07CEC0E0" w14:textId="3D8A0374" w:rsidR="0097374E" w:rsidRDefault="0097374E" w:rsidP="0097374E">
            <w:pPr>
              <w:jc w:val="center"/>
              <w:rPr>
                <w:rFonts w:cs="Times New Roman"/>
                <w:sz w:val="20"/>
                <w:szCs w:val="20"/>
              </w:rPr>
            </w:pPr>
            <w:r w:rsidRPr="00216808">
              <w:rPr>
                <w:rFonts w:cs="Times New Roman"/>
                <w:sz w:val="20"/>
                <w:szCs w:val="20"/>
              </w:rPr>
              <w:t>2.1.22, 2.1.23, 2.1.24, 2.1.25, 2.1.26, 2.1.30, 2.1.43</w:t>
            </w:r>
          </w:p>
        </w:tc>
        <w:tc>
          <w:tcPr>
            <w:tcW w:w="896" w:type="dxa"/>
            <w:vAlign w:val="center"/>
          </w:tcPr>
          <w:p w14:paraId="21CA0A8C" w14:textId="0F6E8983"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5F036709" w14:textId="33606414"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2094BDBB" w14:textId="13EC3546"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053F7346" w14:textId="67C48862"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6E35EAB7" w14:textId="79B0FC2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57A67B7" w14:textId="15C65B3B"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63E9AD6C" w14:textId="75A6B209"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6AEEF30" w14:textId="1708E7AD" w:rsidR="0097374E" w:rsidRDefault="0097374E" w:rsidP="0097374E">
            <w:pPr>
              <w:jc w:val="center"/>
              <w:rPr>
                <w:rFonts w:cs="Times New Roman"/>
                <w:sz w:val="20"/>
                <w:szCs w:val="20"/>
              </w:rPr>
            </w:pPr>
            <w:r>
              <w:rPr>
                <w:rFonts w:cs="Times New Roman"/>
                <w:sz w:val="20"/>
                <w:szCs w:val="20"/>
              </w:rPr>
              <w:t>-</w:t>
            </w:r>
          </w:p>
        </w:tc>
      </w:tr>
      <w:tr w:rsidR="0097374E" w14:paraId="1447B167" w14:textId="77777777" w:rsidTr="00620703">
        <w:tc>
          <w:tcPr>
            <w:tcW w:w="821" w:type="dxa"/>
            <w:vMerge/>
          </w:tcPr>
          <w:p w14:paraId="59FE5D6A" w14:textId="77777777" w:rsidR="0097374E" w:rsidRDefault="0097374E" w:rsidP="0097374E">
            <w:pPr>
              <w:rPr>
                <w:rFonts w:cs="Times New Roman"/>
                <w:sz w:val="20"/>
                <w:szCs w:val="20"/>
              </w:rPr>
            </w:pPr>
          </w:p>
        </w:tc>
        <w:tc>
          <w:tcPr>
            <w:tcW w:w="1918" w:type="dxa"/>
            <w:vMerge/>
          </w:tcPr>
          <w:p w14:paraId="0E52910A" w14:textId="77777777" w:rsidR="0097374E" w:rsidRPr="00620703" w:rsidRDefault="0097374E" w:rsidP="0097374E">
            <w:pPr>
              <w:rPr>
                <w:rFonts w:cs="Times New Roman"/>
                <w:sz w:val="20"/>
                <w:szCs w:val="20"/>
              </w:rPr>
            </w:pPr>
          </w:p>
        </w:tc>
        <w:tc>
          <w:tcPr>
            <w:tcW w:w="2218" w:type="dxa"/>
            <w:vMerge/>
          </w:tcPr>
          <w:p w14:paraId="1092E4D5" w14:textId="77777777" w:rsidR="0097374E" w:rsidRPr="00620703" w:rsidRDefault="0097374E" w:rsidP="0097374E">
            <w:pPr>
              <w:rPr>
                <w:rFonts w:cs="Times New Roman"/>
                <w:sz w:val="20"/>
                <w:szCs w:val="20"/>
              </w:rPr>
            </w:pPr>
          </w:p>
        </w:tc>
        <w:tc>
          <w:tcPr>
            <w:tcW w:w="1668" w:type="dxa"/>
          </w:tcPr>
          <w:p w14:paraId="6E617BB2" w14:textId="365E9E4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CD33DF9" w14:textId="66EB5C6A"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EFD38EC" w14:textId="33D1A779" w:rsidR="0097374E" w:rsidRDefault="0097374E" w:rsidP="0097374E">
            <w:pPr>
              <w:jc w:val="center"/>
              <w:rPr>
                <w:rFonts w:cs="Times New Roman"/>
                <w:sz w:val="20"/>
                <w:szCs w:val="20"/>
              </w:rPr>
            </w:pPr>
            <w:r w:rsidRPr="00AD0F1D">
              <w:rPr>
                <w:rFonts w:cs="Times New Roman"/>
                <w:sz w:val="20"/>
                <w:szCs w:val="20"/>
              </w:rPr>
              <w:t xml:space="preserve">2.2.21, 2.2.29, 2.2.32, </w:t>
            </w:r>
          </w:p>
        </w:tc>
        <w:tc>
          <w:tcPr>
            <w:tcW w:w="851" w:type="dxa"/>
            <w:tcBorders>
              <w:left w:val="nil"/>
              <w:right w:val="nil"/>
            </w:tcBorders>
          </w:tcPr>
          <w:p w14:paraId="137D89CF" w14:textId="0D12AD8B" w:rsidR="0097374E" w:rsidRDefault="0097374E" w:rsidP="0097374E">
            <w:pPr>
              <w:jc w:val="center"/>
              <w:rPr>
                <w:rFonts w:cs="Times New Roman"/>
                <w:sz w:val="20"/>
                <w:szCs w:val="20"/>
              </w:rPr>
            </w:pPr>
            <w:r w:rsidRPr="00AD0F1D">
              <w:rPr>
                <w:rFonts w:cs="Times New Roman"/>
                <w:sz w:val="20"/>
                <w:szCs w:val="20"/>
              </w:rPr>
              <w:t>2.2.37, 2.2.39,</w:t>
            </w:r>
          </w:p>
        </w:tc>
        <w:tc>
          <w:tcPr>
            <w:tcW w:w="861" w:type="dxa"/>
            <w:tcBorders>
              <w:left w:val="nil"/>
            </w:tcBorders>
          </w:tcPr>
          <w:p w14:paraId="521C7608" w14:textId="5D28E594" w:rsidR="0097374E" w:rsidRDefault="0097374E" w:rsidP="0097374E">
            <w:pPr>
              <w:jc w:val="center"/>
              <w:rPr>
                <w:rFonts w:cs="Times New Roman"/>
                <w:sz w:val="20"/>
                <w:szCs w:val="20"/>
              </w:rPr>
            </w:pPr>
            <w:r w:rsidRPr="00AD0F1D">
              <w:rPr>
                <w:rFonts w:cs="Times New Roman"/>
                <w:sz w:val="20"/>
                <w:szCs w:val="20"/>
              </w:rPr>
              <w:t>2.2.44, 2.2.48</w:t>
            </w:r>
          </w:p>
        </w:tc>
        <w:tc>
          <w:tcPr>
            <w:tcW w:w="896" w:type="dxa"/>
            <w:vAlign w:val="center"/>
          </w:tcPr>
          <w:p w14:paraId="28E8F4B6" w14:textId="20986625"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0C00C1DD" w14:textId="11935935"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1419E34D" w14:textId="5CD20FD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31B44D" w14:textId="01B64675"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DDEB1B5" w14:textId="48B9B57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3544E62" w14:textId="1772A013"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44FF972" w14:textId="2373B23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B213700" w14:textId="28890CD3" w:rsidR="0097374E" w:rsidRDefault="0097374E" w:rsidP="0097374E">
            <w:pPr>
              <w:jc w:val="center"/>
              <w:rPr>
                <w:rFonts w:cs="Times New Roman"/>
                <w:sz w:val="20"/>
                <w:szCs w:val="20"/>
              </w:rPr>
            </w:pPr>
            <w:r>
              <w:rPr>
                <w:rFonts w:cs="Times New Roman"/>
                <w:sz w:val="20"/>
                <w:szCs w:val="20"/>
              </w:rPr>
              <w:t>-</w:t>
            </w:r>
          </w:p>
        </w:tc>
      </w:tr>
      <w:tr w:rsidR="0097374E" w14:paraId="39A336B1" w14:textId="77777777" w:rsidTr="00620703">
        <w:tc>
          <w:tcPr>
            <w:tcW w:w="821" w:type="dxa"/>
            <w:vMerge/>
          </w:tcPr>
          <w:p w14:paraId="5E9B9CB7" w14:textId="77777777" w:rsidR="0097374E" w:rsidRDefault="0097374E" w:rsidP="0097374E">
            <w:pPr>
              <w:rPr>
                <w:rFonts w:cs="Times New Roman"/>
                <w:sz w:val="20"/>
                <w:szCs w:val="20"/>
              </w:rPr>
            </w:pPr>
          </w:p>
        </w:tc>
        <w:tc>
          <w:tcPr>
            <w:tcW w:w="1918" w:type="dxa"/>
            <w:vMerge/>
          </w:tcPr>
          <w:p w14:paraId="12D80069" w14:textId="77777777" w:rsidR="0097374E" w:rsidRPr="00620703" w:rsidRDefault="0097374E" w:rsidP="0097374E">
            <w:pPr>
              <w:rPr>
                <w:rFonts w:cs="Times New Roman"/>
                <w:sz w:val="20"/>
                <w:szCs w:val="20"/>
              </w:rPr>
            </w:pPr>
          </w:p>
        </w:tc>
        <w:tc>
          <w:tcPr>
            <w:tcW w:w="2218" w:type="dxa"/>
            <w:vMerge/>
          </w:tcPr>
          <w:p w14:paraId="03946D27" w14:textId="77777777" w:rsidR="0097374E" w:rsidRPr="00620703" w:rsidRDefault="0097374E" w:rsidP="0097374E">
            <w:pPr>
              <w:rPr>
                <w:rFonts w:cs="Times New Roman"/>
                <w:sz w:val="20"/>
                <w:szCs w:val="20"/>
              </w:rPr>
            </w:pPr>
          </w:p>
        </w:tc>
        <w:tc>
          <w:tcPr>
            <w:tcW w:w="1668" w:type="dxa"/>
          </w:tcPr>
          <w:p w14:paraId="702C1CB3" w14:textId="03177AC6"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755ED52" w14:textId="36CDA09F"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67E4B03" w14:textId="20084263" w:rsidR="0097374E" w:rsidRPr="001A216F" w:rsidRDefault="0097374E" w:rsidP="0097374E">
            <w:pPr>
              <w:jc w:val="center"/>
              <w:rPr>
                <w:rFonts w:cs="Times New Roman"/>
                <w:sz w:val="20"/>
                <w:szCs w:val="20"/>
              </w:rPr>
            </w:pPr>
            <w:r w:rsidRPr="001A216F">
              <w:rPr>
                <w:rFonts w:cs="Times New Roman"/>
                <w:sz w:val="20"/>
                <w:szCs w:val="20"/>
              </w:rPr>
              <w:t xml:space="preserve">2.3.1, 2.3.2, 2.3.3, 2.3.5, 2.3.6, 2.3.7, </w:t>
            </w:r>
          </w:p>
        </w:tc>
        <w:tc>
          <w:tcPr>
            <w:tcW w:w="851" w:type="dxa"/>
            <w:tcBorders>
              <w:left w:val="nil"/>
              <w:right w:val="nil"/>
            </w:tcBorders>
          </w:tcPr>
          <w:p w14:paraId="1610A555" w14:textId="77E798CB" w:rsidR="0097374E" w:rsidRDefault="0097374E" w:rsidP="0097374E">
            <w:pPr>
              <w:jc w:val="center"/>
              <w:rPr>
                <w:rFonts w:cs="Times New Roman"/>
                <w:sz w:val="20"/>
                <w:szCs w:val="20"/>
              </w:rPr>
            </w:pPr>
            <w:r w:rsidRPr="001A216F">
              <w:rPr>
                <w:rFonts w:cs="Times New Roman"/>
                <w:sz w:val="20"/>
                <w:szCs w:val="20"/>
              </w:rPr>
              <w:t>2.3.11, 2.3.12, 2.3.13, 2.3.14, 2.3.16, 2.3.17,</w:t>
            </w:r>
          </w:p>
        </w:tc>
        <w:tc>
          <w:tcPr>
            <w:tcW w:w="861" w:type="dxa"/>
            <w:tcBorders>
              <w:left w:val="nil"/>
            </w:tcBorders>
          </w:tcPr>
          <w:p w14:paraId="17A36F4B" w14:textId="2BA3794B" w:rsidR="0097374E" w:rsidRDefault="0097374E" w:rsidP="0097374E">
            <w:pPr>
              <w:jc w:val="center"/>
              <w:rPr>
                <w:rFonts w:cs="Times New Roman"/>
                <w:sz w:val="20"/>
                <w:szCs w:val="20"/>
              </w:rPr>
            </w:pPr>
            <w:r w:rsidRPr="001A216F">
              <w:rPr>
                <w:rFonts w:cs="Times New Roman"/>
                <w:sz w:val="20"/>
                <w:szCs w:val="20"/>
              </w:rPr>
              <w:t>2.3.18, 2.3.22, 2.3.23, 2.3.25, 2.3.26, 2.3.28</w:t>
            </w:r>
          </w:p>
        </w:tc>
        <w:tc>
          <w:tcPr>
            <w:tcW w:w="896" w:type="dxa"/>
            <w:vAlign w:val="center"/>
          </w:tcPr>
          <w:p w14:paraId="73F159AC" w14:textId="71581082" w:rsidR="0097374E" w:rsidRDefault="0097374E" w:rsidP="0097374E">
            <w:pPr>
              <w:jc w:val="center"/>
              <w:rPr>
                <w:rFonts w:cs="Times New Roman"/>
                <w:sz w:val="20"/>
                <w:szCs w:val="20"/>
              </w:rPr>
            </w:pPr>
            <w:r>
              <w:rPr>
                <w:rFonts w:cs="Times New Roman"/>
                <w:sz w:val="20"/>
                <w:szCs w:val="20"/>
              </w:rPr>
              <w:t>18</w:t>
            </w:r>
          </w:p>
        </w:tc>
        <w:tc>
          <w:tcPr>
            <w:tcW w:w="693" w:type="dxa"/>
            <w:vAlign w:val="center"/>
          </w:tcPr>
          <w:p w14:paraId="0D0A1BFD" w14:textId="382F4328"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57E0802A" w14:textId="08302CE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AA1C17E" w14:textId="3B374574"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A88F0BE" w14:textId="52703B1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2886710" w14:textId="369709C4"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05E6B9F1" w14:textId="5B5E711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F77FFF4" w14:textId="5124F40A" w:rsidR="0097374E" w:rsidRDefault="0097374E" w:rsidP="0097374E">
            <w:pPr>
              <w:jc w:val="center"/>
              <w:rPr>
                <w:rFonts w:cs="Times New Roman"/>
                <w:sz w:val="20"/>
                <w:szCs w:val="20"/>
              </w:rPr>
            </w:pPr>
            <w:r>
              <w:rPr>
                <w:rFonts w:cs="Times New Roman"/>
                <w:sz w:val="20"/>
                <w:szCs w:val="20"/>
              </w:rPr>
              <w:t>-</w:t>
            </w:r>
          </w:p>
        </w:tc>
      </w:tr>
      <w:tr w:rsidR="0097374E" w14:paraId="00E1A3FD" w14:textId="77777777" w:rsidTr="00620703">
        <w:tc>
          <w:tcPr>
            <w:tcW w:w="821" w:type="dxa"/>
            <w:vMerge/>
          </w:tcPr>
          <w:p w14:paraId="594342DB" w14:textId="77777777" w:rsidR="0097374E" w:rsidRDefault="0097374E" w:rsidP="0097374E">
            <w:pPr>
              <w:rPr>
                <w:rFonts w:cs="Times New Roman"/>
                <w:sz w:val="20"/>
                <w:szCs w:val="20"/>
              </w:rPr>
            </w:pPr>
          </w:p>
        </w:tc>
        <w:tc>
          <w:tcPr>
            <w:tcW w:w="1918" w:type="dxa"/>
            <w:vMerge/>
          </w:tcPr>
          <w:p w14:paraId="0468AC85" w14:textId="77777777" w:rsidR="0097374E" w:rsidRPr="00620703" w:rsidRDefault="0097374E" w:rsidP="0097374E">
            <w:pPr>
              <w:rPr>
                <w:rFonts w:cs="Times New Roman"/>
                <w:sz w:val="20"/>
                <w:szCs w:val="20"/>
              </w:rPr>
            </w:pPr>
          </w:p>
        </w:tc>
        <w:tc>
          <w:tcPr>
            <w:tcW w:w="2218" w:type="dxa"/>
            <w:vMerge/>
          </w:tcPr>
          <w:p w14:paraId="3EAF1F71" w14:textId="77777777" w:rsidR="0097374E" w:rsidRPr="00620703" w:rsidRDefault="0097374E" w:rsidP="0097374E">
            <w:pPr>
              <w:rPr>
                <w:rFonts w:cs="Times New Roman"/>
                <w:sz w:val="20"/>
                <w:szCs w:val="20"/>
              </w:rPr>
            </w:pPr>
          </w:p>
        </w:tc>
        <w:tc>
          <w:tcPr>
            <w:tcW w:w="1668" w:type="dxa"/>
          </w:tcPr>
          <w:p w14:paraId="5F560392" w14:textId="1F66D06A" w:rsidR="0097374E" w:rsidRDefault="0097374E" w:rsidP="0097374E">
            <w:pPr>
              <w:rPr>
                <w:rFonts w:cs="Times New Roman"/>
                <w:sz w:val="20"/>
                <w:szCs w:val="20"/>
              </w:rPr>
            </w:pPr>
            <w:r>
              <w:rPr>
                <w:rFonts w:cs="Times New Roman"/>
                <w:sz w:val="20"/>
                <w:szCs w:val="20"/>
              </w:rPr>
              <w:t>Микробиология</w:t>
            </w:r>
          </w:p>
        </w:tc>
        <w:tc>
          <w:tcPr>
            <w:tcW w:w="741" w:type="dxa"/>
            <w:vAlign w:val="center"/>
          </w:tcPr>
          <w:p w14:paraId="01D3E9DC" w14:textId="4656469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39BF4D07" w14:textId="7DDA5A24" w:rsidR="0097374E" w:rsidRDefault="0097374E" w:rsidP="0097374E">
            <w:pPr>
              <w:jc w:val="center"/>
              <w:rPr>
                <w:rFonts w:cs="Times New Roman"/>
                <w:sz w:val="20"/>
                <w:szCs w:val="20"/>
              </w:rPr>
            </w:pPr>
            <w:r w:rsidRPr="00F109D9">
              <w:rPr>
                <w:rFonts w:cs="Times New Roman"/>
                <w:sz w:val="20"/>
                <w:szCs w:val="20"/>
              </w:rPr>
              <w:t xml:space="preserve">2.7.1, 2.7.2, 2.7.4, 2.7.5, 2.7.6, 2.7.7, 2.7.10, </w:t>
            </w:r>
          </w:p>
        </w:tc>
        <w:tc>
          <w:tcPr>
            <w:tcW w:w="851" w:type="dxa"/>
            <w:tcBorders>
              <w:left w:val="nil"/>
              <w:right w:val="nil"/>
            </w:tcBorders>
          </w:tcPr>
          <w:p w14:paraId="7AFAD08C" w14:textId="3CC10CF1" w:rsidR="0097374E" w:rsidRDefault="0097374E" w:rsidP="0097374E">
            <w:pPr>
              <w:jc w:val="center"/>
              <w:rPr>
                <w:rFonts w:cs="Times New Roman"/>
                <w:sz w:val="20"/>
                <w:szCs w:val="20"/>
              </w:rPr>
            </w:pPr>
            <w:r w:rsidRPr="00F109D9">
              <w:rPr>
                <w:rFonts w:cs="Times New Roman"/>
                <w:sz w:val="20"/>
                <w:szCs w:val="20"/>
              </w:rPr>
              <w:t>2.7.11, 2.7.12, 2.7.13, 2.7.14, 2.7.15, 2.7.16,</w:t>
            </w:r>
          </w:p>
        </w:tc>
        <w:tc>
          <w:tcPr>
            <w:tcW w:w="861" w:type="dxa"/>
            <w:tcBorders>
              <w:left w:val="nil"/>
            </w:tcBorders>
          </w:tcPr>
          <w:p w14:paraId="031F74E3" w14:textId="64FCF19A" w:rsidR="0097374E" w:rsidRDefault="0097374E" w:rsidP="0097374E">
            <w:pPr>
              <w:jc w:val="center"/>
              <w:rPr>
                <w:rFonts w:cs="Times New Roman"/>
                <w:sz w:val="20"/>
                <w:szCs w:val="20"/>
              </w:rPr>
            </w:pPr>
            <w:r w:rsidRPr="00F109D9">
              <w:rPr>
                <w:rFonts w:cs="Times New Roman"/>
                <w:sz w:val="20"/>
                <w:szCs w:val="20"/>
              </w:rPr>
              <w:t>2.7.17, 2.7.18, 2.7.19, 2.7.20, 2.7.21, 2.7.22</w:t>
            </w:r>
          </w:p>
        </w:tc>
        <w:tc>
          <w:tcPr>
            <w:tcW w:w="896" w:type="dxa"/>
            <w:vAlign w:val="center"/>
          </w:tcPr>
          <w:p w14:paraId="68D3DCD6" w14:textId="6C65C75D"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22CBFCAD" w14:textId="179E1DEB" w:rsidR="0097374E" w:rsidRDefault="0097374E" w:rsidP="0097374E">
            <w:pPr>
              <w:jc w:val="center"/>
              <w:rPr>
                <w:rFonts w:cs="Times New Roman"/>
                <w:sz w:val="20"/>
                <w:szCs w:val="20"/>
              </w:rPr>
            </w:pPr>
            <w:r>
              <w:rPr>
                <w:rFonts w:cs="Times New Roman"/>
                <w:sz w:val="20"/>
                <w:szCs w:val="20"/>
              </w:rPr>
              <w:t>4</w:t>
            </w:r>
          </w:p>
        </w:tc>
        <w:tc>
          <w:tcPr>
            <w:tcW w:w="693" w:type="dxa"/>
            <w:vAlign w:val="center"/>
          </w:tcPr>
          <w:p w14:paraId="06A937CB" w14:textId="27EE7FD6" w:rsidR="0097374E" w:rsidRDefault="0097374E" w:rsidP="0097374E">
            <w:pPr>
              <w:jc w:val="center"/>
              <w:rPr>
                <w:rFonts w:cs="Times New Roman"/>
                <w:sz w:val="20"/>
                <w:szCs w:val="20"/>
              </w:rPr>
            </w:pPr>
            <w:r>
              <w:rPr>
                <w:rFonts w:cs="Times New Roman"/>
                <w:sz w:val="20"/>
                <w:szCs w:val="20"/>
              </w:rPr>
              <w:t>3</w:t>
            </w:r>
          </w:p>
        </w:tc>
        <w:tc>
          <w:tcPr>
            <w:tcW w:w="515" w:type="dxa"/>
            <w:vAlign w:val="center"/>
          </w:tcPr>
          <w:p w14:paraId="24CE0A0A" w14:textId="03AB08D1"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0F63EA51" w14:textId="537DE5C2" w:rsidR="0097374E" w:rsidRDefault="0097374E" w:rsidP="0097374E">
            <w:pPr>
              <w:jc w:val="center"/>
              <w:rPr>
                <w:rFonts w:cs="Times New Roman"/>
                <w:sz w:val="20"/>
                <w:szCs w:val="20"/>
              </w:rPr>
            </w:pPr>
            <w:r>
              <w:rPr>
                <w:rFonts w:cs="Times New Roman"/>
                <w:sz w:val="20"/>
                <w:szCs w:val="20"/>
              </w:rPr>
              <w:t>3</w:t>
            </w:r>
          </w:p>
        </w:tc>
        <w:tc>
          <w:tcPr>
            <w:tcW w:w="615" w:type="dxa"/>
            <w:vAlign w:val="center"/>
          </w:tcPr>
          <w:p w14:paraId="0720E040" w14:textId="1FE42749"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13479AEB" w14:textId="0EC3CCE7"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3D0EEE88" w14:textId="089861EF" w:rsidR="0097374E" w:rsidRDefault="0097374E" w:rsidP="0097374E">
            <w:pPr>
              <w:jc w:val="center"/>
              <w:rPr>
                <w:rFonts w:cs="Times New Roman"/>
                <w:sz w:val="20"/>
                <w:szCs w:val="20"/>
              </w:rPr>
            </w:pPr>
            <w:r>
              <w:rPr>
                <w:rFonts w:cs="Times New Roman"/>
                <w:sz w:val="20"/>
                <w:szCs w:val="20"/>
              </w:rPr>
              <w:t>-</w:t>
            </w:r>
          </w:p>
        </w:tc>
      </w:tr>
      <w:tr w:rsidR="0097374E" w14:paraId="5C30340A" w14:textId="77777777" w:rsidTr="00620703">
        <w:tc>
          <w:tcPr>
            <w:tcW w:w="821" w:type="dxa"/>
            <w:vMerge/>
          </w:tcPr>
          <w:p w14:paraId="1AE39794" w14:textId="77777777" w:rsidR="0097374E" w:rsidRPr="004C0BE9" w:rsidRDefault="0097374E" w:rsidP="0097374E">
            <w:pPr>
              <w:rPr>
                <w:rFonts w:cs="Times New Roman"/>
                <w:sz w:val="20"/>
                <w:szCs w:val="20"/>
              </w:rPr>
            </w:pPr>
          </w:p>
        </w:tc>
        <w:tc>
          <w:tcPr>
            <w:tcW w:w="1918" w:type="dxa"/>
            <w:vMerge/>
          </w:tcPr>
          <w:p w14:paraId="283AC576" w14:textId="77777777" w:rsidR="0097374E" w:rsidRPr="00620703" w:rsidRDefault="0097374E" w:rsidP="0097374E">
            <w:pPr>
              <w:rPr>
                <w:rFonts w:cs="Times New Roman"/>
                <w:sz w:val="20"/>
                <w:szCs w:val="20"/>
              </w:rPr>
            </w:pPr>
          </w:p>
        </w:tc>
        <w:tc>
          <w:tcPr>
            <w:tcW w:w="2218" w:type="dxa"/>
            <w:vMerge/>
          </w:tcPr>
          <w:p w14:paraId="71B5F849" w14:textId="77777777" w:rsidR="0097374E" w:rsidRPr="00620703" w:rsidRDefault="0097374E" w:rsidP="0097374E">
            <w:pPr>
              <w:rPr>
                <w:rFonts w:cs="Times New Roman"/>
                <w:sz w:val="20"/>
                <w:szCs w:val="20"/>
              </w:rPr>
            </w:pPr>
          </w:p>
        </w:tc>
        <w:tc>
          <w:tcPr>
            <w:tcW w:w="1668" w:type="dxa"/>
          </w:tcPr>
          <w:p w14:paraId="6D03001A" w14:textId="6F9C8854"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727E1C1" w14:textId="59B2B2E7"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783F6EC5" w14:textId="6CD3E91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400C69C7" w14:textId="14DD5D4D"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17305F68" w14:textId="3E295EAF"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3742C7C4" w14:textId="3E215EC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17F68731" w14:textId="5B48D8CF"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67AD263C" w14:textId="25E7B826"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78A0B7EA" w14:textId="45905A0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8BC9055" w14:textId="4DDB932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4F9DE54" w14:textId="7BA9A86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0D30101" w14:textId="36AEFBD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9DA3797" w14:textId="72015C2C"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393667D" w14:textId="3939ECB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8CF850E" w14:textId="7E3BBFBC" w:rsidR="0097374E" w:rsidRDefault="0097374E" w:rsidP="0097374E">
            <w:pPr>
              <w:jc w:val="center"/>
              <w:rPr>
                <w:rFonts w:cs="Times New Roman"/>
                <w:sz w:val="20"/>
                <w:szCs w:val="20"/>
              </w:rPr>
            </w:pPr>
            <w:r>
              <w:rPr>
                <w:rFonts w:cs="Times New Roman"/>
                <w:sz w:val="20"/>
                <w:szCs w:val="20"/>
              </w:rPr>
              <w:t>5</w:t>
            </w:r>
          </w:p>
        </w:tc>
      </w:tr>
      <w:tr w:rsidR="0097374E" w14:paraId="184C76EB" w14:textId="77777777" w:rsidTr="00620703">
        <w:tc>
          <w:tcPr>
            <w:tcW w:w="821" w:type="dxa"/>
            <w:vMerge/>
          </w:tcPr>
          <w:p w14:paraId="40494830" w14:textId="77777777" w:rsidR="0097374E" w:rsidRPr="004C0BE9" w:rsidRDefault="0097374E" w:rsidP="0097374E">
            <w:pPr>
              <w:rPr>
                <w:rFonts w:cs="Times New Roman"/>
                <w:sz w:val="20"/>
                <w:szCs w:val="20"/>
              </w:rPr>
            </w:pPr>
          </w:p>
        </w:tc>
        <w:tc>
          <w:tcPr>
            <w:tcW w:w="1918" w:type="dxa"/>
            <w:vMerge/>
          </w:tcPr>
          <w:p w14:paraId="56632A22" w14:textId="77777777" w:rsidR="0097374E" w:rsidRPr="00620703" w:rsidRDefault="0097374E" w:rsidP="0097374E">
            <w:pPr>
              <w:rPr>
                <w:rFonts w:cs="Times New Roman"/>
                <w:sz w:val="20"/>
                <w:szCs w:val="20"/>
              </w:rPr>
            </w:pPr>
          </w:p>
        </w:tc>
        <w:tc>
          <w:tcPr>
            <w:tcW w:w="2218" w:type="dxa"/>
            <w:vMerge w:val="restart"/>
          </w:tcPr>
          <w:p w14:paraId="35544C3E" w14:textId="7364B1DB" w:rsidR="0097374E" w:rsidRPr="00620703" w:rsidRDefault="0097374E" w:rsidP="0097374E">
            <w:pPr>
              <w:rPr>
                <w:rFonts w:cs="Times New Roman"/>
                <w:sz w:val="20"/>
                <w:szCs w:val="20"/>
              </w:rPr>
            </w:pPr>
            <w:r w:rsidRPr="00620703">
              <w:rPr>
                <w:rFonts w:cs="Times New Roman"/>
                <w:sz w:val="20"/>
                <w:szCs w:val="20"/>
              </w:rPr>
              <w:t>ПК-4.2. Проводит и контролирует эффективность профилактических мероприятий по охране здоровья населения</w:t>
            </w:r>
          </w:p>
        </w:tc>
        <w:tc>
          <w:tcPr>
            <w:tcW w:w="1668" w:type="dxa"/>
          </w:tcPr>
          <w:p w14:paraId="7DFDC3F5" w14:textId="45E05D24"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B537B41" w14:textId="4B620452"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1CAC19CC" w14:textId="51048232" w:rsidR="0097374E" w:rsidRDefault="0097374E" w:rsidP="0097374E">
            <w:pPr>
              <w:jc w:val="center"/>
              <w:rPr>
                <w:rFonts w:cs="Times New Roman"/>
                <w:sz w:val="20"/>
                <w:szCs w:val="20"/>
              </w:rPr>
            </w:pPr>
            <w:r w:rsidRPr="00216808">
              <w:rPr>
                <w:rFonts w:cs="Times New Roman"/>
                <w:sz w:val="20"/>
                <w:szCs w:val="20"/>
              </w:rPr>
              <w:t xml:space="preserve">2.1.2, 2.1.5, 2.1.7, 2.1.9, 2.1.12, 2.1.13, 2.1.17, </w:t>
            </w:r>
          </w:p>
        </w:tc>
        <w:tc>
          <w:tcPr>
            <w:tcW w:w="851" w:type="dxa"/>
            <w:tcBorders>
              <w:left w:val="nil"/>
              <w:right w:val="nil"/>
            </w:tcBorders>
          </w:tcPr>
          <w:p w14:paraId="11666EE5" w14:textId="3503A39D" w:rsidR="0097374E" w:rsidRDefault="0097374E" w:rsidP="0097374E">
            <w:pPr>
              <w:jc w:val="center"/>
              <w:rPr>
                <w:rFonts w:cs="Times New Roman"/>
                <w:sz w:val="20"/>
                <w:szCs w:val="20"/>
              </w:rPr>
            </w:pPr>
            <w:r w:rsidRPr="00216808">
              <w:rPr>
                <w:rFonts w:cs="Times New Roman"/>
                <w:sz w:val="20"/>
                <w:szCs w:val="20"/>
              </w:rPr>
              <w:t>2.1.18, 2.1.19, 2.1.20, 2.1.23, 2.1.24, 2.1.27, 2.1.28,</w:t>
            </w:r>
          </w:p>
        </w:tc>
        <w:tc>
          <w:tcPr>
            <w:tcW w:w="861" w:type="dxa"/>
            <w:tcBorders>
              <w:left w:val="nil"/>
            </w:tcBorders>
          </w:tcPr>
          <w:p w14:paraId="21B8FB1E" w14:textId="3B58DB45" w:rsidR="0097374E" w:rsidRDefault="0097374E" w:rsidP="0097374E">
            <w:pPr>
              <w:jc w:val="center"/>
              <w:rPr>
                <w:rFonts w:cs="Times New Roman"/>
                <w:sz w:val="20"/>
                <w:szCs w:val="20"/>
              </w:rPr>
            </w:pPr>
            <w:r w:rsidRPr="00216808">
              <w:rPr>
                <w:rFonts w:cs="Times New Roman"/>
                <w:sz w:val="20"/>
                <w:szCs w:val="20"/>
              </w:rPr>
              <w:t>2.1.29, 2.1.31, 2.1.33, 2.1.34, 2.1.35, 2.1.36, 2.1.43</w:t>
            </w:r>
          </w:p>
        </w:tc>
        <w:tc>
          <w:tcPr>
            <w:tcW w:w="896" w:type="dxa"/>
            <w:vAlign w:val="center"/>
          </w:tcPr>
          <w:p w14:paraId="50868304" w14:textId="46CF20F7"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535D177B" w14:textId="5DCB560D" w:rsidR="0097374E" w:rsidRDefault="0097374E" w:rsidP="0097374E">
            <w:pPr>
              <w:jc w:val="center"/>
              <w:rPr>
                <w:rFonts w:cs="Times New Roman"/>
                <w:sz w:val="20"/>
                <w:szCs w:val="20"/>
              </w:rPr>
            </w:pPr>
            <w:r>
              <w:rPr>
                <w:rFonts w:cs="Times New Roman"/>
                <w:sz w:val="20"/>
                <w:szCs w:val="20"/>
              </w:rPr>
              <w:t>8</w:t>
            </w:r>
          </w:p>
        </w:tc>
        <w:tc>
          <w:tcPr>
            <w:tcW w:w="693" w:type="dxa"/>
            <w:vAlign w:val="center"/>
          </w:tcPr>
          <w:p w14:paraId="355A9A28" w14:textId="46429C3A" w:rsidR="0097374E" w:rsidRDefault="0097374E" w:rsidP="0097374E">
            <w:pPr>
              <w:jc w:val="center"/>
              <w:rPr>
                <w:rFonts w:cs="Times New Roman"/>
                <w:sz w:val="20"/>
                <w:szCs w:val="20"/>
              </w:rPr>
            </w:pPr>
            <w:r>
              <w:rPr>
                <w:rFonts w:cs="Times New Roman"/>
                <w:sz w:val="20"/>
                <w:szCs w:val="20"/>
              </w:rPr>
              <w:t>6</w:t>
            </w:r>
          </w:p>
        </w:tc>
        <w:tc>
          <w:tcPr>
            <w:tcW w:w="515" w:type="dxa"/>
            <w:vAlign w:val="center"/>
          </w:tcPr>
          <w:p w14:paraId="6FD8CD84" w14:textId="047046F3"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6B512AC0" w14:textId="625E7EA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3E1F3E0" w14:textId="5E2D336A"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2E55900C" w14:textId="071A618C"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2383F4A1" w14:textId="1A1CEAE3" w:rsidR="0097374E" w:rsidRDefault="0097374E" w:rsidP="0097374E">
            <w:pPr>
              <w:jc w:val="center"/>
              <w:rPr>
                <w:rFonts w:cs="Times New Roman"/>
                <w:sz w:val="20"/>
                <w:szCs w:val="20"/>
              </w:rPr>
            </w:pPr>
            <w:r>
              <w:rPr>
                <w:rFonts w:cs="Times New Roman"/>
                <w:sz w:val="20"/>
                <w:szCs w:val="20"/>
              </w:rPr>
              <w:t>-</w:t>
            </w:r>
          </w:p>
        </w:tc>
      </w:tr>
      <w:tr w:rsidR="0097374E" w14:paraId="3D95B01E" w14:textId="77777777" w:rsidTr="00620703">
        <w:tc>
          <w:tcPr>
            <w:tcW w:w="821" w:type="dxa"/>
            <w:vMerge/>
          </w:tcPr>
          <w:p w14:paraId="2C796E0B" w14:textId="77777777" w:rsidR="0097374E" w:rsidRPr="004C0BE9" w:rsidRDefault="0097374E" w:rsidP="0097374E">
            <w:pPr>
              <w:rPr>
                <w:rFonts w:cs="Times New Roman"/>
                <w:sz w:val="20"/>
                <w:szCs w:val="20"/>
              </w:rPr>
            </w:pPr>
          </w:p>
        </w:tc>
        <w:tc>
          <w:tcPr>
            <w:tcW w:w="1918" w:type="dxa"/>
            <w:vMerge/>
          </w:tcPr>
          <w:p w14:paraId="497F6EF1" w14:textId="77777777" w:rsidR="0097374E" w:rsidRPr="00620703" w:rsidRDefault="0097374E" w:rsidP="0097374E">
            <w:pPr>
              <w:rPr>
                <w:rFonts w:cs="Times New Roman"/>
                <w:sz w:val="20"/>
                <w:szCs w:val="20"/>
              </w:rPr>
            </w:pPr>
          </w:p>
        </w:tc>
        <w:tc>
          <w:tcPr>
            <w:tcW w:w="2218" w:type="dxa"/>
            <w:vMerge/>
          </w:tcPr>
          <w:p w14:paraId="38CFF050" w14:textId="77777777" w:rsidR="0097374E" w:rsidRPr="00620703" w:rsidRDefault="0097374E" w:rsidP="0097374E">
            <w:pPr>
              <w:rPr>
                <w:rFonts w:cs="Times New Roman"/>
                <w:sz w:val="20"/>
                <w:szCs w:val="20"/>
              </w:rPr>
            </w:pPr>
          </w:p>
        </w:tc>
        <w:tc>
          <w:tcPr>
            <w:tcW w:w="1668" w:type="dxa"/>
          </w:tcPr>
          <w:p w14:paraId="1C4301F5" w14:textId="04658F82"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1AEE620" w14:textId="473F284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DBF3676" w14:textId="4287107B" w:rsidR="0097374E" w:rsidRDefault="0097374E" w:rsidP="0097374E">
            <w:pPr>
              <w:jc w:val="center"/>
              <w:rPr>
                <w:rFonts w:cs="Times New Roman"/>
                <w:sz w:val="20"/>
                <w:szCs w:val="20"/>
              </w:rPr>
            </w:pPr>
            <w:r w:rsidRPr="00AD0F1D">
              <w:rPr>
                <w:rFonts w:cs="Times New Roman"/>
                <w:sz w:val="20"/>
                <w:szCs w:val="20"/>
              </w:rPr>
              <w:t xml:space="preserve">2.2.21, 2.2.29, 2.2.32, </w:t>
            </w:r>
          </w:p>
        </w:tc>
        <w:tc>
          <w:tcPr>
            <w:tcW w:w="851" w:type="dxa"/>
            <w:tcBorders>
              <w:left w:val="nil"/>
              <w:right w:val="nil"/>
            </w:tcBorders>
          </w:tcPr>
          <w:p w14:paraId="6B9928BA" w14:textId="7F654331" w:rsidR="0097374E" w:rsidRDefault="0097374E" w:rsidP="0097374E">
            <w:pPr>
              <w:jc w:val="center"/>
              <w:rPr>
                <w:rFonts w:cs="Times New Roman"/>
                <w:sz w:val="20"/>
                <w:szCs w:val="20"/>
              </w:rPr>
            </w:pPr>
            <w:r w:rsidRPr="00AD0F1D">
              <w:rPr>
                <w:rFonts w:cs="Times New Roman"/>
                <w:sz w:val="20"/>
                <w:szCs w:val="20"/>
              </w:rPr>
              <w:t>2.2.37, 2.2.39,</w:t>
            </w:r>
          </w:p>
        </w:tc>
        <w:tc>
          <w:tcPr>
            <w:tcW w:w="861" w:type="dxa"/>
            <w:tcBorders>
              <w:left w:val="nil"/>
            </w:tcBorders>
          </w:tcPr>
          <w:p w14:paraId="6DBC5BEE" w14:textId="393230E0" w:rsidR="0097374E" w:rsidRDefault="0097374E" w:rsidP="0097374E">
            <w:pPr>
              <w:jc w:val="center"/>
              <w:rPr>
                <w:rFonts w:cs="Times New Roman"/>
                <w:sz w:val="20"/>
                <w:szCs w:val="20"/>
              </w:rPr>
            </w:pPr>
            <w:r w:rsidRPr="00AD0F1D">
              <w:rPr>
                <w:rFonts w:cs="Times New Roman"/>
                <w:sz w:val="20"/>
                <w:szCs w:val="20"/>
              </w:rPr>
              <w:t>2.2.44, 2.2.48</w:t>
            </w:r>
          </w:p>
        </w:tc>
        <w:tc>
          <w:tcPr>
            <w:tcW w:w="896" w:type="dxa"/>
            <w:vAlign w:val="center"/>
          </w:tcPr>
          <w:p w14:paraId="6E1FBD1C" w14:textId="22053D2D"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52A6BA8E" w14:textId="6D1C8BD2"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614FBC44" w14:textId="03149D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AF65F02" w14:textId="0F3B01D5"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8A7B58D" w14:textId="5EF3263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4ECDCA9" w14:textId="6BF461BB"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DD9EB3B" w14:textId="1DE7410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C21F3DF" w14:textId="54C43D38" w:rsidR="0097374E" w:rsidRDefault="0097374E" w:rsidP="0097374E">
            <w:pPr>
              <w:jc w:val="center"/>
              <w:rPr>
                <w:rFonts w:cs="Times New Roman"/>
                <w:sz w:val="20"/>
                <w:szCs w:val="20"/>
              </w:rPr>
            </w:pPr>
            <w:r>
              <w:rPr>
                <w:rFonts w:cs="Times New Roman"/>
                <w:sz w:val="20"/>
                <w:szCs w:val="20"/>
              </w:rPr>
              <w:t>-</w:t>
            </w:r>
          </w:p>
        </w:tc>
      </w:tr>
      <w:tr w:rsidR="0097374E" w14:paraId="63D91466" w14:textId="77777777" w:rsidTr="00620703">
        <w:tc>
          <w:tcPr>
            <w:tcW w:w="821" w:type="dxa"/>
            <w:vMerge/>
          </w:tcPr>
          <w:p w14:paraId="02575863" w14:textId="77777777" w:rsidR="0097374E" w:rsidRPr="004C0BE9" w:rsidRDefault="0097374E" w:rsidP="0097374E">
            <w:pPr>
              <w:rPr>
                <w:rFonts w:cs="Times New Roman"/>
                <w:sz w:val="20"/>
                <w:szCs w:val="20"/>
              </w:rPr>
            </w:pPr>
          </w:p>
        </w:tc>
        <w:tc>
          <w:tcPr>
            <w:tcW w:w="1918" w:type="dxa"/>
            <w:vMerge/>
          </w:tcPr>
          <w:p w14:paraId="6BE66FC2" w14:textId="77777777" w:rsidR="0097374E" w:rsidRPr="00620703" w:rsidRDefault="0097374E" w:rsidP="0097374E">
            <w:pPr>
              <w:rPr>
                <w:rFonts w:cs="Times New Roman"/>
                <w:sz w:val="20"/>
                <w:szCs w:val="20"/>
              </w:rPr>
            </w:pPr>
          </w:p>
        </w:tc>
        <w:tc>
          <w:tcPr>
            <w:tcW w:w="2218" w:type="dxa"/>
            <w:vMerge/>
          </w:tcPr>
          <w:p w14:paraId="025A47BF" w14:textId="77777777" w:rsidR="0097374E" w:rsidRPr="00620703" w:rsidRDefault="0097374E" w:rsidP="0097374E">
            <w:pPr>
              <w:rPr>
                <w:rFonts w:cs="Times New Roman"/>
                <w:sz w:val="20"/>
                <w:szCs w:val="20"/>
              </w:rPr>
            </w:pPr>
          </w:p>
        </w:tc>
        <w:tc>
          <w:tcPr>
            <w:tcW w:w="1668" w:type="dxa"/>
          </w:tcPr>
          <w:p w14:paraId="5C7F22A8" w14:textId="36A6FD2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146170AF" w14:textId="3F4B5248"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92CB865" w14:textId="052B5033" w:rsidR="0097374E" w:rsidRDefault="0097374E" w:rsidP="0097374E">
            <w:pPr>
              <w:jc w:val="center"/>
              <w:rPr>
                <w:rFonts w:cs="Times New Roman"/>
                <w:sz w:val="20"/>
                <w:szCs w:val="20"/>
              </w:rPr>
            </w:pPr>
            <w:r w:rsidRPr="001A216F">
              <w:rPr>
                <w:rFonts w:cs="Times New Roman"/>
                <w:sz w:val="20"/>
                <w:szCs w:val="20"/>
              </w:rPr>
              <w:t xml:space="preserve">2.3.1, 2.3.2, 2.3.3, 2.3.5, 2.3.6, 2.3.7, 2.3.11, </w:t>
            </w:r>
          </w:p>
        </w:tc>
        <w:tc>
          <w:tcPr>
            <w:tcW w:w="851" w:type="dxa"/>
            <w:tcBorders>
              <w:left w:val="nil"/>
              <w:right w:val="nil"/>
            </w:tcBorders>
          </w:tcPr>
          <w:p w14:paraId="43AAFE31" w14:textId="69B07051" w:rsidR="0097374E" w:rsidRDefault="0097374E" w:rsidP="0097374E">
            <w:pPr>
              <w:jc w:val="center"/>
              <w:rPr>
                <w:rFonts w:cs="Times New Roman"/>
                <w:sz w:val="20"/>
                <w:szCs w:val="20"/>
              </w:rPr>
            </w:pPr>
            <w:r w:rsidRPr="001A216F">
              <w:rPr>
                <w:rFonts w:cs="Times New Roman"/>
                <w:sz w:val="20"/>
                <w:szCs w:val="20"/>
              </w:rPr>
              <w:t>2.3.12, 2.3.13, 2.3.14, 2.3.16, 2.3.17, 2.3.18,</w:t>
            </w:r>
          </w:p>
        </w:tc>
        <w:tc>
          <w:tcPr>
            <w:tcW w:w="861" w:type="dxa"/>
            <w:tcBorders>
              <w:left w:val="nil"/>
            </w:tcBorders>
          </w:tcPr>
          <w:p w14:paraId="11E66F40" w14:textId="2FD3B510" w:rsidR="0097374E" w:rsidRDefault="0097374E" w:rsidP="0097374E">
            <w:pPr>
              <w:jc w:val="center"/>
              <w:rPr>
                <w:rFonts w:cs="Times New Roman"/>
                <w:sz w:val="20"/>
                <w:szCs w:val="20"/>
              </w:rPr>
            </w:pPr>
            <w:r w:rsidRPr="001A216F">
              <w:rPr>
                <w:rFonts w:cs="Times New Roman"/>
                <w:sz w:val="20"/>
                <w:szCs w:val="20"/>
              </w:rPr>
              <w:t>2.3.22, 2.3.23, 2.3.25, 2.3.26, 2.3.28, 2.3.30</w:t>
            </w:r>
          </w:p>
        </w:tc>
        <w:tc>
          <w:tcPr>
            <w:tcW w:w="896" w:type="dxa"/>
            <w:vAlign w:val="center"/>
          </w:tcPr>
          <w:p w14:paraId="5046AEBC" w14:textId="7C65DC85"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42AA3CE3" w14:textId="5B8F008C"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17EE9B19" w14:textId="1814DC7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C0BE43" w14:textId="735B9B3F"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84FE24F" w14:textId="1C5FB90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BA9E5F7" w14:textId="1F4AD043"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2FE7F28C" w14:textId="142458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050B913" w14:textId="5153EAE1" w:rsidR="0097374E" w:rsidRDefault="0097374E" w:rsidP="0097374E">
            <w:pPr>
              <w:jc w:val="center"/>
              <w:rPr>
                <w:rFonts w:cs="Times New Roman"/>
                <w:sz w:val="20"/>
                <w:szCs w:val="20"/>
              </w:rPr>
            </w:pPr>
            <w:r>
              <w:rPr>
                <w:rFonts w:cs="Times New Roman"/>
                <w:sz w:val="20"/>
                <w:szCs w:val="20"/>
              </w:rPr>
              <w:t>-</w:t>
            </w:r>
          </w:p>
        </w:tc>
      </w:tr>
      <w:tr w:rsidR="0097374E" w14:paraId="3DB4EB61" w14:textId="77777777" w:rsidTr="00620703">
        <w:tc>
          <w:tcPr>
            <w:tcW w:w="821" w:type="dxa"/>
            <w:vMerge/>
          </w:tcPr>
          <w:p w14:paraId="487AD236" w14:textId="77777777" w:rsidR="0097374E" w:rsidRPr="004C0BE9" w:rsidRDefault="0097374E" w:rsidP="0097374E">
            <w:pPr>
              <w:rPr>
                <w:rFonts w:cs="Times New Roman"/>
                <w:sz w:val="20"/>
                <w:szCs w:val="20"/>
              </w:rPr>
            </w:pPr>
          </w:p>
        </w:tc>
        <w:tc>
          <w:tcPr>
            <w:tcW w:w="1918" w:type="dxa"/>
            <w:vMerge/>
          </w:tcPr>
          <w:p w14:paraId="2ADF4E57" w14:textId="77777777" w:rsidR="0097374E" w:rsidRPr="004C0BE9" w:rsidRDefault="0097374E" w:rsidP="0097374E">
            <w:pPr>
              <w:rPr>
                <w:rFonts w:cs="Times New Roman"/>
                <w:sz w:val="20"/>
                <w:szCs w:val="20"/>
              </w:rPr>
            </w:pPr>
          </w:p>
        </w:tc>
        <w:tc>
          <w:tcPr>
            <w:tcW w:w="2218" w:type="dxa"/>
            <w:vMerge/>
          </w:tcPr>
          <w:p w14:paraId="53CD2896" w14:textId="77777777" w:rsidR="0097374E" w:rsidRPr="00D22CB5" w:rsidRDefault="0097374E" w:rsidP="0097374E">
            <w:pPr>
              <w:rPr>
                <w:rFonts w:cs="Times New Roman"/>
                <w:sz w:val="20"/>
                <w:szCs w:val="20"/>
              </w:rPr>
            </w:pPr>
          </w:p>
        </w:tc>
        <w:tc>
          <w:tcPr>
            <w:tcW w:w="1668" w:type="dxa"/>
          </w:tcPr>
          <w:p w14:paraId="009AD930" w14:textId="460938E3"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F8ABFFB" w14:textId="3893CF94"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0645D75" w14:textId="188B4EC4"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18F3ED35" w14:textId="083CCAF2"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116AC90D" w14:textId="5196EA0A"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0DFD435" w14:textId="224391B0"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05DCD9D0" w14:textId="427E978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049CAAE7" w14:textId="5D136A8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9550516" w14:textId="4CEBB88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DB0D411" w14:textId="0A13F9C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3C4570F" w14:textId="3B62FBA0"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E4CADD8" w14:textId="5F5BEDE8"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EB617AE" w14:textId="64C2D3B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AB72A61" w14:textId="2142008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FE19F9B" w14:textId="7C1B3972" w:rsidR="0097374E" w:rsidRDefault="0097374E" w:rsidP="0097374E">
            <w:pPr>
              <w:jc w:val="center"/>
              <w:rPr>
                <w:rFonts w:cs="Times New Roman"/>
                <w:sz w:val="20"/>
                <w:szCs w:val="20"/>
              </w:rPr>
            </w:pPr>
            <w:r>
              <w:rPr>
                <w:rFonts w:cs="Times New Roman"/>
                <w:sz w:val="20"/>
                <w:szCs w:val="20"/>
              </w:rPr>
              <w:t>5</w:t>
            </w:r>
          </w:p>
        </w:tc>
      </w:tr>
      <w:tr w:rsidR="0097374E" w14:paraId="08E9CC15" w14:textId="77777777" w:rsidTr="00620703">
        <w:tc>
          <w:tcPr>
            <w:tcW w:w="821" w:type="dxa"/>
            <w:vMerge w:val="restart"/>
          </w:tcPr>
          <w:p w14:paraId="60B6BBA2" w14:textId="4B5DDA6A" w:rsidR="0097374E" w:rsidRPr="004C0BE9" w:rsidRDefault="0097374E" w:rsidP="0097374E">
            <w:pPr>
              <w:rPr>
                <w:rFonts w:cs="Times New Roman"/>
                <w:sz w:val="20"/>
                <w:szCs w:val="20"/>
              </w:rPr>
            </w:pPr>
            <w:r>
              <w:rPr>
                <w:rFonts w:cs="Times New Roman"/>
                <w:sz w:val="20"/>
                <w:szCs w:val="20"/>
              </w:rPr>
              <w:t>ПК-5</w:t>
            </w:r>
          </w:p>
        </w:tc>
        <w:tc>
          <w:tcPr>
            <w:tcW w:w="1918" w:type="dxa"/>
            <w:vMerge w:val="restart"/>
          </w:tcPr>
          <w:p w14:paraId="5D49160F" w14:textId="3E8996A8" w:rsidR="0097374E" w:rsidRPr="00620703" w:rsidRDefault="0097374E" w:rsidP="0097374E">
            <w:pPr>
              <w:rPr>
                <w:rFonts w:cs="Times New Roman"/>
                <w:sz w:val="20"/>
                <w:szCs w:val="20"/>
              </w:rPr>
            </w:pPr>
            <w:r w:rsidRPr="00620703">
              <w:rPr>
                <w:rFonts w:cs="Times New Roman"/>
                <w:sz w:val="20"/>
                <w:szCs w:val="20"/>
              </w:rPr>
              <w:t>Способен вести санитарно-гигиеническое просвещение среди населения и медицинских работников с целью формирования здорового образа жизни</w:t>
            </w:r>
          </w:p>
        </w:tc>
        <w:tc>
          <w:tcPr>
            <w:tcW w:w="2218" w:type="dxa"/>
            <w:vMerge w:val="restart"/>
          </w:tcPr>
          <w:p w14:paraId="57E01FFB" w14:textId="6288128D" w:rsidR="0097374E" w:rsidRPr="00620703" w:rsidRDefault="0097374E" w:rsidP="0097374E">
            <w:pPr>
              <w:rPr>
                <w:rFonts w:cs="Times New Roman"/>
                <w:sz w:val="20"/>
                <w:szCs w:val="20"/>
              </w:rPr>
            </w:pPr>
            <w:r w:rsidRPr="00620703">
              <w:rPr>
                <w:rFonts w:cs="Times New Roman"/>
                <w:sz w:val="20"/>
                <w:szCs w:val="20"/>
              </w:rPr>
              <w:t>ПК-5.1. Формирует у пациентов (их родственников) мотивацию к ведению здорового образа жизни, позитивного поведения</w:t>
            </w:r>
          </w:p>
        </w:tc>
        <w:tc>
          <w:tcPr>
            <w:tcW w:w="1668" w:type="dxa"/>
          </w:tcPr>
          <w:p w14:paraId="4C37B48D" w14:textId="4A5A6C27"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1016734C" w14:textId="09F3F20F"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4851D791" w14:textId="28C2D34C" w:rsidR="0097374E" w:rsidRDefault="0097374E" w:rsidP="0097374E">
            <w:pPr>
              <w:jc w:val="center"/>
              <w:rPr>
                <w:rFonts w:cs="Times New Roman"/>
                <w:sz w:val="20"/>
                <w:szCs w:val="20"/>
              </w:rPr>
            </w:pPr>
            <w:r w:rsidRPr="00216808">
              <w:rPr>
                <w:rFonts w:cs="Times New Roman"/>
                <w:sz w:val="20"/>
                <w:szCs w:val="20"/>
              </w:rPr>
              <w:t xml:space="preserve">2.1.3, 2.1.4, 2.1.5, 2.1.6, 2.1.7, 2.1.8, 2.1.9, 2.1.10, 2.1.11, 2.1.13, 2.1.15, 2.1.17, </w:t>
            </w:r>
          </w:p>
        </w:tc>
        <w:tc>
          <w:tcPr>
            <w:tcW w:w="851" w:type="dxa"/>
            <w:tcBorders>
              <w:left w:val="nil"/>
              <w:right w:val="nil"/>
            </w:tcBorders>
          </w:tcPr>
          <w:p w14:paraId="06C7AEEB" w14:textId="5530C2BB" w:rsidR="0097374E" w:rsidRDefault="0097374E" w:rsidP="0097374E">
            <w:pPr>
              <w:jc w:val="center"/>
              <w:rPr>
                <w:rFonts w:cs="Times New Roman"/>
                <w:sz w:val="20"/>
                <w:szCs w:val="20"/>
              </w:rPr>
            </w:pPr>
            <w:r w:rsidRPr="00216808">
              <w:rPr>
                <w:rFonts w:cs="Times New Roman"/>
                <w:sz w:val="20"/>
                <w:szCs w:val="20"/>
              </w:rPr>
              <w:t>2.1.18, 2.1.19, 2.1.20, 2.1.22, 2.1.23, 2.1.24, 2.1.25, 2.1.26, 2.1.27, 2.1.28, 2.1.29, 2.1.30,</w:t>
            </w:r>
          </w:p>
        </w:tc>
        <w:tc>
          <w:tcPr>
            <w:tcW w:w="861" w:type="dxa"/>
            <w:tcBorders>
              <w:left w:val="nil"/>
            </w:tcBorders>
          </w:tcPr>
          <w:p w14:paraId="358E2DA9" w14:textId="3B82F7BC" w:rsidR="0097374E" w:rsidRDefault="0097374E" w:rsidP="0097374E">
            <w:pPr>
              <w:jc w:val="center"/>
              <w:rPr>
                <w:rFonts w:cs="Times New Roman"/>
                <w:sz w:val="20"/>
                <w:szCs w:val="20"/>
              </w:rPr>
            </w:pPr>
            <w:r w:rsidRPr="00216808">
              <w:rPr>
                <w:rFonts w:cs="Times New Roman"/>
                <w:sz w:val="20"/>
                <w:szCs w:val="20"/>
              </w:rPr>
              <w:t>2.1.31, 2.1.32, 2.1.33, 2.1.34, 2.1.35, 2.1.36, 2.1.38, 2.1.39, 2.1.43, 2.1.47, 2.1.48</w:t>
            </w:r>
          </w:p>
        </w:tc>
        <w:tc>
          <w:tcPr>
            <w:tcW w:w="896" w:type="dxa"/>
            <w:vAlign w:val="center"/>
          </w:tcPr>
          <w:p w14:paraId="2A7A8064" w14:textId="2AE7AF5F" w:rsidR="0097374E" w:rsidRDefault="0097374E" w:rsidP="0097374E">
            <w:pPr>
              <w:jc w:val="center"/>
              <w:rPr>
                <w:rFonts w:cs="Times New Roman"/>
                <w:sz w:val="20"/>
                <w:szCs w:val="20"/>
              </w:rPr>
            </w:pPr>
            <w:r>
              <w:rPr>
                <w:rFonts w:cs="Times New Roman"/>
                <w:sz w:val="20"/>
                <w:szCs w:val="20"/>
              </w:rPr>
              <w:t>35</w:t>
            </w:r>
          </w:p>
        </w:tc>
        <w:tc>
          <w:tcPr>
            <w:tcW w:w="693" w:type="dxa"/>
            <w:vAlign w:val="center"/>
          </w:tcPr>
          <w:p w14:paraId="389C478F" w14:textId="424E8189"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5E71FA83" w14:textId="58CC4B92" w:rsidR="0097374E" w:rsidRDefault="0097374E" w:rsidP="0097374E">
            <w:pPr>
              <w:jc w:val="center"/>
              <w:rPr>
                <w:rFonts w:cs="Times New Roman"/>
                <w:sz w:val="20"/>
                <w:szCs w:val="20"/>
              </w:rPr>
            </w:pPr>
            <w:r>
              <w:rPr>
                <w:rFonts w:cs="Times New Roman"/>
                <w:sz w:val="20"/>
                <w:szCs w:val="20"/>
              </w:rPr>
              <w:t>8</w:t>
            </w:r>
          </w:p>
        </w:tc>
        <w:tc>
          <w:tcPr>
            <w:tcW w:w="515" w:type="dxa"/>
            <w:vAlign w:val="center"/>
          </w:tcPr>
          <w:p w14:paraId="55A44AF5" w14:textId="307C01F9" w:rsidR="0097374E" w:rsidRDefault="0097374E" w:rsidP="0097374E">
            <w:pPr>
              <w:jc w:val="center"/>
              <w:rPr>
                <w:rFonts w:cs="Times New Roman"/>
                <w:sz w:val="20"/>
                <w:szCs w:val="20"/>
              </w:rPr>
            </w:pPr>
            <w:r>
              <w:rPr>
                <w:rFonts w:cs="Times New Roman"/>
                <w:sz w:val="20"/>
                <w:szCs w:val="20"/>
              </w:rPr>
              <w:t>5</w:t>
            </w:r>
          </w:p>
        </w:tc>
        <w:tc>
          <w:tcPr>
            <w:tcW w:w="590" w:type="dxa"/>
            <w:vAlign w:val="center"/>
          </w:tcPr>
          <w:p w14:paraId="1ADC6AE7" w14:textId="2064707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4FDE7DA" w14:textId="483A87BA" w:rsidR="0097374E" w:rsidRDefault="0097374E" w:rsidP="0097374E">
            <w:pPr>
              <w:jc w:val="center"/>
              <w:rPr>
                <w:rFonts w:cs="Times New Roman"/>
                <w:sz w:val="20"/>
                <w:szCs w:val="20"/>
              </w:rPr>
            </w:pPr>
            <w:r>
              <w:rPr>
                <w:rFonts w:cs="Times New Roman"/>
                <w:sz w:val="20"/>
                <w:szCs w:val="20"/>
              </w:rPr>
              <w:t>7</w:t>
            </w:r>
          </w:p>
        </w:tc>
        <w:tc>
          <w:tcPr>
            <w:tcW w:w="682" w:type="dxa"/>
            <w:vAlign w:val="center"/>
          </w:tcPr>
          <w:p w14:paraId="6BB4580E" w14:textId="0875BAE6"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00A30454" w14:textId="278FB23E" w:rsidR="0097374E" w:rsidRDefault="0097374E" w:rsidP="0097374E">
            <w:pPr>
              <w:jc w:val="center"/>
              <w:rPr>
                <w:rFonts w:cs="Times New Roman"/>
                <w:sz w:val="20"/>
                <w:szCs w:val="20"/>
              </w:rPr>
            </w:pPr>
            <w:r>
              <w:rPr>
                <w:rFonts w:cs="Times New Roman"/>
                <w:sz w:val="20"/>
                <w:szCs w:val="20"/>
              </w:rPr>
              <w:t>-</w:t>
            </w:r>
          </w:p>
        </w:tc>
      </w:tr>
      <w:tr w:rsidR="0097374E" w14:paraId="0F532800" w14:textId="77777777" w:rsidTr="00620703">
        <w:tc>
          <w:tcPr>
            <w:tcW w:w="821" w:type="dxa"/>
            <w:vMerge/>
          </w:tcPr>
          <w:p w14:paraId="1513F0D3" w14:textId="77777777" w:rsidR="0097374E" w:rsidRDefault="0097374E" w:rsidP="0097374E">
            <w:pPr>
              <w:rPr>
                <w:rFonts w:cs="Times New Roman"/>
                <w:sz w:val="20"/>
                <w:szCs w:val="20"/>
              </w:rPr>
            </w:pPr>
          </w:p>
        </w:tc>
        <w:tc>
          <w:tcPr>
            <w:tcW w:w="1918" w:type="dxa"/>
            <w:vMerge/>
          </w:tcPr>
          <w:p w14:paraId="390A84AD" w14:textId="77777777" w:rsidR="0097374E" w:rsidRPr="00620703" w:rsidRDefault="0097374E" w:rsidP="0097374E">
            <w:pPr>
              <w:rPr>
                <w:rFonts w:cs="Times New Roman"/>
                <w:sz w:val="20"/>
                <w:szCs w:val="20"/>
              </w:rPr>
            </w:pPr>
          </w:p>
        </w:tc>
        <w:tc>
          <w:tcPr>
            <w:tcW w:w="2218" w:type="dxa"/>
            <w:vMerge/>
          </w:tcPr>
          <w:p w14:paraId="6390B943" w14:textId="77777777" w:rsidR="0097374E" w:rsidRPr="00620703" w:rsidRDefault="0097374E" w:rsidP="0097374E">
            <w:pPr>
              <w:rPr>
                <w:rFonts w:cs="Times New Roman"/>
                <w:sz w:val="20"/>
                <w:szCs w:val="20"/>
              </w:rPr>
            </w:pPr>
          </w:p>
        </w:tc>
        <w:tc>
          <w:tcPr>
            <w:tcW w:w="1668" w:type="dxa"/>
          </w:tcPr>
          <w:p w14:paraId="42202611" w14:textId="20FFAADB"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6613523" w14:textId="0B4A59B2"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A406D30" w14:textId="65D6D02A" w:rsidR="0097374E" w:rsidRDefault="0097374E" w:rsidP="0097374E">
            <w:pPr>
              <w:jc w:val="center"/>
              <w:rPr>
                <w:rFonts w:cs="Times New Roman"/>
                <w:sz w:val="20"/>
                <w:szCs w:val="20"/>
              </w:rPr>
            </w:pPr>
            <w:r w:rsidRPr="005E0924">
              <w:rPr>
                <w:rFonts w:cs="Times New Roman"/>
                <w:sz w:val="20"/>
                <w:szCs w:val="20"/>
              </w:rPr>
              <w:t xml:space="preserve">2.2.23, 2.2.29, </w:t>
            </w:r>
          </w:p>
        </w:tc>
        <w:tc>
          <w:tcPr>
            <w:tcW w:w="851" w:type="dxa"/>
            <w:tcBorders>
              <w:left w:val="nil"/>
              <w:right w:val="nil"/>
            </w:tcBorders>
          </w:tcPr>
          <w:p w14:paraId="54A98C60" w14:textId="7CFCCA99" w:rsidR="0097374E" w:rsidRDefault="0097374E" w:rsidP="0097374E">
            <w:pPr>
              <w:jc w:val="center"/>
              <w:rPr>
                <w:rFonts w:cs="Times New Roman"/>
                <w:sz w:val="20"/>
                <w:szCs w:val="20"/>
              </w:rPr>
            </w:pPr>
            <w:r w:rsidRPr="005E0924">
              <w:rPr>
                <w:rFonts w:cs="Times New Roman"/>
                <w:sz w:val="20"/>
                <w:szCs w:val="20"/>
              </w:rPr>
              <w:t>2.2.44, 2.2.48</w:t>
            </w:r>
          </w:p>
        </w:tc>
        <w:tc>
          <w:tcPr>
            <w:tcW w:w="861" w:type="dxa"/>
            <w:tcBorders>
              <w:left w:val="nil"/>
            </w:tcBorders>
          </w:tcPr>
          <w:p w14:paraId="077B12B9" w14:textId="77777777" w:rsidR="0097374E" w:rsidRDefault="0097374E" w:rsidP="0097374E">
            <w:pPr>
              <w:jc w:val="center"/>
              <w:rPr>
                <w:rFonts w:cs="Times New Roman"/>
                <w:sz w:val="20"/>
                <w:szCs w:val="20"/>
              </w:rPr>
            </w:pPr>
          </w:p>
        </w:tc>
        <w:tc>
          <w:tcPr>
            <w:tcW w:w="896" w:type="dxa"/>
            <w:vAlign w:val="center"/>
          </w:tcPr>
          <w:p w14:paraId="178A0080" w14:textId="08F54CA4" w:rsidR="0097374E" w:rsidRDefault="0097374E" w:rsidP="0097374E">
            <w:pPr>
              <w:jc w:val="center"/>
              <w:rPr>
                <w:rFonts w:cs="Times New Roman"/>
                <w:sz w:val="20"/>
                <w:szCs w:val="20"/>
              </w:rPr>
            </w:pPr>
            <w:r>
              <w:rPr>
                <w:rFonts w:cs="Times New Roman"/>
                <w:sz w:val="20"/>
                <w:szCs w:val="20"/>
              </w:rPr>
              <w:t>4</w:t>
            </w:r>
          </w:p>
        </w:tc>
        <w:tc>
          <w:tcPr>
            <w:tcW w:w="693" w:type="dxa"/>
            <w:vAlign w:val="center"/>
          </w:tcPr>
          <w:p w14:paraId="2441F84E" w14:textId="4589E933"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11DF9EF5" w14:textId="56C4172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AE1CF95" w14:textId="3BB913E7"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3E551E8" w14:textId="463D4B8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F8415C3" w14:textId="38864B63" w:rsidR="0097374E" w:rsidRDefault="0097374E" w:rsidP="0097374E">
            <w:pPr>
              <w:jc w:val="center"/>
              <w:rPr>
                <w:rFonts w:cs="Times New Roman"/>
                <w:sz w:val="20"/>
                <w:szCs w:val="20"/>
              </w:rPr>
            </w:pPr>
            <w:r>
              <w:rPr>
                <w:rFonts w:cs="Times New Roman"/>
                <w:sz w:val="20"/>
                <w:szCs w:val="20"/>
              </w:rPr>
              <w:t>2</w:t>
            </w:r>
          </w:p>
        </w:tc>
        <w:tc>
          <w:tcPr>
            <w:tcW w:w="682" w:type="dxa"/>
            <w:vAlign w:val="center"/>
          </w:tcPr>
          <w:p w14:paraId="2943A392" w14:textId="1306DF4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2E6E7B1" w14:textId="09B12148" w:rsidR="0097374E" w:rsidRDefault="0097374E" w:rsidP="0097374E">
            <w:pPr>
              <w:jc w:val="center"/>
              <w:rPr>
                <w:rFonts w:cs="Times New Roman"/>
                <w:sz w:val="20"/>
                <w:szCs w:val="20"/>
              </w:rPr>
            </w:pPr>
            <w:r>
              <w:rPr>
                <w:rFonts w:cs="Times New Roman"/>
                <w:sz w:val="20"/>
                <w:szCs w:val="20"/>
              </w:rPr>
              <w:t>-</w:t>
            </w:r>
          </w:p>
        </w:tc>
      </w:tr>
      <w:tr w:rsidR="0097374E" w14:paraId="67E4964F" w14:textId="77777777" w:rsidTr="00620703">
        <w:tc>
          <w:tcPr>
            <w:tcW w:w="821" w:type="dxa"/>
            <w:vMerge/>
          </w:tcPr>
          <w:p w14:paraId="2C83A30F" w14:textId="77777777" w:rsidR="0097374E" w:rsidRDefault="0097374E" w:rsidP="0097374E">
            <w:pPr>
              <w:rPr>
                <w:rFonts w:cs="Times New Roman"/>
                <w:sz w:val="20"/>
                <w:szCs w:val="20"/>
              </w:rPr>
            </w:pPr>
          </w:p>
        </w:tc>
        <w:tc>
          <w:tcPr>
            <w:tcW w:w="1918" w:type="dxa"/>
            <w:vMerge/>
          </w:tcPr>
          <w:p w14:paraId="51134F9D" w14:textId="77777777" w:rsidR="0097374E" w:rsidRPr="00620703" w:rsidRDefault="0097374E" w:rsidP="0097374E">
            <w:pPr>
              <w:rPr>
                <w:rFonts w:cs="Times New Roman"/>
                <w:sz w:val="20"/>
                <w:szCs w:val="20"/>
              </w:rPr>
            </w:pPr>
          </w:p>
        </w:tc>
        <w:tc>
          <w:tcPr>
            <w:tcW w:w="2218" w:type="dxa"/>
            <w:vMerge/>
          </w:tcPr>
          <w:p w14:paraId="6CE22538" w14:textId="77777777" w:rsidR="0097374E" w:rsidRPr="00620703" w:rsidRDefault="0097374E" w:rsidP="0097374E">
            <w:pPr>
              <w:rPr>
                <w:rFonts w:cs="Times New Roman"/>
                <w:sz w:val="20"/>
                <w:szCs w:val="20"/>
              </w:rPr>
            </w:pPr>
          </w:p>
        </w:tc>
        <w:tc>
          <w:tcPr>
            <w:tcW w:w="1668" w:type="dxa"/>
          </w:tcPr>
          <w:p w14:paraId="3ABABC25" w14:textId="23C2E69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8D0B960" w14:textId="071562E9"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A645ADC" w14:textId="1FD3855C" w:rsidR="0097374E" w:rsidRDefault="0097374E" w:rsidP="0097374E">
            <w:pPr>
              <w:jc w:val="center"/>
              <w:rPr>
                <w:rFonts w:cs="Times New Roman"/>
                <w:sz w:val="20"/>
                <w:szCs w:val="20"/>
              </w:rPr>
            </w:pPr>
            <w:r w:rsidRPr="001A216F">
              <w:rPr>
                <w:rFonts w:cs="Times New Roman"/>
                <w:sz w:val="20"/>
                <w:szCs w:val="20"/>
              </w:rPr>
              <w:t xml:space="preserve">2.3.1, 2.3.2, 2.3.3, 2.3.6, 2.3.12, </w:t>
            </w:r>
          </w:p>
        </w:tc>
        <w:tc>
          <w:tcPr>
            <w:tcW w:w="851" w:type="dxa"/>
            <w:tcBorders>
              <w:left w:val="nil"/>
              <w:right w:val="nil"/>
            </w:tcBorders>
          </w:tcPr>
          <w:p w14:paraId="26FE9299" w14:textId="10AFE1AF" w:rsidR="0097374E" w:rsidRDefault="0097374E" w:rsidP="0097374E">
            <w:pPr>
              <w:jc w:val="center"/>
              <w:rPr>
                <w:rFonts w:cs="Times New Roman"/>
                <w:sz w:val="20"/>
                <w:szCs w:val="20"/>
              </w:rPr>
            </w:pPr>
            <w:r w:rsidRPr="001A216F">
              <w:rPr>
                <w:rFonts w:cs="Times New Roman"/>
                <w:sz w:val="20"/>
                <w:szCs w:val="20"/>
              </w:rPr>
              <w:t>2.3.14, 2.3.16, 2.3.17, 2.3.18,</w:t>
            </w:r>
          </w:p>
        </w:tc>
        <w:tc>
          <w:tcPr>
            <w:tcW w:w="861" w:type="dxa"/>
            <w:tcBorders>
              <w:left w:val="nil"/>
            </w:tcBorders>
          </w:tcPr>
          <w:p w14:paraId="0F4AC7E9" w14:textId="4164B4A0" w:rsidR="0097374E" w:rsidRDefault="0097374E" w:rsidP="0097374E">
            <w:pPr>
              <w:jc w:val="center"/>
              <w:rPr>
                <w:rFonts w:cs="Times New Roman"/>
                <w:sz w:val="20"/>
                <w:szCs w:val="20"/>
              </w:rPr>
            </w:pPr>
            <w:r w:rsidRPr="001A216F">
              <w:rPr>
                <w:rFonts w:cs="Times New Roman"/>
                <w:sz w:val="20"/>
                <w:szCs w:val="20"/>
              </w:rPr>
              <w:t>2.3.23, 2.3.26, 2.3.28, 2.3.30</w:t>
            </w:r>
          </w:p>
        </w:tc>
        <w:tc>
          <w:tcPr>
            <w:tcW w:w="896" w:type="dxa"/>
            <w:vAlign w:val="center"/>
          </w:tcPr>
          <w:p w14:paraId="42E3DE55" w14:textId="10173799" w:rsidR="0097374E" w:rsidRDefault="0097374E" w:rsidP="0097374E">
            <w:pPr>
              <w:jc w:val="center"/>
              <w:rPr>
                <w:rFonts w:cs="Times New Roman"/>
                <w:sz w:val="20"/>
                <w:szCs w:val="20"/>
              </w:rPr>
            </w:pPr>
            <w:r>
              <w:rPr>
                <w:rFonts w:cs="Times New Roman"/>
                <w:sz w:val="20"/>
                <w:szCs w:val="20"/>
              </w:rPr>
              <w:t>13</w:t>
            </w:r>
          </w:p>
        </w:tc>
        <w:tc>
          <w:tcPr>
            <w:tcW w:w="693" w:type="dxa"/>
            <w:vAlign w:val="center"/>
          </w:tcPr>
          <w:p w14:paraId="3AD52E8F" w14:textId="11510AE4"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1F67E8F6" w14:textId="6D1B7A3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060E401" w14:textId="522D2C7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017F4DF" w14:textId="2A105F0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219E840" w14:textId="511B2C92" w:rsidR="0097374E" w:rsidRDefault="0097374E" w:rsidP="0097374E">
            <w:pPr>
              <w:jc w:val="center"/>
              <w:rPr>
                <w:rFonts w:cs="Times New Roman"/>
                <w:sz w:val="20"/>
                <w:szCs w:val="20"/>
              </w:rPr>
            </w:pPr>
            <w:r>
              <w:rPr>
                <w:rFonts w:cs="Times New Roman"/>
                <w:sz w:val="20"/>
                <w:szCs w:val="20"/>
              </w:rPr>
              <w:t>2</w:t>
            </w:r>
          </w:p>
        </w:tc>
        <w:tc>
          <w:tcPr>
            <w:tcW w:w="682" w:type="dxa"/>
            <w:vAlign w:val="center"/>
          </w:tcPr>
          <w:p w14:paraId="76EFC5E6" w14:textId="1A89B56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78802E9" w14:textId="300029FF" w:rsidR="0097374E" w:rsidRDefault="0097374E" w:rsidP="0097374E">
            <w:pPr>
              <w:jc w:val="center"/>
              <w:rPr>
                <w:rFonts w:cs="Times New Roman"/>
                <w:sz w:val="20"/>
                <w:szCs w:val="20"/>
              </w:rPr>
            </w:pPr>
            <w:r>
              <w:rPr>
                <w:rFonts w:cs="Times New Roman"/>
                <w:sz w:val="20"/>
                <w:szCs w:val="20"/>
              </w:rPr>
              <w:t>-</w:t>
            </w:r>
          </w:p>
        </w:tc>
      </w:tr>
      <w:tr w:rsidR="0097374E" w14:paraId="281F2034" w14:textId="77777777" w:rsidTr="00620703">
        <w:tc>
          <w:tcPr>
            <w:tcW w:w="821" w:type="dxa"/>
            <w:vMerge/>
          </w:tcPr>
          <w:p w14:paraId="0C46F2A3" w14:textId="77777777" w:rsidR="0097374E" w:rsidRPr="004C0BE9" w:rsidRDefault="0097374E" w:rsidP="0097374E">
            <w:pPr>
              <w:rPr>
                <w:rFonts w:cs="Times New Roman"/>
                <w:sz w:val="20"/>
                <w:szCs w:val="20"/>
              </w:rPr>
            </w:pPr>
          </w:p>
        </w:tc>
        <w:tc>
          <w:tcPr>
            <w:tcW w:w="1918" w:type="dxa"/>
            <w:vMerge/>
          </w:tcPr>
          <w:p w14:paraId="18D70E41" w14:textId="77777777" w:rsidR="0097374E" w:rsidRPr="004C0BE9" w:rsidRDefault="0097374E" w:rsidP="0097374E">
            <w:pPr>
              <w:rPr>
                <w:rFonts w:cs="Times New Roman"/>
                <w:sz w:val="20"/>
                <w:szCs w:val="20"/>
              </w:rPr>
            </w:pPr>
          </w:p>
        </w:tc>
        <w:tc>
          <w:tcPr>
            <w:tcW w:w="2218" w:type="dxa"/>
            <w:vMerge/>
          </w:tcPr>
          <w:p w14:paraId="0D4A83D5" w14:textId="77777777" w:rsidR="0097374E" w:rsidRPr="00D22CB5" w:rsidRDefault="0097374E" w:rsidP="0097374E">
            <w:pPr>
              <w:rPr>
                <w:rFonts w:cs="Times New Roman"/>
                <w:sz w:val="20"/>
                <w:szCs w:val="20"/>
              </w:rPr>
            </w:pPr>
          </w:p>
        </w:tc>
        <w:tc>
          <w:tcPr>
            <w:tcW w:w="1668" w:type="dxa"/>
          </w:tcPr>
          <w:p w14:paraId="7EB044A6" w14:textId="0743B139"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B469AB0" w14:textId="217DB1A8"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4FC65992" w14:textId="62B5E5F1"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6EA93644" w14:textId="66435811"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16D927EC" w14:textId="67B7E20C"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6C93B0DB" w14:textId="705E3B7C"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78F4BFF6" w14:textId="71BB10B9"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60752AB0" w14:textId="5990EC8C"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9F3988D" w14:textId="27CFA1C9"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130214D" w14:textId="637E573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E7A7D23" w14:textId="00E49F7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C1F6C5A" w14:textId="5DC7555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C8C7ADC" w14:textId="432145F8"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4520C4F" w14:textId="6E8600D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AAF09FD" w14:textId="25DB8928" w:rsidR="0097374E" w:rsidRDefault="0097374E" w:rsidP="0097374E">
            <w:pPr>
              <w:jc w:val="center"/>
              <w:rPr>
                <w:rFonts w:cs="Times New Roman"/>
                <w:sz w:val="20"/>
                <w:szCs w:val="20"/>
              </w:rPr>
            </w:pPr>
            <w:r>
              <w:rPr>
                <w:rFonts w:cs="Times New Roman"/>
                <w:sz w:val="20"/>
                <w:szCs w:val="20"/>
              </w:rPr>
              <w:t>5</w:t>
            </w:r>
          </w:p>
        </w:tc>
      </w:tr>
      <w:tr w:rsidR="0097374E" w14:paraId="69139B4C" w14:textId="77777777" w:rsidTr="00620703">
        <w:tc>
          <w:tcPr>
            <w:tcW w:w="821" w:type="dxa"/>
            <w:vMerge w:val="restart"/>
          </w:tcPr>
          <w:p w14:paraId="4D2336F1" w14:textId="6C55B72C" w:rsidR="0097374E" w:rsidRPr="00620703" w:rsidRDefault="0097374E" w:rsidP="0097374E">
            <w:pPr>
              <w:rPr>
                <w:rFonts w:cs="Times New Roman"/>
                <w:sz w:val="20"/>
                <w:szCs w:val="20"/>
              </w:rPr>
            </w:pPr>
            <w:r w:rsidRPr="00620703">
              <w:rPr>
                <w:rFonts w:cs="Times New Roman"/>
                <w:sz w:val="20"/>
                <w:szCs w:val="20"/>
              </w:rPr>
              <w:t>ПК-6</w:t>
            </w:r>
          </w:p>
        </w:tc>
        <w:tc>
          <w:tcPr>
            <w:tcW w:w="1918" w:type="dxa"/>
            <w:vMerge w:val="restart"/>
          </w:tcPr>
          <w:p w14:paraId="5AFFA366" w14:textId="69DECF43" w:rsidR="0097374E" w:rsidRPr="00620703" w:rsidRDefault="0097374E" w:rsidP="0097374E">
            <w:pPr>
              <w:rPr>
                <w:rFonts w:cs="Times New Roman"/>
                <w:sz w:val="20"/>
                <w:szCs w:val="20"/>
              </w:rPr>
            </w:pPr>
            <w:r w:rsidRPr="00620703">
              <w:rPr>
                <w:rFonts w:cs="Times New Roman"/>
                <w:sz w:val="20"/>
                <w:szCs w:val="20"/>
              </w:rPr>
              <w:t>Способен осуществлять организационно-управленческую деятельность</w:t>
            </w:r>
          </w:p>
        </w:tc>
        <w:tc>
          <w:tcPr>
            <w:tcW w:w="2218" w:type="dxa"/>
            <w:vMerge w:val="restart"/>
          </w:tcPr>
          <w:p w14:paraId="1C2C76D2" w14:textId="75C24381" w:rsidR="0097374E" w:rsidRPr="00620703" w:rsidRDefault="0097374E" w:rsidP="0097374E">
            <w:pPr>
              <w:rPr>
                <w:rFonts w:cs="Times New Roman"/>
                <w:sz w:val="20"/>
                <w:szCs w:val="20"/>
              </w:rPr>
            </w:pPr>
            <w:r w:rsidRPr="00620703">
              <w:rPr>
                <w:rFonts w:cs="Times New Roman"/>
                <w:sz w:val="20"/>
                <w:szCs w:val="20"/>
              </w:rPr>
              <w:t>ПК-6.1. Владеет навыками ведения медицинской документации, составления плана работы и отчета о своей работе</w:t>
            </w:r>
          </w:p>
        </w:tc>
        <w:tc>
          <w:tcPr>
            <w:tcW w:w="1668" w:type="dxa"/>
          </w:tcPr>
          <w:p w14:paraId="70D705F1" w14:textId="06A06BA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40BDC79" w14:textId="534FBA2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5615D36A" w14:textId="417A1F52" w:rsidR="0097374E" w:rsidRDefault="0097374E" w:rsidP="0097374E">
            <w:pPr>
              <w:jc w:val="center"/>
              <w:rPr>
                <w:rFonts w:cs="Times New Roman"/>
                <w:sz w:val="20"/>
                <w:szCs w:val="20"/>
              </w:rPr>
            </w:pPr>
            <w:r w:rsidRPr="00216808">
              <w:rPr>
                <w:rFonts w:cs="Times New Roman"/>
                <w:sz w:val="20"/>
                <w:szCs w:val="20"/>
              </w:rPr>
              <w:t xml:space="preserve">2.1.1, 2.1.2, 2.1.3, </w:t>
            </w:r>
          </w:p>
        </w:tc>
        <w:tc>
          <w:tcPr>
            <w:tcW w:w="851" w:type="dxa"/>
            <w:tcBorders>
              <w:left w:val="nil"/>
              <w:right w:val="nil"/>
            </w:tcBorders>
          </w:tcPr>
          <w:p w14:paraId="1E5C71F6" w14:textId="051061CD" w:rsidR="0097374E" w:rsidRDefault="0097374E" w:rsidP="0097374E">
            <w:pPr>
              <w:jc w:val="center"/>
              <w:rPr>
                <w:rFonts w:cs="Times New Roman"/>
                <w:sz w:val="20"/>
                <w:szCs w:val="20"/>
              </w:rPr>
            </w:pPr>
            <w:r w:rsidRPr="00216808">
              <w:rPr>
                <w:rFonts w:cs="Times New Roman"/>
                <w:sz w:val="20"/>
                <w:szCs w:val="20"/>
              </w:rPr>
              <w:t>2.1.24, 2.1.39, 2.1.43,</w:t>
            </w:r>
          </w:p>
        </w:tc>
        <w:tc>
          <w:tcPr>
            <w:tcW w:w="861" w:type="dxa"/>
            <w:tcBorders>
              <w:left w:val="nil"/>
            </w:tcBorders>
          </w:tcPr>
          <w:p w14:paraId="5B8CA5C9" w14:textId="41155002" w:rsidR="0097374E" w:rsidRDefault="0097374E" w:rsidP="0097374E">
            <w:pPr>
              <w:jc w:val="center"/>
              <w:rPr>
                <w:rFonts w:cs="Times New Roman"/>
                <w:sz w:val="20"/>
                <w:szCs w:val="20"/>
              </w:rPr>
            </w:pPr>
            <w:r w:rsidRPr="00216808">
              <w:rPr>
                <w:rFonts w:cs="Times New Roman"/>
                <w:sz w:val="20"/>
                <w:szCs w:val="20"/>
              </w:rPr>
              <w:t>2.1.47, 2.1.48, 2.1.49</w:t>
            </w:r>
          </w:p>
        </w:tc>
        <w:tc>
          <w:tcPr>
            <w:tcW w:w="896" w:type="dxa"/>
            <w:vAlign w:val="center"/>
          </w:tcPr>
          <w:p w14:paraId="3DC0EB6F" w14:textId="6084988A"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2D14CBE1" w14:textId="59DCC045"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11DE4651" w14:textId="04C9049E"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73C4128" w14:textId="2EC2C3F1"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7D9C6A0D" w14:textId="00E3C44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49D82B5" w14:textId="3CED9576"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59AC620C" w14:textId="63C043BD"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453A4FC9" w14:textId="61F383F2" w:rsidR="0097374E" w:rsidRDefault="0097374E" w:rsidP="0097374E">
            <w:pPr>
              <w:jc w:val="center"/>
              <w:rPr>
                <w:rFonts w:cs="Times New Roman"/>
                <w:sz w:val="20"/>
                <w:szCs w:val="20"/>
              </w:rPr>
            </w:pPr>
            <w:r>
              <w:rPr>
                <w:rFonts w:cs="Times New Roman"/>
                <w:sz w:val="20"/>
                <w:szCs w:val="20"/>
              </w:rPr>
              <w:t>-</w:t>
            </w:r>
          </w:p>
        </w:tc>
      </w:tr>
      <w:tr w:rsidR="0097374E" w14:paraId="7FC9E83E" w14:textId="77777777" w:rsidTr="00620703">
        <w:tc>
          <w:tcPr>
            <w:tcW w:w="821" w:type="dxa"/>
            <w:vMerge/>
          </w:tcPr>
          <w:p w14:paraId="08F02183" w14:textId="77777777" w:rsidR="0097374E" w:rsidRPr="00620703" w:rsidRDefault="0097374E" w:rsidP="0097374E">
            <w:pPr>
              <w:rPr>
                <w:rFonts w:cs="Times New Roman"/>
                <w:sz w:val="20"/>
                <w:szCs w:val="20"/>
              </w:rPr>
            </w:pPr>
          </w:p>
        </w:tc>
        <w:tc>
          <w:tcPr>
            <w:tcW w:w="1918" w:type="dxa"/>
            <w:vMerge/>
          </w:tcPr>
          <w:p w14:paraId="7F425582" w14:textId="77777777" w:rsidR="0097374E" w:rsidRPr="00620703" w:rsidRDefault="0097374E" w:rsidP="0097374E">
            <w:pPr>
              <w:rPr>
                <w:rFonts w:cs="Times New Roman"/>
                <w:sz w:val="20"/>
                <w:szCs w:val="20"/>
              </w:rPr>
            </w:pPr>
          </w:p>
        </w:tc>
        <w:tc>
          <w:tcPr>
            <w:tcW w:w="2218" w:type="dxa"/>
            <w:vMerge/>
          </w:tcPr>
          <w:p w14:paraId="2ED761E6" w14:textId="77777777" w:rsidR="0097374E" w:rsidRPr="00620703" w:rsidRDefault="0097374E" w:rsidP="0097374E">
            <w:pPr>
              <w:rPr>
                <w:rFonts w:cs="Times New Roman"/>
                <w:sz w:val="20"/>
                <w:szCs w:val="20"/>
              </w:rPr>
            </w:pPr>
          </w:p>
        </w:tc>
        <w:tc>
          <w:tcPr>
            <w:tcW w:w="1668" w:type="dxa"/>
          </w:tcPr>
          <w:p w14:paraId="17D39032" w14:textId="100C1064"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A4F8743" w14:textId="39DD776A"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4804D88D" w14:textId="3FA43E1F" w:rsidR="0097374E" w:rsidRDefault="0097374E" w:rsidP="0097374E">
            <w:pPr>
              <w:jc w:val="center"/>
              <w:rPr>
                <w:rFonts w:cs="Times New Roman"/>
                <w:sz w:val="20"/>
                <w:szCs w:val="20"/>
              </w:rPr>
            </w:pPr>
            <w:r w:rsidRPr="00BA64B8">
              <w:rPr>
                <w:rFonts w:cs="Times New Roman"/>
                <w:sz w:val="20"/>
                <w:szCs w:val="20"/>
              </w:rPr>
              <w:t xml:space="preserve">2.4.5, 2.4.8, 2.4.9, </w:t>
            </w:r>
          </w:p>
        </w:tc>
        <w:tc>
          <w:tcPr>
            <w:tcW w:w="851" w:type="dxa"/>
            <w:tcBorders>
              <w:left w:val="nil"/>
              <w:right w:val="nil"/>
            </w:tcBorders>
          </w:tcPr>
          <w:p w14:paraId="7CF47070" w14:textId="1AF0107E" w:rsidR="0097374E" w:rsidRDefault="0097374E" w:rsidP="0097374E">
            <w:pPr>
              <w:jc w:val="center"/>
              <w:rPr>
                <w:rFonts w:cs="Times New Roman"/>
                <w:sz w:val="20"/>
                <w:szCs w:val="20"/>
              </w:rPr>
            </w:pPr>
            <w:r w:rsidRPr="00BA64B8">
              <w:rPr>
                <w:rFonts w:cs="Times New Roman"/>
                <w:sz w:val="20"/>
                <w:szCs w:val="20"/>
              </w:rPr>
              <w:t>2.4.10, 2.4.11,</w:t>
            </w:r>
          </w:p>
        </w:tc>
        <w:tc>
          <w:tcPr>
            <w:tcW w:w="861" w:type="dxa"/>
            <w:tcBorders>
              <w:left w:val="nil"/>
            </w:tcBorders>
          </w:tcPr>
          <w:p w14:paraId="488A6303" w14:textId="6443A8E4" w:rsidR="0097374E" w:rsidRDefault="0097374E" w:rsidP="0097374E">
            <w:pPr>
              <w:jc w:val="center"/>
              <w:rPr>
                <w:rFonts w:cs="Times New Roman"/>
                <w:sz w:val="20"/>
                <w:szCs w:val="20"/>
              </w:rPr>
            </w:pPr>
            <w:r w:rsidRPr="00BA64B8">
              <w:rPr>
                <w:rFonts w:cs="Times New Roman"/>
                <w:sz w:val="20"/>
                <w:szCs w:val="20"/>
              </w:rPr>
              <w:t>2.4.12, 2.4.13</w:t>
            </w:r>
          </w:p>
        </w:tc>
        <w:tc>
          <w:tcPr>
            <w:tcW w:w="896" w:type="dxa"/>
            <w:vAlign w:val="center"/>
          </w:tcPr>
          <w:p w14:paraId="00053A58" w14:textId="06B57477"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639BE3AF" w14:textId="7A419FAA"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6E7AA6BC" w14:textId="429743E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5B7327" w14:textId="4015CF03"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395D9EEC" w14:textId="1FB37FDB"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57A69209" w14:textId="443CBF4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C3D35FE" w14:textId="69824AD9"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434D1921" w14:textId="467E5B0C" w:rsidR="0097374E" w:rsidRDefault="0097374E" w:rsidP="0097374E">
            <w:pPr>
              <w:jc w:val="center"/>
              <w:rPr>
                <w:rFonts w:cs="Times New Roman"/>
                <w:sz w:val="20"/>
                <w:szCs w:val="20"/>
              </w:rPr>
            </w:pPr>
            <w:r>
              <w:rPr>
                <w:rFonts w:cs="Times New Roman"/>
                <w:sz w:val="20"/>
                <w:szCs w:val="20"/>
              </w:rPr>
              <w:t>-</w:t>
            </w:r>
          </w:p>
        </w:tc>
      </w:tr>
      <w:tr w:rsidR="0097374E" w14:paraId="1280CCF4" w14:textId="77777777" w:rsidTr="00620703">
        <w:tc>
          <w:tcPr>
            <w:tcW w:w="821" w:type="dxa"/>
            <w:vMerge/>
          </w:tcPr>
          <w:p w14:paraId="3FB061A8" w14:textId="77777777" w:rsidR="0097374E" w:rsidRPr="00620703" w:rsidRDefault="0097374E" w:rsidP="0097374E">
            <w:pPr>
              <w:rPr>
                <w:rFonts w:cs="Times New Roman"/>
                <w:sz w:val="20"/>
                <w:szCs w:val="20"/>
              </w:rPr>
            </w:pPr>
          </w:p>
        </w:tc>
        <w:tc>
          <w:tcPr>
            <w:tcW w:w="1918" w:type="dxa"/>
            <w:vMerge/>
          </w:tcPr>
          <w:p w14:paraId="6C9F34F6" w14:textId="77777777" w:rsidR="0097374E" w:rsidRPr="00620703" w:rsidRDefault="0097374E" w:rsidP="0097374E">
            <w:pPr>
              <w:rPr>
                <w:rFonts w:cs="Times New Roman"/>
                <w:sz w:val="20"/>
                <w:szCs w:val="20"/>
              </w:rPr>
            </w:pPr>
          </w:p>
        </w:tc>
        <w:tc>
          <w:tcPr>
            <w:tcW w:w="2218" w:type="dxa"/>
            <w:vMerge/>
          </w:tcPr>
          <w:p w14:paraId="32BFA46C" w14:textId="77777777" w:rsidR="0097374E" w:rsidRPr="00620703" w:rsidRDefault="0097374E" w:rsidP="0097374E">
            <w:pPr>
              <w:rPr>
                <w:rFonts w:cs="Times New Roman"/>
                <w:sz w:val="20"/>
                <w:szCs w:val="20"/>
              </w:rPr>
            </w:pPr>
          </w:p>
        </w:tc>
        <w:tc>
          <w:tcPr>
            <w:tcW w:w="1668" w:type="dxa"/>
          </w:tcPr>
          <w:p w14:paraId="7D13A22A" w14:textId="27B49E4E" w:rsidR="0097374E" w:rsidRDefault="0097374E" w:rsidP="0097374E">
            <w:pPr>
              <w:rPr>
                <w:rFonts w:cs="Times New Roman"/>
                <w:sz w:val="20"/>
                <w:szCs w:val="20"/>
              </w:rPr>
            </w:pPr>
            <w:r>
              <w:rPr>
                <w:rFonts w:cs="Times New Roman"/>
                <w:sz w:val="20"/>
                <w:szCs w:val="20"/>
              </w:rPr>
              <w:t xml:space="preserve">Информационные технологии в </w:t>
            </w:r>
            <w:r>
              <w:rPr>
                <w:rFonts w:cs="Times New Roman"/>
                <w:sz w:val="20"/>
                <w:szCs w:val="20"/>
              </w:rPr>
              <w:lastRenderedPageBreak/>
              <w:t>профессиональной деятельности врача</w:t>
            </w:r>
          </w:p>
        </w:tc>
        <w:tc>
          <w:tcPr>
            <w:tcW w:w="741" w:type="dxa"/>
            <w:vAlign w:val="center"/>
          </w:tcPr>
          <w:p w14:paraId="75412AC7" w14:textId="5729DE6A" w:rsidR="0097374E" w:rsidRDefault="0097374E" w:rsidP="0097374E">
            <w:pPr>
              <w:jc w:val="center"/>
              <w:rPr>
                <w:rFonts w:cs="Times New Roman"/>
                <w:sz w:val="20"/>
                <w:szCs w:val="20"/>
              </w:rPr>
            </w:pPr>
            <w:r>
              <w:rPr>
                <w:rFonts w:cs="Times New Roman"/>
                <w:sz w:val="20"/>
                <w:szCs w:val="20"/>
              </w:rPr>
              <w:lastRenderedPageBreak/>
              <w:t>3</w:t>
            </w:r>
          </w:p>
        </w:tc>
        <w:tc>
          <w:tcPr>
            <w:tcW w:w="945" w:type="dxa"/>
            <w:tcBorders>
              <w:right w:val="nil"/>
            </w:tcBorders>
          </w:tcPr>
          <w:p w14:paraId="60130881" w14:textId="5277955C" w:rsidR="0097374E" w:rsidRDefault="0097374E" w:rsidP="0097374E">
            <w:pPr>
              <w:jc w:val="center"/>
              <w:rPr>
                <w:rFonts w:cs="Times New Roman"/>
                <w:sz w:val="20"/>
                <w:szCs w:val="20"/>
              </w:rPr>
            </w:pPr>
            <w:r w:rsidRPr="00022520">
              <w:rPr>
                <w:rFonts w:cs="Times New Roman"/>
                <w:sz w:val="20"/>
                <w:szCs w:val="20"/>
              </w:rPr>
              <w:t>2.9.11, 2.9.12</w:t>
            </w:r>
          </w:p>
        </w:tc>
        <w:tc>
          <w:tcPr>
            <w:tcW w:w="851" w:type="dxa"/>
            <w:tcBorders>
              <w:left w:val="nil"/>
              <w:right w:val="nil"/>
            </w:tcBorders>
          </w:tcPr>
          <w:p w14:paraId="553A3293" w14:textId="77777777" w:rsidR="0097374E" w:rsidRDefault="0097374E" w:rsidP="0097374E">
            <w:pPr>
              <w:jc w:val="center"/>
              <w:rPr>
                <w:rFonts w:cs="Times New Roman"/>
                <w:sz w:val="20"/>
                <w:szCs w:val="20"/>
              </w:rPr>
            </w:pPr>
          </w:p>
        </w:tc>
        <w:tc>
          <w:tcPr>
            <w:tcW w:w="861" w:type="dxa"/>
            <w:tcBorders>
              <w:left w:val="nil"/>
            </w:tcBorders>
          </w:tcPr>
          <w:p w14:paraId="34B318F4" w14:textId="77777777" w:rsidR="0097374E" w:rsidRDefault="0097374E" w:rsidP="0097374E">
            <w:pPr>
              <w:jc w:val="center"/>
              <w:rPr>
                <w:rFonts w:cs="Times New Roman"/>
                <w:sz w:val="20"/>
                <w:szCs w:val="20"/>
              </w:rPr>
            </w:pPr>
          </w:p>
        </w:tc>
        <w:tc>
          <w:tcPr>
            <w:tcW w:w="896" w:type="dxa"/>
            <w:vAlign w:val="center"/>
          </w:tcPr>
          <w:p w14:paraId="55D12387" w14:textId="260D9B03"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534CD88B" w14:textId="73008D77"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461C38EB" w14:textId="77400417"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43C062D7" w14:textId="6DE9DBEA"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69CB948" w14:textId="3FA6A01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57CDD92" w14:textId="38CE408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24CD86C" w14:textId="5B8F501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9176B6A" w14:textId="24016225" w:rsidR="0097374E" w:rsidRDefault="0097374E" w:rsidP="0097374E">
            <w:pPr>
              <w:jc w:val="center"/>
              <w:rPr>
                <w:rFonts w:cs="Times New Roman"/>
                <w:sz w:val="20"/>
                <w:szCs w:val="20"/>
              </w:rPr>
            </w:pPr>
            <w:r>
              <w:rPr>
                <w:rFonts w:cs="Times New Roman"/>
                <w:sz w:val="20"/>
                <w:szCs w:val="20"/>
              </w:rPr>
              <w:t>-</w:t>
            </w:r>
          </w:p>
        </w:tc>
      </w:tr>
      <w:tr w:rsidR="0097374E" w14:paraId="23FD0301" w14:textId="77777777" w:rsidTr="00620703">
        <w:tc>
          <w:tcPr>
            <w:tcW w:w="821" w:type="dxa"/>
            <w:vMerge/>
          </w:tcPr>
          <w:p w14:paraId="3039A52D" w14:textId="77777777" w:rsidR="0097374E" w:rsidRPr="00620703" w:rsidRDefault="0097374E" w:rsidP="0097374E">
            <w:pPr>
              <w:rPr>
                <w:rFonts w:cs="Times New Roman"/>
                <w:sz w:val="20"/>
                <w:szCs w:val="20"/>
              </w:rPr>
            </w:pPr>
          </w:p>
        </w:tc>
        <w:tc>
          <w:tcPr>
            <w:tcW w:w="1918" w:type="dxa"/>
            <w:vMerge/>
          </w:tcPr>
          <w:p w14:paraId="2E827EC6" w14:textId="77777777" w:rsidR="0097374E" w:rsidRPr="00620703" w:rsidRDefault="0097374E" w:rsidP="0097374E">
            <w:pPr>
              <w:rPr>
                <w:rFonts w:cs="Times New Roman"/>
                <w:sz w:val="20"/>
                <w:szCs w:val="20"/>
              </w:rPr>
            </w:pPr>
          </w:p>
        </w:tc>
        <w:tc>
          <w:tcPr>
            <w:tcW w:w="2218" w:type="dxa"/>
            <w:vMerge/>
          </w:tcPr>
          <w:p w14:paraId="5F463A16" w14:textId="77777777" w:rsidR="0097374E" w:rsidRPr="00620703" w:rsidRDefault="0097374E" w:rsidP="0097374E">
            <w:pPr>
              <w:rPr>
                <w:rFonts w:cs="Times New Roman"/>
                <w:sz w:val="20"/>
                <w:szCs w:val="20"/>
              </w:rPr>
            </w:pPr>
          </w:p>
        </w:tc>
        <w:tc>
          <w:tcPr>
            <w:tcW w:w="1668" w:type="dxa"/>
          </w:tcPr>
          <w:p w14:paraId="242F34C3" w14:textId="7338F8A5"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207DD5A" w14:textId="201DE9D3"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73D0F72F" w14:textId="7ED5907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32A7BE1C" w14:textId="4A7FA63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42C3AE98" w14:textId="7E9283F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56F54F47" w14:textId="0A2CBA0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1BEF40AB" w14:textId="5D1A432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80DE272" w14:textId="45DA374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D43DAAB" w14:textId="41FC0AE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2F28CA28" w14:textId="4E29FF0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4AE03A12" w14:textId="1142F62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77B51876" w14:textId="44AD66C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79785A07" w14:textId="59C1DCE6"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1922C5CB" w14:textId="7D4456A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60AAAFA" w14:textId="41BCD1C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24E156F" w14:textId="03C8B76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8990A48" w14:textId="4630CAC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22C4685" w14:textId="58DFFE6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79A3867" w14:textId="242F5B2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272AA53" w14:textId="47C9E288" w:rsidR="0097374E" w:rsidRDefault="0097374E" w:rsidP="0097374E">
            <w:pPr>
              <w:jc w:val="center"/>
              <w:rPr>
                <w:rFonts w:cs="Times New Roman"/>
                <w:sz w:val="20"/>
                <w:szCs w:val="20"/>
              </w:rPr>
            </w:pPr>
            <w:r>
              <w:rPr>
                <w:rFonts w:cs="Times New Roman"/>
                <w:sz w:val="20"/>
                <w:szCs w:val="20"/>
              </w:rPr>
              <w:t>10</w:t>
            </w:r>
          </w:p>
        </w:tc>
      </w:tr>
      <w:tr w:rsidR="0097374E" w14:paraId="7EE451B4" w14:textId="77777777" w:rsidTr="00620703">
        <w:tc>
          <w:tcPr>
            <w:tcW w:w="821" w:type="dxa"/>
            <w:vMerge/>
          </w:tcPr>
          <w:p w14:paraId="3C68F077" w14:textId="77777777" w:rsidR="0097374E" w:rsidRPr="00620703" w:rsidRDefault="0097374E" w:rsidP="0097374E">
            <w:pPr>
              <w:rPr>
                <w:rFonts w:cs="Times New Roman"/>
                <w:sz w:val="20"/>
                <w:szCs w:val="20"/>
              </w:rPr>
            </w:pPr>
          </w:p>
        </w:tc>
        <w:tc>
          <w:tcPr>
            <w:tcW w:w="1918" w:type="dxa"/>
            <w:vMerge/>
          </w:tcPr>
          <w:p w14:paraId="20DDDA6D" w14:textId="77777777" w:rsidR="0097374E" w:rsidRPr="00620703" w:rsidRDefault="0097374E" w:rsidP="0097374E">
            <w:pPr>
              <w:rPr>
                <w:rFonts w:cs="Times New Roman"/>
                <w:sz w:val="20"/>
                <w:szCs w:val="20"/>
              </w:rPr>
            </w:pPr>
          </w:p>
        </w:tc>
        <w:tc>
          <w:tcPr>
            <w:tcW w:w="2218" w:type="dxa"/>
            <w:vMerge w:val="restart"/>
          </w:tcPr>
          <w:p w14:paraId="7A114F3A" w14:textId="54E191FD" w:rsidR="0097374E" w:rsidRPr="00620703" w:rsidRDefault="0097374E" w:rsidP="0097374E">
            <w:pPr>
              <w:rPr>
                <w:rFonts w:cs="Times New Roman"/>
                <w:sz w:val="20"/>
                <w:szCs w:val="20"/>
              </w:rPr>
            </w:pPr>
            <w:r w:rsidRPr="00620703">
              <w:rPr>
                <w:rFonts w:cs="Times New Roman"/>
                <w:sz w:val="20"/>
                <w:szCs w:val="20"/>
              </w:rPr>
              <w:t>ПК-6.2. Проводит экспертизу</w:t>
            </w:r>
          </w:p>
        </w:tc>
        <w:tc>
          <w:tcPr>
            <w:tcW w:w="1668" w:type="dxa"/>
          </w:tcPr>
          <w:p w14:paraId="051956CA" w14:textId="2740315D"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38233A75" w14:textId="64B28FA7"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A866163" w14:textId="0BE39F9E" w:rsidR="0097374E" w:rsidRDefault="0097374E" w:rsidP="0097374E">
            <w:pPr>
              <w:jc w:val="center"/>
              <w:rPr>
                <w:rFonts w:cs="Times New Roman"/>
                <w:sz w:val="20"/>
                <w:szCs w:val="20"/>
              </w:rPr>
            </w:pPr>
            <w:r>
              <w:rPr>
                <w:rFonts w:cs="Times New Roman"/>
                <w:sz w:val="20"/>
                <w:szCs w:val="20"/>
              </w:rPr>
              <w:t>2.4.15</w:t>
            </w:r>
          </w:p>
        </w:tc>
        <w:tc>
          <w:tcPr>
            <w:tcW w:w="851" w:type="dxa"/>
            <w:tcBorders>
              <w:left w:val="nil"/>
              <w:right w:val="nil"/>
            </w:tcBorders>
          </w:tcPr>
          <w:p w14:paraId="5052E65C" w14:textId="2DFCE547" w:rsidR="0097374E" w:rsidRDefault="0097374E" w:rsidP="0097374E">
            <w:pPr>
              <w:jc w:val="center"/>
              <w:rPr>
                <w:rFonts w:cs="Times New Roman"/>
                <w:sz w:val="20"/>
                <w:szCs w:val="20"/>
              </w:rPr>
            </w:pPr>
            <w:r>
              <w:rPr>
                <w:rFonts w:cs="Times New Roman"/>
                <w:sz w:val="20"/>
                <w:szCs w:val="20"/>
              </w:rPr>
              <w:t>2.4.16</w:t>
            </w:r>
          </w:p>
        </w:tc>
        <w:tc>
          <w:tcPr>
            <w:tcW w:w="861" w:type="dxa"/>
            <w:tcBorders>
              <w:left w:val="nil"/>
            </w:tcBorders>
          </w:tcPr>
          <w:p w14:paraId="175C37A2" w14:textId="02D177D8" w:rsidR="0097374E" w:rsidRDefault="0097374E" w:rsidP="0097374E">
            <w:pPr>
              <w:jc w:val="center"/>
              <w:rPr>
                <w:rFonts w:cs="Times New Roman"/>
                <w:sz w:val="20"/>
                <w:szCs w:val="20"/>
              </w:rPr>
            </w:pPr>
            <w:r>
              <w:rPr>
                <w:rFonts w:cs="Times New Roman"/>
                <w:sz w:val="20"/>
                <w:szCs w:val="20"/>
              </w:rPr>
              <w:t>2.4.21</w:t>
            </w:r>
          </w:p>
        </w:tc>
        <w:tc>
          <w:tcPr>
            <w:tcW w:w="896" w:type="dxa"/>
            <w:vAlign w:val="center"/>
          </w:tcPr>
          <w:p w14:paraId="47CEFE05" w14:textId="38EF392A"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6AF3DA2F" w14:textId="4C70D3BB"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28062B25" w14:textId="1F7784C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FB1FDD7" w14:textId="472C8F1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A63DAF3" w14:textId="137A614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3D37ECF" w14:textId="58F317F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3B49F93" w14:textId="00EC496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35A6BBF" w14:textId="03C813D7" w:rsidR="0097374E" w:rsidRDefault="0097374E" w:rsidP="0097374E">
            <w:pPr>
              <w:jc w:val="center"/>
              <w:rPr>
                <w:rFonts w:cs="Times New Roman"/>
                <w:sz w:val="20"/>
                <w:szCs w:val="20"/>
              </w:rPr>
            </w:pPr>
            <w:r>
              <w:rPr>
                <w:rFonts w:cs="Times New Roman"/>
                <w:sz w:val="20"/>
                <w:szCs w:val="20"/>
              </w:rPr>
              <w:t>-</w:t>
            </w:r>
          </w:p>
        </w:tc>
      </w:tr>
      <w:tr w:rsidR="0097374E" w14:paraId="4E8D397F" w14:textId="77777777" w:rsidTr="00620703">
        <w:tc>
          <w:tcPr>
            <w:tcW w:w="821" w:type="dxa"/>
            <w:vMerge/>
          </w:tcPr>
          <w:p w14:paraId="6914D0ED" w14:textId="77777777" w:rsidR="0097374E" w:rsidRPr="00620703" w:rsidRDefault="0097374E" w:rsidP="0097374E">
            <w:pPr>
              <w:rPr>
                <w:rFonts w:cs="Times New Roman"/>
                <w:sz w:val="20"/>
                <w:szCs w:val="20"/>
              </w:rPr>
            </w:pPr>
          </w:p>
        </w:tc>
        <w:tc>
          <w:tcPr>
            <w:tcW w:w="1918" w:type="dxa"/>
            <w:vMerge/>
          </w:tcPr>
          <w:p w14:paraId="5E9FF714" w14:textId="77777777" w:rsidR="0097374E" w:rsidRPr="00620703" w:rsidRDefault="0097374E" w:rsidP="0097374E">
            <w:pPr>
              <w:rPr>
                <w:rFonts w:cs="Times New Roman"/>
                <w:sz w:val="20"/>
                <w:szCs w:val="20"/>
              </w:rPr>
            </w:pPr>
          </w:p>
        </w:tc>
        <w:tc>
          <w:tcPr>
            <w:tcW w:w="2218" w:type="dxa"/>
            <w:vMerge/>
          </w:tcPr>
          <w:p w14:paraId="39D69215" w14:textId="77777777" w:rsidR="0097374E" w:rsidRPr="00620703" w:rsidRDefault="0097374E" w:rsidP="0097374E">
            <w:pPr>
              <w:rPr>
                <w:rFonts w:cs="Times New Roman"/>
                <w:sz w:val="20"/>
                <w:szCs w:val="20"/>
              </w:rPr>
            </w:pPr>
          </w:p>
        </w:tc>
        <w:tc>
          <w:tcPr>
            <w:tcW w:w="1668" w:type="dxa"/>
          </w:tcPr>
          <w:p w14:paraId="77AF04F8" w14:textId="4445352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05E9A07" w14:textId="2E143C42"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4FB0F172" w14:textId="340CABF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522B7F79" w14:textId="3A77090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1847C2CE" w14:textId="7B0052F7"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7407E234" w14:textId="6727D51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D7DE996" w14:textId="42A60D4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14091E86" w14:textId="2B43E7D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D3BD619" w14:textId="0C9B6945"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7B918AFE" w14:textId="56A6834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198E33AD" w14:textId="034D518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3CE4AB4F" w14:textId="513DA9F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2B8CCB1E" w14:textId="512DBEC9"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53591A6F" w14:textId="62FCF54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C57FAAE" w14:textId="1D5A202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6389D54" w14:textId="2590219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4F8A197" w14:textId="2565FBF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15C0449" w14:textId="547F351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21D23AF" w14:textId="2F2402A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EECF22" w14:textId="138697F6" w:rsidR="0097374E" w:rsidRDefault="0097374E" w:rsidP="0097374E">
            <w:pPr>
              <w:jc w:val="center"/>
              <w:rPr>
                <w:rFonts w:cs="Times New Roman"/>
                <w:sz w:val="20"/>
                <w:szCs w:val="20"/>
              </w:rPr>
            </w:pPr>
            <w:r>
              <w:rPr>
                <w:rFonts w:cs="Times New Roman"/>
                <w:sz w:val="20"/>
                <w:szCs w:val="20"/>
              </w:rPr>
              <w:t>10</w:t>
            </w:r>
          </w:p>
        </w:tc>
      </w:tr>
      <w:tr w:rsidR="0097374E" w14:paraId="6E09CEAC" w14:textId="77777777" w:rsidTr="00620703">
        <w:tc>
          <w:tcPr>
            <w:tcW w:w="821" w:type="dxa"/>
            <w:vMerge/>
          </w:tcPr>
          <w:p w14:paraId="65B847E4" w14:textId="77777777" w:rsidR="0097374E" w:rsidRPr="00620703" w:rsidRDefault="0097374E" w:rsidP="0097374E">
            <w:pPr>
              <w:rPr>
                <w:rFonts w:cs="Times New Roman"/>
                <w:sz w:val="20"/>
                <w:szCs w:val="20"/>
              </w:rPr>
            </w:pPr>
          </w:p>
        </w:tc>
        <w:tc>
          <w:tcPr>
            <w:tcW w:w="1918" w:type="dxa"/>
            <w:vMerge/>
          </w:tcPr>
          <w:p w14:paraId="69AACFE4" w14:textId="77777777" w:rsidR="0097374E" w:rsidRPr="00620703" w:rsidRDefault="0097374E" w:rsidP="0097374E">
            <w:pPr>
              <w:rPr>
                <w:rFonts w:cs="Times New Roman"/>
                <w:sz w:val="20"/>
                <w:szCs w:val="20"/>
              </w:rPr>
            </w:pPr>
          </w:p>
        </w:tc>
        <w:tc>
          <w:tcPr>
            <w:tcW w:w="2218" w:type="dxa"/>
            <w:vMerge w:val="restart"/>
          </w:tcPr>
          <w:p w14:paraId="58F64467" w14:textId="2C267F3E" w:rsidR="0097374E" w:rsidRPr="00620703" w:rsidRDefault="0097374E" w:rsidP="0097374E">
            <w:pPr>
              <w:rPr>
                <w:rFonts w:cs="Times New Roman"/>
                <w:sz w:val="20"/>
                <w:szCs w:val="20"/>
              </w:rPr>
            </w:pPr>
            <w:r w:rsidRPr="00620703">
              <w:rPr>
                <w:rFonts w:cs="Times New Roman"/>
                <w:sz w:val="20"/>
                <w:szCs w:val="20"/>
              </w:rPr>
              <w:t>ПК-6.3. Осуществляет контроль деятельности находящимися в распоряжении медицинскими работниками, контроль качества оказания медицинской помощи</w:t>
            </w:r>
          </w:p>
        </w:tc>
        <w:tc>
          <w:tcPr>
            <w:tcW w:w="1668" w:type="dxa"/>
          </w:tcPr>
          <w:p w14:paraId="7AAB16CE" w14:textId="31F00B27"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1096D28D" w14:textId="60E8925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05182C7D" w14:textId="641EAF13" w:rsidR="0097374E" w:rsidRDefault="0097374E" w:rsidP="0097374E">
            <w:pPr>
              <w:jc w:val="center"/>
              <w:rPr>
                <w:rFonts w:cs="Times New Roman"/>
                <w:sz w:val="20"/>
                <w:szCs w:val="20"/>
              </w:rPr>
            </w:pPr>
            <w:r>
              <w:rPr>
                <w:rFonts w:cs="Times New Roman"/>
                <w:sz w:val="20"/>
                <w:szCs w:val="20"/>
              </w:rPr>
              <w:t>2.4.4</w:t>
            </w:r>
          </w:p>
        </w:tc>
        <w:tc>
          <w:tcPr>
            <w:tcW w:w="851" w:type="dxa"/>
            <w:tcBorders>
              <w:left w:val="nil"/>
              <w:right w:val="nil"/>
            </w:tcBorders>
          </w:tcPr>
          <w:p w14:paraId="0B6F72E8" w14:textId="77777777" w:rsidR="0097374E" w:rsidRDefault="0097374E" w:rsidP="0097374E">
            <w:pPr>
              <w:jc w:val="center"/>
              <w:rPr>
                <w:rFonts w:cs="Times New Roman"/>
                <w:sz w:val="20"/>
                <w:szCs w:val="20"/>
              </w:rPr>
            </w:pPr>
          </w:p>
        </w:tc>
        <w:tc>
          <w:tcPr>
            <w:tcW w:w="861" w:type="dxa"/>
            <w:tcBorders>
              <w:left w:val="nil"/>
            </w:tcBorders>
          </w:tcPr>
          <w:p w14:paraId="4D97EA4C" w14:textId="77777777" w:rsidR="0097374E" w:rsidRDefault="0097374E" w:rsidP="0097374E">
            <w:pPr>
              <w:jc w:val="center"/>
              <w:rPr>
                <w:rFonts w:cs="Times New Roman"/>
                <w:sz w:val="20"/>
                <w:szCs w:val="20"/>
              </w:rPr>
            </w:pPr>
          </w:p>
        </w:tc>
        <w:tc>
          <w:tcPr>
            <w:tcW w:w="896" w:type="dxa"/>
            <w:vAlign w:val="center"/>
          </w:tcPr>
          <w:p w14:paraId="58045267" w14:textId="082F47FE"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38DA2FBB" w14:textId="18E997D1"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565EB82" w14:textId="5471FDC6"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52089425" w14:textId="34216E65"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E2838F1" w14:textId="0194EDE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81D45CC" w14:textId="4976E519"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760B918D" w14:textId="713FBC6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4DBC463" w14:textId="352CD726" w:rsidR="0097374E" w:rsidRDefault="0097374E" w:rsidP="0097374E">
            <w:pPr>
              <w:jc w:val="center"/>
              <w:rPr>
                <w:rFonts w:cs="Times New Roman"/>
                <w:sz w:val="20"/>
                <w:szCs w:val="20"/>
              </w:rPr>
            </w:pPr>
            <w:r>
              <w:rPr>
                <w:rFonts w:cs="Times New Roman"/>
                <w:sz w:val="20"/>
                <w:szCs w:val="20"/>
              </w:rPr>
              <w:t>-</w:t>
            </w:r>
          </w:p>
        </w:tc>
      </w:tr>
      <w:tr w:rsidR="0097374E" w14:paraId="7BB289B9" w14:textId="77777777" w:rsidTr="00620703">
        <w:tc>
          <w:tcPr>
            <w:tcW w:w="821" w:type="dxa"/>
            <w:vMerge/>
          </w:tcPr>
          <w:p w14:paraId="094A8BFB" w14:textId="77777777" w:rsidR="0097374E" w:rsidRPr="00620703" w:rsidRDefault="0097374E" w:rsidP="0097374E">
            <w:pPr>
              <w:rPr>
                <w:rFonts w:cs="Times New Roman"/>
                <w:sz w:val="20"/>
                <w:szCs w:val="20"/>
              </w:rPr>
            </w:pPr>
          </w:p>
        </w:tc>
        <w:tc>
          <w:tcPr>
            <w:tcW w:w="1918" w:type="dxa"/>
            <w:vMerge/>
          </w:tcPr>
          <w:p w14:paraId="0BE8DA74" w14:textId="77777777" w:rsidR="0097374E" w:rsidRPr="00620703" w:rsidRDefault="0097374E" w:rsidP="0097374E">
            <w:pPr>
              <w:rPr>
                <w:rFonts w:cs="Times New Roman"/>
                <w:sz w:val="20"/>
                <w:szCs w:val="20"/>
              </w:rPr>
            </w:pPr>
          </w:p>
        </w:tc>
        <w:tc>
          <w:tcPr>
            <w:tcW w:w="2218" w:type="dxa"/>
            <w:vMerge/>
          </w:tcPr>
          <w:p w14:paraId="7F114571" w14:textId="77777777" w:rsidR="0097374E" w:rsidRPr="00620703" w:rsidRDefault="0097374E" w:rsidP="0097374E">
            <w:pPr>
              <w:rPr>
                <w:rFonts w:cs="Times New Roman"/>
                <w:sz w:val="20"/>
                <w:szCs w:val="20"/>
              </w:rPr>
            </w:pPr>
          </w:p>
        </w:tc>
        <w:tc>
          <w:tcPr>
            <w:tcW w:w="1668" w:type="dxa"/>
          </w:tcPr>
          <w:p w14:paraId="54A1EDD2" w14:textId="0EAA60F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32D6F2C" w14:textId="395723FF"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46EE1D8D" w14:textId="6B95C11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37F07693" w14:textId="75CEF4B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610EDBAD" w14:textId="47C328E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2199991F" w14:textId="60A8B73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1C93EB6B" w14:textId="41F4F285"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120E5CE2" w14:textId="03AA030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32FAECA9" w14:textId="47DEEA8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5F55D227" w14:textId="133B5C7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7A6C1C4C" w14:textId="3AFD4ED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4C0E0632" w14:textId="209CB83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51107990" w14:textId="65B52B65"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0147B82" w14:textId="724E9EE6"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CD2D6CF" w14:textId="4D32DC4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F879FF7" w14:textId="3338AFD0"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11082E7" w14:textId="20BD7E41"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17A85EC" w14:textId="20A1463A"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4709CCF" w14:textId="660FE4E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F3C69C4" w14:textId="0ACD56DA" w:rsidR="0097374E" w:rsidRDefault="0097374E" w:rsidP="0097374E">
            <w:pPr>
              <w:jc w:val="center"/>
              <w:rPr>
                <w:rFonts w:cs="Times New Roman"/>
                <w:sz w:val="20"/>
                <w:szCs w:val="20"/>
              </w:rPr>
            </w:pPr>
            <w:r>
              <w:rPr>
                <w:rFonts w:cs="Times New Roman"/>
                <w:sz w:val="20"/>
                <w:szCs w:val="20"/>
              </w:rPr>
              <w:t>10</w:t>
            </w:r>
          </w:p>
        </w:tc>
      </w:tr>
      <w:tr w:rsidR="0097374E" w14:paraId="3F43DC29" w14:textId="77777777" w:rsidTr="00620703">
        <w:tc>
          <w:tcPr>
            <w:tcW w:w="821" w:type="dxa"/>
            <w:vMerge/>
          </w:tcPr>
          <w:p w14:paraId="0B5A726D" w14:textId="77777777" w:rsidR="0097374E" w:rsidRPr="00620703" w:rsidRDefault="0097374E" w:rsidP="0097374E">
            <w:pPr>
              <w:rPr>
                <w:rFonts w:cs="Times New Roman"/>
                <w:sz w:val="20"/>
                <w:szCs w:val="20"/>
              </w:rPr>
            </w:pPr>
          </w:p>
        </w:tc>
        <w:tc>
          <w:tcPr>
            <w:tcW w:w="1918" w:type="dxa"/>
            <w:vMerge/>
          </w:tcPr>
          <w:p w14:paraId="27E46896" w14:textId="77777777" w:rsidR="0097374E" w:rsidRPr="00620703" w:rsidRDefault="0097374E" w:rsidP="0097374E">
            <w:pPr>
              <w:rPr>
                <w:rFonts w:cs="Times New Roman"/>
                <w:sz w:val="20"/>
                <w:szCs w:val="20"/>
              </w:rPr>
            </w:pPr>
          </w:p>
        </w:tc>
        <w:tc>
          <w:tcPr>
            <w:tcW w:w="2218" w:type="dxa"/>
            <w:vMerge w:val="restart"/>
          </w:tcPr>
          <w:p w14:paraId="008D03AF" w14:textId="551E93DE" w:rsidR="0097374E" w:rsidRPr="00620703" w:rsidRDefault="0097374E" w:rsidP="0097374E">
            <w:pPr>
              <w:rPr>
                <w:rFonts w:cs="Times New Roman"/>
                <w:sz w:val="20"/>
                <w:szCs w:val="20"/>
              </w:rPr>
            </w:pPr>
            <w:r w:rsidRPr="00620703">
              <w:rPr>
                <w:rFonts w:cs="Times New Roman"/>
                <w:sz w:val="20"/>
                <w:szCs w:val="20"/>
              </w:rPr>
              <w:t>ПК-6.4. Способен осуществлять анализ медико-статистической информации</w:t>
            </w:r>
          </w:p>
        </w:tc>
        <w:tc>
          <w:tcPr>
            <w:tcW w:w="1668" w:type="dxa"/>
          </w:tcPr>
          <w:p w14:paraId="3CD30519" w14:textId="54B23668"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06777697" w14:textId="53DE0D05"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00D2A04" w14:textId="73349FDD" w:rsidR="0097374E" w:rsidRDefault="0097374E" w:rsidP="0097374E">
            <w:pPr>
              <w:jc w:val="center"/>
              <w:rPr>
                <w:rFonts w:cs="Times New Roman"/>
                <w:sz w:val="20"/>
                <w:szCs w:val="20"/>
              </w:rPr>
            </w:pPr>
            <w:r w:rsidRPr="00BA64B8">
              <w:rPr>
                <w:rFonts w:cs="Times New Roman"/>
                <w:sz w:val="20"/>
                <w:szCs w:val="20"/>
              </w:rPr>
              <w:t xml:space="preserve">2.4.6, 2.4.7, 2.4.14, </w:t>
            </w:r>
          </w:p>
        </w:tc>
        <w:tc>
          <w:tcPr>
            <w:tcW w:w="851" w:type="dxa"/>
            <w:tcBorders>
              <w:left w:val="nil"/>
              <w:right w:val="nil"/>
            </w:tcBorders>
          </w:tcPr>
          <w:p w14:paraId="0411A6E9" w14:textId="44E5C8D6" w:rsidR="0097374E" w:rsidRDefault="0097374E" w:rsidP="0097374E">
            <w:pPr>
              <w:jc w:val="center"/>
              <w:rPr>
                <w:rFonts w:cs="Times New Roman"/>
                <w:sz w:val="20"/>
                <w:szCs w:val="20"/>
              </w:rPr>
            </w:pPr>
            <w:r w:rsidRPr="00BA64B8">
              <w:rPr>
                <w:rFonts w:cs="Times New Roman"/>
                <w:sz w:val="20"/>
                <w:szCs w:val="20"/>
              </w:rPr>
              <w:t>2.4.17, 2.4.18, 2.4.19,</w:t>
            </w:r>
          </w:p>
        </w:tc>
        <w:tc>
          <w:tcPr>
            <w:tcW w:w="861" w:type="dxa"/>
            <w:tcBorders>
              <w:left w:val="nil"/>
            </w:tcBorders>
          </w:tcPr>
          <w:p w14:paraId="343CE8C0" w14:textId="61B2B0A4" w:rsidR="0097374E" w:rsidRDefault="0097374E" w:rsidP="0097374E">
            <w:pPr>
              <w:jc w:val="center"/>
              <w:rPr>
                <w:rFonts w:cs="Times New Roman"/>
                <w:sz w:val="20"/>
                <w:szCs w:val="20"/>
              </w:rPr>
            </w:pPr>
            <w:r w:rsidRPr="00BA64B8">
              <w:rPr>
                <w:rFonts w:cs="Times New Roman"/>
                <w:sz w:val="20"/>
                <w:szCs w:val="20"/>
              </w:rPr>
              <w:t>2.4.20, 2.4.22, 2.4.23</w:t>
            </w:r>
          </w:p>
        </w:tc>
        <w:tc>
          <w:tcPr>
            <w:tcW w:w="896" w:type="dxa"/>
            <w:vAlign w:val="center"/>
          </w:tcPr>
          <w:p w14:paraId="1FB9D8C1" w14:textId="3E5694C8"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37BD3722" w14:textId="1A968ABC"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70F8F714" w14:textId="1C550C1D"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A2BB167" w14:textId="05BE88C2"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19418F11" w14:textId="7991343E"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31A4011" w14:textId="528E3073" w:rsidR="0097374E" w:rsidRDefault="0097374E" w:rsidP="0097374E">
            <w:pPr>
              <w:jc w:val="center"/>
              <w:rPr>
                <w:rFonts w:cs="Times New Roman"/>
                <w:sz w:val="20"/>
                <w:szCs w:val="20"/>
              </w:rPr>
            </w:pPr>
            <w:r>
              <w:rPr>
                <w:rFonts w:cs="Times New Roman"/>
                <w:sz w:val="20"/>
                <w:szCs w:val="20"/>
              </w:rPr>
              <w:t>9</w:t>
            </w:r>
          </w:p>
        </w:tc>
        <w:tc>
          <w:tcPr>
            <w:tcW w:w="682" w:type="dxa"/>
            <w:vAlign w:val="center"/>
          </w:tcPr>
          <w:p w14:paraId="21188B31" w14:textId="33E5846B" w:rsidR="0097374E" w:rsidRDefault="0097374E" w:rsidP="0097374E">
            <w:pPr>
              <w:jc w:val="center"/>
              <w:rPr>
                <w:rFonts w:cs="Times New Roman"/>
                <w:sz w:val="20"/>
                <w:szCs w:val="20"/>
              </w:rPr>
            </w:pPr>
            <w:r>
              <w:rPr>
                <w:rFonts w:cs="Times New Roman"/>
                <w:sz w:val="20"/>
                <w:szCs w:val="20"/>
              </w:rPr>
              <w:t>6</w:t>
            </w:r>
          </w:p>
        </w:tc>
        <w:tc>
          <w:tcPr>
            <w:tcW w:w="515" w:type="dxa"/>
            <w:vAlign w:val="center"/>
          </w:tcPr>
          <w:p w14:paraId="45A0A76D" w14:textId="0715D225" w:rsidR="0097374E" w:rsidRDefault="0097374E" w:rsidP="0097374E">
            <w:pPr>
              <w:jc w:val="center"/>
              <w:rPr>
                <w:rFonts w:cs="Times New Roman"/>
                <w:sz w:val="20"/>
                <w:szCs w:val="20"/>
              </w:rPr>
            </w:pPr>
            <w:r>
              <w:rPr>
                <w:rFonts w:cs="Times New Roman"/>
                <w:sz w:val="20"/>
                <w:szCs w:val="20"/>
              </w:rPr>
              <w:t>-</w:t>
            </w:r>
          </w:p>
        </w:tc>
      </w:tr>
      <w:tr w:rsidR="0097374E" w14:paraId="1700A80F" w14:textId="77777777" w:rsidTr="00620703">
        <w:tc>
          <w:tcPr>
            <w:tcW w:w="821" w:type="dxa"/>
            <w:vMerge/>
          </w:tcPr>
          <w:p w14:paraId="2961E963" w14:textId="77777777" w:rsidR="0097374E" w:rsidRPr="00620703" w:rsidRDefault="0097374E" w:rsidP="0097374E">
            <w:pPr>
              <w:rPr>
                <w:rFonts w:cs="Times New Roman"/>
                <w:sz w:val="20"/>
                <w:szCs w:val="20"/>
              </w:rPr>
            </w:pPr>
          </w:p>
        </w:tc>
        <w:tc>
          <w:tcPr>
            <w:tcW w:w="1918" w:type="dxa"/>
            <w:vMerge/>
          </w:tcPr>
          <w:p w14:paraId="2C43424C" w14:textId="77777777" w:rsidR="0097374E" w:rsidRPr="00620703" w:rsidRDefault="0097374E" w:rsidP="0097374E">
            <w:pPr>
              <w:rPr>
                <w:rFonts w:cs="Times New Roman"/>
                <w:sz w:val="20"/>
                <w:szCs w:val="20"/>
              </w:rPr>
            </w:pPr>
          </w:p>
        </w:tc>
        <w:tc>
          <w:tcPr>
            <w:tcW w:w="2218" w:type="dxa"/>
            <w:vMerge/>
          </w:tcPr>
          <w:p w14:paraId="2B533474" w14:textId="77777777" w:rsidR="0097374E" w:rsidRPr="00620703" w:rsidRDefault="0097374E" w:rsidP="0097374E">
            <w:pPr>
              <w:rPr>
                <w:rFonts w:cs="Times New Roman"/>
                <w:sz w:val="20"/>
                <w:szCs w:val="20"/>
              </w:rPr>
            </w:pPr>
          </w:p>
        </w:tc>
        <w:tc>
          <w:tcPr>
            <w:tcW w:w="1668" w:type="dxa"/>
          </w:tcPr>
          <w:p w14:paraId="32100DA0" w14:textId="40B0FA5A"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CE7718B" w14:textId="608136EB"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35083238" w14:textId="3E6B736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167B6C15" w14:textId="44A0C8E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45FBA0BC" w14:textId="4E57337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25028F18" w14:textId="5E6A92C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E38470F" w14:textId="6EA1B7C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15231D3" w14:textId="47F81A4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41D583BA" w14:textId="7AE4DFF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372B4CBD" w14:textId="46A9E55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132BD1CB" w14:textId="29FC1C1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294E4A37" w14:textId="41A19CC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3B81DC4C" w14:textId="37D6C3D1"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7FED31E9" w14:textId="4522FF3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9A0C3D6" w14:textId="6AA6D0F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85BCE3" w14:textId="1CAAFBE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0AC29A2" w14:textId="668EAFE5"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7C5E52D" w14:textId="0AFEE260"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DF5A119" w14:textId="6F3F2BD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3322D4C" w14:textId="65824620" w:rsidR="0097374E" w:rsidRDefault="0097374E" w:rsidP="0097374E">
            <w:pPr>
              <w:jc w:val="center"/>
              <w:rPr>
                <w:rFonts w:cs="Times New Roman"/>
                <w:sz w:val="20"/>
                <w:szCs w:val="20"/>
              </w:rPr>
            </w:pPr>
            <w:r>
              <w:rPr>
                <w:rFonts w:cs="Times New Roman"/>
                <w:sz w:val="20"/>
                <w:szCs w:val="20"/>
              </w:rPr>
              <w:t>10</w:t>
            </w:r>
          </w:p>
        </w:tc>
      </w:tr>
    </w:tbl>
    <w:p w14:paraId="7D1D7FA1" w14:textId="77777777" w:rsidR="004B190A" w:rsidRPr="007D58A3" w:rsidRDefault="004B190A" w:rsidP="004B190A">
      <w:pPr>
        <w:spacing w:after="0"/>
        <w:rPr>
          <w:rFonts w:cs="Times New Roman"/>
          <w:szCs w:val="28"/>
        </w:rPr>
      </w:pPr>
    </w:p>
    <w:p w14:paraId="361B6E8D" w14:textId="73CE1613" w:rsidR="00864DDE" w:rsidRPr="007D58A3" w:rsidRDefault="00864DDE" w:rsidP="00864DDE">
      <w:pPr>
        <w:spacing w:after="0"/>
        <w:ind w:firstLine="708"/>
        <w:rPr>
          <w:rFonts w:cs="Times New Roman"/>
          <w:szCs w:val="28"/>
        </w:rPr>
      </w:pPr>
    </w:p>
    <w:p w14:paraId="5939DAC7" w14:textId="77777777" w:rsidR="004B190A" w:rsidRPr="007D58A3" w:rsidRDefault="004B190A" w:rsidP="0069335B">
      <w:pPr>
        <w:pStyle w:val="2"/>
        <w:ind w:firstLine="708"/>
        <w:rPr>
          <w:highlight w:val="green"/>
        </w:rPr>
        <w:sectPr w:rsidR="004B190A" w:rsidRPr="007D58A3" w:rsidSect="00193E9D">
          <w:pgSz w:w="16838" w:h="11906" w:orient="landscape"/>
          <w:pgMar w:top="1701" w:right="1134" w:bottom="851" w:left="1134" w:header="709" w:footer="709" w:gutter="0"/>
          <w:cols w:space="708"/>
          <w:titlePg/>
          <w:docGrid w:linePitch="360"/>
        </w:sectPr>
      </w:pPr>
    </w:p>
    <w:p w14:paraId="54427A39" w14:textId="4A67E634" w:rsidR="00864DDE" w:rsidRPr="007D58A3" w:rsidRDefault="00864DDE" w:rsidP="0069335B">
      <w:pPr>
        <w:pStyle w:val="2"/>
        <w:ind w:firstLine="708"/>
      </w:pPr>
      <w:bookmarkStart w:id="8" w:name="_Toc239498950"/>
      <w:r w:rsidRPr="00791FE9">
        <w:lastRenderedPageBreak/>
        <w:t>1.</w:t>
      </w:r>
      <w:r w:rsidR="00791FE9" w:rsidRPr="00791FE9">
        <w:t>5</w:t>
      </w:r>
      <w:r w:rsidRPr="00791FE9">
        <w:t>.</w:t>
      </w:r>
      <w:r w:rsidR="00196A7F" w:rsidRPr="00791FE9">
        <w:t xml:space="preserve"> </w:t>
      </w:r>
      <w:r w:rsidRPr="00791FE9">
        <w:t>С</w:t>
      </w:r>
      <w:r w:rsidR="008C0322" w:rsidRPr="00791FE9">
        <w:t>ценарии</w:t>
      </w:r>
      <w:r w:rsidR="00196A7F" w:rsidRPr="00791FE9">
        <w:t xml:space="preserve"> </w:t>
      </w:r>
      <w:r w:rsidR="008C0322" w:rsidRPr="00791FE9">
        <w:t>выполнения</w:t>
      </w:r>
      <w:r w:rsidR="00196A7F" w:rsidRPr="00791FE9">
        <w:t xml:space="preserve"> </w:t>
      </w:r>
      <w:r w:rsidR="008C0322" w:rsidRPr="00791FE9">
        <w:t>тестовых</w:t>
      </w:r>
      <w:r w:rsidR="00196A7F" w:rsidRPr="00791FE9">
        <w:t xml:space="preserve"> </w:t>
      </w:r>
      <w:r w:rsidR="008C0322" w:rsidRPr="00791FE9">
        <w:t>заданий</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4"/>
        <w:gridCol w:w="6710"/>
      </w:tblGrid>
      <w:tr w:rsidR="007D58A3" w:rsidRPr="007D58A3" w14:paraId="0F067684" w14:textId="77777777" w:rsidTr="00E06E51">
        <w:tc>
          <w:tcPr>
            <w:tcW w:w="2634" w:type="dxa"/>
            <w:vAlign w:val="center"/>
          </w:tcPr>
          <w:p w14:paraId="64A394DF" w14:textId="135129A7" w:rsidR="00F42508" w:rsidRPr="007D58A3" w:rsidRDefault="00F42508" w:rsidP="00E06E51">
            <w:pPr>
              <w:spacing w:after="0"/>
              <w:jc w:val="center"/>
              <w:rPr>
                <w:rFonts w:cs="Times New Roman"/>
                <w:sz w:val="24"/>
                <w:szCs w:val="24"/>
              </w:rPr>
            </w:pPr>
            <w:r w:rsidRPr="007D58A3">
              <w:rPr>
                <w:rFonts w:cs="Times New Roman"/>
                <w:sz w:val="24"/>
                <w:szCs w:val="24"/>
              </w:rPr>
              <w:t>Тип</w:t>
            </w:r>
            <w:r w:rsidR="00196A7F">
              <w:rPr>
                <w:rFonts w:cs="Times New Roman"/>
                <w:sz w:val="24"/>
                <w:szCs w:val="24"/>
              </w:rPr>
              <w:t xml:space="preserve"> </w:t>
            </w:r>
            <w:r w:rsidRPr="007D58A3">
              <w:rPr>
                <w:rFonts w:cs="Times New Roman"/>
                <w:sz w:val="24"/>
                <w:szCs w:val="24"/>
              </w:rPr>
              <w:t>задания</w:t>
            </w:r>
          </w:p>
        </w:tc>
        <w:tc>
          <w:tcPr>
            <w:tcW w:w="6710" w:type="dxa"/>
            <w:vAlign w:val="center"/>
          </w:tcPr>
          <w:p w14:paraId="7293112A" w14:textId="46AAC11D" w:rsidR="00F42508" w:rsidRPr="007D58A3" w:rsidRDefault="00F42508" w:rsidP="00E06E51">
            <w:pPr>
              <w:spacing w:after="0"/>
              <w:jc w:val="center"/>
              <w:rPr>
                <w:rFonts w:cs="Times New Roman"/>
                <w:sz w:val="24"/>
                <w:szCs w:val="24"/>
              </w:rPr>
            </w:pPr>
            <w:r w:rsidRPr="007D58A3">
              <w:rPr>
                <w:rFonts w:cs="Times New Roman"/>
                <w:sz w:val="24"/>
                <w:szCs w:val="24"/>
              </w:rPr>
              <w:t>Последовательность</w:t>
            </w:r>
            <w:r w:rsidR="00196A7F">
              <w:rPr>
                <w:rFonts w:cs="Times New Roman"/>
                <w:sz w:val="24"/>
                <w:szCs w:val="24"/>
              </w:rPr>
              <w:t xml:space="preserve"> </w:t>
            </w:r>
            <w:r w:rsidRPr="007D58A3">
              <w:rPr>
                <w:rFonts w:cs="Times New Roman"/>
                <w:sz w:val="24"/>
                <w:szCs w:val="24"/>
              </w:rPr>
              <w:t>действий</w:t>
            </w:r>
            <w:r w:rsidR="00196A7F">
              <w:rPr>
                <w:rFonts w:cs="Times New Roman"/>
                <w:sz w:val="24"/>
                <w:szCs w:val="24"/>
              </w:rPr>
              <w:t xml:space="preserve"> </w:t>
            </w:r>
            <w:r w:rsidRPr="007D58A3">
              <w:rPr>
                <w:rFonts w:cs="Times New Roman"/>
                <w:sz w:val="24"/>
                <w:szCs w:val="24"/>
              </w:rPr>
              <w:t>при</w:t>
            </w:r>
            <w:r w:rsidR="00196A7F">
              <w:rPr>
                <w:rFonts w:cs="Times New Roman"/>
                <w:sz w:val="24"/>
                <w:szCs w:val="24"/>
              </w:rPr>
              <w:t xml:space="preserve"> </w:t>
            </w:r>
            <w:r w:rsidRPr="007D58A3">
              <w:rPr>
                <w:rFonts w:cs="Times New Roman"/>
                <w:sz w:val="24"/>
                <w:szCs w:val="24"/>
              </w:rPr>
              <w:t>выполнении</w:t>
            </w:r>
            <w:r w:rsidR="00196A7F">
              <w:rPr>
                <w:rFonts w:cs="Times New Roman"/>
                <w:sz w:val="24"/>
                <w:szCs w:val="24"/>
              </w:rPr>
              <w:t xml:space="preserve"> </w:t>
            </w:r>
            <w:r w:rsidRPr="007D58A3">
              <w:rPr>
                <w:rFonts w:cs="Times New Roman"/>
                <w:sz w:val="24"/>
                <w:szCs w:val="24"/>
              </w:rPr>
              <w:t>задания</w:t>
            </w:r>
          </w:p>
        </w:tc>
      </w:tr>
      <w:tr w:rsidR="00634CCE" w:rsidRPr="007D58A3" w14:paraId="649F3CB5" w14:textId="77777777" w:rsidTr="00E06E51">
        <w:tc>
          <w:tcPr>
            <w:tcW w:w="2634" w:type="dxa"/>
          </w:tcPr>
          <w:p w14:paraId="0D77C974" w14:textId="049BCAE2" w:rsidR="00634CCE" w:rsidRPr="007D58A3" w:rsidRDefault="00394AF5" w:rsidP="00E06E51">
            <w:pPr>
              <w:spacing w:after="0"/>
              <w:rPr>
                <w:rFonts w:cs="Times New Roman"/>
                <w:sz w:val="24"/>
                <w:szCs w:val="24"/>
              </w:rPr>
            </w:pPr>
            <w:r w:rsidRPr="00EE4AD5">
              <w:rPr>
                <w:rFonts w:cs="Times New Roman"/>
                <w:sz w:val="24"/>
                <w:szCs w:val="24"/>
              </w:rPr>
              <w:t xml:space="preserve">Комбинированный. Задание с </w:t>
            </w:r>
            <w:r w:rsidR="004D5212">
              <w:rPr>
                <w:rFonts w:cs="Times New Roman"/>
                <w:sz w:val="24"/>
                <w:szCs w:val="24"/>
              </w:rPr>
              <w:t xml:space="preserve">выбором </w:t>
            </w:r>
            <w:r>
              <w:rPr>
                <w:rFonts w:cs="Times New Roman"/>
                <w:sz w:val="24"/>
                <w:szCs w:val="24"/>
              </w:rPr>
              <w:t>одного ответа</w:t>
            </w:r>
            <w:r w:rsidRPr="00EE4AD5">
              <w:rPr>
                <w:rFonts w:cs="Times New Roman"/>
                <w:sz w:val="24"/>
                <w:szCs w:val="24"/>
              </w:rPr>
              <w:t xml:space="preserve"> и обоснованием выбора</w:t>
            </w:r>
          </w:p>
        </w:tc>
        <w:tc>
          <w:tcPr>
            <w:tcW w:w="6710" w:type="dxa"/>
          </w:tcPr>
          <w:p w14:paraId="3A969A96" w14:textId="77777777" w:rsidR="00634CCE" w:rsidRPr="007D58A3" w:rsidRDefault="00634CCE"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вариантов.</w:t>
            </w:r>
          </w:p>
          <w:p w14:paraId="3EB54056" w14:textId="77777777" w:rsidR="00634CCE" w:rsidRPr="007D58A3" w:rsidRDefault="00634CCE"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4A7206E6" w14:textId="77777777" w:rsidR="00634CCE" w:rsidRPr="007D58A3" w:rsidRDefault="00634CCE"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Выбрать</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наиболее</w:t>
            </w:r>
            <w:r>
              <w:rPr>
                <w:rFonts w:cs="Times New Roman"/>
                <w:sz w:val="24"/>
                <w:szCs w:val="24"/>
              </w:rPr>
              <w:t xml:space="preserve"> </w:t>
            </w:r>
            <w:r w:rsidRPr="007D58A3">
              <w:rPr>
                <w:rFonts w:cs="Times New Roman"/>
                <w:sz w:val="24"/>
                <w:szCs w:val="24"/>
              </w:rPr>
              <w:t>верный.</w:t>
            </w:r>
          </w:p>
          <w:p w14:paraId="137F6F5D" w14:textId="77777777" w:rsidR="00634CCE" w:rsidRPr="007D58A3" w:rsidRDefault="00634CCE"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букву</w:t>
            </w:r>
            <w:r>
              <w:rPr>
                <w:rFonts w:cs="Times New Roman"/>
                <w:sz w:val="24"/>
                <w:szCs w:val="24"/>
              </w:rPr>
              <w:t xml:space="preserve"> </w:t>
            </w:r>
            <w:r w:rsidRPr="007D58A3">
              <w:rPr>
                <w:rFonts w:cs="Times New Roman"/>
                <w:sz w:val="24"/>
                <w:szCs w:val="24"/>
              </w:rPr>
              <w:t>выбранного</w:t>
            </w:r>
            <w:r>
              <w:rPr>
                <w:rFonts w:cs="Times New Roman"/>
                <w:sz w:val="24"/>
                <w:szCs w:val="24"/>
              </w:rPr>
              <w:t xml:space="preserve"> </w:t>
            </w:r>
            <w:r w:rsidRPr="007D58A3">
              <w:rPr>
                <w:rFonts w:cs="Times New Roman"/>
                <w:sz w:val="24"/>
                <w:szCs w:val="24"/>
              </w:rPr>
              <w:t>варианта</w:t>
            </w:r>
            <w:r>
              <w:rPr>
                <w:rFonts w:cs="Times New Roman"/>
                <w:sz w:val="24"/>
                <w:szCs w:val="24"/>
              </w:rPr>
              <w:t xml:space="preserve"> </w:t>
            </w:r>
            <w:r w:rsidRPr="007D58A3">
              <w:rPr>
                <w:rFonts w:cs="Times New Roman"/>
                <w:sz w:val="24"/>
                <w:szCs w:val="24"/>
              </w:rPr>
              <w:t>ответа.</w:t>
            </w:r>
          </w:p>
          <w:p w14:paraId="477813DF" w14:textId="1ADFF30B" w:rsidR="00634CCE" w:rsidRPr="007D58A3" w:rsidRDefault="00634CCE" w:rsidP="00E06E51">
            <w:pPr>
              <w:spacing w:after="0"/>
              <w:rPr>
                <w:rFonts w:cs="Times New Roman"/>
                <w:sz w:val="24"/>
                <w:szCs w:val="24"/>
              </w:rPr>
            </w:pPr>
            <w:r w:rsidRPr="007D58A3">
              <w:rPr>
                <w:rFonts w:cs="Times New Roman"/>
                <w:sz w:val="24"/>
                <w:szCs w:val="24"/>
              </w:rPr>
              <w:t>5.</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аргументы,</w:t>
            </w:r>
            <w:r>
              <w:rPr>
                <w:rFonts w:cs="Times New Roman"/>
                <w:sz w:val="24"/>
                <w:szCs w:val="24"/>
              </w:rPr>
              <w:t xml:space="preserve"> </w:t>
            </w:r>
            <w:r w:rsidRPr="007D58A3">
              <w:rPr>
                <w:rFonts w:cs="Times New Roman"/>
                <w:sz w:val="24"/>
                <w:szCs w:val="24"/>
              </w:rPr>
              <w:t>обосновывающие</w:t>
            </w:r>
            <w:r>
              <w:rPr>
                <w:rFonts w:cs="Times New Roman"/>
                <w:sz w:val="24"/>
                <w:szCs w:val="24"/>
              </w:rPr>
              <w:t xml:space="preserve"> </w:t>
            </w:r>
            <w:r w:rsidRPr="007D58A3">
              <w:rPr>
                <w:rFonts w:cs="Times New Roman"/>
                <w:sz w:val="24"/>
                <w:szCs w:val="24"/>
              </w:rPr>
              <w:t>выбор</w:t>
            </w:r>
            <w:r>
              <w:rPr>
                <w:rFonts w:cs="Times New Roman"/>
                <w:sz w:val="24"/>
                <w:szCs w:val="24"/>
              </w:rPr>
              <w:t xml:space="preserve"> </w:t>
            </w:r>
            <w:r w:rsidRPr="007D58A3">
              <w:rPr>
                <w:rFonts w:cs="Times New Roman"/>
                <w:sz w:val="24"/>
                <w:szCs w:val="24"/>
              </w:rPr>
              <w:t>ответа</w:t>
            </w:r>
          </w:p>
        </w:tc>
      </w:tr>
      <w:tr w:rsidR="00394AF5" w:rsidRPr="007D58A3" w14:paraId="72E8E80D" w14:textId="77777777" w:rsidTr="00E06E51">
        <w:tc>
          <w:tcPr>
            <w:tcW w:w="2634" w:type="dxa"/>
          </w:tcPr>
          <w:p w14:paraId="6458EA30" w14:textId="772B0B41" w:rsidR="00394AF5" w:rsidRPr="007D58A3" w:rsidRDefault="00394AF5" w:rsidP="00E06E51">
            <w:pPr>
              <w:spacing w:after="0"/>
              <w:rPr>
                <w:rFonts w:cs="Times New Roman"/>
                <w:sz w:val="24"/>
                <w:szCs w:val="24"/>
              </w:rPr>
            </w:pPr>
            <w:r w:rsidRPr="00EE4AD5">
              <w:rPr>
                <w:rFonts w:cs="Times New Roman"/>
                <w:sz w:val="24"/>
                <w:szCs w:val="24"/>
              </w:rPr>
              <w:t>Комбинированный. Задание с выбором нескольких ответов и обоснованием выбора</w:t>
            </w:r>
          </w:p>
        </w:tc>
        <w:tc>
          <w:tcPr>
            <w:tcW w:w="6710" w:type="dxa"/>
          </w:tcPr>
          <w:p w14:paraId="1F5FEA71" w14:textId="77777777"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несколько</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вариантов.</w:t>
            </w:r>
          </w:p>
          <w:p w14:paraId="3DB1B1A4" w14:textId="77777777"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64F8AA15" w14:textId="77777777"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Выбрать</w:t>
            </w:r>
            <w:r>
              <w:rPr>
                <w:rFonts w:cs="Times New Roman"/>
                <w:sz w:val="24"/>
                <w:szCs w:val="24"/>
              </w:rPr>
              <w:t xml:space="preserve"> </w:t>
            </w:r>
            <w:r w:rsidRPr="007D58A3">
              <w:rPr>
                <w:rFonts w:cs="Times New Roman"/>
                <w:sz w:val="24"/>
                <w:szCs w:val="24"/>
              </w:rPr>
              <w:t>несколько</w:t>
            </w:r>
            <w:r>
              <w:rPr>
                <w:rFonts w:cs="Times New Roman"/>
                <w:sz w:val="24"/>
                <w:szCs w:val="24"/>
              </w:rPr>
              <w:t xml:space="preserve"> </w:t>
            </w:r>
            <w:r w:rsidRPr="007D58A3">
              <w:rPr>
                <w:rFonts w:cs="Times New Roman"/>
                <w:sz w:val="24"/>
                <w:szCs w:val="24"/>
              </w:rPr>
              <w:t>верных</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ответов</w:t>
            </w:r>
            <w:r>
              <w:rPr>
                <w:rFonts w:cs="Times New Roman"/>
                <w:sz w:val="24"/>
                <w:szCs w:val="24"/>
              </w:rPr>
              <w:t xml:space="preserve"> </w:t>
            </w:r>
            <w:r w:rsidRPr="007D58A3">
              <w:rPr>
                <w:rFonts w:cs="Times New Roman"/>
                <w:sz w:val="24"/>
                <w:szCs w:val="24"/>
              </w:rPr>
              <w:t>(</w:t>
            </w:r>
            <w:r>
              <w:rPr>
                <w:rFonts w:cs="Times New Roman"/>
                <w:sz w:val="24"/>
                <w:szCs w:val="24"/>
              </w:rPr>
              <w:t>более одного</w:t>
            </w:r>
            <w:r w:rsidRPr="007D58A3">
              <w:rPr>
                <w:rFonts w:cs="Times New Roman"/>
                <w:sz w:val="24"/>
                <w:szCs w:val="24"/>
              </w:rPr>
              <w:t>).</w:t>
            </w:r>
          </w:p>
          <w:p w14:paraId="32A1C8BD" w14:textId="77777777"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последовательно</w:t>
            </w:r>
            <w:r>
              <w:rPr>
                <w:rFonts w:cs="Times New Roman"/>
                <w:sz w:val="24"/>
                <w:szCs w:val="24"/>
              </w:rPr>
              <w:t xml:space="preserve"> </w:t>
            </w:r>
            <w:r w:rsidRPr="007D58A3">
              <w:rPr>
                <w:rFonts w:cs="Times New Roman"/>
                <w:sz w:val="24"/>
                <w:szCs w:val="24"/>
              </w:rPr>
              <w:t>буквы</w:t>
            </w:r>
            <w:r>
              <w:rPr>
                <w:rFonts w:cs="Times New Roman"/>
                <w:sz w:val="24"/>
                <w:szCs w:val="24"/>
              </w:rPr>
              <w:t xml:space="preserve"> </w:t>
            </w:r>
            <w:r w:rsidRPr="007D58A3">
              <w:rPr>
                <w:rFonts w:cs="Times New Roman"/>
                <w:sz w:val="24"/>
                <w:szCs w:val="24"/>
              </w:rPr>
              <w:t>выбранных</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без</w:t>
            </w:r>
            <w:r>
              <w:rPr>
                <w:rFonts w:cs="Times New Roman"/>
                <w:sz w:val="24"/>
                <w:szCs w:val="24"/>
              </w:rPr>
              <w:t xml:space="preserve"> </w:t>
            </w:r>
            <w:r w:rsidRPr="007D58A3">
              <w:rPr>
                <w:rFonts w:cs="Times New Roman"/>
                <w:sz w:val="24"/>
                <w:szCs w:val="24"/>
              </w:rPr>
              <w:t>пробелов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знаков</w:t>
            </w:r>
            <w:r>
              <w:rPr>
                <w:rFonts w:cs="Times New Roman"/>
                <w:sz w:val="24"/>
                <w:szCs w:val="24"/>
              </w:rPr>
              <w:t xml:space="preserve"> </w:t>
            </w:r>
            <w:r w:rsidRPr="007D58A3">
              <w:rPr>
                <w:rFonts w:cs="Times New Roman"/>
                <w:sz w:val="24"/>
                <w:szCs w:val="24"/>
              </w:rPr>
              <w:t>препинания</w:t>
            </w:r>
            <w:r>
              <w:rPr>
                <w:rFonts w:cs="Times New Roman"/>
                <w:sz w:val="24"/>
                <w:szCs w:val="24"/>
              </w:rPr>
              <w:t xml:space="preserve"> </w:t>
            </w:r>
            <w:r w:rsidRPr="007D58A3">
              <w:rPr>
                <w:rFonts w:cs="Times New Roman"/>
                <w:sz w:val="24"/>
                <w:szCs w:val="24"/>
              </w:rPr>
              <w:t>(например,</w:t>
            </w:r>
            <w:r>
              <w:rPr>
                <w:rFonts w:cs="Times New Roman"/>
                <w:sz w:val="24"/>
                <w:szCs w:val="24"/>
              </w:rPr>
              <w:t xml:space="preserve"> БВГ</w:t>
            </w:r>
            <w:r w:rsidRPr="007D58A3">
              <w:rPr>
                <w:rFonts w:cs="Times New Roman"/>
                <w:sz w:val="24"/>
                <w:szCs w:val="24"/>
              </w:rPr>
              <w:t>).</w:t>
            </w:r>
          </w:p>
          <w:p w14:paraId="421D2388" w14:textId="039EBDBA" w:rsidR="00394AF5" w:rsidRPr="007D58A3" w:rsidRDefault="00394AF5" w:rsidP="00E06E51">
            <w:pPr>
              <w:spacing w:after="0"/>
              <w:rPr>
                <w:rFonts w:cs="Times New Roman"/>
                <w:sz w:val="24"/>
                <w:szCs w:val="24"/>
              </w:rPr>
            </w:pPr>
            <w:r w:rsidRPr="007D58A3">
              <w:rPr>
                <w:rFonts w:cs="Times New Roman"/>
                <w:sz w:val="24"/>
                <w:szCs w:val="24"/>
              </w:rPr>
              <w:t>5.</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аргументы,</w:t>
            </w:r>
            <w:r>
              <w:rPr>
                <w:rFonts w:cs="Times New Roman"/>
                <w:sz w:val="24"/>
                <w:szCs w:val="24"/>
              </w:rPr>
              <w:t xml:space="preserve"> </w:t>
            </w:r>
            <w:r w:rsidRPr="007D58A3">
              <w:rPr>
                <w:rFonts w:cs="Times New Roman"/>
                <w:sz w:val="24"/>
                <w:szCs w:val="24"/>
              </w:rPr>
              <w:t>обосновывающие</w:t>
            </w:r>
            <w:r>
              <w:rPr>
                <w:rFonts w:cs="Times New Roman"/>
                <w:sz w:val="24"/>
                <w:szCs w:val="24"/>
              </w:rPr>
              <w:t xml:space="preserve"> </w:t>
            </w:r>
            <w:r w:rsidRPr="007D58A3">
              <w:rPr>
                <w:rFonts w:cs="Times New Roman"/>
                <w:sz w:val="24"/>
                <w:szCs w:val="24"/>
              </w:rPr>
              <w:t>выбор</w:t>
            </w:r>
            <w:r>
              <w:rPr>
                <w:rFonts w:cs="Times New Roman"/>
                <w:sz w:val="24"/>
                <w:szCs w:val="24"/>
              </w:rPr>
              <w:t xml:space="preserve"> </w:t>
            </w:r>
            <w:r w:rsidRPr="007D58A3">
              <w:rPr>
                <w:rFonts w:cs="Times New Roman"/>
                <w:sz w:val="24"/>
                <w:szCs w:val="24"/>
              </w:rPr>
              <w:t>ответов</w:t>
            </w:r>
          </w:p>
        </w:tc>
      </w:tr>
      <w:tr w:rsidR="00394AF5" w:rsidRPr="007D58A3" w14:paraId="19320A87" w14:textId="77777777" w:rsidTr="00E06E51">
        <w:tc>
          <w:tcPr>
            <w:tcW w:w="2634" w:type="dxa"/>
          </w:tcPr>
          <w:p w14:paraId="05FD5BFB" w14:textId="1D0C28D1" w:rsidR="00394AF5" w:rsidRPr="007D58A3" w:rsidRDefault="00394AF5" w:rsidP="00E06E51">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закрытого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установление</w:t>
            </w:r>
            <w:r>
              <w:rPr>
                <w:rFonts w:cs="Times New Roman"/>
                <w:sz w:val="24"/>
                <w:szCs w:val="24"/>
              </w:rPr>
              <w:t xml:space="preserve"> </w:t>
            </w:r>
            <w:r w:rsidRPr="007D58A3">
              <w:rPr>
                <w:rFonts w:cs="Times New Roman"/>
                <w:sz w:val="24"/>
                <w:szCs w:val="24"/>
              </w:rPr>
              <w:t>соответствия</w:t>
            </w:r>
          </w:p>
        </w:tc>
        <w:tc>
          <w:tcPr>
            <w:tcW w:w="6710" w:type="dxa"/>
          </w:tcPr>
          <w:p w14:paraId="250DEA03" w14:textId="46698413"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ожидаются</w:t>
            </w:r>
            <w:r>
              <w:rPr>
                <w:rFonts w:cs="Times New Roman"/>
                <w:sz w:val="24"/>
                <w:szCs w:val="24"/>
              </w:rPr>
              <w:t xml:space="preserve"> </w:t>
            </w:r>
            <w:r w:rsidRPr="007D58A3">
              <w:rPr>
                <w:rFonts w:cs="Times New Roman"/>
                <w:sz w:val="24"/>
                <w:szCs w:val="24"/>
              </w:rPr>
              <w:t>пары</w:t>
            </w:r>
            <w:r>
              <w:rPr>
                <w:rFonts w:cs="Times New Roman"/>
                <w:sz w:val="24"/>
                <w:szCs w:val="24"/>
              </w:rPr>
              <w:t xml:space="preserve"> </w:t>
            </w:r>
            <w:r w:rsidRPr="007D58A3">
              <w:rPr>
                <w:rFonts w:cs="Times New Roman"/>
                <w:sz w:val="24"/>
                <w:szCs w:val="24"/>
              </w:rPr>
              <w:t>элементов.</w:t>
            </w:r>
          </w:p>
          <w:p w14:paraId="59301255" w14:textId="72F9A770"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оба</w:t>
            </w:r>
            <w:r>
              <w:rPr>
                <w:rFonts w:cs="Times New Roman"/>
                <w:sz w:val="24"/>
                <w:szCs w:val="24"/>
              </w:rPr>
              <w:t xml:space="preserve"> </w:t>
            </w:r>
            <w:r w:rsidRPr="007D58A3">
              <w:rPr>
                <w:rFonts w:cs="Times New Roman"/>
                <w:sz w:val="24"/>
                <w:szCs w:val="24"/>
              </w:rPr>
              <w:t>списка:</w:t>
            </w:r>
            <w:r>
              <w:rPr>
                <w:rFonts w:cs="Times New Roman"/>
                <w:sz w:val="24"/>
                <w:szCs w:val="24"/>
              </w:rPr>
              <w:t xml:space="preserve"> </w:t>
            </w:r>
            <w:r w:rsidRPr="007D58A3">
              <w:rPr>
                <w:rFonts w:cs="Times New Roman"/>
                <w:sz w:val="24"/>
                <w:szCs w:val="24"/>
              </w:rPr>
              <w:t>список</w:t>
            </w:r>
            <w:r>
              <w:rPr>
                <w:rFonts w:cs="Times New Roman"/>
                <w:sz w:val="24"/>
                <w:szCs w:val="24"/>
              </w:rPr>
              <w:t xml:space="preserve"> </w:t>
            </w:r>
            <w:r w:rsidRPr="007D58A3">
              <w:rPr>
                <w:rFonts w:cs="Times New Roman"/>
                <w:sz w:val="24"/>
                <w:szCs w:val="24"/>
              </w:rPr>
              <w:t>1</w:t>
            </w:r>
            <w:r>
              <w:rPr>
                <w:rFonts w:cs="Times New Roman"/>
                <w:sz w:val="24"/>
                <w:szCs w:val="24"/>
              </w:rPr>
              <w:t xml:space="preserve"> </w:t>
            </w:r>
            <w:r w:rsidRPr="007D58A3">
              <w:rPr>
                <w:rFonts w:cs="Times New Roman"/>
                <w:sz w:val="24"/>
                <w:szCs w:val="24"/>
              </w:rPr>
              <w:t>-</w:t>
            </w:r>
            <w:r>
              <w:rPr>
                <w:rFonts w:cs="Times New Roman"/>
                <w:sz w:val="24"/>
                <w:szCs w:val="24"/>
              </w:rPr>
              <w:t xml:space="preserve"> </w:t>
            </w:r>
            <w:r w:rsidRPr="007D58A3">
              <w:rPr>
                <w:rFonts w:cs="Times New Roman"/>
                <w:sz w:val="24"/>
                <w:szCs w:val="24"/>
              </w:rPr>
              <w:t>вопросы,</w:t>
            </w:r>
            <w:r>
              <w:rPr>
                <w:rFonts w:cs="Times New Roman"/>
                <w:sz w:val="24"/>
                <w:szCs w:val="24"/>
              </w:rPr>
              <w:t xml:space="preserve"> </w:t>
            </w:r>
            <w:r w:rsidRPr="007D58A3">
              <w:rPr>
                <w:rFonts w:cs="Times New Roman"/>
                <w:sz w:val="24"/>
                <w:szCs w:val="24"/>
              </w:rPr>
              <w:t>утверждения,</w:t>
            </w:r>
            <w:r>
              <w:rPr>
                <w:rFonts w:cs="Times New Roman"/>
                <w:sz w:val="24"/>
                <w:szCs w:val="24"/>
              </w:rPr>
              <w:t xml:space="preserve"> </w:t>
            </w:r>
            <w:r w:rsidRPr="007D58A3">
              <w:rPr>
                <w:rFonts w:cs="Times New Roman"/>
                <w:sz w:val="24"/>
                <w:szCs w:val="24"/>
              </w:rPr>
              <w:t>факты,</w:t>
            </w:r>
            <w:r>
              <w:rPr>
                <w:rFonts w:cs="Times New Roman"/>
                <w:sz w:val="24"/>
                <w:szCs w:val="24"/>
              </w:rPr>
              <w:t xml:space="preserve"> </w:t>
            </w:r>
            <w:r w:rsidRPr="007D58A3">
              <w:rPr>
                <w:rFonts w:cs="Times New Roman"/>
                <w:sz w:val="24"/>
                <w:szCs w:val="24"/>
              </w:rPr>
              <w:t>понятия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т.д.;</w:t>
            </w:r>
            <w:r>
              <w:rPr>
                <w:rFonts w:cs="Times New Roman"/>
                <w:sz w:val="24"/>
                <w:szCs w:val="24"/>
              </w:rPr>
              <w:t xml:space="preserve"> </w:t>
            </w:r>
            <w:r w:rsidRPr="007D58A3">
              <w:rPr>
                <w:rFonts w:cs="Times New Roman"/>
                <w:sz w:val="24"/>
                <w:szCs w:val="24"/>
              </w:rPr>
              <w:t>список</w:t>
            </w:r>
            <w:r>
              <w:rPr>
                <w:rFonts w:cs="Times New Roman"/>
                <w:sz w:val="24"/>
                <w:szCs w:val="24"/>
              </w:rPr>
              <w:t xml:space="preserve"> </w:t>
            </w:r>
            <w:r w:rsidRPr="007D58A3">
              <w:rPr>
                <w:rFonts w:cs="Times New Roman"/>
                <w:sz w:val="24"/>
                <w:szCs w:val="24"/>
              </w:rPr>
              <w:t>2</w:t>
            </w:r>
            <w:r>
              <w:rPr>
                <w:rFonts w:cs="Times New Roman"/>
                <w:sz w:val="24"/>
                <w:szCs w:val="24"/>
              </w:rPr>
              <w:t xml:space="preserve"> </w:t>
            </w:r>
            <w:r w:rsidRPr="007D58A3">
              <w:rPr>
                <w:rFonts w:cs="Times New Roman"/>
                <w:sz w:val="24"/>
                <w:szCs w:val="24"/>
              </w:rPr>
              <w:t>-</w:t>
            </w:r>
            <w:r>
              <w:rPr>
                <w:rFonts w:cs="Times New Roman"/>
                <w:sz w:val="24"/>
                <w:szCs w:val="24"/>
              </w:rPr>
              <w:t xml:space="preserve"> </w:t>
            </w:r>
            <w:r w:rsidRPr="007D58A3">
              <w:rPr>
                <w:rFonts w:cs="Times New Roman"/>
                <w:sz w:val="24"/>
                <w:szCs w:val="24"/>
              </w:rPr>
              <w:t>утверждения,</w:t>
            </w:r>
            <w:r>
              <w:rPr>
                <w:rFonts w:cs="Times New Roman"/>
                <w:sz w:val="24"/>
                <w:szCs w:val="24"/>
              </w:rPr>
              <w:t xml:space="preserve"> </w:t>
            </w:r>
            <w:r w:rsidRPr="007D58A3">
              <w:rPr>
                <w:rFonts w:cs="Times New Roman"/>
                <w:sz w:val="24"/>
                <w:szCs w:val="24"/>
              </w:rPr>
              <w:t>свойства</w:t>
            </w:r>
            <w:r>
              <w:rPr>
                <w:rFonts w:cs="Times New Roman"/>
                <w:sz w:val="24"/>
                <w:szCs w:val="24"/>
              </w:rPr>
              <w:t xml:space="preserve"> </w:t>
            </w:r>
            <w:r w:rsidRPr="007D58A3">
              <w:rPr>
                <w:rFonts w:cs="Times New Roman"/>
                <w:sz w:val="24"/>
                <w:szCs w:val="24"/>
              </w:rPr>
              <w:t>объектов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т.д.</w:t>
            </w:r>
            <w:r>
              <w:rPr>
                <w:rFonts w:cs="Times New Roman"/>
                <w:sz w:val="24"/>
                <w:szCs w:val="24"/>
              </w:rPr>
              <w:t xml:space="preserve"> </w:t>
            </w:r>
          </w:p>
          <w:p w14:paraId="35FBB3C3" w14:textId="4FBD4F11"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Сопоставить</w:t>
            </w:r>
            <w:r>
              <w:rPr>
                <w:rFonts w:cs="Times New Roman"/>
                <w:sz w:val="24"/>
                <w:szCs w:val="24"/>
              </w:rPr>
              <w:t xml:space="preserve"> </w:t>
            </w:r>
            <w:r w:rsidRPr="007D58A3">
              <w:rPr>
                <w:rFonts w:cs="Times New Roman"/>
                <w:sz w:val="24"/>
                <w:szCs w:val="24"/>
              </w:rPr>
              <w:t>элементы</w:t>
            </w:r>
            <w:r>
              <w:rPr>
                <w:rFonts w:cs="Times New Roman"/>
                <w:sz w:val="24"/>
                <w:szCs w:val="24"/>
              </w:rPr>
              <w:t xml:space="preserve"> </w:t>
            </w:r>
            <w:r w:rsidRPr="007D58A3">
              <w:rPr>
                <w:rFonts w:cs="Times New Roman"/>
                <w:sz w:val="24"/>
                <w:szCs w:val="24"/>
              </w:rPr>
              <w:t>списка</w:t>
            </w:r>
            <w:r>
              <w:rPr>
                <w:rFonts w:cs="Times New Roman"/>
                <w:sz w:val="24"/>
                <w:szCs w:val="24"/>
              </w:rPr>
              <w:t xml:space="preserve"> </w:t>
            </w:r>
            <w:r w:rsidRPr="007D58A3">
              <w:rPr>
                <w:rFonts w:cs="Times New Roman"/>
                <w:sz w:val="24"/>
                <w:szCs w:val="24"/>
              </w:rPr>
              <w:t>1</w:t>
            </w:r>
            <w:r>
              <w:rPr>
                <w:rFonts w:cs="Times New Roman"/>
                <w:sz w:val="24"/>
                <w:szCs w:val="24"/>
              </w:rPr>
              <w:t xml:space="preserve"> </w:t>
            </w:r>
            <w:r w:rsidRPr="007D58A3">
              <w:rPr>
                <w:rFonts w:cs="Times New Roman"/>
                <w:sz w:val="24"/>
                <w:szCs w:val="24"/>
              </w:rPr>
              <w:t>с</w:t>
            </w:r>
            <w:r>
              <w:rPr>
                <w:rFonts w:cs="Times New Roman"/>
                <w:sz w:val="24"/>
                <w:szCs w:val="24"/>
              </w:rPr>
              <w:t xml:space="preserve"> </w:t>
            </w:r>
            <w:r w:rsidRPr="007D58A3">
              <w:rPr>
                <w:rFonts w:cs="Times New Roman"/>
                <w:sz w:val="24"/>
                <w:szCs w:val="24"/>
              </w:rPr>
              <w:t>элементами</w:t>
            </w:r>
            <w:r>
              <w:rPr>
                <w:rFonts w:cs="Times New Roman"/>
                <w:sz w:val="24"/>
                <w:szCs w:val="24"/>
              </w:rPr>
              <w:t xml:space="preserve"> </w:t>
            </w:r>
            <w:r w:rsidRPr="007D58A3">
              <w:rPr>
                <w:rFonts w:cs="Times New Roman"/>
                <w:sz w:val="24"/>
                <w:szCs w:val="24"/>
              </w:rPr>
              <w:t>списка</w:t>
            </w:r>
            <w:r>
              <w:rPr>
                <w:rFonts w:cs="Times New Roman"/>
                <w:sz w:val="24"/>
                <w:szCs w:val="24"/>
              </w:rPr>
              <w:t xml:space="preserve"> </w:t>
            </w:r>
            <w:r w:rsidRPr="007D58A3">
              <w:rPr>
                <w:rFonts w:cs="Times New Roman"/>
                <w:sz w:val="24"/>
                <w:szCs w:val="24"/>
              </w:rPr>
              <w:t>2,</w:t>
            </w:r>
            <w:r>
              <w:rPr>
                <w:rFonts w:cs="Times New Roman"/>
                <w:sz w:val="24"/>
                <w:szCs w:val="24"/>
              </w:rPr>
              <w:t xml:space="preserve"> </w:t>
            </w:r>
            <w:r w:rsidRPr="007D58A3">
              <w:rPr>
                <w:rFonts w:cs="Times New Roman"/>
                <w:sz w:val="24"/>
                <w:szCs w:val="24"/>
              </w:rPr>
              <w:t>сформировать</w:t>
            </w:r>
            <w:r>
              <w:rPr>
                <w:rFonts w:cs="Times New Roman"/>
                <w:sz w:val="24"/>
                <w:szCs w:val="24"/>
              </w:rPr>
              <w:t xml:space="preserve"> </w:t>
            </w:r>
            <w:r w:rsidRPr="007D58A3">
              <w:rPr>
                <w:rFonts w:cs="Times New Roman"/>
                <w:sz w:val="24"/>
                <w:szCs w:val="24"/>
              </w:rPr>
              <w:t>пары</w:t>
            </w:r>
            <w:r>
              <w:rPr>
                <w:rFonts w:cs="Times New Roman"/>
                <w:sz w:val="24"/>
                <w:szCs w:val="24"/>
              </w:rPr>
              <w:t xml:space="preserve"> </w:t>
            </w:r>
            <w:r w:rsidRPr="007D58A3">
              <w:rPr>
                <w:rFonts w:cs="Times New Roman"/>
                <w:sz w:val="24"/>
                <w:szCs w:val="24"/>
              </w:rPr>
              <w:t>элементов.</w:t>
            </w:r>
            <w:r>
              <w:rPr>
                <w:rFonts w:cs="Times New Roman"/>
                <w:sz w:val="24"/>
                <w:szCs w:val="24"/>
              </w:rPr>
              <w:t xml:space="preserve"> </w:t>
            </w:r>
          </w:p>
          <w:p w14:paraId="63BE5E3C" w14:textId="30E25EF6"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попарно</w:t>
            </w:r>
            <w:r>
              <w:rPr>
                <w:rFonts w:cs="Times New Roman"/>
                <w:sz w:val="24"/>
                <w:szCs w:val="24"/>
              </w:rPr>
              <w:t xml:space="preserve"> </w:t>
            </w:r>
            <w:r w:rsidRPr="007D58A3">
              <w:rPr>
                <w:rFonts w:cs="Times New Roman"/>
                <w:sz w:val="24"/>
                <w:szCs w:val="24"/>
              </w:rPr>
              <w:t>буквы</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цифры</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зависимости</w:t>
            </w:r>
            <w:r>
              <w:rPr>
                <w:rFonts w:cs="Times New Roman"/>
                <w:sz w:val="24"/>
                <w:szCs w:val="24"/>
              </w:rPr>
              <w:t xml:space="preserve"> </w:t>
            </w:r>
            <w:r w:rsidRPr="007D58A3">
              <w:rPr>
                <w:rFonts w:cs="Times New Roman"/>
                <w:sz w:val="24"/>
                <w:szCs w:val="24"/>
              </w:rPr>
              <w:t>от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(например,</w:t>
            </w:r>
            <w:r>
              <w:rPr>
                <w:rFonts w:cs="Times New Roman"/>
                <w:sz w:val="24"/>
                <w:szCs w:val="24"/>
              </w:rPr>
              <w:t xml:space="preserve"> </w:t>
            </w:r>
            <w:r w:rsidRPr="007D58A3">
              <w:rPr>
                <w:rFonts w:cs="Times New Roman"/>
                <w:sz w:val="24"/>
                <w:szCs w:val="24"/>
              </w:rPr>
              <w:t>А</w:t>
            </w:r>
            <w:r>
              <w:rPr>
                <w:rFonts w:cs="Times New Roman"/>
                <w:sz w:val="24"/>
                <w:szCs w:val="24"/>
              </w:rPr>
              <w:t>4Б5В3Г2</w:t>
            </w:r>
            <w:r w:rsidRPr="007D58A3">
              <w:rPr>
                <w:rFonts w:cs="Times New Roman"/>
                <w:sz w:val="24"/>
                <w:szCs w:val="24"/>
              </w:rPr>
              <w:t>)</w:t>
            </w:r>
          </w:p>
        </w:tc>
      </w:tr>
      <w:tr w:rsidR="00394AF5" w:rsidRPr="007D58A3" w14:paraId="4AED6AA9" w14:textId="77777777" w:rsidTr="00E06E51">
        <w:tc>
          <w:tcPr>
            <w:tcW w:w="2634" w:type="dxa"/>
          </w:tcPr>
          <w:p w14:paraId="2FCA91A5" w14:textId="50773ABE" w:rsidR="00394AF5" w:rsidRPr="007D58A3" w:rsidRDefault="00394AF5" w:rsidP="00E06E51">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закрытого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установление</w:t>
            </w:r>
            <w:r>
              <w:rPr>
                <w:rFonts w:cs="Times New Roman"/>
                <w:sz w:val="24"/>
                <w:szCs w:val="24"/>
              </w:rPr>
              <w:t xml:space="preserve"> </w:t>
            </w:r>
            <w:r w:rsidRPr="007D58A3">
              <w:rPr>
                <w:rFonts w:cs="Times New Roman"/>
                <w:sz w:val="24"/>
                <w:szCs w:val="24"/>
              </w:rPr>
              <w:t>последовательности</w:t>
            </w:r>
          </w:p>
        </w:tc>
        <w:tc>
          <w:tcPr>
            <w:tcW w:w="6710" w:type="dxa"/>
          </w:tcPr>
          <w:p w14:paraId="7272247E" w14:textId="1A922540"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последовательность</w:t>
            </w:r>
            <w:r>
              <w:rPr>
                <w:rFonts w:cs="Times New Roman"/>
                <w:sz w:val="24"/>
                <w:szCs w:val="24"/>
              </w:rPr>
              <w:t xml:space="preserve"> </w:t>
            </w:r>
            <w:r w:rsidRPr="007D58A3">
              <w:rPr>
                <w:rFonts w:cs="Times New Roman"/>
                <w:sz w:val="24"/>
                <w:szCs w:val="24"/>
              </w:rPr>
              <w:t>элементов.</w:t>
            </w:r>
          </w:p>
          <w:p w14:paraId="2948F8A5" w14:textId="0D529D3E"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58D5B991" w14:textId="57B150FC"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Построить</w:t>
            </w:r>
            <w:r>
              <w:rPr>
                <w:rFonts w:cs="Times New Roman"/>
                <w:sz w:val="24"/>
                <w:szCs w:val="24"/>
              </w:rPr>
              <w:t xml:space="preserve"> </w:t>
            </w:r>
            <w:r w:rsidRPr="007D58A3">
              <w:rPr>
                <w:rFonts w:cs="Times New Roman"/>
                <w:sz w:val="24"/>
                <w:szCs w:val="24"/>
              </w:rPr>
              <w:t>верную</w:t>
            </w:r>
            <w:r>
              <w:rPr>
                <w:rFonts w:cs="Times New Roman"/>
                <w:sz w:val="24"/>
                <w:szCs w:val="24"/>
              </w:rPr>
              <w:t xml:space="preserve"> </w:t>
            </w:r>
            <w:r w:rsidRPr="007D58A3">
              <w:rPr>
                <w:rFonts w:cs="Times New Roman"/>
                <w:sz w:val="24"/>
                <w:szCs w:val="24"/>
              </w:rPr>
              <w:t>последовательность</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элементов.</w:t>
            </w:r>
          </w:p>
          <w:p w14:paraId="09422E0D" w14:textId="1C32ECBF"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цифры</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нужной</w:t>
            </w:r>
            <w:r>
              <w:rPr>
                <w:rFonts w:cs="Times New Roman"/>
                <w:sz w:val="24"/>
                <w:szCs w:val="24"/>
              </w:rPr>
              <w:t xml:space="preserve"> </w:t>
            </w:r>
            <w:r w:rsidRPr="007D58A3">
              <w:rPr>
                <w:rFonts w:cs="Times New Roman"/>
                <w:sz w:val="24"/>
                <w:szCs w:val="24"/>
              </w:rPr>
              <w:t>последовательности</w:t>
            </w:r>
            <w:r>
              <w:rPr>
                <w:rFonts w:cs="Times New Roman"/>
                <w:sz w:val="24"/>
                <w:szCs w:val="24"/>
              </w:rPr>
              <w:t xml:space="preserve"> </w:t>
            </w:r>
            <w:r w:rsidRPr="007D58A3">
              <w:rPr>
                <w:rFonts w:cs="Times New Roman"/>
                <w:sz w:val="24"/>
                <w:szCs w:val="24"/>
              </w:rPr>
              <w:t>без</w:t>
            </w:r>
            <w:r>
              <w:rPr>
                <w:rFonts w:cs="Times New Roman"/>
                <w:sz w:val="24"/>
                <w:szCs w:val="24"/>
              </w:rPr>
              <w:t xml:space="preserve"> </w:t>
            </w:r>
            <w:r w:rsidRPr="007D58A3">
              <w:rPr>
                <w:rFonts w:cs="Times New Roman"/>
                <w:sz w:val="24"/>
                <w:szCs w:val="24"/>
              </w:rPr>
              <w:t>пробелов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знаков</w:t>
            </w:r>
            <w:r>
              <w:rPr>
                <w:rFonts w:cs="Times New Roman"/>
                <w:sz w:val="24"/>
                <w:szCs w:val="24"/>
              </w:rPr>
              <w:t xml:space="preserve"> </w:t>
            </w:r>
            <w:r w:rsidRPr="007D58A3">
              <w:rPr>
                <w:rFonts w:cs="Times New Roman"/>
                <w:sz w:val="24"/>
                <w:szCs w:val="24"/>
              </w:rPr>
              <w:t>препинания</w:t>
            </w:r>
            <w:r>
              <w:rPr>
                <w:rFonts w:cs="Times New Roman"/>
                <w:sz w:val="24"/>
                <w:szCs w:val="24"/>
              </w:rPr>
              <w:t xml:space="preserve"> </w:t>
            </w:r>
            <w:r w:rsidRPr="007D58A3">
              <w:rPr>
                <w:rFonts w:cs="Times New Roman"/>
                <w:sz w:val="24"/>
                <w:szCs w:val="24"/>
              </w:rPr>
              <w:t>(например,</w:t>
            </w:r>
            <w:r>
              <w:rPr>
                <w:rFonts w:cs="Times New Roman"/>
                <w:sz w:val="24"/>
                <w:szCs w:val="24"/>
              </w:rPr>
              <w:t xml:space="preserve"> </w:t>
            </w:r>
            <w:r w:rsidRPr="007D58A3">
              <w:rPr>
                <w:rFonts w:cs="Times New Roman"/>
                <w:sz w:val="24"/>
                <w:szCs w:val="24"/>
              </w:rPr>
              <w:t>135</w:t>
            </w:r>
            <w:r>
              <w:rPr>
                <w:rFonts w:cs="Times New Roman"/>
                <w:sz w:val="24"/>
                <w:szCs w:val="24"/>
              </w:rPr>
              <w:t>24</w:t>
            </w:r>
            <w:r w:rsidRPr="007D58A3">
              <w:rPr>
                <w:rFonts w:cs="Times New Roman"/>
                <w:sz w:val="24"/>
                <w:szCs w:val="24"/>
              </w:rPr>
              <w:t>)</w:t>
            </w:r>
          </w:p>
        </w:tc>
      </w:tr>
      <w:tr w:rsidR="004D5212" w:rsidRPr="007D58A3" w14:paraId="325CF7CF" w14:textId="77777777" w:rsidTr="00E06E51">
        <w:tc>
          <w:tcPr>
            <w:tcW w:w="2634" w:type="dxa"/>
          </w:tcPr>
          <w:p w14:paraId="1DF16CE1" w14:textId="375B7EB4" w:rsidR="004D5212" w:rsidRPr="007D58A3" w:rsidRDefault="004D5212" w:rsidP="00E06E51">
            <w:pPr>
              <w:spacing w:after="0"/>
              <w:rPr>
                <w:rFonts w:cs="Times New Roman"/>
                <w:sz w:val="24"/>
                <w:szCs w:val="24"/>
              </w:rPr>
            </w:pPr>
            <w:r>
              <w:rPr>
                <w:rFonts w:cs="Times New Roman"/>
                <w:sz w:val="24"/>
                <w:szCs w:val="24"/>
              </w:rPr>
              <w:t>Задание закрытого типа с выбором одного ответа</w:t>
            </w:r>
          </w:p>
        </w:tc>
        <w:tc>
          <w:tcPr>
            <w:tcW w:w="6710" w:type="dxa"/>
          </w:tcPr>
          <w:p w14:paraId="4D7BF7D5" w14:textId="77777777" w:rsidR="004D5212" w:rsidRPr="007D58A3" w:rsidRDefault="004D5212" w:rsidP="004D5212">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вариантов.</w:t>
            </w:r>
          </w:p>
          <w:p w14:paraId="27DF7C19" w14:textId="77777777" w:rsidR="004D5212" w:rsidRPr="007D58A3" w:rsidRDefault="004D5212" w:rsidP="004D5212">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43A89D21" w14:textId="77777777" w:rsidR="004D5212" w:rsidRPr="007D58A3" w:rsidRDefault="004D5212" w:rsidP="004D5212">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Выбрать</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наиболее</w:t>
            </w:r>
            <w:r>
              <w:rPr>
                <w:rFonts w:cs="Times New Roman"/>
                <w:sz w:val="24"/>
                <w:szCs w:val="24"/>
              </w:rPr>
              <w:t xml:space="preserve"> </w:t>
            </w:r>
            <w:r w:rsidRPr="007D58A3">
              <w:rPr>
                <w:rFonts w:cs="Times New Roman"/>
                <w:sz w:val="24"/>
                <w:szCs w:val="24"/>
              </w:rPr>
              <w:t>верный.</w:t>
            </w:r>
          </w:p>
          <w:p w14:paraId="51EAA8DD" w14:textId="5279418A" w:rsidR="004D5212" w:rsidRPr="007D58A3" w:rsidRDefault="004D5212"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букву</w:t>
            </w:r>
            <w:r>
              <w:rPr>
                <w:rFonts w:cs="Times New Roman"/>
                <w:sz w:val="24"/>
                <w:szCs w:val="24"/>
              </w:rPr>
              <w:t xml:space="preserve"> </w:t>
            </w:r>
            <w:r w:rsidRPr="007D58A3">
              <w:rPr>
                <w:rFonts w:cs="Times New Roman"/>
                <w:sz w:val="24"/>
                <w:szCs w:val="24"/>
              </w:rPr>
              <w:t>выбранного</w:t>
            </w:r>
            <w:r>
              <w:rPr>
                <w:rFonts w:cs="Times New Roman"/>
                <w:sz w:val="24"/>
                <w:szCs w:val="24"/>
              </w:rPr>
              <w:t xml:space="preserve"> </w:t>
            </w:r>
            <w:r w:rsidRPr="007D58A3">
              <w:rPr>
                <w:rFonts w:cs="Times New Roman"/>
                <w:sz w:val="24"/>
                <w:szCs w:val="24"/>
              </w:rPr>
              <w:t>варианта</w:t>
            </w:r>
            <w:r>
              <w:rPr>
                <w:rFonts w:cs="Times New Roman"/>
                <w:sz w:val="24"/>
                <w:szCs w:val="24"/>
              </w:rPr>
              <w:t xml:space="preserve"> </w:t>
            </w:r>
            <w:r w:rsidRPr="007D58A3">
              <w:rPr>
                <w:rFonts w:cs="Times New Roman"/>
                <w:sz w:val="24"/>
                <w:szCs w:val="24"/>
              </w:rPr>
              <w:t>ответа.</w:t>
            </w:r>
          </w:p>
        </w:tc>
      </w:tr>
      <w:tr w:rsidR="00394AF5" w:rsidRPr="007D58A3" w14:paraId="08A10D5A" w14:textId="77777777" w:rsidTr="00E06E51">
        <w:tc>
          <w:tcPr>
            <w:tcW w:w="2634" w:type="dxa"/>
          </w:tcPr>
          <w:p w14:paraId="129871BE" w14:textId="2B68CAB4" w:rsidR="00394AF5" w:rsidRPr="007D58A3" w:rsidRDefault="00394AF5" w:rsidP="00E06E51">
            <w:pPr>
              <w:spacing w:after="0"/>
              <w:rPr>
                <w:rFonts w:cs="Times New Roman"/>
                <w:sz w:val="24"/>
                <w:szCs w:val="24"/>
              </w:rPr>
            </w:pPr>
            <w:r>
              <w:rPr>
                <w:rFonts w:cs="Times New Roman"/>
                <w:sz w:val="24"/>
                <w:szCs w:val="24"/>
              </w:rPr>
              <w:t>Задание открытого типа с ответом</w:t>
            </w:r>
          </w:p>
        </w:tc>
        <w:tc>
          <w:tcPr>
            <w:tcW w:w="6710" w:type="dxa"/>
          </w:tcPr>
          <w:p w14:paraId="5E8416B8" w14:textId="266CDD04" w:rsidR="00394AF5" w:rsidRPr="007D58A3" w:rsidRDefault="00394AF5" w:rsidP="00E06E51">
            <w:pPr>
              <w:spacing w:after="0"/>
              <w:rPr>
                <w:rFonts w:cs="Times New Roman"/>
                <w:sz w:val="24"/>
                <w:szCs w:val="24"/>
              </w:rPr>
            </w:pPr>
            <w:r>
              <w:rPr>
                <w:rFonts w:cs="Times New Roman"/>
                <w:sz w:val="24"/>
                <w:szCs w:val="24"/>
              </w:rPr>
              <w:t>1</w:t>
            </w:r>
            <w:r w:rsidRPr="007D58A3">
              <w:rPr>
                <w:rFonts w:cs="Times New Roman"/>
                <w:sz w:val="24"/>
                <w:szCs w:val="24"/>
              </w:rPr>
              <w:t>.</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суть</w:t>
            </w:r>
            <w:r>
              <w:rPr>
                <w:rFonts w:cs="Times New Roman"/>
                <w:sz w:val="24"/>
                <w:szCs w:val="24"/>
              </w:rPr>
              <w:t xml:space="preserve"> </w:t>
            </w:r>
            <w:r w:rsidRPr="007D58A3">
              <w:rPr>
                <w:rFonts w:cs="Times New Roman"/>
                <w:sz w:val="24"/>
                <w:szCs w:val="24"/>
              </w:rPr>
              <w:t>вопроса.</w:t>
            </w:r>
            <w:r>
              <w:rPr>
                <w:rFonts w:cs="Times New Roman"/>
                <w:sz w:val="24"/>
                <w:szCs w:val="24"/>
              </w:rPr>
              <w:t xml:space="preserve"> </w:t>
            </w:r>
          </w:p>
          <w:p w14:paraId="7D503227" w14:textId="63FC7257" w:rsidR="00394AF5" w:rsidRPr="007D58A3" w:rsidRDefault="00394AF5" w:rsidP="00E06E51">
            <w:pPr>
              <w:spacing w:after="0"/>
              <w:rPr>
                <w:rFonts w:cs="Times New Roman"/>
                <w:sz w:val="24"/>
                <w:szCs w:val="24"/>
              </w:rPr>
            </w:pPr>
            <w:r>
              <w:rPr>
                <w:rFonts w:cs="Times New Roman"/>
                <w:sz w:val="24"/>
                <w:szCs w:val="24"/>
              </w:rPr>
              <w:t>2</w:t>
            </w:r>
            <w:r w:rsidRPr="007D58A3">
              <w:rPr>
                <w:rFonts w:cs="Times New Roman"/>
                <w:sz w:val="24"/>
                <w:szCs w:val="24"/>
              </w:rPr>
              <w:t>.</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используя</w:t>
            </w:r>
            <w:r>
              <w:rPr>
                <w:rFonts w:cs="Times New Roman"/>
                <w:sz w:val="24"/>
                <w:szCs w:val="24"/>
              </w:rPr>
              <w:t xml:space="preserve"> </w:t>
            </w:r>
            <w:r w:rsidRPr="007D58A3">
              <w:rPr>
                <w:rFonts w:cs="Times New Roman"/>
                <w:sz w:val="24"/>
                <w:szCs w:val="24"/>
              </w:rPr>
              <w:t>четкие</w:t>
            </w:r>
            <w:r>
              <w:rPr>
                <w:rFonts w:cs="Times New Roman"/>
                <w:sz w:val="24"/>
                <w:szCs w:val="24"/>
              </w:rPr>
              <w:t xml:space="preserve"> </w:t>
            </w:r>
            <w:r w:rsidRPr="007D58A3">
              <w:rPr>
                <w:rFonts w:cs="Times New Roman"/>
                <w:sz w:val="24"/>
                <w:szCs w:val="24"/>
              </w:rPr>
              <w:t>компактные</w:t>
            </w:r>
            <w:r>
              <w:rPr>
                <w:rFonts w:cs="Times New Roman"/>
                <w:sz w:val="24"/>
                <w:szCs w:val="24"/>
              </w:rPr>
              <w:t xml:space="preserve"> </w:t>
            </w:r>
            <w:r w:rsidRPr="007D58A3">
              <w:rPr>
                <w:rFonts w:cs="Times New Roman"/>
                <w:sz w:val="24"/>
                <w:szCs w:val="24"/>
              </w:rPr>
              <w:t>формулировки.</w:t>
            </w:r>
            <w:r>
              <w:rPr>
                <w:rFonts w:cs="Times New Roman"/>
                <w:sz w:val="24"/>
                <w:szCs w:val="24"/>
              </w:rPr>
              <w:t xml:space="preserve"> </w:t>
            </w:r>
          </w:p>
        </w:tc>
      </w:tr>
      <w:tr w:rsidR="00394AF5" w:rsidRPr="007D58A3" w14:paraId="32E8C955" w14:textId="77777777" w:rsidTr="00E06E51">
        <w:tc>
          <w:tcPr>
            <w:tcW w:w="2634" w:type="dxa"/>
          </w:tcPr>
          <w:p w14:paraId="1A2DD8C0" w14:textId="75D228C9" w:rsidR="00394AF5" w:rsidRPr="007D58A3" w:rsidRDefault="00394AF5" w:rsidP="00E06E51">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открытого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с</w:t>
            </w:r>
            <w:r>
              <w:rPr>
                <w:rFonts w:cs="Times New Roman"/>
                <w:sz w:val="24"/>
                <w:szCs w:val="24"/>
              </w:rPr>
              <w:t xml:space="preserve"> </w:t>
            </w:r>
            <w:r w:rsidRPr="007D58A3">
              <w:rPr>
                <w:rFonts w:cs="Times New Roman"/>
                <w:sz w:val="24"/>
                <w:szCs w:val="24"/>
              </w:rPr>
              <w:t>развернутым</w:t>
            </w:r>
            <w:r>
              <w:rPr>
                <w:rFonts w:cs="Times New Roman"/>
                <w:sz w:val="24"/>
                <w:szCs w:val="24"/>
              </w:rPr>
              <w:t xml:space="preserve"> </w:t>
            </w:r>
            <w:r w:rsidRPr="007D58A3">
              <w:rPr>
                <w:rFonts w:cs="Times New Roman"/>
                <w:sz w:val="24"/>
                <w:szCs w:val="24"/>
              </w:rPr>
              <w:t>ответом</w:t>
            </w:r>
          </w:p>
        </w:tc>
        <w:tc>
          <w:tcPr>
            <w:tcW w:w="6710" w:type="dxa"/>
          </w:tcPr>
          <w:p w14:paraId="30BF7A3D" w14:textId="18AB3E62"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суть</w:t>
            </w:r>
            <w:r>
              <w:rPr>
                <w:rFonts w:cs="Times New Roman"/>
                <w:sz w:val="24"/>
                <w:szCs w:val="24"/>
              </w:rPr>
              <w:t xml:space="preserve"> </w:t>
            </w:r>
            <w:r w:rsidRPr="007D58A3">
              <w:rPr>
                <w:rFonts w:cs="Times New Roman"/>
                <w:sz w:val="24"/>
                <w:szCs w:val="24"/>
              </w:rPr>
              <w:t>вопроса.</w:t>
            </w:r>
            <w:r>
              <w:rPr>
                <w:rFonts w:cs="Times New Roman"/>
                <w:sz w:val="24"/>
                <w:szCs w:val="24"/>
              </w:rPr>
              <w:t xml:space="preserve"> </w:t>
            </w:r>
          </w:p>
          <w:p w14:paraId="5D9473C7" w14:textId="2D221867"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Продумать</w:t>
            </w:r>
            <w:r>
              <w:rPr>
                <w:rFonts w:cs="Times New Roman"/>
                <w:sz w:val="24"/>
                <w:szCs w:val="24"/>
              </w:rPr>
              <w:t xml:space="preserve"> </w:t>
            </w:r>
            <w:r w:rsidRPr="007D58A3">
              <w:rPr>
                <w:rFonts w:cs="Times New Roman"/>
                <w:sz w:val="24"/>
                <w:szCs w:val="24"/>
              </w:rPr>
              <w:t>логику</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полноту</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p>
          <w:p w14:paraId="2EB7EF37" w14:textId="078E396A"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используя</w:t>
            </w:r>
            <w:r>
              <w:rPr>
                <w:rFonts w:cs="Times New Roman"/>
                <w:sz w:val="24"/>
                <w:szCs w:val="24"/>
              </w:rPr>
              <w:t xml:space="preserve"> </w:t>
            </w:r>
            <w:r w:rsidRPr="007D58A3">
              <w:rPr>
                <w:rFonts w:cs="Times New Roman"/>
                <w:sz w:val="24"/>
                <w:szCs w:val="24"/>
              </w:rPr>
              <w:t>четкие</w:t>
            </w:r>
            <w:r>
              <w:rPr>
                <w:rFonts w:cs="Times New Roman"/>
                <w:sz w:val="24"/>
                <w:szCs w:val="24"/>
              </w:rPr>
              <w:t xml:space="preserve"> </w:t>
            </w:r>
            <w:r w:rsidRPr="007D58A3">
              <w:rPr>
                <w:rFonts w:cs="Times New Roman"/>
                <w:sz w:val="24"/>
                <w:szCs w:val="24"/>
              </w:rPr>
              <w:t>компактные</w:t>
            </w:r>
            <w:r>
              <w:rPr>
                <w:rFonts w:cs="Times New Roman"/>
                <w:sz w:val="24"/>
                <w:szCs w:val="24"/>
              </w:rPr>
              <w:t xml:space="preserve"> </w:t>
            </w:r>
            <w:r w:rsidRPr="007D58A3">
              <w:rPr>
                <w:rFonts w:cs="Times New Roman"/>
                <w:sz w:val="24"/>
                <w:szCs w:val="24"/>
              </w:rPr>
              <w:t>формулировки.</w:t>
            </w:r>
            <w:r>
              <w:rPr>
                <w:rFonts w:cs="Times New Roman"/>
                <w:sz w:val="24"/>
                <w:szCs w:val="24"/>
              </w:rPr>
              <w:t xml:space="preserve"> </w:t>
            </w:r>
          </w:p>
          <w:p w14:paraId="6BE1077A" w14:textId="30D0A8B2"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случае</w:t>
            </w:r>
            <w:r>
              <w:rPr>
                <w:rFonts w:cs="Times New Roman"/>
                <w:sz w:val="24"/>
                <w:szCs w:val="24"/>
              </w:rPr>
              <w:t xml:space="preserve"> </w:t>
            </w:r>
            <w:r w:rsidRPr="007D58A3">
              <w:rPr>
                <w:rFonts w:cs="Times New Roman"/>
                <w:sz w:val="24"/>
                <w:szCs w:val="24"/>
              </w:rPr>
              <w:t>расчетной</w:t>
            </w:r>
            <w:r>
              <w:rPr>
                <w:rFonts w:cs="Times New Roman"/>
                <w:sz w:val="24"/>
                <w:szCs w:val="24"/>
              </w:rPr>
              <w:t xml:space="preserve"> </w:t>
            </w:r>
            <w:r w:rsidRPr="007D58A3">
              <w:rPr>
                <w:rFonts w:cs="Times New Roman"/>
                <w:sz w:val="24"/>
                <w:szCs w:val="24"/>
              </w:rPr>
              <w:t>задачи</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решение</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ответ</w:t>
            </w:r>
          </w:p>
        </w:tc>
      </w:tr>
      <w:tr w:rsidR="00394AF5" w:rsidRPr="007D58A3" w14:paraId="680A7C70" w14:textId="77777777" w:rsidTr="00E06E51">
        <w:tc>
          <w:tcPr>
            <w:tcW w:w="2634" w:type="dxa"/>
          </w:tcPr>
          <w:p w14:paraId="544AA38D" w14:textId="50D9798B" w:rsidR="00394AF5" w:rsidRPr="007D58A3" w:rsidRDefault="00394AF5" w:rsidP="00E06E51">
            <w:pPr>
              <w:spacing w:after="0"/>
              <w:rPr>
                <w:rFonts w:cs="Times New Roman"/>
                <w:sz w:val="24"/>
                <w:szCs w:val="24"/>
              </w:rPr>
            </w:pPr>
            <w:r>
              <w:rPr>
                <w:rFonts w:cs="Times New Roman"/>
                <w:sz w:val="24"/>
                <w:szCs w:val="24"/>
              </w:rPr>
              <w:t>Ситуационная задача</w:t>
            </w:r>
          </w:p>
        </w:tc>
        <w:tc>
          <w:tcPr>
            <w:tcW w:w="6710" w:type="dxa"/>
          </w:tcPr>
          <w:p w14:paraId="5BBE3A1D" w14:textId="77777777" w:rsidR="00394AF5" w:rsidRDefault="00394AF5" w:rsidP="00E06E51">
            <w:pPr>
              <w:spacing w:after="0"/>
              <w:rPr>
                <w:rFonts w:cs="Times New Roman"/>
                <w:sz w:val="24"/>
                <w:szCs w:val="24"/>
              </w:rPr>
            </w:pPr>
            <w:r>
              <w:rPr>
                <w:rFonts w:cs="Times New Roman"/>
                <w:sz w:val="24"/>
                <w:szCs w:val="24"/>
              </w:rPr>
              <w:t>1. Внимательно прочитать условие задания.</w:t>
            </w:r>
          </w:p>
          <w:p w14:paraId="500F375A" w14:textId="77777777" w:rsidR="00394AF5" w:rsidRDefault="00394AF5" w:rsidP="00E06E51">
            <w:pPr>
              <w:spacing w:after="0"/>
              <w:rPr>
                <w:rFonts w:cs="Times New Roman"/>
                <w:sz w:val="24"/>
                <w:szCs w:val="24"/>
              </w:rPr>
            </w:pPr>
            <w:r>
              <w:rPr>
                <w:rFonts w:cs="Times New Roman"/>
                <w:sz w:val="24"/>
                <w:szCs w:val="24"/>
              </w:rPr>
              <w:t>2. Последовательно выполняйте пункты задания.</w:t>
            </w:r>
          </w:p>
          <w:p w14:paraId="660C0247" w14:textId="77777777" w:rsidR="00394AF5" w:rsidRDefault="00394AF5" w:rsidP="00E06E51">
            <w:pPr>
              <w:spacing w:after="0"/>
              <w:rPr>
                <w:rFonts w:cs="Times New Roman"/>
                <w:sz w:val="24"/>
                <w:szCs w:val="24"/>
              </w:rPr>
            </w:pPr>
            <w:r>
              <w:rPr>
                <w:rFonts w:cs="Times New Roman"/>
                <w:sz w:val="24"/>
                <w:szCs w:val="24"/>
              </w:rPr>
              <w:lastRenderedPageBreak/>
              <w:t>3. Внимательно прочитать предложенные варианты ответа (при наличии).</w:t>
            </w:r>
          </w:p>
          <w:p w14:paraId="58D9BB64" w14:textId="77777777" w:rsidR="00394AF5" w:rsidRDefault="00394AF5" w:rsidP="00E06E51">
            <w:pPr>
              <w:spacing w:after="0"/>
              <w:rPr>
                <w:rFonts w:cs="Times New Roman"/>
                <w:sz w:val="24"/>
                <w:szCs w:val="24"/>
              </w:rPr>
            </w:pPr>
            <w:r>
              <w:rPr>
                <w:rFonts w:cs="Times New Roman"/>
                <w:sz w:val="24"/>
                <w:szCs w:val="24"/>
              </w:rPr>
              <w:t>4. Выбрать правильный ответ / ответы / записать ответ, используя четкие компактные формулировки</w:t>
            </w:r>
          </w:p>
          <w:p w14:paraId="4E7134FC" w14:textId="509A42BC" w:rsidR="00394AF5" w:rsidRPr="007D58A3" w:rsidRDefault="00394AF5" w:rsidP="00E06E51">
            <w:pPr>
              <w:spacing w:after="0"/>
              <w:rPr>
                <w:rFonts w:cs="Times New Roman"/>
                <w:sz w:val="24"/>
                <w:szCs w:val="24"/>
              </w:rPr>
            </w:pPr>
            <w:r>
              <w:rPr>
                <w:rFonts w:cs="Times New Roman"/>
                <w:sz w:val="24"/>
                <w:szCs w:val="24"/>
              </w:rPr>
              <w:t>5. Записать аргументы, обосновывающие выбор ответа / ответов (при необходимости)</w:t>
            </w:r>
          </w:p>
        </w:tc>
      </w:tr>
    </w:tbl>
    <w:p w14:paraId="6A57110A" w14:textId="77777777" w:rsidR="004D5212" w:rsidRDefault="004D5212" w:rsidP="0069335B">
      <w:pPr>
        <w:pStyle w:val="2"/>
        <w:ind w:left="708"/>
      </w:pPr>
      <w:bookmarkStart w:id="9" w:name="_Toc239498951"/>
    </w:p>
    <w:p w14:paraId="1557B2A7" w14:textId="40C540E3" w:rsidR="00864DDE" w:rsidRPr="007D58A3" w:rsidRDefault="00864DDE" w:rsidP="0069335B">
      <w:pPr>
        <w:pStyle w:val="2"/>
        <w:ind w:left="708"/>
      </w:pPr>
      <w:r w:rsidRPr="00095EAC">
        <w:t>1.</w:t>
      </w:r>
      <w:r w:rsidR="009F2868" w:rsidRPr="00095EAC">
        <w:t>6</w:t>
      </w:r>
      <w:r w:rsidRPr="00095EAC">
        <w:t>.</w:t>
      </w:r>
      <w:r w:rsidR="00196A7F" w:rsidRPr="00095EAC">
        <w:t xml:space="preserve"> </w:t>
      </w:r>
      <w:r w:rsidR="008C0322" w:rsidRPr="00095EAC">
        <w:t>Система</w:t>
      </w:r>
      <w:r w:rsidR="00196A7F" w:rsidRPr="00095EAC">
        <w:t xml:space="preserve"> </w:t>
      </w:r>
      <w:r w:rsidR="008C0322" w:rsidRPr="00095EAC">
        <w:t>оценивания</w:t>
      </w:r>
      <w:r w:rsidR="00196A7F" w:rsidRPr="00095EAC">
        <w:t xml:space="preserve"> </w:t>
      </w:r>
      <w:r w:rsidR="008C0322" w:rsidRPr="00095EAC">
        <w:t>тестовых</w:t>
      </w:r>
      <w:r w:rsidR="00196A7F" w:rsidRPr="00095EAC">
        <w:t xml:space="preserve"> </w:t>
      </w:r>
      <w:r w:rsidR="008C0322" w:rsidRPr="00095EAC">
        <w:t>заданий</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936"/>
        <w:gridCol w:w="2119"/>
      </w:tblGrid>
      <w:tr w:rsidR="00095EAC" w:rsidRPr="007D58A3" w14:paraId="5E57FDB8" w14:textId="77777777" w:rsidTr="00095EAC">
        <w:trPr>
          <w:trHeight w:val="1867"/>
          <w:tblHeader/>
        </w:trPr>
        <w:tc>
          <w:tcPr>
            <w:tcW w:w="2289" w:type="dxa"/>
            <w:vAlign w:val="center"/>
          </w:tcPr>
          <w:p w14:paraId="3A49B9D5" w14:textId="77777777" w:rsidR="00095EAC" w:rsidRPr="00BF6B09" w:rsidRDefault="00095EAC" w:rsidP="00E20288">
            <w:pPr>
              <w:spacing w:after="0"/>
              <w:jc w:val="center"/>
              <w:rPr>
                <w:rFonts w:cs="Times New Roman"/>
                <w:sz w:val="24"/>
                <w:szCs w:val="24"/>
              </w:rPr>
            </w:pPr>
            <w:bookmarkStart w:id="10" w:name="sub_41"/>
            <w:r>
              <w:rPr>
                <w:rFonts w:cs="Times New Roman"/>
                <w:sz w:val="24"/>
                <w:szCs w:val="24"/>
              </w:rPr>
              <w:t>Тип задания</w:t>
            </w:r>
          </w:p>
        </w:tc>
        <w:tc>
          <w:tcPr>
            <w:tcW w:w="4936" w:type="dxa"/>
            <w:tcBorders>
              <w:bottom w:val="single" w:sz="4" w:space="0" w:color="auto"/>
            </w:tcBorders>
            <w:vAlign w:val="center"/>
          </w:tcPr>
          <w:p w14:paraId="396B0336" w14:textId="77777777" w:rsidR="00095EAC" w:rsidRPr="007D58A3" w:rsidRDefault="00095EAC" w:rsidP="00E20288">
            <w:pPr>
              <w:spacing w:after="0"/>
              <w:jc w:val="center"/>
              <w:rPr>
                <w:rFonts w:cs="Times New Roman"/>
                <w:sz w:val="24"/>
                <w:szCs w:val="24"/>
              </w:rPr>
            </w:pPr>
            <w:r w:rsidRPr="007D58A3">
              <w:rPr>
                <w:rFonts w:cs="Times New Roman"/>
                <w:sz w:val="24"/>
                <w:szCs w:val="24"/>
              </w:rPr>
              <w:t>Указания</w:t>
            </w:r>
            <w:r>
              <w:rPr>
                <w:rFonts w:cs="Times New Roman"/>
                <w:sz w:val="24"/>
                <w:szCs w:val="24"/>
              </w:rPr>
              <w:t xml:space="preserve"> </w:t>
            </w:r>
            <w:r w:rsidRPr="007D58A3">
              <w:rPr>
                <w:rFonts w:cs="Times New Roman"/>
                <w:sz w:val="24"/>
                <w:szCs w:val="24"/>
              </w:rPr>
              <w:t>по</w:t>
            </w:r>
            <w:r>
              <w:rPr>
                <w:rFonts w:cs="Times New Roman"/>
                <w:sz w:val="24"/>
                <w:szCs w:val="24"/>
              </w:rPr>
              <w:t xml:space="preserve"> </w:t>
            </w:r>
            <w:r w:rsidRPr="007D58A3">
              <w:rPr>
                <w:rFonts w:cs="Times New Roman"/>
                <w:sz w:val="24"/>
                <w:szCs w:val="24"/>
              </w:rPr>
              <w:t>оцениванию</w:t>
            </w:r>
          </w:p>
        </w:tc>
        <w:tc>
          <w:tcPr>
            <w:tcW w:w="2119" w:type="dxa"/>
            <w:tcBorders>
              <w:bottom w:val="single" w:sz="4" w:space="0" w:color="auto"/>
            </w:tcBorders>
            <w:vAlign w:val="center"/>
          </w:tcPr>
          <w:p w14:paraId="5966F87F" w14:textId="77777777" w:rsidR="00095EAC" w:rsidRPr="007D58A3" w:rsidRDefault="00095EAC" w:rsidP="00E20288">
            <w:pPr>
              <w:spacing w:after="0"/>
              <w:jc w:val="center"/>
              <w:rPr>
                <w:rFonts w:cs="Times New Roman"/>
                <w:sz w:val="24"/>
                <w:szCs w:val="24"/>
              </w:rPr>
            </w:pPr>
            <w:r w:rsidRPr="007D58A3">
              <w:rPr>
                <w:rFonts w:cs="Times New Roman"/>
                <w:sz w:val="24"/>
                <w:szCs w:val="24"/>
              </w:rPr>
              <w:t>Результат</w:t>
            </w:r>
            <w:r>
              <w:rPr>
                <w:rFonts w:cs="Times New Roman"/>
                <w:sz w:val="24"/>
                <w:szCs w:val="24"/>
              </w:rPr>
              <w:t xml:space="preserve"> </w:t>
            </w:r>
            <w:r w:rsidRPr="007D58A3">
              <w:rPr>
                <w:rFonts w:cs="Times New Roman"/>
                <w:sz w:val="24"/>
                <w:szCs w:val="24"/>
              </w:rPr>
              <w:t>оценивания</w:t>
            </w:r>
            <w:r>
              <w:rPr>
                <w:rFonts w:cs="Times New Roman"/>
                <w:sz w:val="24"/>
                <w:szCs w:val="24"/>
              </w:rPr>
              <w:t xml:space="preserve"> </w:t>
            </w:r>
            <w:r w:rsidRPr="007D58A3">
              <w:rPr>
                <w:rFonts w:cs="Times New Roman"/>
                <w:sz w:val="24"/>
                <w:szCs w:val="24"/>
              </w:rPr>
              <w:t>(баллы,</w:t>
            </w:r>
            <w:r>
              <w:rPr>
                <w:rFonts w:cs="Times New Roman"/>
                <w:sz w:val="24"/>
                <w:szCs w:val="24"/>
              </w:rPr>
              <w:t xml:space="preserve"> </w:t>
            </w:r>
            <w:r w:rsidRPr="007D58A3">
              <w:rPr>
                <w:rFonts w:cs="Times New Roman"/>
                <w:sz w:val="24"/>
                <w:szCs w:val="24"/>
              </w:rPr>
              <w:t>полученные</w:t>
            </w:r>
            <w:r>
              <w:rPr>
                <w:rFonts w:cs="Times New Roman"/>
                <w:sz w:val="24"/>
                <w:szCs w:val="24"/>
              </w:rPr>
              <w:t xml:space="preserve"> </w:t>
            </w:r>
            <w:r w:rsidRPr="007D58A3">
              <w:rPr>
                <w:rFonts w:cs="Times New Roman"/>
                <w:sz w:val="24"/>
                <w:szCs w:val="24"/>
              </w:rPr>
              <w:t>за</w:t>
            </w:r>
            <w:r>
              <w:rPr>
                <w:rFonts w:cs="Times New Roman"/>
                <w:sz w:val="24"/>
                <w:szCs w:val="24"/>
              </w:rPr>
              <w:t xml:space="preserve"> </w:t>
            </w:r>
            <w:r w:rsidRPr="007D58A3">
              <w:rPr>
                <w:rFonts w:cs="Times New Roman"/>
                <w:sz w:val="24"/>
                <w:szCs w:val="24"/>
              </w:rPr>
              <w:t>выполнение</w:t>
            </w:r>
            <w:r>
              <w:rPr>
                <w:rFonts w:cs="Times New Roman"/>
                <w:sz w:val="24"/>
                <w:szCs w:val="24"/>
              </w:rPr>
              <w:t xml:space="preserve"> </w:t>
            </w:r>
            <w:r w:rsidRPr="007D58A3">
              <w:rPr>
                <w:rFonts w:cs="Times New Roman"/>
                <w:sz w:val="24"/>
                <w:szCs w:val="24"/>
              </w:rPr>
              <w:t>задания</w:t>
            </w:r>
            <w:r>
              <w:rPr>
                <w:rFonts w:cs="Times New Roman"/>
                <w:sz w:val="24"/>
                <w:szCs w:val="24"/>
              </w:rPr>
              <w:t>)</w:t>
            </w:r>
          </w:p>
        </w:tc>
      </w:tr>
      <w:tr w:rsidR="00095EAC" w:rsidRPr="007D58A3" w14:paraId="0367EA20" w14:textId="77777777" w:rsidTr="00095EAC">
        <w:tc>
          <w:tcPr>
            <w:tcW w:w="2289" w:type="dxa"/>
            <w:vMerge w:val="restart"/>
          </w:tcPr>
          <w:p w14:paraId="70AD7706" w14:textId="1A5C9DE8" w:rsidR="00095EAC" w:rsidRPr="00BF6B09" w:rsidRDefault="00095EAC" w:rsidP="00E20288">
            <w:pPr>
              <w:spacing w:after="0"/>
              <w:rPr>
                <w:rFonts w:cs="Times New Roman"/>
                <w:sz w:val="24"/>
                <w:szCs w:val="24"/>
              </w:rPr>
            </w:pPr>
            <w:r w:rsidRPr="00EE4AD5">
              <w:rPr>
                <w:rFonts w:cs="Times New Roman"/>
                <w:sz w:val="24"/>
                <w:szCs w:val="24"/>
              </w:rPr>
              <w:t xml:space="preserve">Комбинированный. Задание с </w:t>
            </w:r>
            <w:r w:rsidR="004D5212">
              <w:rPr>
                <w:rFonts w:cs="Times New Roman"/>
                <w:sz w:val="24"/>
                <w:szCs w:val="24"/>
              </w:rPr>
              <w:t xml:space="preserve">выбором </w:t>
            </w:r>
            <w:r>
              <w:rPr>
                <w:rFonts w:cs="Times New Roman"/>
                <w:sz w:val="24"/>
                <w:szCs w:val="24"/>
              </w:rPr>
              <w:t>одного ответа</w:t>
            </w:r>
            <w:r w:rsidRPr="00EE4AD5">
              <w:rPr>
                <w:rFonts w:cs="Times New Roman"/>
                <w:sz w:val="24"/>
                <w:szCs w:val="24"/>
              </w:rPr>
              <w:t xml:space="preserve"> и обоснованием выбора</w:t>
            </w:r>
          </w:p>
        </w:tc>
        <w:tc>
          <w:tcPr>
            <w:tcW w:w="4936" w:type="dxa"/>
            <w:tcBorders>
              <w:bottom w:val="nil"/>
            </w:tcBorders>
          </w:tcPr>
          <w:p w14:paraId="49BC12B2"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4F2617B2" w14:textId="77777777" w:rsidR="00095EAC" w:rsidRPr="007D58A3" w:rsidRDefault="00095EAC" w:rsidP="00E20288">
            <w:pPr>
              <w:spacing w:after="0"/>
              <w:jc w:val="center"/>
              <w:rPr>
                <w:rFonts w:cs="Times New Roman"/>
                <w:sz w:val="24"/>
                <w:szCs w:val="24"/>
              </w:rPr>
            </w:pPr>
          </w:p>
        </w:tc>
      </w:tr>
      <w:tr w:rsidR="00095EAC" w:rsidRPr="007D58A3" w14:paraId="5AC09ABF" w14:textId="77777777" w:rsidTr="00095EAC">
        <w:tc>
          <w:tcPr>
            <w:tcW w:w="2289" w:type="dxa"/>
            <w:vMerge/>
          </w:tcPr>
          <w:p w14:paraId="448D74AA"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01C16997" w14:textId="77777777" w:rsidR="00095EAC" w:rsidRDefault="00095EAC" w:rsidP="00E20288">
            <w:pPr>
              <w:spacing w:after="0"/>
              <w:rPr>
                <w:rFonts w:cs="Times New Roman"/>
                <w:sz w:val="24"/>
                <w:szCs w:val="24"/>
              </w:rPr>
            </w:pPr>
            <w:r>
              <w:rPr>
                <w:rFonts w:cs="Times New Roman"/>
                <w:sz w:val="24"/>
                <w:szCs w:val="24"/>
              </w:rPr>
              <w:t>- считается выполненным полностью, если ответ совпадает с ключом задания, обоснование представлено и сформулировано корректно (смысловое соответствие ключу обоснования задания);</w:t>
            </w:r>
          </w:p>
        </w:tc>
        <w:tc>
          <w:tcPr>
            <w:tcW w:w="2119" w:type="dxa"/>
            <w:tcBorders>
              <w:top w:val="nil"/>
              <w:bottom w:val="nil"/>
            </w:tcBorders>
          </w:tcPr>
          <w:p w14:paraId="73FC726F" w14:textId="77777777" w:rsidR="00095EAC" w:rsidRDefault="00095EAC" w:rsidP="00E20288">
            <w:pPr>
              <w:spacing w:after="0"/>
              <w:jc w:val="center"/>
              <w:rPr>
                <w:rFonts w:cs="Times New Roman"/>
                <w:sz w:val="24"/>
                <w:szCs w:val="24"/>
              </w:rPr>
            </w:pPr>
            <w:r>
              <w:rPr>
                <w:rFonts w:cs="Times New Roman"/>
                <w:sz w:val="24"/>
                <w:szCs w:val="24"/>
              </w:rPr>
              <w:t>2 балла</w:t>
            </w:r>
          </w:p>
          <w:p w14:paraId="36BF0F74" w14:textId="77777777" w:rsidR="00095EAC" w:rsidRDefault="00095EAC" w:rsidP="00E20288">
            <w:pPr>
              <w:spacing w:after="0"/>
              <w:jc w:val="center"/>
              <w:rPr>
                <w:rFonts w:cs="Times New Roman"/>
                <w:sz w:val="24"/>
                <w:szCs w:val="24"/>
              </w:rPr>
            </w:pPr>
          </w:p>
        </w:tc>
      </w:tr>
      <w:tr w:rsidR="00095EAC" w:rsidRPr="007D58A3" w14:paraId="30037661" w14:textId="77777777" w:rsidTr="00095EAC">
        <w:tc>
          <w:tcPr>
            <w:tcW w:w="2289" w:type="dxa"/>
            <w:vMerge/>
          </w:tcPr>
          <w:p w14:paraId="29FD87C6"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7E4E9077" w14:textId="77777777" w:rsidR="00095EAC"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обоснование не представлено или сформулировано корректно;</w:t>
            </w:r>
          </w:p>
        </w:tc>
        <w:tc>
          <w:tcPr>
            <w:tcW w:w="2119" w:type="dxa"/>
            <w:tcBorders>
              <w:top w:val="nil"/>
              <w:bottom w:val="nil"/>
            </w:tcBorders>
          </w:tcPr>
          <w:p w14:paraId="270927C2" w14:textId="77777777" w:rsidR="00095EAC" w:rsidRDefault="00095EAC" w:rsidP="00E20288">
            <w:pPr>
              <w:spacing w:after="0"/>
              <w:jc w:val="center"/>
              <w:rPr>
                <w:rFonts w:cs="Times New Roman"/>
                <w:sz w:val="24"/>
                <w:szCs w:val="24"/>
              </w:rPr>
            </w:pPr>
            <w:r>
              <w:rPr>
                <w:rFonts w:cs="Times New Roman"/>
                <w:sz w:val="24"/>
                <w:szCs w:val="24"/>
              </w:rPr>
              <w:t>1 балл</w:t>
            </w:r>
          </w:p>
          <w:p w14:paraId="25470124" w14:textId="77777777" w:rsidR="00095EAC" w:rsidRDefault="00095EAC" w:rsidP="00E20288">
            <w:pPr>
              <w:spacing w:after="0"/>
              <w:jc w:val="center"/>
              <w:rPr>
                <w:rFonts w:cs="Times New Roman"/>
                <w:sz w:val="24"/>
                <w:szCs w:val="24"/>
              </w:rPr>
            </w:pPr>
          </w:p>
        </w:tc>
      </w:tr>
      <w:tr w:rsidR="00095EAC" w:rsidRPr="007D58A3" w14:paraId="491CAAB0" w14:textId="77777777" w:rsidTr="00095EAC">
        <w:tc>
          <w:tcPr>
            <w:tcW w:w="2289" w:type="dxa"/>
            <w:vMerge/>
          </w:tcPr>
          <w:p w14:paraId="0FE138D7"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4E4E3C2A" w14:textId="77777777" w:rsidR="00095EAC"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bottom w:val="single" w:sz="4" w:space="0" w:color="auto"/>
            </w:tcBorders>
          </w:tcPr>
          <w:p w14:paraId="2A66E99B" w14:textId="77777777" w:rsidR="00095EAC"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27C36282" w14:textId="77777777" w:rsidTr="00095EAC">
        <w:tc>
          <w:tcPr>
            <w:tcW w:w="2289" w:type="dxa"/>
            <w:vMerge w:val="restart"/>
          </w:tcPr>
          <w:p w14:paraId="6BCCF16F" w14:textId="77777777" w:rsidR="00095EAC" w:rsidRPr="00EE4AD5" w:rsidRDefault="00095EAC" w:rsidP="00E20288">
            <w:pPr>
              <w:spacing w:after="0"/>
              <w:rPr>
                <w:rFonts w:cs="Times New Roman"/>
                <w:sz w:val="24"/>
                <w:szCs w:val="24"/>
              </w:rPr>
            </w:pPr>
            <w:r w:rsidRPr="00EE4AD5">
              <w:rPr>
                <w:rFonts w:cs="Times New Roman"/>
                <w:sz w:val="24"/>
                <w:szCs w:val="24"/>
              </w:rPr>
              <w:t>Комбинированный. Задание с выбором нескольких ответов и обоснованием выбора</w:t>
            </w:r>
          </w:p>
        </w:tc>
        <w:tc>
          <w:tcPr>
            <w:tcW w:w="4936" w:type="dxa"/>
            <w:tcBorders>
              <w:bottom w:val="nil"/>
            </w:tcBorders>
          </w:tcPr>
          <w:p w14:paraId="305724D0"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1A2C1236" w14:textId="77777777" w:rsidR="00095EAC" w:rsidRPr="007D58A3" w:rsidRDefault="00095EAC" w:rsidP="00E20288">
            <w:pPr>
              <w:spacing w:after="0"/>
              <w:rPr>
                <w:rFonts w:cs="Times New Roman"/>
                <w:sz w:val="24"/>
                <w:szCs w:val="24"/>
              </w:rPr>
            </w:pPr>
          </w:p>
        </w:tc>
      </w:tr>
      <w:tr w:rsidR="00095EAC" w:rsidRPr="007D58A3" w14:paraId="2D80247A" w14:textId="77777777" w:rsidTr="00095EAC">
        <w:tc>
          <w:tcPr>
            <w:tcW w:w="2289" w:type="dxa"/>
            <w:vMerge/>
          </w:tcPr>
          <w:p w14:paraId="0DA6D43F"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54291F25"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совпадает с ключом задания (допускается изменение очередности представления вариантов ответов), обоснование представлено и сформулировано корректно (смысловое соответствие ключу обоснования задания);</w:t>
            </w:r>
          </w:p>
        </w:tc>
        <w:tc>
          <w:tcPr>
            <w:tcW w:w="2119" w:type="dxa"/>
            <w:tcBorders>
              <w:top w:val="nil"/>
              <w:bottom w:val="nil"/>
            </w:tcBorders>
          </w:tcPr>
          <w:p w14:paraId="489CB95D" w14:textId="77777777" w:rsidR="00095EAC" w:rsidRDefault="00095EAC" w:rsidP="00E20288">
            <w:pPr>
              <w:spacing w:after="0"/>
              <w:jc w:val="center"/>
              <w:rPr>
                <w:rFonts w:cs="Times New Roman"/>
                <w:sz w:val="24"/>
                <w:szCs w:val="24"/>
              </w:rPr>
            </w:pPr>
            <w:r>
              <w:rPr>
                <w:rFonts w:cs="Times New Roman"/>
                <w:sz w:val="24"/>
                <w:szCs w:val="24"/>
              </w:rPr>
              <w:t>2 балла</w:t>
            </w:r>
          </w:p>
          <w:p w14:paraId="3F800658" w14:textId="77777777" w:rsidR="00095EAC" w:rsidRPr="007D58A3" w:rsidRDefault="00095EAC" w:rsidP="00E20288">
            <w:pPr>
              <w:spacing w:after="0"/>
              <w:rPr>
                <w:rFonts w:cs="Times New Roman"/>
                <w:sz w:val="24"/>
                <w:szCs w:val="24"/>
              </w:rPr>
            </w:pPr>
          </w:p>
        </w:tc>
      </w:tr>
      <w:tr w:rsidR="00095EAC" w:rsidRPr="007D58A3" w14:paraId="2CAE35C8" w14:textId="77777777" w:rsidTr="00095EAC">
        <w:tc>
          <w:tcPr>
            <w:tcW w:w="2289" w:type="dxa"/>
            <w:vMerge/>
          </w:tcPr>
          <w:p w14:paraId="2804333D"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442E799C"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(допускается изменение очередности представления вариантов ответов), обоснование не представлено или сформулировано корректно;</w:t>
            </w:r>
          </w:p>
        </w:tc>
        <w:tc>
          <w:tcPr>
            <w:tcW w:w="2119" w:type="dxa"/>
            <w:tcBorders>
              <w:top w:val="nil"/>
              <w:bottom w:val="nil"/>
            </w:tcBorders>
          </w:tcPr>
          <w:p w14:paraId="45FC3654" w14:textId="77777777" w:rsidR="00095EAC" w:rsidRDefault="00095EAC" w:rsidP="00E20288">
            <w:pPr>
              <w:spacing w:after="0"/>
              <w:jc w:val="center"/>
              <w:rPr>
                <w:rFonts w:cs="Times New Roman"/>
                <w:sz w:val="24"/>
                <w:szCs w:val="24"/>
              </w:rPr>
            </w:pPr>
            <w:r>
              <w:rPr>
                <w:rFonts w:cs="Times New Roman"/>
                <w:sz w:val="24"/>
                <w:szCs w:val="24"/>
              </w:rPr>
              <w:t>1 балл</w:t>
            </w:r>
          </w:p>
          <w:p w14:paraId="77BD1A7D" w14:textId="77777777" w:rsidR="00095EAC" w:rsidRPr="007D58A3" w:rsidRDefault="00095EAC" w:rsidP="00E20288">
            <w:pPr>
              <w:spacing w:after="0"/>
              <w:rPr>
                <w:rFonts w:cs="Times New Roman"/>
                <w:sz w:val="24"/>
                <w:szCs w:val="24"/>
              </w:rPr>
            </w:pPr>
          </w:p>
        </w:tc>
      </w:tr>
      <w:tr w:rsidR="00095EAC" w:rsidRPr="007D58A3" w14:paraId="3B7D6A18" w14:textId="77777777" w:rsidTr="00095EAC">
        <w:tc>
          <w:tcPr>
            <w:tcW w:w="2289" w:type="dxa"/>
            <w:vMerge/>
          </w:tcPr>
          <w:p w14:paraId="3252039D"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0F615C3B"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bottom w:val="single" w:sz="4" w:space="0" w:color="auto"/>
            </w:tcBorders>
          </w:tcPr>
          <w:p w14:paraId="251BEDC5"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3C34C420" w14:textId="77777777" w:rsidTr="00095EAC">
        <w:tc>
          <w:tcPr>
            <w:tcW w:w="2289" w:type="dxa"/>
            <w:vMerge w:val="restart"/>
          </w:tcPr>
          <w:p w14:paraId="555BF827" w14:textId="77777777" w:rsidR="00095EAC" w:rsidRPr="00BF6B09" w:rsidRDefault="00095EAC" w:rsidP="00E20288">
            <w:pPr>
              <w:spacing w:after="0"/>
              <w:rPr>
                <w:rFonts w:cs="Times New Roman"/>
                <w:sz w:val="24"/>
                <w:szCs w:val="24"/>
              </w:rPr>
            </w:pPr>
            <w:r>
              <w:rPr>
                <w:rFonts w:cs="Times New Roman"/>
                <w:sz w:val="24"/>
                <w:szCs w:val="24"/>
              </w:rPr>
              <w:t>Закрытый. Здание на установление соответствия</w:t>
            </w:r>
          </w:p>
        </w:tc>
        <w:tc>
          <w:tcPr>
            <w:tcW w:w="4936" w:type="dxa"/>
            <w:tcBorders>
              <w:bottom w:val="nil"/>
            </w:tcBorders>
          </w:tcPr>
          <w:p w14:paraId="444BDD6A"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2D79FEE8" w14:textId="77777777" w:rsidR="00095EAC" w:rsidRPr="007D58A3" w:rsidRDefault="00095EAC" w:rsidP="00E20288">
            <w:pPr>
              <w:spacing w:after="0"/>
              <w:rPr>
                <w:rFonts w:cs="Times New Roman"/>
                <w:sz w:val="24"/>
                <w:szCs w:val="24"/>
              </w:rPr>
            </w:pPr>
          </w:p>
        </w:tc>
      </w:tr>
      <w:tr w:rsidR="00095EAC" w:rsidRPr="007D58A3" w14:paraId="1B5A50A8" w14:textId="77777777" w:rsidTr="00095EAC">
        <w:tc>
          <w:tcPr>
            <w:tcW w:w="2289" w:type="dxa"/>
            <w:vMerge/>
          </w:tcPr>
          <w:p w14:paraId="4F54E228"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0674ECE8"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w:t>
            </w:r>
          </w:p>
        </w:tc>
        <w:tc>
          <w:tcPr>
            <w:tcW w:w="2119" w:type="dxa"/>
            <w:tcBorders>
              <w:top w:val="nil"/>
              <w:bottom w:val="nil"/>
            </w:tcBorders>
          </w:tcPr>
          <w:p w14:paraId="4EB121A0" w14:textId="77777777" w:rsidR="00095EAC" w:rsidRDefault="00095EAC" w:rsidP="00E20288">
            <w:pPr>
              <w:spacing w:after="0"/>
              <w:jc w:val="center"/>
              <w:rPr>
                <w:rFonts w:cs="Times New Roman"/>
                <w:sz w:val="24"/>
                <w:szCs w:val="24"/>
              </w:rPr>
            </w:pPr>
            <w:r>
              <w:rPr>
                <w:rFonts w:cs="Times New Roman"/>
                <w:sz w:val="24"/>
                <w:szCs w:val="24"/>
              </w:rPr>
              <w:t>2 балла</w:t>
            </w:r>
          </w:p>
          <w:p w14:paraId="7C63CA71" w14:textId="77777777" w:rsidR="00095EAC" w:rsidRPr="007D58A3" w:rsidRDefault="00095EAC" w:rsidP="00E20288">
            <w:pPr>
              <w:spacing w:after="0"/>
              <w:rPr>
                <w:rFonts w:cs="Times New Roman"/>
                <w:sz w:val="24"/>
                <w:szCs w:val="24"/>
              </w:rPr>
            </w:pPr>
          </w:p>
        </w:tc>
      </w:tr>
      <w:tr w:rsidR="00095EAC" w:rsidRPr="007D58A3" w14:paraId="5ED15DF3" w14:textId="77777777" w:rsidTr="00095EAC">
        <w:tc>
          <w:tcPr>
            <w:tcW w:w="2289" w:type="dxa"/>
            <w:vMerge/>
          </w:tcPr>
          <w:p w14:paraId="72D4FD64"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7009E6A7"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по двум-трем парам элементов;</w:t>
            </w:r>
          </w:p>
        </w:tc>
        <w:tc>
          <w:tcPr>
            <w:tcW w:w="2119" w:type="dxa"/>
            <w:tcBorders>
              <w:top w:val="nil"/>
              <w:bottom w:val="nil"/>
            </w:tcBorders>
          </w:tcPr>
          <w:p w14:paraId="46E2824A" w14:textId="77777777" w:rsidR="00095EAC" w:rsidRDefault="00095EAC" w:rsidP="00E20288">
            <w:pPr>
              <w:spacing w:after="0"/>
              <w:jc w:val="center"/>
              <w:rPr>
                <w:rFonts w:cs="Times New Roman"/>
                <w:sz w:val="24"/>
                <w:szCs w:val="24"/>
              </w:rPr>
            </w:pPr>
            <w:r>
              <w:rPr>
                <w:rFonts w:cs="Times New Roman"/>
                <w:sz w:val="24"/>
                <w:szCs w:val="24"/>
              </w:rPr>
              <w:t>1 балл</w:t>
            </w:r>
          </w:p>
          <w:p w14:paraId="7AAD20D4" w14:textId="77777777" w:rsidR="00095EAC" w:rsidRPr="007D58A3" w:rsidRDefault="00095EAC" w:rsidP="00E20288">
            <w:pPr>
              <w:spacing w:after="0"/>
              <w:rPr>
                <w:rFonts w:cs="Times New Roman"/>
                <w:sz w:val="24"/>
                <w:szCs w:val="24"/>
              </w:rPr>
            </w:pPr>
          </w:p>
        </w:tc>
      </w:tr>
      <w:tr w:rsidR="00095EAC" w:rsidRPr="007D58A3" w14:paraId="4FA87F07" w14:textId="77777777" w:rsidTr="00095EAC">
        <w:tc>
          <w:tcPr>
            <w:tcW w:w="2289" w:type="dxa"/>
            <w:vMerge/>
          </w:tcPr>
          <w:p w14:paraId="210E13B6"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3416FE31"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совпадает с ключом задания по одной паре элементов или не совпадает с ключом задания</w:t>
            </w:r>
          </w:p>
        </w:tc>
        <w:tc>
          <w:tcPr>
            <w:tcW w:w="2119" w:type="dxa"/>
            <w:tcBorders>
              <w:top w:val="nil"/>
              <w:bottom w:val="single" w:sz="4" w:space="0" w:color="auto"/>
            </w:tcBorders>
          </w:tcPr>
          <w:p w14:paraId="712265CE"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1086F41A" w14:textId="77777777" w:rsidTr="00095EAC">
        <w:tc>
          <w:tcPr>
            <w:tcW w:w="2289" w:type="dxa"/>
            <w:vMerge w:val="restart"/>
          </w:tcPr>
          <w:p w14:paraId="0E1E1EAA" w14:textId="77777777" w:rsidR="00095EAC" w:rsidRPr="00BF6B09" w:rsidRDefault="00095EAC" w:rsidP="00E20288">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закрытого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установление</w:t>
            </w:r>
            <w:r>
              <w:rPr>
                <w:rFonts w:cs="Times New Roman"/>
                <w:sz w:val="24"/>
                <w:szCs w:val="24"/>
              </w:rPr>
              <w:t xml:space="preserve"> </w:t>
            </w:r>
            <w:r w:rsidRPr="007D58A3">
              <w:rPr>
                <w:rFonts w:cs="Times New Roman"/>
                <w:sz w:val="24"/>
                <w:szCs w:val="24"/>
              </w:rPr>
              <w:t>последовательности</w:t>
            </w:r>
          </w:p>
        </w:tc>
        <w:tc>
          <w:tcPr>
            <w:tcW w:w="4936" w:type="dxa"/>
            <w:tcBorders>
              <w:bottom w:val="nil"/>
            </w:tcBorders>
          </w:tcPr>
          <w:p w14:paraId="348B218C"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5892BDC4" w14:textId="77777777" w:rsidR="00095EAC" w:rsidRPr="007D58A3" w:rsidRDefault="00095EAC" w:rsidP="00E20288">
            <w:pPr>
              <w:spacing w:after="0"/>
              <w:jc w:val="center"/>
              <w:rPr>
                <w:rFonts w:cs="Times New Roman"/>
                <w:sz w:val="24"/>
                <w:szCs w:val="24"/>
              </w:rPr>
            </w:pPr>
          </w:p>
        </w:tc>
      </w:tr>
      <w:tr w:rsidR="00095EAC" w:rsidRPr="007D58A3" w14:paraId="4EFA49A4" w14:textId="77777777" w:rsidTr="00095EAC">
        <w:tc>
          <w:tcPr>
            <w:tcW w:w="2289" w:type="dxa"/>
            <w:vMerge/>
          </w:tcPr>
          <w:p w14:paraId="244F5281"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121CD62A"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w:t>
            </w:r>
          </w:p>
        </w:tc>
        <w:tc>
          <w:tcPr>
            <w:tcW w:w="2119" w:type="dxa"/>
            <w:tcBorders>
              <w:top w:val="nil"/>
              <w:bottom w:val="nil"/>
            </w:tcBorders>
          </w:tcPr>
          <w:p w14:paraId="7750BEAE" w14:textId="77777777" w:rsidR="00095EAC" w:rsidRDefault="00095EAC" w:rsidP="00E20288">
            <w:pPr>
              <w:spacing w:after="0"/>
              <w:jc w:val="center"/>
              <w:rPr>
                <w:rFonts w:cs="Times New Roman"/>
                <w:sz w:val="24"/>
                <w:szCs w:val="24"/>
              </w:rPr>
            </w:pPr>
            <w:r>
              <w:rPr>
                <w:rFonts w:cs="Times New Roman"/>
                <w:sz w:val="24"/>
                <w:szCs w:val="24"/>
              </w:rPr>
              <w:t>1 балл</w:t>
            </w:r>
          </w:p>
          <w:p w14:paraId="6FB0069B" w14:textId="77777777" w:rsidR="00095EAC" w:rsidRPr="007D58A3" w:rsidRDefault="00095EAC" w:rsidP="00E20288">
            <w:pPr>
              <w:spacing w:after="0"/>
              <w:jc w:val="center"/>
              <w:rPr>
                <w:rFonts w:cs="Times New Roman"/>
                <w:sz w:val="24"/>
                <w:szCs w:val="24"/>
              </w:rPr>
            </w:pPr>
          </w:p>
        </w:tc>
      </w:tr>
      <w:tr w:rsidR="00095EAC" w:rsidRPr="007D58A3" w14:paraId="4D27CA91" w14:textId="77777777" w:rsidTr="004D5212">
        <w:tc>
          <w:tcPr>
            <w:tcW w:w="2289" w:type="dxa"/>
            <w:vMerge/>
          </w:tcPr>
          <w:p w14:paraId="72E7F09E"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4706C7A6"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bottom w:val="single" w:sz="4" w:space="0" w:color="auto"/>
            </w:tcBorders>
          </w:tcPr>
          <w:p w14:paraId="6A25F4A8"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4D5212" w:rsidRPr="007D58A3" w14:paraId="0982545D" w14:textId="77777777" w:rsidTr="004D5212">
        <w:tc>
          <w:tcPr>
            <w:tcW w:w="2289" w:type="dxa"/>
            <w:vMerge w:val="restart"/>
          </w:tcPr>
          <w:p w14:paraId="0B78D33C" w14:textId="417F3BD5" w:rsidR="004D5212" w:rsidRPr="00BF6B09" w:rsidRDefault="004D5212" w:rsidP="004D5212">
            <w:pPr>
              <w:spacing w:after="0"/>
              <w:rPr>
                <w:rFonts w:cs="Times New Roman"/>
                <w:sz w:val="24"/>
                <w:szCs w:val="24"/>
              </w:rPr>
            </w:pPr>
            <w:r>
              <w:rPr>
                <w:rFonts w:cs="Times New Roman"/>
                <w:sz w:val="24"/>
                <w:szCs w:val="24"/>
              </w:rPr>
              <w:t>Задание закрытого типа с выбором одного ответа</w:t>
            </w:r>
          </w:p>
        </w:tc>
        <w:tc>
          <w:tcPr>
            <w:tcW w:w="4936" w:type="dxa"/>
            <w:tcBorders>
              <w:top w:val="single" w:sz="4" w:space="0" w:color="auto"/>
              <w:bottom w:val="nil"/>
              <w:right w:val="single" w:sz="4" w:space="0" w:color="auto"/>
            </w:tcBorders>
          </w:tcPr>
          <w:p w14:paraId="354C48D7" w14:textId="60A1978A" w:rsidR="004D5212" w:rsidRDefault="004D5212" w:rsidP="004D5212">
            <w:pPr>
              <w:spacing w:after="0"/>
              <w:rPr>
                <w:rFonts w:cs="Times New Roman"/>
                <w:sz w:val="24"/>
                <w:szCs w:val="24"/>
              </w:rPr>
            </w:pPr>
            <w:r>
              <w:rPr>
                <w:rFonts w:cs="Times New Roman"/>
                <w:sz w:val="24"/>
                <w:szCs w:val="24"/>
              </w:rPr>
              <w:t>Задание:</w:t>
            </w:r>
          </w:p>
        </w:tc>
        <w:tc>
          <w:tcPr>
            <w:tcW w:w="2119" w:type="dxa"/>
            <w:tcBorders>
              <w:top w:val="single" w:sz="4" w:space="0" w:color="auto"/>
              <w:left w:val="single" w:sz="4" w:space="0" w:color="auto"/>
              <w:bottom w:val="nil"/>
            </w:tcBorders>
          </w:tcPr>
          <w:p w14:paraId="4A9321BE" w14:textId="77777777" w:rsidR="004D5212" w:rsidRDefault="004D5212" w:rsidP="004D5212">
            <w:pPr>
              <w:spacing w:after="0"/>
              <w:jc w:val="center"/>
              <w:rPr>
                <w:rFonts w:cs="Times New Roman"/>
                <w:sz w:val="24"/>
                <w:szCs w:val="24"/>
              </w:rPr>
            </w:pPr>
          </w:p>
        </w:tc>
      </w:tr>
      <w:tr w:rsidR="004D5212" w:rsidRPr="007D58A3" w14:paraId="17BFF149" w14:textId="77777777" w:rsidTr="004D5212">
        <w:tc>
          <w:tcPr>
            <w:tcW w:w="2289" w:type="dxa"/>
            <w:vMerge/>
          </w:tcPr>
          <w:p w14:paraId="3E0F7C2C" w14:textId="77777777" w:rsidR="004D5212" w:rsidRDefault="004D5212" w:rsidP="004D5212">
            <w:pPr>
              <w:spacing w:after="0"/>
              <w:rPr>
                <w:rFonts w:cs="Times New Roman"/>
                <w:sz w:val="24"/>
                <w:szCs w:val="24"/>
              </w:rPr>
            </w:pPr>
          </w:p>
        </w:tc>
        <w:tc>
          <w:tcPr>
            <w:tcW w:w="4936" w:type="dxa"/>
            <w:tcBorders>
              <w:top w:val="nil"/>
              <w:bottom w:val="nil"/>
              <w:right w:val="single" w:sz="4" w:space="0" w:color="auto"/>
            </w:tcBorders>
          </w:tcPr>
          <w:p w14:paraId="731B6FA9" w14:textId="323F6A77" w:rsidR="004D5212" w:rsidRDefault="004D5212" w:rsidP="004D5212">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w:t>
            </w:r>
          </w:p>
        </w:tc>
        <w:tc>
          <w:tcPr>
            <w:tcW w:w="2119" w:type="dxa"/>
            <w:tcBorders>
              <w:top w:val="nil"/>
              <w:left w:val="single" w:sz="4" w:space="0" w:color="auto"/>
              <w:bottom w:val="nil"/>
            </w:tcBorders>
          </w:tcPr>
          <w:p w14:paraId="45E42F32" w14:textId="77777777" w:rsidR="004D5212" w:rsidRDefault="004D5212" w:rsidP="004D5212">
            <w:pPr>
              <w:spacing w:after="0"/>
              <w:jc w:val="center"/>
              <w:rPr>
                <w:rFonts w:cs="Times New Roman"/>
                <w:sz w:val="24"/>
                <w:szCs w:val="24"/>
              </w:rPr>
            </w:pPr>
            <w:r>
              <w:rPr>
                <w:rFonts w:cs="Times New Roman"/>
                <w:sz w:val="24"/>
                <w:szCs w:val="24"/>
              </w:rPr>
              <w:t>1 балл</w:t>
            </w:r>
          </w:p>
          <w:p w14:paraId="7E9791C3" w14:textId="77777777" w:rsidR="004D5212" w:rsidRDefault="004D5212" w:rsidP="004D5212">
            <w:pPr>
              <w:spacing w:after="0"/>
              <w:jc w:val="center"/>
              <w:rPr>
                <w:rFonts w:cs="Times New Roman"/>
                <w:sz w:val="24"/>
                <w:szCs w:val="24"/>
              </w:rPr>
            </w:pPr>
          </w:p>
        </w:tc>
      </w:tr>
      <w:tr w:rsidR="004D5212" w:rsidRPr="007D58A3" w14:paraId="437263CD" w14:textId="77777777" w:rsidTr="004D5212">
        <w:tc>
          <w:tcPr>
            <w:tcW w:w="2289" w:type="dxa"/>
            <w:vMerge/>
          </w:tcPr>
          <w:p w14:paraId="6DF80C3A" w14:textId="77777777" w:rsidR="004D5212" w:rsidRDefault="004D5212" w:rsidP="004D5212">
            <w:pPr>
              <w:spacing w:after="0"/>
              <w:rPr>
                <w:rFonts w:cs="Times New Roman"/>
                <w:sz w:val="24"/>
                <w:szCs w:val="24"/>
              </w:rPr>
            </w:pPr>
          </w:p>
        </w:tc>
        <w:tc>
          <w:tcPr>
            <w:tcW w:w="4936" w:type="dxa"/>
            <w:tcBorders>
              <w:top w:val="nil"/>
              <w:bottom w:val="single" w:sz="4" w:space="0" w:color="auto"/>
              <w:right w:val="single" w:sz="4" w:space="0" w:color="auto"/>
            </w:tcBorders>
          </w:tcPr>
          <w:p w14:paraId="5FFA0C86" w14:textId="5DF37471" w:rsidR="004D5212" w:rsidRDefault="004D5212" w:rsidP="004D5212">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left w:val="single" w:sz="4" w:space="0" w:color="auto"/>
              <w:bottom w:val="single" w:sz="4" w:space="0" w:color="auto"/>
            </w:tcBorders>
          </w:tcPr>
          <w:p w14:paraId="16BF4979" w14:textId="5FC706BD" w:rsidR="004D5212" w:rsidRDefault="004D5212" w:rsidP="004D5212">
            <w:pPr>
              <w:spacing w:after="0"/>
              <w:jc w:val="center"/>
              <w:rPr>
                <w:rFonts w:cs="Times New Roman"/>
                <w:sz w:val="24"/>
                <w:szCs w:val="24"/>
              </w:rPr>
            </w:pPr>
            <w:r>
              <w:rPr>
                <w:rFonts w:cs="Times New Roman"/>
                <w:sz w:val="24"/>
                <w:szCs w:val="24"/>
              </w:rPr>
              <w:t>0 баллов</w:t>
            </w:r>
          </w:p>
        </w:tc>
      </w:tr>
      <w:tr w:rsidR="00095EAC" w:rsidRPr="007D58A3" w14:paraId="3A9A64D8" w14:textId="77777777" w:rsidTr="00095EAC">
        <w:tc>
          <w:tcPr>
            <w:tcW w:w="2289" w:type="dxa"/>
            <w:vMerge w:val="restart"/>
          </w:tcPr>
          <w:p w14:paraId="0A92E7FB" w14:textId="77777777" w:rsidR="00095EAC" w:rsidRPr="00BF6B09" w:rsidRDefault="00095EAC" w:rsidP="00E20288">
            <w:pPr>
              <w:spacing w:after="0"/>
              <w:rPr>
                <w:rFonts w:cs="Times New Roman"/>
                <w:sz w:val="24"/>
                <w:szCs w:val="24"/>
              </w:rPr>
            </w:pPr>
            <w:r>
              <w:rPr>
                <w:rFonts w:cs="Times New Roman"/>
                <w:sz w:val="24"/>
                <w:szCs w:val="24"/>
              </w:rPr>
              <w:t>Задание открытого типа с ответом</w:t>
            </w:r>
          </w:p>
        </w:tc>
        <w:tc>
          <w:tcPr>
            <w:tcW w:w="4936" w:type="dxa"/>
            <w:tcBorders>
              <w:bottom w:val="nil"/>
            </w:tcBorders>
          </w:tcPr>
          <w:p w14:paraId="40DA50B7"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12574FBB" w14:textId="77777777" w:rsidR="00095EAC" w:rsidRPr="007D58A3" w:rsidRDefault="00095EAC" w:rsidP="00E20288">
            <w:pPr>
              <w:spacing w:after="0"/>
              <w:jc w:val="center"/>
              <w:rPr>
                <w:rFonts w:cs="Times New Roman"/>
                <w:sz w:val="24"/>
                <w:szCs w:val="24"/>
              </w:rPr>
            </w:pPr>
          </w:p>
        </w:tc>
      </w:tr>
      <w:tr w:rsidR="00095EAC" w:rsidRPr="007D58A3" w14:paraId="4DF508A9" w14:textId="77777777" w:rsidTr="00095EAC">
        <w:tc>
          <w:tcPr>
            <w:tcW w:w="2289" w:type="dxa"/>
            <w:vMerge/>
          </w:tcPr>
          <w:p w14:paraId="501B76E1"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48AC695C"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 (в случае цифрового значения правильного ответа) или соответствует ключу задания по смыслу</w:t>
            </w:r>
          </w:p>
        </w:tc>
        <w:tc>
          <w:tcPr>
            <w:tcW w:w="2119" w:type="dxa"/>
            <w:tcBorders>
              <w:top w:val="nil"/>
              <w:bottom w:val="nil"/>
            </w:tcBorders>
          </w:tcPr>
          <w:p w14:paraId="1952BD2D" w14:textId="77777777" w:rsidR="00095EAC" w:rsidRDefault="00095EAC" w:rsidP="00E20288">
            <w:pPr>
              <w:spacing w:after="0"/>
              <w:jc w:val="center"/>
              <w:rPr>
                <w:rFonts w:cs="Times New Roman"/>
                <w:sz w:val="24"/>
                <w:szCs w:val="24"/>
              </w:rPr>
            </w:pPr>
            <w:r>
              <w:rPr>
                <w:rFonts w:cs="Times New Roman"/>
                <w:sz w:val="24"/>
                <w:szCs w:val="24"/>
              </w:rPr>
              <w:t>1 балл</w:t>
            </w:r>
          </w:p>
          <w:p w14:paraId="16301728" w14:textId="77777777" w:rsidR="00095EAC" w:rsidRPr="007D58A3" w:rsidRDefault="00095EAC" w:rsidP="00E20288">
            <w:pPr>
              <w:spacing w:after="0"/>
              <w:jc w:val="center"/>
              <w:rPr>
                <w:rFonts w:cs="Times New Roman"/>
                <w:sz w:val="24"/>
                <w:szCs w:val="24"/>
              </w:rPr>
            </w:pPr>
          </w:p>
        </w:tc>
      </w:tr>
      <w:tr w:rsidR="00095EAC" w:rsidRPr="007D58A3" w14:paraId="2E6EEFEE" w14:textId="77777777" w:rsidTr="00095EAC">
        <w:tc>
          <w:tcPr>
            <w:tcW w:w="2289" w:type="dxa"/>
            <w:vMerge/>
          </w:tcPr>
          <w:p w14:paraId="4C5A1EE6"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38603FC9"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 (в случае цифрового значения правильного ответа) или не соответствует ключу задания по смыслу</w:t>
            </w:r>
          </w:p>
        </w:tc>
        <w:tc>
          <w:tcPr>
            <w:tcW w:w="2119" w:type="dxa"/>
            <w:tcBorders>
              <w:top w:val="nil"/>
              <w:bottom w:val="single" w:sz="4" w:space="0" w:color="auto"/>
            </w:tcBorders>
          </w:tcPr>
          <w:p w14:paraId="5F7BE0E1"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76CA7247" w14:textId="77777777" w:rsidTr="00095EAC">
        <w:tc>
          <w:tcPr>
            <w:tcW w:w="2289" w:type="dxa"/>
            <w:vMerge w:val="restart"/>
          </w:tcPr>
          <w:p w14:paraId="70F74F48" w14:textId="77777777" w:rsidR="00095EAC" w:rsidRPr="00BF6B09" w:rsidRDefault="00095EAC" w:rsidP="00E20288">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открытого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с</w:t>
            </w:r>
            <w:r>
              <w:rPr>
                <w:rFonts w:cs="Times New Roman"/>
                <w:sz w:val="24"/>
                <w:szCs w:val="24"/>
              </w:rPr>
              <w:t xml:space="preserve"> </w:t>
            </w:r>
            <w:r w:rsidRPr="007D58A3">
              <w:rPr>
                <w:rFonts w:cs="Times New Roman"/>
                <w:sz w:val="24"/>
                <w:szCs w:val="24"/>
              </w:rPr>
              <w:t>развернутым</w:t>
            </w:r>
            <w:r>
              <w:rPr>
                <w:rFonts w:cs="Times New Roman"/>
                <w:sz w:val="24"/>
                <w:szCs w:val="24"/>
              </w:rPr>
              <w:t xml:space="preserve"> </w:t>
            </w:r>
            <w:r w:rsidRPr="007D58A3">
              <w:rPr>
                <w:rFonts w:cs="Times New Roman"/>
                <w:sz w:val="24"/>
                <w:szCs w:val="24"/>
              </w:rPr>
              <w:t>ответом</w:t>
            </w:r>
          </w:p>
        </w:tc>
        <w:tc>
          <w:tcPr>
            <w:tcW w:w="4936" w:type="dxa"/>
            <w:tcBorders>
              <w:bottom w:val="nil"/>
            </w:tcBorders>
          </w:tcPr>
          <w:p w14:paraId="5AA9647B"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2F80AF1B" w14:textId="77777777" w:rsidR="00095EAC" w:rsidRPr="007D58A3" w:rsidRDefault="00095EAC" w:rsidP="00E20288">
            <w:pPr>
              <w:spacing w:after="0"/>
              <w:jc w:val="center"/>
              <w:rPr>
                <w:rFonts w:cs="Times New Roman"/>
                <w:sz w:val="24"/>
                <w:szCs w:val="24"/>
              </w:rPr>
            </w:pPr>
          </w:p>
        </w:tc>
      </w:tr>
      <w:tr w:rsidR="00095EAC" w:rsidRPr="007D58A3" w14:paraId="2793A7EB" w14:textId="77777777" w:rsidTr="00095EAC">
        <w:tc>
          <w:tcPr>
            <w:tcW w:w="2289" w:type="dxa"/>
            <w:vMerge/>
          </w:tcPr>
          <w:p w14:paraId="4F8EF4F8"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3A58AC94"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совпадает с ключом задания (смысловое соответствие ключу задания);</w:t>
            </w:r>
          </w:p>
        </w:tc>
        <w:tc>
          <w:tcPr>
            <w:tcW w:w="2119" w:type="dxa"/>
            <w:tcBorders>
              <w:top w:val="nil"/>
              <w:bottom w:val="nil"/>
            </w:tcBorders>
          </w:tcPr>
          <w:p w14:paraId="76E1857A" w14:textId="77777777" w:rsidR="00095EAC" w:rsidRDefault="00095EAC" w:rsidP="00E20288">
            <w:pPr>
              <w:spacing w:after="0"/>
              <w:jc w:val="center"/>
              <w:rPr>
                <w:rFonts w:cs="Times New Roman"/>
                <w:sz w:val="24"/>
                <w:szCs w:val="24"/>
              </w:rPr>
            </w:pPr>
            <w:r>
              <w:rPr>
                <w:rFonts w:cs="Times New Roman"/>
                <w:sz w:val="24"/>
                <w:szCs w:val="24"/>
              </w:rPr>
              <w:t>2 балла</w:t>
            </w:r>
          </w:p>
          <w:p w14:paraId="44CA7FBF" w14:textId="77777777" w:rsidR="00095EAC" w:rsidRPr="007D58A3" w:rsidRDefault="00095EAC" w:rsidP="00E20288">
            <w:pPr>
              <w:spacing w:after="0"/>
              <w:jc w:val="center"/>
              <w:rPr>
                <w:rFonts w:cs="Times New Roman"/>
                <w:sz w:val="24"/>
                <w:szCs w:val="24"/>
              </w:rPr>
            </w:pPr>
          </w:p>
        </w:tc>
      </w:tr>
      <w:tr w:rsidR="00095EAC" w:rsidRPr="007D58A3" w14:paraId="6F7AF42D" w14:textId="77777777" w:rsidTr="00095EAC">
        <w:tc>
          <w:tcPr>
            <w:tcW w:w="2289" w:type="dxa"/>
            <w:vMerge/>
          </w:tcPr>
          <w:p w14:paraId="669D9A91"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473F8F5B"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(смысловое соответствие ключу задания), допущена одна ошибка/неточность или если ответ правильный, но не полный</w:t>
            </w:r>
          </w:p>
        </w:tc>
        <w:tc>
          <w:tcPr>
            <w:tcW w:w="2119" w:type="dxa"/>
            <w:tcBorders>
              <w:top w:val="nil"/>
              <w:bottom w:val="nil"/>
            </w:tcBorders>
          </w:tcPr>
          <w:p w14:paraId="6C6B785D" w14:textId="77777777" w:rsidR="00095EAC" w:rsidRDefault="00095EAC" w:rsidP="00E20288">
            <w:pPr>
              <w:spacing w:after="0"/>
              <w:jc w:val="center"/>
              <w:rPr>
                <w:rFonts w:cs="Times New Roman"/>
                <w:sz w:val="24"/>
                <w:szCs w:val="24"/>
              </w:rPr>
            </w:pPr>
            <w:r>
              <w:rPr>
                <w:rFonts w:cs="Times New Roman"/>
                <w:sz w:val="24"/>
                <w:szCs w:val="24"/>
              </w:rPr>
              <w:t>1 балл</w:t>
            </w:r>
          </w:p>
          <w:p w14:paraId="71F56D9C" w14:textId="77777777" w:rsidR="00095EAC" w:rsidRPr="007D58A3" w:rsidRDefault="00095EAC" w:rsidP="00E20288">
            <w:pPr>
              <w:spacing w:after="0"/>
              <w:jc w:val="center"/>
              <w:rPr>
                <w:rFonts w:cs="Times New Roman"/>
                <w:sz w:val="24"/>
                <w:szCs w:val="24"/>
              </w:rPr>
            </w:pPr>
          </w:p>
        </w:tc>
      </w:tr>
      <w:tr w:rsidR="00095EAC" w:rsidRPr="007D58A3" w14:paraId="4416389F" w14:textId="77777777" w:rsidTr="00095EAC">
        <w:tc>
          <w:tcPr>
            <w:tcW w:w="2289" w:type="dxa"/>
            <w:vMerge/>
          </w:tcPr>
          <w:p w14:paraId="5AF661F3"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39188E01" w14:textId="77777777" w:rsidR="00095EAC" w:rsidRPr="007D58A3" w:rsidRDefault="00095EAC" w:rsidP="00E20288">
            <w:pPr>
              <w:spacing w:after="0"/>
              <w:rPr>
                <w:rFonts w:cs="Times New Roman"/>
                <w:sz w:val="24"/>
                <w:szCs w:val="24"/>
              </w:rPr>
            </w:pPr>
            <w:r>
              <w:rPr>
                <w:rFonts w:cs="Times New Roman"/>
                <w:sz w:val="24"/>
                <w:szCs w:val="24"/>
              </w:rPr>
              <w:t xml:space="preserve">- считается не выполненным, если ответ не совпадает с ключом задания, или допущено более одной ошибки/неточности </w:t>
            </w:r>
          </w:p>
        </w:tc>
        <w:tc>
          <w:tcPr>
            <w:tcW w:w="2119" w:type="dxa"/>
            <w:tcBorders>
              <w:top w:val="nil"/>
              <w:bottom w:val="single" w:sz="4" w:space="0" w:color="auto"/>
            </w:tcBorders>
          </w:tcPr>
          <w:p w14:paraId="7E0C9753"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59F36EF2" w14:textId="77777777" w:rsidTr="00095EAC">
        <w:tc>
          <w:tcPr>
            <w:tcW w:w="2289" w:type="dxa"/>
            <w:vMerge w:val="restart"/>
          </w:tcPr>
          <w:p w14:paraId="23871424" w14:textId="77777777" w:rsidR="00095EAC" w:rsidRPr="00BF6B09" w:rsidRDefault="00095EAC" w:rsidP="00E20288">
            <w:pPr>
              <w:spacing w:after="0"/>
              <w:rPr>
                <w:rFonts w:cs="Times New Roman"/>
                <w:sz w:val="24"/>
                <w:szCs w:val="24"/>
              </w:rPr>
            </w:pPr>
            <w:r>
              <w:rPr>
                <w:rFonts w:cs="Times New Roman"/>
                <w:sz w:val="24"/>
                <w:szCs w:val="24"/>
              </w:rPr>
              <w:t>Ситуационная задача</w:t>
            </w:r>
          </w:p>
        </w:tc>
        <w:tc>
          <w:tcPr>
            <w:tcW w:w="4936" w:type="dxa"/>
            <w:tcBorders>
              <w:bottom w:val="nil"/>
            </w:tcBorders>
          </w:tcPr>
          <w:p w14:paraId="101C5D88"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2B3CE394" w14:textId="77777777" w:rsidR="00095EAC" w:rsidRPr="007D58A3" w:rsidRDefault="00095EAC" w:rsidP="00E20288">
            <w:pPr>
              <w:spacing w:after="0"/>
              <w:jc w:val="center"/>
              <w:rPr>
                <w:rFonts w:cs="Times New Roman"/>
                <w:sz w:val="24"/>
                <w:szCs w:val="24"/>
              </w:rPr>
            </w:pPr>
          </w:p>
        </w:tc>
      </w:tr>
      <w:tr w:rsidR="00095EAC" w:rsidRPr="007D58A3" w14:paraId="419F5F0E" w14:textId="77777777" w:rsidTr="00095EAC">
        <w:tc>
          <w:tcPr>
            <w:tcW w:w="2289" w:type="dxa"/>
            <w:vMerge/>
          </w:tcPr>
          <w:p w14:paraId="6AF40D02"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2FA3F06D"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ответы на все поставленные вопросы совпадают с ключами (смысловое соответствие ключу);</w:t>
            </w:r>
          </w:p>
        </w:tc>
        <w:tc>
          <w:tcPr>
            <w:tcW w:w="2119" w:type="dxa"/>
            <w:tcBorders>
              <w:top w:val="nil"/>
              <w:bottom w:val="nil"/>
            </w:tcBorders>
          </w:tcPr>
          <w:p w14:paraId="3F4B5240" w14:textId="77777777" w:rsidR="00095EAC" w:rsidRDefault="00095EAC" w:rsidP="00E20288">
            <w:pPr>
              <w:spacing w:after="0"/>
              <w:jc w:val="center"/>
              <w:rPr>
                <w:rFonts w:cs="Times New Roman"/>
                <w:sz w:val="24"/>
                <w:szCs w:val="24"/>
              </w:rPr>
            </w:pPr>
            <w:r>
              <w:rPr>
                <w:rFonts w:cs="Times New Roman"/>
                <w:sz w:val="24"/>
                <w:szCs w:val="24"/>
              </w:rPr>
              <w:t>2 балла</w:t>
            </w:r>
          </w:p>
          <w:p w14:paraId="479F341F" w14:textId="77777777" w:rsidR="00095EAC" w:rsidRPr="007D58A3" w:rsidRDefault="00095EAC" w:rsidP="00E20288">
            <w:pPr>
              <w:spacing w:after="0"/>
              <w:jc w:val="center"/>
              <w:rPr>
                <w:rFonts w:cs="Times New Roman"/>
                <w:sz w:val="24"/>
                <w:szCs w:val="24"/>
              </w:rPr>
            </w:pPr>
          </w:p>
        </w:tc>
      </w:tr>
      <w:tr w:rsidR="00095EAC" w:rsidRPr="007D58A3" w14:paraId="5ACBAF20" w14:textId="77777777" w:rsidTr="00095EAC">
        <w:tc>
          <w:tcPr>
            <w:tcW w:w="2289" w:type="dxa"/>
            <w:vMerge/>
          </w:tcPr>
          <w:p w14:paraId="1A0E751A"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37AF3831" w14:textId="77777777" w:rsidR="00095EAC" w:rsidRPr="007D58A3" w:rsidRDefault="00095EAC" w:rsidP="00E20288">
            <w:pPr>
              <w:spacing w:after="0"/>
              <w:rPr>
                <w:rFonts w:cs="Times New Roman"/>
                <w:sz w:val="24"/>
                <w:szCs w:val="24"/>
              </w:rPr>
            </w:pPr>
            <w:r>
              <w:rPr>
                <w:rFonts w:cs="Times New Roman"/>
                <w:sz w:val="24"/>
                <w:szCs w:val="24"/>
              </w:rPr>
              <w:t xml:space="preserve">- считается выполненным полностью, если ответы на все поставленные вопросы совпадают с ключами (смысловое соответствие ключу), допущены </w:t>
            </w:r>
            <w:r>
              <w:rPr>
                <w:rFonts w:cs="Times New Roman"/>
                <w:sz w:val="24"/>
                <w:szCs w:val="24"/>
              </w:rPr>
              <w:lastRenderedPageBreak/>
              <w:t>ошибки/неточности не более чем по четырем вопросам</w:t>
            </w:r>
          </w:p>
        </w:tc>
        <w:tc>
          <w:tcPr>
            <w:tcW w:w="2119" w:type="dxa"/>
            <w:tcBorders>
              <w:top w:val="nil"/>
              <w:bottom w:val="nil"/>
            </w:tcBorders>
          </w:tcPr>
          <w:p w14:paraId="580B9028" w14:textId="77777777" w:rsidR="00095EAC" w:rsidRDefault="00095EAC" w:rsidP="00E20288">
            <w:pPr>
              <w:spacing w:after="0"/>
              <w:jc w:val="center"/>
              <w:rPr>
                <w:rFonts w:cs="Times New Roman"/>
                <w:sz w:val="24"/>
                <w:szCs w:val="24"/>
              </w:rPr>
            </w:pPr>
            <w:r>
              <w:rPr>
                <w:rFonts w:cs="Times New Roman"/>
                <w:sz w:val="24"/>
                <w:szCs w:val="24"/>
              </w:rPr>
              <w:lastRenderedPageBreak/>
              <w:t>1 балл</w:t>
            </w:r>
          </w:p>
          <w:p w14:paraId="4EA63EFF" w14:textId="77777777" w:rsidR="00095EAC" w:rsidRPr="007D58A3" w:rsidRDefault="00095EAC" w:rsidP="00E20288">
            <w:pPr>
              <w:spacing w:after="0"/>
              <w:jc w:val="center"/>
              <w:rPr>
                <w:rFonts w:cs="Times New Roman"/>
                <w:sz w:val="24"/>
                <w:szCs w:val="24"/>
              </w:rPr>
            </w:pPr>
          </w:p>
        </w:tc>
      </w:tr>
      <w:tr w:rsidR="00095EAC" w:rsidRPr="007D58A3" w14:paraId="2B0A06B3" w14:textId="77777777" w:rsidTr="00095EAC">
        <w:tc>
          <w:tcPr>
            <w:tcW w:w="2289" w:type="dxa"/>
            <w:vMerge/>
          </w:tcPr>
          <w:p w14:paraId="530A4D71" w14:textId="77777777" w:rsidR="00095EAC" w:rsidRPr="00BF6B09" w:rsidRDefault="00095EAC" w:rsidP="00E20288">
            <w:pPr>
              <w:spacing w:after="0"/>
              <w:rPr>
                <w:rFonts w:cs="Times New Roman"/>
                <w:sz w:val="24"/>
                <w:szCs w:val="24"/>
              </w:rPr>
            </w:pPr>
          </w:p>
        </w:tc>
        <w:tc>
          <w:tcPr>
            <w:tcW w:w="4936" w:type="dxa"/>
            <w:tcBorders>
              <w:top w:val="nil"/>
            </w:tcBorders>
          </w:tcPr>
          <w:p w14:paraId="4D49DAB1"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допущены ошибки/неточности более чем по четырем вопросам</w:t>
            </w:r>
          </w:p>
        </w:tc>
        <w:tc>
          <w:tcPr>
            <w:tcW w:w="2119" w:type="dxa"/>
            <w:tcBorders>
              <w:top w:val="nil"/>
            </w:tcBorders>
          </w:tcPr>
          <w:p w14:paraId="25578EB2"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bl>
    <w:bookmarkEnd w:id="10"/>
    <w:p w14:paraId="606D7141" w14:textId="46DC7AE7" w:rsidR="00864DDE" w:rsidRPr="007D58A3" w:rsidRDefault="00095EAC" w:rsidP="004D5212">
      <w:pPr>
        <w:pStyle w:val="2"/>
      </w:pPr>
      <w:r>
        <w:rPr>
          <w:rFonts w:cs="Times New Roman"/>
          <w:szCs w:val="28"/>
        </w:rPr>
        <w:tab/>
      </w:r>
      <w:bookmarkStart w:id="11" w:name="_Toc239498952"/>
      <w:r w:rsidR="00864DDE" w:rsidRPr="000D7883">
        <w:t>1.</w:t>
      </w:r>
      <w:r w:rsidR="009F2868" w:rsidRPr="000D7883">
        <w:t>7</w:t>
      </w:r>
      <w:r w:rsidR="00864DDE" w:rsidRPr="000D7883">
        <w:t>.</w:t>
      </w:r>
      <w:r w:rsidR="00196A7F" w:rsidRPr="000D7883">
        <w:t xml:space="preserve"> </w:t>
      </w:r>
      <w:r w:rsidR="008C0322" w:rsidRPr="000D7883">
        <w:t>Описание</w:t>
      </w:r>
      <w:r w:rsidR="00196A7F" w:rsidRPr="000D7883">
        <w:t xml:space="preserve"> </w:t>
      </w:r>
      <w:r w:rsidR="008C0322" w:rsidRPr="000D7883">
        <w:t>дополнительных</w:t>
      </w:r>
      <w:r w:rsidR="00196A7F" w:rsidRPr="000D7883">
        <w:t xml:space="preserve"> </w:t>
      </w:r>
      <w:r w:rsidR="008C0322" w:rsidRPr="000D7883">
        <w:t>материалов</w:t>
      </w:r>
      <w:r w:rsidR="00196A7F" w:rsidRPr="000D7883">
        <w:t xml:space="preserve"> </w:t>
      </w:r>
      <w:r w:rsidR="008C0322" w:rsidRPr="000D7883">
        <w:t>и</w:t>
      </w:r>
      <w:r w:rsidR="00196A7F" w:rsidRPr="000D7883">
        <w:t xml:space="preserve"> </w:t>
      </w:r>
      <w:r w:rsidR="008C0322" w:rsidRPr="000D7883">
        <w:t>оборудования,</w:t>
      </w:r>
      <w:r w:rsidR="00196A7F" w:rsidRPr="000D7883">
        <w:t xml:space="preserve"> </w:t>
      </w:r>
      <w:r w:rsidR="008C0322" w:rsidRPr="000D7883">
        <w:t>необходимых</w:t>
      </w:r>
      <w:r w:rsidR="00196A7F" w:rsidRPr="000D7883">
        <w:t xml:space="preserve"> </w:t>
      </w:r>
      <w:r w:rsidR="008C0322" w:rsidRPr="000D7883">
        <w:t>для</w:t>
      </w:r>
      <w:r w:rsidR="00196A7F" w:rsidRPr="000D7883">
        <w:t xml:space="preserve"> </w:t>
      </w:r>
      <w:r w:rsidR="008C0322" w:rsidRPr="000D7883">
        <w:t>выполнения</w:t>
      </w:r>
      <w:r w:rsidR="00196A7F" w:rsidRPr="000D7883">
        <w:t xml:space="preserve"> </w:t>
      </w:r>
      <w:r w:rsidR="008C0322" w:rsidRPr="000D7883">
        <w:t>тестовых</w:t>
      </w:r>
      <w:r w:rsidR="00196A7F" w:rsidRPr="000D7883">
        <w:t xml:space="preserve"> </w:t>
      </w:r>
      <w:r w:rsidR="008C0322" w:rsidRPr="000D7883">
        <w:t>заданий</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096"/>
        <w:gridCol w:w="2119"/>
      </w:tblGrid>
      <w:tr w:rsidR="007D58A3" w:rsidRPr="007D58A3" w14:paraId="414269E7" w14:textId="77777777" w:rsidTr="002D606D">
        <w:trPr>
          <w:tblHeader/>
        </w:trPr>
        <w:tc>
          <w:tcPr>
            <w:tcW w:w="1129" w:type="dxa"/>
            <w:vAlign w:val="center"/>
          </w:tcPr>
          <w:p w14:paraId="29B17BC0" w14:textId="263CD95D" w:rsidR="00CE3CA3" w:rsidRPr="007D58A3" w:rsidRDefault="009F2868" w:rsidP="001D58C9">
            <w:pPr>
              <w:jc w:val="center"/>
              <w:rPr>
                <w:rFonts w:cs="Times New Roman"/>
                <w:sz w:val="24"/>
                <w:szCs w:val="24"/>
              </w:rPr>
            </w:pPr>
            <w:r w:rsidRPr="007D58A3">
              <w:rPr>
                <w:rFonts w:cs="Times New Roman"/>
                <w:sz w:val="24"/>
                <w:szCs w:val="24"/>
              </w:rPr>
              <w:t>Код</w:t>
            </w:r>
            <w:r>
              <w:rPr>
                <w:rFonts w:cs="Times New Roman"/>
                <w:sz w:val="24"/>
                <w:szCs w:val="24"/>
              </w:rPr>
              <w:t xml:space="preserve"> </w:t>
            </w:r>
            <w:r w:rsidRPr="007D58A3">
              <w:rPr>
                <w:rFonts w:cs="Times New Roman"/>
                <w:sz w:val="24"/>
                <w:szCs w:val="24"/>
              </w:rPr>
              <w:t>компе</w:t>
            </w:r>
            <w:r>
              <w:rPr>
                <w:rFonts w:cs="Times New Roman"/>
                <w:sz w:val="24"/>
                <w:szCs w:val="24"/>
              </w:rPr>
              <w:t>-</w:t>
            </w:r>
            <w:r w:rsidRPr="007D58A3">
              <w:rPr>
                <w:rFonts w:cs="Times New Roman"/>
                <w:sz w:val="24"/>
                <w:szCs w:val="24"/>
              </w:rPr>
              <w:t>тенции</w:t>
            </w:r>
          </w:p>
        </w:tc>
        <w:tc>
          <w:tcPr>
            <w:tcW w:w="6096" w:type="dxa"/>
            <w:vAlign w:val="center"/>
          </w:tcPr>
          <w:p w14:paraId="18E5338B" w14:textId="6E10D87B" w:rsidR="00CE3CA3" w:rsidRPr="007D58A3" w:rsidRDefault="00CE3CA3" w:rsidP="001D58C9">
            <w:pPr>
              <w:jc w:val="center"/>
              <w:rPr>
                <w:rFonts w:cs="Times New Roman"/>
                <w:sz w:val="24"/>
                <w:szCs w:val="24"/>
              </w:rPr>
            </w:pPr>
            <w:r w:rsidRPr="007D58A3">
              <w:rPr>
                <w:rFonts w:cs="Times New Roman"/>
                <w:sz w:val="24"/>
                <w:szCs w:val="24"/>
              </w:rPr>
              <w:t>Наименование</w:t>
            </w:r>
            <w:r w:rsidR="00196A7F">
              <w:rPr>
                <w:rFonts w:cs="Times New Roman"/>
                <w:sz w:val="24"/>
                <w:szCs w:val="24"/>
              </w:rPr>
              <w:t xml:space="preserve"> </w:t>
            </w:r>
            <w:r w:rsidRPr="007D58A3">
              <w:rPr>
                <w:rFonts w:cs="Times New Roman"/>
                <w:sz w:val="24"/>
                <w:szCs w:val="24"/>
              </w:rPr>
              <w:t>компетенции</w:t>
            </w:r>
          </w:p>
        </w:tc>
        <w:tc>
          <w:tcPr>
            <w:tcW w:w="2119" w:type="dxa"/>
            <w:vAlign w:val="center"/>
          </w:tcPr>
          <w:p w14:paraId="2BF71737" w14:textId="0FC215C8" w:rsidR="00CE3CA3" w:rsidRPr="007D58A3" w:rsidRDefault="00CE3CA3" w:rsidP="00CE3CA3">
            <w:pPr>
              <w:jc w:val="center"/>
              <w:rPr>
                <w:rFonts w:cs="Times New Roman"/>
                <w:sz w:val="24"/>
                <w:szCs w:val="24"/>
              </w:rPr>
            </w:pPr>
            <w:r w:rsidRPr="007D58A3">
              <w:rPr>
                <w:rFonts w:cs="Times New Roman"/>
                <w:sz w:val="24"/>
                <w:szCs w:val="24"/>
              </w:rPr>
              <w:t>Дополнительные</w:t>
            </w:r>
            <w:r w:rsidR="00196A7F">
              <w:rPr>
                <w:rFonts w:cs="Times New Roman"/>
                <w:sz w:val="24"/>
                <w:szCs w:val="24"/>
              </w:rPr>
              <w:t xml:space="preserve"> </w:t>
            </w:r>
            <w:r w:rsidRPr="007D58A3">
              <w:rPr>
                <w:rFonts w:cs="Times New Roman"/>
                <w:sz w:val="24"/>
                <w:szCs w:val="24"/>
              </w:rPr>
              <w:t>материалы</w:t>
            </w:r>
            <w:r w:rsidR="00196A7F">
              <w:rPr>
                <w:rFonts w:cs="Times New Roman"/>
                <w:sz w:val="24"/>
                <w:szCs w:val="24"/>
              </w:rPr>
              <w:t xml:space="preserve"> </w:t>
            </w:r>
            <w:r w:rsidRPr="007D58A3">
              <w:rPr>
                <w:rFonts w:cs="Times New Roman"/>
                <w:sz w:val="24"/>
                <w:szCs w:val="24"/>
              </w:rPr>
              <w:t>и</w:t>
            </w:r>
            <w:r w:rsidR="00196A7F">
              <w:rPr>
                <w:rFonts w:cs="Times New Roman"/>
                <w:sz w:val="24"/>
                <w:szCs w:val="24"/>
              </w:rPr>
              <w:t xml:space="preserve"> </w:t>
            </w:r>
            <w:r w:rsidRPr="007D58A3">
              <w:rPr>
                <w:rFonts w:cs="Times New Roman"/>
                <w:sz w:val="24"/>
                <w:szCs w:val="24"/>
              </w:rPr>
              <w:t>оборудование</w:t>
            </w:r>
          </w:p>
        </w:tc>
      </w:tr>
      <w:tr w:rsidR="00B25904" w:rsidRPr="007D58A3" w14:paraId="02426D3D" w14:textId="77777777" w:rsidTr="0013368E">
        <w:tc>
          <w:tcPr>
            <w:tcW w:w="1129" w:type="dxa"/>
            <w:vAlign w:val="center"/>
          </w:tcPr>
          <w:p w14:paraId="2BE5A35A" w14:textId="2E983FAA" w:rsidR="00B25904" w:rsidRPr="007D58A3" w:rsidRDefault="00B25904" w:rsidP="00B25904">
            <w:pPr>
              <w:jc w:val="center"/>
              <w:rPr>
                <w:rFonts w:cs="Times New Roman"/>
                <w:sz w:val="24"/>
                <w:szCs w:val="24"/>
              </w:rPr>
            </w:pPr>
            <w:r w:rsidRPr="00E06E51">
              <w:rPr>
                <w:rFonts w:cs="Times New Roman"/>
                <w:sz w:val="24"/>
                <w:szCs w:val="24"/>
              </w:rPr>
              <w:t>УК-1</w:t>
            </w:r>
          </w:p>
        </w:tc>
        <w:tc>
          <w:tcPr>
            <w:tcW w:w="6096" w:type="dxa"/>
          </w:tcPr>
          <w:p w14:paraId="23B884C5" w14:textId="23C4F065" w:rsidR="00B25904" w:rsidRPr="007D58A3" w:rsidRDefault="00B25904" w:rsidP="00B25904">
            <w:pPr>
              <w:rPr>
                <w:rFonts w:cs="Times New Roman"/>
                <w:sz w:val="24"/>
                <w:szCs w:val="24"/>
              </w:rPr>
            </w:pPr>
            <w:r w:rsidRPr="00593866">
              <w:rPr>
                <w:rFonts w:cs="Times New Roman"/>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119" w:type="dxa"/>
          </w:tcPr>
          <w:p w14:paraId="78CA4192" w14:textId="79FE9326"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12FBD0DA" w14:textId="77777777" w:rsidTr="0013368E">
        <w:tc>
          <w:tcPr>
            <w:tcW w:w="1129" w:type="dxa"/>
            <w:vAlign w:val="center"/>
          </w:tcPr>
          <w:p w14:paraId="49655F8D" w14:textId="25DD7695" w:rsidR="00B25904" w:rsidRPr="007D58A3" w:rsidRDefault="00B25904" w:rsidP="00B25904">
            <w:pPr>
              <w:jc w:val="center"/>
              <w:rPr>
                <w:rFonts w:cs="Times New Roman"/>
                <w:sz w:val="24"/>
                <w:szCs w:val="24"/>
              </w:rPr>
            </w:pPr>
            <w:r w:rsidRPr="00E06E51">
              <w:rPr>
                <w:rFonts w:cs="Times New Roman"/>
                <w:sz w:val="24"/>
                <w:szCs w:val="24"/>
              </w:rPr>
              <w:t>УК-2</w:t>
            </w:r>
          </w:p>
        </w:tc>
        <w:tc>
          <w:tcPr>
            <w:tcW w:w="6096" w:type="dxa"/>
          </w:tcPr>
          <w:p w14:paraId="510F8C60" w14:textId="70292E7E" w:rsidR="00B25904" w:rsidRPr="007D58A3" w:rsidRDefault="00B25904" w:rsidP="00B25904">
            <w:pPr>
              <w:rPr>
                <w:rFonts w:cs="Times New Roman"/>
                <w:sz w:val="24"/>
                <w:szCs w:val="24"/>
              </w:rPr>
            </w:pPr>
            <w:r w:rsidRPr="00593866">
              <w:rPr>
                <w:rFonts w:cs="Times New Roman"/>
                <w:sz w:val="24"/>
                <w:szCs w:val="24"/>
              </w:rPr>
              <w:t>Способен разрабатывать, реализовывать проект и управлять им</w:t>
            </w:r>
          </w:p>
        </w:tc>
        <w:tc>
          <w:tcPr>
            <w:tcW w:w="2119" w:type="dxa"/>
          </w:tcPr>
          <w:p w14:paraId="5C891BC9" w14:textId="0001EE7C"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1230F197" w14:textId="77777777" w:rsidTr="0013368E">
        <w:tc>
          <w:tcPr>
            <w:tcW w:w="1129" w:type="dxa"/>
            <w:vAlign w:val="center"/>
          </w:tcPr>
          <w:p w14:paraId="61880513" w14:textId="7A38E669" w:rsidR="00B25904" w:rsidRPr="007D58A3" w:rsidRDefault="00B25904" w:rsidP="00B25904">
            <w:pPr>
              <w:jc w:val="center"/>
              <w:rPr>
                <w:rFonts w:cs="Times New Roman"/>
                <w:sz w:val="24"/>
                <w:szCs w:val="24"/>
              </w:rPr>
            </w:pPr>
            <w:r w:rsidRPr="00E06E51">
              <w:rPr>
                <w:rFonts w:cs="Times New Roman"/>
                <w:sz w:val="24"/>
                <w:szCs w:val="24"/>
              </w:rPr>
              <w:t>УК-3</w:t>
            </w:r>
          </w:p>
        </w:tc>
        <w:tc>
          <w:tcPr>
            <w:tcW w:w="6096" w:type="dxa"/>
          </w:tcPr>
          <w:p w14:paraId="3A37877D" w14:textId="4840E8DC" w:rsidR="00B25904" w:rsidRPr="007D58A3" w:rsidRDefault="00B25904" w:rsidP="00B25904">
            <w:pPr>
              <w:rPr>
                <w:rFonts w:cs="Times New Roman"/>
                <w:sz w:val="24"/>
                <w:szCs w:val="24"/>
              </w:rPr>
            </w:pPr>
            <w:r w:rsidRPr="00593866">
              <w:rPr>
                <w:rFonts w:cs="Times New Roman"/>
                <w:sz w:val="24"/>
                <w:szCs w:val="24"/>
              </w:rPr>
              <w:t>Способен руководить командой врачей, среднего и младшего медицинского персонала, организовывать процесс оказания медицинской помощи населению</w:t>
            </w:r>
          </w:p>
        </w:tc>
        <w:tc>
          <w:tcPr>
            <w:tcW w:w="2119" w:type="dxa"/>
          </w:tcPr>
          <w:p w14:paraId="7F559B3A" w14:textId="69AC7C37"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5D5EDD8A" w14:textId="77777777" w:rsidTr="0013368E">
        <w:tc>
          <w:tcPr>
            <w:tcW w:w="1129" w:type="dxa"/>
            <w:vAlign w:val="center"/>
          </w:tcPr>
          <w:p w14:paraId="7AB0E885" w14:textId="0491F0D8" w:rsidR="00B25904" w:rsidRPr="007D58A3" w:rsidRDefault="00B25904" w:rsidP="00B25904">
            <w:pPr>
              <w:jc w:val="center"/>
              <w:rPr>
                <w:rFonts w:cs="Times New Roman"/>
                <w:sz w:val="24"/>
                <w:szCs w:val="24"/>
              </w:rPr>
            </w:pPr>
            <w:r w:rsidRPr="00E06E51">
              <w:rPr>
                <w:rFonts w:cs="Times New Roman"/>
                <w:sz w:val="24"/>
                <w:szCs w:val="24"/>
              </w:rPr>
              <w:t>УК-4</w:t>
            </w:r>
          </w:p>
        </w:tc>
        <w:tc>
          <w:tcPr>
            <w:tcW w:w="6096" w:type="dxa"/>
          </w:tcPr>
          <w:p w14:paraId="6FD53F22" w14:textId="120F193E" w:rsidR="00B25904" w:rsidRPr="007D58A3" w:rsidRDefault="00B25904" w:rsidP="00B25904">
            <w:pPr>
              <w:rPr>
                <w:rFonts w:cs="Times New Roman"/>
                <w:sz w:val="24"/>
                <w:szCs w:val="24"/>
              </w:rPr>
            </w:pPr>
            <w:r w:rsidRPr="00593866">
              <w:rPr>
                <w:rFonts w:cs="Times New Roman"/>
                <w:sz w:val="24"/>
                <w:szCs w:val="24"/>
              </w:rPr>
              <w:t>Способен выстраивать взаимодействие в рамках своей профессиональной деятельности</w:t>
            </w:r>
          </w:p>
        </w:tc>
        <w:tc>
          <w:tcPr>
            <w:tcW w:w="2119" w:type="dxa"/>
          </w:tcPr>
          <w:p w14:paraId="62E3EF44" w14:textId="47AEDE99"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4CA1A2F" w14:textId="77777777" w:rsidTr="0013368E">
        <w:tc>
          <w:tcPr>
            <w:tcW w:w="1129" w:type="dxa"/>
            <w:vAlign w:val="center"/>
          </w:tcPr>
          <w:p w14:paraId="1B65EF2C" w14:textId="2FB1BCD0" w:rsidR="00B25904" w:rsidRPr="007D58A3" w:rsidRDefault="00B25904" w:rsidP="00B25904">
            <w:pPr>
              <w:jc w:val="center"/>
              <w:rPr>
                <w:rFonts w:cs="Times New Roman"/>
                <w:sz w:val="24"/>
                <w:szCs w:val="24"/>
              </w:rPr>
            </w:pPr>
            <w:r w:rsidRPr="00E06E51">
              <w:rPr>
                <w:rFonts w:cs="Times New Roman"/>
                <w:sz w:val="24"/>
                <w:szCs w:val="24"/>
              </w:rPr>
              <w:t>УК-5</w:t>
            </w:r>
          </w:p>
        </w:tc>
        <w:tc>
          <w:tcPr>
            <w:tcW w:w="6096" w:type="dxa"/>
          </w:tcPr>
          <w:p w14:paraId="30951E03" w14:textId="6DE3941C" w:rsidR="00B25904" w:rsidRPr="007D58A3" w:rsidRDefault="00B25904" w:rsidP="00B25904">
            <w:pPr>
              <w:rPr>
                <w:rFonts w:cs="Times New Roman"/>
                <w:sz w:val="24"/>
                <w:szCs w:val="24"/>
              </w:rPr>
            </w:pPr>
            <w:r w:rsidRPr="00593866">
              <w:rPr>
                <w:rFonts w:cs="Times New Roman"/>
                <w:bCs/>
                <w:sz w:val="24"/>
                <w:szCs w:val="24"/>
              </w:rPr>
              <w:t>Способен планировать</w:t>
            </w:r>
            <w:r w:rsidRPr="00593866">
              <w:rPr>
                <w:rFonts w:cs="Times New Roman"/>
                <w:bCs/>
                <w:spacing w:val="-6"/>
                <w:sz w:val="24"/>
                <w:szCs w:val="24"/>
              </w:rPr>
              <w:t xml:space="preserve"> </w:t>
            </w:r>
            <w:r w:rsidRPr="00593866">
              <w:rPr>
                <w:rFonts w:cs="Times New Roman"/>
                <w:bCs/>
                <w:sz w:val="24"/>
                <w:szCs w:val="24"/>
              </w:rPr>
              <w:t>и</w:t>
            </w:r>
            <w:r w:rsidRPr="00593866">
              <w:rPr>
                <w:rFonts w:cs="Times New Roman"/>
                <w:bCs/>
                <w:spacing w:val="-2"/>
                <w:sz w:val="24"/>
                <w:szCs w:val="24"/>
              </w:rPr>
              <w:t xml:space="preserve"> </w:t>
            </w:r>
            <w:r w:rsidRPr="00593866">
              <w:rPr>
                <w:rFonts w:cs="Times New Roman"/>
                <w:bCs/>
                <w:sz w:val="24"/>
                <w:szCs w:val="24"/>
              </w:rPr>
              <w:t>решать</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7"/>
                <w:sz w:val="24"/>
                <w:szCs w:val="24"/>
              </w:rPr>
              <w:t xml:space="preserve"> </w:t>
            </w:r>
            <w:r w:rsidRPr="00593866">
              <w:rPr>
                <w:rFonts w:cs="Times New Roman"/>
                <w:bCs/>
                <w:sz w:val="24"/>
                <w:szCs w:val="24"/>
              </w:rPr>
              <w:t>собственного</w:t>
            </w:r>
            <w:r w:rsidRPr="00593866">
              <w:rPr>
                <w:rFonts w:cs="Times New Roman"/>
                <w:bCs/>
                <w:spacing w:val="-5"/>
                <w:sz w:val="24"/>
                <w:szCs w:val="24"/>
              </w:rPr>
              <w:t xml:space="preserve"> </w:t>
            </w:r>
            <w:r w:rsidRPr="00593866">
              <w:rPr>
                <w:rFonts w:cs="Times New Roman"/>
                <w:bCs/>
                <w:sz w:val="24"/>
                <w:szCs w:val="24"/>
              </w:rPr>
              <w:t>профессионального</w:t>
            </w:r>
            <w:r w:rsidRPr="00593866">
              <w:rPr>
                <w:rFonts w:cs="Times New Roman"/>
                <w:bCs/>
                <w:spacing w:val="-4"/>
                <w:sz w:val="24"/>
                <w:szCs w:val="24"/>
              </w:rPr>
              <w:t xml:space="preserve"> </w:t>
            </w:r>
            <w:r w:rsidRPr="00593866">
              <w:rPr>
                <w:rFonts w:cs="Times New Roman"/>
                <w:bCs/>
                <w:sz w:val="24"/>
                <w:szCs w:val="24"/>
              </w:rPr>
              <w:t>и</w:t>
            </w:r>
            <w:r w:rsidRPr="00593866">
              <w:rPr>
                <w:rFonts w:cs="Times New Roman"/>
                <w:bCs/>
                <w:spacing w:val="-6"/>
                <w:sz w:val="24"/>
                <w:szCs w:val="24"/>
              </w:rPr>
              <w:t xml:space="preserve"> </w:t>
            </w:r>
            <w:r w:rsidRPr="00593866">
              <w:rPr>
                <w:rFonts w:cs="Times New Roman"/>
                <w:bCs/>
                <w:sz w:val="24"/>
                <w:szCs w:val="24"/>
              </w:rPr>
              <w:t>личностного развития,</w:t>
            </w:r>
            <w:r w:rsidRPr="00593866">
              <w:rPr>
                <w:rFonts w:cs="Times New Roman"/>
                <w:bCs/>
                <w:spacing w:val="-3"/>
                <w:sz w:val="24"/>
                <w:szCs w:val="24"/>
              </w:rPr>
              <w:t xml:space="preserve"> </w:t>
            </w:r>
            <w:r w:rsidRPr="00593866">
              <w:rPr>
                <w:rFonts w:cs="Times New Roman"/>
                <w:bCs/>
                <w:sz w:val="24"/>
                <w:szCs w:val="24"/>
              </w:rPr>
              <w:t>включая</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2"/>
                <w:sz w:val="24"/>
                <w:szCs w:val="24"/>
              </w:rPr>
              <w:t xml:space="preserve"> </w:t>
            </w:r>
            <w:r w:rsidRPr="00593866">
              <w:rPr>
                <w:rFonts w:cs="Times New Roman"/>
                <w:bCs/>
                <w:sz w:val="24"/>
                <w:szCs w:val="24"/>
              </w:rPr>
              <w:t>изменения</w:t>
            </w:r>
            <w:r w:rsidRPr="00593866">
              <w:rPr>
                <w:rFonts w:cs="Times New Roman"/>
                <w:bCs/>
                <w:spacing w:val="-4"/>
                <w:sz w:val="24"/>
                <w:szCs w:val="24"/>
              </w:rPr>
              <w:t xml:space="preserve"> </w:t>
            </w:r>
            <w:r w:rsidRPr="00593866">
              <w:rPr>
                <w:rFonts w:cs="Times New Roman"/>
                <w:bCs/>
                <w:sz w:val="24"/>
                <w:szCs w:val="24"/>
              </w:rPr>
              <w:t>карьерной</w:t>
            </w:r>
            <w:r w:rsidRPr="00593866">
              <w:rPr>
                <w:rFonts w:cs="Times New Roman"/>
                <w:bCs/>
                <w:spacing w:val="-6"/>
                <w:sz w:val="24"/>
                <w:szCs w:val="24"/>
              </w:rPr>
              <w:t xml:space="preserve"> </w:t>
            </w:r>
            <w:r w:rsidRPr="00593866">
              <w:rPr>
                <w:rFonts w:cs="Times New Roman"/>
                <w:bCs/>
                <w:sz w:val="24"/>
                <w:szCs w:val="24"/>
              </w:rPr>
              <w:t>траектории</w:t>
            </w:r>
          </w:p>
        </w:tc>
        <w:tc>
          <w:tcPr>
            <w:tcW w:w="2119" w:type="dxa"/>
          </w:tcPr>
          <w:p w14:paraId="63AD2750" w14:textId="65D5DC58"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BF460D9" w14:textId="77777777" w:rsidTr="0013368E">
        <w:tc>
          <w:tcPr>
            <w:tcW w:w="1129" w:type="dxa"/>
            <w:vAlign w:val="center"/>
          </w:tcPr>
          <w:p w14:paraId="585B22B0" w14:textId="33412F13" w:rsidR="00B25904" w:rsidRPr="007D58A3" w:rsidRDefault="00B25904" w:rsidP="00B25904">
            <w:pPr>
              <w:jc w:val="center"/>
              <w:rPr>
                <w:rFonts w:cs="Times New Roman"/>
                <w:sz w:val="24"/>
                <w:szCs w:val="24"/>
              </w:rPr>
            </w:pPr>
            <w:r w:rsidRPr="00E06E51">
              <w:rPr>
                <w:rFonts w:cs="Times New Roman"/>
                <w:sz w:val="24"/>
                <w:szCs w:val="24"/>
              </w:rPr>
              <w:t>ОПК-1</w:t>
            </w:r>
          </w:p>
        </w:tc>
        <w:tc>
          <w:tcPr>
            <w:tcW w:w="6096" w:type="dxa"/>
          </w:tcPr>
          <w:p w14:paraId="3B4E9AD2" w14:textId="320788C2" w:rsidR="00B25904" w:rsidRPr="007D58A3" w:rsidRDefault="00B25904" w:rsidP="00B25904">
            <w:pPr>
              <w:rPr>
                <w:rFonts w:cs="Times New Roman"/>
                <w:sz w:val="24"/>
                <w:szCs w:val="24"/>
              </w:rPr>
            </w:pPr>
            <w:r w:rsidRPr="00593866">
              <w:rPr>
                <w:rFonts w:cs="Times New Roman"/>
                <w:sz w:val="24"/>
                <w:szCs w:val="24"/>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2119" w:type="dxa"/>
          </w:tcPr>
          <w:p w14:paraId="51963ECF" w14:textId="0AFD8DB3"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5A92B532" w14:textId="77777777" w:rsidTr="0013368E">
        <w:tc>
          <w:tcPr>
            <w:tcW w:w="1129" w:type="dxa"/>
            <w:vAlign w:val="center"/>
          </w:tcPr>
          <w:p w14:paraId="3934098C" w14:textId="00BEE3D6" w:rsidR="00B25904" w:rsidRPr="007D58A3" w:rsidRDefault="00B25904" w:rsidP="00B25904">
            <w:pPr>
              <w:jc w:val="center"/>
              <w:rPr>
                <w:rFonts w:cs="Times New Roman"/>
                <w:sz w:val="24"/>
                <w:szCs w:val="24"/>
              </w:rPr>
            </w:pPr>
            <w:r w:rsidRPr="00E06E51">
              <w:rPr>
                <w:rFonts w:cs="Times New Roman"/>
                <w:sz w:val="24"/>
                <w:szCs w:val="24"/>
              </w:rPr>
              <w:t>ОПК-2</w:t>
            </w:r>
          </w:p>
        </w:tc>
        <w:tc>
          <w:tcPr>
            <w:tcW w:w="6096" w:type="dxa"/>
          </w:tcPr>
          <w:p w14:paraId="1C5F19DA" w14:textId="7F81285A" w:rsidR="00B25904" w:rsidRPr="007D58A3" w:rsidRDefault="00B25904" w:rsidP="00B25904">
            <w:pPr>
              <w:rPr>
                <w:rFonts w:cs="Times New Roman"/>
                <w:sz w:val="24"/>
                <w:szCs w:val="24"/>
              </w:rPr>
            </w:pPr>
            <w:r w:rsidRPr="007A61C8">
              <w:rPr>
                <w:rFonts w:cs="Times New Roman"/>
                <w:sz w:val="24"/>
                <w:szCs w:val="24"/>
              </w:rPr>
              <w:t>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c>
          <w:tcPr>
            <w:tcW w:w="2119" w:type="dxa"/>
          </w:tcPr>
          <w:p w14:paraId="076F7972" w14:textId="18EC9004"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r>
              <w:rPr>
                <w:rFonts w:cs="Times New Roman"/>
                <w:sz w:val="24"/>
                <w:szCs w:val="24"/>
              </w:rPr>
              <w:t>, калькулятор</w:t>
            </w:r>
          </w:p>
        </w:tc>
      </w:tr>
      <w:tr w:rsidR="00B25904" w:rsidRPr="007D58A3" w14:paraId="2A267B09" w14:textId="77777777" w:rsidTr="0013368E">
        <w:tc>
          <w:tcPr>
            <w:tcW w:w="1129" w:type="dxa"/>
            <w:vAlign w:val="center"/>
          </w:tcPr>
          <w:p w14:paraId="493E3480" w14:textId="2E919B0C" w:rsidR="00B25904" w:rsidRPr="007D58A3" w:rsidRDefault="00B25904" w:rsidP="00B25904">
            <w:pPr>
              <w:jc w:val="center"/>
              <w:rPr>
                <w:rFonts w:cs="Times New Roman"/>
                <w:sz w:val="24"/>
                <w:szCs w:val="24"/>
              </w:rPr>
            </w:pPr>
            <w:r w:rsidRPr="00E06E51">
              <w:rPr>
                <w:rFonts w:cs="Times New Roman"/>
                <w:sz w:val="24"/>
                <w:szCs w:val="24"/>
              </w:rPr>
              <w:t>ОПК-3</w:t>
            </w:r>
          </w:p>
        </w:tc>
        <w:tc>
          <w:tcPr>
            <w:tcW w:w="6096" w:type="dxa"/>
          </w:tcPr>
          <w:p w14:paraId="7270FD92" w14:textId="50175F59" w:rsidR="00B25904" w:rsidRPr="007D58A3" w:rsidRDefault="00B25904" w:rsidP="00B25904">
            <w:pPr>
              <w:rPr>
                <w:rFonts w:cs="Times New Roman"/>
                <w:sz w:val="24"/>
                <w:szCs w:val="24"/>
              </w:rPr>
            </w:pPr>
            <w:r>
              <w:rPr>
                <w:rFonts w:cs="Times New Roman"/>
                <w:sz w:val="24"/>
                <w:szCs w:val="24"/>
              </w:rPr>
              <w:t>Способен осуществлять педагогическую деятельность</w:t>
            </w:r>
          </w:p>
        </w:tc>
        <w:tc>
          <w:tcPr>
            <w:tcW w:w="2119" w:type="dxa"/>
          </w:tcPr>
          <w:p w14:paraId="73BCB988" w14:textId="11A43634"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4E04C078" w14:textId="77777777" w:rsidTr="0013368E">
        <w:tc>
          <w:tcPr>
            <w:tcW w:w="1129" w:type="dxa"/>
            <w:vAlign w:val="center"/>
          </w:tcPr>
          <w:p w14:paraId="214AE003" w14:textId="59CC20D2" w:rsidR="00B25904" w:rsidRPr="007D58A3" w:rsidRDefault="00B25904" w:rsidP="00B25904">
            <w:pPr>
              <w:jc w:val="center"/>
              <w:rPr>
                <w:rFonts w:cs="Times New Roman"/>
                <w:sz w:val="24"/>
                <w:szCs w:val="24"/>
              </w:rPr>
            </w:pPr>
            <w:r w:rsidRPr="00E06E51">
              <w:rPr>
                <w:rFonts w:cs="Times New Roman"/>
                <w:sz w:val="24"/>
                <w:szCs w:val="24"/>
              </w:rPr>
              <w:t>ОПК-4</w:t>
            </w:r>
          </w:p>
        </w:tc>
        <w:tc>
          <w:tcPr>
            <w:tcW w:w="6096" w:type="dxa"/>
          </w:tcPr>
          <w:p w14:paraId="5080A177" w14:textId="25A0F21E" w:rsidR="00B25904" w:rsidRPr="007D58A3" w:rsidRDefault="00B25904" w:rsidP="00B25904">
            <w:pPr>
              <w:rPr>
                <w:rFonts w:cs="Times New Roman"/>
                <w:sz w:val="24"/>
                <w:szCs w:val="24"/>
              </w:rPr>
            </w:pPr>
            <w:r w:rsidRPr="00593866">
              <w:rPr>
                <w:rFonts w:cs="Times New Roman"/>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tc>
        <w:tc>
          <w:tcPr>
            <w:tcW w:w="2119" w:type="dxa"/>
          </w:tcPr>
          <w:p w14:paraId="71BF2BEB" w14:textId="33E2D864"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52473DC" w14:textId="77777777" w:rsidTr="0013368E">
        <w:tc>
          <w:tcPr>
            <w:tcW w:w="1129" w:type="dxa"/>
            <w:vAlign w:val="center"/>
          </w:tcPr>
          <w:p w14:paraId="27589D3A" w14:textId="6A6C796F" w:rsidR="00B25904" w:rsidRPr="007D58A3" w:rsidRDefault="00B25904" w:rsidP="00B25904">
            <w:pPr>
              <w:jc w:val="center"/>
              <w:rPr>
                <w:rFonts w:cs="Times New Roman"/>
                <w:sz w:val="24"/>
                <w:szCs w:val="24"/>
              </w:rPr>
            </w:pPr>
            <w:r w:rsidRPr="00E06E51">
              <w:rPr>
                <w:rFonts w:cs="Times New Roman"/>
                <w:sz w:val="24"/>
                <w:szCs w:val="24"/>
              </w:rPr>
              <w:lastRenderedPageBreak/>
              <w:t>ОПК-5</w:t>
            </w:r>
          </w:p>
        </w:tc>
        <w:tc>
          <w:tcPr>
            <w:tcW w:w="6096" w:type="dxa"/>
          </w:tcPr>
          <w:p w14:paraId="0D94878D" w14:textId="412704A1" w:rsidR="00B25904" w:rsidRPr="007D58A3" w:rsidRDefault="00B25904" w:rsidP="00B25904">
            <w:pPr>
              <w:rPr>
                <w:rFonts w:cs="Times New Roman"/>
                <w:sz w:val="24"/>
                <w:szCs w:val="24"/>
              </w:rPr>
            </w:pPr>
            <w:r w:rsidRPr="007A61C8">
              <w:rPr>
                <w:rFonts w:cs="Times New Roman"/>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2119" w:type="dxa"/>
          </w:tcPr>
          <w:p w14:paraId="1620D8A8" w14:textId="10FDC2E3"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672FF084" w14:textId="77777777" w:rsidTr="0013368E">
        <w:tc>
          <w:tcPr>
            <w:tcW w:w="1129" w:type="dxa"/>
            <w:vAlign w:val="center"/>
          </w:tcPr>
          <w:p w14:paraId="627D75B1" w14:textId="63D619BB" w:rsidR="00B25904" w:rsidRPr="007D58A3" w:rsidRDefault="00B25904" w:rsidP="00B25904">
            <w:pPr>
              <w:jc w:val="center"/>
              <w:rPr>
                <w:rFonts w:cs="Times New Roman"/>
                <w:sz w:val="24"/>
                <w:szCs w:val="24"/>
              </w:rPr>
            </w:pPr>
            <w:r w:rsidRPr="00E06E51">
              <w:rPr>
                <w:rFonts w:cs="Times New Roman"/>
                <w:sz w:val="24"/>
                <w:szCs w:val="24"/>
              </w:rPr>
              <w:t>ОПК-6</w:t>
            </w:r>
          </w:p>
        </w:tc>
        <w:tc>
          <w:tcPr>
            <w:tcW w:w="6096" w:type="dxa"/>
          </w:tcPr>
          <w:p w14:paraId="0218FF0A" w14:textId="29AB480E" w:rsidR="00B25904" w:rsidRPr="007D58A3" w:rsidRDefault="00B25904" w:rsidP="00B25904">
            <w:pPr>
              <w:rPr>
                <w:rFonts w:cs="Times New Roman"/>
                <w:sz w:val="24"/>
                <w:szCs w:val="24"/>
              </w:rPr>
            </w:pPr>
            <w:r w:rsidRPr="00593866">
              <w:rPr>
                <w:rFonts w:cs="Times New Roman"/>
                <w:sz w:val="24"/>
                <w:szCs w:val="24"/>
              </w:rPr>
              <w:t>Способен проводить и консультировать эффективность санитарно-противоэпидемических и иных профилактических мероприятий по охране здоровья населения</w:t>
            </w:r>
          </w:p>
        </w:tc>
        <w:tc>
          <w:tcPr>
            <w:tcW w:w="2119" w:type="dxa"/>
          </w:tcPr>
          <w:p w14:paraId="13FCE027" w14:textId="51F3B6C5"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8BDF0A4" w14:textId="77777777" w:rsidTr="0013368E">
        <w:tc>
          <w:tcPr>
            <w:tcW w:w="1129" w:type="dxa"/>
            <w:vAlign w:val="center"/>
          </w:tcPr>
          <w:p w14:paraId="352AD936" w14:textId="067F1DB4" w:rsidR="00B25904" w:rsidRPr="007D58A3" w:rsidRDefault="00B25904" w:rsidP="00B25904">
            <w:pPr>
              <w:jc w:val="center"/>
              <w:rPr>
                <w:rFonts w:cs="Times New Roman"/>
                <w:sz w:val="24"/>
                <w:szCs w:val="24"/>
              </w:rPr>
            </w:pPr>
            <w:r w:rsidRPr="00E06E51">
              <w:rPr>
                <w:rFonts w:cs="Times New Roman"/>
                <w:sz w:val="24"/>
                <w:szCs w:val="24"/>
              </w:rPr>
              <w:t>ОПК-7</w:t>
            </w:r>
          </w:p>
        </w:tc>
        <w:tc>
          <w:tcPr>
            <w:tcW w:w="6096" w:type="dxa"/>
          </w:tcPr>
          <w:p w14:paraId="47DBBD9D" w14:textId="701745AC" w:rsidR="00B25904" w:rsidRPr="007D58A3" w:rsidRDefault="00B25904" w:rsidP="00B25904">
            <w:pPr>
              <w:rPr>
                <w:rFonts w:cs="Times New Roman"/>
                <w:sz w:val="24"/>
                <w:szCs w:val="24"/>
              </w:rPr>
            </w:pPr>
            <w:r w:rsidRPr="00593866">
              <w:rPr>
                <w:rFonts w:cs="Times New Roman"/>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2119" w:type="dxa"/>
          </w:tcPr>
          <w:p w14:paraId="5406176F" w14:textId="6C9DF4F9"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5CC3C751" w14:textId="77777777" w:rsidTr="0013368E">
        <w:tc>
          <w:tcPr>
            <w:tcW w:w="1129" w:type="dxa"/>
            <w:vAlign w:val="center"/>
          </w:tcPr>
          <w:p w14:paraId="79C58BF5" w14:textId="6455F294" w:rsidR="00B25904" w:rsidRPr="007D58A3" w:rsidRDefault="00B25904" w:rsidP="00B25904">
            <w:pPr>
              <w:jc w:val="center"/>
              <w:rPr>
                <w:rFonts w:cs="Times New Roman"/>
                <w:sz w:val="24"/>
                <w:szCs w:val="24"/>
              </w:rPr>
            </w:pPr>
            <w:r w:rsidRPr="00E06E51">
              <w:rPr>
                <w:rFonts w:cs="Times New Roman"/>
                <w:sz w:val="24"/>
                <w:szCs w:val="24"/>
              </w:rPr>
              <w:t>ОПК-8</w:t>
            </w:r>
          </w:p>
        </w:tc>
        <w:tc>
          <w:tcPr>
            <w:tcW w:w="6096" w:type="dxa"/>
          </w:tcPr>
          <w:p w14:paraId="2A9721AD" w14:textId="741DACB1" w:rsidR="00B25904" w:rsidRPr="007D58A3" w:rsidRDefault="00B25904" w:rsidP="00B25904">
            <w:pPr>
              <w:rPr>
                <w:rFonts w:cs="Times New Roman"/>
                <w:sz w:val="24"/>
                <w:szCs w:val="24"/>
              </w:rPr>
            </w:pPr>
            <w:r w:rsidRPr="00593866">
              <w:rPr>
                <w:rFonts w:cs="Times New Roman"/>
                <w:sz w:val="24"/>
                <w:szCs w:val="24"/>
              </w:rPr>
              <w:t>Способен вести медицинскую документацию, проводить анализ медико-статистический информации. Организационно-управленческая деятельность</w:t>
            </w:r>
          </w:p>
        </w:tc>
        <w:tc>
          <w:tcPr>
            <w:tcW w:w="2119" w:type="dxa"/>
          </w:tcPr>
          <w:p w14:paraId="02F3C471" w14:textId="7606D160"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r>
              <w:rPr>
                <w:rFonts w:cs="Times New Roman"/>
                <w:sz w:val="24"/>
                <w:szCs w:val="24"/>
              </w:rPr>
              <w:t>, калькулятор</w:t>
            </w:r>
          </w:p>
        </w:tc>
      </w:tr>
      <w:tr w:rsidR="00B25904" w:rsidRPr="007D58A3" w14:paraId="60CCF871" w14:textId="77777777" w:rsidTr="0013368E">
        <w:tc>
          <w:tcPr>
            <w:tcW w:w="1129" w:type="dxa"/>
            <w:vAlign w:val="center"/>
          </w:tcPr>
          <w:p w14:paraId="5DC244F8" w14:textId="3C68CEE4" w:rsidR="00B25904" w:rsidRPr="007D58A3" w:rsidRDefault="00B25904" w:rsidP="00B25904">
            <w:pPr>
              <w:jc w:val="center"/>
              <w:rPr>
                <w:rFonts w:cs="Times New Roman"/>
                <w:sz w:val="24"/>
                <w:szCs w:val="24"/>
              </w:rPr>
            </w:pPr>
            <w:r w:rsidRPr="00E06E51">
              <w:rPr>
                <w:rFonts w:cs="Times New Roman"/>
                <w:sz w:val="24"/>
                <w:szCs w:val="24"/>
              </w:rPr>
              <w:t>ОПК-10</w:t>
            </w:r>
          </w:p>
        </w:tc>
        <w:tc>
          <w:tcPr>
            <w:tcW w:w="6096" w:type="dxa"/>
          </w:tcPr>
          <w:p w14:paraId="00DCC713" w14:textId="75B1499C" w:rsidR="00B25904" w:rsidRPr="007D58A3" w:rsidRDefault="00B25904" w:rsidP="00B25904">
            <w:pPr>
              <w:rPr>
                <w:rFonts w:cs="Times New Roman"/>
                <w:sz w:val="24"/>
                <w:szCs w:val="24"/>
              </w:rPr>
            </w:pPr>
            <w:r w:rsidRPr="00593866">
              <w:rPr>
                <w:rFonts w:cs="Times New Roman"/>
                <w:sz w:val="24"/>
                <w:szCs w:val="24"/>
              </w:rPr>
              <w:t>Способен участвовать в оказании неотложной медицинской помощи при состояниях, требующих срочного медицинского вмешательства</w:t>
            </w:r>
          </w:p>
        </w:tc>
        <w:tc>
          <w:tcPr>
            <w:tcW w:w="2119" w:type="dxa"/>
          </w:tcPr>
          <w:p w14:paraId="30CDC360" w14:textId="283ED6E2"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3B7CAFF7" w14:textId="77777777" w:rsidTr="0013368E">
        <w:tc>
          <w:tcPr>
            <w:tcW w:w="1129" w:type="dxa"/>
            <w:vAlign w:val="center"/>
          </w:tcPr>
          <w:p w14:paraId="3263DFBB" w14:textId="5DB1DB3E" w:rsidR="00B25904" w:rsidRPr="007D58A3" w:rsidRDefault="00B25904" w:rsidP="00B25904">
            <w:pPr>
              <w:jc w:val="center"/>
              <w:rPr>
                <w:rFonts w:cs="Times New Roman"/>
                <w:sz w:val="24"/>
                <w:szCs w:val="24"/>
              </w:rPr>
            </w:pPr>
            <w:r w:rsidRPr="00E06E51">
              <w:rPr>
                <w:rFonts w:cs="Times New Roman"/>
                <w:sz w:val="24"/>
                <w:szCs w:val="24"/>
              </w:rPr>
              <w:t>ПК-1</w:t>
            </w:r>
          </w:p>
        </w:tc>
        <w:tc>
          <w:tcPr>
            <w:tcW w:w="6096" w:type="dxa"/>
          </w:tcPr>
          <w:p w14:paraId="3C8ACE78" w14:textId="037DBE2C" w:rsidR="00B25904" w:rsidRPr="007D58A3" w:rsidRDefault="00B25904" w:rsidP="00B25904">
            <w:pPr>
              <w:rPr>
                <w:rFonts w:cs="Times New Roman"/>
                <w:sz w:val="24"/>
                <w:szCs w:val="24"/>
              </w:rPr>
            </w:pPr>
            <w:r w:rsidRPr="00593866">
              <w:rPr>
                <w:rFonts w:cs="Times New Roman"/>
                <w:sz w:val="24"/>
                <w:szCs w:val="24"/>
              </w:rPr>
              <w:t>Способен проводить обследования пациента с целью установления диагноза</w:t>
            </w:r>
          </w:p>
        </w:tc>
        <w:tc>
          <w:tcPr>
            <w:tcW w:w="2119" w:type="dxa"/>
          </w:tcPr>
          <w:p w14:paraId="341F9AA6" w14:textId="1AC51F88"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876B707" w14:textId="77777777" w:rsidTr="0013368E">
        <w:tc>
          <w:tcPr>
            <w:tcW w:w="1129" w:type="dxa"/>
            <w:vAlign w:val="center"/>
          </w:tcPr>
          <w:p w14:paraId="6FC9E826" w14:textId="09F54C25" w:rsidR="00B25904" w:rsidRPr="00E06E51" w:rsidRDefault="00B25904" w:rsidP="00B25904">
            <w:pPr>
              <w:jc w:val="center"/>
              <w:rPr>
                <w:rFonts w:cs="Times New Roman"/>
                <w:sz w:val="24"/>
                <w:szCs w:val="24"/>
              </w:rPr>
            </w:pPr>
            <w:r w:rsidRPr="00E06E51">
              <w:rPr>
                <w:rFonts w:cs="Times New Roman"/>
                <w:sz w:val="24"/>
                <w:szCs w:val="24"/>
              </w:rPr>
              <w:t>ПК-2</w:t>
            </w:r>
          </w:p>
        </w:tc>
        <w:tc>
          <w:tcPr>
            <w:tcW w:w="6096" w:type="dxa"/>
          </w:tcPr>
          <w:p w14:paraId="2FDBE913" w14:textId="2276D6B9" w:rsidR="00B25904" w:rsidRPr="00593866" w:rsidRDefault="00B25904" w:rsidP="00B25904">
            <w:pPr>
              <w:rPr>
                <w:rFonts w:cs="Times New Roman"/>
                <w:sz w:val="24"/>
                <w:szCs w:val="24"/>
              </w:rPr>
            </w:pPr>
            <w:r w:rsidRPr="00593866">
              <w:rPr>
                <w:rFonts w:cs="Times New Roman"/>
                <w:sz w:val="24"/>
                <w:szCs w:val="24"/>
              </w:rPr>
              <w:t>Способен проводить и контролировать эффективность и безопасность немедикаментозного и медикаментозного лечения</w:t>
            </w:r>
          </w:p>
        </w:tc>
        <w:tc>
          <w:tcPr>
            <w:tcW w:w="2119" w:type="dxa"/>
          </w:tcPr>
          <w:p w14:paraId="22894DB4" w14:textId="6288A673"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2E8EB271" w14:textId="77777777" w:rsidTr="0013368E">
        <w:tc>
          <w:tcPr>
            <w:tcW w:w="1129" w:type="dxa"/>
            <w:vAlign w:val="center"/>
          </w:tcPr>
          <w:p w14:paraId="4D5849B4" w14:textId="44184249" w:rsidR="00B25904" w:rsidRPr="00E06E51" w:rsidRDefault="00B25904" w:rsidP="00B25904">
            <w:pPr>
              <w:jc w:val="center"/>
              <w:rPr>
                <w:rFonts w:cs="Times New Roman"/>
                <w:sz w:val="24"/>
                <w:szCs w:val="24"/>
              </w:rPr>
            </w:pPr>
            <w:r w:rsidRPr="00E06E51">
              <w:rPr>
                <w:rFonts w:cs="Times New Roman"/>
                <w:sz w:val="24"/>
                <w:szCs w:val="24"/>
              </w:rPr>
              <w:t>ПК-3</w:t>
            </w:r>
          </w:p>
        </w:tc>
        <w:tc>
          <w:tcPr>
            <w:tcW w:w="6096" w:type="dxa"/>
          </w:tcPr>
          <w:p w14:paraId="4F106724" w14:textId="71B3C481" w:rsidR="00B25904" w:rsidRPr="00593866" w:rsidRDefault="00B25904" w:rsidP="00B25904">
            <w:pPr>
              <w:rPr>
                <w:rFonts w:cs="Times New Roman"/>
                <w:sz w:val="24"/>
                <w:szCs w:val="24"/>
              </w:rPr>
            </w:pPr>
            <w:r w:rsidRPr="00593866">
              <w:rPr>
                <w:rFonts w:cs="Times New Roman"/>
                <w:sz w:val="24"/>
                <w:szCs w:val="24"/>
              </w:rPr>
              <w:t>Способен разрабатывать, реализовывать и контролировать эффективность индивидуальных реабилитационных программ</w:t>
            </w:r>
          </w:p>
        </w:tc>
        <w:tc>
          <w:tcPr>
            <w:tcW w:w="2119" w:type="dxa"/>
          </w:tcPr>
          <w:p w14:paraId="4351A75F" w14:textId="2F667CF2"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33E3F4BF" w14:textId="77777777" w:rsidTr="0013368E">
        <w:tc>
          <w:tcPr>
            <w:tcW w:w="1129" w:type="dxa"/>
            <w:vAlign w:val="center"/>
          </w:tcPr>
          <w:p w14:paraId="3360651B" w14:textId="18868ED6" w:rsidR="00B25904" w:rsidRPr="00E06E51" w:rsidRDefault="00B25904" w:rsidP="00B25904">
            <w:pPr>
              <w:jc w:val="center"/>
              <w:rPr>
                <w:rFonts w:cs="Times New Roman"/>
                <w:sz w:val="24"/>
                <w:szCs w:val="24"/>
              </w:rPr>
            </w:pPr>
            <w:r w:rsidRPr="00E06E51">
              <w:rPr>
                <w:rFonts w:cs="Times New Roman"/>
                <w:sz w:val="24"/>
                <w:szCs w:val="24"/>
              </w:rPr>
              <w:t>ПК-4</w:t>
            </w:r>
          </w:p>
        </w:tc>
        <w:tc>
          <w:tcPr>
            <w:tcW w:w="6096" w:type="dxa"/>
          </w:tcPr>
          <w:p w14:paraId="14137E4D" w14:textId="7D2278E3" w:rsidR="00B25904" w:rsidRPr="00593866" w:rsidRDefault="00B25904" w:rsidP="00B25904">
            <w:pPr>
              <w:rPr>
                <w:rFonts w:cs="Times New Roman"/>
                <w:sz w:val="24"/>
                <w:szCs w:val="24"/>
              </w:rPr>
            </w:pPr>
            <w:r w:rsidRPr="00593866">
              <w:rPr>
                <w:rFonts w:cs="Times New Roman"/>
                <w:sz w:val="24"/>
                <w:szCs w:val="24"/>
              </w:rPr>
              <w:t>Способен проводить и контроль эффективность санитарно-противоэпидемических и иных профилактических мероприятий по охране здоровья населения</w:t>
            </w:r>
          </w:p>
        </w:tc>
        <w:tc>
          <w:tcPr>
            <w:tcW w:w="2119" w:type="dxa"/>
          </w:tcPr>
          <w:p w14:paraId="4AE0FA02" w14:textId="09D40A5D"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02B8DD3A" w14:textId="77777777" w:rsidTr="0013368E">
        <w:tc>
          <w:tcPr>
            <w:tcW w:w="1129" w:type="dxa"/>
            <w:vAlign w:val="center"/>
          </w:tcPr>
          <w:p w14:paraId="5709AC42" w14:textId="2E8491CE" w:rsidR="00B25904" w:rsidRPr="00E06E51" w:rsidRDefault="00B25904" w:rsidP="00B25904">
            <w:pPr>
              <w:jc w:val="center"/>
              <w:rPr>
                <w:rFonts w:cs="Times New Roman"/>
                <w:sz w:val="24"/>
                <w:szCs w:val="24"/>
              </w:rPr>
            </w:pPr>
            <w:r w:rsidRPr="00E06E51">
              <w:rPr>
                <w:rFonts w:cs="Times New Roman"/>
                <w:sz w:val="24"/>
                <w:szCs w:val="24"/>
              </w:rPr>
              <w:t>ПК-5</w:t>
            </w:r>
          </w:p>
        </w:tc>
        <w:tc>
          <w:tcPr>
            <w:tcW w:w="6096" w:type="dxa"/>
          </w:tcPr>
          <w:p w14:paraId="29223B04" w14:textId="2EDA50B2" w:rsidR="00B25904" w:rsidRPr="00593866" w:rsidRDefault="00B25904" w:rsidP="00B25904">
            <w:pPr>
              <w:rPr>
                <w:rFonts w:cs="Times New Roman"/>
                <w:sz w:val="24"/>
                <w:szCs w:val="24"/>
              </w:rPr>
            </w:pPr>
            <w:r>
              <w:rPr>
                <w:rFonts w:cs="Times New Roman"/>
                <w:sz w:val="24"/>
                <w:szCs w:val="24"/>
              </w:rPr>
              <w:t>Способен вести</w:t>
            </w:r>
            <w:r w:rsidRPr="00AF3E5F">
              <w:rPr>
                <w:rFonts w:cs="Times New Roman"/>
                <w:sz w:val="24"/>
                <w:szCs w:val="24"/>
              </w:rPr>
              <w:t xml:space="preserve"> санитарно-гигиеническо</w:t>
            </w:r>
            <w:r>
              <w:rPr>
                <w:rFonts w:cs="Times New Roman"/>
                <w:sz w:val="24"/>
                <w:szCs w:val="24"/>
              </w:rPr>
              <w:t>е</w:t>
            </w:r>
            <w:r w:rsidRPr="00AF3E5F">
              <w:rPr>
                <w:rFonts w:cs="Times New Roman"/>
                <w:sz w:val="24"/>
                <w:szCs w:val="24"/>
              </w:rPr>
              <w:t xml:space="preserve"> просвещени</w:t>
            </w:r>
            <w:r>
              <w:rPr>
                <w:rFonts w:cs="Times New Roman"/>
                <w:sz w:val="24"/>
                <w:szCs w:val="24"/>
              </w:rPr>
              <w:t>е</w:t>
            </w:r>
            <w:r w:rsidRPr="00AF3E5F">
              <w:rPr>
                <w:rFonts w:cs="Times New Roman"/>
                <w:sz w:val="24"/>
                <w:szCs w:val="24"/>
              </w:rPr>
              <w:t xml:space="preserve"> среди населения и медицинских работников с целью формирования здорового образа жизни</w:t>
            </w:r>
          </w:p>
        </w:tc>
        <w:tc>
          <w:tcPr>
            <w:tcW w:w="2119" w:type="dxa"/>
          </w:tcPr>
          <w:p w14:paraId="213ED688" w14:textId="269E38F9"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3D81C38E" w14:textId="77777777" w:rsidTr="0013368E">
        <w:tc>
          <w:tcPr>
            <w:tcW w:w="1129" w:type="dxa"/>
            <w:vAlign w:val="center"/>
          </w:tcPr>
          <w:p w14:paraId="49779C73" w14:textId="085693BC" w:rsidR="00B25904" w:rsidRPr="00E06E51" w:rsidRDefault="00B25904" w:rsidP="00B25904">
            <w:pPr>
              <w:jc w:val="center"/>
              <w:rPr>
                <w:rFonts w:cs="Times New Roman"/>
                <w:sz w:val="24"/>
                <w:szCs w:val="24"/>
              </w:rPr>
            </w:pPr>
            <w:r w:rsidRPr="00E06E51">
              <w:rPr>
                <w:rFonts w:cs="Times New Roman"/>
                <w:sz w:val="24"/>
                <w:szCs w:val="24"/>
              </w:rPr>
              <w:t>ПК-6</w:t>
            </w:r>
          </w:p>
        </w:tc>
        <w:tc>
          <w:tcPr>
            <w:tcW w:w="6096" w:type="dxa"/>
          </w:tcPr>
          <w:p w14:paraId="0CB9C49E" w14:textId="7C6E4951" w:rsidR="00B25904" w:rsidRPr="00593866" w:rsidRDefault="00B25904" w:rsidP="00B25904">
            <w:pPr>
              <w:rPr>
                <w:rFonts w:cs="Times New Roman"/>
                <w:sz w:val="24"/>
                <w:szCs w:val="24"/>
              </w:rPr>
            </w:pPr>
            <w:r w:rsidRPr="00593866">
              <w:rPr>
                <w:rFonts w:cs="Times New Roman"/>
                <w:sz w:val="24"/>
                <w:szCs w:val="24"/>
              </w:rPr>
              <w:t>Способен осуществлять организационно-управленческую деятельность</w:t>
            </w:r>
          </w:p>
        </w:tc>
        <w:tc>
          <w:tcPr>
            <w:tcW w:w="2119" w:type="dxa"/>
          </w:tcPr>
          <w:p w14:paraId="4DB896E6" w14:textId="114909EC"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r>
              <w:rPr>
                <w:rFonts w:cs="Times New Roman"/>
                <w:sz w:val="24"/>
                <w:szCs w:val="24"/>
              </w:rPr>
              <w:t>, калькулятор</w:t>
            </w:r>
          </w:p>
        </w:tc>
      </w:tr>
    </w:tbl>
    <w:p w14:paraId="036F3741" w14:textId="77777777" w:rsidR="000D7883" w:rsidRDefault="000D7883" w:rsidP="00F642A7">
      <w:pPr>
        <w:pStyle w:val="1"/>
        <w:spacing w:before="0"/>
        <w:rPr>
          <w:b w:val="0"/>
          <w:bCs/>
          <w:highlight w:val="green"/>
        </w:rPr>
      </w:pPr>
    </w:p>
    <w:p w14:paraId="3BC24F9F" w14:textId="7E65D51F" w:rsidR="00444B9D" w:rsidRPr="007D58A3" w:rsidRDefault="00444B9D" w:rsidP="000D7883">
      <w:pPr>
        <w:pStyle w:val="1"/>
        <w:pageBreakBefore/>
        <w:spacing w:before="0"/>
        <w:rPr>
          <w:rFonts w:cs="Times New Roman"/>
          <w:b w:val="0"/>
          <w:bCs/>
          <w:szCs w:val="28"/>
        </w:rPr>
      </w:pPr>
      <w:bookmarkStart w:id="12" w:name="_Toc239498953"/>
      <w:r w:rsidRPr="000D7883">
        <w:rPr>
          <w:bCs/>
        </w:rPr>
        <w:lastRenderedPageBreak/>
        <w:t>2.</w:t>
      </w:r>
      <w:r w:rsidR="00196A7F" w:rsidRPr="000D7883">
        <w:rPr>
          <w:bCs/>
        </w:rPr>
        <w:t xml:space="preserve"> </w:t>
      </w:r>
      <w:r w:rsidR="008C0322" w:rsidRPr="000D7883">
        <w:rPr>
          <w:bCs/>
        </w:rPr>
        <w:t>ТЕСТОВЫЕ</w:t>
      </w:r>
      <w:r w:rsidR="00196A7F" w:rsidRPr="000D7883">
        <w:rPr>
          <w:bCs/>
        </w:rPr>
        <w:t xml:space="preserve"> </w:t>
      </w:r>
      <w:r w:rsidR="008C0322" w:rsidRPr="000D7883">
        <w:rPr>
          <w:bCs/>
        </w:rPr>
        <w:t>ЗАДАНИЯ,</w:t>
      </w:r>
      <w:r w:rsidR="00196A7F" w:rsidRPr="000D7883">
        <w:rPr>
          <w:bCs/>
        </w:rPr>
        <w:t xml:space="preserve"> </w:t>
      </w:r>
      <w:r w:rsidR="008C0322" w:rsidRPr="000D7883">
        <w:rPr>
          <w:bCs/>
        </w:rPr>
        <w:t>ПОЗВОЛЯЮЩИЕ</w:t>
      </w:r>
      <w:r w:rsidR="00196A7F" w:rsidRPr="000D7883">
        <w:rPr>
          <w:bCs/>
        </w:rPr>
        <w:t xml:space="preserve"> </w:t>
      </w:r>
      <w:r w:rsidR="008C0322" w:rsidRPr="000D7883">
        <w:rPr>
          <w:bCs/>
        </w:rPr>
        <w:t>ОСУЩЕСТВЛЯТЬ</w:t>
      </w:r>
      <w:r w:rsidR="00196A7F" w:rsidRPr="000D7883">
        <w:rPr>
          <w:bCs/>
        </w:rPr>
        <w:t xml:space="preserve"> </w:t>
      </w:r>
      <w:r w:rsidR="008C0322" w:rsidRPr="000D7883">
        <w:rPr>
          <w:bCs/>
        </w:rPr>
        <w:t>ОЦЕНКУ</w:t>
      </w:r>
      <w:r w:rsidR="00196A7F" w:rsidRPr="000D7883">
        <w:rPr>
          <w:bCs/>
        </w:rPr>
        <w:t xml:space="preserve"> </w:t>
      </w:r>
      <w:r w:rsidR="008C0322" w:rsidRPr="000D7883">
        <w:rPr>
          <w:bCs/>
        </w:rPr>
        <w:t>ВСЕХ</w:t>
      </w:r>
      <w:r w:rsidR="00196A7F" w:rsidRPr="000D7883">
        <w:rPr>
          <w:bCs/>
        </w:rPr>
        <w:t xml:space="preserve"> </w:t>
      </w:r>
      <w:r w:rsidR="008C0322" w:rsidRPr="000D7883">
        <w:rPr>
          <w:bCs/>
        </w:rPr>
        <w:t>КОМПЕТЕНЦИЙ,</w:t>
      </w:r>
      <w:r w:rsidR="00196A7F" w:rsidRPr="000D7883">
        <w:rPr>
          <w:bCs/>
        </w:rPr>
        <w:t xml:space="preserve"> </w:t>
      </w:r>
      <w:r w:rsidR="008C0322" w:rsidRPr="000D7883">
        <w:rPr>
          <w:bCs/>
        </w:rPr>
        <w:t>УСТАНОВЛЕННЫХ</w:t>
      </w:r>
      <w:r w:rsidR="00196A7F" w:rsidRPr="000D7883">
        <w:rPr>
          <w:bCs/>
        </w:rPr>
        <w:t xml:space="preserve"> </w:t>
      </w:r>
      <w:r w:rsidR="008C0322" w:rsidRPr="000D7883">
        <w:rPr>
          <w:bCs/>
        </w:rPr>
        <w:t>ОБРАЗОВАТЕЛЬНОЙ</w:t>
      </w:r>
      <w:r w:rsidR="00196A7F" w:rsidRPr="000D7883">
        <w:rPr>
          <w:bCs/>
        </w:rPr>
        <w:t xml:space="preserve"> </w:t>
      </w:r>
      <w:r w:rsidR="008C0322" w:rsidRPr="000D7883">
        <w:rPr>
          <w:bCs/>
        </w:rPr>
        <w:t>ПРОГРАММОЙ</w:t>
      </w:r>
      <w:r w:rsidR="00620922">
        <w:rPr>
          <w:bCs/>
        </w:rPr>
        <w:t>. КЛЮЧИ К ОЦЕНИВАНИЮ ЗАДАНИЙ</w:t>
      </w:r>
      <w:bookmarkEnd w:id="12"/>
    </w:p>
    <w:p w14:paraId="0ADDB59E" w14:textId="6919540B" w:rsidR="00B725EC" w:rsidRPr="007D58A3" w:rsidRDefault="00B725EC" w:rsidP="00F642A7">
      <w:pPr>
        <w:spacing w:after="0"/>
        <w:ind w:firstLine="708"/>
        <w:rPr>
          <w:rFonts w:cs="Times New Roman"/>
          <w:szCs w:val="28"/>
        </w:rPr>
      </w:pPr>
    </w:p>
    <w:p w14:paraId="6E0C4BCE" w14:textId="1FF14DF7" w:rsidR="00104899" w:rsidRPr="009B7073" w:rsidRDefault="00104899" w:rsidP="00F642A7">
      <w:pPr>
        <w:pStyle w:val="2"/>
        <w:spacing w:before="0"/>
        <w:ind w:firstLine="708"/>
        <w:rPr>
          <w:szCs w:val="28"/>
        </w:rPr>
      </w:pPr>
      <w:bookmarkStart w:id="13" w:name="_Toc239498954"/>
      <w:bookmarkStart w:id="14" w:name="_Hlk179537226"/>
      <w:r w:rsidRPr="009B7073">
        <w:rPr>
          <w:szCs w:val="28"/>
        </w:rPr>
        <w:t>2.1.</w:t>
      </w:r>
      <w:r w:rsidR="00196A7F" w:rsidRPr="009B7073">
        <w:rPr>
          <w:szCs w:val="28"/>
        </w:rPr>
        <w:t xml:space="preserve"> </w:t>
      </w:r>
      <w:bookmarkStart w:id="15" w:name="_Hlk178003547"/>
      <w:r w:rsidRPr="009B7073">
        <w:rPr>
          <w:szCs w:val="28"/>
        </w:rPr>
        <w:t>Тестовые</w:t>
      </w:r>
      <w:r w:rsidR="00196A7F" w:rsidRPr="009B7073">
        <w:rPr>
          <w:szCs w:val="28"/>
        </w:rPr>
        <w:t xml:space="preserve"> </w:t>
      </w:r>
      <w:r w:rsidRPr="009B7073">
        <w:rPr>
          <w:szCs w:val="28"/>
        </w:rPr>
        <w:t>задания</w:t>
      </w:r>
      <w:r w:rsidR="00196A7F" w:rsidRPr="009B7073">
        <w:rPr>
          <w:szCs w:val="28"/>
        </w:rPr>
        <w:t xml:space="preserve"> </w:t>
      </w:r>
      <w:r w:rsidRPr="009B7073">
        <w:rPr>
          <w:szCs w:val="28"/>
        </w:rPr>
        <w:t>по</w:t>
      </w:r>
      <w:r w:rsidR="00196A7F" w:rsidRPr="009B7073">
        <w:rPr>
          <w:szCs w:val="28"/>
        </w:rPr>
        <w:t xml:space="preserve"> </w:t>
      </w:r>
      <w:r w:rsidRPr="009B7073">
        <w:rPr>
          <w:szCs w:val="28"/>
        </w:rPr>
        <w:t>дисциплине</w:t>
      </w:r>
      <w:r w:rsidR="00196A7F" w:rsidRPr="009B7073">
        <w:rPr>
          <w:szCs w:val="28"/>
        </w:rPr>
        <w:t xml:space="preserve"> </w:t>
      </w:r>
      <w:r w:rsidRPr="009B7073">
        <w:rPr>
          <w:szCs w:val="28"/>
        </w:rPr>
        <w:t>(модулю)</w:t>
      </w:r>
      <w:r w:rsidR="00196A7F" w:rsidRPr="009B7073">
        <w:rPr>
          <w:szCs w:val="28"/>
        </w:rPr>
        <w:t xml:space="preserve"> </w:t>
      </w:r>
      <w:r w:rsidRPr="009B7073">
        <w:rPr>
          <w:szCs w:val="28"/>
        </w:rPr>
        <w:t>«</w:t>
      </w:r>
      <w:r w:rsidR="009B7073" w:rsidRPr="009B7073">
        <w:rPr>
          <w:szCs w:val="28"/>
        </w:rPr>
        <w:t>Стоматология общей практики</w:t>
      </w:r>
      <w:r w:rsidRPr="009B7073">
        <w:rPr>
          <w:szCs w:val="28"/>
        </w:rPr>
        <w:t>»</w:t>
      </w:r>
      <w:r w:rsidR="00196A7F" w:rsidRPr="009B7073">
        <w:rPr>
          <w:szCs w:val="28"/>
        </w:rPr>
        <w:t xml:space="preserve"> </w:t>
      </w:r>
      <w:r w:rsidRPr="009B7073">
        <w:rPr>
          <w:szCs w:val="28"/>
        </w:rPr>
        <w:t>(1</w:t>
      </w:r>
      <w:r w:rsidR="00196A7F" w:rsidRPr="009B7073">
        <w:rPr>
          <w:szCs w:val="28"/>
        </w:rPr>
        <w:t xml:space="preserve"> </w:t>
      </w:r>
      <w:r w:rsidRPr="009B7073">
        <w:rPr>
          <w:szCs w:val="28"/>
        </w:rPr>
        <w:t>курс</w:t>
      </w:r>
      <w:r w:rsidR="00196A7F" w:rsidRPr="009B7073">
        <w:rPr>
          <w:szCs w:val="28"/>
        </w:rPr>
        <w:t xml:space="preserve"> </w:t>
      </w:r>
      <w:r w:rsidRPr="009B7073">
        <w:rPr>
          <w:szCs w:val="28"/>
        </w:rPr>
        <w:t>1</w:t>
      </w:r>
      <w:r w:rsidR="00196A7F" w:rsidRPr="009B7073">
        <w:rPr>
          <w:szCs w:val="28"/>
        </w:rPr>
        <w:t xml:space="preserve"> </w:t>
      </w:r>
      <w:r w:rsidRPr="009B7073">
        <w:rPr>
          <w:szCs w:val="28"/>
        </w:rPr>
        <w:t>семестр)</w:t>
      </w:r>
      <w:bookmarkEnd w:id="13"/>
    </w:p>
    <w:tbl>
      <w:tblPr>
        <w:tblW w:w="0" w:type="auto"/>
        <w:tblLook w:val="04A0" w:firstRow="1" w:lastRow="0" w:firstColumn="1" w:lastColumn="0" w:noHBand="0" w:noVBand="1"/>
      </w:tblPr>
      <w:tblGrid>
        <w:gridCol w:w="2830"/>
        <w:gridCol w:w="6514"/>
      </w:tblGrid>
      <w:tr w:rsidR="009B7073" w:rsidRPr="00D01E89" w14:paraId="5118D659" w14:textId="77777777" w:rsidTr="007E0C85">
        <w:tc>
          <w:tcPr>
            <w:tcW w:w="2830" w:type="dxa"/>
          </w:tcPr>
          <w:bookmarkEnd w:id="14"/>
          <w:bookmarkEnd w:id="15"/>
          <w:p w14:paraId="40202C45"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D4F2A5C" w14:textId="77777777" w:rsidR="009B7073" w:rsidRPr="00D01E89" w:rsidRDefault="009B7073" w:rsidP="002D606D">
            <w:pPr>
              <w:spacing w:after="0"/>
              <w:rPr>
                <w:rFonts w:cs="Times New Roman"/>
                <w:b/>
                <w:bCs/>
                <w:szCs w:val="28"/>
              </w:rPr>
            </w:pPr>
            <w:r w:rsidRPr="00D01E89">
              <w:rPr>
                <w:rFonts w:cs="Times New Roman"/>
                <w:b/>
                <w:bCs/>
                <w:szCs w:val="28"/>
              </w:rPr>
              <w:t>2.1.1</w:t>
            </w:r>
          </w:p>
        </w:tc>
      </w:tr>
      <w:tr w:rsidR="009B7073" w:rsidRPr="002D606D" w14:paraId="68ACB58E" w14:textId="77777777" w:rsidTr="007E0C85">
        <w:tc>
          <w:tcPr>
            <w:tcW w:w="2830" w:type="dxa"/>
          </w:tcPr>
          <w:p w14:paraId="40E406BF" w14:textId="77777777" w:rsidR="009B7073" w:rsidRPr="002D606D" w:rsidRDefault="009B7073" w:rsidP="002D606D">
            <w:pPr>
              <w:spacing w:after="0"/>
              <w:rPr>
                <w:rFonts w:cs="Times New Roman"/>
                <w:szCs w:val="28"/>
              </w:rPr>
            </w:pPr>
            <w:bookmarkStart w:id="16" w:name="_Hlk208827043"/>
            <w:r w:rsidRPr="002D606D">
              <w:rPr>
                <w:rFonts w:cs="Times New Roman"/>
                <w:szCs w:val="28"/>
              </w:rPr>
              <w:t>Тип задания</w:t>
            </w:r>
          </w:p>
        </w:tc>
        <w:tc>
          <w:tcPr>
            <w:tcW w:w="6514" w:type="dxa"/>
          </w:tcPr>
          <w:p w14:paraId="06E3B53E"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24357D0E" w14:textId="77777777" w:rsidTr="007E0C85">
        <w:tc>
          <w:tcPr>
            <w:tcW w:w="2830" w:type="dxa"/>
          </w:tcPr>
          <w:p w14:paraId="44BE04F8"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8D165A6"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66AB1BC8" w14:textId="77777777" w:rsidTr="007E0C85">
        <w:tc>
          <w:tcPr>
            <w:tcW w:w="2830" w:type="dxa"/>
          </w:tcPr>
          <w:p w14:paraId="330B3D35"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137D9CB"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2AB0F3C7" w14:textId="77777777" w:rsidTr="007E0C85">
        <w:tc>
          <w:tcPr>
            <w:tcW w:w="2830" w:type="dxa"/>
          </w:tcPr>
          <w:p w14:paraId="4D55BC1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6D1DC8E5" w14:textId="208F3FAA" w:rsidR="009B7073" w:rsidRPr="002D606D" w:rsidRDefault="00DB687E" w:rsidP="002D606D">
            <w:pPr>
              <w:spacing w:after="0"/>
              <w:rPr>
                <w:rFonts w:cs="Times New Roman"/>
                <w:szCs w:val="28"/>
              </w:rPr>
            </w:pPr>
            <w:r>
              <w:rPr>
                <w:rFonts w:cs="Times New Roman"/>
                <w:szCs w:val="28"/>
              </w:rPr>
              <w:t xml:space="preserve">УК-1 (УК-1.1), </w:t>
            </w:r>
            <w:r w:rsidRPr="002D606D">
              <w:rPr>
                <w:rFonts w:cs="Times New Roman"/>
                <w:szCs w:val="28"/>
              </w:rPr>
              <w:t>УК-</w:t>
            </w:r>
            <w:r>
              <w:rPr>
                <w:rFonts w:cs="Times New Roman"/>
                <w:szCs w:val="28"/>
              </w:rPr>
              <w:t>3</w:t>
            </w:r>
            <w:r w:rsidRPr="002D606D">
              <w:rPr>
                <w:rFonts w:cs="Times New Roman"/>
                <w:szCs w:val="28"/>
              </w:rPr>
              <w:t xml:space="preserve"> (УК-</w:t>
            </w:r>
            <w:r>
              <w:rPr>
                <w:rFonts w:cs="Times New Roman"/>
                <w:szCs w:val="28"/>
              </w:rPr>
              <w:t>3</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УК-5 (УК-5.1, УК-5.3), ОПК-6 (ОПК-6.1, ОПК-6.2), ОПК-7 (ОПК-7.1),</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ПК-2 (ПК-2.2), ПК-4 (ПК-4.1),</w:t>
            </w:r>
            <w:r w:rsidRPr="002D606D">
              <w:rPr>
                <w:rFonts w:cs="Times New Roman"/>
                <w:szCs w:val="28"/>
              </w:rPr>
              <w:t xml:space="preserve"> ПК-6 (ПК-6.1)</w:t>
            </w:r>
          </w:p>
        </w:tc>
      </w:tr>
    </w:tbl>
    <w:p w14:paraId="6184D310"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FA1E860" w14:textId="77777777" w:rsidR="009B7073" w:rsidRPr="002D606D" w:rsidRDefault="009B7073" w:rsidP="002D606D">
      <w:pPr>
        <w:spacing w:after="0"/>
        <w:ind w:firstLine="708"/>
        <w:rPr>
          <w:rFonts w:cs="Times New Roman"/>
          <w:szCs w:val="28"/>
        </w:rPr>
      </w:pPr>
      <w:r w:rsidRPr="002D606D">
        <w:rPr>
          <w:rFonts w:cs="Times New Roman"/>
          <w:szCs w:val="28"/>
        </w:rPr>
        <w:t>Рекомендуемые штатные нормативы медицинской организации, ее структурных подразделений включены в:</w:t>
      </w:r>
    </w:p>
    <w:p w14:paraId="415C835E" w14:textId="77777777" w:rsidR="009B7073" w:rsidRPr="002D606D" w:rsidRDefault="009B7073" w:rsidP="002D606D">
      <w:pPr>
        <w:spacing w:after="0"/>
        <w:rPr>
          <w:rStyle w:val="fontstyle01"/>
          <w:sz w:val="28"/>
          <w:szCs w:val="28"/>
        </w:rPr>
      </w:pPr>
      <w:r w:rsidRPr="002D606D">
        <w:rPr>
          <w:rStyle w:val="fontstyle01"/>
          <w:sz w:val="28"/>
          <w:szCs w:val="28"/>
        </w:rPr>
        <w:t>А) Стандарты медицинской помощи</w:t>
      </w:r>
    </w:p>
    <w:p w14:paraId="1528747C" w14:textId="77777777" w:rsidR="009B7073" w:rsidRPr="002D606D" w:rsidRDefault="009B7073" w:rsidP="002D606D">
      <w:pPr>
        <w:spacing w:after="0"/>
        <w:rPr>
          <w:rStyle w:val="fontstyle01"/>
          <w:sz w:val="28"/>
          <w:szCs w:val="28"/>
        </w:rPr>
      </w:pPr>
      <w:r w:rsidRPr="002D606D">
        <w:rPr>
          <w:rStyle w:val="fontstyle01"/>
          <w:sz w:val="28"/>
          <w:szCs w:val="28"/>
        </w:rPr>
        <w:t>Б) Порядок оказания медицинской помощи</w:t>
      </w:r>
    </w:p>
    <w:p w14:paraId="4C096986" w14:textId="77777777" w:rsidR="009B7073" w:rsidRPr="002D606D" w:rsidRDefault="009B7073" w:rsidP="002D606D">
      <w:pPr>
        <w:spacing w:after="0"/>
        <w:rPr>
          <w:rStyle w:val="fontstyle01"/>
          <w:sz w:val="28"/>
          <w:szCs w:val="28"/>
        </w:rPr>
      </w:pPr>
      <w:r w:rsidRPr="002D606D">
        <w:rPr>
          <w:rStyle w:val="fontstyle01"/>
          <w:sz w:val="28"/>
          <w:szCs w:val="28"/>
        </w:rPr>
        <w:t>В) Клинические рекомендации</w:t>
      </w:r>
    </w:p>
    <w:p w14:paraId="20222787" w14:textId="77777777" w:rsidR="009B7073" w:rsidRPr="002D606D" w:rsidRDefault="009B7073" w:rsidP="002D606D">
      <w:pPr>
        <w:spacing w:after="0"/>
        <w:rPr>
          <w:rStyle w:val="fontstyle01"/>
          <w:sz w:val="28"/>
          <w:szCs w:val="28"/>
        </w:rPr>
      </w:pPr>
      <w:r w:rsidRPr="002D606D">
        <w:rPr>
          <w:rStyle w:val="fontstyle01"/>
          <w:sz w:val="28"/>
          <w:szCs w:val="28"/>
        </w:rPr>
        <w:t>Г) Протоколы ведения пациентов</w:t>
      </w:r>
    </w:p>
    <w:p w14:paraId="5953247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65AA821B"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94E2B56" w14:textId="77777777" w:rsidR="009B7073" w:rsidRPr="002D606D" w:rsidRDefault="009B7073" w:rsidP="002D606D">
      <w:pPr>
        <w:spacing w:after="0"/>
        <w:ind w:firstLine="708"/>
        <w:rPr>
          <w:rFonts w:cs="Times New Roman"/>
          <w:szCs w:val="28"/>
        </w:rPr>
      </w:pPr>
      <w:r w:rsidRPr="002D606D">
        <w:rPr>
          <w:rFonts w:cs="Times New Roman"/>
          <w:szCs w:val="28"/>
        </w:rPr>
        <w:t>Ключ: Б</w:t>
      </w:r>
    </w:p>
    <w:p w14:paraId="26E160CE" w14:textId="2A5FC990" w:rsidR="009B7073" w:rsidRPr="002D606D" w:rsidRDefault="009B7073" w:rsidP="002D606D">
      <w:pPr>
        <w:spacing w:after="0"/>
        <w:ind w:firstLine="708"/>
        <w:rPr>
          <w:rFonts w:cs="Times New Roman"/>
          <w:szCs w:val="28"/>
        </w:rPr>
      </w:pPr>
      <w:r w:rsidRPr="002D606D">
        <w:rPr>
          <w:rFonts w:cs="Times New Roman"/>
          <w:szCs w:val="28"/>
        </w:rPr>
        <w:t>Ключ обоснования:</w:t>
      </w:r>
      <w:r w:rsidR="002D606D">
        <w:rPr>
          <w:rFonts w:cs="Times New Roman"/>
          <w:szCs w:val="28"/>
        </w:rPr>
        <w:t xml:space="preserve"> </w:t>
      </w:r>
      <w:r w:rsidRPr="002D606D">
        <w:rPr>
          <w:rStyle w:val="fontstyle01"/>
          <w:sz w:val="28"/>
          <w:szCs w:val="28"/>
        </w:rPr>
        <w:t>Порядком оказания медицинской помощи регламентируются правила организации деятельности и рекомендуемые штатные нормативы подразделений, стандарты оснащения кабинетов.</w:t>
      </w:r>
    </w:p>
    <w:bookmarkEnd w:id="16"/>
    <w:p w14:paraId="2F4B7B28"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3111EF2A" w14:textId="77777777" w:rsidTr="007E0C85">
        <w:tc>
          <w:tcPr>
            <w:tcW w:w="2830" w:type="dxa"/>
          </w:tcPr>
          <w:p w14:paraId="7DC06978"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599B2CC9" w14:textId="77777777" w:rsidR="009B7073" w:rsidRPr="00D01E89" w:rsidRDefault="009B7073" w:rsidP="002D606D">
            <w:pPr>
              <w:spacing w:after="0"/>
              <w:rPr>
                <w:rFonts w:cs="Times New Roman"/>
                <w:b/>
                <w:bCs/>
                <w:szCs w:val="28"/>
              </w:rPr>
            </w:pPr>
            <w:r w:rsidRPr="00D01E89">
              <w:rPr>
                <w:rFonts w:cs="Times New Roman"/>
                <w:b/>
                <w:bCs/>
                <w:szCs w:val="28"/>
              </w:rPr>
              <w:t>2.1.2</w:t>
            </w:r>
          </w:p>
        </w:tc>
      </w:tr>
      <w:tr w:rsidR="009B7073" w:rsidRPr="002D606D" w14:paraId="797F147C" w14:textId="77777777" w:rsidTr="007E0C85">
        <w:tc>
          <w:tcPr>
            <w:tcW w:w="2830" w:type="dxa"/>
          </w:tcPr>
          <w:p w14:paraId="1810F76D" w14:textId="77777777" w:rsidR="009B7073" w:rsidRPr="002D606D" w:rsidRDefault="009B7073" w:rsidP="002D606D">
            <w:pPr>
              <w:spacing w:after="0"/>
              <w:rPr>
                <w:rFonts w:cs="Times New Roman"/>
                <w:szCs w:val="28"/>
              </w:rPr>
            </w:pPr>
            <w:bookmarkStart w:id="17" w:name="_Hlk208827029"/>
            <w:r w:rsidRPr="002D606D">
              <w:rPr>
                <w:rFonts w:cs="Times New Roman"/>
                <w:szCs w:val="28"/>
              </w:rPr>
              <w:t>Тип задания</w:t>
            </w:r>
          </w:p>
        </w:tc>
        <w:tc>
          <w:tcPr>
            <w:tcW w:w="6514" w:type="dxa"/>
          </w:tcPr>
          <w:p w14:paraId="5DF0C9EB"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09AC85DE" w14:textId="77777777" w:rsidTr="007E0C85">
        <w:tc>
          <w:tcPr>
            <w:tcW w:w="2830" w:type="dxa"/>
          </w:tcPr>
          <w:p w14:paraId="1B41CA4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5F957DD"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519A756" w14:textId="77777777" w:rsidTr="007E0C85">
        <w:tc>
          <w:tcPr>
            <w:tcW w:w="2830" w:type="dxa"/>
          </w:tcPr>
          <w:p w14:paraId="3A983B3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D237A59"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19C4F4ED" w14:textId="77777777" w:rsidTr="007E0C85">
        <w:tc>
          <w:tcPr>
            <w:tcW w:w="2830" w:type="dxa"/>
          </w:tcPr>
          <w:p w14:paraId="54356396"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F3A4710" w14:textId="144326A7" w:rsidR="009B7073" w:rsidRPr="002D606D" w:rsidRDefault="00DB687E" w:rsidP="002D606D">
            <w:pPr>
              <w:spacing w:after="0"/>
              <w:rPr>
                <w:rFonts w:cs="Times New Roman"/>
                <w:szCs w:val="28"/>
              </w:rPr>
            </w:pPr>
            <w:r>
              <w:rPr>
                <w:rFonts w:cs="Times New Roman"/>
                <w:szCs w:val="28"/>
              </w:rPr>
              <w:t>УК-1 (УК-1.2), УК-3 (УК-3.2), УК-5 (УК-5.1, УК-5.2), О</w:t>
            </w:r>
            <w:r w:rsidRPr="002D606D">
              <w:rPr>
                <w:rFonts w:cs="Times New Roman"/>
                <w:szCs w:val="28"/>
              </w:rPr>
              <w:t>ПК-6 (</w:t>
            </w:r>
            <w:r>
              <w:rPr>
                <w:rFonts w:cs="Times New Roman"/>
                <w:szCs w:val="28"/>
              </w:rPr>
              <w:t>О</w:t>
            </w:r>
            <w:r w:rsidRPr="002D606D">
              <w:rPr>
                <w:rFonts w:cs="Times New Roman"/>
                <w:szCs w:val="28"/>
              </w:rPr>
              <w:t>ПК-6.</w:t>
            </w:r>
            <w:r>
              <w:rPr>
                <w:rFonts w:cs="Times New Roman"/>
                <w:szCs w:val="28"/>
              </w:rPr>
              <w:t>1, ОПК-6.3</w:t>
            </w:r>
            <w:r w:rsidRPr="002D606D">
              <w:rPr>
                <w:rFonts w:cs="Times New Roman"/>
                <w:szCs w:val="28"/>
              </w:rPr>
              <w:t>),</w:t>
            </w:r>
            <w:r>
              <w:rPr>
                <w:rFonts w:cs="Times New Roman"/>
                <w:szCs w:val="28"/>
              </w:rPr>
              <w:t xml:space="preserve"> ОПК-7 (ОПК-7.2),</w:t>
            </w:r>
            <w:r w:rsidRPr="002D606D">
              <w:rPr>
                <w:rFonts w:cs="Times New Roman"/>
                <w:szCs w:val="28"/>
              </w:rPr>
              <w:t xml:space="preserve"> </w:t>
            </w:r>
            <w:r>
              <w:rPr>
                <w:rFonts w:cs="Times New Roman"/>
                <w:szCs w:val="28"/>
              </w:rPr>
              <w:t xml:space="preserve">ПК-2 (ПК-2.1), ПК-3 (ПК-3.1), ПК-4 (ПК-4.2), </w:t>
            </w:r>
            <w:r w:rsidRPr="002D606D">
              <w:rPr>
                <w:rFonts w:cs="Times New Roman"/>
                <w:szCs w:val="28"/>
              </w:rPr>
              <w:t>ПК-</w:t>
            </w:r>
            <w:r>
              <w:rPr>
                <w:rFonts w:cs="Times New Roman"/>
                <w:szCs w:val="28"/>
              </w:rPr>
              <w:t>6</w:t>
            </w:r>
            <w:r w:rsidRPr="002D606D">
              <w:rPr>
                <w:rFonts w:cs="Times New Roman"/>
                <w:szCs w:val="28"/>
              </w:rPr>
              <w:t xml:space="preserve"> (ПК-</w:t>
            </w:r>
            <w:r>
              <w:rPr>
                <w:rFonts w:cs="Times New Roman"/>
                <w:szCs w:val="28"/>
              </w:rPr>
              <w:t>6</w:t>
            </w:r>
            <w:r w:rsidRPr="002D606D">
              <w:rPr>
                <w:rFonts w:cs="Times New Roman"/>
                <w:szCs w:val="28"/>
              </w:rPr>
              <w:t>.</w:t>
            </w:r>
            <w:r>
              <w:rPr>
                <w:rFonts w:cs="Times New Roman"/>
                <w:szCs w:val="28"/>
              </w:rPr>
              <w:t>1</w:t>
            </w:r>
            <w:r w:rsidRPr="002D606D">
              <w:rPr>
                <w:rFonts w:cs="Times New Roman"/>
                <w:szCs w:val="28"/>
              </w:rPr>
              <w:t>)</w:t>
            </w:r>
          </w:p>
        </w:tc>
      </w:tr>
    </w:tbl>
    <w:p w14:paraId="33F4DFD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43C40B4" w14:textId="77777777" w:rsidR="009B7073" w:rsidRPr="002D606D" w:rsidRDefault="009B7073" w:rsidP="002D606D">
      <w:pPr>
        <w:spacing w:after="0"/>
        <w:ind w:firstLine="708"/>
        <w:rPr>
          <w:rFonts w:cs="Times New Roman"/>
          <w:szCs w:val="28"/>
        </w:rPr>
      </w:pPr>
      <w:r w:rsidRPr="002D606D">
        <w:rPr>
          <w:rFonts w:cs="Times New Roman"/>
          <w:szCs w:val="28"/>
        </w:rPr>
        <w:t>К формам медицинской помощи относится медицинская помощь:</w:t>
      </w:r>
    </w:p>
    <w:p w14:paraId="268B0E10" w14:textId="77777777" w:rsidR="009B7073" w:rsidRPr="002D606D" w:rsidRDefault="009B7073" w:rsidP="002D606D">
      <w:pPr>
        <w:spacing w:after="0"/>
        <w:rPr>
          <w:rStyle w:val="fontstyle01"/>
          <w:sz w:val="28"/>
          <w:szCs w:val="28"/>
        </w:rPr>
      </w:pPr>
      <w:r w:rsidRPr="002D606D">
        <w:rPr>
          <w:rStyle w:val="fontstyle01"/>
          <w:sz w:val="28"/>
          <w:szCs w:val="28"/>
        </w:rPr>
        <w:t>А) Экстренная</w:t>
      </w:r>
    </w:p>
    <w:p w14:paraId="3FA73907" w14:textId="77777777" w:rsidR="009B7073" w:rsidRPr="002D606D" w:rsidRDefault="009B7073" w:rsidP="002D606D">
      <w:pPr>
        <w:spacing w:after="0"/>
        <w:rPr>
          <w:rStyle w:val="fontstyle01"/>
          <w:sz w:val="28"/>
          <w:szCs w:val="28"/>
        </w:rPr>
      </w:pPr>
      <w:r w:rsidRPr="002D606D">
        <w:rPr>
          <w:rStyle w:val="fontstyle01"/>
          <w:sz w:val="28"/>
          <w:szCs w:val="28"/>
        </w:rPr>
        <w:lastRenderedPageBreak/>
        <w:t>Б) Амбулаторная</w:t>
      </w:r>
    </w:p>
    <w:p w14:paraId="0D43AABF" w14:textId="77777777" w:rsidR="009B7073" w:rsidRPr="002D606D" w:rsidRDefault="009B7073" w:rsidP="002D606D">
      <w:pPr>
        <w:spacing w:after="0"/>
        <w:rPr>
          <w:rStyle w:val="fontstyle01"/>
          <w:sz w:val="28"/>
          <w:szCs w:val="28"/>
        </w:rPr>
      </w:pPr>
      <w:r w:rsidRPr="002D606D">
        <w:rPr>
          <w:rStyle w:val="fontstyle01"/>
          <w:sz w:val="28"/>
          <w:szCs w:val="28"/>
        </w:rPr>
        <w:t>В) Неотложная</w:t>
      </w:r>
    </w:p>
    <w:p w14:paraId="77FA15C2" w14:textId="77777777" w:rsidR="009B7073" w:rsidRPr="002D606D" w:rsidRDefault="009B7073" w:rsidP="002D606D">
      <w:pPr>
        <w:spacing w:after="0"/>
        <w:rPr>
          <w:rStyle w:val="fontstyle01"/>
          <w:sz w:val="28"/>
          <w:szCs w:val="28"/>
        </w:rPr>
      </w:pPr>
      <w:r w:rsidRPr="002D606D">
        <w:rPr>
          <w:rStyle w:val="fontstyle01"/>
          <w:sz w:val="28"/>
          <w:szCs w:val="28"/>
        </w:rPr>
        <w:t>Г) Плановая</w:t>
      </w:r>
    </w:p>
    <w:p w14:paraId="5021B268" w14:textId="77777777" w:rsidR="009B7073" w:rsidRPr="002D606D" w:rsidRDefault="009B7073" w:rsidP="002D606D">
      <w:pPr>
        <w:spacing w:after="0"/>
        <w:rPr>
          <w:rStyle w:val="fontstyle01"/>
          <w:sz w:val="28"/>
          <w:szCs w:val="28"/>
        </w:rPr>
      </w:pPr>
      <w:r w:rsidRPr="002D606D">
        <w:rPr>
          <w:rStyle w:val="fontstyle01"/>
          <w:sz w:val="28"/>
          <w:szCs w:val="28"/>
        </w:rPr>
        <w:t>Д) Стационарная дневная</w:t>
      </w:r>
    </w:p>
    <w:p w14:paraId="37C60E3B"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41CCE17"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01B2E56"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4DCD54E2"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Ответы Б и Д относятся к условиям оказания медицинской помощи</w:t>
      </w:r>
    </w:p>
    <w:p w14:paraId="593E526B"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4449AC23" w14:textId="77777777" w:rsidTr="007E0C85">
        <w:tc>
          <w:tcPr>
            <w:tcW w:w="2830" w:type="dxa"/>
          </w:tcPr>
          <w:bookmarkEnd w:id="17"/>
          <w:p w14:paraId="46ECB76D"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0245A14D" w14:textId="77777777" w:rsidR="009B7073" w:rsidRPr="00D01E89" w:rsidRDefault="009B7073" w:rsidP="002D606D">
            <w:pPr>
              <w:spacing w:after="0"/>
              <w:rPr>
                <w:rFonts w:cs="Times New Roman"/>
                <w:b/>
                <w:bCs/>
                <w:szCs w:val="28"/>
              </w:rPr>
            </w:pPr>
            <w:r w:rsidRPr="00D01E89">
              <w:rPr>
                <w:rFonts w:cs="Times New Roman"/>
                <w:b/>
                <w:bCs/>
                <w:szCs w:val="28"/>
              </w:rPr>
              <w:t>2.1.3</w:t>
            </w:r>
          </w:p>
        </w:tc>
      </w:tr>
      <w:tr w:rsidR="009B7073" w:rsidRPr="002D606D" w14:paraId="6393596A" w14:textId="77777777" w:rsidTr="007E0C85">
        <w:tc>
          <w:tcPr>
            <w:tcW w:w="2830" w:type="dxa"/>
          </w:tcPr>
          <w:p w14:paraId="595D9827" w14:textId="77777777" w:rsidR="009B7073" w:rsidRPr="002D606D" w:rsidRDefault="009B7073" w:rsidP="002D606D">
            <w:pPr>
              <w:spacing w:after="0"/>
              <w:rPr>
                <w:rFonts w:cs="Times New Roman"/>
                <w:szCs w:val="28"/>
              </w:rPr>
            </w:pPr>
            <w:bookmarkStart w:id="18" w:name="_Hlk208827119"/>
            <w:r w:rsidRPr="002D606D">
              <w:rPr>
                <w:rFonts w:cs="Times New Roman"/>
                <w:szCs w:val="28"/>
              </w:rPr>
              <w:t>Тип задания</w:t>
            </w:r>
          </w:p>
        </w:tc>
        <w:tc>
          <w:tcPr>
            <w:tcW w:w="6514" w:type="dxa"/>
          </w:tcPr>
          <w:p w14:paraId="76A2EE0D"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5EA99641" w14:textId="77777777" w:rsidTr="007E0C85">
        <w:tc>
          <w:tcPr>
            <w:tcW w:w="2830" w:type="dxa"/>
          </w:tcPr>
          <w:p w14:paraId="26DA188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7EC4897"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03D2776C" w14:textId="77777777" w:rsidTr="007E0C85">
        <w:tc>
          <w:tcPr>
            <w:tcW w:w="2830" w:type="dxa"/>
          </w:tcPr>
          <w:p w14:paraId="2AF62DC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1480AC8"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4D99F1FD" w14:textId="77777777" w:rsidTr="007E0C85">
        <w:tc>
          <w:tcPr>
            <w:tcW w:w="2830" w:type="dxa"/>
          </w:tcPr>
          <w:p w14:paraId="3C3C18C4"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688EE953" w14:textId="43EDC970" w:rsidR="009B7073" w:rsidRPr="002D606D" w:rsidRDefault="00DB687E" w:rsidP="002D606D">
            <w:pPr>
              <w:spacing w:after="0"/>
              <w:rPr>
                <w:rFonts w:cs="Times New Roman"/>
                <w:szCs w:val="28"/>
              </w:rPr>
            </w:pPr>
            <w:r>
              <w:rPr>
                <w:rFonts w:cs="Times New Roman"/>
                <w:szCs w:val="28"/>
              </w:rPr>
              <w:t>УК-3 (УК-3.2), УК-5 (УК-5.3), ОПК-6 (ОПК-6.1), ОПК-7 (ОПК-7.1, ОПК-7.3), ОПК-8 (ОПК-8.2), ПК-2 (ПК-2.2), ПК-3 (ПК-3.2), ПК-5 (ПК-5.1), ПК-6 (ПК-6.1)</w:t>
            </w:r>
          </w:p>
        </w:tc>
      </w:tr>
    </w:tbl>
    <w:p w14:paraId="25E552C6"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69A543EE" w14:textId="77777777" w:rsidR="009B7073" w:rsidRPr="002D606D" w:rsidRDefault="009B7073" w:rsidP="002D606D">
      <w:pPr>
        <w:spacing w:after="0"/>
        <w:ind w:firstLine="708"/>
        <w:rPr>
          <w:rFonts w:cs="Times New Roman"/>
          <w:szCs w:val="28"/>
        </w:rPr>
      </w:pPr>
      <w:r w:rsidRPr="002D606D">
        <w:rPr>
          <w:rFonts w:cs="Times New Roman"/>
          <w:szCs w:val="28"/>
        </w:rPr>
        <w:t>Стандарты медицинской помощи утверждаются  _______.</w:t>
      </w:r>
    </w:p>
    <w:p w14:paraId="042BDEA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20A44D4" w14:textId="77777777" w:rsidR="009B7073" w:rsidRPr="002D606D" w:rsidRDefault="009B7073" w:rsidP="002D606D">
      <w:pPr>
        <w:spacing w:after="0"/>
        <w:ind w:firstLine="708"/>
        <w:rPr>
          <w:rFonts w:cs="Times New Roman"/>
          <w:szCs w:val="28"/>
        </w:rPr>
      </w:pPr>
      <w:r w:rsidRPr="002D606D">
        <w:rPr>
          <w:rFonts w:cs="Times New Roman"/>
          <w:szCs w:val="28"/>
        </w:rPr>
        <w:t>Ключ: Министерством здравоохранения РФ.</w:t>
      </w:r>
    </w:p>
    <w:bookmarkEnd w:id="18"/>
    <w:p w14:paraId="7EFF3268"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D01E89" w14:paraId="445529F3" w14:textId="77777777" w:rsidTr="007E0C85">
        <w:tc>
          <w:tcPr>
            <w:tcW w:w="2977" w:type="dxa"/>
          </w:tcPr>
          <w:p w14:paraId="1F3DC53B"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367" w:type="dxa"/>
          </w:tcPr>
          <w:p w14:paraId="1FC42F3E" w14:textId="77777777" w:rsidR="009B7073" w:rsidRPr="00D01E89" w:rsidRDefault="009B7073" w:rsidP="002D606D">
            <w:pPr>
              <w:spacing w:after="0"/>
              <w:rPr>
                <w:rFonts w:cs="Times New Roman"/>
                <w:b/>
                <w:bCs/>
                <w:szCs w:val="28"/>
              </w:rPr>
            </w:pPr>
            <w:r w:rsidRPr="00D01E89">
              <w:rPr>
                <w:rFonts w:cs="Times New Roman"/>
                <w:b/>
                <w:bCs/>
                <w:szCs w:val="28"/>
              </w:rPr>
              <w:t>2.1.4</w:t>
            </w:r>
          </w:p>
        </w:tc>
      </w:tr>
      <w:tr w:rsidR="009B7073" w:rsidRPr="002D606D" w14:paraId="6E62E41E" w14:textId="77777777" w:rsidTr="007E0C85">
        <w:tc>
          <w:tcPr>
            <w:tcW w:w="2977" w:type="dxa"/>
          </w:tcPr>
          <w:p w14:paraId="1237339C" w14:textId="77777777" w:rsidR="009B7073" w:rsidRPr="002D606D" w:rsidRDefault="009B7073" w:rsidP="002D606D">
            <w:pPr>
              <w:spacing w:after="0"/>
              <w:rPr>
                <w:rFonts w:cs="Times New Roman"/>
                <w:szCs w:val="28"/>
              </w:rPr>
            </w:pPr>
            <w:bookmarkStart w:id="19" w:name="_Hlk208827103"/>
            <w:r w:rsidRPr="002D606D">
              <w:rPr>
                <w:rFonts w:cs="Times New Roman"/>
                <w:szCs w:val="28"/>
              </w:rPr>
              <w:t>Тип задания</w:t>
            </w:r>
          </w:p>
        </w:tc>
        <w:tc>
          <w:tcPr>
            <w:tcW w:w="6367" w:type="dxa"/>
          </w:tcPr>
          <w:p w14:paraId="6AC3A376"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64EFA4AE" w14:textId="77777777" w:rsidTr="007E0C85">
        <w:tc>
          <w:tcPr>
            <w:tcW w:w="2977" w:type="dxa"/>
          </w:tcPr>
          <w:p w14:paraId="62D65592"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39DB9D9"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2DA89BFD" w14:textId="77777777" w:rsidTr="007E0C85">
        <w:tc>
          <w:tcPr>
            <w:tcW w:w="2977" w:type="dxa"/>
          </w:tcPr>
          <w:p w14:paraId="588D81CC"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47B9601A"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1AF6971B" w14:textId="77777777" w:rsidTr="007E0C85">
        <w:tc>
          <w:tcPr>
            <w:tcW w:w="2977" w:type="dxa"/>
          </w:tcPr>
          <w:p w14:paraId="38750AE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367" w:type="dxa"/>
          </w:tcPr>
          <w:p w14:paraId="7D2F4EFF" w14:textId="682AD198" w:rsidR="009B7073" w:rsidRPr="002D606D" w:rsidRDefault="00DB687E" w:rsidP="002D606D">
            <w:pPr>
              <w:spacing w:after="0"/>
              <w:rPr>
                <w:rFonts w:cs="Times New Roman"/>
                <w:szCs w:val="28"/>
              </w:rPr>
            </w:pPr>
            <w:r>
              <w:rPr>
                <w:rFonts w:cs="Times New Roman"/>
                <w:szCs w:val="28"/>
              </w:rPr>
              <w:t>УК-1 (УК-1.1, УК-1.2), УК-5 (УК-5.1), ОПК-7 (ОПК-7.1, ОПК-7.2), ПК-1 (ПК-1.1, ПК-1.4), ПК-2 (ПК-2.2), ПК-3 (ПК-3.1), ПК-4 (ПК-4.1), ПК-5 (ПК-5.1)</w:t>
            </w:r>
          </w:p>
        </w:tc>
      </w:tr>
    </w:tbl>
    <w:p w14:paraId="010FB410"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27B87B4"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2D606D" w14:paraId="749DD671" w14:textId="77777777" w:rsidTr="002D606D">
        <w:tc>
          <w:tcPr>
            <w:tcW w:w="4102" w:type="dxa"/>
            <w:gridSpan w:val="2"/>
            <w:vAlign w:val="center"/>
          </w:tcPr>
          <w:p w14:paraId="6811DF94" w14:textId="77777777" w:rsidR="009B7073" w:rsidRPr="002D606D" w:rsidRDefault="009B7073" w:rsidP="002D606D">
            <w:pPr>
              <w:spacing w:after="0"/>
              <w:jc w:val="center"/>
              <w:rPr>
                <w:rFonts w:cs="Times New Roman"/>
                <w:sz w:val="24"/>
                <w:szCs w:val="24"/>
              </w:rPr>
            </w:pPr>
            <w:r w:rsidRPr="002D606D">
              <w:rPr>
                <w:rFonts w:cs="Times New Roman"/>
                <w:sz w:val="24"/>
                <w:szCs w:val="24"/>
              </w:rPr>
              <w:t>Вид слизистой оболочки полости рта</w:t>
            </w:r>
          </w:p>
        </w:tc>
        <w:tc>
          <w:tcPr>
            <w:tcW w:w="5242" w:type="dxa"/>
            <w:gridSpan w:val="2"/>
            <w:vAlign w:val="center"/>
          </w:tcPr>
          <w:p w14:paraId="10BB183F" w14:textId="77777777" w:rsidR="009B7073" w:rsidRPr="002D606D" w:rsidRDefault="009B7073" w:rsidP="002D606D">
            <w:pPr>
              <w:spacing w:after="0"/>
              <w:jc w:val="center"/>
              <w:rPr>
                <w:rFonts w:cs="Times New Roman"/>
                <w:sz w:val="24"/>
                <w:szCs w:val="24"/>
              </w:rPr>
            </w:pPr>
            <w:r w:rsidRPr="002D606D">
              <w:rPr>
                <w:rFonts w:cs="Times New Roman"/>
                <w:sz w:val="24"/>
                <w:szCs w:val="24"/>
              </w:rPr>
              <w:t>Локализация</w:t>
            </w:r>
          </w:p>
        </w:tc>
      </w:tr>
      <w:tr w:rsidR="009B7073" w:rsidRPr="002D606D" w14:paraId="5148EDB2" w14:textId="77777777" w:rsidTr="002D606D">
        <w:tc>
          <w:tcPr>
            <w:tcW w:w="561" w:type="dxa"/>
          </w:tcPr>
          <w:p w14:paraId="663897AC" w14:textId="77777777" w:rsidR="009B7073" w:rsidRPr="002D606D" w:rsidRDefault="009B7073" w:rsidP="002D606D">
            <w:pPr>
              <w:spacing w:after="0"/>
              <w:rPr>
                <w:rFonts w:cs="Times New Roman"/>
                <w:sz w:val="24"/>
                <w:szCs w:val="24"/>
              </w:rPr>
            </w:pPr>
            <w:r w:rsidRPr="002D606D">
              <w:rPr>
                <w:rFonts w:cs="Times New Roman"/>
                <w:sz w:val="24"/>
                <w:szCs w:val="24"/>
              </w:rPr>
              <w:t>А</w:t>
            </w:r>
          </w:p>
        </w:tc>
        <w:tc>
          <w:tcPr>
            <w:tcW w:w="3541" w:type="dxa"/>
          </w:tcPr>
          <w:p w14:paraId="241F8D9C" w14:textId="77777777" w:rsidR="009B7073" w:rsidRPr="002D606D" w:rsidRDefault="009B7073" w:rsidP="002D606D">
            <w:pPr>
              <w:spacing w:after="0"/>
              <w:rPr>
                <w:rFonts w:cs="Times New Roman"/>
                <w:sz w:val="24"/>
                <w:szCs w:val="24"/>
              </w:rPr>
            </w:pPr>
            <w:r w:rsidRPr="002D606D">
              <w:rPr>
                <w:rFonts w:cs="Times New Roman"/>
                <w:sz w:val="24"/>
                <w:szCs w:val="24"/>
              </w:rPr>
              <w:t>Жевательная</w:t>
            </w:r>
          </w:p>
        </w:tc>
        <w:tc>
          <w:tcPr>
            <w:tcW w:w="336" w:type="dxa"/>
          </w:tcPr>
          <w:p w14:paraId="69885144" w14:textId="77777777" w:rsidR="009B7073" w:rsidRPr="002D606D" w:rsidRDefault="009B7073" w:rsidP="002D606D">
            <w:pPr>
              <w:spacing w:after="0"/>
              <w:rPr>
                <w:rFonts w:cs="Times New Roman"/>
                <w:sz w:val="24"/>
                <w:szCs w:val="24"/>
              </w:rPr>
            </w:pPr>
            <w:r w:rsidRPr="002D606D">
              <w:rPr>
                <w:rFonts w:cs="Times New Roman"/>
                <w:sz w:val="24"/>
                <w:szCs w:val="24"/>
              </w:rPr>
              <w:t>1</w:t>
            </w:r>
          </w:p>
        </w:tc>
        <w:tc>
          <w:tcPr>
            <w:tcW w:w="4906" w:type="dxa"/>
          </w:tcPr>
          <w:p w14:paraId="2DA2955D" w14:textId="77777777" w:rsidR="009B7073" w:rsidRPr="002D606D" w:rsidRDefault="009B7073" w:rsidP="002D606D">
            <w:pPr>
              <w:spacing w:after="0"/>
              <w:rPr>
                <w:rFonts w:cs="Times New Roman"/>
                <w:sz w:val="24"/>
                <w:szCs w:val="24"/>
              </w:rPr>
            </w:pPr>
            <w:r w:rsidRPr="002D606D">
              <w:rPr>
                <w:rFonts w:cs="Times New Roman"/>
                <w:sz w:val="24"/>
                <w:szCs w:val="24"/>
              </w:rPr>
              <w:t>Дорсальная поверхность языка</w:t>
            </w:r>
          </w:p>
        </w:tc>
      </w:tr>
      <w:tr w:rsidR="009B7073" w:rsidRPr="002D606D" w14:paraId="37D83613" w14:textId="77777777" w:rsidTr="002D606D">
        <w:tc>
          <w:tcPr>
            <w:tcW w:w="561" w:type="dxa"/>
          </w:tcPr>
          <w:p w14:paraId="75D3A87E" w14:textId="77777777" w:rsidR="009B7073" w:rsidRPr="002D606D" w:rsidRDefault="009B7073" w:rsidP="002D606D">
            <w:pPr>
              <w:spacing w:after="0"/>
              <w:rPr>
                <w:rFonts w:cs="Times New Roman"/>
                <w:sz w:val="24"/>
                <w:szCs w:val="24"/>
              </w:rPr>
            </w:pPr>
            <w:r w:rsidRPr="002D606D">
              <w:rPr>
                <w:rFonts w:cs="Times New Roman"/>
                <w:sz w:val="24"/>
                <w:szCs w:val="24"/>
              </w:rPr>
              <w:t>Б</w:t>
            </w:r>
          </w:p>
        </w:tc>
        <w:tc>
          <w:tcPr>
            <w:tcW w:w="3541" w:type="dxa"/>
          </w:tcPr>
          <w:p w14:paraId="53F3DA04" w14:textId="77777777" w:rsidR="009B7073" w:rsidRPr="002D606D" w:rsidRDefault="009B7073" w:rsidP="002D606D">
            <w:pPr>
              <w:spacing w:after="0"/>
              <w:rPr>
                <w:rFonts w:cs="Times New Roman"/>
                <w:sz w:val="24"/>
                <w:szCs w:val="24"/>
              </w:rPr>
            </w:pPr>
            <w:r w:rsidRPr="002D606D">
              <w:rPr>
                <w:rFonts w:cs="Times New Roman"/>
                <w:sz w:val="24"/>
                <w:szCs w:val="24"/>
              </w:rPr>
              <w:t>Выстилающая</w:t>
            </w:r>
          </w:p>
        </w:tc>
        <w:tc>
          <w:tcPr>
            <w:tcW w:w="336" w:type="dxa"/>
          </w:tcPr>
          <w:p w14:paraId="4CFFA930" w14:textId="77777777" w:rsidR="009B7073" w:rsidRPr="002D606D" w:rsidRDefault="009B7073" w:rsidP="002D606D">
            <w:pPr>
              <w:spacing w:after="0"/>
              <w:rPr>
                <w:rFonts w:cs="Times New Roman"/>
                <w:sz w:val="24"/>
                <w:szCs w:val="24"/>
              </w:rPr>
            </w:pPr>
            <w:r w:rsidRPr="002D606D">
              <w:rPr>
                <w:rFonts w:cs="Times New Roman"/>
                <w:sz w:val="24"/>
                <w:szCs w:val="24"/>
              </w:rPr>
              <w:t>2</w:t>
            </w:r>
          </w:p>
        </w:tc>
        <w:tc>
          <w:tcPr>
            <w:tcW w:w="4906" w:type="dxa"/>
          </w:tcPr>
          <w:p w14:paraId="070A7932" w14:textId="77777777" w:rsidR="009B7073" w:rsidRPr="002D606D" w:rsidRDefault="009B7073" w:rsidP="002D606D">
            <w:pPr>
              <w:spacing w:after="0"/>
              <w:rPr>
                <w:rFonts w:cs="Times New Roman"/>
                <w:sz w:val="24"/>
                <w:szCs w:val="24"/>
              </w:rPr>
            </w:pPr>
            <w:r w:rsidRPr="002D606D">
              <w:rPr>
                <w:rFonts w:cs="Times New Roman"/>
                <w:sz w:val="24"/>
                <w:szCs w:val="24"/>
              </w:rPr>
              <w:t>Губы, щеки, дно полости рта, альвеолярный отросток верхней челюсти и альвеорярная часть нижней челюсти, мягкое нёбо, нижняя поверхность языка</w:t>
            </w:r>
          </w:p>
        </w:tc>
      </w:tr>
      <w:tr w:rsidR="009B7073" w:rsidRPr="002D606D" w14:paraId="64E06B99" w14:textId="77777777" w:rsidTr="002D606D">
        <w:tc>
          <w:tcPr>
            <w:tcW w:w="561" w:type="dxa"/>
          </w:tcPr>
          <w:p w14:paraId="7C9F589B" w14:textId="77777777" w:rsidR="009B7073" w:rsidRPr="002D606D" w:rsidRDefault="009B7073" w:rsidP="002D606D">
            <w:pPr>
              <w:spacing w:after="0"/>
              <w:rPr>
                <w:rFonts w:cs="Times New Roman"/>
                <w:sz w:val="24"/>
                <w:szCs w:val="24"/>
              </w:rPr>
            </w:pPr>
            <w:r w:rsidRPr="002D606D">
              <w:rPr>
                <w:rFonts w:cs="Times New Roman"/>
                <w:sz w:val="24"/>
                <w:szCs w:val="24"/>
              </w:rPr>
              <w:t>В</w:t>
            </w:r>
          </w:p>
        </w:tc>
        <w:tc>
          <w:tcPr>
            <w:tcW w:w="3541" w:type="dxa"/>
          </w:tcPr>
          <w:p w14:paraId="08172D1F" w14:textId="77777777" w:rsidR="009B7073" w:rsidRPr="002D606D" w:rsidRDefault="009B7073" w:rsidP="002D606D">
            <w:pPr>
              <w:spacing w:after="0"/>
              <w:rPr>
                <w:rFonts w:cs="Times New Roman"/>
                <w:sz w:val="24"/>
                <w:szCs w:val="24"/>
              </w:rPr>
            </w:pPr>
            <w:r w:rsidRPr="002D606D">
              <w:rPr>
                <w:rFonts w:cs="Times New Roman"/>
                <w:sz w:val="24"/>
                <w:szCs w:val="24"/>
              </w:rPr>
              <w:t>Специализированная</w:t>
            </w:r>
          </w:p>
        </w:tc>
        <w:tc>
          <w:tcPr>
            <w:tcW w:w="336" w:type="dxa"/>
          </w:tcPr>
          <w:p w14:paraId="7C2AA6A5" w14:textId="77777777" w:rsidR="009B7073" w:rsidRPr="002D606D" w:rsidRDefault="009B7073" w:rsidP="002D606D">
            <w:pPr>
              <w:spacing w:after="0"/>
              <w:rPr>
                <w:rFonts w:cs="Times New Roman"/>
                <w:sz w:val="24"/>
                <w:szCs w:val="24"/>
              </w:rPr>
            </w:pPr>
            <w:r w:rsidRPr="002D606D">
              <w:rPr>
                <w:rFonts w:cs="Times New Roman"/>
                <w:sz w:val="24"/>
                <w:szCs w:val="24"/>
              </w:rPr>
              <w:t>3</w:t>
            </w:r>
          </w:p>
        </w:tc>
        <w:tc>
          <w:tcPr>
            <w:tcW w:w="4906" w:type="dxa"/>
          </w:tcPr>
          <w:p w14:paraId="0B48047A" w14:textId="77777777" w:rsidR="009B7073" w:rsidRPr="002D606D" w:rsidRDefault="009B7073" w:rsidP="002D606D">
            <w:pPr>
              <w:spacing w:after="0"/>
              <w:rPr>
                <w:rFonts w:cs="Times New Roman"/>
                <w:sz w:val="24"/>
                <w:szCs w:val="24"/>
              </w:rPr>
            </w:pPr>
            <w:r w:rsidRPr="002D606D">
              <w:rPr>
                <w:rFonts w:cs="Times New Roman"/>
                <w:sz w:val="24"/>
                <w:szCs w:val="24"/>
              </w:rPr>
              <w:t>Дорсальная и нижняя поверхность языка</w:t>
            </w:r>
          </w:p>
        </w:tc>
      </w:tr>
      <w:tr w:rsidR="009B7073" w:rsidRPr="002D606D" w14:paraId="0586B91C" w14:textId="77777777" w:rsidTr="002D606D">
        <w:tc>
          <w:tcPr>
            <w:tcW w:w="561" w:type="dxa"/>
          </w:tcPr>
          <w:p w14:paraId="108CBE07" w14:textId="77777777" w:rsidR="009B7073" w:rsidRPr="002D606D" w:rsidRDefault="009B7073" w:rsidP="002D606D">
            <w:pPr>
              <w:spacing w:after="0"/>
              <w:rPr>
                <w:rFonts w:cs="Times New Roman"/>
                <w:sz w:val="24"/>
                <w:szCs w:val="24"/>
              </w:rPr>
            </w:pPr>
          </w:p>
        </w:tc>
        <w:tc>
          <w:tcPr>
            <w:tcW w:w="3541" w:type="dxa"/>
          </w:tcPr>
          <w:p w14:paraId="0262C62C" w14:textId="77777777" w:rsidR="009B7073" w:rsidRPr="002D606D" w:rsidRDefault="009B7073" w:rsidP="002D606D">
            <w:pPr>
              <w:spacing w:after="0"/>
              <w:rPr>
                <w:rFonts w:cs="Times New Roman"/>
                <w:sz w:val="24"/>
                <w:szCs w:val="24"/>
              </w:rPr>
            </w:pPr>
          </w:p>
        </w:tc>
        <w:tc>
          <w:tcPr>
            <w:tcW w:w="336" w:type="dxa"/>
          </w:tcPr>
          <w:p w14:paraId="22593F3B" w14:textId="77777777" w:rsidR="009B7073" w:rsidRPr="002D606D" w:rsidRDefault="009B7073" w:rsidP="002D606D">
            <w:pPr>
              <w:spacing w:after="0"/>
              <w:rPr>
                <w:rFonts w:cs="Times New Roman"/>
                <w:sz w:val="24"/>
                <w:szCs w:val="24"/>
              </w:rPr>
            </w:pPr>
            <w:r w:rsidRPr="002D606D">
              <w:rPr>
                <w:rFonts w:cs="Times New Roman"/>
                <w:sz w:val="24"/>
                <w:szCs w:val="24"/>
              </w:rPr>
              <w:t>4</w:t>
            </w:r>
          </w:p>
        </w:tc>
        <w:tc>
          <w:tcPr>
            <w:tcW w:w="4906" w:type="dxa"/>
          </w:tcPr>
          <w:p w14:paraId="54DB8B95" w14:textId="77777777" w:rsidR="009B7073" w:rsidRPr="002D606D" w:rsidRDefault="009B7073" w:rsidP="002D606D">
            <w:pPr>
              <w:spacing w:after="0"/>
              <w:rPr>
                <w:rFonts w:cs="Times New Roman"/>
                <w:sz w:val="24"/>
                <w:szCs w:val="24"/>
              </w:rPr>
            </w:pPr>
            <w:r w:rsidRPr="002D606D">
              <w:rPr>
                <w:rFonts w:cs="Times New Roman"/>
                <w:sz w:val="24"/>
                <w:szCs w:val="24"/>
              </w:rPr>
              <w:t>Десна, твердое нёбо</w:t>
            </w:r>
          </w:p>
        </w:tc>
      </w:tr>
    </w:tbl>
    <w:p w14:paraId="1C7822D1"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tblGrid>
      <w:tr w:rsidR="009B7073" w:rsidRPr="002D606D" w14:paraId="3B568D84" w14:textId="77777777" w:rsidTr="002D606D">
        <w:tc>
          <w:tcPr>
            <w:tcW w:w="2336" w:type="dxa"/>
            <w:vAlign w:val="center"/>
          </w:tcPr>
          <w:p w14:paraId="47DC75E1"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6FA31D4A"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5FA796F1" w14:textId="77777777" w:rsidR="009B7073" w:rsidRPr="002D606D" w:rsidRDefault="009B7073" w:rsidP="002D606D">
            <w:pPr>
              <w:spacing w:after="0"/>
              <w:jc w:val="center"/>
              <w:rPr>
                <w:rFonts w:cs="Times New Roman"/>
                <w:szCs w:val="28"/>
              </w:rPr>
            </w:pPr>
            <w:r w:rsidRPr="002D606D">
              <w:rPr>
                <w:rFonts w:cs="Times New Roman"/>
                <w:szCs w:val="28"/>
              </w:rPr>
              <w:t>В</w:t>
            </w:r>
          </w:p>
        </w:tc>
      </w:tr>
      <w:tr w:rsidR="009B7073" w:rsidRPr="002D606D" w14:paraId="6FF45D3B" w14:textId="77777777" w:rsidTr="002D606D">
        <w:tc>
          <w:tcPr>
            <w:tcW w:w="2336" w:type="dxa"/>
            <w:vAlign w:val="center"/>
          </w:tcPr>
          <w:p w14:paraId="027FE55C" w14:textId="77777777" w:rsidR="009B7073" w:rsidRPr="002D606D" w:rsidRDefault="009B7073" w:rsidP="002D606D">
            <w:pPr>
              <w:spacing w:after="0"/>
              <w:jc w:val="center"/>
              <w:rPr>
                <w:rFonts w:cs="Times New Roman"/>
                <w:szCs w:val="28"/>
              </w:rPr>
            </w:pPr>
          </w:p>
        </w:tc>
        <w:tc>
          <w:tcPr>
            <w:tcW w:w="2336" w:type="dxa"/>
            <w:vAlign w:val="center"/>
          </w:tcPr>
          <w:p w14:paraId="7F8EBD2E" w14:textId="77777777" w:rsidR="009B7073" w:rsidRPr="002D606D" w:rsidRDefault="009B7073" w:rsidP="002D606D">
            <w:pPr>
              <w:spacing w:after="0"/>
              <w:jc w:val="center"/>
              <w:rPr>
                <w:rFonts w:cs="Times New Roman"/>
                <w:szCs w:val="28"/>
              </w:rPr>
            </w:pPr>
          </w:p>
        </w:tc>
        <w:tc>
          <w:tcPr>
            <w:tcW w:w="2336" w:type="dxa"/>
            <w:vAlign w:val="center"/>
          </w:tcPr>
          <w:p w14:paraId="21FC87D9" w14:textId="77777777" w:rsidR="009B7073" w:rsidRPr="002D606D" w:rsidRDefault="009B7073" w:rsidP="002D606D">
            <w:pPr>
              <w:spacing w:after="0"/>
              <w:jc w:val="center"/>
              <w:rPr>
                <w:rFonts w:cs="Times New Roman"/>
                <w:szCs w:val="28"/>
              </w:rPr>
            </w:pPr>
          </w:p>
        </w:tc>
      </w:tr>
    </w:tbl>
    <w:p w14:paraId="0CA992A1" w14:textId="77777777" w:rsidR="009B7073" w:rsidRPr="002D606D" w:rsidRDefault="009B7073" w:rsidP="002D606D">
      <w:pPr>
        <w:spacing w:after="0"/>
        <w:rPr>
          <w:rFonts w:cs="Times New Roman"/>
          <w:szCs w:val="28"/>
        </w:rPr>
      </w:pPr>
      <w:r w:rsidRPr="002D606D">
        <w:rPr>
          <w:rFonts w:cs="Times New Roman"/>
          <w:szCs w:val="28"/>
        </w:rPr>
        <w:lastRenderedPageBreak/>
        <w:t xml:space="preserve"> </w:t>
      </w:r>
      <w:r w:rsidRPr="002D606D">
        <w:rPr>
          <w:rFonts w:cs="Times New Roman"/>
          <w:szCs w:val="28"/>
        </w:rPr>
        <w:tab/>
        <w:t>Ключи: А4Б2В1</w:t>
      </w:r>
    </w:p>
    <w:bookmarkEnd w:id="19"/>
    <w:p w14:paraId="606AD712"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D01E89" w14:paraId="0CD4B6D9" w14:textId="77777777" w:rsidTr="007E0C85">
        <w:tc>
          <w:tcPr>
            <w:tcW w:w="2977" w:type="dxa"/>
          </w:tcPr>
          <w:p w14:paraId="7DC9AA4C"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367" w:type="dxa"/>
          </w:tcPr>
          <w:p w14:paraId="3C9720DE" w14:textId="77777777" w:rsidR="009B7073" w:rsidRPr="00D01E89" w:rsidRDefault="009B7073" w:rsidP="002D606D">
            <w:pPr>
              <w:spacing w:after="0"/>
              <w:rPr>
                <w:rFonts w:cs="Times New Roman"/>
                <w:b/>
                <w:bCs/>
                <w:szCs w:val="28"/>
              </w:rPr>
            </w:pPr>
            <w:r w:rsidRPr="00D01E89">
              <w:rPr>
                <w:rFonts w:cs="Times New Roman"/>
                <w:b/>
                <w:bCs/>
                <w:szCs w:val="28"/>
              </w:rPr>
              <w:t>2.1.5</w:t>
            </w:r>
          </w:p>
        </w:tc>
      </w:tr>
      <w:tr w:rsidR="009B7073" w:rsidRPr="002D606D" w14:paraId="57C5A75C" w14:textId="77777777" w:rsidTr="007E0C85">
        <w:tc>
          <w:tcPr>
            <w:tcW w:w="2977" w:type="dxa"/>
          </w:tcPr>
          <w:p w14:paraId="5777604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19B5352C"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500BA2B3" w14:textId="77777777" w:rsidTr="007E0C85">
        <w:tc>
          <w:tcPr>
            <w:tcW w:w="2977" w:type="dxa"/>
          </w:tcPr>
          <w:p w14:paraId="54B24E1C"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76B7245"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5BA51738" w14:textId="77777777" w:rsidTr="007E0C85">
        <w:tc>
          <w:tcPr>
            <w:tcW w:w="2977" w:type="dxa"/>
          </w:tcPr>
          <w:p w14:paraId="696D7A8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80179A9"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45C7B8F7" w14:textId="77777777" w:rsidTr="007E0C85">
        <w:tc>
          <w:tcPr>
            <w:tcW w:w="2977" w:type="dxa"/>
          </w:tcPr>
          <w:p w14:paraId="67789C7A"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367" w:type="dxa"/>
          </w:tcPr>
          <w:p w14:paraId="1917EC0F" w14:textId="6AC27E93" w:rsidR="009B7073" w:rsidRPr="002D606D" w:rsidRDefault="00DB687E" w:rsidP="002D606D">
            <w:pPr>
              <w:spacing w:after="0"/>
              <w:rPr>
                <w:rFonts w:cs="Times New Roman"/>
                <w:szCs w:val="28"/>
              </w:rPr>
            </w:pPr>
            <w:r>
              <w:rPr>
                <w:rFonts w:cs="Times New Roman"/>
                <w:szCs w:val="28"/>
              </w:rPr>
              <w:t>УК-1 (УК-1.1, УК-1.2), УК-5 (УК-5.2, УК-5.3), ОПК-7 (ОПК-7.3), ПК-1 (ПК-1.1, ПК-1.2, ПК-1.3, ПК-1.4), ПК-2 (ПК-2.1), ПК-3 (ПК-3.2), ПК-4 (ПК-4.2), ПК-5 (ПК-5.1)</w:t>
            </w:r>
          </w:p>
        </w:tc>
      </w:tr>
    </w:tbl>
    <w:p w14:paraId="1A0FBA71"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68704B4D"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2D606D" w14:paraId="134BF7E2" w14:textId="77777777" w:rsidTr="002D606D">
        <w:tc>
          <w:tcPr>
            <w:tcW w:w="4102" w:type="dxa"/>
            <w:gridSpan w:val="2"/>
            <w:vAlign w:val="center"/>
          </w:tcPr>
          <w:p w14:paraId="3705C967" w14:textId="77777777" w:rsidR="009B7073" w:rsidRPr="002D606D" w:rsidRDefault="009B7073" w:rsidP="002D606D">
            <w:pPr>
              <w:spacing w:after="0"/>
              <w:jc w:val="center"/>
              <w:rPr>
                <w:rFonts w:cs="Times New Roman"/>
                <w:sz w:val="24"/>
                <w:szCs w:val="24"/>
              </w:rPr>
            </w:pPr>
            <w:r w:rsidRPr="002D606D">
              <w:rPr>
                <w:rFonts w:cs="Times New Roman"/>
                <w:sz w:val="24"/>
                <w:szCs w:val="24"/>
              </w:rPr>
              <w:t>Функция</w:t>
            </w:r>
          </w:p>
        </w:tc>
        <w:tc>
          <w:tcPr>
            <w:tcW w:w="5242" w:type="dxa"/>
            <w:gridSpan w:val="2"/>
            <w:vAlign w:val="center"/>
          </w:tcPr>
          <w:p w14:paraId="740C34A1" w14:textId="77777777" w:rsidR="009B7073" w:rsidRPr="002D606D" w:rsidRDefault="009B7073" w:rsidP="002D606D">
            <w:pPr>
              <w:spacing w:after="0"/>
              <w:jc w:val="center"/>
              <w:rPr>
                <w:rFonts w:cs="Times New Roman"/>
                <w:sz w:val="24"/>
                <w:szCs w:val="24"/>
              </w:rPr>
            </w:pPr>
            <w:r w:rsidRPr="002D606D">
              <w:rPr>
                <w:rFonts w:cs="Times New Roman"/>
                <w:sz w:val="24"/>
                <w:szCs w:val="24"/>
              </w:rPr>
              <w:t>Название</w:t>
            </w:r>
          </w:p>
        </w:tc>
      </w:tr>
      <w:tr w:rsidR="009B7073" w:rsidRPr="002D606D" w14:paraId="532D97DE" w14:textId="77777777" w:rsidTr="002D606D">
        <w:tc>
          <w:tcPr>
            <w:tcW w:w="561" w:type="dxa"/>
          </w:tcPr>
          <w:p w14:paraId="64714216" w14:textId="77777777" w:rsidR="009B7073" w:rsidRPr="002D606D" w:rsidRDefault="009B7073" w:rsidP="002D606D">
            <w:pPr>
              <w:spacing w:after="0"/>
              <w:rPr>
                <w:rFonts w:cs="Times New Roman"/>
                <w:sz w:val="24"/>
                <w:szCs w:val="24"/>
              </w:rPr>
            </w:pPr>
            <w:r w:rsidRPr="002D606D">
              <w:rPr>
                <w:rFonts w:cs="Times New Roman"/>
                <w:sz w:val="24"/>
                <w:szCs w:val="24"/>
              </w:rPr>
              <w:t>А</w:t>
            </w:r>
          </w:p>
        </w:tc>
        <w:tc>
          <w:tcPr>
            <w:tcW w:w="3541" w:type="dxa"/>
          </w:tcPr>
          <w:p w14:paraId="68012D8A" w14:textId="77777777" w:rsidR="009B7073" w:rsidRPr="002D606D" w:rsidRDefault="009B7073" w:rsidP="002D606D">
            <w:pPr>
              <w:spacing w:after="0"/>
              <w:rPr>
                <w:rFonts w:cs="Times New Roman"/>
                <w:sz w:val="24"/>
                <w:szCs w:val="24"/>
              </w:rPr>
            </w:pPr>
            <w:r w:rsidRPr="002D606D">
              <w:rPr>
                <w:rFonts w:cs="Times New Roman"/>
                <w:sz w:val="24"/>
                <w:szCs w:val="24"/>
              </w:rPr>
              <w:t>Мышца, участвующая в трансверзальных движениях нижней челюсти</w:t>
            </w:r>
          </w:p>
        </w:tc>
        <w:tc>
          <w:tcPr>
            <w:tcW w:w="336" w:type="dxa"/>
          </w:tcPr>
          <w:p w14:paraId="103D0863" w14:textId="77777777" w:rsidR="009B7073" w:rsidRPr="002D606D" w:rsidRDefault="009B7073" w:rsidP="002D606D">
            <w:pPr>
              <w:spacing w:after="0"/>
              <w:rPr>
                <w:rFonts w:cs="Times New Roman"/>
                <w:sz w:val="24"/>
                <w:szCs w:val="24"/>
              </w:rPr>
            </w:pPr>
            <w:r w:rsidRPr="002D606D">
              <w:rPr>
                <w:rFonts w:cs="Times New Roman"/>
                <w:sz w:val="24"/>
                <w:szCs w:val="24"/>
              </w:rPr>
              <w:t>1</w:t>
            </w:r>
          </w:p>
        </w:tc>
        <w:tc>
          <w:tcPr>
            <w:tcW w:w="4906" w:type="dxa"/>
          </w:tcPr>
          <w:p w14:paraId="10777E1B" w14:textId="77777777" w:rsidR="009B7073" w:rsidRPr="002D606D" w:rsidRDefault="009B7073" w:rsidP="002D606D">
            <w:pPr>
              <w:spacing w:after="0"/>
              <w:rPr>
                <w:rFonts w:cs="Times New Roman"/>
                <w:sz w:val="24"/>
                <w:szCs w:val="24"/>
              </w:rPr>
            </w:pPr>
            <w:r w:rsidRPr="002D606D">
              <w:rPr>
                <w:rFonts w:cs="Times New Roman"/>
                <w:sz w:val="24"/>
                <w:szCs w:val="24"/>
              </w:rPr>
              <w:t>Височная</w:t>
            </w:r>
          </w:p>
        </w:tc>
      </w:tr>
      <w:tr w:rsidR="009B7073" w:rsidRPr="002D606D" w14:paraId="1010C676" w14:textId="77777777" w:rsidTr="002D606D">
        <w:tc>
          <w:tcPr>
            <w:tcW w:w="561" w:type="dxa"/>
          </w:tcPr>
          <w:p w14:paraId="1727F31F" w14:textId="77777777" w:rsidR="009B7073" w:rsidRPr="002D606D" w:rsidRDefault="009B7073" w:rsidP="002D606D">
            <w:pPr>
              <w:spacing w:after="0"/>
              <w:rPr>
                <w:rFonts w:cs="Times New Roman"/>
                <w:sz w:val="24"/>
                <w:szCs w:val="24"/>
              </w:rPr>
            </w:pPr>
            <w:r w:rsidRPr="002D606D">
              <w:rPr>
                <w:rFonts w:cs="Times New Roman"/>
                <w:sz w:val="24"/>
                <w:szCs w:val="24"/>
              </w:rPr>
              <w:t>Б</w:t>
            </w:r>
          </w:p>
        </w:tc>
        <w:tc>
          <w:tcPr>
            <w:tcW w:w="3541" w:type="dxa"/>
          </w:tcPr>
          <w:p w14:paraId="72A6AD12" w14:textId="77777777" w:rsidR="009B7073" w:rsidRPr="002D606D" w:rsidRDefault="009B7073" w:rsidP="002D606D">
            <w:pPr>
              <w:spacing w:after="0"/>
              <w:rPr>
                <w:rFonts w:cs="Times New Roman"/>
                <w:sz w:val="24"/>
                <w:szCs w:val="24"/>
              </w:rPr>
            </w:pPr>
            <w:r w:rsidRPr="002D606D">
              <w:rPr>
                <w:rFonts w:cs="Times New Roman"/>
                <w:sz w:val="24"/>
                <w:szCs w:val="24"/>
              </w:rPr>
              <w:t>Мышца, поднимающая нижнюю челюсть</w:t>
            </w:r>
          </w:p>
        </w:tc>
        <w:tc>
          <w:tcPr>
            <w:tcW w:w="336" w:type="dxa"/>
          </w:tcPr>
          <w:p w14:paraId="7F4A904F" w14:textId="77777777" w:rsidR="009B7073" w:rsidRPr="002D606D" w:rsidRDefault="009B7073" w:rsidP="002D606D">
            <w:pPr>
              <w:spacing w:after="0"/>
              <w:rPr>
                <w:rFonts w:cs="Times New Roman"/>
                <w:sz w:val="24"/>
                <w:szCs w:val="24"/>
              </w:rPr>
            </w:pPr>
            <w:r w:rsidRPr="002D606D">
              <w:rPr>
                <w:rFonts w:cs="Times New Roman"/>
                <w:sz w:val="24"/>
                <w:szCs w:val="24"/>
              </w:rPr>
              <w:t>2</w:t>
            </w:r>
          </w:p>
        </w:tc>
        <w:tc>
          <w:tcPr>
            <w:tcW w:w="4906" w:type="dxa"/>
          </w:tcPr>
          <w:p w14:paraId="6A8F21CE" w14:textId="77777777" w:rsidR="009B7073" w:rsidRPr="002D606D" w:rsidRDefault="009B7073" w:rsidP="002D606D">
            <w:pPr>
              <w:spacing w:after="0"/>
              <w:rPr>
                <w:rFonts w:cs="Times New Roman"/>
                <w:sz w:val="24"/>
                <w:szCs w:val="24"/>
              </w:rPr>
            </w:pPr>
            <w:r w:rsidRPr="002D606D">
              <w:rPr>
                <w:rFonts w:cs="Times New Roman"/>
                <w:sz w:val="24"/>
                <w:szCs w:val="24"/>
              </w:rPr>
              <w:t>Челюстно-подъязычная</w:t>
            </w:r>
          </w:p>
        </w:tc>
      </w:tr>
      <w:tr w:rsidR="009B7073" w:rsidRPr="002D606D" w14:paraId="32962719" w14:textId="77777777" w:rsidTr="002D606D">
        <w:tc>
          <w:tcPr>
            <w:tcW w:w="561" w:type="dxa"/>
          </w:tcPr>
          <w:p w14:paraId="6E9A628C" w14:textId="77777777" w:rsidR="009B7073" w:rsidRPr="002D606D" w:rsidRDefault="009B7073" w:rsidP="002D606D">
            <w:pPr>
              <w:spacing w:after="0"/>
              <w:rPr>
                <w:rFonts w:cs="Times New Roman"/>
                <w:sz w:val="24"/>
                <w:szCs w:val="24"/>
              </w:rPr>
            </w:pPr>
            <w:r w:rsidRPr="002D606D">
              <w:rPr>
                <w:rFonts w:cs="Times New Roman"/>
                <w:sz w:val="24"/>
                <w:szCs w:val="24"/>
              </w:rPr>
              <w:t>В</w:t>
            </w:r>
          </w:p>
        </w:tc>
        <w:tc>
          <w:tcPr>
            <w:tcW w:w="3541" w:type="dxa"/>
          </w:tcPr>
          <w:p w14:paraId="33C39237" w14:textId="77777777" w:rsidR="009B7073" w:rsidRPr="002D606D" w:rsidRDefault="009B7073" w:rsidP="002D606D">
            <w:pPr>
              <w:spacing w:after="0"/>
              <w:rPr>
                <w:rFonts w:cs="Times New Roman"/>
                <w:sz w:val="24"/>
                <w:szCs w:val="24"/>
              </w:rPr>
            </w:pPr>
            <w:r w:rsidRPr="002D606D">
              <w:rPr>
                <w:rFonts w:cs="Times New Roman"/>
                <w:sz w:val="24"/>
                <w:szCs w:val="24"/>
              </w:rPr>
              <w:t>Мышца, опускающая нижнюю челюсть</w:t>
            </w:r>
          </w:p>
        </w:tc>
        <w:tc>
          <w:tcPr>
            <w:tcW w:w="336" w:type="dxa"/>
          </w:tcPr>
          <w:p w14:paraId="70CD1D79" w14:textId="77777777" w:rsidR="009B7073" w:rsidRPr="002D606D" w:rsidRDefault="009B7073" w:rsidP="002D606D">
            <w:pPr>
              <w:spacing w:after="0"/>
              <w:rPr>
                <w:rFonts w:cs="Times New Roman"/>
                <w:sz w:val="24"/>
                <w:szCs w:val="24"/>
              </w:rPr>
            </w:pPr>
            <w:r w:rsidRPr="002D606D">
              <w:rPr>
                <w:rFonts w:cs="Times New Roman"/>
                <w:sz w:val="24"/>
                <w:szCs w:val="24"/>
              </w:rPr>
              <w:t>3</w:t>
            </w:r>
          </w:p>
        </w:tc>
        <w:tc>
          <w:tcPr>
            <w:tcW w:w="4906" w:type="dxa"/>
          </w:tcPr>
          <w:p w14:paraId="07F08E77" w14:textId="77777777" w:rsidR="009B7073" w:rsidRPr="002D606D" w:rsidRDefault="009B7073" w:rsidP="002D606D">
            <w:pPr>
              <w:spacing w:after="0"/>
              <w:rPr>
                <w:rFonts w:cs="Times New Roman"/>
                <w:sz w:val="24"/>
                <w:szCs w:val="24"/>
              </w:rPr>
            </w:pPr>
            <w:r w:rsidRPr="002D606D">
              <w:rPr>
                <w:rFonts w:cs="Times New Roman"/>
                <w:sz w:val="24"/>
                <w:szCs w:val="24"/>
              </w:rPr>
              <w:t>Латеральная крыловидная</w:t>
            </w:r>
          </w:p>
        </w:tc>
      </w:tr>
      <w:tr w:rsidR="009B7073" w:rsidRPr="002D606D" w14:paraId="71A69417" w14:textId="77777777" w:rsidTr="002D606D">
        <w:tc>
          <w:tcPr>
            <w:tcW w:w="561" w:type="dxa"/>
          </w:tcPr>
          <w:p w14:paraId="4566C8F1" w14:textId="77777777" w:rsidR="009B7073" w:rsidRPr="002D606D" w:rsidRDefault="009B7073" w:rsidP="002D606D">
            <w:pPr>
              <w:spacing w:after="0"/>
              <w:rPr>
                <w:rFonts w:cs="Times New Roman"/>
                <w:sz w:val="24"/>
                <w:szCs w:val="24"/>
              </w:rPr>
            </w:pPr>
            <w:r w:rsidRPr="002D606D">
              <w:rPr>
                <w:rFonts w:cs="Times New Roman"/>
                <w:sz w:val="24"/>
                <w:szCs w:val="24"/>
              </w:rPr>
              <w:t>Г</w:t>
            </w:r>
          </w:p>
        </w:tc>
        <w:tc>
          <w:tcPr>
            <w:tcW w:w="3541" w:type="dxa"/>
          </w:tcPr>
          <w:p w14:paraId="13379DBF" w14:textId="77777777" w:rsidR="009B7073" w:rsidRPr="002D606D" w:rsidRDefault="009B7073" w:rsidP="002D606D">
            <w:pPr>
              <w:spacing w:after="0"/>
              <w:rPr>
                <w:rFonts w:cs="Times New Roman"/>
                <w:sz w:val="24"/>
                <w:szCs w:val="24"/>
              </w:rPr>
            </w:pPr>
            <w:r w:rsidRPr="002D606D">
              <w:rPr>
                <w:rFonts w:cs="Times New Roman"/>
                <w:sz w:val="24"/>
                <w:szCs w:val="24"/>
              </w:rPr>
              <w:t>Мышца, поднимающая глотку</w:t>
            </w:r>
          </w:p>
        </w:tc>
        <w:tc>
          <w:tcPr>
            <w:tcW w:w="336" w:type="dxa"/>
          </w:tcPr>
          <w:p w14:paraId="57AB53D8" w14:textId="77777777" w:rsidR="009B7073" w:rsidRPr="002D606D" w:rsidRDefault="009B7073" w:rsidP="002D606D">
            <w:pPr>
              <w:spacing w:after="0"/>
              <w:rPr>
                <w:rFonts w:cs="Times New Roman"/>
                <w:sz w:val="24"/>
                <w:szCs w:val="24"/>
              </w:rPr>
            </w:pPr>
            <w:r w:rsidRPr="002D606D">
              <w:rPr>
                <w:rFonts w:cs="Times New Roman"/>
                <w:sz w:val="24"/>
                <w:szCs w:val="24"/>
              </w:rPr>
              <w:t>4</w:t>
            </w:r>
          </w:p>
        </w:tc>
        <w:tc>
          <w:tcPr>
            <w:tcW w:w="4906" w:type="dxa"/>
          </w:tcPr>
          <w:p w14:paraId="62BC6CCB" w14:textId="77777777" w:rsidR="009B7073" w:rsidRPr="002D606D" w:rsidRDefault="009B7073" w:rsidP="002D606D">
            <w:pPr>
              <w:spacing w:after="0"/>
              <w:rPr>
                <w:rFonts w:cs="Times New Roman"/>
                <w:sz w:val="24"/>
                <w:szCs w:val="24"/>
              </w:rPr>
            </w:pPr>
            <w:r w:rsidRPr="002D606D">
              <w:rPr>
                <w:rFonts w:cs="Times New Roman"/>
                <w:sz w:val="24"/>
                <w:szCs w:val="24"/>
              </w:rPr>
              <w:t>Шилоглоточная</w:t>
            </w:r>
          </w:p>
        </w:tc>
      </w:tr>
      <w:tr w:rsidR="009B7073" w:rsidRPr="002D606D" w14:paraId="639709F7" w14:textId="77777777" w:rsidTr="002D606D">
        <w:tc>
          <w:tcPr>
            <w:tcW w:w="561" w:type="dxa"/>
          </w:tcPr>
          <w:p w14:paraId="1E8C2939" w14:textId="77777777" w:rsidR="009B7073" w:rsidRPr="002D606D" w:rsidRDefault="009B7073" w:rsidP="002D606D">
            <w:pPr>
              <w:spacing w:after="0"/>
              <w:rPr>
                <w:rFonts w:cs="Times New Roman"/>
                <w:sz w:val="24"/>
                <w:szCs w:val="24"/>
              </w:rPr>
            </w:pPr>
          </w:p>
        </w:tc>
        <w:tc>
          <w:tcPr>
            <w:tcW w:w="3541" w:type="dxa"/>
          </w:tcPr>
          <w:p w14:paraId="021634B8" w14:textId="77777777" w:rsidR="009B7073" w:rsidRPr="002D606D" w:rsidRDefault="009B7073" w:rsidP="002D606D">
            <w:pPr>
              <w:spacing w:after="0"/>
              <w:rPr>
                <w:rFonts w:cs="Times New Roman"/>
                <w:sz w:val="24"/>
                <w:szCs w:val="24"/>
              </w:rPr>
            </w:pPr>
          </w:p>
        </w:tc>
        <w:tc>
          <w:tcPr>
            <w:tcW w:w="336" w:type="dxa"/>
          </w:tcPr>
          <w:p w14:paraId="28F1357C" w14:textId="77777777" w:rsidR="009B7073" w:rsidRPr="002D606D" w:rsidRDefault="009B7073" w:rsidP="002D606D">
            <w:pPr>
              <w:spacing w:after="0"/>
              <w:rPr>
                <w:rFonts w:cs="Times New Roman"/>
                <w:sz w:val="24"/>
                <w:szCs w:val="24"/>
              </w:rPr>
            </w:pPr>
            <w:r w:rsidRPr="002D606D">
              <w:rPr>
                <w:rFonts w:cs="Times New Roman"/>
                <w:sz w:val="24"/>
                <w:szCs w:val="24"/>
              </w:rPr>
              <w:t>5</w:t>
            </w:r>
          </w:p>
        </w:tc>
        <w:tc>
          <w:tcPr>
            <w:tcW w:w="4906" w:type="dxa"/>
          </w:tcPr>
          <w:p w14:paraId="489DAA32" w14:textId="77777777" w:rsidR="009B7073" w:rsidRPr="002D606D" w:rsidRDefault="009B7073" w:rsidP="002D606D">
            <w:pPr>
              <w:spacing w:after="0"/>
              <w:rPr>
                <w:rFonts w:cs="Times New Roman"/>
                <w:sz w:val="24"/>
                <w:szCs w:val="24"/>
              </w:rPr>
            </w:pPr>
            <w:r w:rsidRPr="002D606D">
              <w:rPr>
                <w:rFonts w:cs="Times New Roman"/>
                <w:sz w:val="24"/>
                <w:szCs w:val="24"/>
              </w:rPr>
              <w:t>Передняя лестничная</w:t>
            </w:r>
          </w:p>
        </w:tc>
      </w:tr>
    </w:tbl>
    <w:p w14:paraId="346645B6"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15E1C14B" w14:textId="77777777" w:rsidTr="002D606D">
        <w:tc>
          <w:tcPr>
            <w:tcW w:w="2336" w:type="dxa"/>
            <w:vAlign w:val="center"/>
          </w:tcPr>
          <w:p w14:paraId="528D300E"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0D797A3B"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0852E78E"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6F89D5F3"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09BAF5F9" w14:textId="77777777" w:rsidTr="002D606D">
        <w:tc>
          <w:tcPr>
            <w:tcW w:w="2336" w:type="dxa"/>
            <w:vAlign w:val="center"/>
          </w:tcPr>
          <w:p w14:paraId="10C11106" w14:textId="77777777" w:rsidR="009B7073" w:rsidRPr="002D606D" w:rsidRDefault="009B7073" w:rsidP="002D606D">
            <w:pPr>
              <w:spacing w:after="0"/>
              <w:jc w:val="center"/>
              <w:rPr>
                <w:rFonts w:cs="Times New Roman"/>
                <w:szCs w:val="28"/>
              </w:rPr>
            </w:pPr>
          </w:p>
        </w:tc>
        <w:tc>
          <w:tcPr>
            <w:tcW w:w="2336" w:type="dxa"/>
            <w:vAlign w:val="center"/>
          </w:tcPr>
          <w:p w14:paraId="59B6BE30" w14:textId="77777777" w:rsidR="009B7073" w:rsidRPr="002D606D" w:rsidRDefault="009B7073" w:rsidP="002D606D">
            <w:pPr>
              <w:spacing w:after="0"/>
              <w:jc w:val="center"/>
              <w:rPr>
                <w:rFonts w:cs="Times New Roman"/>
                <w:szCs w:val="28"/>
              </w:rPr>
            </w:pPr>
          </w:p>
        </w:tc>
        <w:tc>
          <w:tcPr>
            <w:tcW w:w="2336" w:type="dxa"/>
            <w:vAlign w:val="center"/>
          </w:tcPr>
          <w:p w14:paraId="52AB1B51" w14:textId="77777777" w:rsidR="009B7073" w:rsidRPr="002D606D" w:rsidRDefault="009B7073" w:rsidP="002D606D">
            <w:pPr>
              <w:spacing w:after="0"/>
              <w:jc w:val="center"/>
              <w:rPr>
                <w:rFonts w:cs="Times New Roman"/>
                <w:szCs w:val="28"/>
              </w:rPr>
            </w:pPr>
          </w:p>
        </w:tc>
        <w:tc>
          <w:tcPr>
            <w:tcW w:w="2336" w:type="dxa"/>
            <w:vAlign w:val="center"/>
          </w:tcPr>
          <w:p w14:paraId="0943D124" w14:textId="77777777" w:rsidR="009B7073" w:rsidRPr="002D606D" w:rsidRDefault="009B7073" w:rsidP="002D606D">
            <w:pPr>
              <w:spacing w:after="0"/>
              <w:jc w:val="center"/>
              <w:rPr>
                <w:rFonts w:cs="Times New Roman"/>
                <w:szCs w:val="28"/>
              </w:rPr>
            </w:pPr>
          </w:p>
        </w:tc>
      </w:tr>
    </w:tbl>
    <w:p w14:paraId="647B0528" w14:textId="77777777" w:rsidR="009B7073" w:rsidRPr="002D606D"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А3Б1В2Г4</w:t>
      </w:r>
    </w:p>
    <w:p w14:paraId="5E81B61B"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390204ED" w14:textId="77777777" w:rsidTr="007E0C85">
        <w:tc>
          <w:tcPr>
            <w:tcW w:w="2830" w:type="dxa"/>
          </w:tcPr>
          <w:p w14:paraId="31341D33"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3750FCE1" w14:textId="77777777" w:rsidR="009B7073" w:rsidRPr="00D01E89" w:rsidRDefault="009B7073" w:rsidP="002D606D">
            <w:pPr>
              <w:spacing w:after="0"/>
              <w:rPr>
                <w:rFonts w:cs="Times New Roman"/>
                <w:b/>
                <w:bCs/>
                <w:szCs w:val="28"/>
              </w:rPr>
            </w:pPr>
            <w:r w:rsidRPr="00D01E89">
              <w:rPr>
                <w:rFonts w:cs="Times New Roman"/>
                <w:b/>
                <w:bCs/>
                <w:szCs w:val="28"/>
              </w:rPr>
              <w:t>2.1.6</w:t>
            </w:r>
          </w:p>
        </w:tc>
      </w:tr>
      <w:tr w:rsidR="009B7073" w:rsidRPr="002D606D" w14:paraId="2E3C5CC8" w14:textId="77777777" w:rsidTr="007E0C85">
        <w:tc>
          <w:tcPr>
            <w:tcW w:w="2830" w:type="dxa"/>
          </w:tcPr>
          <w:p w14:paraId="1D83D2FD"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541F40C"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154938E3" w14:textId="77777777" w:rsidTr="007E0C85">
        <w:tc>
          <w:tcPr>
            <w:tcW w:w="2830" w:type="dxa"/>
          </w:tcPr>
          <w:p w14:paraId="5CC0382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5360ACD"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1898DD89" w14:textId="77777777" w:rsidTr="007E0C85">
        <w:tc>
          <w:tcPr>
            <w:tcW w:w="2830" w:type="dxa"/>
          </w:tcPr>
          <w:p w14:paraId="35180AD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664EB04"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6A42575E" w14:textId="77777777" w:rsidTr="007E0C85">
        <w:tc>
          <w:tcPr>
            <w:tcW w:w="2830" w:type="dxa"/>
          </w:tcPr>
          <w:p w14:paraId="3B77859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34CF43A" w14:textId="697696B0" w:rsidR="009B7073" w:rsidRPr="002D606D" w:rsidRDefault="00DB687E" w:rsidP="002D606D">
            <w:pPr>
              <w:spacing w:after="0"/>
              <w:rPr>
                <w:rFonts w:cs="Times New Roman"/>
                <w:szCs w:val="28"/>
              </w:rPr>
            </w:pPr>
            <w:r>
              <w:rPr>
                <w:rFonts w:cs="Times New Roman"/>
                <w:szCs w:val="28"/>
              </w:rPr>
              <w:t>УК-1 (УК-1.1, УК-1.2), УК-5 (УК-5.1), ОПК-4 (ОПК-4.1, ОПК-4.2, ОПК-4.3), ОПК-5 (ОПК-5.1), ОПК-6 (ОПК-6.1, ОПК-6.2), ОПК-7 (ОПК-7.2), ПК-1 (ПК-1.1, ПК-1.3, ПК-1.4), ПК-4 (ПК-4.1), ПК-5 (ПК-5.1)</w:t>
            </w:r>
          </w:p>
        </w:tc>
      </w:tr>
    </w:tbl>
    <w:p w14:paraId="0E1EAC8F"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49CEA3A5" w14:textId="77777777" w:rsidR="009B7073" w:rsidRPr="002D606D" w:rsidRDefault="009B7073" w:rsidP="002D606D">
      <w:pPr>
        <w:spacing w:after="0"/>
        <w:ind w:firstLine="708"/>
        <w:rPr>
          <w:rFonts w:cs="Times New Roman"/>
          <w:szCs w:val="28"/>
        </w:rPr>
      </w:pPr>
      <w:r w:rsidRPr="002D606D">
        <w:rPr>
          <w:rFonts w:cs="Times New Roman"/>
          <w:szCs w:val="28"/>
        </w:rPr>
        <w:t>При пальпации поднижнечелюстных лимфатических узлов голова пациента должна быть  _______.</w:t>
      </w:r>
    </w:p>
    <w:p w14:paraId="1768C58A"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96EF562" w14:textId="77777777" w:rsidR="009B7073" w:rsidRPr="002D606D" w:rsidRDefault="009B7073" w:rsidP="002D606D">
      <w:pPr>
        <w:spacing w:after="0"/>
        <w:ind w:firstLine="708"/>
        <w:rPr>
          <w:rFonts w:cs="Times New Roman"/>
          <w:szCs w:val="28"/>
        </w:rPr>
      </w:pPr>
      <w:r w:rsidRPr="002D606D">
        <w:rPr>
          <w:rFonts w:cs="Times New Roman"/>
          <w:szCs w:val="28"/>
        </w:rPr>
        <w:t>Ключ: Наклонена вперед.</w:t>
      </w:r>
    </w:p>
    <w:p w14:paraId="20C87790"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4E4444B6" w14:textId="77777777" w:rsidTr="007E0C85">
        <w:tc>
          <w:tcPr>
            <w:tcW w:w="2830" w:type="dxa"/>
          </w:tcPr>
          <w:p w14:paraId="459F8350"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37D7027" w14:textId="77777777" w:rsidR="009B7073" w:rsidRPr="00D01E89" w:rsidRDefault="009B7073" w:rsidP="002D606D">
            <w:pPr>
              <w:spacing w:after="0"/>
              <w:rPr>
                <w:rFonts w:cs="Times New Roman"/>
                <w:b/>
                <w:bCs/>
                <w:szCs w:val="28"/>
              </w:rPr>
            </w:pPr>
            <w:r w:rsidRPr="00D01E89">
              <w:rPr>
                <w:rFonts w:cs="Times New Roman"/>
                <w:b/>
                <w:bCs/>
                <w:szCs w:val="28"/>
              </w:rPr>
              <w:t>2.1.7</w:t>
            </w:r>
          </w:p>
        </w:tc>
      </w:tr>
      <w:tr w:rsidR="009B7073" w:rsidRPr="002D606D" w14:paraId="202C365C" w14:textId="77777777" w:rsidTr="007E0C85">
        <w:tc>
          <w:tcPr>
            <w:tcW w:w="2830" w:type="dxa"/>
          </w:tcPr>
          <w:p w14:paraId="2C0CCAF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1D33F33" w14:textId="3E0A85F5"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Задание с выбором одного ответа</w:t>
            </w:r>
          </w:p>
        </w:tc>
      </w:tr>
      <w:tr w:rsidR="009B7073" w:rsidRPr="002D606D" w14:paraId="69ED3658" w14:textId="77777777" w:rsidTr="007E0C85">
        <w:tc>
          <w:tcPr>
            <w:tcW w:w="2830" w:type="dxa"/>
          </w:tcPr>
          <w:p w14:paraId="5B2E2F0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5D00F7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776580C" w14:textId="77777777" w:rsidTr="007E0C85">
        <w:tc>
          <w:tcPr>
            <w:tcW w:w="2830" w:type="dxa"/>
          </w:tcPr>
          <w:p w14:paraId="4C4AB512" w14:textId="77777777" w:rsidR="009B7073" w:rsidRPr="002D606D" w:rsidRDefault="009B7073" w:rsidP="002D606D">
            <w:pPr>
              <w:spacing w:after="0"/>
              <w:rPr>
                <w:rFonts w:cs="Times New Roman"/>
                <w:szCs w:val="28"/>
              </w:rPr>
            </w:pPr>
            <w:r w:rsidRPr="002D606D">
              <w:rPr>
                <w:rFonts w:cs="Times New Roman"/>
                <w:szCs w:val="28"/>
              </w:rPr>
              <w:lastRenderedPageBreak/>
              <w:t>Время выполнения</w:t>
            </w:r>
          </w:p>
        </w:tc>
        <w:tc>
          <w:tcPr>
            <w:tcW w:w="6514" w:type="dxa"/>
          </w:tcPr>
          <w:p w14:paraId="69114AFA" w14:textId="086BF93C"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7E1B9614" w14:textId="77777777" w:rsidTr="007E0C85">
        <w:tc>
          <w:tcPr>
            <w:tcW w:w="2830" w:type="dxa"/>
          </w:tcPr>
          <w:p w14:paraId="721CAE8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1608001" w14:textId="2E35A639" w:rsidR="009B7073" w:rsidRPr="002D606D" w:rsidRDefault="00657961" w:rsidP="002D606D">
            <w:pPr>
              <w:spacing w:after="0"/>
              <w:rPr>
                <w:rFonts w:cs="Times New Roman"/>
                <w:szCs w:val="28"/>
              </w:rPr>
            </w:pPr>
            <w:r>
              <w:rPr>
                <w:rFonts w:cs="Times New Roman"/>
                <w:szCs w:val="28"/>
              </w:rPr>
              <w:t>УК-1 (УК-1.1, УК-1.2), УК-5 (УК-5.3), ОПК-4 (ОПК-4.1, ОПК-4.2, ОПК-4.3), ОПК-5 (ОПК-5.1), ОПК-6 (ОПК-6.2, ОПК-6.3), ОПК-7 (ОПК-7.3), ПК-1 (ПК-1.1, ПК-1.2, ПК-1.3, ПК-1.4), ПК-4 (ПК-4.2), ПК-5 (ПК-5.1)</w:t>
            </w:r>
          </w:p>
        </w:tc>
      </w:tr>
    </w:tbl>
    <w:p w14:paraId="035976CE" w14:textId="3145266C"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A2F61EE" w14:textId="77777777" w:rsidR="009B7073" w:rsidRPr="002D606D" w:rsidRDefault="009B7073" w:rsidP="002D606D">
      <w:pPr>
        <w:spacing w:after="0"/>
        <w:ind w:firstLine="708"/>
        <w:rPr>
          <w:rFonts w:cs="Times New Roman"/>
          <w:szCs w:val="28"/>
        </w:rPr>
      </w:pPr>
      <w:r w:rsidRPr="002D606D">
        <w:rPr>
          <w:rFonts w:cs="Times New Roman"/>
          <w:szCs w:val="28"/>
        </w:rPr>
        <w:t>При пальпации производят:</w:t>
      </w:r>
    </w:p>
    <w:p w14:paraId="26CC9791" w14:textId="77777777" w:rsidR="009B7073" w:rsidRPr="002D606D" w:rsidRDefault="009B7073" w:rsidP="002D606D">
      <w:pPr>
        <w:spacing w:after="0"/>
        <w:rPr>
          <w:rStyle w:val="fontstyle01"/>
          <w:sz w:val="28"/>
          <w:szCs w:val="28"/>
        </w:rPr>
      </w:pPr>
      <w:r w:rsidRPr="002D606D">
        <w:rPr>
          <w:rStyle w:val="fontstyle01"/>
          <w:sz w:val="28"/>
          <w:szCs w:val="28"/>
        </w:rPr>
        <w:t>А) Ощупывание для определения припухлости, уплотнения и подвижности органов или тканей</w:t>
      </w:r>
    </w:p>
    <w:p w14:paraId="11DF60AF" w14:textId="77777777" w:rsidR="009B7073" w:rsidRPr="002D606D" w:rsidRDefault="009B7073" w:rsidP="002D606D">
      <w:pPr>
        <w:spacing w:after="0"/>
        <w:rPr>
          <w:rStyle w:val="fontstyle01"/>
          <w:sz w:val="28"/>
          <w:szCs w:val="28"/>
        </w:rPr>
      </w:pPr>
      <w:r w:rsidRPr="002D606D">
        <w:rPr>
          <w:rStyle w:val="fontstyle01"/>
          <w:sz w:val="28"/>
          <w:szCs w:val="28"/>
        </w:rPr>
        <w:t>Б) Постукивание по зубу для определения состояния пародонта</w:t>
      </w:r>
    </w:p>
    <w:p w14:paraId="418CC63B" w14:textId="77777777" w:rsidR="009B7073" w:rsidRPr="002D606D" w:rsidRDefault="009B7073" w:rsidP="002D606D">
      <w:pPr>
        <w:spacing w:after="0"/>
        <w:rPr>
          <w:rStyle w:val="fontstyle01"/>
          <w:sz w:val="28"/>
          <w:szCs w:val="28"/>
        </w:rPr>
      </w:pPr>
      <w:r w:rsidRPr="002D606D">
        <w:rPr>
          <w:rStyle w:val="fontstyle01"/>
          <w:sz w:val="28"/>
          <w:szCs w:val="28"/>
        </w:rPr>
        <w:t>В) Оценку внешнего вида, цвета, целостности эмали с использованием зонда и зеркала</w:t>
      </w:r>
    </w:p>
    <w:p w14:paraId="509DA92A" w14:textId="77777777" w:rsidR="009B7073" w:rsidRPr="002D606D" w:rsidRDefault="009B7073" w:rsidP="002D606D">
      <w:pPr>
        <w:spacing w:after="0"/>
        <w:rPr>
          <w:rStyle w:val="fontstyle01"/>
          <w:sz w:val="28"/>
          <w:szCs w:val="28"/>
        </w:rPr>
      </w:pPr>
      <w:r w:rsidRPr="002D606D">
        <w:rPr>
          <w:rStyle w:val="fontstyle01"/>
          <w:sz w:val="28"/>
          <w:szCs w:val="28"/>
        </w:rPr>
        <w:t>Г) Определение отклонения зуба от оси</w:t>
      </w:r>
    </w:p>
    <w:p w14:paraId="4B6F810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FBB62BB"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1C8E5076"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08CB7CC4" w14:textId="77777777" w:rsidTr="007E0C85">
        <w:tc>
          <w:tcPr>
            <w:tcW w:w="2830" w:type="dxa"/>
          </w:tcPr>
          <w:p w14:paraId="1AB18A79"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81A0200" w14:textId="77777777" w:rsidR="009B7073" w:rsidRPr="00D01E89" w:rsidRDefault="009B7073" w:rsidP="002D606D">
            <w:pPr>
              <w:spacing w:after="0"/>
              <w:rPr>
                <w:rFonts w:cs="Times New Roman"/>
                <w:b/>
                <w:bCs/>
                <w:szCs w:val="28"/>
              </w:rPr>
            </w:pPr>
            <w:r w:rsidRPr="00D01E89">
              <w:rPr>
                <w:rFonts w:cs="Times New Roman"/>
                <w:b/>
                <w:bCs/>
                <w:szCs w:val="28"/>
              </w:rPr>
              <w:t>2.1.8</w:t>
            </w:r>
          </w:p>
        </w:tc>
      </w:tr>
      <w:tr w:rsidR="009B7073" w:rsidRPr="002D606D" w14:paraId="040B985A" w14:textId="77777777" w:rsidTr="007E0C85">
        <w:tc>
          <w:tcPr>
            <w:tcW w:w="2830" w:type="dxa"/>
          </w:tcPr>
          <w:p w14:paraId="017E189D"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D82F55B"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65A441F0" w14:textId="77777777" w:rsidTr="007E0C85">
        <w:tc>
          <w:tcPr>
            <w:tcW w:w="2830" w:type="dxa"/>
          </w:tcPr>
          <w:p w14:paraId="4BE0700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C370413"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102FAB2" w14:textId="77777777" w:rsidTr="007E0C85">
        <w:tc>
          <w:tcPr>
            <w:tcW w:w="2830" w:type="dxa"/>
          </w:tcPr>
          <w:p w14:paraId="698289E6"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FF1241B"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18442EAF" w14:textId="77777777" w:rsidTr="007E0C85">
        <w:tc>
          <w:tcPr>
            <w:tcW w:w="2830" w:type="dxa"/>
          </w:tcPr>
          <w:p w14:paraId="1A58652B"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4C2DE8AE" w14:textId="72FAD6F3" w:rsidR="009B7073" w:rsidRPr="002D606D" w:rsidRDefault="00657961" w:rsidP="002D606D">
            <w:pPr>
              <w:spacing w:after="0"/>
              <w:rPr>
                <w:rFonts w:cs="Times New Roman"/>
                <w:szCs w:val="28"/>
              </w:rPr>
            </w:pPr>
            <w:r>
              <w:rPr>
                <w:rFonts w:cs="Times New Roman"/>
                <w:szCs w:val="28"/>
              </w:rPr>
              <w:t>УК-1 (УК-1.1, УК-1.2), УК-5 (УК-5.2), ОПК-4 (ОПК-4.1, ОПК-4.2, ОПК-4.3), ОПК-5 (ОПК-5.1), ОПК-6 (ОПК-6.1, ОПК-6.3), ОПК-7 (ОПК-7.1), ПК-1 (ПК-1.1, ПК-1.2, ПК-1.3, ПК-1.4), ПК-4 (ПК-4.1), ПК-5 (ПК-5.1)</w:t>
            </w:r>
          </w:p>
        </w:tc>
      </w:tr>
    </w:tbl>
    <w:p w14:paraId="0ABFB064"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76DEA45F" w14:textId="77777777" w:rsidR="009B7073" w:rsidRPr="002D606D" w:rsidRDefault="009B7073" w:rsidP="002D606D">
      <w:pPr>
        <w:spacing w:after="0"/>
        <w:ind w:firstLine="708"/>
        <w:rPr>
          <w:rFonts w:cs="Times New Roman"/>
          <w:szCs w:val="28"/>
        </w:rPr>
      </w:pPr>
      <w:r w:rsidRPr="002D606D">
        <w:rPr>
          <w:rFonts w:cs="Times New Roman"/>
          <w:szCs w:val="28"/>
        </w:rPr>
        <w:t>При перкуссии зуба определяют состояние:</w:t>
      </w:r>
    </w:p>
    <w:p w14:paraId="5654CB9E" w14:textId="77777777" w:rsidR="009B7073" w:rsidRPr="002D606D" w:rsidRDefault="009B7073" w:rsidP="002D606D">
      <w:pPr>
        <w:spacing w:after="0"/>
        <w:rPr>
          <w:rStyle w:val="fontstyle01"/>
          <w:sz w:val="28"/>
          <w:szCs w:val="28"/>
        </w:rPr>
      </w:pPr>
      <w:r w:rsidRPr="002D606D">
        <w:rPr>
          <w:rStyle w:val="fontstyle01"/>
          <w:sz w:val="28"/>
          <w:szCs w:val="28"/>
        </w:rPr>
        <w:t>А) Костной ткани челюсти</w:t>
      </w:r>
    </w:p>
    <w:p w14:paraId="0E145706" w14:textId="77777777" w:rsidR="009B7073" w:rsidRPr="002D606D" w:rsidRDefault="009B7073" w:rsidP="002D606D">
      <w:pPr>
        <w:spacing w:after="0"/>
        <w:rPr>
          <w:rStyle w:val="fontstyle01"/>
          <w:sz w:val="28"/>
          <w:szCs w:val="28"/>
        </w:rPr>
      </w:pPr>
      <w:r w:rsidRPr="002D606D">
        <w:rPr>
          <w:rStyle w:val="fontstyle01"/>
          <w:sz w:val="28"/>
          <w:szCs w:val="28"/>
        </w:rPr>
        <w:t>Б) Пульпы</w:t>
      </w:r>
    </w:p>
    <w:p w14:paraId="3D5B46DD" w14:textId="77777777" w:rsidR="009B7073" w:rsidRPr="002D606D" w:rsidRDefault="009B7073" w:rsidP="002D606D">
      <w:pPr>
        <w:spacing w:after="0"/>
        <w:rPr>
          <w:rStyle w:val="fontstyle01"/>
          <w:sz w:val="28"/>
          <w:szCs w:val="28"/>
        </w:rPr>
      </w:pPr>
      <w:r w:rsidRPr="002D606D">
        <w:rPr>
          <w:rStyle w:val="fontstyle01"/>
          <w:sz w:val="28"/>
          <w:szCs w:val="28"/>
        </w:rPr>
        <w:t>В) Твердых тканей зуба</w:t>
      </w:r>
    </w:p>
    <w:p w14:paraId="71BA6346" w14:textId="77777777" w:rsidR="009B7073" w:rsidRPr="002D606D" w:rsidRDefault="009B7073" w:rsidP="002D606D">
      <w:pPr>
        <w:spacing w:after="0"/>
        <w:rPr>
          <w:rStyle w:val="fontstyle01"/>
          <w:sz w:val="28"/>
          <w:szCs w:val="28"/>
        </w:rPr>
      </w:pPr>
      <w:r w:rsidRPr="002D606D">
        <w:rPr>
          <w:rStyle w:val="fontstyle01"/>
          <w:sz w:val="28"/>
          <w:szCs w:val="28"/>
        </w:rPr>
        <w:t>Г) Периодонта</w:t>
      </w:r>
    </w:p>
    <w:p w14:paraId="167F703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200A428"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DA65285"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50B896CD" w14:textId="77777777" w:rsidR="009B7073" w:rsidRPr="002D606D" w:rsidRDefault="009B7073" w:rsidP="002D606D">
      <w:pPr>
        <w:spacing w:after="0"/>
        <w:ind w:firstLine="708"/>
        <w:rPr>
          <w:rFonts w:cs="Times New Roman"/>
          <w:szCs w:val="28"/>
        </w:rPr>
      </w:pPr>
      <w:r w:rsidRPr="002D606D">
        <w:rPr>
          <w:rFonts w:cs="Times New Roman"/>
          <w:szCs w:val="28"/>
        </w:rPr>
        <w:t xml:space="preserve">Ключ обоснования: </w:t>
      </w:r>
      <w:r w:rsidRPr="002D606D">
        <w:rPr>
          <w:rStyle w:val="fontstyle01"/>
          <w:sz w:val="28"/>
          <w:szCs w:val="28"/>
        </w:rPr>
        <w:t>Может быть болезненной в случае периодонтита</w:t>
      </w:r>
    </w:p>
    <w:p w14:paraId="547E122F"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7DC5E23A" w14:textId="77777777" w:rsidTr="007E0C85">
        <w:tc>
          <w:tcPr>
            <w:tcW w:w="2830" w:type="dxa"/>
          </w:tcPr>
          <w:p w14:paraId="038C7B81"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3F6AC2F4" w14:textId="77777777" w:rsidR="009B7073" w:rsidRPr="00D01E89" w:rsidRDefault="009B7073" w:rsidP="002D606D">
            <w:pPr>
              <w:spacing w:after="0"/>
              <w:rPr>
                <w:rFonts w:cs="Times New Roman"/>
                <w:b/>
                <w:bCs/>
                <w:szCs w:val="28"/>
              </w:rPr>
            </w:pPr>
            <w:r w:rsidRPr="00D01E89">
              <w:rPr>
                <w:rFonts w:cs="Times New Roman"/>
                <w:b/>
                <w:bCs/>
                <w:szCs w:val="28"/>
              </w:rPr>
              <w:t>2.1.9</w:t>
            </w:r>
          </w:p>
        </w:tc>
      </w:tr>
      <w:tr w:rsidR="009B7073" w:rsidRPr="002D606D" w14:paraId="17FA63EC" w14:textId="77777777" w:rsidTr="007E0C85">
        <w:tc>
          <w:tcPr>
            <w:tcW w:w="2830" w:type="dxa"/>
          </w:tcPr>
          <w:p w14:paraId="2B84D83D"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226857BB"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0942C3A1" w14:textId="77777777" w:rsidTr="007E0C85">
        <w:tc>
          <w:tcPr>
            <w:tcW w:w="2830" w:type="dxa"/>
          </w:tcPr>
          <w:p w14:paraId="7BD8170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2BF8F7AF"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42EF678" w14:textId="77777777" w:rsidTr="007E0C85">
        <w:tc>
          <w:tcPr>
            <w:tcW w:w="2830" w:type="dxa"/>
          </w:tcPr>
          <w:p w14:paraId="61579CCD"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9274FD7"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54781A3A" w14:textId="77777777" w:rsidTr="007E0C85">
        <w:tc>
          <w:tcPr>
            <w:tcW w:w="2830" w:type="dxa"/>
          </w:tcPr>
          <w:p w14:paraId="48B2541A"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7C5142AE" w14:textId="2CCFDAEC" w:rsidR="009B7073" w:rsidRPr="002D606D" w:rsidRDefault="00657961" w:rsidP="002D606D">
            <w:pPr>
              <w:spacing w:after="0"/>
              <w:rPr>
                <w:rFonts w:cs="Times New Roman"/>
                <w:szCs w:val="28"/>
              </w:rPr>
            </w:pPr>
            <w:r>
              <w:rPr>
                <w:rFonts w:cs="Times New Roman"/>
                <w:szCs w:val="28"/>
              </w:rPr>
              <w:t>УК-1 (УК-1.1, УК-1.2), УК-5 (УК-5.3), ОПК-4 (ОПК-4.3), ОПК-5 (ОПК-5.2), ОПК-6 (ОПК-6.3), ОПК-7 (ОПК-7.2), ОПК-8 (ОПК-8.2), ПК-1 (ПК-1.1, ПК-1.2, ПК-1.3, ПК-1.4), ПК-4 (ПК-4.2), ПК-5 (ПК-5.1)</w:t>
            </w:r>
          </w:p>
        </w:tc>
      </w:tr>
    </w:tbl>
    <w:p w14:paraId="1E92F73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0722D226" w14:textId="77777777" w:rsidR="009B7073" w:rsidRPr="002D606D" w:rsidRDefault="009B7073" w:rsidP="002D606D">
      <w:pPr>
        <w:spacing w:after="0"/>
        <w:ind w:firstLine="708"/>
        <w:rPr>
          <w:rFonts w:cs="Times New Roman"/>
          <w:szCs w:val="28"/>
        </w:rPr>
      </w:pPr>
      <w:r w:rsidRPr="002D606D">
        <w:rPr>
          <w:rFonts w:cs="Times New Roman"/>
          <w:szCs w:val="28"/>
        </w:rPr>
        <w:t>К дополнительным методам диагностики зубочелюстной системы относят:</w:t>
      </w:r>
    </w:p>
    <w:p w14:paraId="5DE4B520" w14:textId="77777777" w:rsidR="009B7073" w:rsidRPr="002D606D" w:rsidRDefault="009B7073" w:rsidP="002D606D">
      <w:pPr>
        <w:spacing w:after="0"/>
        <w:rPr>
          <w:rStyle w:val="fontstyle01"/>
          <w:sz w:val="28"/>
          <w:szCs w:val="28"/>
        </w:rPr>
      </w:pPr>
      <w:r w:rsidRPr="002D606D">
        <w:rPr>
          <w:rStyle w:val="fontstyle01"/>
          <w:sz w:val="28"/>
          <w:szCs w:val="28"/>
        </w:rPr>
        <w:t>А) Зондирование</w:t>
      </w:r>
    </w:p>
    <w:p w14:paraId="2A0564BE" w14:textId="77777777" w:rsidR="009B7073" w:rsidRPr="002D606D" w:rsidRDefault="009B7073" w:rsidP="002D606D">
      <w:pPr>
        <w:spacing w:after="0"/>
        <w:rPr>
          <w:rStyle w:val="fontstyle01"/>
          <w:sz w:val="28"/>
          <w:szCs w:val="28"/>
        </w:rPr>
      </w:pPr>
      <w:r w:rsidRPr="002D606D">
        <w:rPr>
          <w:rStyle w:val="fontstyle01"/>
          <w:sz w:val="28"/>
          <w:szCs w:val="28"/>
        </w:rPr>
        <w:t>Б) Пальпацию</w:t>
      </w:r>
    </w:p>
    <w:p w14:paraId="2BF697E1" w14:textId="77777777" w:rsidR="009B7073" w:rsidRPr="002D606D" w:rsidRDefault="009B7073" w:rsidP="002D606D">
      <w:pPr>
        <w:spacing w:after="0"/>
        <w:rPr>
          <w:rStyle w:val="fontstyle01"/>
          <w:sz w:val="28"/>
          <w:szCs w:val="28"/>
        </w:rPr>
      </w:pPr>
      <w:r w:rsidRPr="002D606D">
        <w:rPr>
          <w:rStyle w:val="fontstyle01"/>
          <w:sz w:val="28"/>
          <w:szCs w:val="28"/>
        </w:rPr>
        <w:t>В) Рентгенологическое исследование</w:t>
      </w:r>
    </w:p>
    <w:p w14:paraId="2E2D57D3" w14:textId="77777777" w:rsidR="009B7073" w:rsidRPr="002D606D" w:rsidRDefault="009B7073" w:rsidP="002D606D">
      <w:pPr>
        <w:spacing w:after="0"/>
        <w:rPr>
          <w:rStyle w:val="fontstyle01"/>
          <w:sz w:val="28"/>
          <w:szCs w:val="28"/>
        </w:rPr>
      </w:pPr>
      <w:r w:rsidRPr="002D606D">
        <w:rPr>
          <w:rStyle w:val="fontstyle01"/>
          <w:sz w:val="28"/>
          <w:szCs w:val="28"/>
        </w:rPr>
        <w:t>Г) Перкуссию</w:t>
      </w:r>
    </w:p>
    <w:p w14:paraId="1C8EFF43" w14:textId="77777777" w:rsidR="009B7073" w:rsidRPr="002D606D" w:rsidRDefault="009B7073" w:rsidP="002D606D">
      <w:pPr>
        <w:spacing w:after="0"/>
        <w:rPr>
          <w:rStyle w:val="fontstyle01"/>
          <w:sz w:val="28"/>
          <w:szCs w:val="28"/>
        </w:rPr>
      </w:pPr>
      <w:r w:rsidRPr="002D606D">
        <w:rPr>
          <w:rStyle w:val="fontstyle01"/>
          <w:sz w:val="28"/>
          <w:szCs w:val="28"/>
        </w:rPr>
        <w:t>Д) Термодиагностика</w:t>
      </w:r>
    </w:p>
    <w:p w14:paraId="34E37D5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64D3254"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A907651" w14:textId="77777777" w:rsidR="009B7073" w:rsidRPr="002D606D" w:rsidRDefault="009B7073" w:rsidP="002D606D">
      <w:pPr>
        <w:spacing w:after="0"/>
        <w:ind w:firstLine="708"/>
        <w:rPr>
          <w:rFonts w:cs="Times New Roman"/>
          <w:szCs w:val="28"/>
        </w:rPr>
      </w:pPr>
      <w:r w:rsidRPr="002D606D">
        <w:rPr>
          <w:rFonts w:cs="Times New Roman"/>
          <w:szCs w:val="28"/>
        </w:rPr>
        <w:t>Ключ: ВД</w:t>
      </w:r>
    </w:p>
    <w:p w14:paraId="0317C4F1"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Зондирование, пальпация и перкуссия относятся к основным клиническим методам</w:t>
      </w:r>
    </w:p>
    <w:p w14:paraId="41EAF7EA"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76BE719F" w14:textId="77777777" w:rsidTr="007E0C85">
        <w:tc>
          <w:tcPr>
            <w:tcW w:w="2830" w:type="dxa"/>
          </w:tcPr>
          <w:p w14:paraId="6E35A5D9"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B285E82" w14:textId="77777777" w:rsidR="009B7073" w:rsidRPr="00D01E89" w:rsidRDefault="009B7073" w:rsidP="002D606D">
            <w:pPr>
              <w:spacing w:after="0"/>
              <w:rPr>
                <w:rFonts w:cs="Times New Roman"/>
                <w:b/>
                <w:bCs/>
                <w:szCs w:val="28"/>
              </w:rPr>
            </w:pPr>
            <w:r w:rsidRPr="00D01E89">
              <w:rPr>
                <w:rFonts w:cs="Times New Roman"/>
                <w:b/>
                <w:bCs/>
                <w:szCs w:val="28"/>
              </w:rPr>
              <w:t>2.1.10</w:t>
            </w:r>
          </w:p>
        </w:tc>
      </w:tr>
      <w:tr w:rsidR="009B7073" w:rsidRPr="002D606D" w14:paraId="137E7164" w14:textId="77777777" w:rsidTr="007E0C85">
        <w:tc>
          <w:tcPr>
            <w:tcW w:w="2830" w:type="dxa"/>
          </w:tcPr>
          <w:p w14:paraId="0319DD2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2459C00" w14:textId="170EC594"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2E7A45F4" w14:textId="77777777" w:rsidTr="007E0C85">
        <w:tc>
          <w:tcPr>
            <w:tcW w:w="2830" w:type="dxa"/>
          </w:tcPr>
          <w:p w14:paraId="74D0B515"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5BFE9D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16D6C8E" w14:textId="77777777" w:rsidTr="007E0C85">
        <w:tc>
          <w:tcPr>
            <w:tcW w:w="2830" w:type="dxa"/>
          </w:tcPr>
          <w:p w14:paraId="23DA769D"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0F0517C4" w14:textId="5016D5A4"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47F19D1B" w14:textId="77777777" w:rsidTr="007E0C85">
        <w:tc>
          <w:tcPr>
            <w:tcW w:w="2830" w:type="dxa"/>
          </w:tcPr>
          <w:p w14:paraId="6DEA5FD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36AEC21" w14:textId="3F8792A0" w:rsidR="009B7073" w:rsidRPr="002D606D" w:rsidRDefault="00657961" w:rsidP="002D606D">
            <w:pPr>
              <w:spacing w:after="0"/>
              <w:rPr>
                <w:rFonts w:cs="Times New Roman"/>
                <w:szCs w:val="28"/>
              </w:rPr>
            </w:pPr>
            <w:r>
              <w:rPr>
                <w:rFonts w:cs="Times New Roman"/>
                <w:szCs w:val="28"/>
              </w:rPr>
              <w:t>УК-1 (УК-1.1, УК-1.2), УК-5 (УК-5.1), ОПК-4 (ОПК-4.2), ОПК-5 (ОПК-5.1), ОПК-6 (ОПК-6.2), ОПК-7 (ОПК-7.2), ПК-1 (ПК-1.1, ПК-1.4), ПК-5 (ПК-5.1)</w:t>
            </w:r>
          </w:p>
        </w:tc>
      </w:tr>
    </w:tbl>
    <w:p w14:paraId="1B24FCF6" w14:textId="2CBE7FCE"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75092F46" w14:textId="77777777" w:rsidR="009B7073" w:rsidRPr="002D606D" w:rsidRDefault="009B7073" w:rsidP="002D606D">
      <w:pPr>
        <w:spacing w:after="0"/>
        <w:ind w:firstLine="708"/>
        <w:rPr>
          <w:rFonts w:cs="Times New Roman"/>
          <w:szCs w:val="28"/>
        </w:rPr>
      </w:pPr>
      <w:r w:rsidRPr="002D606D">
        <w:rPr>
          <w:rFonts w:cs="Times New Roman"/>
          <w:szCs w:val="28"/>
        </w:rPr>
        <w:t>Предентином называют</w:t>
      </w:r>
    </w:p>
    <w:p w14:paraId="7C677C53" w14:textId="77777777" w:rsidR="009B7073" w:rsidRPr="002D606D" w:rsidRDefault="009B7073" w:rsidP="002D606D">
      <w:pPr>
        <w:spacing w:after="0"/>
        <w:rPr>
          <w:rStyle w:val="fontstyle01"/>
          <w:sz w:val="28"/>
          <w:szCs w:val="28"/>
        </w:rPr>
      </w:pPr>
      <w:r w:rsidRPr="002D606D">
        <w:rPr>
          <w:rStyle w:val="fontstyle01"/>
          <w:sz w:val="28"/>
          <w:szCs w:val="28"/>
        </w:rPr>
        <w:t>А) Часть дентина, прилегающая к полости зуба</w:t>
      </w:r>
    </w:p>
    <w:p w14:paraId="29196B93" w14:textId="77777777" w:rsidR="009B7073" w:rsidRPr="002D606D" w:rsidRDefault="009B7073" w:rsidP="002D606D">
      <w:pPr>
        <w:spacing w:after="0"/>
        <w:rPr>
          <w:rStyle w:val="fontstyle01"/>
          <w:sz w:val="28"/>
          <w:szCs w:val="28"/>
        </w:rPr>
      </w:pPr>
      <w:r w:rsidRPr="002D606D">
        <w:rPr>
          <w:rStyle w:val="fontstyle01"/>
          <w:sz w:val="28"/>
          <w:szCs w:val="28"/>
        </w:rPr>
        <w:t>Б) Дентин, возникающий в процессе развития зуба</w:t>
      </w:r>
    </w:p>
    <w:p w14:paraId="4F409DC6" w14:textId="77777777" w:rsidR="009B7073" w:rsidRPr="002D606D" w:rsidRDefault="009B7073" w:rsidP="002D606D">
      <w:pPr>
        <w:spacing w:after="0"/>
        <w:rPr>
          <w:rStyle w:val="fontstyle01"/>
          <w:sz w:val="28"/>
          <w:szCs w:val="28"/>
        </w:rPr>
      </w:pPr>
      <w:r w:rsidRPr="002D606D">
        <w:rPr>
          <w:rStyle w:val="fontstyle01"/>
          <w:sz w:val="28"/>
          <w:szCs w:val="28"/>
        </w:rPr>
        <w:t>В) Основное вещество между дентинными слоями</w:t>
      </w:r>
    </w:p>
    <w:p w14:paraId="7CF197AF" w14:textId="77777777" w:rsidR="009B7073" w:rsidRPr="002D606D" w:rsidRDefault="009B7073" w:rsidP="002D606D">
      <w:pPr>
        <w:spacing w:after="0"/>
        <w:rPr>
          <w:rStyle w:val="fontstyle01"/>
          <w:sz w:val="28"/>
          <w:szCs w:val="28"/>
        </w:rPr>
      </w:pPr>
      <w:r w:rsidRPr="002D606D">
        <w:rPr>
          <w:rStyle w:val="fontstyle01"/>
          <w:sz w:val="28"/>
          <w:szCs w:val="28"/>
        </w:rPr>
        <w:t>Г) Отложение дентина в течение жизни человека</w:t>
      </w:r>
    </w:p>
    <w:p w14:paraId="5B54FDD9"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6F4A1572" w14:textId="77777777" w:rsidR="009B7073" w:rsidRPr="002D606D" w:rsidRDefault="009B7073" w:rsidP="002D606D">
      <w:pPr>
        <w:spacing w:after="0"/>
        <w:ind w:firstLine="708"/>
        <w:rPr>
          <w:rFonts w:cs="Times New Roman"/>
          <w:szCs w:val="28"/>
        </w:rPr>
      </w:pPr>
      <w:r w:rsidRPr="002D606D">
        <w:rPr>
          <w:rFonts w:cs="Times New Roman"/>
          <w:szCs w:val="28"/>
        </w:rPr>
        <w:t>Ключ: Б</w:t>
      </w:r>
    </w:p>
    <w:p w14:paraId="27913788"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2178A89F" w14:textId="77777777" w:rsidTr="007E0C85">
        <w:tc>
          <w:tcPr>
            <w:tcW w:w="2830" w:type="dxa"/>
          </w:tcPr>
          <w:p w14:paraId="090C131C"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F45BD37" w14:textId="77777777" w:rsidR="009B7073" w:rsidRPr="00D01E89" w:rsidRDefault="009B7073" w:rsidP="002D606D">
            <w:pPr>
              <w:spacing w:after="0"/>
              <w:rPr>
                <w:rFonts w:cs="Times New Roman"/>
                <w:b/>
                <w:bCs/>
                <w:szCs w:val="28"/>
              </w:rPr>
            </w:pPr>
            <w:r w:rsidRPr="00D01E89">
              <w:rPr>
                <w:rFonts w:cs="Times New Roman"/>
                <w:b/>
                <w:bCs/>
                <w:szCs w:val="28"/>
              </w:rPr>
              <w:t>2.1.11</w:t>
            </w:r>
          </w:p>
        </w:tc>
      </w:tr>
      <w:tr w:rsidR="009B7073" w:rsidRPr="002D606D" w14:paraId="6FF9DE35" w14:textId="77777777" w:rsidTr="007E0C85">
        <w:tc>
          <w:tcPr>
            <w:tcW w:w="2830" w:type="dxa"/>
          </w:tcPr>
          <w:p w14:paraId="2CE993B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7D56113"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47340ADD" w14:textId="77777777" w:rsidTr="007E0C85">
        <w:tc>
          <w:tcPr>
            <w:tcW w:w="2830" w:type="dxa"/>
          </w:tcPr>
          <w:p w14:paraId="5FCE7BF5"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F7644A4"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22C42DA9" w14:textId="77777777" w:rsidTr="007E0C85">
        <w:tc>
          <w:tcPr>
            <w:tcW w:w="2830" w:type="dxa"/>
          </w:tcPr>
          <w:p w14:paraId="32919E7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77947CC"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64424D34" w14:textId="77777777" w:rsidTr="007E0C85">
        <w:tc>
          <w:tcPr>
            <w:tcW w:w="2830" w:type="dxa"/>
          </w:tcPr>
          <w:p w14:paraId="5B1869FC"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2A6CE39" w14:textId="3859628C" w:rsidR="009B7073" w:rsidRPr="002D606D" w:rsidRDefault="00657961" w:rsidP="002D606D">
            <w:pPr>
              <w:spacing w:after="0"/>
              <w:rPr>
                <w:rFonts w:cs="Times New Roman"/>
                <w:szCs w:val="28"/>
              </w:rPr>
            </w:pPr>
            <w:r>
              <w:rPr>
                <w:rFonts w:cs="Times New Roman"/>
                <w:szCs w:val="28"/>
              </w:rPr>
              <w:t>УК-1 (УК-1.1, УК-1.2), УК-5 (УК-5.2), ОПК-4 (ОПК-4.2, ОПК-4.3), ОПК-5 (ОПК-5.2), ОПК-6 (ОПК-6.2, ОПК-6.3), ОПК-7 (ОПК-7.3), ПК-1 (ПК-1.1, ПК-1.2, ПК-1.3, ПК-1.4), ПК-4 (ПК-4.1), ПК-5 (ПК-5.1)</w:t>
            </w:r>
          </w:p>
        </w:tc>
      </w:tr>
    </w:tbl>
    <w:p w14:paraId="5E989E54"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правильный ответ и запишите аргументы, обосновывающие выбор ответа.</w:t>
      </w:r>
    </w:p>
    <w:p w14:paraId="1FFEDF93" w14:textId="77777777" w:rsidR="009B7073" w:rsidRPr="002D606D" w:rsidRDefault="009B7073" w:rsidP="002D606D">
      <w:pPr>
        <w:spacing w:after="0"/>
        <w:ind w:firstLine="708"/>
        <w:rPr>
          <w:rFonts w:cs="Times New Roman"/>
          <w:szCs w:val="28"/>
        </w:rPr>
      </w:pPr>
      <w:r w:rsidRPr="002D606D">
        <w:rPr>
          <w:rFonts w:cs="Times New Roman"/>
          <w:szCs w:val="28"/>
        </w:rPr>
        <w:t>К внутриротовому методу рентгенологического исследования относится</w:t>
      </w:r>
    </w:p>
    <w:p w14:paraId="0FD3C2D4" w14:textId="77777777" w:rsidR="009B7073" w:rsidRPr="002D606D" w:rsidRDefault="009B7073" w:rsidP="002D606D">
      <w:pPr>
        <w:spacing w:after="0"/>
        <w:rPr>
          <w:rStyle w:val="fontstyle01"/>
          <w:sz w:val="28"/>
          <w:szCs w:val="28"/>
        </w:rPr>
      </w:pPr>
      <w:r w:rsidRPr="002D606D">
        <w:rPr>
          <w:rStyle w:val="fontstyle01"/>
          <w:sz w:val="28"/>
          <w:szCs w:val="28"/>
        </w:rPr>
        <w:t>А) Электроодонтодиагностика</w:t>
      </w:r>
    </w:p>
    <w:p w14:paraId="49E5E9E0" w14:textId="77777777" w:rsidR="009B7073" w:rsidRPr="002D606D" w:rsidRDefault="009B7073" w:rsidP="002D606D">
      <w:pPr>
        <w:spacing w:after="0"/>
        <w:rPr>
          <w:rStyle w:val="fontstyle01"/>
          <w:sz w:val="28"/>
          <w:szCs w:val="28"/>
        </w:rPr>
      </w:pPr>
      <w:r w:rsidRPr="002D606D">
        <w:rPr>
          <w:rStyle w:val="fontstyle01"/>
          <w:sz w:val="28"/>
          <w:szCs w:val="28"/>
        </w:rPr>
        <w:t>Б) Миография</w:t>
      </w:r>
    </w:p>
    <w:p w14:paraId="144A0C52" w14:textId="77777777" w:rsidR="009B7073" w:rsidRPr="002D606D" w:rsidRDefault="009B7073" w:rsidP="002D606D">
      <w:pPr>
        <w:spacing w:after="0"/>
        <w:rPr>
          <w:rStyle w:val="fontstyle01"/>
          <w:sz w:val="28"/>
          <w:szCs w:val="28"/>
        </w:rPr>
      </w:pPr>
      <w:r w:rsidRPr="002D606D">
        <w:rPr>
          <w:rStyle w:val="fontstyle01"/>
          <w:sz w:val="28"/>
          <w:szCs w:val="28"/>
        </w:rPr>
        <w:t>В) Ортопантомограмма</w:t>
      </w:r>
    </w:p>
    <w:p w14:paraId="77C76660" w14:textId="77777777" w:rsidR="009B7073" w:rsidRPr="002D606D" w:rsidRDefault="009B7073" w:rsidP="002D606D">
      <w:pPr>
        <w:spacing w:after="0"/>
        <w:rPr>
          <w:rStyle w:val="fontstyle01"/>
          <w:sz w:val="28"/>
          <w:szCs w:val="28"/>
        </w:rPr>
      </w:pPr>
      <w:r w:rsidRPr="002D606D">
        <w:rPr>
          <w:rStyle w:val="fontstyle01"/>
          <w:sz w:val="28"/>
          <w:szCs w:val="28"/>
        </w:rPr>
        <w:t>Г) Прицельная рентгенография</w:t>
      </w:r>
    </w:p>
    <w:p w14:paraId="37AF60BE"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E1F3A34"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6F08CD48"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3FB82EAE" w14:textId="74A447A3" w:rsidR="009B7073" w:rsidRPr="002D606D" w:rsidRDefault="009B7073" w:rsidP="002D606D">
      <w:pPr>
        <w:spacing w:after="0"/>
        <w:ind w:firstLine="708"/>
        <w:rPr>
          <w:rFonts w:cs="Times New Roman"/>
          <w:szCs w:val="28"/>
        </w:rPr>
      </w:pPr>
      <w:r w:rsidRPr="002D606D">
        <w:rPr>
          <w:rFonts w:cs="Times New Roman"/>
          <w:szCs w:val="28"/>
        </w:rPr>
        <w:t xml:space="preserve">Ключ обоснования: А и Б </w:t>
      </w:r>
      <w:r w:rsidR="00ED1434" w:rsidRPr="002D606D">
        <w:rPr>
          <w:rFonts w:cs="Times New Roman"/>
          <w:szCs w:val="28"/>
        </w:rPr>
        <w:t>–</w:t>
      </w:r>
      <w:r w:rsidRPr="002D606D">
        <w:rPr>
          <w:rFonts w:cs="Times New Roman"/>
          <w:szCs w:val="28"/>
        </w:rPr>
        <w:t xml:space="preserve"> не являются рентгенологическими исследованиями, В – рентгенологический не внутриротовой.</w:t>
      </w:r>
    </w:p>
    <w:p w14:paraId="17E395DE"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60416F2A" w14:textId="77777777" w:rsidTr="007E0C85">
        <w:tc>
          <w:tcPr>
            <w:tcW w:w="2830" w:type="dxa"/>
          </w:tcPr>
          <w:p w14:paraId="10F91229"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3E3A5E53" w14:textId="77777777" w:rsidR="009B7073" w:rsidRPr="00D01E89" w:rsidRDefault="009B7073" w:rsidP="002D606D">
            <w:pPr>
              <w:spacing w:after="0"/>
              <w:rPr>
                <w:rFonts w:cs="Times New Roman"/>
                <w:b/>
                <w:bCs/>
                <w:szCs w:val="28"/>
              </w:rPr>
            </w:pPr>
            <w:r w:rsidRPr="00D01E89">
              <w:rPr>
                <w:rFonts w:cs="Times New Roman"/>
                <w:b/>
                <w:bCs/>
                <w:szCs w:val="28"/>
              </w:rPr>
              <w:t>2.1.12</w:t>
            </w:r>
          </w:p>
        </w:tc>
      </w:tr>
      <w:tr w:rsidR="009B7073" w:rsidRPr="002D606D" w14:paraId="69056954" w14:textId="77777777" w:rsidTr="007E0C85">
        <w:tc>
          <w:tcPr>
            <w:tcW w:w="2830" w:type="dxa"/>
          </w:tcPr>
          <w:p w14:paraId="4952965E"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05F7483" w14:textId="474B218F"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0C6EFD86" w14:textId="77777777" w:rsidTr="007E0C85">
        <w:tc>
          <w:tcPr>
            <w:tcW w:w="2830" w:type="dxa"/>
          </w:tcPr>
          <w:p w14:paraId="0FA6AE03"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86E599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32A9151" w14:textId="77777777" w:rsidTr="007E0C85">
        <w:tc>
          <w:tcPr>
            <w:tcW w:w="2830" w:type="dxa"/>
          </w:tcPr>
          <w:p w14:paraId="1900BC1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C3CCA52" w14:textId="4CAF9F43"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609B7F60" w14:textId="77777777" w:rsidTr="007E0C85">
        <w:tc>
          <w:tcPr>
            <w:tcW w:w="2830" w:type="dxa"/>
          </w:tcPr>
          <w:p w14:paraId="2315AEFD"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1E6DC3B" w14:textId="1E8F8F85" w:rsidR="009B7073" w:rsidRPr="002D606D" w:rsidRDefault="00657961" w:rsidP="002D606D">
            <w:pPr>
              <w:spacing w:after="0"/>
              <w:rPr>
                <w:rFonts w:cs="Times New Roman"/>
                <w:szCs w:val="28"/>
              </w:rPr>
            </w:pPr>
            <w:r>
              <w:rPr>
                <w:rFonts w:cs="Times New Roman"/>
                <w:szCs w:val="28"/>
              </w:rPr>
              <w:t>ОПК-4 (ОПК-4.1, ОПК-4.2, ОПК-4.3), ОПК-5 (ОПК-5.1), ОПК-6 (ОПК-6.2), ОПК-7 (ОПК-7.1), ПК-1 (ПК-1.1, ПК-1.2, ПК-1.3, ПК-1.4), ПК-4 (ПК-4.2)</w:t>
            </w:r>
          </w:p>
        </w:tc>
      </w:tr>
    </w:tbl>
    <w:p w14:paraId="48726BB4" w14:textId="087DAE9A"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89AAC75" w14:textId="77777777" w:rsidR="009B7073" w:rsidRPr="002D606D" w:rsidRDefault="009B7073" w:rsidP="002D606D">
      <w:pPr>
        <w:spacing w:after="0"/>
        <w:ind w:firstLine="708"/>
        <w:rPr>
          <w:rFonts w:cs="Times New Roman"/>
          <w:szCs w:val="28"/>
        </w:rPr>
      </w:pPr>
      <w:r w:rsidRPr="002D606D">
        <w:rPr>
          <w:rFonts w:cs="Times New Roman"/>
          <w:szCs w:val="28"/>
        </w:rPr>
        <w:t>Зубной налет не окрашивают при определении индекса</w:t>
      </w:r>
    </w:p>
    <w:p w14:paraId="10D6FD11" w14:textId="77777777" w:rsidR="009B7073" w:rsidRPr="002D606D" w:rsidRDefault="009B7073" w:rsidP="002D606D">
      <w:pPr>
        <w:spacing w:after="0"/>
        <w:rPr>
          <w:rStyle w:val="fontstyle01"/>
          <w:sz w:val="28"/>
          <w:szCs w:val="28"/>
        </w:rPr>
      </w:pPr>
      <w:r w:rsidRPr="002D606D">
        <w:rPr>
          <w:rStyle w:val="fontstyle01"/>
          <w:sz w:val="28"/>
          <w:szCs w:val="28"/>
        </w:rPr>
        <w:t>А) Гигиенического; Федорова-Володкиной</w:t>
      </w:r>
    </w:p>
    <w:p w14:paraId="22B7329E" w14:textId="77777777" w:rsidR="009B7073" w:rsidRPr="002D606D" w:rsidRDefault="009B7073" w:rsidP="002D606D">
      <w:pPr>
        <w:spacing w:after="0"/>
        <w:rPr>
          <w:rStyle w:val="fontstyle01"/>
          <w:sz w:val="28"/>
          <w:szCs w:val="28"/>
        </w:rPr>
      </w:pPr>
      <w:r w:rsidRPr="002D606D">
        <w:rPr>
          <w:rStyle w:val="fontstyle01"/>
          <w:sz w:val="28"/>
          <w:szCs w:val="28"/>
        </w:rPr>
        <w:t>Б) Интердентального гигиенического</w:t>
      </w:r>
    </w:p>
    <w:p w14:paraId="691DAF23" w14:textId="77777777" w:rsidR="009B7073" w:rsidRPr="002D606D" w:rsidRDefault="009B7073" w:rsidP="002D606D">
      <w:pPr>
        <w:spacing w:after="0"/>
        <w:rPr>
          <w:rStyle w:val="fontstyle01"/>
          <w:sz w:val="28"/>
          <w:szCs w:val="28"/>
        </w:rPr>
      </w:pPr>
      <w:r w:rsidRPr="002D606D">
        <w:rPr>
          <w:rStyle w:val="fontstyle01"/>
          <w:sz w:val="28"/>
          <w:szCs w:val="28"/>
        </w:rPr>
        <w:t>В) Гигиены Грина-Вермиллиона</w:t>
      </w:r>
    </w:p>
    <w:p w14:paraId="32D4C674" w14:textId="77777777" w:rsidR="009B7073" w:rsidRPr="002D606D" w:rsidRDefault="009B7073" w:rsidP="002D606D">
      <w:pPr>
        <w:spacing w:after="0"/>
        <w:rPr>
          <w:rStyle w:val="fontstyle01"/>
          <w:sz w:val="28"/>
          <w:szCs w:val="28"/>
        </w:rPr>
      </w:pPr>
      <w:r w:rsidRPr="002D606D">
        <w:rPr>
          <w:rStyle w:val="fontstyle01"/>
          <w:sz w:val="28"/>
          <w:szCs w:val="28"/>
        </w:rPr>
        <w:t>Г) Зубного налета Силнесс-Лое</w:t>
      </w:r>
    </w:p>
    <w:p w14:paraId="27CE29D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869FE2B"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4A26E2E1"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572EBA26" w14:textId="77777777" w:rsidTr="007E0C85">
        <w:tc>
          <w:tcPr>
            <w:tcW w:w="2830" w:type="dxa"/>
          </w:tcPr>
          <w:p w14:paraId="50DAA090"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6E4E9172" w14:textId="77777777" w:rsidR="009B7073" w:rsidRPr="00D01E89" w:rsidRDefault="009B7073" w:rsidP="002D606D">
            <w:pPr>
              <w:spacing w:after="0"/>
              <w:rPr>
                <w:rFonts w:cs="Times New Roman"/>
                <w:b/>
                <w:bCs/>
                <w:szCs w:val="28"/>
              </w:rPr>
            </w:pPr>
            <w:r w:rsidRPr="00D01E89">
              <w:rPr>
                <w:rFonts w:cs="Times New Roman"/>
                <w:b/>
                <w:bCs/>
                <w:szCs w:val="28"/>
              </w:rPr>
              <w:t>2.1.13</w:t>
            </w:r>
          </w:p>
        </w:tc>
      </w:tr>
      <w:tr w:rsidR="009B7073" w:rsidRPr="002D606D" w14:paraId="4A39E58E" w14:textId="77777777" w:rsidTr="007E0C85">
        <w:tc>
          <w:tcPr>
            <w:tcW w:w="2830" w:type="dxa"/>
          </w:tcPr>
          <w:p w14:paraId="36A827D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C0D0306"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5C8487EC" w14:textId="77777777" w:rsidTr="007E0C85">
        <w:tc>
          <w:tcPr>
            <w:tcW w:w="2830" w:type="dxa"/>
          </w:tcPr>
          <w:p w14:paraId="2A28537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68172F75"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29E5F89B" w14:textId="77777777" w:rsidTr="007E0C85">
        <w:tc>
          <w:tcPr>
            <w:tcW w:w="2830" w:type="dxa"/>
          </w:tcPr>
          <w:p w14:paraId="635F6291"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D553BDA"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26EC244C" w14:textId="77777777" w:rsidTr="007E0C85">
        <w:tc>
          <w:tcPr>
            <w:tcW w:w="2830" w:type="dxa"/>
          </w:tcPr>
          <w:p w14:paraId="767F270D"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70A0846" w14:textId="2AE2EF2E" w:rsidR="009B7073" w:rsidRPr="002D606D" w:rsidRDefault="00657961" w:rsidP="002D606D">
            <w:pPr>
              <w:spacing w:after="0"/>
              <w:rPr>
                <w:rFonts w:cs="Times New Roman"/>
                <w:szCs w:val="28"/>
              </w:rPr>
            </w:pPr>
            <w:r>
              <w:rPr>
                <w:rFonts w:cs="Times New Roman"/>
                <w:szCs w:val="28"/>
              </w:rPr>
              <w:t>УК-1 (УК-1.1), УК-5 (УК-5.1, УК-5.2, УК-5.3), ОПК-4 (ОПК-4.2), ОПК-5 (ОПК-5.1), ОПК-6 (ОПК-6.1, ОПК-6.3), ОПК-7 (ОПК-7.1), ОПК-8 (ОПК-8.2), ПК-1 (ПК-1.1, ПК-1.2), ПК-4 (ПК-4.1, ПК-4.2), ПК-5 (ПК-5.1)</w:t>
            </w:r>
          </w:p>
        </w:tc>
      </w:tr>
    </w:tbl>
    <w:p w14:paraId="4C393A4C"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ответ.</w:t>
      </w:r>
    </w:p>
    <w:p w14:paraId="4A7E4269" w14:textId="77777777" w:rsidR="009B7073" w:rsidRPr="002D606D" w:rsidRDefault="009B7073" w:rsidP="002D606D">
      <w:pPr>
        <w:spacing w:after="0"/>
        <w:ind w:firstLine="708"/>
        <w:rPr>
          <w:rFonts w:cs="Times New Roman"/>
          <w:szCs w:val="28"/>
        </w:rPr>
      </w:pPr>
      <w:r w:rsidRPr="002D606D">
        <w:rPr>
          <w:rFonts w:cs="Times New Roman"/>
          <w:szCs w:val="28"/>
        </w:rPr>
        <w:t>Дайте определение деонтологии в медицине.</w:t>
      </w:r>
    </w:p>
    <w:p w14:paraId="68C696F3"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599DC31" w14:textId="77777777" w:rsidR="009B7073" w:rsidRPr="002D606D" w:rsidRDefault="009B7073" w:rsidP="002D606D">
      <w:pPr>
        <w:spacing w:after="0"/>
        <w:ind w:firstLine="708"/>
        <w:rPr>
          <w:rFonts w:cs="Times New Roman"/>
          <w:szCs w:val="28"/>
        </w:rPr>
      </w:pPr>
      <w:r w:rsidRPr="002D606D">
        <w:rPr>
          <w:rFonts w:cs="Times New Roman"/>
          <w:szCs w:val="28"/>
        </w:rPr>
        <w:t>Ключ: Деонтология в медицине – это нормы профессионального долга, поведения всех медицинских работников, взаимоотношения их между собой и с пациентами.</w:t>
      </w:r>
    </w:p>
    <w:p w14:paraId="1AA11D91"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555A9F99" w14:textId="77777777" w:rsidTr="007E0C85">
        <w:tc>
          <w:tcPr>
            <w:tcW w:w="2830" w:type="dxa"/>
          </w:tcPr>
          <w:p w14:paraId="31F80E61"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44C7CC0" w14:textId="77777777" w:rsidR="009B7073" w:rsidRPr="00D01E89" w:rsidRDefault="009B7073" w:rsidP="002D606D">
            <w:pPr>
              <w:spacing w:after="0"/>
              <w:rPr>
                <w:rFonts w:cs="Times New Roman"/>
                <w:b/>
                <w:bCs/>
                <w:szCs w:val="28"/>
              </w:rPr>
            </w:pPr>
            <w:r w:rsidRPr="00D01E89">
              <w:rPr>
                <w:rFonts w:cs="Times New Roman"/>
                <w:b/>
                <w:bCs/>
                <w:szCs w:val="28"/>
              </w:rPr>
              <w:t>2.1.14</w:t>
            </w:r>
          </w:p>
        </w:tc>
      </w:tr>
      <w:tr w:rsidR="009B7073" w:rsidRPr="002D606D" w14:paraId="48C36D1B" w14:textId="77777777" w:rsidTr="007E0C85">
        <w:tc>
          <w:tcPr>
            <w:tcW w:w="2830" w:type="dxa"/>
          </w:tcPr>
          <w:p w14:paraId="10A9A639"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75A92ED"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39936147" w14:textId="77777777" w:rsidTr="007E0C85">
        <w:tc>
          <w:tcPr>
            <w:tcW w:w="2830" w:type="dxa"/>
          </w:tcPr>
          <w:p w14:paraId="0C3D8AF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007E2C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7A2F956" w14:textId="77777777" w:rsidTr="007E0C85">
        <w:tc>
          <w:tcPr>
            <w:tcW w:w="2830" w:type="dxa"/>
          </w:tcPr>
          <w:p w14:paraId="6607C618"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34776BC"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40CF918A" w14:textId="77777777" w:rsidTr="007E0C85">
        <w:tc>
          <w:tcPr>
            <w:tcW w:w="2830" w:type="dxa"/>
          </w:tcPr>
          <w:p w14:paraId="42445FCA"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41B927C" w14:textId="09B6FB90" w:rsidR="009B7073" w:rsidRPr="002D606D" w:rsidRDefault="00657961" w:rsidP="002D606D">
            <w:pPr>
              <w:spacing w:after="0"/>
              <w:rPr>
                <w:rFonts w:cs="Times New Roman"/>
                <w:szCs w:val="28"/>
              </w:rPr>
            </w:pPr>
            <w:r>
              <w:rPr>
                <w:rFonts w:cs="Times New Roman"/>
                <w:szCs w:val="28"/>
              </w:rPr>
              <w:t>УК-1 (УК-1.1, УК-1.2), УК-5 (УК-5.1), ОПК-5 (ОПК-5.1, ОПК-5.2), ОПК-6 (ОПК-6.1, ОПК-6.2, ОПК-6.3), ОПК-7 (ОПК-7.2), ОПК-8 (ОПК-8.2), ПК-2 (ПК-2.1, ПК-2.2), ПК-4 (ПК-4.1)</w:t>
            </w:r>
          </w:p>
        </w:tc>
      </w:tr>
    </w:tbl>
    <w:p w14:paraId="760F2396"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DD52422" w14:textId="77777777" w:rsidR="009B7073" w:rsidRPr="002D606D" w:rsidRDefault="009B7073" w:rsidP="002D606D">
      <w:pPr>
        <w:spacing w:after="0"/>
        <w:ind w:firstLine="708"/>
        <w:rPr>
          <w:rFonts w:cs="Times New Roman"/>
          <w:szCs w:val="28"/>
        </w:rPr>
      </w:pPr>
      <w:r w:rsidRPr="002D606D">
        <w:rPr>
          <w:rFonts w:cs="Times New Roman"/>
          <w:szCs w:val="28"/>
        </w:rPr>
        <w:t>Объем карпулы местного анестетика составляем (в мл)</w:t>
      </w:r>
    </w:p>
    <w:p w14:paraId="34D802E5" w14:textId="77777777" w:rsidR="009B7073" w:rsidRPr="002D606D" w:rsidRDefault="009B7073" w:rsidP="002D606D">
      <w:pPr>
        <w:spacing w:after="0"/>
        <w:rPr>
          <w:rStyle w:val="fontstyle01"/>
          <w:sz w:val="28"/>
          <w:szCs w:val="28"/>
        </w:rPr>
      </w:pPr>
      <w:r w:rsidRPr="002D606D">
        <w:rPr>
          <w:rStyle w:val="fontstyle01"/>
          <w:sz w:val="28"/>
          <w:szCs w:val="28"/>
        </w:rPr>
        <w:t>А) 1,5</w:t>
      </w:r>
    </w:p>
    <w:p w14:paraId="5DF3DD29" w14:textId="77777777" w:rsidR="009B7073" w:rsidRPr="002D606D" w:rsidRDefault="009B7073" w:rsidP="002D606D">
      <w:pPr>
        <w:spacing w:after="0"/>
        <w:rPr>
          <w:rStyle w:val="fontstyle01"/>
          <w:sz w:val="28"/>
          <w:szCs w:val="28"/>
        </w:rPr>
      </w:pPr>
      <w:r w:rsidRPr="002D606D">
        <w:rPr>
          <w:rStyle w:val="fontstyle01"/>
          <w:sz w:val="28"/>
          <w:szCs w:val="28"/>
        </w:rPr>
        <w:t>Б) 5</w:t>
      </w:r>
    </w:p>
    <w:p w14:paraId="6F786328" w14:textId="77777777" w:rsidR="009B7073" w:rsidRPr="002D606D" w:rsidRDefault="009B7073" w:rsidP="002D606D">
      <w:pPr>
        <w:spacing w:after="0"/>
        <w:rPr>
          <w:rStyle w:val="fontstyle01"/>
          <w:sz w:val="28"/>
          <w:szCs w:val="28"/>
        </w:rPr>
      </w:pPr>
      <w:r w:rsidRPr="002D606D">
        <w:rPr>
          <w:rStyle w:val="fontstyle01"/>
          <w:sz w:val="28"/>
          <w:szCs w:val="28"/>
        </w:rPr>
        <w:t>В) 2,5</w:t>
      </w:r>
    </w:p>
    <w:p w14:paraId="7880D9A2" w14:textId="77777777" w:rsidR="009B7073" w:rsidRPr="002D606D" w:rsidRDefault="009B7073" w:rsidP="002D606D">
      <w:pPr>
        <w:spacing w:after="0"/>
        <w:rPr>
          <w:rStyle w:val="fontstyle01"/>
          <w:sz w:val="28"/>
          <w:szCs w:val="28"/>
        </w:rPr>
      </w:pPr>
      <w:r w:rsidRPr="002D606D">
        <w:rPr>
          <w:rStyle w:val="fontstyle01"/>
          <w:sz w:val="28"/>
          <w:szCs w:val="28"/>
        </w:rPr>
        <w:t>Г) 1,7</w:t>
      </w:r>
    </w:p>
    <w:p w14:paraId="022A0F7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2A02C90"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75DA4C1B"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52A696B4"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Внутренний объем карпулы обычно составляет 2 мл, но за счет наличия пробки он сокращается до 1,7-1,8 мл</w:t>
      </w:r>
    </w:p>
    <w:p w14:paraId="5BF04AA2"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9B7073" w:rsidRPr="00D01E89" w14:paraId="76BA57E8" w14:textId="77777777" w:rsidTr="007E0C85">
        <w:tc>
          <w:tcPr>
            <w:tcW w:w="2977" w:type="dxa"/>
          </w:tcPr>
          <w:p w14:paraId="2C6C217D"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367" w:type="dxa"/>
          </w:tcPr>
          <w:p w14:paraId="4B4D7CD2" w14:textId="77777777" w:rsidR="009B7073" w:rsidRPr="00D01E89" w:rsidRDefault="009B7073" w:rsidP="002D606D">
            <w:pPr>
              <w:spacing w:after="0"/>
              <w:rPr>
                <w:rFonts w:cs="Times New Roman"/>
                <w:b/>
                <w:bCs/>
                <w:szCs w:val="28"/>
              </w:rPr>
            </w:pPr>
            <w:r w:rsidRPr="00D01E89">
              <w:rPr>
                <w:rFonts w:cs="Times New Roman"/>
                <w:b/>
                <w:bCs/>
                <w:szCs w:val="28"/>
              </w:rPr>
              <w:t>2.1.15</w:t>
            </w:r>
          </w:p>
        </w:tc>
      </w:tr>
      <w:tr w:rsidR="009B7073" w:rsidRPr="002D606D" w14:paraId="50D2B949" w14:textId="77777777" w:rsidTr="007E0C85">
        <w:tc>
          <w:tcPr>
            <w:tcW w:w="2977" w:type="dxa"/>
          </w:tcPr>
          <w:p w14:paraId="65CB5464"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44717CEF"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028C9405" w14:textId="77777777" w:rsidTr="007E0C85">
        <w:tc>
          <w:tcPr>
            <w:tcW w:w="2977" w:type="dxa"/>
          </w:tcPr>
          <w:p w14:paraId="3F1B04E7"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0A97F487"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6F95B41" w14:textId="77777777" w:rsidTr="007E0C85">
        <w:tc>
          <w:tcPr>
            <w:tcW w:w="2977" w:type="dxa"/>
          </w:tcPr>
          <w:p w14:paraId="66174766"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61B0E1E"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4FDB5850" w14:textId="77777777" w:rsidTr="007E0C85">
        <w:tc>
          <w:tcPr>
            <w:tcW w:w="2977" w:type="dxa"/>
          </w:tcPr>
          <w:p w14:paraId="572EBBF5"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367" w:type="dxa"/>
          </w:tcPr>
          <w:p w14:paraId="36ED7CD9" w14:textId="19D5C883" w:rsidR="009B7073" w:rsidRPr="002D606D" w:rsidRDefault="00657961" w:rsidP="002D606D">
            <w:pPr>
              <w:spacing w:after="0"/>
              <w:rPr>
                <w:rFonts w:cs="Times New Roman"/>
                <w:szCs w:val="28"/>
              </w:rPr>
            </w:pPr>
            <w:r w:rsidRPr="00C30928">
              <w:rPr>
                <w:rFonts w:cs="Times New Roman"/>
                <w:spacing w:val="-2"/>
                <w:szCs w:val="28"/>
              </w:rPr>
              <w:t>УК-1 (УК-1.1, УК-1.2), УК-5 (УК-5.2), ОПК-5 (ОПК-5.1, ОПК-5.2), ОПК-6 (ОПК-6.1, ОПК-6.2), ПК-2 (ПК-2.1, ПК-2.2), ПК-4 (ПК-4.1), ПК-5 (ПК-5.1)</w:t>
            </w:r>
          </w:p>
        </w:tc>
      </w:tr>
    </w:tbl>
    <w:p w14:paraId="2CD7D9D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6FCCF2B5"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1A5500" w14:paraId="50E0DE08" w14:textId="77777777" w:rsidTr="001A5500">
        <w:tc>
          <w:tcPr>
            <w:tcW w:w="4102" w:type="dxa"/>
            <w:gridSpan w:val="2"/>
            <w:vAlign w:val="center"/>
          </w:tcPr>
          <w:p w14:paraId="2487EF49" w14:textId="77777777" w:rsidR="009B7073" w:rsidRPr="001A5500" w:rsidRDefault="009B7073" w:rsidP="002D606D">
            <w:pPr>
              <w:spacing w:after="0"/>
              <w:jc w:val="center"/>
              <w:rPr>
                <w:rFonts w:cs="Times New Roman"/>
                <w:sz w:val="24"/>
                <w:szCs w:val="24"/>
              </w:rPr>
            </w:pPr>
            <w:r w:rsidRPr="001A5500">
              <w:rPr>
                <w:rFonts w:cs="Times New Roman"/>
                <w:sz w:val="24"/>
                <w:szCs w:val="24"/>
              </w:rPr>
              <w:t>Анестезия</w:t>
            </w:r>
          </w:p>
        </w:tc>
        <w:tc>
          <w:tcPr>
            <w:tcW w:w="5242" w:type="dxa"/>
            <w:gridSpan w:val="2"/>
            <w:vAlign w:val="center"/>
          </w:tcPr>
          <w:p w14:paraId="0DF37BCB" w14:textId="77777777" w:rsidR="009B7073" w:rsidRPr="001A5500" w:rsidRDefault="009B7073" w:rsidP="002D606D">
            <w:pPr>
              <w:spacing w:after="0"/>
              <w:jc w:val="center"/>
              <w:rPr>
                <w:rFonts w:cs="Times New Roman"/>
                <w:sz w:val="24"/>
                <w:szCs w:val="24"/>
              </w:rPr>
            </w:pPr>
            <w:r w:rsidRPr="001A5500">
              <w:rPr>
                <w:rFonts w:cs="Times New Roman"/>
                <w:sz w:val="24"/>
                <w:szCs w:val="24"/>
              </w:rPr>
              <w:t>Место вкола иглы</w:t>
            </w:r>
          </w:p>
        </w:tc>
      </w:tr>
      <w:tr w:rsidR="009B7073" w:rsidRPr="001A5500" w14:paraId="24F3E109" w14:textId="77777777" w:rsidTr="001A5500">
        <w:tc>
          <w:tcPr>
            <w:tcW w:w="561" w:type="dxa"/>
          </w:tcPr>
          <w:p w14:paraId="5DB2B717"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3541" w:type="dxa"/>
          </w:tcPr>
          <w:p w14:paraId="2C26D38F" w14:textId="77777777" w:rsidR="009B7073" w:rsidRPr="001A5500" w:rsidRDefault="009B7073" w:rsidP="002D606D">
            <w:pPr>
              <w:spacing w:after="0"/>
              <w:rPr>
                <w:rFonts w:cs="Times New Roman"/>
                <w:sz w:val="24"/>
                <w:szCs w:val="24"/>
              </w:rPr>
            </w:pPr>
            <w:r w:rsidRPr="001A5500">
              <w:rPr>
                <w:rFonts w:cs="Times New Roman"/>
                <w:sz w:val="24"/>
                <w:szCs w:val="24"/>
              </w:rPr>
              <w:t>Подглазничная</w:t>
            </w:r>
          </w:p>
        </w:tc>
        <w:tc>
          <w:tcPr>
            <w:tcW w:w="336" w:type="dxa"/>
          </w:tcPr>
          <w:p w14:paraId="688EE57F"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4906" w:type="dxa"/>
          </w:tcPr>
          <w:p w14:paraId="4D071D17" w14:textId="77777777" w:rsidR="009B7073" w:rsidRPr="001A5500" w:rsidRDefault="009B7073" w:rsidP="002D606D">
            <w:pPr>
              <w:spacing w:after="0"/>
              <w:rPr>
                <w:rFonts w:cs="Times New Roman"/>
                <w:sz w:val="24"/>
                <w:szCs w:val="24"/>
              </w:rPr>
            </w:pPr>
            <w:r w:rsidRPr="001A5500">
              <w:rPr>
                <w:rFonts w:cs="Times New Roman"/>
                <w:sz w:val="24"/>
                <w:szCs w:val="24"/>
              </w:rPr>
              <w:t>в проекции верхушек корней медиального и латерального резца</w:t>
            </w:r>
          </w:p>
        </w:tc>
      </w:tr>
      <w:tr w:rsidR="009B7073" w:rsidRPr="001A5500" w14:paraId="6CC81740" w14:textId="77777777" w:rsidTr="001A5500">
        <w:tc>
          <w:tcPr>
            <w:tcW w:w="561" w:type="dxa"/>
          </w:tcPr>
          <w:p w14:paraId="3B0CDC67"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3541" w:type="dxa"/>
          </w:tcPr>
          <w:p w14:paraId="777035DA" w14:textId="77777777" w:rsidR="009B7073" w:rsidRPr="001A5500" w:rsidRDefault="009B7073" w:rsidP="002D606D">
            <w:pPr>
              <w:spacing w:after="0"/>
              <w:rPr>
                <w:rFonts w:cs="Times New Roman"/>
                <w:sz w:val="24"/>
                <w:szCs w:val="24"/>
              </w:rPr>
            </w:pPr>
            <w:r w:rsidRPr="001A5500">
              <w:rPr>
                <w:rFonts w:cs="Times New Roman"/>
                <w:sz w:val="24"/>
                <w:szCs w:val="24"/>
              </w:rPr>
              <w:t>Интралигаментарная</w:t>
            </w:r>
          </w:p>
        </w:tc>
        <w:tc>
          <w:tcPr>
            <w:tcW w:w="336" w:type="dxa"/>
          </w:tcPr>
          <w:p w14:paraId="26CEF59E"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4906" w:type="dxa"/>
          </w:tcPr>
          <w:p w14:paraId="6CB166F8" w14:textId="77777777" w:rsidR="009B7073" w:rsidRPr="001A5500" w:rsidRDefault="009B7073" w:rsidP="002D606D">
            <w:pPr>
              <w:spacing w:after="0"/>
              <w:rPr>
                <w:rFonts w:cs="Times New Roman"/>
                <w:sz w:val="24"/>
                <w:szCs w:val="24"/>
              </w:rPr>
            </w:pPr>
            <w:r w:rsidRPr="001A5500">
              <w:rPr>
                <w:rFonts w:cs="Times New Roman"/>
                <w:sz w:val="24"/>
                <w:szCs w:val="24"/>
              </w:rPr>
              <w:t>под скуловой дугой на 2 см кпереди от основания козелка перпендикулярно коже</w:t>
            </w:r>
          </w:p>
        </w:tc>
      </w:tr>
      <w:tr w:rsidR="009B7073" w:rsidRPr="001A5500" w14:paraId="041CA092" w14:textId="77777777" w:rsidTr="001A5500">
        <w:tc>
          <w:tcPr>
            <w:tcW w:w="561" w:type="dxa"/>
          </w:tcPr>
          <w:p w14:paraId="5330E677"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3541" w:type="dxa"/>
          </w:tcPr>
          <w:p w14:paraId="16063295" w14:textId="77777777" w:rsidR="009B7073" w:rsidRPr="001A5500" w:rsidRDefault="009B7073" w:rsidP="002D606D">
            <w:pPr>
              <w:spacing w:after="0"/>
              <w:rPr>
                <w:rFonts w:cs="Times New Roman"/>
                <w:sz w:val="24"/>
                <w:szCs w:val="24"/>
              </w:rPr>
            </w:pPr>
            <w:r w:rsidRPr="001A5500">
              <w:rPr>
                <w:rFonts w:cs="Times New Roman"/>
                <w:sz w:val="24"/>
                <w:szCs w:val="24"/>
              </w:rPr>
              <w:t>По Берше-Дубову</w:t>
            </w:r>
          </w:p>
        </w:tc>
        <w:tc>
          <w:tcPr>
            <w:tcW w:w="336" w:type="dxa"/>
          </w:tcPr>
          <w:p w14:paraId="06CF3F52"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4906" w:type="dxa"/>
          </w:tcPr>
          <w:p w14:paraId="57BCE150" w14:textId="77777777" w:rsidR="009B7073" w:rsidRPr="001A5500" w:rsidRDefault="009B7073" w:rsidP="002D606D">
            <w:pPr>
              <w:spacing w:after="0"/>
              <w:rPr>
                <w:rFonts w:cs="Times New Roman"/>
                <w:sz w:val="24"/>
                <w:szCs w:val="24"/>
              </w:rPr>
            </w:pPr>
            <w:r w:rsidRPr="001A5500">
              <w:rPr>
                <w:rFonts w:cs="Times New Roman"/>
                <w:sz w:val="24"/>
                <w:szCs w:val="24"/>
              </w:rPr>
              <w:t>в переходную складку на уровне 10го моляра нижней челюсти</w:t>
            </w:r>
          </w:p>
        </w:tc>
      </w:tr>
      <w:tr w:rsidR="009B7073" w:rsidRPr="001A5500" w14:paraId="21F2B10D" w14:textId="77777777" w:rsidTr="001A5500">
        <w:tc>
          <w:tcPr>
            <w:tcW w:w="561" w:type="dxa"/>
          </w:tcPr>
          <w:p w14:paraId="5948A0BC"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3541" w:type="dxa"/>
          </w:tcPr>
          <w:p w14:paraId="524B1FC4" w14:textId="77777777" w:rsidR="009B7073" w:rsidRPr="001A5500" w:rsidRDefault="009B7073" w:rsidP="002D606D">
            <w:pPr>
              <w:spacing w:after="0"/>
              <w:rPr>
                <w:rFonts w:cs="Times New Roman"/>
                <w:sz w:val="24"/>
                <w:szCs w:val="24"/>
              </w:rPr>
            </w:pPr>
            <w:r w:rsidRPr="001A5500">
              <w:rPr>
                <w:rFonts w:cs="Times New Roman"/>
                <w:sz w:val="24"/>
                <w:szCs w:val="24"/>
              </w:rPr>
              <w:t>Внутрисептальная</w:t>
            </w:r>
          </w:p>
        </w:tc>
        <w:tc>
          <w:tcPr>
            <w:tcW w:w="336" w:type="dxa"/>
          </w:tcPr>
          <w:p w14:paraId="270E8962"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4906" w:type="dxa"/>
          </w:tcPr>
          <w:p w14:paraId="73B92CA5" w14:textId="77777777" w:rsidR="009B7073" w:rsidRPr="001A5500" w:rsidRDefault="009B7073" w:rsidP="002D606D">
            <w:pPr>
              <w:spacing w:after="0"/>
              <w:rPr>
                <w:rFonts w:cs="Times New Roman"/>
                <w:sz w:val="24"/>
                <w:szCs w:val="24"/>
              </w:rPr>
            </w:pPr>
            <w:r w:rsidRPr="001A5500">
              <w:rPr>
                <w:rFonts w:cs="Times New Roman"/>
                <w:sz w:val="24"/>
                <w:szCs w:val="24"/>
              </w:rPr>
              <w:t>под углом 90</w:t>
            </w:r>
            <w:r w:rsidRPr="001A5500">
              <w:rPr>
                <w:rFonts w:cs="Times New Roman"/>
                <w:sz w:val="24"/>
                <w:szCs w:val="24"/>
                <w:vertAlign w:val="superscript"/>
              </w:rPr>
              <w:t>0</w:t>
            </w:r>
            <w:r w:rsidRPr="001A5500">
              <w:rPr>
                <w:rFonts w:cs="Times New Roman"/>
                <w:sz w:val="24"/>
                <w:szCs w:val="24"/>
              </w:rPr>
              <w:t xml:space="preserve"> к поверхности десны над межальвеолярной перегородкой</w:t>
            </w:r>
          </w:p>
        </w:tc>
      </w:tr>
      <w:tr w:rsidR="009B7073" w:rsidRPr="001A5500" w14:paraId="62FBBDC3" w14:textId="77777777" w:rsidTr="001A5500">
        <w:tc>
          <w:tcPr>
            <w:tcW w:w="561" w:type="dxa"/>
          </w:tcPr>
          <w:p w14:paraId="767F03FB" w14:textId="77777777" w:rsidR="009B7073" w:rsidRPr="001A5500" w:rsidRDefault="009B7073" w:rsidP="002D606D">
            <w:pPr>
              <w:spacing w:after="0"/>
              <w:rPr>
                <w:rFonts w:cs="Times New Roman"/>
                <w:sz w:val="24"/>
                <w:szCs w:val="24"/>
              </w:rPr>
            </w:pPr>
          </w:p>
        </w:tc>
        <w:tc>
          <w:tcPr>
            <w:tcW w:w="3541" w:type="dxa"/>
          </w:tcPr>
          <w:p w14:paraId="01C8A03C" w14:textId="77777777" w:rsidR="009B7073" w:rsidRPr="001A5500" w:rsidRDefault="009B7073" w:rsidP="002D606D">
            <w:pPr>
              <w:spacing w:after="0"/>
              <w:rPr>
                <w:rFonts w:cs="Times New Roman"/>
                <w:sz w:val="24"/>
                <w:szCs w:val="24"/>
              </w:rPr>
            </w:pPr>
          </w:p>
        </w:tc>
        <w:tc>
          <w:tcPr>
            <w:tcW w:w="336" w:type="dxa"/>
          </w:tcPr>
          <w:p w14:paraId="08B7CE94"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4906" w:type="dxa"/>
          </w:tcPr>
          <w:p w14:paraId="0E7CC0C3" w14:textId="77777777" w:rsidR="009B7073" w:rsidRPr="001A5500" w:rsidRDefault="009B7073" w:rsidP="002D606D">
            <w:pPr>
              <w:spacing w:after="0"/>
              <w:rPr>
                <w:rFonts w:cs="Times New Roman"/>
                <w:sz w:val="24"/>
                <w:szCs w:val="24"/>
              </w:rPr>
            </w:pPr>
            <w:r w:rsidRPr="001A5500">
              <w:rPr>
                <w:rFonts w:cs="Times New Roman"/>
                <w:sz w:val="24"/>
                <w:szCs w:val="24"/>
              </w:rPr>
              <w:t>десневая борозда</w:t>
            </w:r>
          </w:p>
        </w:tc>
      </w:tr>
    </w:tbl>
    <w:p w14:paraId="6EABD6FD"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40C0148C" w14:textId="77777777" w:rsidTr="001A5500">
        <w:tc>
          <w:tcPr>
            <w:tcW w:w="2336" w:type="dxa"/>
            <w:vAlign w:val="center"/>
          </w:tcPr>
          <w:p w14:paraId="516394B5"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744CB3B3"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3D96D2F6"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5E2807CC"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0A614404" w14:textId="77777777" w:rsidTr="001A5500">
        <w:tc>
          <w:tcPr>
            <w:tcW w:w="2336" w:type="dxa"/>
            <w:vAlign w:val="center"/>
          </w:tcPr>
          <w:p w14:paraId="23E106DE" w14:textId="77777777" w:rsidR="009B7073" w:rsidRPr="002D606D" w:rsidRDefault="009B7073" w:rsidP="002D606D">
            <w:pPr>
              <w:spacing w:after="0"/>
              <w:jc w:val="center"/>
              <w:rPr>
                <w:rFonts w:cs="Times New Roman"/>
                <w:szCs w:val="28"/>
              </w:rPr>
            </w:pPr>
          </w:p>
        </w:tc>
        <w:tc>
          <w:tcPr>
            <w:tcW w:w="2336" w:type="dxa"/>
            <w:vAlign w:val="center"/>
          </w:tcPr>
          <w:p w14:paraId="0AD13B7B" w14:textId="77777777" w:rsidR="009B7073" w:rsidRPr="002D606D" w:rsidRDefault="009B7073" w:rsidP="002D606D">
            <w:pPr>
              <w:spacing w:after="0"/>
              <w:jc w:val="center"/>
              <w:rPr>
                <w:rFonts w:cs="Times New Roman"/>
                <w:szCs w:val="28"/>
              </w:rPr>
            </w:pPr>
          </w:p>
        </w:tc>
        <w:tc>
          <w:tcPr>
            <w:tcW w:w="2336" w:type="dxa"/>
            <w:vAlign w:val="center"/>
          </w:tcPr>
          <w:p w14:paraId="17E3A671" w14:textId="77777777" w:rsidR="009B7073" w:rsidRPr="002D606D" w:rsidRDefault="009B7073" w:rsidP="002D606D">
            <w:pPr>
              <w:spacing w:after="0"/>
              <w:jc w:val="center"/>
              <w:rPr>
                <w:rFonts w:cs="Times New Roman"/>
                <w:szCs w:val="28"/>
              </w:rPr>
            </w:pPr>
          </w:p>
        </w:tc>
        <w:tc>
          <w:tcPr>
            <w:tcW w:w="2336" w:type="dxa"/>
            <w:vAlign w:val="center"/>
          </w:tcPr>
          <w:p w14:paraId="1374FED7" w14:textId="77777777" w:rsidR="009B7073" w:rsidRPr="002D606D" w:rsidRDefault="009B7073" w:rsidP="002D606D">
            <w:pPr>
              <w:spacing w:after="0"/>
              <w:jc w:val="center"/>
              <w:rPr>
                <w:rFonts w:cs="Times New Roman"/>
                <w:szCs w:val="28"/>
              </w:rPr>
            </w:pPr>
          </w:p>
        </w:tc>
      </w:tr>
    </w:tbl>
    <w:p w14:paraId="507B12FC" w14:textId="77777777" w:rsidR="009B7073" w:rsidRPr="002D606D"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А1Б5В2Г4</w:t>
      </w:r>
    </w:p>
    <w:p w14:paraId="1C943CF8"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744A9301" w14:textId="77777777" w:rsidTr="007E0C85">
        <w:tc>
          <w:tcPr>
            <w:tcW w:w="2830" w:type="dxa"/>
          </w:tcPr>
          <w:p w14:paraId="7DF3AD63"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084FB11E" w14:textId="77777777" w:rsidR="009B7073" w:rsidRPr="00D01E89" w:rsidRDefault="009B7073" w:rsidP="002D606D">
            <w:pPr>
              <w:spacing w:after="0"/>
              <w:rPr>
                <w:rFonts w:cs="Times New Roman"/>
                <w:b/>
                <w:bCs/>
                <w:szCs w:val="28"/>
              </w:rPr>
            </w:pPr>
            <w:r w:rsidRPr="00D01E89">
              <w:rPr>
                <w:rFonts w:cs="Times New Roman"/>
                <w:b/>
                <w:bCs/>
                <w:szCs w:val="28"/>
              </w:rPr>
              <w:t>2.1.16</w:t>
            </w:r>
          </w:p>
        </w:tc>
      </w:tr>
      <w:tr w:rsidR="009B7073" w:rsidRPr="002D606D" w14:paraId="2B5ECDAD" w14:textId="77777777" w:rsidTr="007E0C85">
        <w:tc>
          <w:tcPr>
            <w:tcW w:w="2830" w:type="dxa"/>
          </w:tcPr>
          <w:p w14:paraId="6BF675A9"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90CCE9A"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3600715E" w14:textId="77777777" w:rsidTr="007E0C85">
        <w:tc>
          <w:tcPr>
            <w:tcW w:w="2830" w:type="dxa"/>
          </w:tcPr>
          <w:p w14:paraId="6F05369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60D444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493DB77" w14:textId="77777777" w:rsidTr="007E0C85">
        <w:tc>
          <w:tcPr>
            <w:tcW w:w="2830" w:type="dxa"/>
          </w:tcPr>
          <w:p w14:paraId="4A09F16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A7DBBA0"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75FD48A8" w14:textId="77777777" w:rsidTr="007E0C85">
        <w:tc>
          <w:tcPr>
            <w:tcW w:w="2830" w:type="dxa"/>
          </w:tcPr>
          <w:p w14:paraId="7757454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6A08FDCB" w14:textId="5D7C6FB9" w:rsidR="009B7073" w:rsidRPr="002D606D" w:rsidRDefault="00657961" w:rsidP="002D606D">
            <w:pPr>
              <w:spacing w:after="0"/>
              <w:rPr>
                <w:rFonts w:cs="Times New Roman"/>
                <w:szCs w:val="28"/>
              </w:rPr>
            </w:pPr>
            <w:r>
              <w:rPr>
                <w:rFonts w:cs="Times New Roman"/>
                <w:szCs w:val="28"/>
              </w:rPr>
              <w:t>УК-1 (УК-1.1, УК-1.2), УК-5 (УК-5.2), ОПК-5 (ОПК-5.1, ОПК-5.2), ОПК-6 (ОПК-6.1, ОПК-6.2, ОПК-6.3), ОПК-8 (ОПК-8.2), ПК-2 (ПК-2.1, ПК-2.2), ПК-4 (ПК-4.1)</w:t>
            </w:r>
          </w:p>
        </w:tc>
      </w:tr>
    </w:tbl>
    <w:p w14:paraId="10D95529"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7CA4D0BF" w14:textId="77777777" w:rsidR="009B7073" w:rsidRPr="002D606D" w:rsidRDefault="009B7073" w:rsidP="002D606D">
      <w:pPr>
        <w:spacing w:after="0"/>
        <w:ind w:firstLine="708"/>
        <w:rPr>
          <w:rFonts w:cs="Times New Roman"/>
          <w:szCs w:val="28"/>
        </w:rPr>
      </w:pPr>
      <w:r w:rsidRPr="002D606D">
        <w:rPr>
          <w:rFonts w:cs="Times New Roman"/>
          <w:szCs w:val="28"/>
        </w:rPr>
        <w:t>Для обезболивания верхних вторых и третьих моляров применяют анестезию</w:t>
      </w:r>
    </w:p>
    <w:p w14:paraId="59E91AD5" w14:textId="77777777" w:rsidR="009B7073" w:rsidRPr="002D606D" w:rsidRDefault="009B7073" w:rsidP="002D606D">
      <w:pPr>
        <w:spacing w:after="0"/>
        <w:rPr>
          <w:rStyle w:val="fontstyle01"/>
          <w:sz w:val="28"/>
          <w:szCs w:val="28"/>
        </w:rPr>
      </w:pPr>
      <w:r w:rsidRPr="002D606D">
        <w:rPr>
          <w:rStyle w:val="fontstyle01"/>
          <w:sz w:val="28"/>
          <w:szCs w:val="28"/>
        </w:rPr>
        <w:t>А) Щечную</w:t>
      </w:r>
    </w:p>
    <w:p w14:paraId="5EB74980" w14:textId="77777777" w:rsidR="009B7073" w:rsidRPr="002D606D" w:rsidRDefault="009B7073" w:rsidP="002D606D">
      <w:pPr>
        <w:spacing w:after="0"/>
        <w:rPr>
          <w:rStyle w:val="fontstyle01"/>
          <w:sz w:val="28"/>
          <w:szCs w:val="28"/>
        </w:rPr>
      </w:pPr>
      <w:r w:rsidRPr="002D606D">
        <w:rPr>
          <w:rStyle w:val="fontstyle01"/>
          <w:sz w:val="28"/>
          <w:szCs w:val="28"/>
        </w:rPr>
        <w:t>Б) Подглазничную</w:t>
      </w:r>
    </w:p>
    <w:p w14:paraId="388B9176" w14:textId="77777777" w:rsidR="009B7073" w:rsidRPr="002D606D" w:rsidRDefault="009B7073" w:rsidP="002D606D">
      <w:pPr>
        <w:spacing w:after="0"/>
        <w:rPr>
          <w:rStyle w:val="fontstyle01"/>
          <w:sz w:val="28"/>
          <w:szCs w:val="28"/>
        </w:rPr>
      </w:pPr>
      <w:r w:rsidRPr="002D606D">
        <w:rPr>
          <w:rStyle w:val="fontstyle01"/>
          <w:sz w:val="28"/>
          <w:szCs w:val="28"/>
        </w:rPr>
        <w:t>В) Туберальную</w:t>
      </w:r>
    </w:p>
    <w:p w14:paraId="5D582D2A" w14:textId="77777777" w:rsidR="009B7073" w:rsidRPr="002D606D" w:rsidRDefault="009B7073" w:rsidP="002D606D">
      <w:pPr>
        <w:spacing w:after="0"/>
        <w:rPr>
          <w:rStyle w:val="fontstyle01"/>
          <w:sz w:val="28"/>
          <w:szCs w:val="28"/>
        </w:rPr>
      </w:pPr>
      <w:r w:rsidRPr="002D606D">
        <w:rPr>
          <w:rStyle w:val="fontstyle01"/>
          <w:sz w:val="28"/>
          <w:szCs w:val="28"/>
        </w:rPr>
        <w:t>Г) Мандибулярную</w:t>
      </w:r>
    </w:p>
    <w:p w14:paraId="1AC9812C"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F6D3174"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B0EF905"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68741266"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При туберальной анестезии зона обезболивания включает первый, второй, третий большие коренные зубы</w:t>
      </w:r>
    </w:p>
    <w:p w14:paraId="47F2CE3D"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4D63EE4E" w14:textId="77777777" w:rsidTr="007E0C85">
        <w:tc>
          <w:tcPr>
            <w:tcW w:w="2830" w:type="dxa"/>
          </w:tcPr>
          <w:p w14:paraId="48DEC550"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5446F06" w14:textId="77777777" w:rsidR="009B7073" w:rsidRPr="00D01E89" w:rsidRDefault="009B7073" w:rsidP="002D606D">
            <w:pPr>
              <w:spacing w:after="0"/>
              <w:rPr>
                <w:rFonts w:cs="Times New Roman"/>
                <w:b/>
                <w:bCs/>
                <w:szCs w:val="28"/>
              </w:rPr>
            </w:pPr>
            <w:r w:rsidRPr="00D01E89">
              <w:rPr>
                <w:rFonts w:cs="Times New Roman"/>
                <w:b/>
                <w:bCs/>
                <w:szCs w:val="28"/>
              </w:rPr>
              <w:t>2.1.17</w:t>
            </w:r>
          </w:p>
        </w:tc>
      </w:tr>
      <w:tr w:rsidR="009B7073" w:rsidRPr="002D606D" w14:paraId="210AFF58" w14:textId="77777777" w:rsidTr="007E0C85">
        <w:tc>
          <w:tcPr>
            <w:tcW w:w="2830" w:type="dxa"/>
          </w:tcPr>
          <w:p w14:paraId="0DB9F7D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2667E60"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51EE280D" w14:textId="77777777" w:rsidTr="007E0C85">
        <w:tc>
          <w:tcPr>
            <w:tcW w:w="2830" w:type="dxa"/>
          </w:tcPr>
          <w:p w14:paraId="3DF29DF9"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FA32C7B"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7288352A" w14:textId="77777777" w:rsidTr="007E0C85">
        <w:tc>
          <w:tcPr>
            <w:tcW w:w="2830" w:type="dxa"/>
          </w:tcPr>
          <w:p w14:paraId="38834B7F"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FF419A3"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72983E95" w14:textId="77777777" w:rsidTr="007E0C85">
        <w:tc>
          <w:tcPr>
            <w:tcW w:w="2830" w:type="dxa"/>
          </w:tcPr>
          <w:p w14:paraId="6E6C79E0"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28C7CB0" w14:textId="3AFF9461" w:rsidR="009B7073" w:rsidRPr="002D606D" w:rsidRDefault="00657961" w:rsidP="002D606D">
            <w:pPr>
              <w:spacing w:after="0"/>
              <w:rPr>
                <w:rFonts w:cs="Times New Roman"/>
                <w:szCs w:val="28"/>
              </w:rPr>
            </w:pPr>
            <w:r w:rsidRPr="00C30928">
              <w:rPr>
                <w:rFonts w:cs="Times New Roman"/>
                <w:spacing w:val="-2"/>
                <w:szCs w:val="28"/>
              </w:rPr>
              <w:t>УК-1 (УК-1.1, УК-1.2), УК-5 (УК-5.</w:t>
            </w:r>
            <w:r>
              <w:rPr>
                <w:rFonts w:cs="Times New Roman"/>
                <w:spacing w:val="-2"/>
                <w:szCs w:val="28"/>
              </w:rPr>
              <w:t>3</w:t>
            </w:r>
            <w:r w:rsidRPr="00C30928">
              <w:rPr>
                <w:rFonts w:cs="Times New Roman"/>
                <w:spacing w:val="-2"/>
                <w:szCs w:val="28"/>
              </w:rPr>
              <w:t>), ОПК-5 (ОПК-5.1, ОПК-5.2), ОПК-6 (ОПК-6.1, ОПК-6.2), ПК-2 (ПК-2.1, ПК-2.2), ПК-4 (ПК-4.1</w:t>
            </w:r>
            <w:r>
              <w:rPr>
                <w:rFonts w:cs="Times New Roman"/>
                <w:spacing w:val="-2"/>
                <w:szCs w:val="28"/>
              </w:rPr>
              <w:t>, ПК-4.2</w:t>
            </w:r>
            <w:r w:rsidRPr="00C30928">
              <w:rPr>
                <w:rFonts w:cs="Times New Roman"/>
                <w:spacing w:val="-2"/>
                <w:szCs w:val="28"/>
              </w:rPr>
              <w:t>), ПК-5 (ПК-5.1)</w:t>
            </w:r>
          </w:p>
        </w:tc>
      </w:tr>
    </w:tbl>
    <w:p w14:paraId="55A5C161"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52F88BC4" w14:textId="77777777" w:rsidR="009B7073" w:rsidRPr="002D606D" w:rsidRDefault="009B7073" w:rsidP="002D606D">
      <w:pPr>
        <w:spacing w:after="0"/>
        <w:ind w:firstLine="708"/>
        <w:rPr>
          <w:rFonts w:cs="Times New Roman"/>
          <w:szCs w:val="28"/>
        </w:rPr>
      </w:pPr>
      <w:r w:rsidRPr="002D606D">
        <w:rPr>
          <w:rFonts w:cs="Times New Roman"/>
          <w:szCs w:val="28"/>
        </w:rPr>
        <w:t>К внеротовым методам туберальной анестезии относят метод по ___________ и метод по _____________.</w:t>
      </w:r>
    </w:p>
    <w:p w14:paraId="2416BCC4"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7546786" w14:textId="77777777" w:rsidR="009B7073" w:rsidRPr="002D606D" w:rsidRDefault="009B7073" w:rsidP="002D606D">
      <w:pPr>
        <w:spacing w:after="0"/>
        <w:ind w:firstLine="708"/>
        <w:rPr>
          <w:rFonts w:cs="Times New Roman"/>
          <w:szCs w:val="28"/>
        </w:rPr>
      </w:pPr>
      <w:r w:rsidRPr="002D606D">
        <w:rPr>
          <w:rFonts w:cs="Times New Roman"/>
          <w:szCs w:val="28"/>
        </w:rPr>
        <w:t>Ключ: Егорову; Вайсблату</w:t>
      </w:r>
    </w:p>
    <w:p w14:paraId="1C143BA0"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930E24C" w14:textId="77777777" w:rsidTr="007E0C85">
        <w:tc>
          <w:tcPr>
            <w:tcW w:w="2830" w:type="dxa"/>
          </w:tcPr>
          <w:p w14:paraId="4F402897"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6B61FCEC" w14:textId="77777777" w:rsidR="009B7073" w:rsidRPr="00401C7F" w:rsidRDefault="009B7073" w:rsidP="002D606D">
            <w:pPr>
              <w:spacing w:after="0"/>
              <w:rPr>
                <w:rFonts w:cs="Times New Roman"/>
                <w:b/>
                <w:bCs/>
                <w:szCs w:val="28"/>
              </w:rPr>
            </w:pPr>
            <w:r w:rsidRPr="00401C7F">
              <w:rPr>
                <w:rFonts w:cs="Times New Roman"/>
                <w:b/>
                <w:bCs/>
                <w:szCs w:val="28"/>
              </w:rPr>
              <w:t>2.1.18</w:t>
            </w:r>
          </w:p>
        </w:tc>
      </w:tr>
      <w:tr w:rsidR="009B7073" w:rsidRPr="002D606D" w14:paraId="0993C280" w14:textId="77777777" w:rsidTr="007E0C85">
        <w:tc>
          <w:tcPr>
            <w:tcW w:w="2830" w:type="dxa"/>
          </w:tcPr>
          <w:p w14:paraId="53663B20"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3F71956" w14:textId="28FA2951"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777E93D5" w14:textId="77777777" w:rsidTr="007E0C85">
        <w:tc>
          <w:tcPr>
            <w:tcW w:w="2830" w:type="dxa"/>
          </w:tcPr>
          <w:p w14:paraId="04995C3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A72F71C"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16035C0B" w14:textId="77777777" w:rsidTr="007E0C85">
        <w:tc>
          <w:tcPr>
            <w:tcW w:w="2830" w:type="dxa"/>
          </w:tcPr>
          <w:p w14:paraId="4DFA4817"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5AC81FC"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47BA156A" w14:textId="77777777" w:rsidTr="007E0C85">
        <w:tc>
          <w:tcPr>
            <w:tcW w:w="2830" w:type="dxa"/>
          </w:tcPr>
          <w:p w14:paraId="19EECE04"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796235E2" w14:textId="4F1A97C3" w:rsidR="009B7073" w:rsidRPr="002D606D" w:rsidRDefault="00657961" w:rsidP="002D606D">
            <w:pPr>
              <w:spacing w:after="0"/>
              <w:rPr>
                <w:rFonts w:cs="Times New Roman"/>
                <w:szCs w:val="28"/>
              </w:rPr>
            </w:pPr>
            <w:r>
              <w:rPr>
                <w:rFonts w:cs="Times New Roman"/>
                <w:szCs w:val="28"/>
              </w:rPr>
              <w:t>УК-1 (УК-1.1), УК-5 (УК-5.1), ОПК-7 (ОПК-7.1, ОПК-7.2), ПК-1 (ПК-1.4), ПК-2 (ПК-2.2), ПК-4 (ПК-4.1, ПК-4.2), ПК-5 (ПК-5.1)</w:t>
            </w:r>
          </w:p>
        </w:tc>
      </w:tr>
    </w:tbl>
    <w:p w14:paraId="48D45627" w14:textId="4E107FA0"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4F9FD6C" w14:textId="77777777" w:rsidR="009B7073" w:rsidRPr="002D606D" w:rsidRDefault="009B7073" w:rsidP="002D606D">
      <w:pPr>
        <w:spacing w:after="0"/>
        <w:ind w:firstLine="708"/>
        <w:rPr>
          <w:rFonts w:cs="Times New Roman"/>
          <w:szCs w:val="28"/>
        </w:rPr>
      </w:pPr>
      <w:r w:rsidRPr="002D606D">
        <w:rPr>
          <w:rFonts w:cs="Times New Roman"/>
          <w:szCs w:val="28"/>
        </w:rPr>
        <w:t>Верхнечелюстной нерв выходит из полости черепа через отверстие</w:t>
      </w:r>
    </w:p>
    <w:p w14:paraId="557BD740" w14:textId="77777777" w:rsidR="009B7073" w:rsidRPr="002D606D" w:rsidRDefault="009B7073" w:rsidP="002D606D">
      <w:pPr>
        <w:spacing w:after="0"/>
        <w:rPr>
          <w:rStyle w:val="fontstyle01"/>
          <w:sz w:val="28"/>
          <w:szCs w:val="28"/>
        </w:rPr>
      </w:pPr>
      <w:r w:rsidRPr="002D606D">
        <w:rPr>
          <w:rStyle w:val="fontstyle01"/>
          <w:sz w:val="28"/>
          <w:szCs w:val="28"/>
        </w:rPr>
        <w:t>А) Круглое</w:t>
      </w:r>
    </w:p>
    <w:p w14:paraId="0AFD82E0" w14:textId="77777777" w:rsidR="009B7073" w:rsidRPr="002D606D" w:rsidRDefault="009B7073" w:rsidP="002D606D">
      <w:pPr>
        <w:spacing w:after="0"/>
        <w:rPr>
          <w:rStyle w:val="fontstyle01"/>
          <w:sz w:val="28"/>
          <w:szCs w:val="28"/>
        </w:rPr>
      </w:pPr>
      <w:r w:rsidRPr="002D606D">
        <w:rPr>
          <w:rStyle w:val="fontstyle01"/>
          <w:sz w:val="28"/>
          <w:szCs w:val="28"/>
        </w:rPr>
        <w:t>Б) Овальное</w:t>
      </w:r>
    </w:p>
    <w:p w14:paraId="3A928FEF" w14:textId="77777777" w:rsidR="009B7073" w:rsidRPr="002D606D" w:rsidRDefault="009B7073" w:rsidP="002D606D">
      <w:pPr>
        <w:spacing w:after="0"/>
        <w:rPr>
          <w:rStyle w:val="fontstyle01"/>
          <w:sz w:val="28"/>
          <w:szCs w:val="28"/>
        </w:rPr>
      </w:pPr>
      <w:r w:rsidRPr="002D606D">
        <w:rPr>
          <w:rStyle w:val="fontstyle01"/>
          <w:sz w:val="28"/>
          <w:szCs w:val="28"/>
        </w:rPr>
        <w:t>В) Остистое</w:t>
      </w:r>
    </w:p>
    <w:p w14:paraId="23A8A562" w14:textId="77777777" w:rsidR="009B7073" w:rsidRPr="002D606D" w:rsidRDefault="009B7073" w:rsidP="002D606D">
      <w:pPr>
        <w:spacing w:after="0"/>
        <w:rPr>
          <w:rStyle w:val="fontstyle01"/>
          <w:sz w:val="28"/>
          <w:szCs w:val="28"/>
        </w:rPr>
      </w:pPr>
      <w:r w:rsidRPr="002D606D">
        <w:rPr>
          <w:rStyle w:val="fontstyle01"/>
          <w:sz w:val="28"/>
          <w:szCs w:val="28"/>
        </w:rPr>
        <w:t>Г) Сонное</w:t>
      </w:r>
    </w:p>
    <w:p w14:paraId="17DD671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027764CF"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28EFAEC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1208CDF4" w14:textId="77777777" w:rsidTr="007E0C85">
        <w:tc>
          <w:tcPr>
            <w:tcW w:w="2830" w:type="dxa"/>
          </w:tcPr>
          <w:p w14:paraId="0E0FF4C3"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52D9DBB" w14:textId="77777777" w:rsidR="009B7073" w:rsidRPr="00D01E89" w:rsidRDefault="009B7073" w:rsidP="002D606D">
            <w:pPr>
              <w:spacing w:after="0"/>
              <w:rPr>
                <w:rFonts w:cs="Times New Roman"/>
                <w:b/>
                <w:bCs/>
                <w:szCs w:val="28"/>
              </w:rPr>
            </w:pPr>
            <w:r w:rsidRPr="00D01E89">
              <w:rPr>
                <w:rFonts w:cs="Times New Roman"/>
                <w:b/>
                <w:bCs/>
                <w:szCs w:val="28"/>
              </w:rPr>
              <w:t>2.1.19</w:t>
            </w:r>
          </w:p>
        </w:tc>
      </w:tr>
      <w:tr w:rsidR="009B7073" w:rsidRPr="002D606D" w14:paraId="2CAE4EF4" w14:textId="77777777" w:rsidTr="007E0C85">
        <w:tc>
          <w:tcPr>
            <w:tcW w:w="2830" w:type="dxa"/>
          </w:tcPr>
          <w:p w14:paraId="76D1B3E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5EF697A" w14:textId="2EB133BC"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46F83C7D" w14:textId="77777777" w:rsidTr="007E0C85">
        <w:tc>
          <w:tcPr>
            <w:tcW w:w="2830" w:type="dxa"/>
          </w:tcPr>
          <w:p w14:paraId="3617B41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665B5B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7645B50" w14:textId="77777777" w:rsidTr="007E0C85">
        <w:tc>
          <w:tcPr>
            <w:tcW w:w="2830" w:type="dxa"/>
          </w:tcPr>
          <w:p w14:paraId="3C35648C"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675F203B"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19457D37" w14:textId="77777777" w:rsidTr="007E0C85">
        <w:tc>
          <w:tcPr>
            <w:tcW w:w="2830" w:type="dxa"/>
          </w:tcPr>
          <w:p w14:paraId="700FEAC5"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2DAE782F" w14:textId="6DCAB89D" w:rsidR="009B7073" w:rsidRPr="002D606D" w:rsidRDefault="00657961" w:rsidP="002D606D">
            <w:pPr>
              <w:spacing w:after="0"/>
              <w:rPr>
                <w:rFonts w:cs="Times New Roman"/>
                <w:szCs w:val="28"/>
              </w:rPr>
            </w:pPr>
            <w:r>
              <w:rPr>
                <w:rFonts w:cs="Times New Roman"/>
                <w:szCs w:val="28"/>
              </w:rPr>
              <w:t>УК-1 (УК-1.1), УК-5 (УК-5.1), ОПК-7 (ОПК-7.1, ОПК-7.2), ПК-1 (ПК-1.4), ПК-2 (ПК-2.2), ПК-4 (ПК-4.1, ПК-4.2), ПК-5 (ПК-5.1)</w:t>
            </w:r>
          </w:p>
        </w:tc>
      </w:tr>
    </w:tbl>
    <w:p w14:paraId="19E16E2A" w14:textId="5F1A880A"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784C0A29" w14:textId="77777777" w:rsidR="009B7073" w:rsidRPr="002D606D" w:rsidRDefault="009B7073" w:rsidP="002D606D">
      <w:pPr>
        <w:spacing w:after="0"/>
        <w:ind w:firstLine="708"/>
        <w:rPr>
          <w:rFonts w:cs="Times New Roman"/>
          <w:szCs w:val="28"/>
        </w:rPr>
      </w:pPr>
      <w:r w:rsidRPr="002D606D">
        <w:rPr>
          <w:rFonts w:cs="Times New Roman"/>
          <w:szCs w:val="28"/>
        </w:rPr>
        <w:t>Нижнечелюстной нерв выходит из полости черепа через отверстие</w:t>
      </w:r>
    </w:p>
    <w:p w14:paraId="182EBCFC" w14:textId="77777777" w:rsidR="009B7073" w:rsidRPr="002D606D" w:rsidRDefault="009B7073" w:rsidP="002D606D">
      <w:pPr>
        <w:spacing w:after="0"/>
        <w:rPr>
          <w:rStyle w:val="fontstyle01"/>
          <w:sz w:val="28"/>
          <w:szCs w:val="28"/>
        </w:rPr>
      </w:pPr>
      <w:r w:rsidRPr="002D606D">
        <w:rPr>
          <w:rStyle w:val="fontstyle01"/>
          <w:sz w:val="28"/>
          <w:szCs w:val="28"/>
        </w:rPr>
        <w:t>А) Круглое</w:t>
      </w:r>
    </w:p>
    <w:p w14:paraId="5414CD36" w14:textId="77777777" w:rsidR="009B7073" w:rsidRPr="002D606D" w:rsidRDefault="009B7073" w:rsidP="002D606D">
      <w:pPr>
        <w:spacing w:after="0"/>
        <w:rPr>
          <w:rStyle w:val="fontstyle01"/>
          <w:sz w:val="28"/>
          <w:szCs w:val="28"/>
        </w:rPr>
      </w:pPr>
      <w:r w:rsidRPr="002D606D">
        <w:rPr>
          <w:rStyle w:val="fontstyle01"/>
          <w:sz w:val="28"/>
          <w:szCs w:val="28"/>
        </w:rPr>
        <w:t>Б) Овальное</w:t>
      </w:r>
    </w:p>
    <w:p w14:paraId="3D117D44" w14:textId="77777777" w:rsidR="009B7073" w:rsidRPr="002D606D" w:rsidRDefault="009B7073" w:rsidP="002D606D">
      <w:pPr>
        <w:spacing w:after="0"/>
        <w:rPr>
          <w:rStyle w:val="fontstyle01"/>
          <w:sz w:val="28"/>
          <w:szCs w:val="28"/>
        </w:rPr>
      </w:pPr>
      <w:r w:rsidRPr="002D606D">
        <w:rPr>
          <w:rStyle w:val="fontstyle01"/>
          <w:sz w:val="28"/>
          <w:szCs w:val="28"/>
        </w:rPr>
        <w:t>В) Остистое</w:t>
      </w:r>
    </w:p>
    <w:p w14:paraId="62FF5BB7" w14:textId="77777777" w:rsidR="009B7073" w:rsidRPr="002D606D" w:rsidRDefault="009B7073" w:rsidP="002D606D">
      <w:pPr>
        <w:spacing w:after="0"/>
        <w:rPr>
          <w:rStyle w:val="fontstyle01"/>
          <w:sz w:val="28"/>
          <w:szCs w:val="28"/>
        </w:rPr>
      </w:pPr>
      <w:r w:rsidRPr="002D606D">
        <w:rPr>
          <w:rStyle w:val="fontstyle01"/>
          <w:sz w:val="28"/>
          <w:szCs w:val="28"/>
        </w:rPr>
        <w:t>Г) Сонное</w:t>
      </w:r>
    </w:p>
    <w:p w14:paraId="796E564A"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E3474E8" w14:textId="77777777" w:rsidR="009B7073" w:rsidRPr="002D606D" w:rsidRDefault="009B7073" w:rsidP="002D606D">
      <w:pPr>
        <w:spacing w:after="0"/>
        <w:ind w:firstLine="708"/>
        <w:rPr>
          <w:rFonts w:cs="Times New Roman"/>
          <w:szCs w:val="28"/>
        </w:rPr>
      </w:pPr>
      <w:r w:rsidRPr="002D606D">
        <w:rPr>
          <w:rFonts w:cs="Times New Roman"/>
          <w:szCs w:val="28"/>
        </w:rPr>
        <w:t>Ключ: Б</w:t>
      </w:r>
    </w:p>
    <w:p w14:paraId="6F6D4E7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4621E630" w14:textId="77777777" w:rsidTr="007E0C85">
        <w:tc>
          <w:tcPr>
            <w:tcW w:w="2830" w:type="dxa"/>
          </w:tcPr>
          <w:p w14:paraId="4F689FA5"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BC16A8F" w14:textId="77777777" w:rsidR="009B7073" w:rsidRPr="00401C7F" w:rsidRDefault="009B7073" w:rsidP="002D606D">
            <w:pPr>
              <w:spacing w:after="0"/>
              <w:rPr>
                <w:rFonts w:cs="Times New Roman"/>
                <w:b/>
                <w:bCs/>
                <w:szCs w:val="28"/>
              </w:rPr>
            </w:pPr>
            <w:r w:rsidRPr="00401C7F">
              <w:rPr>
                <w:rFonts w:cs="Times New Roman"/>
                <w:b/>
                <w:bCs/>
                <w:szCs w:val="28"/>
              </w:rPr>
              <w:t>2.1.20</w:t>
            </w:r>
          </w:p>
        </w:tc>
      </w:tr>
      <w:tr w:rsidR="009B7073" w:rsidRPr="002D606D" w14:paraId="22818D2D" w14:textId="77777777" w:rsidTr="007E0C85">
        <w:tc>
          <w:tcPr>
            <w:tcW w:w="2830" w:type="dxa"/>
          </w:tcPr>
          <w:p w14:paraId="1D888B31"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A50A2C8"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0F8ADD54" w14:textId="77777777" w:rsidTr="007E0C85">
        <w:tc>
          <w:tcPr>
            <w:tcW w:w="2830" w:type="dxa"/>
          </w:tcPr>
          <w:p w14:paraId="5F11CBDD"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8C6D94B"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40BD5016" w14:textId="77777777" w:rsidTr="007E0C85">
        <w:tc>
          <w:tcPr>
            <w:tcW w:w="2830" w:type="dxa"/>
          </w:tcPr>
          <w:p w14:paraId="5D599324"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06EABB0" w14:textId="77777777" w:rsidR="009B7073" w:rsidRPr="002D606D" w:rsidRDefault="009B7073" w:rsidP="002D606D">
            <w:pPr>
              <w:spacing w:after="0"/>
              <w:rPr>
                <w:rFonts w:cs="Times New Roman"/>
                <w:szCs w:val="28"/>
              </w:rPr>
            </w:pPr>
            <w:r w:rsidRPr="002D606D">
              <w:rPr>
                <w:rFonts w:cs="Times New Roman"/>
                <w:szCs w:val="28"/>
              </w:rPr>
              <w:t>5 минут</w:t>
            </w:r>
          </w:p>
        </w:tc>
      </w:tr>
      <w:tr w:rsidR="00657961" w:rsidRPr="002D606D" w14:paraId="08AC17F8" w14:textId="77777777" w:rsidTr="007E0C85">
        <w:tc>
          <w:tcPr>
            <w:tcW w:w="2830" w:type="dxa"/>
          </w:tcPr>
          <w:p w14:paraId="39B62AF8" w14:textId="77777777" w:rsidR="00657961" w:rsidRPr="002D606D" w:rsidRDefault="00657961" w:rsidP="00657961">
            <w:pPr>
              <w:spacing w:after="0"/>
              <w:rPr>
                <w:rFonts w:cs="Times New Roman"/>
                <w:szCs w:val="28"/>
              </w:rPr>
            </w:pPr>
            <w:r w:rsidRPr="002D606D">
              <w:rPr>
                <w:rFonts w:cs="Times New Roman"/>
                <w:szCs w:val="28"/>
              </w:rPr>
              <w:t>Проверяемые компетенции</w:t>
            </w:r>
          </w:p>
        </w:tc>
        <w:tc>
          <w:tcPr>
            <w:tcW w:w="6514" w:type="dxa"/>
          </w:tcPr>
          <w:p w14:paraId="1C9B30CE" w14:textId="255BD54A" w:rsidR="00657961" w:rsidRPr="002D606D" w:rsidRDefault="00657961" w:rsidP="00657961">
            <w:pPr>
              <w:spacing w:after="0"/>
              <w:rPr>
                <w:rFonts w:cs="Times New Roman"/>
                <w:szCs w:val="28"/>
              </w:rPr>
            </w:pPr>
            <w:r>
              <w:rPr>
                <w:rFonts w:cs="Times New Roman"/>
                <w:szCs w:val="28"/>
              </w:rPr>
              <w:t>УК-1 (УК-1.1, УК-1.2), УК-3 (УК-3.2), УК-5 (УК-5.1), ОПК-6 (ОПК-6.1, ОПК-6.3), ОПК-7 (ОПК-7.2), ПК-4 (ПК-4.1, ПК-4.2), ПК-5 (ПК-5.1)</w:t>
            </w:r>
          </w:p>
        </w:tc>
      </w:tr>
    </w:tbl>
    <w:p w14:paraId="4D20435C"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69C4F816" w14:textId="77777777" w:rsidR="009B7073" w:rsidRPr="002D606D" w:rsidRDefault="009B7073" w:rsidP="002D606D">
      <w:pPr>
        <w:spacing w:after="0"/>
        <w:ind w:firstLine="708"/>
        <w:rPr>
          <w:rFonts w:cs="Times New Roman"/>
          <w:szCs w:val="28"/>
        </w:rPr>
      </w:pPr>
      <w:r w:rsidRPr="002D606D">
        <w:rPr>
          <w:rFonts w:cs="Times New Roman"/>
          <w:szCs w:val="28"/>
        </w:rPr>
        <w:t>Температурный режим, поддерживаемый</w:t>
      </w:r>
      <w:r w:rsidRPr="002D606D">
        <w:rPr>
          <w:rFonts w:cs="Times New Roman"/>
          <w:szCs w:val="28"/>
        </w:rPr>
        <w:tab/>
        <w:t xml:space="preserve"> в стоматологическом кабинете в холодное время года, составляет ___ - ___ градусов.</w:t>
      </w:r>
    </w:p>
    <w:p w14:paraId="446E51C3"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74383A6" w14:textId="77777777" w:rsidR="009B7073" w:rsidRPr="002D606D" w:rsidRDefault="009B7073" w:rsidP="002D606D">
      <w:pPr>
        <w:spacing w:after="0"/>
        <w:ind w:firstLine="708"/>
        <w:rPr>
          <w:rFonts w:cs="Times New Roman"/>
          <w:szCs w:val="28"/>
        </w:rPr>
      </w:pPr>
      <w:r w:rsidRPr="002D606D">
        <w:rPr>
          <w:rFonts w:cs="Times New Roman"/>
          <w:szCs w:val="28"/>
        </w:rPr>
        <w:t>Ключ: 18-23</w:t>
      </w:r>
    </w:p>
    <w:p w14:paraId="541E610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2DB2450" w14:textId="77777777" w:rsidTr="007E0C85">
        <w:tc>
          <w:tcPr>
            <w:tcW w:w="2830" w:type="dxa"/>
          </w:tcPr>
          <w:p w14:paraId="2C7D2EB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97544BE" w14:textId="77777777" w:rsidR="009B7073" w:rsidRPr="00401C7F" w:rsidRDefault="009B7073" w:rsidP="002D606D">
            <w:pPr>
              <w:spacing w:after="0"/>
              <w:rPr>
                <w:rFonts w:cs="Times New Roman"/>
                <w:b/>
                <w:bCs/>
                <w:szCs w:val="28"/>
              </w:rPr>
            </w:pPr>
            <w:r w:rsidRPr="00401C7F">
              <w:rPr>
                <w:rFonts w:cs="Times New Roman"/>
                <w:b/>
                <w:bCs/>
                <w:szCs w:val="28"/>
              </w:rPr>
              <w:t>2.1.21</w:t>
            </w:r>
          </w:p>
        </w:tc>
      </w:tr>
      <w:tr w:rsidR="009B7073" w:rsidRPr="002D606D" w14:paraId="161F3C9C" w14:textId="77777777" w:rsidTr="007E0C85">
        <w:tc>
          <w:tcPr>
            <w:tcW w:w="2830" w:type="dxa"/>
          </w:tcPr>
          <w:p w14:paraId="2C0CCB2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1D9A86E" w14:textId="7AF70831"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006CE714" w14:textId="77777777" w:rsidTr="007E0C85">
        <w:tc>
          <w:tcPr>
            <w:tcW w:w="2830" w:type="dxa"/>
          </w:tcPr>
          <w:p w14:paraId="4764EC7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5CF6546"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E948EA9" w14:textId="77777777" w:rsidTr="007E0C85">
        <w:tc>
          <w:tcPr>
            <w:tcW w:w="2830" w:type="dxa"/>
          </w:tcPr>
          <w:p w14:paraId="6CE9AA07" w14:textId="77777777" w:rsidR="009B7073" w:rsidRPr="002D606D" w:rsidRDefault="009B7073" w:rsidP="002D606D">
            <w:pPr>
              <w:spacing w:after="0"/>
              <w:rPr>
                <w:rFonts w:cs="Times New Roman"/>
                <w:szCs w:val="28"/>
              </w:rPr>
            </w:pPr>
            <w:r w:rsidRPr="002D606D">
              <w:rPr>
                <w:rFonts w:cs="Times New Roman"/>
                <w:szCs w:val="28"/>
              </w:rPr>
              <w:lastRenderedPageBreak/>
              <w:t>Время выполнения</w:t>
            </w:r>
          </w:p>
        </w:tc>
        <w:tc>
          <w:tcPr>
            <w:tcW w:w="6514" w:type="dxa"/>
          </w:tcPr>
          <w:p w14:paraId="5B2CBE7C" w14:textId="6E8E2C8C"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1409A1CA" w14:textId="77777777" w:rsidTr="007E0C85">
        <w:tc>
          <w:tcPr>
            <w:tcW w:w="2830" w:type="dxa"/>
          </w:tcPr>
          <w:p w14:paraId="0431CDA7"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5AB347F" w14:textId="781DF166" w:rsidR="009B7073" w:rsidRPr="002D606D" w:rsidRDefault="00657961" w:rsidP="002D606D">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ПК-3 (ПК-3.1), ПК-4 (ПК-4.1)</w:t>
            </w:r>
          </w:p>
        </w:tc>
      </w:tr>
    </w:tbl>
    <w:p w14:paraId="509077F5" w14:textId="5F4FF87C"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5156C6F9" w14:textId="77777777" w:rsidR="009B7073" w:rsidRPr="002D606D" w:rsidRDefault="009B7073" w:rsidP="002D606D">
      <w:pPr>
        <w:spacing w:after="0"/>
        <w:ind w:firstLine="708"/>
        <w:rPr>
          <w:rFonts w:cs="Times New Roman"/>
          <w:szCs w:val="28"/>
        </w:rPr>
      </w:pPr>
      <w:r w:rsidRPr="002D606D">
        <w:rPr>
          <w:rFonts w:cs="Times New Roman"/>
          <w:szCs w:val="28"/>
        </w:rPr>
        <w:t>Рентгенологическое исследования основано на</w:t>
      </w:r>
    </w:p>
    <w:p w14:paraId="091C178D" w14:textId="77777777" w:rsidR="009B7073" w:rsidRPr="002D606D" w:rsidRDefault="009B7073" w:rsidP="002D606D">
      <w:pPr>
        <w:spacing w:after="0"/>
        <w:rPr>
          <w:rStyle w:val="fontstyle01"/>
          <w:sz w:val="28"/>
          <w:szCs w:val="28"/>
        </w:rPr>
      </w:pPr>
      <w:r w:rsidRPr="002D606D">
        <w:rPr>
          <w:rStyle w:val="fontstyle01"/>
          <w:sz w:val="28"/>
          <w:szCs w:val="28"/>
        </w:rPr>
        <w:t>А) Способности пульпы по-разному реагировать на температурные раздражители в зависимости от состояния</w:t>
      </w:r>
    </w:p>
    <w:p w14:paraId="15C02E94" w14:textId="77777777" w:rsidR="009B7073" w:rsidRPr="002D606D" w:rsidRDefault="009B7073" w:rsidP="002D606D">
      <w:pPr>
        <w:spacing w:after="0"/>
        <w:rPr>
          <w:rStyle w:val="fontstyle01"/>
          <w:sz w:val="28"/>
          <w:szCs w:val="28"/>
        </w:rPr>
      </w:pPr>
      <w:r w:rsidRPr="002D606D">
        <w:rPr>
          <w:rStyle w:val="fontstyle01"/>
          <w:sz w:val="28"/>
          <w:szCs w:val="28"/>
        </w:rPr>
        <w:t>Б) Способности тканей и их элементов изменять свой естественный цвет под действием ультрафиолетовых лучей</w:t>
      </w:r>
    </w:p>
    <w:p w14:paraId="08C799A5" w14:textId="77777777" w:rsidR="009B7073" w:rsidRPr="002D606D" w:rsidRDefault="009B7073" w:rsidP="002D606D">
      <w:pPr>
        <w:spacing w:after="0"/>
        <w:rPr>
          <w:rStyle w:val="fontstyle01"/>
          <w:sz w:val="28"/>
          <w:szCs w:val="28"/>
        </w:rPr>
      </w:pPr>
      <w:r w:rsidRPr="002D606D">
        <w:rPr>
          <w:rStyle w:val="fontstyle01"/>
          <w:sz w:val="28"/>
          <w:szCs w:val="28"/>
        </w:rPr>
        <w:t>В) Степени прохождения лучей в зависимости от плотности тканей на исследуемом участке</w:t>
      </w:r>
    </w:p>
    <w:p w14:paraId="6C5DF30E" w14:textId="77777777" w:rsidR="009B7073" w:rsidRPr="002D606D" w:rsidRDefault="009B7073" w:rsidP="002D606D">
      <w:pPr>
        <w:spacing w:after="0"/>
        <w:rPr>
          <w:rStyle w:val="fontstyle01"/>
          <w:sz w:val="28"/>
          <w:szCs w:val="28"/>
        </w:rPr>
      </w:pPr>
      <w:r w:rsidRPr="002D606D">
        <w:rPr>
          <w:rStyle w:val="fontstyle01"/>
          <w:sz w:val="28"/>
          <w:szCs w:val="28"/>
        </w:rPr>
        <w:t>Г) Способности живой ткани приходить в состояние возбуждения под влиянием раздражителя (электрического тока)</w:t>
      </w:r>
    </w:p>
    <w:p w14:paraId="6B424F0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3FE8612"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0193EC5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747E9BB9" w14:textId="77777777" w:rsidTr="007E0C85">
        <w:tc>
          <w:tcPr>
            <w:tcW w:w="2830" w:type="dxa"/>
          </w:tcPr>
          <w:p w14:paraId="22DE7C9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C5F0639" w14:textId="7C9B8851"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2</w:t>
            </w:r>
          </w:p>
        </w:tc>
      </w:tr>
      <w:tr w:rsidR="009B7073" w:rsidRPr="002D606D" w14:paraId="756E63F7" w14:textId="77777777" w:rsidTr="007E0C85">
        <w:tc>
          <w:tcPr>
            <w:tcW w:w="2830" w:type="dxa"/>
          </w:tcPr>
          <w:p w14:paraId="3828F6A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68B349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647C77FE" w14:textId="77777777" w:rsidTr="007E0C85">
        <w:tc>
          <w:tcPr>
            <w:tcW w:w="2830" w:type="dxa"/>
          </w:tcPr>
          <w:p w14:paraId="26FE0161"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987A97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11321998" w14:textId="77777777" w:rsidTr="007E0C85">
        <w:tc>
          <w:tcPr>
            <w:tcW w:w="2830" w:type="dxa"/>
          </w:tcPr>
          <w:p w14:paraId="1614359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058FEC2"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67DB1C44" w14:textId="77777777" w:rsidTr="007E0C85">
        <w:tc>
          <w:tcPr>
            <w:tcW w:w="2830" w:type="dxa"/>
          </w:tcPr>
          <w:p w14:paraId="4A0C89C6"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E0E5B8D" w14:textId="71C11C73" w:rsidR="009B7073" w:rsidRPr="002D606D" w:rsidRDefault="00657961" w:rsidP="002D606D">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ПК-4 (ПК-4.1), ПК-5 (ПК-5.1)</w:t>
            </w:r>
          </w:p>
        </w:tc>
      </w:tr>
    </w:tbl>
    <w:p w14:paraId="5BD85A0F"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1603C6DF" w14:textId="77777777" w:rsidR="009B7073" w:rsidRPr="002D606D" w:rsidRDefault="009B7073" w:rsidP="002D606D">
      <w:pPr>
        <w:spacing w:after="0"/>
        <w:ind w:firstLine="708"/>
        <w:rPr>
          <w:rFonts w:cs="Times New Roman"/>
          <w:szCs w:val="28"/>
        </w:rPr>
      </w:pPr>
      <w:r w:rsidRPr="002D606D">
        <w:rPr>
          <w:rFonts w:cs="Times New Roman"/>
          <w:szCs w:val="28"/>
        </w:rPr>
        <w:t>Для определения жизнеспособности пульпы используют метод</w:t>
      </w:r>
    </w:p>
    <w:p w14:paraId="29F10F30" w14:textId="77777777" w:rsidR="009B7073" w:rsidRPr="002D606D" w:rsidRDefault="009B7073" w:rsidP="002D606D">
      <w:pPr>
        <w:spacing w:after="0"/>
        <w:rPr>
          <w:rStyle w:val="fontstyle01"/>
          <w:sz w:val="28"/>
          <w:szCs w:val="28"/>
        </w:rPr>
      </w:pPr>
      <w:r w:rsidRPr="002D606D">
        <w:rPr>
          <w:rStyle w:val="fontstyle01"/>
          <w:sz w:val="28"/>
          <w:szCs w:val="28"/>
        </w:rPr>
        <w:t>А) Перкуссии</w:t>
      </w:r>
    </w:p>
    <w:p w14:paraId="1FE0646E" w14:textId="77777777" w:rsidR="009B7073" w:rsidRPr="002D606D" w:rsidRDefault="009B7073" w:rsidP="002D606D">
      <w:pPr>
        <w:spacing w:after="0"/>
        <w:rPr>
          <w:rStyle w:val="fontstyle01"/>
          <w:sz w:val="28"/>
          <w:szCs w:val="28"/>
        </w:rPr>
      </w:pPr>
      <w:r w:rsidRPr="002D606D">
        <w:rPr>
          <w:rStyle w:val="fontstyle01"/>
          <w:sz w:val="28"/>
          <w:szCs w:val="28"/>
        </w:rPr>
        <w:t>Б) Реопарадонтографии</w:t>
      </w:r>
    </w:p>
    <w:p w14:paraId="7E798814" w14:textId="77777777" w:rsidR="009B7073" w:rsidRPr="002D606D" w:rsidRDefault="009B7073" w:rsidP="002D606D">
      <w:pPr>
        <w:spacing w:after="0"/>
        <w:rPr>
          <w:rStyle w:val="fontstyle01"/>
          <w:sz w:val="28"/>
          <w:szCs w:val="28"/>
        </w:rPr>
      </w:pPr>
      <w:r w:rsidRPr="002D606D">
        <w:rPr>
          <w:rStyle w:val="fontstyle01"/>
          <w:sz w:val="28"/>
          <w:szCs w:val="28"/>
        </w:rPr>
        <w:t>В) Электроодонтодиагностики</w:t>
      </w:r>
    </w:p>
    <w:p w14:paraId="17666958" w14:textId="77777777" w:rsidR="009B7073" w:rsidRPr="002D606D" w:rsidRDefault="009B7073" w:rsidP="002D606D">
      <w:pPr>
        <w:spacing w:after="0"/>
        <w:rPr>
          <w:rStyle w:val="fontstyle01"/>
          <w:sz w:val="28"/>
          <w:szCs w:val="28"/>
        </w:rPr>
      </w:pPr>
      <w:r w:rsidRPr="002D606D">
        <w:rPr>
          <w:rStyle w:val="fontstyle01"/>
          <w:sz w:val="28"/>
          <w:szCs w:val="28"/>
        </w:rPr>
        <w:t>Г) Рентгенологического контроля</w:t>
      </w:r>
    </w:p>
    <w:p w14:paraId="4EE4150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F07B95D"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065ED604"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7F4517E3"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При наличии патологического процесса в пульпе возбудимость ее от электрического тока изменяется</w:t>
      </w:r>
    </w:p>
    <w:p w14:paraId="18B267C3"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9B7073" w:rsidRPr="00401C7F" w14:paraId="5CCFF1BA" w14:textId="77777777" w:rsidTr="007E0C85">
        <w:tc>
          <w:tcPr>
            <w:tcW w:w="2977" w:type="dxa"/>
          </w:tcPr>
          <w:p w14:paraId="0F4366E7"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27CF7533" w14:textId="5193BEED"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3</w:t>
            </w:r>
          </w:p>
        </w:tc>
      </w:tr>
      <w:tr w:rsidR="009B7073" w:rsidRPr="002D606D" w14:paraId="2FF7A389" w14:textId="77777777" w:rsidTr="007E0C85">
        <w:tc>
          <w:tcPr>
            <w:tcW w:w="2977" w:type="dxa"/>
          </w:tcPr>
          <w:p w14:paraId="3079625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3BBF2B94"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4EB4BC50" w14:textId="77777777" w:rsidTr="007E0C85">
        <w:tc>
          <w:tcPr>
            <w:tcW w:w="2977" w:type="dxa"/>
          </w:tcPr>
          <w:p w14:paraId="4A497F48"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00A4D60F"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04C4343" w14:textId="77777777" w:rsidTr="007E0C85">
        <w:tc>
          <w:tcPr>
            <w:tcW w:w="2977" w:type="dxa"/>
          </w:tcPr>
          <w:p w14:paraId="06A9321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3F45ACD"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7CCCAE52" w14:textId="77777777" w:rsidTr="007E0C85">
        <w:tc>
          <w:tcPr>
            <w:tcW w:w="2977" w:type="dxa"/>
          </w:tcPr>
          <w:p w14:paraId="38BD448C"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367" w:type="dxa"/>
          </w:tcPr>
          <w:p w14:paraId="4FFB7537" w14:textId="7915A992" w:rsidR="009B7073" w:rsidRPr="002D606D" w:rsidRDefault="00657961" w:rsidP="002D606D">
            <w:pPr>
              <w:spacing w:after="0"/>
              <w:rPr>
                <w:rFonts w:cs="Times New Roman"/>
                <w:szCs w:val="28"/>
              </w:rPr>
            </w:pPr>
            <w:r>
              <w:rPr>
                <w:rFonts w:cs="Times New Roman"/>
                <w:szCs w:val="28"/>
              </w:rPr>
              <w:t>УК-1 (УК-1.1, УК-1.2), УК-5 (УК-5.1), ОПК-6 (ОПК-6.1, ОПК-6.3), ОПК-7 (ОПК-7.2), ОПК-8 (ОПК-8.2), ПК-1 (ПК-1.2), ПК-3 (ПК-3.1), ПК-4 (ПК-4.1, ПК-4.2), ПК-5 (ПК-5.1)</w:t>
            </w:r>
          </w:p>
        </w:tc>
      </w:tr>
    </w:tbl>
    <w:p w14:paraId="53487CD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1EEA4A74"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1A5500" w14:paraId="05ACF9C6" w14:textId="77777777" w:rsidTr="001A5500">
        <w:tc>
          <w:tcPr>
            <w:tcW w:w="4102" w:type="dxa"/>
            <w:gridSpan w:val="2"/>
            <w:vAlign w:val="center"/>
          </w:tcPr>
          <w:p w14:paraId="1D3711C5" w14:textId="77777777" w:rsidR="009B7073" w:rsidRPr="001A5500" w:rsidRDefault="009B7073" w:rsidP="002D606D">
            <w:pPr>
              <w:spacing w:after="0"/>
              <w:jc w:val="center"/>
              <w:rPr>
                <w:rFonts w:cs="Times New Roman"/>
                <w:sz w:val="24"/>
                <w:szCs w:val="24"/>
              </w:rPr>
            </w:pPr>
            <w:r w:rsidRPr="001A5500">
              <w:rPr>
                <w:rFonts w:cs="Times New Roman"/>
                <w:sz w:val="24"/>
                <w:szCs w:val="24"/>
              </w:rPr>
              <w:t>Заболевание / состояние</w:t>
            </w:r>
          </w:p>
        </w:tc>
        <w:tc>
          <w:tcPr>
            <w:tcW w:w="5242" w:type="dxa"/>
            <w:gridSpan w:val="2"/>
            <w:vAlign w:val="center"/>
          </w:tcPr>
          <w:p w14:paraId="64B16CEF" w14:textId="77777777" w:rsidR="009B7073" w:rsidRPr="001A5500" w:rsidRDefault="009B7073" w:rsidP="002D606D">
            <w:pPr>
              <w:spacing w:after="0"/>
              <w:jc w:val="center"/>
              <w:rPr>
                <w:rFonts w:cs="Times New Roman"/>
                <w:sz w:val="24"/>
                <w:szCs w:val="24"/>
              </w:rPr>
            </w:pPr>
            <w:r w:rsidRPr="001A5500">
              <w:rPr>
                <w:rFonts w:cs="Times New Roman"/>
                <w:sz w:val="24"/>
                <w:szCs w:val="24"/>
              </w:rPr>
              <w:t>Консультация / лечение у врача</w:t>
            </w:r>
          </w:p>
        </w:tc>
      </w:tr>
      <w:tr w:rsidR="009B7073" w:rsidRPr="001A5500" w14:paraId="273AFD88" w14:textId="77777777" w:rsidTr="001A5500">
        <w:tc>
          <w:tcPr>
            <w:tcW w:w="561" w:type="dxa"/>
          </w:tcPr>
          <w:p w14:paraId="57F6D873"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3541" w:type="dxa"/>
          </w:tcPr>
          <w:p w14:paraId="33DAA478" w14:textId="77777777" w:rsidR="009B7073" w:rsidRPr="001A5500" w:rsidRDefault="009B7073" w:rsidP="002D606D">
            <w:pPr>
              <w:spacing w:after="0"/>
              <w:rPr>
                <w:rFonts w:cs="Times New Roman"/>
                <w:sz w:val="24"/>
                <w:szCs w:val="24"/>
              </w:rPr>
            </w:pPr>
            <w:r w:rsidRPr="001A5500">
              <w:rPr>
                <w:rFonts w:cs="Times New Roman"/>
                <w:sz w:val="24"/>
                <w:szCs w:val="24"/>
              </w:rPr>
              <w:t>Несовершенный амелогенез</w:t>
            </w:r>
          </w:p>
        </w:tc>
        <w:tc>
          <w:tcPr>
            <w:tcW w:w="336" w:type="dxa"/>
          </w:tcPr>
          <w:p w14:paraId="65E470A0"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4906" w:type="dxa"/>
          </w:tcPr>
          <w:p w14:paraId="07C18C96" w14:textId="77777777" w:rsidR="009B7073" w:rsidRPr="001A5500" w:rsidRDefault="009B7073" w:rsidP="002D606D">
            <w:pPr>
              <w:spacing w:after="0"/>
              <w:rPr>
                <w:rFonts w:cs="Times New Roman"/>
                <w:sz w:val="24"/>
                <w:szCs w:val="24"/>
              </w:rPr>
            </w:pPr>
            <w:r w:rsidRPr="001A5500">
              <w:rPr>
                <w:rFonts w:cs="Times New Roman"/>
                <w:sz w:val="24"/>
                <w:szCs w:val="24"/>
              </w:rPr>
              <w:t>Фтизиатра</w:t>
            </w:r>
          </w:p>
        </w:tc>
      </w:tr>
      <w:tr w:rsidR="009B7073" w:rsidRPr="001A5500" w14:paraId="569CACF2" w14:textId="77777777" w:rsidTr="001A5500">
        <w:tc>
          <w:tcPr>
            <w:tcW w:w="561" w:type="dxa"/>
          </w:tcPr>
          <w:p w14:paraId="1D1D163C"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3541" w:type="dxa"/>
          </w:tcPr>
          <w:p w14:paraId="7FEACEBD" w14:textId="77777777" w:rsidR="009B7073" w:rsidRPr="001A5500" w:rsidRDefault="009B7073" w:rsidP="002D606D">
            <w:pPr>
              <w:spacing w:after="0"/>
              <w:rPr>
                <w:rFonts w:cs="Times New Roman"/>
                <w:sz w:val="24"/>
                <w:szCs w:val="24"/>
              </w:rPr>
            </w:pPr>
            <w:r w:rsidRPr="001A5500">
              <w:rPr>
                <w:rFonts w:cs="Times New Roman"/>
                <w:sz w:val="24"/>
                <w:szCs w:val="24"/>
              </w:rPr>
              <w:t>Туберкулезная язва полости рта</w:t>
            </w:r>
          </w:p>
        </w:tc>
        <w:tc>
          <w:tcPr>
            <w:tcW w:w="336" w:type="dxa"/>
          </w:tcPr>
          <w:p w14:paraId="6E0A2BC8"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4906" w:type="dxa"/>
          </w:tcPr>
          <w:p w14:paraId="173E9311" w14:textId="77777777" w:rsidR="009B7073" w:rsidRPr="001A5500" w:rsidRDefault="009B7073" w:rsidP="002D606D">
            <w:pPr>
              <w:spacing w:after="0"/>
              <w:rPr>
                <w:rFonts w:cs="Times New Roman"/>
                <w:sz w:val="24"/>
                <w:szCs w:val="24"/>
              </w:rPr>
            </w:pPr>
            <w:r w:rsidRPr="001A5500">
              <w:rPr>
                <w:rFonts w:cs="Times New Roman"/>
                <w:sz w:val="24"/>
                <w:szCs w:val="24"/>
              </w:rPr>
              <w:t>Невролог</w:t>
            </w:r>
          </w:p>
        </w:tc>
      </w:tr>
      <w:tr w:rsidR="009B7073" w:rsidRPr="001A5500" w14:paraId="04D4D5C1" w14:textId="77777777" w:rsidTr="001A5500">
        <w:tc>
          <w:tcPr>
            <w:tcW w:w="561" w:type="dxa"/>
          </w:tcPr>
          <w:p w14:paraId="53A39B7A"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3541" w:type="dxa"/>
          </w:tcPr>
          <w:p w14:paraId="46906FD0" w14:textId="77777777" w:rsidR="009B7073" w:rsidRPr="001A5500" w:rsidRDefault="009B7073" w:rsidP="002D606D">
            <w:pPr>
              <w:spacing w:after="0"/>
              <w:rPr>
                <w:rFonts w:cs="Times New Roman"/>
                <w:sz w:val="24"/>
                <w:szCs w:val="24"/>
              </w:rPr>
            </w:pPr>
            <w:r w:rsidRPr="001A5500">
              <w:rPr>
                <w:rFonts w:cs="Times New Roman"/>
                <w:sz w:val="24"/>
                <w:szCs w:val="24"/>
              </w:rPr>
              <w:t>Ребенок с привычкой сосания пальца</w:t>
            </w:r>
          </w:p>
        </w:tc>
        <w:tc>
          <w:tcPr>
            <w:tcW w:w="336" w:type="dxa"/>
          </w:tcPr>
          <w:p w14:paraId="2E1E45E5"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4906" w:type="dxa"/>
          </w:tcPr>
          <w:p w14:paraId="5A6C3908" w14:textId="77777777" w:rsidR="009B7073" w:rsidRPr="001A5500" w:rsidRDefault="009B7073" w:rsidP="002D606D">
            <w:pPr>
              <w:spacing w:after="0"/>
              <w:rPr>
                <w:rFonts w:cs="Times New Roman"/>
                <w:sz w:val="24"/>
                <w:szCs w:val="24"/>
              </w:rPr>
            </w:pPr>
            <w:r w:rsidRPr="001A5500">
              <w:rPr>
                <w:rFonts w:cs="Times New Roman"/>
                <w:sz w:val="24"/>
                <w:szCs w:val="24"/>
              </w:rPr>
              <w:t>Генетик</w:t>
            </w:r>
          </w:p>
        </w:tc>
      </w:tr>
      <w:tr w:rsidR="009B7073" w:rsidRPr="001A5500" w14:paraId="46183EB8" w14:textId="77777777" w:rsidTr="001A5500">
        <w:tc>
          <w:tcPr>
            <w:tcW w:w="561" w:type="dxa"/>
          </w:tcPr>
          <w:p w14:paraId="74190B87"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3541" w:type="dxa"/>
          </w:tcPr>
          <w:p w14:paraId="7FDC1FA4" w14:textId="77777777" w:rsidR="009B7073" w:rsidRPr="001A5500" w:rsidRDefault="009B7073" w:rsidP="002D606D">
            <w:pPr>
              <w:spacing w:after="0"/>
              <w:rPr>
                <w:rFonts w:cs="Times New Roman"/>
                <w:sz w:val="24"/>
                <w:szCs w:val="24"/>
              </w:rPr>
            </w:pPr>
            <w:r w:rsidRPr="001A5500">
              <w:rPr>
                <w:rFonts w:cs="Times New Roman"/>
                <w:sz w:val="24"/>
                <w:szCs w:val="24"/>
              </w:rPr>
              <w:t>Аллергические реакции на различные лекарственные препараты и пищевые продукты</w:t>
            </w:r>
          </w:p>
        </w:tc>
        <w:tc>
          <w:tcPr>
            <w:tcW w:w="336" w:type="dxa"/>
          </w:tcPr>
          <w:p w14:paraId="3AB6E278"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4906" w:type="dxa"/>
          </w:tcPr>
          <w:p w14:paraId="151AF43B" w14:textId="77777777" w:rsidR="009B7073" w:rsidRPr="001A5500" w:rsidRDefault="009B7073" w:rsidP="002D606D">
            <w:pPr>
              <w:spacing w:after="0"/>
              <w:rPr>
                <w:rFonts w:cs="Times New Roman"/>
                <w:sz w:val="24"/>
                <w:szCs w:val="24"/>
              </w:rPr>
            </w:pPr>
            <w:r w:rsidRPr="001A5500">
              <w:rPr>
                <w:rFonts w:cs="Times New Roman"/>
                <w:sz w:val="24"/>
                <w:szCs w:val="24"/>
              </w:rPr>
              <w:t>Фармаколог</w:t>
            </w:r>
          </w:p>
        </w:tc>
      </w:tr>
      <w:tr w:rsidR="009B7073" w:rsidRPr="001A5500" w14:paraId="3BD9A3F9" w14:textId="77777777" w:rsidTr="001A5500">
        <w:tc>
          <w:tcPr>
            <w:tcW w:w="561" w:type="dxa"/>
          </w:tcPr>
          <w:p w14:paraId="2B2AF708" w14:textId="77777777" w:rsidR="009B7073" w:rsidRPr="001A5500" w:rsidRDefault="009B7073" w:rsidP="002D606D">
            <w:pPr>
              <w:spacing w:after="0"/>
              <w:rPr>
                <w:rFonts w:cs="Times New Roman"/>
                <w:sz w:val="24"/>
                <w:szCs w:val="24"/>
              </w:rPr>
            </w:pPr>
          </w:p>
        </w:tc>
        <w:tc>
          <w:tcPr>
            <w:tcW w:w="3541" w:type="dxa"/>
          </w:tcPr>
          <w:p w14:paraId="2A53ADBF" w14:textId="77777777" w:rsidR="009B7073" w:rsidRPr="001A5500" w:rsidRDefault="009B7073" w:rsidP="002D606D">
            <w:pPr>
              <w:spacing w:after="0"/>
              <w:rPr>
                <w:rFonts w:cs="Times New Roman"/>
                <w:sz w:val="24"/>
                <w:szCs w:val="24"/>
              </w:rPr>
            </w:pPr>
          </w:p>
        </w:tc>
        <w:tc>
          <w:tcPr>
            <w:tcW w:w="336" w:type="dxa"/>
          </w:tcPr>
          <w:p w14:paraId="673D48EF"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4906" w:type="dxa"/>
          </w:tcPr>
          <w:p w14:paraId="3523DCC8" w14:textId="77777777" w:rsidR="009B7073" w:rsidRPr="001A5500" w:rsidRDefault="009B7073" w:rsidP="002D606D">
            <w:pPr>
              <w:spacing w:after="0"/>
              <w:rPr>
                <w:rFonts w:cs="Times New Roman"/>
                <w:sz w:val="24"/>
                <w:szCs w:val="24"/>
              </w:rPr>
            </w:pPr>
            <w:r w:rsidRPr="001A5500">
              <w:rPr>
                <w:rFonts w:cs="Times New Roman"/>
                <w:sz w:val="24"/>
                <w:szCs w:val="24"/>
              </w:rPr>
              <w:t>Аллерголог</w:t>
            </w:r>
          </w:p>
        </w:tc>
      </w:tr>
    </w:tbl>
    <w:p w14:paraId="27744D97"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68271BF8" w14:textId="77777777" w:rsidTr="001A5500">
        <w:tc>
          <w:tcPr>
            <w:tcW w:w="2336" w:type="dxa"/>
            <w:vAlign w:val="center"/>
          </w:tcPr>
          <w:p w14:paraId="33D1744C"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0567444E"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65B41CC1"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49C00FB3"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5719E678" w14:textId="77777777" w:rsidTr="001A5500">
        <w:tc>
          <w:tcPr>
            <w:tcW w:w="2336" w:type="dxa"/>
            <w:vAlign w:val="center"/>
          </w:tcPr>
          <w:p w14:paraId="3F68E00C" w14:textId="77777777" w:rsidR="009B7073" w:rsidRPr="002D606D" w:rsidRDefault="009B7073" w:rsidP="002D606D">
            <w:pPr>
              <w:spacing w:after="0"/>
              <w:jc w:val="center"/>
              <w:rPr>
                <w:rFonts w:cs="Times New Roman"/>
                <w:szCs w:val="28"/>
              </w:rPr>
            </w:pPr>
          </w:p>
        </w:tc>
        <w:tc>
          <w:tcPr>
            <w:tcW w:w="2336" w:type="dxa"/>
            <w:vAlign w:val="center"/>
          </w:tcPr>
          <w:p w14:paraId="3567F5DD" w14:textId="77777777" w:rsidR="009B7073" w:rsidRPr="002D606D" w:rsidRDefault="009B7073" w:rsidP="002D606D">
            <w:pPr>
              <w:spacing w:after="0"/>
              <w:jc w:val="center"/>
              <w:rPr>
                <w:rFonts w:cs="Times New Roman"/>
                <w:szCs w:val="28"/>
              </w:rPr>
            </w:pPr>
          </w:p>
        </w:tc>
        <w:tc>
          <w:tcPr>
            <w:tcW w:w="2336" w:type="dxa"/>
            <w:vAlign w:val="center"/>
          </w:tcPr>
          <w:p w14:paraId="70500064" w14:textId="77777777" w:rsidR="009B7073" w:rsidRPr="002D606D" w:rsidRDefault="009B7073" w:rsidP="002D606D">
            <w:pPr>
              <w:spacing w:after="0"/>
              <w:jc w:val="center"/>
              <w:rPr>
                <w:rFonts w:cs="Times New Roman"/>
                <w:szCs w:val="28"/>
              </w:rPr>
            </w:pPr>
          </w:p>
        </w:tc>
        <w:tc>
          <w:tcPr>
            <w:tcW w:w="2336" w:type="dxa"/>
            <w:vAlign w:val="center"/>
          </w:tcPr>
          <w:p w14:paraId="482BE5C1" w14:textId="77777777" w:rsidR="009B7073" w:rsidRPr="002D606D" w:rsidRDefault="009B7073" w:rsidP="002D606D">
            <w:pPr>
              <w:spacing w:after="0"/>
              <w:jc w:val="center"/>
              <w:rPr>
                <w:rFonts w:cs="Times New Roman"/>
                <w:szCs w:val="28"/>
              </w:rPr>
            </w:pPr>
          </w:p>
        </w:tc>
      </w:tr>
    </w:tbl>
    <w:p w14:paraId="17AB5CC4" w14:textId="2BD5A9A7"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А3Б1В2Г5</w:t>
      </w:r>
    </w:p>
    <w:p w14:paraId="3EDA2CDB" w14:textId="77777777" w:rsidR="00401C7F" w:rsidRPr="002D606D" w:rsidRDefault="00401C7F"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52A02B9" w14:textId="77777777" w:rsidTr="007E0C85">
        <w:tc>
          <w:tcPr>
            <w:tcW w:w="2830" w:type="dxa"/>
          </w:tcPr>
          <w:p w14:paraId="24129682"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824C1C1" w14:textId="0AF0CA35"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4</w:t>
            </w:r>
          </w:p>
        </w:tc>
      </w:tr>
      <w:tr w:rsidR="009B7073" w:rsidRPr="002D606D" w14:paraId="7D148A3A" w14:textId="77777777" w:rsidTr="007E0C85">
        <w:tc>
          <w:tcPr>
            <w:tcW w:w="2830" w:type="dxa"/>
          </w:tcPr>
          <w:p w14:paraId="27B7458E"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CF423F7"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60D8F678" w14:textId="77777777" w:rsidTr="007E0C85">
        <w:tc>
          <w:tcPr>
            <w:tcW w:w="2830" w:type="dxa"/>
          </w:tcPr>
          <w:p w14:paraId="1807C89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DA5E897"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26C3691F" w14:textId="77777777" w:rsidTr="007E0C85">
        <w:tc>
          <w:tcPr>
            <w:tcW w:w="2830" w:type="dxa"/>
          </w:tcPr>
          <w:p w14:paraId="7E743F1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CA666D2"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0E107C94" w14:textId="77777777" w:rsidTr="007E0C85">
        <w:tc>
          <w:tcPr>
            <w:tcW w:w="2830" w:type="dxa"/>
          </w:tcPr>
          <w:p w14:paraId="31A49424"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1D406AB" w14:textId="13695B8B" w:rsidR="009B7073" w:rsidRPr="002D606D" w:rsidRDefault="00657961" w:rsidP="002D606D">
            <w:pPr>
              <w:spacing w:after="0"/>
              <w:rPr>
                <w:rFonts w:cs="Times New Roman"/>
                <w:szCs w:val="28"/>
              </w:rPr>
            </w:pPr>
            <w:r>
              <w:rPr>
                <w:rFonts w:cs="Times New Roman"/>
                <w:szCs w:val="28"/>
              </w:rPr>
              <w:t>УК-1 (</w:t>
            </w:r>
            <w:r w:rsidRPr="00A41425">
              <w:rPr>
                <w:rFonts w:cs="Times New Roman"/>
                <w:szCs w:val="28"/>
              </w:rPr>
              <w:t>УК-1.1</w:t>
            </w:r>
            <w:r>
              <w:rPr>
                <w:rFonts w:cs="Times New Roman"/>
                <w:szCs w:val="28"/>
              </w:rPr>
              <w:t>)</w:t>
            </w:r>
            <w:r w:rsidRPr="00A41425">
              <w:rPr>
                <w:rFonts w:cs="Times New Roman"/>
                <w:szCs w:val="28"/>
              </w:rPr>
              <w:t xml:space="preserve">, </w:t>
            </w:r>
            <w:r>
              <w:rPr>
                <w:rFonts w:cs="Times New Roman"/>
                <w:szCs w:val="28"/>
              </w:rPr>
              <w:t>ОПК-6 (</w:t>
            </w:r>
            <w:r w:rsidRPr="00A41425">
              <w:rPr>
                <w:rFonts w:cs="Times New Roman"/>
                <w:szCs w:val="28"/>
              </w:rPr>
              <w:t>ОПК-6.1</w:t>
            </w:r>
            <w:r>
              <w:rPr>
                <w:rFonts w:cs="Times New Roman"/>
                <w:szCs w:val="28"/>
              </w:rPr>
              <w:t>)</w:t>
            </w:r>
            <w:r w:rsidRPr="00A41425">
              <w:rPr>
                <w:rFonts w:cs="Times New Roman"/>
                <w:szCs w:val="28"/>
              </w:rPr>
              <w:t xml:space="preserve">, </w:t>
            </w:r>
            <w:r>
              <w:rPr>
                <w:rFonts w:cs="Times New Roman"/>
                <w:szCs w:val="28"/>
              </w:rPr>
              <w:t>ОПК-7 (</w:t>
            </w:r>
            <w:r w:rsidRPr="00A41425">
              <w:rPr>
                <w:rFonts w:cs="Times New Roman"/>
                <w:szCs w:val="28"/>
              </w:rPr>
              <w:t>ОПК-7.1, ОПК-7.2</w:t>
            </w:r>
            <w:r>
              <w:rPr>
                <w:rFonts w:cs="Times New Roman"/>
                <w:szCs w:val="28"/>
              </w:rPr>
              <w:t>)</w:t>
            </w:r>
            <w:r w:rsidRPr="00A41425">
              <w:rPr>
                <w:rFonts w:cs="Times New Roman"/>
                <w:szCs w:val="28"/>
              </w:rPr>
              <w:t>, ОПК-</w:t>
            </w:r>
            <w:r>
              <w:rPr>
                <w:rFonts w:cs="Times New Roman"/>
                <w:szCs w:val="28"/>
              </w:rPr>
              <w:t>8 (ОПК-</w:t>
            </w:r>
            <w:r w:rsidRPr="00A41425">
              <w:rPr>
                <w:rFonts w:cs="Times New Roman"/>
                <w:szCs w:val="28"/>
              </w:rPr>
              <w:t>8.2</w:t>
            </w:r>
            <w:r>
              <w:rPr>
                <w:rFonts w:cs="Times New Roman"/>
                <w:szCs w:val="28"/>
              </w:rPr>
              <w:t>)</w:t>
            </w:r>
            <w:r w:rsidRPr="00A41425">
              <w:rPr>
                <w:rFonts w:cs="Times New Roman"/>
                <w:szCs w:val="28"/>
              </w:rPr>
              <w:t xml:space="preserve">, </w:t>
            </w:r>
            <w:r>
              <w:rPr>
                <w:rFonts w:cs="Times New Roman"/>
                <w:szCs w:val="28"/>
              </w:rPr>
              <w:t>ПК-4 (</w:t>
            </w:r>
            <w:r w:rsidRPr="00A41425">
              <w:rPr>
                <w:rFonts w:cs="Times New Roman"/>
                <w:szCs w:val="28"/>
              </w:rPr>
              <w:t>ПК-4.1, ПК-4.2</w:t>
            </w:r>
            <w:r>
              <w:rPr>
                <w:rFonts w:cs="Times New Roman"/>
                <w:szCs w:val="28"/>
              </w:rPr>
              <w:t>)</w:t>
            </w:r>
            <w:r w:rsidRPr="00A41425">
              <w:rPr>
                <w:rFonts w:cs="Times New Roman"/>
                <w:szCs w:val="28"/>
              </w:rPr>
              <w:t xml:space="preserve">, </w:t>
            </w:r>
            <w:r>
              <w:rPr>
                <w:rFonts w:cs="Times New Roman"/>
                <w:szCs w:val="28"/>
              </w:rPr>
              <w:t>ПК-5 (</w:t>
            </w:r>
            <w:r w:rsidRPr="00A41425">
              <w:rPr>
                <w:rFonts w:cs="Times New Roman"/>
                <w:szCs w:val="28"/>
              </w:rPr>
              <w:t>ПК-5.1</w:t>
            </w:r>
            <w:r>
              <w:rPr>
                <w:rFonts w:cs="Times New Roman"/>
                <w:szCs w:val="28"/>
              </w:rPr>
              <w:t>)</w:t>
            </w:r>
            <w:r w:rsidRPr="00A41425">
              <w:rPr>
                <w:rFonts w:cs="Times New Roman"/>
                <w:szCs w:val="28"/>
              </w:rPr>
              <w:t>,</w:t>
            </w:r>
            <w:r>
              <w:rPr>
                <w:rFonts w:cs="Times New Roman"/>
                <w:szCs w:val="28"/>
              </w:rPr>
              <w:t xml:space="preserve"> ПК-6</w:t>
            </w:r>
            <w:r w:rsidRPr="00A41425">
              <w:rPr>
                <w:rFonts w:cs="Times New Roman"/>
                <w:szCs w:val="28"/>
              </w:rPr>
              <w:t xml:space="preserve"> </w:t>
            </w:r>
            <w:r>
              <w:rPr>
                <w:rFonts w:cs="Times New Roman"/>
                <w:szCs w:val="28"/>
              </w:rPr>
              <w:t>(</w:t>
            </w:r>
            <w:r w:rsidRPr="00A41425">
              <w:rPr>
                <w:rFonts w:cs="Times New Roman"/>
                <w:szCs w:val="28"/>
              </w:rPr>
              <w:t>ПК-6.1</w:t>
            </w:r>
            <w:r>
              <w:rPr>
                <w:rFonts w:cs="Times New Roman"/>
                <w:szCs w:val="28"/>
              </w:rPr>
              <w:t>)</w:t>
            </w:r>
          </w:p>
        </w:tc>
      </w:tr>
    </w:tbl>
    <w:p w14:paraId="298804EC"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62318C54" w14:textId="77777777" w:rsidR="009B7073" w:rsidRPr="002D606D" w:rsidRDefault="009B7073" w:rsidP="002D606D">
      <w:pPr>
        <w:spacing w:after="0"/>
        <w:ind w:firstLine="708"/>
        <w:rPr>
          <w:rFonts w:cs="Times New Roman"/>
          <w:szCs w:val="28"/>
        </w:rPr>
      </w:pPr>
      <w:r w:rsidRPr="002D606D">
        <w:rPr>
          <w:rFonts w:cs="Times New Roman"/>
          <w:szCs w:val="28"/>
        </w:rPr>
        <w:t>По данным ВОЗ регион с КПУ=1.0 у детей 12 лет можно отнести к зоне ____________ интенсивности кариеса зубов.</w:t>
      </w:r>
    </w:p>
    <w:p w14:paraId="21E14E0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B7A4DE2" w14:textId="77777777" w:rsidR="009B7073" w:rsidRPr="002D606D" w:rsidRDefault="009B7073" w:rsidP="002D606D">
      <w:pPr>
        <w:spacing w:after="0"/>
        <w:ind w:firstLine="708"/>
        <w:rPr>
          <w:rFonts w:cs="Times New Roman"/>
          <w:szCs w:val="28"/>
        </w:rPr>
      </w:pPr>
      <w:r w:rsidRPr="002D606D">
        <w:rPr>
          <w:rFonts w:cs="Times New Roman"/>
          <w:szCs w:val="28"/>
        </w:rPr>
        <w:t>Ключ: Низкой</w:t>
      </w:r>
    </w:p>
    <w:p w14:paraId="7E0AC8EA" w14:textId="77777777" w:rsidR="009B7073" w:rsidRPr="002D606D" w:rsidRDefault="009B7073" w:rsidP="002D606D">
      <w:pPr>
        <w:pStyle w:val="2"/>
        <w:spacing w:before="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68ABF902" w14:textId="77777777" w:rsidTr="007E0C85">
        <w:tc>
          <w:tcPr>
            <w:tcW w:w="2830" w:type="dxa"/>
          </w:tcPr>
          <w:p w14:paraId="7ECAB5D6"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1AEC442" w14:textId="17899F12"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5</w:t>
            </w:r>
          </w:p>
        </w:tc>
      </w:tr>
      <w:tr w:rsidR="009B7073" w:rsidRPr="002D606D" w14:paraId="0E555027" w14:textId="77777777" w:rsidTr="007E0C85">
        <w:tc>
          <w:tcPr>
            <w:tcW w:w="2830" w:type="dxa"/>
          </w:tcPr>
          <w:p w14:paraId="287CA42F"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0B36C79"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6E7484A2" w14:textId="77777777" w:rsidTr="007E0C85">
        <w:tc>
          <w:tcPr>
            <w:tcW w:w="2830" w:type="dxa"/>
          </w:tcPr>
          <w:p w14:paraId="79F094BF"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D876683"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246D8D84" w14:textId="77777777" w:rsidTr="007E0C85">
        <w:tc>
          <w:tcPr>
            <w:tcW w:w="2830" w:type="dxa"/>
          </w:tcPr>
          <w:p w14:paraId="07111AEA"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6423164"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7B1578D6" w14:textId="77777777" w:rsidTr="007E0C85">
        <w:tc>
          <w:tcPr>
            <w:tcW w:w="2830" w:type="dxa"/>
          </w:tcPr>
          <w:p w14:paraId="19DABFAC"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7F7DE3B" w14:textId="5224013D" w:rsidR="009B7073" w:rsidRPr="002D606D" w:rsidRDefault="00657961" w:rsidP="002D606D">
            <w:pPr>
              <w:spacing w:after="0"/>
              <w:rPr>
                <w:rFonts w:cs="Times New Roman"/>
                <w:szCs w:val="28"/>
              </w:rPr>
            </w:pPr>
            <w:r w:rsidRPr="00C30928">
              <w:rPr>
                <w:rFonts w:cs="Times New Roman"/>
                <w:spacing w:val="-2"/>
                <w:szCs w:val="28"/>
              </w:rPr>
              <w:t>УК-1 (УК-1.1, УК-1.2), УК-5 (УК-5.</w:t>
            </w:r>
            <w:r>
              <w:rPr>
                <w:rFonts w:cs="Times New Roman"/>
                <w:spacing w:val="-2"/>
                <w:szCs w:val="28"/>
              </w:rPr>
              <w:t>2</w:t>
            </w:r>
            <w:r w:rsidRPr="00C30928">
              <w:rPr>
                <w:rFonts w:cs="Times New Roman"/>
                <w:spacing w:val="-2"/>
                <w:szCs w:val="28"/>
              </w:rPr>
              <w:t>), ОПК-5 (ОПК-5.1, ОПК-5.2), ОПК-6 (ОПК-6.1, ОПК-6.2), ПК-2 (ПК-2.1, ПК-2.2), ПК-4 (ПК-4.1), ПК-5 (ПК-5.1)</w:t>
            </w:r>
          </w:p>
        </w:tc>
      </w:tr>
    </w:tbl>
    <w:p w14:paraId="01C9B03E"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17AEFCC" w14:textId="77777777" w:rsidR="009B7073" w:rsidRPr="002D606D" w:rsidRDefault="009B7073" w:rsidP="002D606D">
      <w:pPr>
        <w:spacing w:after="0"/>
        <w:ind w:firstLine="708"/>
        <w:rPr>
          <w:rFonts w:cs="Times New Roman"/>
          <w:szCs w:val="28"/>
        </w:rPr>
      </w:pPr>
      <w:r w:rsidRPr="002D606D">
        <w:rPr>
          <w:rFonts w:cs="Times New Roman"/>
          <w:szCs w:val="28"/>
        </w:rPr>
        <w:lastRenderedPageBreak/>
        <w:t>Укажите местные анестетики подходящие для аппликационной анестезии</w:t>
      </w:r>
    </w:p>
    <w:p w14:paraId="544E4492" w14:textId="77777777" w:rsidR="009B7073" w:rsidRPr="002D606D" w:rsidRDefault="009B7073" w:rsidP="002D606D">
      <w:pPr>
        <w:spacing w:after="0"/>
        <w:rPr>
          <w:rStyle w:val="fontstyle01"/>
          <w:sz w:val="28"/>
          <w:szCs w:val="28"/>
        </w:rPr>
      </w:pPr>
      <w:r w:rsidRPr="002D606D">
        <w:rPr>
          <w:rStyle w:val="fontstyle01"/>
          <w:sz w:val="28"/>
          <w:szCs w:val="28"/>
        </w:rPr>
        <w:t>А) Лидокаина гидрохлорид</w:t>
      </w:r>
    </w:p>
    <w:p w14:paraId="59A96F40" w14:textId="77777777" w:rsidR="009B7073" w:rsidRPr="002D606D" w:rsidRDefault="009B7073" w:rsidP="002D606D">
      <w:pPr>
        <w:spacing w:after="0"/>
        <w:rPr>
          <w:rStyle w:val="fontstyle01"/>
          <w:sz w:val="28"/>
          <w:szCs w:val="28"/>
        </w:rPr>
      </w:pPr>
      <w:r w:rsidRPr="002D606D">
        <w:rPr>
          <w:rStyle w:val="fontstyle01"/>
          <w:sz w:val="28"/>
          <w:szCs w:val="28"/>
        </w:rPr>
        <w:t>Б) Мепивакаина гидрохлорид</w:t>
      </w:r>
    </w:p>
    <w:p w14:paraId="541DDEC3" w14:textId="77777777" w:rsidR="009B7073" w:rsidRPr="002D606D" w:rsidRDefault="009B7073" w:rsidP="002D606D">
      <w:pPr>
        <w:spacing w:after="0"/>
        <w:rPr>
          <w:rStyle w:val="fontstyle01"/>
          <w:sz w:val="28"/>
          <w:szCs w:val="28"/>
        </w:rPr>
      </w:pPr>
      <w:r w:rsidRPr="002D606D">
        <w:rPr>
          <w:rStyle w:val="fontstyle01"/>
          <w:sz w:val="28"/>
          <w:szCs w:val="28"/>
        </w:rPr>
        <w:t>В) Артикаина гидрохлорид</w:t>
      </w:r>
    </w:p>
    <w:p w14:paraId="18F7C9FD" w14:textId="77777777" w:rsidR="009B7073" w:rsidRPr="002D606D" w:rsidRDefault="009B7073" w:rsidP="002D606D">
      <w:pPr>
        <w:spacing w:after="0"/>
        <w:rPr>
          <w:rStyle w:val="fontstyle01"/>
          <w:sz w:val="28"/>
          <w:szCs w:val="28"/>
        </w:rPr>
      </w:pPr>
      <w:r w:rsidRPr="002D606D">
        <w:rPr>
          <w:rStyle w:val="fontstyle01"/>
          <w:sz w:val="28"/>
          <w:szCs w:val="28"/>
        </w:rPr>
        <w:t>Г) Бензокаин</w:t>
      </w:r>
    </w:p>
    <w:p w14:paraId="750CBF0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0508903D"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349225D7" w14:textId="77777777" w:rsidR="009B7073" w:rsidRPr="002D606D" w:rsidRDefault="009B7073" w:rsidP="002D606D">
      <w:pPr>
        <w:spacing w:after="0"/>
        <w:ind w:firstLine="708"/>
        <w:rPr>
          <w:rFonts w:cs="Times New Roman"/>
          <w:szCs w:val="28"/>
        </w:rPr>
      </w:pPr>
      <w:r w:rsidRPr="002D606D">
        <w:rPr>
          <w:rFonts w:cs="Times New Roman"/>
          <w:szCs w:val="28"/>
        </w:rPr>
        <w:t>Ключ: АГ</w:t>
      </w:r>
    </w:p>
    <w:p w14:paraId="65C26CFD"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артикаина гидрохлорид и мепивакаина гидрохлорид применяются только для инфильтрационной и проводниковой анестезии.</w:t>
      </w:r>
    </w:p>
    <w:p w14:paraId="6EDC157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00A5376" w14:textId="77777777" w:rsidTr="007E0C85">
        <w:tc>
          <w:tcPr>
            <w:tcW w:w="2830" w:type="dxa"/>
          </w:tcPr>
          <w:p w14:paraId="48650EE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67FA1526" w14:textId="6F17D1AD"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6</w:t>
            </w:r>
          </w:p>
        </w:tc>
      </w:tr>
      <w:tr w:rsidR="009B7073" w:rsidRPr="002D606D" w14:paraId="7DAA597D" w14:textId="77777777" w:rsidTr="007E0C85">
        <w:tc>
          <w:tcPr>
            <w:tcW w:w="2830" w:type="dxa"/>
          </w:tcPr>
          <w:p w14:paraId="273084A0"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B5CAECB" w14:textId="76AAFC50"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Задание с выбором одного ответа</w:t>
            </w:r>
          </w:p>
        </w:tc>
      </w:tr>
      <w:tr w:rsidR="009B7073" w:rsidRPr="002D606D" w14:paraId="03112925" w14:textId="77777777" w:rsidTr="007E0C85">
        <w:tc>
          <w:tcPr>
            <w:tcW w:w="2830" w:type="dxa"/>
          </w:tcPr>
          <w:p w14:paraId="0B381603"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1B11F79"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B029546" w14:textId="77777777" w:rsidTr="007E0C85">
        <w:tc>
          <w:tcPr>
            <w:tcW w:w="2830" w:type="dxa"/>
          </w:tcPr>
          <w:p w14:paraId="44642F2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27203A4"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42F3C72F" w14:textId="77777777" w:rsidTr="007E0C85">
        <w:tc>
          <w:tcPr>
            <w:tcW w:w="2830" w:type="dxa"/>
          </w:tcPr>
          <w:p w14:paraId="2D25917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549955D" w14:textId="5F0B1A23" w:rsidR="009B7073" w:rsidRPr="002D606D" w:rsidRDefault="00657961" w:rsidP="002D606D">
            <w:pPr>
              <w:spacing w:after="0"/>
              <w:rPr>
                <w:rFonts w:cs="Times New Roman"/>
                <w:szCs w:val="28"/>
              </w:rPr>
            </w:pPr>
            <w:r>
              <w:rPr>
                <w:rFonts w:cs="Times New Roman"/>
                <w:szCs w:val="28"/>
              </w:rPr>
              <w:t>УК-1 (УК-1.1, УК-1.2), ОПК-4 (ОПК-4.1, ОПК-4.2, ОПК-4.3), ОПК-5 (ОПК-5.1, ОПК-5.2), ОПК-6 (ОПК-6.2), ПК-1 (ПК-1.1, ПК-1.2, ПК-1.3, ПК-1.4), ПК-4 (ПК-4.1), ПК-5 (ПК-5.1)</w:t>
            </w:r>
          </w:p>
        </w:tc>
      </w:tr>
    </w:tbl>
    <w:p w14:paraId="1D2D2AF8" w14:textId="189E7CAE"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8D63E37" w14:textId="77777777" w:rsidR="009B7073" w:rsidRPr="002D606D" w:rsidRDefault="009B7073" w:rsidP="00ED1434">
      <w:pPr>
        <w:spacing w:after="0"/>
        <w:ind w:firstLine="708"/>
        <w:rPr>
          <w:rFonts w:cs="Times New Roman"/>
          <w:szCs w:val="28"/>
        </w:rPr>
      </w:pPr>
      <w:r w:rsidRPr="002D606D">
        <w:rPr>
          <w:rFonts w:cs="Times New Roman"/>
          <w:szCs w:val="28"/>
        </w:rPr>
        <w:t>Окрашивание участков поражения эмали 2% расствором метиленового синего характерно для</w:t>
      </w:r>
    </w:p>
    <w:p w14:paraId="7E1DA0D0" w14:textId="77777777" w:rsidR="009B7073" w:rsidRPr="002D606D" w:rsidRDefault="009B7073" w:rsidP="002D606D">
      <w:pPr>
        <w:spacing w:after="0"/>
        <w:rPr>
          <w:rStyle w:val="fontstyle01"/>
          <w:sz w:val="28"/>
          <w:szCs w:val="28"/>
        </w:rPr>
      </w:pPr>
      <w:r w:rsidRPr="002D606D">
        <w:rPr>
          <w:rFonts w:cs="Times New Roman"/>
          <w:szCs w:val="28"/>
        </w:rPr>
        <w:t>А) Местной гипоплазии</w:t>
      </w:r>
    </w:p>
    <w:p w14:paraId="51AF4DCA" w14:textId="77777777" w:rsidR="009B7073" w:rsidRPr="002D606D" w:rsidRDefault="009B7073" w:rsidP="002D606D">
      <w:pPr>
        <w:spacing w:after="0"/>
        <w:rPr>
          <w:rStyle w:val="fontstyle01"/>
          <w:sz w:val="28"/>
          <w:szCs w:val="28"/>
        </w:rPr>
      </w:pPr>
      <w:r w:rsidRPr="002D606D">
        <w:rPr>
          <w:rStyle w:val="fontstyle01"/>
          <w:sz w:val="28"/>
          <w:szCs w:val="28"/>
        </w:rPr>
        <w:t xml:space="preserve">Б) Флюороза </w:t>
      </w:r>
    </w:p>
    <w:p w14:paraId="4D480C88" w14:textId="77777777" w:rsidR="009B7073" w:rsidRPr="002D606D" w:rsidRDefault="009B7073" w:rsidP="002D606D">
      <w:pPr>
        <w:spacing w:after="0"/>
        <w:rPr>
          <w:rStyle w:val="fontstyle01"/>
          <w:sz w:val="28"/>
          <w:szCs w:val="28"/>
        </w:rPr>
      </w:pPr>
      <w:r w:rsidRPr="002D606D">
        <w:rPr>
          <w:rStyle w:val="fontstyle01"/>
          <w:sz w:val="28"/>
          <w:szCs w:val="28"/>
        </w:rPr>
        <w:t>В) Кариеса в стадии пятна</w:t>
      </w:r>
    </w:p>
    <w:p w14:paraId="6015A88D" w14:textId="77777777" w:rsidR="009B7073" w:rsidRPr="002D606D" w:rsidRDefault="009B7073" w:rsidP="002D606D">
      <w:pPr>
        <w:spacing w:after="0"/>
        <w:rPr>
          <w:rStyle w:val="fontstyle01"/>
          <w:sz w:val="28"/>
          <w:szCs w:val="28"/>
        </w:rPr>
      </w:pPr>
      <w:r w:rsidRPr="002D606D">
        <w:rPr>
          <w:rStyle w:val="fontstyle01"/>
          <w:sz w:val="28"/>
          <w:szCs w:val="28"/>
        </w:rPr>
        <w:t>Г) Системной гипоплазии</w:t>
      </w:r>
    </w:p>
    <w:p w14:paraId="39F01FAF"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B8BC6AC"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4C839DB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44F6666B" w14:textId="77777777" w:rsidTr="007E0C85">
        <w:tc>
          <w:tcPr>
            <w:tcW w:w="2830" w:type="dxa"/>
          </w:tcPr>
          <w:p w14:paraId="7046611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7070FCF" w14:textId="79396651"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7</w:t>
            </w:r>
          </w:p>
        </w:tc>
      </w:tr>
      <w:tr w:rsidR="009B7073" w:rsidRPr="002D606D" w14:paraId="3667DCF3" w14:textId="77777777" w:rsidTr="007E0C85">
        <w:tc>
          <w:tcPr>
            <w:tcW w:w="2830" w:type="dxa"/>
          </w:tcPr>
          <w:p w14:paraId="3BC3F821"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812DAFC" w14:textId="0755D09F" w:rsidR="009B7073" w:rsidRPr="002D606D" w:rsidRDefault="00B56C8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67C7553B" w14:textId="77777777" w:rsidTr="007E0C85">
        <w:tc>
          <w:tcPr>
            <w:tcW w:w="2830" w:type="dxa"/>
          </w:tcPr>
          <w:p w14:paraId="4994233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31856D0"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C9194DE" w14:textId="77777777" w:rsidTr="007E0C85">
        <w:tc>
          <w:tcPr>
            <w:tcW w:w="2830" w:type="dxa"/>
          </w:tcPr>
          <w:p w14:paraId="651DB94F"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05AF5B9"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ADCD203" w14:textId="77777777" w:rsidTr="007E0C85">
        <w:tc>
          <w:tcPr>
            <w:tcW w:w="2830" w:type="dxa"/>
          </w:tcPr>
          <w:p w14:paraId="7809009B"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C69332C" w14:textId="1190B081" w:rsidR="009B7073" w:rsidRPr="002D606D" w:rsidRDefault="00657961" w:rsidP="002D606D">
            <w:pPr>
              <w:spacing w:after="0"/>
              <w:rPr>
                <w:rFonts w:cs="Times New Roman"/>
                <w:szCs w:val="28"/>
              </w:rPr>
            </w:pPr>
            <w:r>
              <w:rPr>
                <w:rFonts w:cs="Times New Roman"/>
                <w:szCs w:val="28"/>
              </w:rPr>
              <w:t>УК-1 (УК-1.1, УК-1.2), ОПК-4 (ОПК-4.1, ОПК-4.2), ОПК-5 (ОПК-5.2), ОПК-6 (ОПК-6.1, ОПК-6.2), ОПК-7 (ОПК-7.1, ОПК-7.2, ОПК-7.3), ПК-1 (ПК-1.1, ПК-1.2, ПК-1.4), ПК-4 (ПК-4.2), ПК-5 (ПК-5.1)</w:t>
            </w:r>
          </w:p>
        </w:tc>
      </w:tr>
    </w:tbl>
    <w:p w14:paraId="44718B51" w14:textId="023111D9"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52FA6E2D" w14:textId="77777777" w:rsidR="009B7073" w:rsidRPr="002D606D" w:rsidRDefault="009B7073" w:rsidP="002D606D">
      <w:pPr>
        <w:spacing w:after="0"/>
        <w:ind w:firstLine="708"/>
        <w:rPr>
          <w:rFonts w:cs="Times New Roman"/>
          <w:szCs w:val="28"/>
        </w:rPr>
      </w:pPr>
      <w:r w:rsidRPr="002D606D">
        <w:rPr>
          <w:rFonts w:cs="Times New Roman"/>
          <w:szCs w:val="28"/>
        </w:rPr>
        <w:t>Фактором риска возникновения кариеса зубов является</w:t>
      </w:r>
    </w:p>
    <w:p w14:paraId="6C61A6B0" w14:textId="77777777" w:rsidR="009B7073" w:rsidRPr="002D606D" w:rsidRDefault="009B7073" w:rsidP="002D606D">
      <w:pPr>
        <w:spacing w:after="0"/>
        <w:rPr>
          <w:rStyle w:val="fontstyle01"/>
          <w:sz w:val="28"/>
          <w:szCs w:val="28"/>
        </w:rPr>
      </w:pPr>
      <w:r w:rsidRPr="002D606D">
        <w:rPr>
          <w:rStyle w:val="fontstyle01"/>
          <w:sz w:val="28"/>
          <w:szCs w:val="28"/>
        </w:rPr>
        <w:t>А) Повышенное содержание фторидов в воде</w:t>
      </w:r>
    </w:p>
    <w:p w14:paraId="79448ED1" w14:textId="77777777" w:rsidR="009B7073" w:rsidRPr="002D606D" w:rsidRDefault="009B7073" w:rsidP="002D606D">
      <w:pPr>
        <w:spacing w:after="0"/>
        <w:rPr>
          <w:rStyle w:val="fontstyle01"/>
          <w:sz w:val="28"/>
          <w:szCs w:val="28"/>
        </w:rPr>
      </w:pPr>
      <w:r w:rsidRPr="002D606D">
        <w:rPr>
          <w:rStyle w:val="fontstyle01"/>
          <w:sz w:val="28"/>
          <w:szCs w:val="28"/>
        </w:rPr>
        <w:t xml:space="preserve">Б) Использование жесткой зубной щетки </w:t>
      </w:r>
    </w:p>
    <w:p w14:paraId="5627E2E2" w14:textId="77777777" w:rsidR="009B7073" w:rsidRPr="002D606D" w:rsidRDefault="009B7073" w:rsidP="002D606D">
      <w:pPr>
        <w:spacing w:after="0"/>
        <w:rPr>
          <w:rStyle w:val="fontstyle01"/>
          <w:sz w:val="28"/>
          <w:szCs w:val="28"/>
        </w:rPr>
      </w:pPr>
      <w:r w:rsidRPr="002D606D">
        <w:rPr>
          <w:rStyle w:val="fontstyle01"/>
          <w:sz w:val="28"/>
          <w:szCs w:val="28"/>
        </w:rPr>
        <w:t>В) Частое употребление кислых продуктов</w:t>
      </w:r>
    </w:p>
    <w:p w14:paraId="5337D4C9" w14:textId="77777777" w:rsidR="009B7073" w:rsidRPr="002D606D" w:rsidRDefault="009B7073" w:rsidP="002D606D">
      <w:pPr>
        <w:spacing w:after="0"/>
        <w:rPr>
          <w:rStyle w:val="fontstyle01"/>
          <w:sz w:val="28"/>
          <w:szCs w:val="28"/>
        </w:rPr>
      </w:pPr>
      <w:r w:rsidRPr="002D606D">
        <w:rPr>
          <w:rStyle w:val="fontstyle01"/>
          <w:sz w:val="28"/>
          <w:szCs w:val="28"/>
        </w:rPr>
        <w:t>Г) Низкое содержание фторидов в воде</w:t>
      </w:r>
    </w:p>
    <w:p w14:paraId="1FEB174F" w14:textId="77777777" w:rsidR="009B7073" w:rsidRPr="002D606D" w:rsidRDefault="009B7073" w:rsidP="002D606D">
      <w:pPr>
        <w:spacing w:after="0"/>
        <w:ind w:firstLine="708"/>
        <w:rPr>
          <w:rFonts w:cs="Times New Roman"/>
          <w:szCs w:val="28"/>
        </w:rPr>
      </w:pPr>
      <w:r w:rsidRPr="002D606D">
        <w:rPr>
          <w:rFonts w:cs="Times New Roman"/>
          <w:szCs w:val="28"/>
        </w:rPr>
        <w:lastRenderedPageBreak/>
        <w:t>Ответ:</w:t>
      </w:r>
    </w:p>
    <w:p w14:paraId="653F8503"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08323B9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6DC414F" w14:textId="77777777" w:rsidTr="007E0C85">
        <w:tc>
          <w:tcPr>
            <w:tcW w:w="2830" w:type="dxa"/>
          </w:tcPr>
          <w:p w14:paraId="0A23DEA7"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1D217041" w14:textId="565F04AA"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8</w:t>
            </w:r>
          </w:p>
        </w:tc>
      </w:tr>
      <w:tr w:rsidR="009B7073" w:rsidRPr="002D606D" w14:paraId="7677903C" w14:textId="77777777" w:rsidTr="007E0C85">
        <w:tc>
          <w:tcPr>
            <w:tcW w:w="2830" w:type="dxa"/>
          </w:tcPr>
          <w:p w14:paraId="6AC2496A"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A875FEB" w14:textId="4DB8BFEC" w:rsidR="009B7073" w:rsidRPr="002D606D" w:rsidRDefault="008B1B01"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140595C8" w14:textId="77777777" w:rsidTr="007E0C85">
        <w:tc>
          <w:tcPr>
            <w:tcW w:w="2830" w:type="dxa"/>
          </w:tcPr>
          <w:p w14:paraId="63E5542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6FD9DD24"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94F70B3" w14:textId="77777777" w:rsidTr="007E0C85">
        <w:tc>
          <w:tcPr>
            <w:tcW w:w="2830" w:type="dxa"/>
          </w:tcPr>
          <w:p w14:paraId="354FDC1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3BC4928" w14:textId="132085B4" w:rsidR="009B7073" w:rsidRPr="002D606D" w:rsidRDefault="008B1B01" w:rsidP="002D606D">
            <w:pPr>
              <w:spacing w:after="0"/>
              <w:rPr>
                <w:rFonts w:cs="Times New Roman"/>
                <w:szCs w:val="28"/>
              </w:rPr>
            </w:pPr>
            <w:r>
              <w:rPr>
                <w:rFonts w:cs="Times New Roman"/>
                <w:szCs w:val="28"/>
              </w:rPr>
              <w:t>2</w:t>
            </w:r>
            <w:r w:rsidR="009B7073" w:rsidRPr="002D606D">
              <w:rPr>
                <w:rFonts w:cs="Times New Roman"/>
                <w:szCs w:val="28"/>
              </w:rPr>
              <w:t xml:space="preserve"> минуты</w:t>
            </w:r>
          </w:p>
        </w:tc>
      </w:tr>
      <w:tr w:rsidR="009B7073" w:rsidRPr="002D606D" w14:paraId="71E21AD7" w14:textId="77777777" w:rsidTr="007E0C85">
        <w:tc>
          <w:tcPr>
            <w:tcW w:w="2830" w:type="dxa"/>
          </w:tcPr>
          <w:p w14:paraId="77A375D0"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4EBB741" w14:textId="720AA701" w:rsidR="009B7073" w:rsidRPr="002D606D" w:rsidRDefault="00657961" w:rsidP="002D606D">
            <w:pPr>
              <w:spacing w:after="0"/>
              <w:rPr>
                <w:rFonts w:cs="Times New Roman"/>
                <w:szCs w:val="28"/>
              </w:rPr>
            </w:pPr>
            <w:r>
              <w:rPr>
                <w:rFonts w:cs="Times New Roman"/>
                <w:szCs w:val="28"/>
              </w:rPr>
              <w:t>УК-1 (УК-1.1, УК-1.2), ПК-5 (ПК-5.1), ОПК-4 (ОПК-4.2, ОПК-4.3), ОПК-5 (ОПК-5.2), ОПК-6 (ОПК-6.1, ОПК-6.2), ОПК-7 (ОПК-7.1, ОПК-7.2, ОПК-7.3), ПК-1 (ПК-1.1, ПК-1.4), ПК-4 (ПК-4.2), ПК-5 (ПК-5.1)</w:t>
            </w:r>
          </w:p>
        </w:tc>
      </w:tr>
    </w:tbl>
    <w:p w14:paraId="0A2CAF55" w14:textId="61B5FBB1"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F4F01DB" w14:textId="77777777" w:rsidR="009B7073" w:rsidRPr="002D606D" w:rsidRDefault="009B7073" w:rsidP="002D606D">
      <w:pPr>
        <w:spacing w:after="0"/>
        <w:ind w:firstLine="708"/>
        <w:rPr>
          <w:rFonts w:cs="Times New Roman"/>
          <w:szCs w:val="28"/>
        </w:rPr>
      </w:pPr>
      <w:r w:rsidRPr="002D606D">
        <w:rPr>
          <w:rFonts w:cs="Times New Roman"/>
          <w:szCs w:val="28"/>
        </w:rPr>
        <w:t>На первом месте по частоте поражения кариесом у детей 6 лет стоят</w:t>
      </w:r>
    </w:p>
    <w:p w14:paraId="45070E51" w14:textId="77777777" w:rsidR="009B7073" w:rsidRPr="002D606D" w:rsidRDefault="009B7073" w:rsidP="002D606D">
      <w:pPr>
        <w:spacing w:after="0"/>
        <w:rPr>
          <w:rStyle w:val="fontstyle01"/>
          <w:sz w:val="28"/>
          <w:szCs w:val="28"/>
        </w:rPr>
      </w:pPr>
      <w:r w:rsidRPr="002D606D">
        <w:rPr>
          <w:rStyle w:val="fontstyle01"/>
          <w:sz w:val="28"/>
          <w:szCs w:val="28"/>
        </w:rPr>
        <w:t>А) Молочные клыки</w:t>
      </w:r>
    </w:p>
    <w:p w14:paraId="3ABD18A9" w14:textId="77777777" w:rsidR="009B7073" w:rsidRPr="002D606D" w:rsidRDefault="009B7073" w:rsidP="002D606D">
      <w:pPr>
        <w:spacing w:after="0"/>
        <w:rPr>
          <w:rStyle w:val="fontstyle01"/>
          <w:sz w:val="28"/>
          <w:szCs w:val="28"/>
        </w:rPr>
      </w:pPr>
      <w:r w:rsidRPr="002D606D">
        <w:rPr>
          <w:rStyle w:val="fontstyle01"/>
          <w:sz w:val="28"/>
          <w:szCs w:val="28"/>
        </w:rPr>
        <w:t xml:space="preserve">Б) Постоянные клыки </w:t>
      </w:r>
    </w:p>
    <w:p w14:paraId="0367E011" w14:textId="77777777" w:rsidR="009B7073" w:rsidRPr="002D606D" w:rsidRDefault="009B7073" w:rsidP="002D606D">
      <w:pPr>
        <w:spacing w:after="0"/>
        <w:rPr>
          <w:rStyle w:val="fontstyle01"/>
          <w:sz w:val="28"/>
          <w:szCs w:val="28"/>
        </w:rPr>
      </w:pPr>
      <w:r w:rsidRPr="002D606D">
        <w:rPr>
          <w:rStyle w:val="fontstyle01"/>
          <w:sz w:val="28"/>
          <w:szCs w:val="28"/>
        </w:rPr>
        <w:t>В) Временные резцы</w:t>
      </w:r>
    </w:p>
    <w:p w14:paraId="430BA964" w14:textId="77777777" w:rsidR="009B7073" w:rsidRPr="002D606D" w:rsidRDefault="009B7073" w:rsidP="002D606D">
      <w:pPr>
        <w:spacing w:after="0"/>
        <w:rPr>
          <w:rStyle w:val="fontstyle01"/>
          <w:sz w:val="28"/>
          <w:szCs w:val="28"/>
        </w:rPr>
      </w:pPr>
      <w:r w:rsidRPr="002D606D">
        <w:rPr>
          <w:rStyle w:val="fontstyle01"/>
          <w:sz w:val="28"/>
          <w:szCs w:val="28"/>
        </w:rPr>
        <w:t>Г) Временные моляры</w:t>
      </w:r>
    </w:p>
    <w:p w14:paraId="316E4A8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1878C39"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26D3203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D8C74E9" w14:textId="77777777" w:rsidTr="007E0C85">
        <w:tc>
          <w:tcPr>
            <w:tcW w:w="2830" w:type="dxa"/>
          </w:tcPr>
          <w:p w14:paraId="0C86B76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27373F84" w14:textId="1EDB3D1F"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9</w:t>
            </w:r>
          </w:p>
        </w:tc>
      </w:tr>
      <w:tr w:rsidR="009B7073" w:rsidRPr="002D606D" w14:paraId="1DC90095" w14:textId="77777777" w:rsidTr="007E0C85">
        <w:tc>
          <w:tcPr>
            <w:tcW w:w="2830" w:type="dxa"/>
          </w:tcPr>
          <w:p w14:paraId="606DCCD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F57FE70"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7EB8CF52" w14:textId="77777777" w:rsidTr="007E0C85">
        <w:tc>
          <w:tcPr>
            <w:tcW w:w="2830" w:type="dxa"/>
          </w:tcPr>
          <w:p w14:paraId="43280B3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24290C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6D0A8C5" w14:textId="77777777" w:rsidTr="007E0C85">
        <w:tc>
          <w:tcPr>
            <w:tcW w:w="2830" w:type="dxa"/>
          </w:tcPr>
          <w:p w14:paraId="12F6837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61D22E7"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AFA6559" w14:textId="77777777" w:rsidTr="007E0C85">
        <w:tc>
          <w:tcPr>
            <w:tcW w:w="2830" w:type="dxa"/>
          </w:tcPr>
          <w:p w14:paraId="3DE777E4"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3EF3613" w14:textId="398CA89E" w:rsidR="009B7073" w:rsidRPr="002D606D" w:rsidRDefault="00657961" w:rsidP="002D606D">
            <w:pPr>
              <w:spacing w:after="0"/>
              <w:rPr>
                <w:rFonts w:cs="Times New Roman"/>
                <w:szCs w:val="28"/>
              </w:rPr>
            </w:pPr>
            <w:r>
              <w:rPr>
                <w:rFonts w:cs="Times New Roman"/>
                <w:szCs w:val="28"/>
              </w:rPr>
              <w:t>УК-1 (УК-1.1), УК-5 (УК-5.1), ОПК-4 (ОПК-4.1, ОПК-4.2, ОПК-4.3), ОПК-6 (ОПК-6.1), ОПК-7 (ОПК-7.1, ОПК-7.2), ПК-1 (ПК-1.1, ПК-1.3, ПК-1.4), ПК-3 (ПК-3.1), ПК-4 (ПК-4.2), ПК-5 (ПК-5.1)</w:t>
            </w:r>
          </w:p>
        </w:tc>
      </w:tr>
    </w:tbl>
    <w:p w14:paraId="330ED74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5B65B7BA" w14:textId="77777777" w:rsidR="009B7073" w:rsidRPr="002D606D" w:rsidRDefault="009B7073" w:rsidP="002D606D">
      <w:pPr>
        <w:spacing w:after="0"/>
        <w:ind w:firstLine="708"/>
        <w:rPr>
          <w:rFonts w:cs="Times New Roman"/>
          <w:szCs w:val="28"/>
        </w:rPr>
      </w:pPr>
      <w:r w:rsidRPr="002D606D">
        <w:rPr>
          <w:rFonts w:cs="Times New Roman"/>
          <w:szCs w:val="28"/>
        </w:rPr>
        <w:t>К некариозным поражениям, возникающим до прорезывания зубов, относится</w:t>
      </w:r>
    </w:p>
    <w:p w14:paraId="68463ADA" w14:textId="77777777" w:rsidR="009B7073" w:rsidRPr="002D606D" w:rsidRDefault="009B7073" w:rsidP="002D606D">
      <w:pPr>
        <w:spacing w:after="0"/>
        <w:rPr>
          <w:rStyle w:val="fontstyle01"/>
          <w:sz w:val="28"/>
          <w:szCs w:val="28"/>
        </w:rPr>
      </w:pPr>
      <w:r w:rsidRPr="002D606D">
        <w:rPr>
          <w:rFonts w:cs="Times New Roman"/>
          <w:szCs w:val="28"/>
        </w:rPr>
        <w:t>А) Флюороз</w:t>
      </w:r>
    </w:p>
    <w:p w14:paraId="694CA6B1" w14:textId="77777777" w:rsidR="009B7073" w:rsidRPr="002D606D" w:rsidRDefault="009B7073" w:rsidP="002D606D">
      <w:pPr>
        <w:spacing w:after="0"/>
        <w:rPr>
          <w:rStyle w:val="fontstyle01"/>
          <w:sz w:val="28"/>
          <w:szCs w:val="28"/>
        </w:rPr>
      </w:pPr>
      <w:r w:rsidRPr="002D606D">
        <w:rPr>
          <w:rStyle w:val="fontstyle01"/>
          <w:sz w:val="28"/>
          <w:szCs w:val="28"/>
        </w:rPr>
        <w:t xml:space="preserve">Б) Эрозия </w:t>
      </w:r>
    </w:p>
    <w:p w14:paraId="3CA3CAEA" w14:textId="77777777" w:rsidR="009B7073" w:rsidRPr="002D606D" w:rsidRDefault="009B7073" w:rsidP="002D606D">
      <w:pPr>
        <w:spacing w:after="0"/>
        <w:rPr>
          <w:rStyle w:val="fontstyle01"/>
          <w:sz w:val="28"/>
          <w:szCs w:val="28"/>
        </w:rPr>
      </w:pPr>
      <w:r w:rsidRPr="002D606D">
        <w:rPr>
          <w:rStyle w:val="fontstyle01"/>
          <w:sz w:val="28"/>
          <w:szCs w:val="28"/>
        </w:rPr>
        <w:t>В) Клиновидный дефект</w:t>
      </w:r>
    </w:p>
    <w:p w14:paraId="72AC3B16" w14:textId="77777777" w:rsidR="009B7073" w:rsidRPr="002D606D" w:rsidRDefault="009B7073" w:rsidP="002D606D">
      <w:pPr>
        <w:spacing w:after="0"/>
        <w:rPr>
          <w:rStyle w:val="fontstyle01"/>
          <w:sz w:val="28"/>
          <w:szCs w:val="28"/>
        </w:rPr>
      </w:pPr>
      <w:r w:rsidRPr="002D606D">
        <w:rPr>
          <w:rStyle w:val="fontstyle01"/>
          <w:sz w:val="28"/>
          <w:szCs w:val="28"/>
        </w:rPr>
        <w:t>Г) Повышенное стирание</w:t>
      </w:r>
    </w:p>
    <w:p w14:paraId="5463B12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0F90103E"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4CBE3A8"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3CE9624C"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Эрозия, клиновидный дефект и повышенное стирание относятся к некариозным поражениям зубов после прорезывания</w:t>
      </w:r>
    </w:p>
    <w:p w14:paraId="606CD546" w14:textId="77777777" w:rsidR="009B7073" w:rsidRDefault="009B7073" w:rsidP="002D606D">
      <w:pPr>
        <w:spacing w:after="0"/>
        <w:ind w:firstLine="708"/>
        <w:rPr>
          <w:rFonts w:cs="Times New Roman"/>
          <w:szCs w:val="28"/>
        </w:rPr>
      </w:pPr>
    </w:p>
    <w:p w14:paraId="503D0CA4" w14:textId="77777777" w:rsidR="00B56C84" w:rsidRPr="002D606D" w:rsidRDefault="00B56C84"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58C332F7" w14:textId="77777777" w:rsidTr="007E0C85">
        <w:tc>
          <w:tcPr>
            <w:tcW w:w="2830" w:type="dxa"/>
          </w:tcPr>
          <w:p w14:paraId="4A3ECC33" w14:textId="77777777" w:rsidR="009B7073" w:rsidRPr="00401C7F" w:rsidRDefault="009B7073" w:rsidP="002D606D">
            <w:pPr>
              <w:spacing w:after="0"/>
              <w:rPr>
                <w:rFonts w:cs="Times New Roman"/>
                <w:b/>
                <w:bCs/>
                <w:szCs w:val="28"/>
              </w:rPr>
            </w:pPr>
            <w:r w:rsidRPr="00401C7F">
              <w:rPr>
                <w:rFonts w:cs="Times New Roman"/>
                <w:b/>
                <w:bCs/>
                <w:szCs w:val="28"/>
              </w:rPr>
              <w:lastRenderedPageBreak/>
              <w:t>Номер задания</w:t>
            </w:r>
          </w:p>
        </w:tc>
        <w:tc>
          <w:tcPr>
            <w:tcW w:w="6514" w:type="dxa"/>
          </w:tcPr>
          <w:p w14:paraId="662C9E56" w14:textId="3A2A4FFF" w:rsidR="009B7073" w:rsidRPr="00401C7F" w:rsidRDefault="009B7073" w:rsidP="002D606D">
            <w:pPr>
              <w:spacing w:after="0"/>
              <w:rPr>
                <w:rFonts w:cs="Times New Roman"/>
                <w:b/>
                <w:bCs/>
                <w:szCs w:val="28"/>
              </w:rPr>
            </w:pPr>
            <w:r w:rsidRPr="00401C7F">
              <w:rPr>
                <w:rFonts w:cs="Times New Roman"/>
                <w:b/>
                <w:bCs/>
                <w:szCs w:val="28"/>
              </w:rPr>
              <w:t>2.1.</w:t>
            </w:r>
            <w:r w:rsidR="00D01E89">
              <w:rPr>
                <w:rFonts w:cs="Times New Roman"/>
                <w:b/>
                <w:bCs/>
                <w:szCs w:val="28"/>
              </w:rPr>
              <w:t>30</w:t>
            </w:r>
          </w:p>
        </w:tc>
      </w:tr>
      <w:tr w:rsidR="009B7073" w:rsidRPr="002D606D" w14:paraId="26E6BE00" w14:textId="77777777" w:rsidTr="007E0C85">
        <w:tc>
          <w:tcPr>
            <w:tcW w:w="2830" w:type="dxa"/>
          </w:tcPr>
          <w:p w14:paraId="538712E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FEC4A2E" w14:textId="4FA60672" w:rsidR="009B7073" w:rsidRPr="002D606D" w:rsidRDefault="00B56C8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467AA631" w14:textId="77777777" w:rsidTr="007E0C85">
        <w:tc>
          <w:tcPr>
            <w:tcW w:w="2830" w:type="dxa"/>
          </w:tcPr>
          <w:p w14:paraId="7D13C011"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9BC439C"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07C64D04" w14:textId="77777777" w:rsidTr="007E0C85">
        <w:tc>
          <w:tcPr>
            <w:tcW w:w="2830" w:type="dxa"/>
          </w:tcPr>
          <w:p w14:paraId="6A467CA4"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D288D6D"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1BDA1B94" w14:textId="77777777" w:rsidTr="007E0C85">
        <w:tc>
          <w:tcPr>
            <w:tcW w:w="2830" w:type="dxa"/>
          </w:tcPr>
          <w:p w14:paraId="5D8551B1"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E9BD8D4" w14:textId="7454965F" w:rsidR="009B7073" w:rsidRPr="002D606D" w:rsidRDefault="00657961" w:rsidP="002D606D">
            <w:pPr>
              <w:spacing w:after="0"/>
              <w:rPr>
                <w:rFonts w:cs="Times New Roman"/>
                <w:szCs w:val="28"/>
              </w:rPr>
            </w:pPr>
            <w:r>
              <w:rPr>
                <w:rFonts w:cs="Times New Roman"/>
                <w:szCs w:val="28"/>
              </w:rPr>
              <w:t>УК-1 (УК-1.2), УК-5 (УК-5.2), ОПК-4 (ОПК-4.1, ОПК-4.2, ОПК-4.3), ОПК-5 (ОПК-5.1), ОПК-7 (ОПК-7.2), ПК-1 (ПК-1.1, ПК-1.2, ПК-1.3, ПК-1.4), ПК-3 (ПК-3.1), ПК-4 (ПК-4.1), ПК-5 (ПК-5.1)</w:t>
            </w:r>
          </w:p>
        </w:tc>
      </w:tr>
    </w:tbl>
    <w:p w14:paraId="1960B916" w14:textId="2F522ABE"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2EA93CF0" w14:textId="77777777" w:rsidR="009B7073" w:rsidRPr="002D606D" w:rsidRDefault="009B7073" w:rsidP="002D606D">
      <w:pPr>
        <w:spacing w:after="0"/>
        <w:ind w:firstLine="708"/>
        <w:rPr>
          <w:rFonts w:cs="Times New Roman"/>
          <w:szCs w:val="28"/>
        </w:rPr>
      </w:pPr>
      <w:r w:rsidRPr="002D606D">
        <w:rPr>
          <w:rFonts w:cs="Times New Roman"/>
          <w:szCs w:val="28"/>
        </w:rPr>
        <w:t>Следствием ушиба зуба может являться</w:t>
      </w:r>
    </w:p>
    <w:p w14:paraId="2D9382A7" w14:textId="77777777" w:rsidR="009B7073" w:rsidRPr="002D606D" w:rsidRDefault="009B7073" w:rsidP="002D606D">
      <w:pPr>
        <w:spacing w:after="0"/>
        <w:rPr>
          <w:rStyle w:val="fontstyle01"/>
          <w:sz w:val="28"/>
          <w:szCs w:val="28"/>
        </w:rPr>
      </w:pPr>
      <w:r w:rsidRPr="002D606D">
        <w:rPr>
          <w:rFonts w:cs="Times New Roman"/>
          <w:szCs w:val="28"/>
        </w:rPr>
        <w:t xml:space="preserve">А) </w:t>
      </w:r>
      <w:r w:rsidRPr="002D606D">
        <w:rPr>
          <w:rStyle w:val="fontstyle01"/>
          <w:sz w:val="28"/>
          <w:szCs w:val="28"/>
        </w:rPr>
        <w:t xml:space="preserve">Эрозия </w:t>
      </w:r>
    </w:p>
    <w:p w14:paraId="0F0814BE" w14:textId="77777777" w:rsidR="009B7073" w:rsidRPr="002D606D" w:rsidRDefault="009B7073" w:rsidP="002D606D">
      <w:pPr>
        <w:spacing w:after="0"/>
        <w:rPr>
          <w:rStyle w:val="fontstyle01"/>
          <w:sz w:val="28"/>
          <w:szCs w:val="28"/>
        </w:rPr>
      </w:pPr>
      <w:r w:rsidRPr="002D606D">
        <w:rPr>
          <w:rStyle w:val="fontstyle01"/>
          <w:sz w:val="28"/>
          <w:szCs w:val="28"/>
        </w:rPr>
        <w:t>Б) Кариес зуба</w:t>
      </w:r>
    </w:p>
    <w:p w14:paraId="441068DB" w14:textId="77777777" w:rsidR="009B7073" w:rsidRPr="002D606D" w:rsidRDefault="009B7073" w:rsidP="002D606D">
      <w:pPr>
        <w:spacing w:after="0"/>
        <w:rPr>
          <w:rStyle w:val="fontstyle01"/>
          <w:sz w:val="28"/>
          <w:szCs w:val="28"/>
        </w:rPr>
      </w:pPr>
      <w:r w:rsidRPr="002D606D">
        <w:rPr>
          <w:rStyle w:val="fontstyle01"/>
          <w:sz w:val="28"/>
          <w:szCs w:val="28"/>
        </w:rPr>
        <w:t>В) Острый травматический периодонтит</w:t>
      </w:r>
    </w:p>
    <w:p w14:paraId="44937D5D" w14:textId="77777777" w:rsidR="009B7073" w:rsidRPr="002D606D" w:rsidRDefault="009B7073" w:rsidP="002D606D">
      <w:pPr>
        <w:spacing w:after="0"/>
        <w:rPr>
          <w:rStyle w:val="fontstyle01"/>
          <w:sz w:val="28"/>
          <w:szCs w:val="28"/>
        </w:rPr>
      </w:pPr>
      <w:r w:rsidRPr="002D606D">
        <w:rPr>
          <w:rStyle w:val="fontstyle01"/>
          <w:sz w:val="28"/>
          <w:szCs w:val="28"/>
        </w:rPr>
        <w:t>Г) Клиновидный дефект</w:t>
      </w:r>
    </w:p>
    <w:p w14:paraId="693D3086"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AEDD78F"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151454F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2CAF242" w14:textId="77777777" w:rsidTr="007E0C85">
        <w:tc>
          <w:tcPr>
            <w:tcW w:w="2830" w:type="dxa"/>
          </w:tcPr>
          <w:p w14:paraId="480B4B8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45CAFA3" w14:textId="6AE1821E"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1</w:t>
            </w:r>
          </w:p>
        </w:tc>
      </w:tr>
      <w:tr w:rsidR="009B7073" w:rsidRPr="002D606D" w14:paraId="65DE7325" w14:textId="77777777" w:rsidTr="007E0C85">
        <w:tc>
          <w:tcPr>
            <w:tcW w:w="2830" w:type="dxa"/>
          </w:tcPr>
          <w:p w14:paraId="5EBC932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365724C" w14:textId="6B8A1670" w:rsidR="009B7073" w:rsidRPr="002D606D" w:rsidRDefault="008B1B01" w:rsidP="002D606D">
            <w:pPr>
              <w:spacing w:after="0"/>
              <w:rPr>
                <w:rFonts w:cs="Times New Roman"/>
                <w:szCs w:val="28"/>
              </w:rPr>
            </w:pPr>
            <w:r>
              <w:rPr>
                <w:rFonts w:cs="Times New Roman"/>
                <w:szCs w:val="28"/>
              </w:rPr>
              <w:t>Закрытый</w:t>
            </w:r>
            <w:r w:rsidR="009B7073" w:rsidRPr="002D606D">
              <w:rPr>
                <w:rFonts w:cs="Times New Roman"/>
                <w:szCs w:val="28"/>
              </w:rPr>
              <w:t>. Задание с выбором одного ответа</w:t>
            </w:r>
          </w:p>
        </w:tc>
      </w:tr>
      <w:tr w:rsidR="009B7073" w:rsidRPr="002D606D" w14:paraId="300EAB51" w14:textId="77777777" w:rsidTr="007E0C85">
        <w:tc>
          <w:tcPr>
            <w:tcW w:w="2830" w:type="dxa"/>
          </w:tcPr>
          <w:p w14:paraId="21F452B9"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516357C"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12C9E6AB" w14:textId="77777777" w:rsidTr="007E0C85">
        <w:tc>
          <w:tcPr>
            <w:tcW w:w="2830" w:type="dxa"/>
          </w:tcPr>
          <w:p w14:paraId="3DCF1107"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BCD01C6"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D27DBFE" w14:textId="77777777" w:rsidTr="007E0C85">
        <w:tc>
          <w:tcPr>
            <w:tcW w:w="2830" w:type="dxa"/>
          </w:tcPr>
          <w:p w14:paraId="66A2EA83"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30B8CDE" w14:textId="208EB402" w:rsidR="009B7073" w:rsidRPr="002D606D" w:rsidRDefault="00657961" w:rsidP="002D606D">
            <w:pPr>
              <w:spacing w:after="0"/>
              <w:rPr>
                <w:rFonts w:cs="Times New Roman"/>
                <w:szCs w:val="28"/>
              </w:rPr>
            </w:pPr>
            <w:r>
              <w:rPr>
                <w:rFonts w:cs="Times New Roman"/>
                <w:szCs w:val="28"/>
              </w:rPr>
              <w:t>УК-1 (УК-1.1), УК-5 (УК-5.1), ОПК-4 (ОПК-4.1, ОПК-4.2, ОПК-4.3), ОПК-6 (ОПК-6.1), ОПК-7 (ОПК-7.1), ПК-1 (ПК-1.1, ПК-1.4), ПК-3 (ПК-3.1), ПК-4 (ПК-4.2), ПК-5 (ПК-5.1)</w:t>
            </w:r>
          </w:p>
        </w:tc>
      </w:tr>
    </w:tbl>
    <w:p w14:paraId="3D2F73B8" w14:textId="2B8BB608"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0772884" w14:textId="77777777" w:rsidR="009B7073" w:rsidRPr="002D606D" w:rsidRDefault="009B7073" w:rsidP="002D606D">
      <w:pPr>
        <w:spacing w:after="0"/>
        <w:ind w:firstLine="708"/>
        <w:rPr>
          <w:rFonts w:cs="Times New Roman"/>
          <w:szCs w:val="28"/>
        </w:rPr>
      </w:pPr>
      <w:r w:rsidRPr="002D606D">
        <w:rPr>
          <w:rFonts w:cs="Times New Roman"/>
          <w:szCs w:val="28"/>
        </w:rPr>
        <w:t>Заболеванием, при котором прорезывается один зуб измененной формы, является</w:t>
      </w:r>
    </w:p>
    <w:p w14:paraId="565A4584" w14:textId="77777777" w:rsidR="009B7073" w:rsidRPr="002D606D" w:rsidRDefault="009B7073" w:rsidP="002D606D">
      <w:pPr>
        <w:spacing w:after="0"/>
        <w:rPr>
          <w:rStyle w:val="fontstyle01"/>
          <w:sz w:val="28"/>
          <w:szCs w:val="28"/>
        </w:rPr>
      </w:pPr>
      <w:r w:rsidRPr="002D606D">
        <w:rPr>
          <w:rFonts w:cs="Times New Roman"/>
          <w:szCs w:val="28"/>
        </w:rPr>
        <w:t>А) Местная гипоплазия</w:t>
      </w:r>
    </w:p>
    <w:p w14:paraId="6029B291" w14:textId="77777777" w:rsidR="009B7073" w:rsidRPr="002D606D" w:rsidRDefault="009B7073" w:rsidP="002D606D">
      <w:pPr>
        <w:spacing w:after="0"/>
        <w:rPr>
          <w:rStyle w:val="fontstyle01"/>
          <w:sz w:val="28"/>
          <w:szCs w:val="28"/>
        </w:rPr>
      </w:pPr>
      <w:r w:rsidRPr="002D606D">
        <w:rPr>
          <w:rStyle w:val="fontstyle01"/>
          <w:sz w:val="28"/>
          <w:szCs w:val="28"/>
        </w:rPr>
        <w:t>Б) Системная гипоплазия</w:t>
      </w:r>
    </w:p>
    <w:p w14:paraId="3AB447CE" w14:textId="77777777" w:rsidR="009B7073" w:rsidRPr="002D606D" w:rsidRDefault="009B7073" w:rsidP="002D606D">
      <w:pPr>
        <w:spacing w:after="0"/>
        <w:rPr>
          <w:rStyle w:val="fontstyle01"/>
          <w:sz w:val="28"/>
          <w:szCs w:val="28"/>
        </w:rPr>
      </w:pPr>
      <w:r w:rsidRPr="002D606D">
        <w:rPr>
          <w:rStyle w:val="fontstyle01"/>
          <w:sz w:val="28"/>
          <w:szCs w:val="28"/>
        </w:rPr>
        <w:t>В) Флюороз</w:t>
      </w:r>
    </w:p>
    <w:p w14:paraId="31338F97" w14:textId="77777777" w:rsidR="009B7073" w:rsidRPr="002D606D" w:rsidRDefault="009B7073" w:rsidP="002D606D">
      <w:pPr>
        <w:spacing w:after="0"/>
        <w:rPr>
          <w:rStyle w:val="fontstyle01"/>
          <w:sz w:val="28"/>
          <w:szCs w:val="28"/>
        </w:rPr>
      </w:pPr>
      <w:r w:rsidRPr="002D606D">
        <w:rPr>
          <w:rStyle w:val="fontstyle01"/>
          <w:sz w:val="28"/>
          <w:szCs w:val="28"/>
        </w:rPr>
        <w:t>Г) Синдром Стентона-Капдепона</w:t>
      </w:r>
    </w:p>
    <w:p w14:paraId="221860F5" w14:textId="77777777" w:rsidR="009B7073" w:rsidRPr="002D606D" w:rsidRDefault="009B7073" w:rsidP="002D606D">
      <w:pPr>
        <w:spacing w:after="0"/>
        <w:rPr>
          <w:rFonts w:cs="Times New Roman"/>
          <w:szCs w:val="28"/>
        </w:rPr>
      </w:pPr>
      <w:r w:rsidRPr="002D606D">
        <w:rPr>
          <w:rStyle w:val="fontstyle01"/>
          <w:sz w:val="28"/>
          <w:szCs w:val="28"/>
        </w:rPr>
        <w:t xml:space="preserve">          </w:t>
      </w:r>
      <w:r w:rsidRPr="002D606D">
        <w:rPr>
          <w:rFonts w:cs="Times New Roman"/>
          <w:szCs w:val="28"/>
        </w:rPr>
        <w:t>Ответ:</w:t>
      </w:r>
    </w:p>
    <w:p w14:paraId="3B0AC638"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22D9764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2624615" w14:textId="77777777" w:rsidTr="007E0C85">
        <w:tc>
          <w:tcPr>
            <w:tcW w:w="2830" w:type="dxa"/>
          </w:tcPr>
          <w:p w14:paraId="0B9BCCB4"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308C45E" w14:textId="6D35644C"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2</w:t>
            </w:r>
          </w:p>
        </w:tc>
      </w:tr>
      <w:tr w:rsidR="009B7073" w:rsidRPr="002D606D" w14:paraId="3CEBF7BB" w14:textId="77777777" w:rsidTr="007E0C85">
        <w:tc>
          <w:tcPr>
            <w:tcW w:w="2830" w:type="dxa"/>
          </w:tcPr>
          <w:p w14:paraId="7F2757E3"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23638B83" w14:textId="67D83F99" w:rsidR="009B7073" w:rsidRPr="002D606D" w:rsidRDefault="00B56C8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7C5DC872" w14:textId="77777777" w:rsidTr="007E0C85">
        <w:tc>
          <w:tcPr>
            <w:tcW w:w="2830" w:type="dxa"/>
          </w:tcPr>
          <w:p w14:paraId="438BA44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F2A7F2D"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E95B74C" w14:textId="77777777" w:rsidTr="007E0C85">
        <w:tc>
          <w:tcPr>
            <w:tcW w:w="2830" w:type="dxa"/>
          </w:tcPr>
          <w:p w14:paraId="34DFBB38"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061E2C4A"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657961" w:rsidRPr="002D606D" w14:paraId="18FB02A5" w14:textId="77777777" w:rsidTr="007E0C85">
        <w:tc>
          <w:tcPr>
            <w:tcW w:w="2830" w:type="dxa"/>
          </w:tcPr>
          <w:p w14:paraId="60A5C316" w14:textId="77777777" w:rsidR="00657961" w:rsidRPr="002D606D" w:rsidRDefault="00657961" w:rsidP="00657961">
            <w:pPr>
              <w:spacing w:after="0"/>
              <w:rPr>
                <w:rFonts w:cs="Times New Roman"/>
                <w:szCs w:val="28"/>
              </w:rPr>
            </w:pPr>
            <w:r w:rsidRPr="002D606D">
              <w:rPr>
                <w:rFonts w:cs="Times New Roman"/>
                <w:szCs w:val="28"/>
              </w:rPr>
              <w:t>Проверяемые компетенции</w:t>
            </w:r>
          </w:p>
        </w:tc>
        <w:tc>
          <w:tcPr>
            <w:tcW w:w="6514" w:type="dxa"/>
          </w:tcPr>
          <w:p w14:paraId="523A1316" w14:textId="1183AAA6" w:rsidR="00657961" w:rsidRPr="002D606D" w:rsidRDefault="00657961" w:rsidP="00657961">
            <w:pPr>
              <w:spacing w:after="0"/>
              <w:rPr>
                <w:rFonts w:cs="Times New Roman"/>
                <w:szCs w:val="28"/>
              </w:rPr>
            </w:pPr>
            <w:r>
              <w:rPr>
                <w:rFonts w:cs="Times New Roman"/>
                <w:szCs w:val="28"/>
              </w:rPr>
              <w:t>УК-1 (УК-1.1, УК-1.2), ОПК-4 (ОПК-4.1, ОПК-4.2, ОПК-4.3), ОПК-6 (ОПК-6.1), ОПК-7 (ОПК-7.1, ОПК-7.2), ПК-1 (ПК-1.1, ПК-1.2, ПК-1.3, ПК-1.4), ПК-2 (ПК-2.2), ПК-3 (ПК-3.1), ПК-5 (ПК-5.1)</w:t>
            </w:r>
          </w:p>
        </w:tc>
      </w:tr>
    </w:tbl>
    <w:p w14:paraId="70A12AA3"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правильный ответ и запишите аргументы, обосновывающие выбор ответа.</w:t>
      </w:r>
    </w:p>
    <w:p w14:paraId="71ED9FFB" w14:textId="77777777" w:rsidR="009B7073" w:rsidRPr="002D606D" w:rsidRDefault="009B7073" w:rsidP="002D606D">
      <w:pPr>
        <w:spacing w:after="0"/>
        <w:ind w:firstLine="708"/>
        <w:rPr>
          <w:rFonts w:cs="Times New Roman"/>
          <w:szCs w:val="28"/>
        </w:rPr>
      </w:pPr>
      <w:r w:rsidRPr="002D606D">
        <w:rPr>
          <w:rFonts w:cs="Times New Roman"/>
          <w:szCs w:val="28"/>
        </w:rPr>
        <w:t>Эрозия зубов является</w:t>
      </w:r>
    </w:p>
    <w:p w14:paraId="441F4842" w14:textId="77777777" w:rsidR="009B7073" w:rsidRPr="002D606D" w:rsidRDefault="009B7073" w:rsidP="002D606D">
      <w:pPr>
        <w:spacing w:after="0"/>
        <w:rPr>
          <w:rStyle w:val="fontstyle01"/>
          <w:sz w:val="28"/>
          <w:szCs w:val="28"/>
        </w:rPr>
      </w:pPr>
      <w:r w:rsidRPr="002D606D">
        <w:rPr>
          <w:rFonts w:cs="Times New Roman"/>
          <w:szCs w:val="28"/>
        </w:rPr>
        <w:t>А) Нарушением эмалеобразования, выражающееся системным нарушением структуры и минерализации молочных и постоянных зубов</w:t>
      </w:r>
    </w:p>
    <w:p w14:paraId="7F23F15A" w14:textId="77777777" w:rsidR="009B7073" w:rsidRPr="002D606D" w:rsidRDefault="009B7073" w:rsidP="002D606D">
      <w:pPr>
        <w:spacing w:after="0"/>
        <w:rPr>
          <w:rStyle w:val="fontstyle01"/>
          <w:sz w:val="28"/>
          <w:szCs w:val="28"/>
        </w:rPr>
      </w:pPr>
      <w:r w:rsidRPr="002D606D">
        <w:rPr>
          <w:rStyle w:val="fontstyle01"/>
          <w:sz w:val="28"/>
          <w:szCs w:val="28"/>
        </w:rPr>
        <w:t xml:space="preserve">Б) Эндемическим заболеванием, обусловленное интоксикацией фтором при </w:t>
      </w:r>
    </w:p>
    <w:p w14:paraId="20EF00AF" w14:textId="77777777" w:rsidR="009B7073" w:rsidRPr="002D606D" w:rsidRDefault="009B7073" w:rsidP="002D606D">
      <w:pPr>
        <w:spacing w:after="0"/>
        <w:rPr>
          <w:rStyle w:val="fontstyle01"/>
          <w:sz w:val="28"/>
          <w:szCs w:val="28"/>
        </w:rPr>
      </w:pPr>
      <w:r w:rsidRPr="002D606D">
        <w:rPr>
          <w:rStyle w:val="fontstyle01"/>
          <w:sz w:val="28"/>
          <w:szCs w:val="28"/>
        </w:rPr>
        <w:t>избыточном содержании его в питьевой воде</w:t>
      </w:r>
    </w:p>
    <w:p w14:paraId="0BF9FE23" w14:textId="77777777" w:rsidR="009B7073" w:rsidRPr="002D606D" w:rsidRDefault="009B7073" w:rsidP="002D606D">
      <w:pPr>
        <w:spacing w:after="0"/>
        <w:rPr>
          <w:rStyle w:val="fontstyle01"/>
          <w:sz w:val="28"/>
          <w:szCs w:val="28"/>
        </w:rPr>
      </w:pPr>
      <w:r w:rsidRPr="002D606D">
        <w:rPr>
          <w:rStyle w:val="fontstyle01"/>
          <w:sz w:val="28"/>
          <w:szCs w:val="28"/>
        </w:rPr>
        <w:t>В) Пороком развития, заключающийся в недоразвитии зуба или его тканей</w:t>
      </w:r>
    </w:p>
    <w:p w14:paraId="10973FE9" w14:textId="77777777" w:rsidR="009B7073" w:rsidRPr="002D606D" w:rsidRDefault="009B7073" w:rsidP="002D606D">
      <w:pPr>
        <w:spacing w:after="0"/>
        <w:rPr>
          <w:rStyle w:val="fontstyle01"/>
          <w:sz w:val="28"/>
          <w:szCs w:val="28"/>
        </w:rPr>
      </w:pPr>
      <w:r w:rsidRPr="002D606D">
        <w:rPr>
          <w:rStyle w:val="fontstyle01"/>
          <w:sz w:val="28"/>
          <w:szCs w:val="28"/>
        </w:rPr>
        <w:t>Г) Прогрессирующей убылью тканей зуба (эмали и дентина) недостаточно выясненной этиологии</w:t>
      </w:r>
    </w:p>
    <w:p w14:paraId="157B942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D1EE171"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0A11E1BC"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9F7E87E" w14:textId="77777777" w:rsidTr="007E0C85">
        <w:tc>
          <w:tcPr>
            <w:tcW w:w="2830" w:type="dxa"/>
          </w:tcPr>
          <w:p w14:paraId="6B0DA4F0"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057D7B82" w14:textId="57E99357"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3</w:t>
            </w:r>
          </w:p>
        </w:tc>
      </w:tr>
      <w:tr w:rsidR="009B7073" w:rsidRPr="002D606D" w14:paraId="23824D64" w14:textId="77777777" w:rsidTr="007E0C85">
        <w:tc>
          <w:tcPr>
            <w:tcW w:w="2830" w:type="dxa"/>
          </w:tcPr>
          <w:p w14:paraId="769F0170"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4D071375"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16A65545" w14:textId="77777777" w:rsidTr="007E0C85">
        <w:tc>
          <w:tcPr>
            <w:tcW w:w="2830" w:type="dxa"/>
          </w:tcPr>
          <w:p w14:paraId="58DFBFA8"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AC87111"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03C3A2E" w14:textId="77777777" w:rsidTr="007E0C85">
        <w:tc>
          <w:tcPr>
            <w:tcW w:w="2830" w:type="dxa"/>
          </w:tcPr>
          <w:p w14:paraId="0622057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6238986B"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16D8651" w14:textId="77777777" w:rsidTr="007E0C85">
        <w:tc>
          <w:tcPr>
            <w:tcW w:w="2830" w:type="dxa"/>
          </w:tcPr>
          <w:p w14:paraId="1190D37A"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C0D9DD9" w14:textId="7E6BB79C" w:rsidR="009B7073" w:rsidRPr="002D606D" w:rsidRDefault="00657961" w:rsidP="002D606D">
            <w:pPr>
              <w:spacing w:after="0"/>
              <w:rPr>
                <w:rFonts w:cs="Times New Roman"/>
                <w:szCs w:val="28"/>
              </w:rPr>
            </w:pPr>
            <w:r>
              <w:rPr>
                <w:rFonts w:cs="Times New Roman"/>
                <w:szCs w:val="28"/>
              </w:rPr>
              <w:t>УК-1 (УК-1.1, УК-1.2), УК-5 (УК-5.3), ОПК-4 (ОПК-4.1), ОПК-5 (ОПК-5.1), ОПК-6 (ОПК-6.1), ОПК-7 (ОПК-7.1, ОПК-7.2, ОПК-7.3), ПК-1 (ПК-1.4), ПК-2 (ПК-2.1, ПК-2.2), ПК-3 (ПК-3.1), ПК-4 (ПК-4.2), ПК-5 (ПК-5.1)</w:t>
            </w:r>
          </w:p>
        </w:tc>
      </w:tr>
    </w:tbl>
    <w:p w14:paraId="51C6AE43"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E181C34" w14:textId="77777777" w:rsidR="009B7073" w:rsidRPr="002D606D" w:rsidRDefault="009B7073" w:rsidP="002D606D">
      <w:pPr>
        <w:spacing w:after="0"/>
        <w:ind w:firstLine="708"/>
        <w:rPr>
          <w:rFonts w:cs="Times New Roman"/>
          <w:szCs w:val="28"/>
        </w:rPr>
      </w:pPr>
      <w:r w:rsidRPr="002D606D">
        <w:rPr>
          <w:rFonts w:cs="Times New Roman"/>
          <w:szCs w:val="28"/>
        </w:rPr>
        <w:t>К местному способу применения соединений фтора для профилактики кариеса зубов относят</w:t>
      </w:r>
    </w:p>
    <w:p w14:paraId="0DFEC4E5" w14:textId="77777777" w:rsidR="009B7073" w:rsidRPr="002D606D" w:rsidRDefault="009B7073" w:rsidP="002D606D">
      <w:pPr>
        <w:spacing w:after="0"/>
        <w:rPr>
          <w:rStyle w:val="fontstyle01"/>
          <w:sz w:val="28"/>
          <w:szCs w:val="28"/>
        </w:rPr>
      </w:pPr>
      <w:r w:rsidRPr="002D606D">
        <w:rPr>
          <w:rStyle w:val="fontstyle01"/>
          <w:sz w:val="28"/>
          <w:szCs w:val="28"/>
        </w:rPr>
        <w:t>А) Применение фторсодержащих дисков</w:t>
      </w:r>
    </w:p>
    <w:p w14:paraId="01D43C0B" w14:textId="77777777" w:rsidR="009B7073" w:rsidRPr="002D606D" w:rsidRDefault="009B7073" w:rsidP="002D606D">
      <w:pPr>
        <w:spacing w:after="0"/>
        <w:rPr>
          <w:rStyle w:val="fontstyle01"/>
          <w:sz w:val="28"/>
          <w:szCs w:val="28"/>
        </w:rPr>
      </w:pPr>
      <w:r w:rsidRPr="002D606D">
        <w:rPr>
          <w:rStyle w:val="fontstyle01"/>
          <w:sz w:val="28"/>
          <w:szCs w:val="28"/>
        </w:rPr>
        <w:t>Б) Электрофорез 0,2% раствора фтористого натрия</w:t>
      </w:r>
    </w:p>
    <w:p w14:paraId="461023F9" w14:textId="77777777" w:rsidR="009B7073" w:rsidRPr="002D606D" w:rsidRDefault="009B7073" w:rsidP="002D606D">
      <w:pPr>
        <w:spacing w:after="0"/>
        <w:rPr>
          <w:rStyle w:val="fontstyle01"/>
          <w:sz w:val="28"/>
          <w:szCs w:val="28"/>
        </w:rPr>
      </w:pPr>
      <w:r w:rsidRPr="002D606D">
        <w:rPr>
          <w:rStyle w:val="fontstyle01"/>
          <w:sz w:val="28"/>
          <w:szCs w:val="28"/>
        </w:rPr>
        <w:t>В) Искусственное фторирование воды</w:t>
      </w:r>
    </w:p>
    <w:p w14:paraId="7440E737" w14:textId="77777777" w:rsidR="009B7073" w:rsidRPr="002D606D" w:rsidRDefault="009B7073" w:rsidP="002D606D">
      <w:pPr>
        <w:spacing w:after="0"/>
        <w:rPr>
          <w:rStyle w:val="fontstyle01"/>
          <w:sz w:val="28"/>
          <w:szCs w:val="28"/>
        </w:rPr>
      </w:pPr>
      <w:r w:rsidRPr="002D606D">
        <w:rPr>
          <w:rStyle w:val="fontstyle01"/>
          <w:sz w:val="28"/>
          <w:szCs w:val="28"/>
        </w:rPr>
        <w:t>Г) Полоскание 0,05% раствором фторида натрия</w:t>
      </w:r>
    </w:p>
    <w:p w14:paraId="78F31F10"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1FBB335"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016BE9C" w14:textId="77777777" w:rsidR="009B7073" w:rsidRPr="002D606D" w:rsidRDefault="009B7073" w:rsidP="002D606D">
      <w:pPr>
        <w:spacing w:after="0"/>
        <w:ind w:firstLine="708"/>
        <w:rPr>
          <w:rFonts w:cs="Times New Roman"/>
          <w:szCs w:val="28"/>
        </w:rPr>
      </w:pPr>
      <w:r w:rsidRPr="002D606D">
        <w:rPr>
          <w:rFonts w:cs="Times New Roman"/>
          <w:szCs w:val="28"/>
        </w:rPr>
        <w:t>Ключ: АБГ</w:t>
      </w:r>
    </w:p>
    <w:p w14:paraId="139B5605"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Искусственное фторирование воды относится к системному способу фторпрофилактики кариеса.</w:t>
      </w:r>
    </w:p>
    <w:p w14:paraId="493FAE25"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13A218D" w14:textId="77777777" w:rsidTr="007E0C85">
        <w:tc>
          <w:tcPr>
            <w:tcW w:w="2830" w:type="dxa"/>
          </w:tcPr>
          <w:p w14:paraId="2B08A15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0522C05B" w14:textId="71115E59"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4</w:t>
            </w:r>
          </w:p>
        </w:tc>
      </w:tr>
      <w:tr w:rsidR="009B7073" w:rsidRPr="002D606D" w14:paraId="41A7C215" w14:textId="77777777" w:rsidTr="007E0C85">
        <w:tc>
          <w:tcPr>
            <w:tcW w:w="2830" w:type="dxa"/>
          </w:tcPr>
          <w:p w14:paraId="4E25E46E"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EB9315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2AE5E255" w14:textId="77777777" w:rsidTr="007E0C85">
        <w:tc>
          <w:tcPr>
            <w:tcW w:w="2830" w:type="dxa"/>
          </w:tcPr>
          <w:p w14:paraId="5BCD7EC9"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585D91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BB61774" w14:textId="77777777" w:rsidTr="007E0C85">
        <w:tc>
          <w:tcPr>
            <w:tcW w:w="2830" w:type="dxa"/>
          </w:tcPr>
          <w:p w14:paraId="50289957"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08F7CDE"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0D3D249E" w14:textId="77777777" w:rsidTr="007E0C85">
        <w:tc>
          <w:tcPr>
            <w:tcW w:w="2830" w:type="dxa"/>
          </w:tcPr>
          <w:p w14:paraId="73AEAFEE"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FA021CB" w14:textId="3F9A004C" w:rsidR="009B7073" w:rsidRPr="002D606D" w:rsidRDefault="00657961" w:rsidP="002D606D">
            <w:pPr>
              <w:spacing w:after="0"/>
              <w:rPr>
                <w:rFonts w:cs="Times New Roman"/>
                <w:szCs w:val="28"/>
              </w:rPr>
            </w:pPr>
            <w:r>
              <w:rPr>
                <w:rFonts w:cs="Times New Roman"/>
                <w:szCs w:val="28"/>
              </w:rPr>
              <w:t xml:space="preserve">УК-1 (УК-1.1, УК-1.2), УК-5 (УК-5.1), ОПК-5 (ОПК-5.1, ОПК-5.2), ОПК-6 (ОПК-6.1), ОПК-7 (ОПК-7.1, </w:t>
            </w:r>
            <w:r>
              <w:rPr>
                <w:rFonts w:cs="Times New Roman"/>
                <w:szCs w:val="28"/>
              </w:rPr>
              <w:lastRenderedPageBreak/>
              <w:t>ОПК-7.2, ОПК-7.3), ПК-1 (ПК-1.2), ПК-2 (ПК-2.1, ПК-2.2), ПК-3 (ПК-3.1), ПК-4 (ПК-4.2), ПК-5 (ПК-5.1)</w:t>
            </w:r>
          </w:p>
        </w:tc>
      </w:tr>
    </w:tbl>
    <w:p w14:paraId="7DB279E4"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42FB1E62" w14:textId="77777777" w:rsidR="009B7073" w:rsidRPr="002D606D" w:rsidRDefault="009B7073" w:rsidP="002D606D">
      <w:pPr>
        <w:spacing w:after="0"/>
        <w:ind w:firstLine="708"/>
        <w:rPr>
          <w:rFonts w:cs="Times New Roman"/>
          <w:szCs w:val="28"/>
        </w:rPr>
      </w:pPr>
      <w:r w:rsidRPr="002D606D">
        <w:rPr>
          <w:rFonts w:cs="Times New Roman"/>
          <w:szCs w:val="28"/>
        </w:rPr>
        <w:t>К основным методам профилактики и лечения кариеса относят:</w:t>
      </w:r>
    </w:p>
    <w:p w14:paraId="36C96780" w14:textId="77777777" w:rsidR="009B7073" w:rsidRPr="002D606D" w:rsidRDefault="009B7073" w:rsidP="002D606D">
      <w:pPr>
        <w:spacing w:after="0"/>
        <w:rPr>
          <w:rStyle w:val="fontstyle01"/>
          <w:sz w:val="28"/>
          <w:szCs w:val="28"/>
        </w:rPr>
      </w:pPr>
      <w:r w:rsidRPr="002D606D">
        <w:rPr>
          <w:rStyle w:val="fontstyle01"/>
          <w:sz w:val="28"/>
          <w:szCs w:val="28"/>
        </w:rPr>
        <w:t>А) Обучение контролю за гигиеной и гигиене полости рта</w:t>
      </w:r>
    </w:p>
    <w:p w14:paraId="6794616E" w14:textId="77777777" w:rsidR="009B7073" w:rsidRPr="002D606D" w:rsidRDefault="009B7073" w:rsidP="002D606D">
      <w:pPr>
        <w:spacing w:after="0"/>
        <w:rPr>
          <w:rStyle w:val="fontstyle01"/>
          <w:sz w:val="28"/>
          <w:szCs w:val="28"/>
        </w:rPr>
      </w:pPr>
      <w:r w:rsidRPr="002D606D">
        <w:rPr>
          <w:rStyle w:val="fontstyle01"/>
          <w:sz w:val="28"/>
          <w:szCs w:val="28"/>
        </w:rPr>
        <w:t>Б) Реминерализирующую терапия</w:t>
      </w:r>
    </w:p>
    <w:p w14:paraId="426AA130" w14:textId="77777777" w:rsidR="009B7073" w:rsidRPr="002D606D" w:rsidRDefault="009B7073" w:rsidP="002D606D">
      <w:pPr>
        <w:spacing w:after="0"/>
        <w:rPr>
          <w:rStyle w:val="fontstyle01"/>
          <w:sz w:val="28"/>
          <w:szCs w:val="28"/>
        </w:rPr>
      </w:pPr>
      <w:r w:rsidRPr="002D606D">
        <w:rPr>
          <w:rStyle w:val="fontstyle01"/>
          <w:sz w:val="28"/>
          <w:szCs w:val="28"/>
        </w:rPr>
        <w:t>В) Препарирование и пломбирование</w:t>
      </w:r>
    </w:p>
    <w:p w14:paraId="0FB67B51" w14:textId="77777777" w:rsidR="009B7073" w:rsidRPr="002D606D" w:rsidRDefault="009B7073" w:rsidP="002D606D">
      <w:pPr>
        <w:spacing w:after="0"/>
        <w:rPr>
          <w:rStyle w:val="fontstyle01"/>
          <w:sz w:val="28"/>
          <w:szCs w:val="28"/>
        </w:rPr>
      </w:pPr>
      <w:r w:rsidRPr="002D606D">
        <w:rPr>
          <w:rStyle w:val="fontstyle01"/>
          <w:sz w:val="28"/>
          <w:szCs w:val="28"/>
        </w:rPr>
        <w:t>Г) Десенсибилизирующую терапию</w:t>
      </w:r>
    </w:p>
    <w:p w14:paraId="66A593D6"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9256888"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B2829E9" w14:textId="77777777" w:rsidR="009B7073" w:rsidRPr="002D606D" w:rsidRDefault="009B7073" w:rsidP="002D606D">
      <w:pPr>
        <w:spacing w:after="0"/>
        <w:ind w:firstLine="708"/>
        <w:rPr>
          <w:rFonts w:cs="Times New Roman"/>
          <w:szCs w:val="28"/>
        </w:rPr>
      </w:pPr>
      <w:r w:rsidRPr="002D606D">
        <w:rPr>
          <w:rFonts w:cs="Times New Roman"/>
          <w:szCs w:val="28"/>
        </w:rPr>
        <w:t>Ключ: АБВ</w:t>
      </w:r>
    </w:p>
    <w:p w14:paraId="3EDC96E7"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В этиологии и патогенезе кариеса отсутствует аллергический компонент, поэтому десенсибилизирующая терапия не проводится.</w:t>
      </w:r>
    </w:p>
    <w:p w14:paraId="2F95EBCB"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5C5AED6B" w14:textId="77777777" w:rsidTr="007E0C85">
        <w:tc>
          <w:tcPr>
            <w:tcW w:w="2830" w:type="dxa"/>
          </w:tcPr>
          <w:p w14:paraId="2583965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42BB8BC" w14:textId="17E9C0A9"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5</w:t>
            </w:r>
          </w:p>
        </w:tc>
      </w:tr>
      <w:tr w:rsidR="009B7073" w:rsidRPr="002D606D" w14:paraId="7D27D3A5" w14:textId="77777777" w:rsidTr="007E0C85">
        <w:tc>
          <w:tcPr>
            <w:tcW w:w="2830" w:type="dxa"/>
          </w:tcPr>
          <w:p w14:paraId="27531C0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A662F0D"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65EA291E" w14:textId="77777777" w:rsidTr="007E0C85">
        <w:tc>
          <w:tcPr>
            <w:tcW w:w="2830" w:type="dxa"/>
          </w:tcPr>
          <w:p w14:paraId="7BEF5D8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28E4A066"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836AC52" w14:textId="77777777" w:rsidTr="007E0C85">
        <w:tc>
          <w:tcPr>
            <w:tcW w:w="2830" w:type="dxa"/>
          </w:tcPr>
          <w:p w14:paraId="6338495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0162D94A"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50DC37C3" w14:textId="77777777" w:rsidTr="007E0C85">
        <w:tc>
          <w:tcPr>
            <w:tcW w:w="2830" w:type="dxa"/>
          </w:tcPr>
          <w:p w14:paraId="747DA7B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39832A9" w14:textId="1699BF0E" w:rsidR="009B7073" w:rsidRPr="002D606D" w:rsidRDefault="00657961" w:rsidP="002D606D">
            <w:pPr>
              <w:spacing w:after="0"/>
              <w:rPr>
                <w:rFonts w:cs="Times New Roman"/>
                <w:szCs w:val="28"/>
              </w:rPr>
            </w:pPr>
            <w:r>
              <w:rPr>
                <w:rFonts w:cs="Times New Roman"/>
                <w:szCs w:val="28"/>
              </w:rPr>
              <w:t>УК-1 (УК-1.1, УК-1.2), ОПК-4 (ОПК-4.3), ОПК-5 (ОПК-5.1), ПК-1 (</w:t>
            </w:r>
            <w:r w:rsidR="0054180D">
              <w:rPr>
                <w:rFonts w:cs="Times New Roman"/>
                <w:szCs w:val="28"/>
              </w:rPr>
              <w:t xml:space="preserve">ПК-1.1, </w:t>
            </w:r>
            <w:r>
              <w:rPr>
                <w:rFonts w:cs="Times New Roman"/>
                <w:szCs w:val="28"/>
              </w:rPr>
              <w:t>ПК-1.4), ПК-3 (ПК-3.1), ПК-4 (ПК-4.2), ПК-5 (ПК-5.1)</w:t>
            </w:r>
          </w:p>
        </w:tc>
      </w:tr>
    </w:tbl>
    <w:p w14:paraId="2B5420CA"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57A9CE7" w14:textId="77777777" w:rsidR="009B7073" w:rsidRPr="002D606D" w:rsidRDefault="009B7073" w:rsidP="002D606D">
      <w:pPr>
        <w:spacing w:after="0"/>
        <w:ind w:firstLine="708"/>
        <w:rPr>
          <w:rFonts w:cs="Times New Roman"/>
          <w:szCs w:val="28"/>
        </w:rPr>
      </w:pPr>
      <w:r w:rsidRPr="002D606D">
        <w:rPr>
          <w:rFonts w:cs="Times New Roman"/>
          <w:szCs w:val="28"/>
        </w:rPr>
        <w:t>Классификация кариеса по локализации включает в себя следующие формы:</w:t>
      </w:r>
    </w:p>
    <w:p w14:paraId="5BE23A9C" w14:textId="77777777" w:rsidR="009B7073" w:rsidRPr="002D606D" w:rsidRDefault="009B7073" w:rsidP="002D606D">
      <w:pPr>
        <w:spacing w:after="0"/>
        <w:rPr>
          <w:rStyle w:val="fontstyle01"/>
          <w:sz w:val="28"/>
          <w:szCs w:val="28"/>
        </w:rPr>
      </w:pPr>
      <w:r w:rsidRPr="002D606D">
        <w:rPr>
          <w:rStyle w:val="fontstyle01"/>
          <w:sz w:val="28"/>
          <w:szCs w:val="28"/>
        </w:rPr>
        <w:t xml:space="preserve">А) </w:t>
      </w:r>
      <w:r w:rsidRPr="002D606D">
        <w:rPr>
          <w:rFonts w:cs="Times New Roman"/>
          <w:szCs w:val="28"/>
        </w:rPr>
        <w:t>Фиссурный кариес</w:t>
      </w:r>
    </w:p>
    <w:p w14:paraId="10EF53B5" w14:textId="77777777" w:rsidR="009B7073" w:rsidRPr="002D606D" w:rsidRDefault="009B7073" w:rsidP="002D606D">
      <w:pPr>
        <w:spacing w:after="0"/>
        <w:rPr>
          <w:rStyle w:val="fontstyle01"/>
          <w:sz w:val="28"/>
          <w:szCs w:val="28"/>
        </w:rPr>
      </w:pPr>
      <w:r w:rsidRPr="002D606D">
        <w:rPr>
          <w:rStyle w:val="fontstyle01"/>
          <w:sz w:val="28"/>
          <w:szCs w:val="28"/>
        </w:rPr>
        <w:t xml:space="preserve">Б) </w:t>
      </w:r>
      <w:r w:rsidRPr="002D606D">
        <w:rPr>
          <w:rFonts w:cs="Times New Roman"/>
          <w:szCs w:val="28"/>
        </w:rPr>
        <w:t>Хронический кариес</w:t>
      </w:r>
    </w:p>
    <w:p w14:paraId="486B02D9" w14:textId="77777777" w:rsidR="009B7073" w:rsidRPr="002D606D" w:rsidRDefault="009B7073" w:rsidP="002D606D">
      <w:pPr>
        <w:spacing w:after="0"/>
        <w:rPr>
          <w:rStyle w:val="fontstyle01"/>
          <w:sz w:val="28"/>
          <w:szCs w:val="28"/>
        </w:rPr>
      </w:pPr>
      <w:r w:rsidRPr="002D606D">
        <w:rPr>
          <w:rStyle w:val="fontstyle01"/>
          <w:sz w:val="28"/>
          <w:szCs w:val="28"/>
        </w:rPr>
        <w:t xml:space="preserve">В) </w:t>
      </w:r>
      <w:r w:rsidRPr="002D606D">
        <w:rPr>
          <w:rFonts w:cs="Times New Roman"/>
          <w:szCs w:val="28"/>
        </w:rPr>
        <w:t>Пришеечный (цервикальный) кариес</w:t>
      </w:r>
    </w:p>
    <w:p w14:paraId="4C590C3C" w14:textId="77777777" w:rsidR="009B7073" w:rsidRPr="002D606D" w:rsidRDefault="009B7073" w:rsidP="002D606D">
      <w:pPr>
        <w:spacing w:after="0"/>
        <w:rPr>
          <w:rStyle w:val="fontstyle01"/>
          <w:sz w:val="28"/>
          <w:szCs w:val="28"/>
        </w:rPr>
      </w:pPr>
      <w:r w:rsidRPr="002D606D">
        <w:rPr>
          <w:rStyle w:val="fontstyle01"/>
          <w:sz w:val="28"/>
          <w:szCs w:val="28"/>
        </w:rPr>
        <w:t xml:space="preserve">Г) </w:t>
      </w:r>
      <w:r w:rsidRPr="002D606D">
        <w:rPr>
          <w:rFonts w:cs="Times New Roman"/>
          <w:szCs w:val="28"/>
        </w:rPr>
        <w:t>Циркулярный (кольцевой) кариес</w:t>
      </w:r>
    </w:p>
    <w:p w14:paraId="0F3725A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1AB3E12"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3179154D"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0D32FFDF"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Хронический кариес является разновидностью кариеса по классификации «По течению».</w:t>
      </w:r>
    </w:p>
    <w:p w14:paraId="788EB9C4"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A764607" w14:textId="77777777" w:rsidTr="007E0C85">
        <w:tc>
          <w:tcPr>
            <w:tcW w:w="2830" w:type="dxa"/>
          </w:tcPr>
          <w:p w14:paraId="16799768"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1B2265B" w14:textId="363E49C7"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6</w:t>
            </w:r>
          </w:p>
        </w:tc>
      </w:tr>
      <w:tr w:rsidR="009B7073" w:rsidRPr="002D606D" w14:paraId="123204EA" w14:textId="77777777" w:rsidTr="007E0C85">
        <w:tc>
          <w:tcPr>
            <w:tcW w:w="2830" w:type="dxa"/>
          </w:tcPr>
          <w:p w14:paraId="666953A1"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1BA4690"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5DBAD88E" w14:textId="77777777" w:rsidTr="007E0C85">
        <w:tc>
          <w:tcPr>
            <w:tcW w:w="2830" w:type="dxa"/>
          </w:tcPr>
          <w:p w14:paraId="23F34F9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84016E3"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E52CEFC" w14:textId="77777777" w:rsidTr="007E0C85">
        <w:tc>
          <w:tcPr>
            <w:tcW w:w="2830" w:type="dxa"/>
          </w:tcPr>
          <w:p w14:paraId="6412B47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CA26D95"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88A6424" w14:textId="77777777" w:rsidTr="007E0C85">
        <w:tc>
          <w:tcPr>
            <w:tcW w:w="2830" w:type="dxa"/>
          </w:tcPr>
          <w:p w14:paraId="09DB7BEE"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442E1FE5" w14:textId="2938911E" w:rsidR="009B7073" w:rsidRPr="002D606D" w:rsidRDefault="008B43A5" w:rsidP="002D606D">
            <w:pPr>
              <w:spacing w:after="0"/>
              <w:rPr>
                <w:rFonts w:cs="Times New Roman"/>
                <w:szCs w:val="28"/>
              </w:rPr>
            </w:pPr>
            <w:r>
              <w:rPr>
                <w:rFonts w:cs="Times New Roman"/>
                <w:szCs w:val="28"/>
              </w:rPr>
              <w:t>УК-1 (УК-1.1, УК-1.2), ОПК-4 (</w:t>
            </w:r>
            <w:r w:rsidR="002F3170">
              <w:rPr>
                <w:rFonts w:cs="Times New Roman"/>
                <w:szCs w:val="28"/>
              </w:rPr>
              <w:t xml:space="preserve">ОПК-4.2, </w:t>
            </w:r>
            <w:r>
              <w:rPr>
                <w:rFonts w:cs="Times New Roman"/>
                <w:szCs w:val="28"/>
              </w:rPr>
              <w:t>ОПК-4.3), ОПК-5 (ОПК-5.1</w:t>
            </w:r>
            <w:r w:rsidR="002F3170">
              <w:rPr>
                <w:rFonts w:cs="Times New Roman"/>
                <w:szCs w:val="28"/>
              </w:rPr>
              <w:t>, ОПК-5.2</w:t>
            </w:r>
            <w:r>
              <w:rPr>
                <w:rFonts w:cs="Times New Roman"/>
                <w:szCs w:val="28"/>
              </w:rPr>
              <w:t xml:space="preserve">), </w:t>
            </w:r>
            <w:r w:rsidR="002F3170">
              <w:rPr>
                <w:rFonts w:cs="Times New Roman"/>
                <w:szCs w:val="28"/>
              </w:rPr>
              <w:t xml:space="preserve">ОПК-7 (ОПК-7.2, ОПК-7.3), </w:t>
            </w:r>
            <w:r>
              <w:rPr>
                <w:rFonts w:cs="Times New Roman"/>
                <w:szCs w:val="28"/>
              </w:rPr>
              <w:t xml:space="preserve">ПК-1 (ПК-1.1, </w:t>
            </w:r>
            <w:r w:rsidR="002F3170">
              <w:rPr>
                <w:rFonts w:cs="Times New Roman"/>
                <w:szCs w:val="28"/>
              </w:rPr>
              <w:t xml:space="preserve">ПК-1.3, </w:t>
            </w:r>
            <w:r>
              <w:rPr>
                <w:rFonts w:cs="Times New Roman"/>
                <w:szCs w:val="28"/>
              </w:rPr>
              <w:t>ПК-1.4),</w:t>
            </w:r>
            <w:r w:rsidR="002F3170">
              <w:rPr>
                <w:rFonts w:cs="Times New Roman"/>
                <w:szCs w:val="28"/>
              </w:rPr>
              <w:t xml:space="preserve"> ПК-2 (ПК-2.2),</w:t>
            </w:r>
            <w:r>
              <w:rPr>
                <w:rFonts w:cs="Times New Roman"/>
                <w:szCs w:val="28"/>
              </w:rPr>
              <w:t xml:space="preserve"> ПК-4 (ПК-4.2), ПК-5 (ПК-5.1)</w:t>
            </w:r>
          </w:p>
        </w:tc>
      </w:tr>
    </w:tbl>
    <w:p w14:paraId="30308BA7"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16A3F96" w14:textId="77777777" w:rsidR="009B7073" w:rsidRPr="002D606D" w:rsidRDefault="009B7073" w:rsidP="002D606D">
      <w:pPr>
        <w:spacing w:after="0"/>
        <w:ind w:firstLine="708"/>
        <w:rPr>
          <w:rFonts w:cs="Times New Roman"/>
          <w:szCs w:val="28"/>
        </w:rPr>
      </w:pPr>
      <w:r w:rsidRPr="002D606D">
        <w:rPr>
          <w:rFonts w:cs="Times New Roman"/>
          <w:szCs w:val="28"/>
        </w:rPr>
        <w:t>К внутренним факторам, приводящим к изменению цвета зуба относятся</w:t>
      </w:r>
    </w:p>
    <w:p w14:paraId="741646FD" w14:textId="77777777" w:rsidR="009B7073" w:rsidRPr="002D606D" w:rsidRDefault="009B7073" w:rsidP="002D606D">
      <w:pPr>
        <w:spacing w:after="0"/>
        <w:rPr>
          <w:rStyle w:val="fontstyle01"/>
          <w:sz w:val="28"/>
          <w:szCs w:val="28"/>
        </w:rPr>
      </w:pPr>
      <w:r w:rsidRPr="002D606D">
        <w:rPr>
          <w:rStyle w:val="fontstyle01"/>
          <w:sz w:val="28"/>
          <w:szCs w:val="28"/>
        </w:rPr>
        <w:t>А) Возраст</w:t>
      </w:r>
    </w:p>
    <w:p w14:paraId="15AE4E86" w14:textId="77777777" w:rsidR="009B7073" w:rsidRPr="002D606D" w:rsidRDefault="009B7073" w:rsidP="002D606D">
      <w:pPr>
        <w:spacing w:after="0"/>
        <w:rPr>
          <w:rStyle w:val="fontstyle01"/>
          <w:sz w:val="28"/>
          <w:szCs w:val="28"/>
        </w:rPr>
      </w:pPr>
      <w:r w:rsidRPr="002D606D">
        <w:rPr>
          <w:rStyle w:val="fontstyle01"/>
          <w:sz w:val="28"/>
          <w:szCs w:val="28"/>
        </w:rPr>
        <w:t xml:space="preserve">Б) Кариозное поражение зубов </w:t>
      </w:r>
    </w:p>
    <w:p w14:paraId="5B0732D6" w14:textId="77777777" w:rsidR="009B7073" w:rsidRPr="002D606D" w:rsidRDefault="009B7073" w:rsidP="002D606D">
      <w:pPr>
        <w:spacing w:after="0"/>
        <w:rPr>
          <w:rStyle w:val="fontstyle01"/>
          <w:sz w:val="28"/>
          <w:szCs w:val="28"/>
        </w:rPr>
      </w:pPr>
      <w:r w:rsidRPr="002D606D">
        <w:rPr>
          <w:rStyle w:val="fontstyle01"/>
          <w:sz w:val="28"/>
          <w:szCs w:val="28"/>
        </w:rPr>
        <w:t>В) Избыток фтора в воде</w:t>
      </w:r>
    </w:p>
    <w:p w14:paraId="3E361282" w14:textId="77777777" w:rsidR="009B7073" w:rsidRPr="002D606D" w:rsidRDefault="009B7073" w:rsidP="002D606D">
      <w:pPr>
        <w:spacing w:after="0"/>
        <w:rPr>
          <w:rStyle w:val="fontstyle01"/>
          <w:sz w:val="28"/>
          <w:szCs w:val="28"/>
        </w:rPr>
      </w:pPr>
      <w:r w:rsidRPr="002D606D">
        <w:rPr>
          <w:rStyle w:val="fontstyle01"/>
          <w:sz w:val="28"/>
          <w:szCs w:val="28"/>
        </w:rPr>
        <w:t>Г) Составная часть пломбировочных материалов</w:t>
      </w:r>
    </w:p>
    <w:p w14:paraId="3B70EC1B"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61E8A58"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0CAE3733" w14:textId="77777777" w:rsidR="009B7073" w:rsidRPr="002D606D" w:rsidRDefault="009B7073" w:rsidP="002D606D">
      <w:pPr>
        <w:spacing w:after="0"/>
        <w:ind w:firstLine="708"/>
        <w:rPr>
          <w:rFonts w:cs="Times New Roman"/>
          <w:szCs w:val="28"/>
        </w:rPr>
      </w:pPr>
      <w:r w:rsidRPr="002D606D">
        <w:rPr>
          <w:rFonts w:cs="Times New Roman"/>
          <w:szCs w:val="28"/>
        </w:rPr>
        <w:t>Ключ: АБГ</w:t>
      </w:r>
    </w:p>
    <w:p w14:paraId="1288624B"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Избыток фтора в воде является причиной флюороза.</w:t>
      </w:r>
    </w:p>
    <w:p w14:paraId="152F84A8"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5BD118CA" w14:textId="77777777" w:rsidTr="007E0C85">
        <w:tc>
          <w:tcPr>
            <w:tcW w:w="2830" w:type="dxa"/>
          </w:tcPr>
          <w:p w14:paraId="5B00D75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A528BFC" w14:textId="5A45673F"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7</w:t>
            </w:r>
          </w:p>
        </w:tc>
      </w:tr>
      <w:tr w:rsidR="009B7073" w:rsidRPr="002D606D" w14:paraId="6ABA17E0" w14:textId="77777777" w:rsidTr="007E0C85">
        <w:tc>
          <w:tcPr>
            <w:tcW w:w="2830" w:type="dxa"/>
          </w:tcPr>
          <w:p w14:paraId="7FB0D9D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EA212DA"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1D2686B5" w14:textId="77777777" w:rsidTr="007E0C85">
        <w:tc>
          <w:tcPr>
            <w:tcW w:w="2830" w:type="dxa"/>
          </w:tcPr>
          <w:p w14:paraId="0032CEAF"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82FCF0A"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042CD5C" w14:textId="77777777" w:rsidTr="007E0C85">
        <w:tc>
          <w:tcPr>
            <w:tcW w:w="2830" w:type="dxa"/>
          </w:tcPr>
          <w:p w14:paraId="6A0A87F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10F3A78"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050A7236" w14:textId="77777777" w:rsidTr="007E0C85">
        <w:tc>
          <w:tcPr>
            <w:tcW w:w="2830" w:type="dxa"/>
          </w:tcPr>
          <w:p w14:paraId="0DCD0C01"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E524414" w14:textId="4127D983" w:rsidR="009B7073" w:rsidRPr="002D606D" w:rsidRDefault="002F3170" w:rsidP="00F330DD">
            <w:pPr>
              <w:spacing w:after="0"/>
              <w:rPr>
                <w:rFonts w:cs="Times New Roman"/>
                <w:szCs w:val="28"/>
              </w:rPr>
            </w:pPr>
            <w:r>
              <w:rPr>
                <w:rFonts w:cs="Times New Roman"/>
                <w:szCs w:val="28"/>
              </w:rPr>
              <w:t>УК-1 (УК-1.1, УК-1.2), УК-5 (УК-5.1, УК-5.2, УК-5.3), ОПК-4 (ОПК-4.1, ОПК-4.2, ОПК-4.3), ПК-1 (ПК-1.1, ПК-1.3, ПК-1.4)</w:t>
            </w:r>
          </w:p>
        </w:tc>
      </w:tr>
    </w:tbl>
    <w:p w14:paraId="7CCC24E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EB0C753" w14:textId="77777777" w:rsidR="009B7073" w:rsidRPr="002D606D" w:rsidRDefault="009B7073" w:rsidP="002D606D">
      <w:pPr>
        <w:spacing w:after="0"/>
        <w:ind w:firstLine="708"/>
        <w:rPr>
          <w:rFonts w:cs="Times New Roman"/>
          <w:szCs w:val="28"/>
        </w:rPr>
      </w:pPr>
      <w:r w:rsidRPr="002D606D">
        <w:rPr>
          <w:rFonts w:cs="Times New Roman"/>
          <w:szCs w:val="28"/>
        </w:rPr>
        <w:t>К основным аномалиям размера челюсти относят</w:t>
      </w:r>
    </w:p>
    <w:p w14:paraId="1EDB9C7D" w14:textId="77777777" w:rsidR="009B7073" w:rsidRPr="002D606D" w:rsidRDefault="009B7073" w:rsidP="002D606D">
      <w:pPr>
        <w:spacing w:after="0"/>
        <w:rPr>
          <w:rStyle w:val="fontstyle01"/>
          <w:sz w:val="28"/>
          <w:szCs w:val="28"/>
        </w:rPr>
      </w:pPr>
      <w:r w:rsidRPr="002D606D">
        <w:rPr>
          <w:rStyle w:val="fontstyle01"/>
          <w:sz w:val="28"/>
          <w:szCs w:val="28"/>
        </w:rPr>
        <w:t>А) Гиперплазия нижней челюсти</w:t>
      </w:r>
    </w:p>
    <w:p w14:paraId="6A0F1903" w14:textId="77777777" w:rsidR="009B7073" w:rsidRPr="002D606D" w:rsidRDefault="009B7073" w:rsidP="002D606D">
      <w:pPr>
        <w:spacing w:after="0"/>
        <w:rPr>
          <w:rStyle w:val="fontstyle01"/>
          <w:sz w:val="28"/>
          <w:szCs w:val="28"/>
        </w:rPr>
      </w:pPr>
      <w:r w:rsidRPr="002D606D">
        <w:rPr>
          <w:rStyle w:val="fontstyle01"/>
          <w:sz w:val="28"/>
          <w:szCs w:val="28"/>
        </w:rPr>
        <w:t>Б) Макрогнатия верхней челюсти</w:t>
      </w:r>
    </w:p>
    <w:p w14:paraId="603F6B5E" w14:textId="77777777" w:rsidR="009B7073" w:rsidRPr="002D606D" w:rsidRDefault="009B7073" w:rsidP="002D606D">
      <w:pPr>
        <w:spacing w:after="0"/>
        <w:rPr>
          <w:rStyle w:val="fontstyle01"/>
          <w:sz w:val="28"/>
          <w:szCs w:val="28"/>
        </w:rPr>
      </w:pPr>
      <w:r w:rsidRPr="002D606D">
        <w:rPr>
          <w:rStyle w:val="fontstyle01"/>
          <w:sz w:val="28"/>
          <w:szCs w:val="28"/>
        </w:rPr>
        <w:t>В) Гипоплазия нижней челюсти</w:t>
      </w:r>
    </w:p>
    <w:p w14:paraId="7C06E8D6" w14:textId="77777777" w:rsidR="009B7073" w:rsidRPr="002D606D" w:rsidRDefault="009B7073" w:rsidP="002D606D">
      <w:pPr>
        <w:spacing w:after="0"/>
        <w:rPr>
          <w:rStyle w:val="fontstyle01"/>
          <w:sz w:val="28"/>
          <w:szCs w:val="28"/>
        </w:rPr>
      </w:pPr>
      <w:r w:rsidRPr="002D606D">
        <w:rPr>
          <w:rStyle w:val="fontstyle01"/>
          <w:sz w:val="28"/>
          <w:szCs w:val="28"/>
        </w:rPr>
        <w:t>Г) Одонтогенный синусит</w:t>
      </w:r>
    </w:p>
    <w:p w14:paraId="301F44F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AA58EDF"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7C66E45D" w14:textId="77777777" w:rsidR="009B7073" w:rsidRPr="002D606D" w:rsidRDefault="009B7073" w:rsidP="002D606D">
      <w:pPr>
        <w:spacing w:after="0"/>
        <w:ind w:firstLine="708"/>
        <w:rPr>
          <w:rFonts w:cs="Times New Roman"/>
          <w:szCs w:val="28"/>
        </w:rPr>
      </w:pPr>
      <w:r w:rsidRPr="002D606D">
        <w:rPr>
          <w:rFonts w:cs="Times New Roman"/>
          <w:szCs w:val="28"/>
        </w:rPr>
        <w:t>Ключ: АБВ</w:t>
      </w:r>
    </w:p>
    <w:p w14:paraId="1253BE72" w14:textId="60B96A0A" w:rsidR="009B7073" w:rsidRPr="002D606D" w:rsidRDefault="009B7073" w:rsidP="002D606D">
      <w:pPr>
        <w:spacing w:after="0"/>
        <w:ind w:firstLine="708"/>
        <w:rPr>
          <w:rFonts w:cs="Times New Roman"/>
          <w:szCs w:val="28"/>
        </w:rPr>
      </w:pPr>
      <w:r w:rsidRPr="002D606D">
        <w:rPr>
          <w:rFonts w:cs="Times New Roman"/>
          <w:szCs w:val="28"/>
        </w:rPr>
        <w:t>Ключ обоснования: Одонтогенный синусит представляет собой воспалительное заболевание придаточных пазух.</w:t>
      </w:r>
    </w:p>
    <w:p w14:paraId="31BDDC3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19802A26" w14:textId="77777777" w:rsidTr="007E0C85">
        <w:tc>
          <w:tcPr>
            <w:tcW w:w="2830" w:type="dxa"/>
          </w:tcPr>
          <w:p w14:paraId="5BB67B7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02ABF26E" w14:textId="3719FA01"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8</w:t>
            </w:r>
          </w:p>
        </w:tc>
      </w:tr>
      <w:tr w:rsidR="009B7073" w:rsidRPr="002D606D" w14:paraId="03C9904E" w14:textId="77777777" w:rsidTr="007E0C85">
        <w:tc>
          <w:tcPr>
            <w:tcW w:w="2830" w:type="dxa"/>
          </w:tcPr>
          <w:p w14:paraId="64DDB28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28168A6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5F262CE8" w14:textId="77777777" w:rsidTr="007E0C85">
        <w:tc>
          <w:tcPr>
            <w:tcW w:w="2830" w:type="dxa"/>
          </w:tcPr>
          <w:p w14:paraId="66B1BAD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B5A3814"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0CD8BDC7" w14:textId="77777777" w:rsidTr="007E0C85">
        <w:tc>
          <w:tcPr>
            <w:tcW w:w="2830" w:type="dxa"/>
          </w:tcPr>
          <w:p w14:paraId="5695B1B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7CFE032"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2F3170" w:rsidRPr="002D606D" w14:paraId="18F0BB63" w14:textId="77777777" w:rsidTr="007E0C85">
        <w:tc>
          <w:tcPr>
            <w:tcW w:w="2830" w:type="dxa"/>
          </w:tcPr>
          <w:p w14:paraId="71F5261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64C29C3D" w14:textId="514AF484" w:rsidR="002F3170" w:rsidRPr="002D606D" w:rsidRDefault="002F3170" w:rsidP="00F330DD">
            <w:pPr>
              <w:spacing w:after="0"/>
              <w:rPr>
                <w:rFonts w:cs="Times New Roman"/>
                <w:szCs w:val="28"/>
              </w:rPr>
            </w:pPr>
            <w:r>
              <w:rPr>
                <w:rFonts w:cs="Times New Roman"/>
                <w:szCs w:val="28"/>
              </w:rPr>
              <w:t>ОПК-7 (ОПК-7.1, ОПК-7.2, ОПК-7.3), ПК-5 (ПК-5.1)</w:t>
            </w:r>
          </w:p>
        </w:tc>
      </w:tr>
    </w:tbl>
    <w:p w14:paraId="665175AB"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5E1BFD82" w14:textId="77777777" w:rsidR="009B7073" w:rsidRPr="002D606D" w:rsidRDefault="009B7073" w:rsidP="002D606D">
      <w:pPr>
        <w:spacing w:after="0"/>
        <w:ind w:firstLine="708"/>
        <w:rPr>
          <w:rFonts w:cs="Times New Roman"/>
          <w:szCs w:val="28"/>
        </w:rPr>
      </w:pPr>
      <w:r w:rsidRPr="002D606D">
        <w:rPr>
          <w:rFonts w:cs="Times New Roman"/>
          <w:szCs w:val="28"/>
        </w:rPr>
        <w:t>К методам профилактики флюороза относят</w:t>
      </w:r>
    </w:p>
    <w:p w14:paraId="72D93CA4" w14:textId="77777777" w:rsidR="009B7073" w:rsidRPr="002D606D" w:rsidRDefault="009B7073" w:rsidP="002D606D">
      <w:pPr>
        <w:spacing w:after="0"/>
        <w:rPr>
          <w:rStyle w:val="fontstyle01"/>
          <w:sz w:val="28"/>
          <w:szCs w:val="28"/>
        </w:rPr>
      </w:pPr>
      <w:r w:rsidRPr="002D606D">
        <w:rPr>
          <w:rStyle w:val="fontstyle01"/>
          <w:sz w:val="28"/>
          <w:szCs w:val="28"/>
        </w:rPr>
        <w:t>А) Замену водоисточника</w:t>
      </w:r>
    </w:p>
    <w:p w14:paraId="12F8464F" w14:textId="77777777" w:rsidR="009B7073" w:rsidRPr="002D606D" w:rsidRDefault="009B7073" w:rsidP="002D606D">
      <w:pPr>
        <w:spacing w:after="0"/>
        <w:rPr>
          <w:rStyle w:val="fontstyle01"/>
          <w:sz w:val="28"/>
          <w:szCs w:val="28"/>
        </w:rPr>
      </w:pPr>
      <w:r w:rsidRPr="002D606D">
        <w:rPr>
          <w:rStyle w:val="fontstyle01"/>
          <w:sz w:val="28"/>
          <w:szCs w:val="28"/>
        </w:rPr>
        <w:t>Б) Использование фторсодержащей зубной пасты</w:t>
      </w:r>
    </w:p>
    <w:p w14:paraId="59ADF95F" w14:textId="77777777" w:rsidR="009B7073" w:rsidRPr="002D606D" w:rsidRDefault="009B7073" w:rsidP="002D606D">
      <w:pPr>
        <w:spacing w:after="0"/>
        <w:rPr>
          <w:rStyle w:val="fontstyle01"/>
          <w:sz w:val="28"/>
          <w:szCs w:val="28"/>
        </w:rPr>
      </w:pPr>
      <w:r w:rsidRPr="002D606D">
        <w:rPr>
          <w:rStyle w:val="fontstyle01"/>
          <w:sz w:val="28"/>
          <w:szCs w:val="28"/>
        </w:rPr>
        <w:t>В) Прием витаминов и препаратов кальция</w:t>
      </w:r>
    </w:p>
    <w:p w14:paraId="0244A5F4" w14:textId="77777777" w:rsidR="009B7073" w:rsidRPr="002D606D" w:rsidRDefault="009B7073" w:rsidP="002D606D">
      <w:pPr>
        <w:spacing w:after="0"/>
        <w:rPr>
          <w:rStyle w:val="fontstyle01"/>
          <w:sz w:val="28"/>
          <w:szCs w:val="28"/>
        </w:rPr>
      </w:pPr>
      <w:r w:rsidRPr="002D606D">
        <w:rPr>
          <w:rStyle w:val="fontstyle01"/>
          <w:sz w:val="28"/>
          <w:szCs w:val="28"/>
        </w:rPr>
        <w:t>Г) Ограничение продуктов богатых фтором</w:t>
      </w:r>
    </w:p>
    <w:p w14:paraId="1E9F3F7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E523FB9"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14639359"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4B186977"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Использование средств гигиены ротовой полости содержащих фтор противопоказано при флюорозе, т.к. развитие этого заболевания связано с избытком поступления фтора в организм.</w:t>
      </w:r>
    </w:p>
    <w:p w14:paraId="0292D38D"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479558A" w14:textId="77777777" w:rsidTr="007E0C85">
        <w:tc>
          <w:tcPr>
            <w:tcW w:w="2830" w:type="dxa"/>
          </w:tcPr>
          <w:p w14:paraId="55CA691D"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12F73C6" w14:textId="50834C11"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9</w:t>
            </w:r>
          </w:p>
        </w:tc>
      </w:tr>
      <w:tr w:rsidR="009B7073" w:rsidRPr="002D606D" w14:paraId="54C54B2C" w14:textId="77777777" w:rsidTr="007E0C85">
        <w:tc>
          <w:tcPr>
            <w:tcW w:w="2830" w:type="dxa"/>
          </w:tcPr>
          <w:p w14:paraId="5DD3441B"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CE8A9C3"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68E0698E" w14:textId="77777777" w:rsidTr="007E0C85">
        <w:tc>
          <w:tcPr>
            <w:tcW w:w="2830" w:type="dxa"/>
          </w:tcPr>
          <w:p w14:paraId="2FE1ACB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FAB476F"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00261047" w14:textId="77777777" w:rsidTr="007E0C85">
        <w:tc>
          <w:tcPr>
            <w:tcW w:w="2830" w:type="dxa"/>
          </w:tcPr>
          <w:p w14:paraId="043E4CB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65120A67"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2F3170" w:rsidRPr="002D606D" w14:paraId="535F3671" w14:textId="77777777" w:rsidTr="007E0C85">
        <w:tc>
          <w:tcPr>
            <w:tcW w:w="2830" w:type="dxa"/>
          </w:tcPr>
          <w:p w14:paraId="4F4B14C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0E6853B0" w14:textId="5F933256" w:rsidR="002F3170" w:rsidRPr="002D606D" w:rsidRDefault="002F3170" w:rsidP="00F330DD">
            <w:pPr>
              <w:spacing w:after="0"/>
              <w:rPr>
                <w:rFonts w:cs="Times New Roman"/>
                <w:szCs w:val="28"/>
              </w:rPr>
            </w:pPr>
            <w:r>
              <w:rPr>
                <w:rFonts w:cs="Times New Roman"/>
                <w:szCs w:val="28"/>
              </w:rPr>
              <w:t>УК-1 (УК-1.1, УК-1.2), ОПК-7 (ОПК-7.1, ОПК-7.2, ОПК-7.3), ОПК-8 (ОПК-8.2), ПК-5 (ПК-5.1), ПК-6 (ПК-6.1)</w:t>
            </w:r>
          </w:p>
        </w:tc>
      </w:tr>
    </w:tbl>
    <w:p w14:paraId="06B86D0A"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C3BBFE5" w14:textId="77777777" w:rsidR="009B7073" w:rsidRPr="002D606D" w:rsidRDefault="009B7073" w:rsidP="002D606D">
      <w:pPr>
        <w:spacing w:after="0"/>
        <w:ind w:firstLine="708"/>
        <w:rPr>
          <w:rFonts w:cs="Times New Roman"/>
          <w:szCs w:val="28"/>
        </w:rPr>
      </w:pPr>
      <w:r w:rsidRPr="002D606D">
        <w:rPr>
          <w:rFonts w:cs="Times New Roman"/>
          <w:szCs w:val="28"/>
        </w:rPr>
        <w:t>Медикаментозные нарушения развития твердых тканей зуба могут сформироваться при</w:t>
      </w:r>
    </w:p>
    <w:p w14:paraId="4B3D94EC" w14:textId="77777777" w:rsidR="009B7073" w:rsidRPr="002D606D" w:rsidRDefault="009B7073" w:rsidP="002D606D">
      <w:pPr>
        <w:spacing w:after="0"/>
        <w:rPr>
          <w:rStyle w:val="fontstyle01"/>
          <w:sz w:val="28"/>
          <w:szCs w:val="28"/>
        </w:rPr>
      </w:pPr>
      <w:r w:rsidRPr="002D606D">
        <w:rPr>
          <w:rStyle w:val="fontstyle01"/>
          <w:sz w:val="28"/>
          <w:szCs w:val="28"/>
        </w:rPr>
        <w:t xml:space="preserve">А) Избыточном приеме витамина </w:t>
      </w:r>
      <w:r w:rsidRPr="002D606D">
        <w:rPr>
          <w:rStyle w:val="fontstyle01"/>
          <w:sz w:val="28"/>
          <w:szCs w:val="28"/>
          <w:lang w:val="en-CA"/>
        </w:rPr>
        <w:t>D</w:t>
      </w:r>
    </w:p>
    <w:p w14:paraId="14870EC2" w14:textId="77777777" w:rsidR="009B7073" w:rsidRPr="002D606D" w:rsidRDefault="009B7073" w:rsidP="002D606D">
      <w:pPr>
        <w:spacing w:after="0"/>
        <w:rPr>
          <w:rStyle w:val="fontstyle01"/>
          <w:sz w:val="28"/>
          <w:szCs w:val="28"/>
        </w:rPr>
      </w:pPr>
      <w:r w:rsidRPr="002D606D">
        <w:rPr>
          <w:rStyle w:val="fontstyle01"/>
          <w:sz w:val="28"/>
          <w:szCs w:val="28"/>
        </w:rPr>
        <w:t>Б) Приеме НПВС</w:t>
      </w:r>
    </w:p>
    <w:p w14:paraId="1C4DE6F8" w14:textId="77777777" w:rsidR="009B7073" w:rsidRPr="002D606D" w:rsidRDefault="009B7073" w:rsidP="002D606D">
      <w:pPr>
        <w:spacing w:after="0"/>
        <w:rPr>
          <w:rStyle w:val="fontstyle01"/>
          <w:sz w:val="28"/>
          <w:szCs w:val="28"/>
        </w:rPr>
      </w:pPr>
      <w:r w:rsidRPr="002D606D">
        <w:rPr>
          <w:rStyle w:val="fontstyle01"/>
          <w:sz w:val="28"/>
          <w:szCs w:val="28"/>
        </w:rPr>
        <w:t>В) Приеме Н1-гистаминоблокаторов</w:t>
      </w:r>
    </w:p>
    <w:p w14:paraId="73A27E4C" w14:textId="77777777" w:rsidR="009B7073" w:rsidRPr="002D606D" w:rsidRDefault="009B7073" w:rsidP="002D606D">
      <w:pPr>
        <w:spacing w:after="0"/>
        <w:rPr>
          <w:rStyle w:val="fontstyle01"/>
          <w:sz w:val="28"/>
          <w:szCs w:val="28"/>
        </w:rPr>
      </w:pPr>
      <w:r w:rsidRPr="002D606D">
        <w:rPr>
          <w:rStyle w:val="fontstyle01"/>
          <w:sz w:val="28"/>
          <w:szCs w:val="28"/>
        </w:rPr>
        <w:t>Г) Приеме тетрациклина</w:t>
      </w:r>
    </w:p>
    <w:p w14:paraId="3BD4316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677352C"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363FB825" w14:textId="77777777" w:rsidR="009B7073" w:rsidRPr="002D606D" w:rsidRDefault="009B7073" w:rsidP="002D606D">
      <w:pPr>
        <w:spacing w:after="0"/>
        <w:ind w:firstLine="708"/>
        <w:rPr>
          <w:rFonts w:cs="Times New Roman"/>
          <w:szCs w:val="28"/>
        </w:rPr>
      </w:pPr>
      <w:r w:rsidRPr="002D606D">
        <w:rPr>
          <w:rFonts w:cs="Times New Roman"/>
          <w:szCs w:val="28"/>
        </w:rPr>
        <w:t>Ключ: АГ</w:t>
      </w:r>
    </w:p>
    <w:p w14:paraId="45883124"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НПВС, Н1-гистаминоблокаторы в терапевтических дозах не влияют на формирование твердых тканей зуба.</w:t>
      </w:r>
    </w:p>
    <w:p w14:paraId="14D219C8"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106E04B4" w14:textId="77777777" w:rsidTr="007E0C85">
        <w:tc>
          <w:tcPr>
            <w:tcW w:w="2830" w:type="dxa"/>
          </w:tcPr>
          <w:p w14:paraId="5B33D01E"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6DC3ED28" w14:textId="26B4F448" w:rsidR="009B7073" w:rsidRPr="00401C7F" w:rsidRDefault="009B7073" w:rsidP="002D606D">
            <w:pPr>
              <w:spacing w:after="0"/>
              <w:rPr>
                <w:rFonts w:cs="Times New Roman"/>
                <w:b/>
                <w:bCs/>
                <w:szCs w:val="28"/>
              </w:rPr>
            </w:pPr>
            <w:r w:rsidRPr="00401C7F">
              <w:rPr>
                <w:rFonts w:cs="Times New Roman"/>
                <w:b/>
                <w:bCs/>
                <w:szCs w:val="28"/>
              </w:rPr>
              <w:t>2.1.</w:t>
            </w:r>
            <w:r w:rsidR="00D01E89">
              <w:rPr>
                <w:rFonts w:cs="Times New Roman"/>
                <w:b/>
                <w:bCs/>
                <w:szCs w:val="28"/>
              </w:rPr>
              <w:t>40</w:t>
            </w:r>
          </w:p>
        </w:tc>
      </w:tr>
      <w:tr w:rsidR="009B7073" w:rsidRPr="002D606D" w14:paraId="336168A9" w14:textId="77777777" w:rsidTr="007E0C85">
        <w:tc>
          <w:tcPr>
            <w:tcW w:w="2830" w:type="dxa"/>
          </w:tcPr>
          <w:p w14:paraId="67B739E4"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B34CB1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769E1F2B" w14:textId="77777777" w:rsidTr="007E0C85">
        <w:tc>
          <w:tcPr>
            <w:tcW w:w="2830" w:type="dxa"/>
          </w:tcPr>
          <w:p w14:paraId="3AF8F3BC"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BAB530D"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B031D2E" w14:textId="77777777" w:rsidTr="007E0C85">
        <w:tc>
          <w:tcPr>
            <w:tcW w:w="2830" w:type="dxa"/>
          </w:tcPr>
          <w:p w14:paraId="2B1EA1CB"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131B53F"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2F3170" w:rsidRPr="002D606D" w14:paraId="012BA55A" w14:textId="77777777" w:rsidTr="007E0C85">
        <w:tc>
          <w:tcPr>
            <w:tcW w:w="2830" w:type="dxa"/>
          </w:tcPr>
          <w:p w14:paraId="4183721C"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6ABD7483" w14:textId="21B54918" w:rsidR="002F3170" w:rsidRPr="002D606D" w:rsidRDefault="002F3170" w:rsidP="00F330DD">
            <w:pPr>
              <w:spacing w:after="0"/>
              <w:rPr>
                <w:rFonts w:cs="Times New Roman"/>
                <w:szCs w:val="28"/>
              </w:rPr>
            </w:pPr>
            <w:r>
              <w:rPr>
                <w:rFonts w:cs="Times New Roman"/>
                <w:szCs w:val="28"/>
              </w:rPr>
              <w:t>УК-1 (УК-1.1, УК-1.2), ОПК-4 (ОПК-4.1, ОПК-4.2, ОПК-4.3), ПК-1 (ПК-1.1, ПК-1.3, ПК-1.4)</w:t>
            </w:r>
          </w:p>
        </w:tc>
      </w:tr>
    </w:tbl>
    <w:p w14:paraId="0273266C"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16959D9C" w14:textId="77777777" w:rsidR="009B7073" w:rsidRPr="002D606D" w:rsidRDefault="009B7073" w:rsidP="002D606D">
      <w:pPr>
        <w:spacing w:after="0"/>
        <w:ind w:firstLine="708"/>
        <w:rPr>
          <w:rFonts w:cs="Times New Roman"/>
          <w:szCs w:val="28"/>
        </w:rPr>
      </w:pPr>
      <w:r w:rsidRPr="002D606D">
        <w:rPr>
          <w:rFonts w:cs="Times New Roman"/>
          <w:szCs w:val="28"/>
        </w:rPr>
        <w:t>К острой травме зуба относится</w:t>
      </w:r>
    </w:p>
    <w:p w14:paraId="04CC1445" w14:textId="77777777" w:rsidR="009B7073" w:rsidRPr="002D606D" w:rsidRDefault="009B7073" w:rsidP="002D606D">
      <w:pPr>
        <w:spacing w:after="0"/>
        <w:rPr>
          <w:rStyle w:val="fontstyle01"/>
          <w:sz w:val="28"/>
          <w:szCs w:val="28"/>
        </w:rPr>
      </w:pPr>
      <w:r w:rsidRPr="002D606D">
        <w:rPr>
          <w:rStyle w:val="fontstyle01"/>
          <w:sz w:val="28"/>
          <w:szCs w:val="28"/>
        </w:rPr>
        <w:t>А) Вывих зуба</w:t>
      </w:r>
    </w:p>
    <w:p w14:paraId="243254CD" w14:textId="77777777" w:rsidR="009B7073" w:rsidRPr="002D606D" w:rsidRDefault="009B7073" w:rsidP="002D606D">
      <w:pPr>
        <w:spacing w:after="0"/>
        <w:rPr>
          <w:rStyle w:val="fontstyle01"/>
          <w:sz w:val="28"/>
          <w:szCs w:val="28"/>
        </w:rPr>
      </w:pPr>
      <w:r w:rsidRPr="002D606D">
        <w:rPr>
          <w:rStyle w:val="fontstyle01"/>
          <w:sz w:val="28"/>
          <w:szCs w:val="28"/>
        </w:rPr>
        <w:t xml:space="preserve">Б) Ушиб зуба </w:t>
      </w:r>
    </w:p>
    <w:p w14:paraId="39EC015F" w14:textId="77777777" w:rsidR="009B7073" w:rsidRPr="002D606D" w:rsidRDefault="009B7073" w:rsidP="002D606D">
      <w:pPr>
        <w:spacing w:after="0"/>
        <w:rPr>
          <w:rStyle w:val="fontstyle01"/>
          <w:sz w:val="28"/>
          <w:szCs w:val="28"/>
        </w:rPr>
      </w:pPr>
      <w:r w:rsidRPr="002D606D">
        <w:rPr>
          <w:rStyle w:val="fontstyle01"/>
          <w:sz w:val="28"/>
          <w:szCs w:val="28"/>
        </w:rPr>
        <w:t>В) Перелом зуба</w:t>
      </w:r>
    </w:p>
    <w:p w14:paraId="2DFD60E2" w14:textId="77777777" w:rsidR="009B7073" w:rsidRPr="002D606D" w:rsidRDefault="009B7073" w:rsidP="002D606D">
      <w:pPr>
        <w:spacing w:after="0"/>
        <w:rPr>
          <w:rStyle w:val="fontstyle01"/>
          <w:sz w:val="28"/>
          <w:szCs w:val="28"/>
        </w:rPr>
      </w:pPr>
      <w:r w:rsidRPr="002D606D">
        <w:rPr>
          <w:rStyle w:val="fontstyle01"/>
          <w:sz w:val="28"/>
          <w:szCs w:val="28"/>
        </w:rPr>
        <w:t>Г) Клиновидная деформация зуба</w:t>
      </w:r>
    </w:p>
    <w:p w14:paraId="6C7A854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3580A6D"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394C765"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0DB258B1"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Клиновидная деформация не относится к травматическому поражению зуба.</w:t>
      </w:r>
    </w:p>
    <w:p w14:paraId="0E01407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9B7073" w:rsidRPr="00401C7F" w14:paraId="6C89143A" w14:textId="77777777" w:rsidTr="007E0C85">
        <w:tc>
          <w:tcPr>
            <w:tcW w:w="2977" w:type="dxa"/>
          </w:tcPr>
          <w:p w14:paraId="6112D79E"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2AE69FB1" w14:textId="779593F8"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1</w:t>
            </w:r>
          </w:p>
        </w:tc>
      </w:tr>
      <w:tr w:rsidR="009B7073" w:rsidRPr="002D606D" w14:paraId="2EAB92D3" w14:textId="77777777" w:rsidTr="007E0C85">
        <w:tc>
          <w:tcPr>
            <w:tcW w:w="2977" w:type="dxa"/>
          </w:tcPr>
          <w:p w14:paraId="61D9E77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7F9267F8"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5985032C" w14:textId="77777777" w:rsidTr="007E0C85">
        <w:tc>
          <w:tcPr>
            <w:tcW w:w="2977" w:type="dxa"/>
          </w:tcPr>
          <w:p w14:paraId="072C7AB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06BFAE5"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77E1D61" w14:textId="77777777" w:rsidTr="007E0C85">
        <w:tc>
          <w:tcPr>
            <w:tcW w:w="2977" w:type="dxa"/>
          </w:tcPr>
          <w:p w14:paraId="5ED7A2F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11940B31"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3936AA90" w14:textId="77777777" w:rsidTr="007E0C85">
        <w:tc>
          <w:tcPr>
            <w:tcW w:w="2977" w:type="dxa"/>
          </w:tcPr>
          <w:p w14:paraId="3C3A167D"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1B7D83D1" w14:textId="492CDC8A" w:rsidR="002F3170" w:rsidRPr="002D606D" w:rsidRDefault="002F3170" w:rsidP="00F330DD">
            <w:pPr>
              <w:spacing w:after="0"/>
              <w:rPr>
                <w:rFonts w:cs="Times New Roman"/>
                <w:szCs w:val="28"/>
              </w:rPr>
            </w:pPr>
            <w:r>
              <w:rPr>
                <w:rFonts w:cs="Times New Roman"/>
                <w:szCs w:val="28"/>
              </w:rPr>
              <w:t>ОПК-4 (ОПК-4.2, ОПК-4.3), ПК-1 (ПК-1.1, ПК-1.3, ПК-1.4)</w:t>
            </w:r>
          </w:p>
        </w:tc>
      </w:tr>
    </w:tbl>
    <w:p w14:paraId="013A34A7"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1029215"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5942"/>
        <w:gridCol w:w="542"/>
        <w:gridCol w:w="2316"/>
      </w:tblGrid>
      <w:tr w:rsidR="009B7073" w:rsidRPr="001A5500" w14:paraId="5A0105CA" w14:textId="77777777" w:rsidTr="001A5500">
        <w:tc>
          <w:tcPr>
            <w:tcW w:w="6941" w:type="dxa"/>
            <w:gridSpan w:val="2"/>
            <w:vAlign w:val="center"/>
          </w:tcPr>
          <w:p w14:paraId="4AAAF7F0" w14:textId="77777777" w:rsidR="009B7073" w:rsidRPr="001A5500" w:rsidRDefault="009B7073" w:rsidP="002D606D">
            <w:pPr>
              <w:spacing w:after="0"/>
              <w:jc w:val="center"/>
              <w:rPr>
                <w:rFonts w:cs="Times New Roman"/>
                <w:sz w:val="24"/>
                <w:szCs w:val="24"/>
              </w:rPr>
            </w:pPr>
            <w:r w:rsidRPr="001A5500">
              <w:rPr>
                <w:rFonts w:cs="Times New Roman"/>
                <w:sz w:val="24"/>
                <w:szCs w:val="24"/>
              </w:rPr>
              <w:t>Характеристика</w:t>
            </w:r>
          </w:p>
        </w:tc>
        <w:tc>
          <w:tcPr>
            <w:tcW w:w="2403" w:type="dxa"/>
            <w:gridSpan w:val="2"/>
            <w:vAlign w:val="center"/>
          </w:tcPr>
          <w:p w14:paraId="1BF67C08" w14:textId="77777777" w:rsidR="009B7073" w:rsidRPr="001A5500" w:rsidRDefault="009B7073" w:rsidP="002D606D">
            <w:pPr>
              <w:spacing w:after="0"/>
              <w:jc w:val="center"/>
              <w:rPr>
                <w:rFonts w:cs="Times New Roman"/>
                <w:sz w:val="24"/>
                <w:szCs w:val="24"/>
              </w:rPr>
            </w:pPr>
            <w:r w:rsidRPr="001A5500">
              <w:rPr>
                <w:rFonts w:cs="Times New Roman"/>
                <w:sz w:val="24"/>
                <w:szCs w:val="24"/>
              </w:rPr>
              <w:t>Формы кариеса</w:t>
            </w:r>
          </w:p>
        </w:tc>
      </w:tr>
      <w:tr w:rsidR="009B7073" w:rsidRPr="001A5500" w14:paraId="424E0280" w14:textId="77777777" w:rsidTr="001A5500">
        <w:trPr>
          <w:trHeight w:val="439"/>
        </w:trPr>
        <w:tc>
          <w:tcPr>
            <w:tcW w:w="562" w:type="dxa"/>
          </w:tcPr>
          <w:p w14:paraId="7447E9C6"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379" w:type="dxa"/>
          </w:tcPr>
          <w:p w14:paraId="05E05781" w14:textId="77777777" w:rsidR="009B7073" w:rsidRPr="001A5500" w:rsidRDefault="009B7073" w:rsidP="002D606D">
            <w:pPr>
              <w:spacing w:after="0"/>
              <w:rPr>
                <w:rFonts w:cs="Times New Roman"/>
                <w:sz w:val="24"/>
                <w:szCs w:val="24"/>
              </w:rPr>
            </w:pPr>
            <w:r w:rsidRPr="001A5500">
              <w:rPr>
                <w:rFonts w:cs="Times New Roman"/>
                <w:sz w:val="24"/>
                <w:szCs w:val="24"/>
              </w:rPr>
              <w:t>криозное поражение цемента корня зуба, характеризующееся образованием пятна или дефекта (полости), возникающее при оголении корня зуба и рецессии десны</w:t>
            </w:r>
          </w:p>
        </w:tc>
        <w:tc>
          <w:tcPr>
            <w:tcW w:w="567" w:type="dxa"/>
          </w:tcPr>
          <w:p w14:paraId="0A89AC09"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1836" w:type="dxa"/>
          </w:tcPr>
          <w:p w14:paraId="5E998346" w14:textId="77777777" w:rsidR="009B7073" w:rsidRPr="001A5500" w:rsidRDefault="009B7073" w:rsidP="002D606D">
            <w:pPr>
              <w:spacing w:after="0"/>
              <w:jc w:val="left"/>
              <w:rPr>
                <w:rFonts w:cs="Times New Roman"/>
                <w:sz w:val="24"/>
                <w:szCs w:val="24"/>
              </w:rPr>
            </w:pPr>
            <w:r w:rsidRPr="001A5500">
              <w:rPr>
                <w:rFonts w:cs="Times New Roman"/>
                <w:sz w:val="24"/>
                <w:szCs w:val="24"/>
              </w:rPr>
              <w:t>Кариес дентина</w:t>
            </w:r>
          </w:p>
        </w:tc>
      </w:tr>
      <w:tr w:rsidR="009B7073" w:rsidRPr="001A5500" w14:paraId="4E3CC79F" w14:textId="77777777" w:rsidTr="001A5500">
        <w:tc>
          <w:tcPr>
            <w:tcW w:w="562" w:type="dxa"/>
          </w:tcPr>
          <w:p w14:paraId="45C2BBD2"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6379" w:type="dxa"/>
          </w:tcPr>
          <w:p w14:paraId="5AAC4087" w14:textId="77777777" w:rsidR="009B7073" w:rsidRPr="001A5500" w:rsidRDefault="009B7073" w:rsidP="002D606D">
            <w:pPr>
              <w:spacing w:after="0"/>
              <w:rPr>
                <w:rFonts w:cs="Times New Roman"/>
                <w:sz w:val="24"/>
                <w:szCs w:val="24"/>
              </w:rPr>
            </w:pPr>
            <w:r w:rsidRPr="001A5500">
              <w:rPr>
                <w:rFonts w:cs="Times New Roman"/>
                <w:sz w:val="24"/>
                <w:szCs w:val="24"/>
              </w:rPr>
              <w:t>начальная стадия кариеса, характеризующаяся деминерализацией неорганических структур эмали и разрушением её органического матрикса, клинически проявляющаяся образованием белого пятна на поверхности зуба или образованием дефекта (полости) в пределах эмали</w:t>
            </w:r>
          </w:p>
        </w:tc>
        <w:tc>
          <w:tcPr>
            <w:tcW w:w="567" w:type="dxa"/>
          </w:tcPr>
          <w:p w14:paraId="1D3461B2"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1836" w:type="dxa"/>
          </w:tcPr>
          <w:p w14:paraId="7D94BDA8" w14:textId="77777777" w:rsidR="009B7073" w:rsidRPr="001A5500" w:rsidRDefault="009B7073" w:rsidP="002D606D">
            <w:pPr>
              <w:spacing w:after="0"/>
              <w:rPr>
                <w:rFonts w:cs="Times New Roman"/>
                <w:sz w:val="24"/>
                <w:szCs w:val="24"/>
              </w:rPr>
            </w:pPr>
            <w:r w:rsidRPr="001A5500">
              <w:rPr>
                <w:rFonts w:cs="Times New Roman"/>
                <w:sz w:val="24"/>
                <w:szCs w:val="24"/>
              </w:rPr>
              <w:t>Вторичный кариес</w:t>
            </w:r>
          </w:p>
        </w:tc>
      </w:tr>
      <w:tr w:rsidR="009B7073" w:rsidRPr="001A5500" w14:paraId="2BE563CC" w14:textId="77777777" w:rsidTr="001A5500">
        <w:tc>
          <w:tcPr>
            <w:tcW w:w="562" w:type="dxa"/>
          </w:tcPr>
          <w:p w14:paraId="0CC306B1"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379" w:type="dxa"/>
          </w:tcPr>
          <w:p w14:paraId="30E4654E" w14:textId="77777777" w:rsidR="009B7073" w:rsidRPr="001A5500" w:rsidRDefault="009B7073" w:rsidP="002D606D">
            <w:pPr>
              <w:spacing w:after="0"/>
              <w:rPr>
                <w:rFonts w:cs="Times New Roman"/>
                <w:sz w:val="24"/>
                <w:szCs w:val="24"/>
              </w:rPr>
            </w:pPr>
            <w:r w:rsidRPr="001A5500">
              <w:rPr>
                <w:rFonts w:cs="Times New Roman"/>
                <w:sz w:val="24"/>
                <w:szCs w:val="24"/>
              </w:rPr>
              <w:t>кариозное поражение, развивающееся после проведенного лечения, преимущественно на границе «реставрация (пломба, вкладка) – зуб»</w:t>
            </w:r>
          </w:p>
        </w:tc>
        <w:tc>
          <w:tcPr>
            <w:tcW w:w="567" w:type="dxa"/>
          </w:tcPr>
          <w:p w14:paraId="450F333C"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1836" w:type="dxa"/>
          </w:tcPr>
          <w:p w14:paraId="732D4CBA" w14:textId="77777777" w:rsidR="009B7073" w:rsidRPr="001A5500" w:rsidRDefault="009B7073" w:rsidP="002D606D">
            <w:pPr>
              <w:spacing w:after="0"/>
              <w:rPr>
                <w:rFonts w:cs="Times New Roman"/>
                <w:sz w:val="24"/>
                <w:szCs w:val="24"/>
              </w:rPr>
            </w:pPr>
            <w:r w:rsidRPr="001A5500">
              <w:rPr>
                <w:rFonts w:cs="Times New Roman"/>
                <w:sz w:val="24"/>
                <w:szCs w:val="24"/>
              </w:rPr>
              <w:t>Кариес цемента</w:t>
            </w:r>
          </w:p>
        </w:tc>
      </w:tr>
      <w:tr w:rsidR="009B7073" w:rsidRPr="001A5500" w14:paraId="7516289D" w14:textId="77777777" w:rsidTr="001A5500">
        <w:tc>
          <w:tcPr>
            <w:tcW w:w="562" w:type="dxa"/>
          </w:tcPr>
          <w:p w14:paraId="1A325610"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379" w:type="dxa"/>
          </w:tcPr>
          <w:p w14:paraId="181C6C32" w14:textId="77777777" w:rsidR="009B7073" w:rsidRPr="001A5500" w:rsidRDefault="009B7073" w:rsidP="002D606D">
            <w:pPr>
              <w:spacing w:after="0"/>
              <w:rPr>
                <w:rFonts w:cs="Times New Roman"/>
                <w:sz w:val="24"/>
                <w:szCs w:val="24"/>
              </w:rPr>
            </w:pPr>
            <w:r w:rsidRPr="001A5500">
              <w:rPr>
                <w:rFonts w:cs="Times New Roman"/>
                <w:sz w:val="24"/>
                <w:szCs w:val="24"/>
              </w:rPr>
              <w:t>развившаяся стадия кариеса зубов, характеризующаяся прогрессирующей деструкцией эмали и дентина с образованием дефекта (полости) в пределах дентина</w:t>
            </w:r>
          </w:p>
        </w:tc>
        <w:tc>
          <w:tcPr>
            <w:tcW w:w="567" w:type="dxa"/>
          </w:tcPr>
          <w:p w14:paraId="156F7F7A"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1836" w:type="dxa"/>
          </w:tcPr>
          <w:p w14:paraId="717A1F78" w14:textId="77777777" w:rsidR="009B7073" w:rsidRPr="001A5500" w:rsidRDefault="009B7073" w:rsidP="002D606D">
            <w:pPr>
              <w:spacing w:after="0"/>
              <w:rPr>
                <w:rFonts w:cs="Times New Roman"/>
                <w:sz w:val="24"/>
                <w:szCs w:val="24"/>
              </w:rPr>
            </w:pPr>
            <w:r w:rsidRPr="001A5500">
              <w:rPr>
                <w:rFonts w:cs="Times New Roman"/>
                <w:sz w:val="24"/>
                <w:szCs w:val="24"/>
              </w:rPr>
              <w:t>Кариес эмали</w:t>
            </w:r>
          </w:p>
        </w:tc>
      </w:tr>
      <w:tr w:rsidR="009B7073" w:rsidRPr="001A5500" w14:paraId="55B01D2B" w14:textId="77777777" w:rsidTr="001A5500">
        <w:tc>
          <w:tcPr>
            <w:tcW w:w="562" w:type="dxa"/>
          </w:tcPr>
          <w:p w14:paraId="6E211022" w14:textId="77777777" w:rsidR="009B7073" w:rsidRPr="001A5500" w:rsidRDefault="009B7073" w:rsidP="002D606D">
            <w:pPr>
              <w:spacing w:after="0"/>
              <w:rPr>
                <w:rFonts w:cs="Times New Roman"/>
                <w:sz w:val="24"/>
                <w:szCs w:val="24"/>
              </w:rPr>
            </w:pPr>
          </w:p>
        </w:tc>
        <w:tc>
          <w:tcPr>
            <w:tcW w:w="6379" w:type="dxa"/>
          </w:tcPr>
          <w:p w14:paraId="0574E75C" w14:textId="77777777" w:rsidR="009B7073" w:rsidRPr="001A5500" w:rsidRDefault="009B7073" w:rsidP="002D606D">
            <w:pPr>
              <w:spacing w:after="0"/>
              <w:rPr>
                <w:rFonts w:cs="Times New Roman"/>
                <w:sz w:val="24"/>
                <w:szCs w:val="24"/>
              </w:rPr>
            </w:pPr>
          </w:p>
        </w:tc>
        <w:tc>
          <w:tcPr>
            <w:tcW w:w="567" w:type="dxa"/>
          </w:tcPr>
          <w:p w14:paraId="70DC6366"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1836" w:type="dxa"/>
          </w:tcPr>
          <w:p w14:paraId="51DE3BFC" w14:textId="77777777" w:rsidR="009B7073" w:rsidRPr="001A5500" w:rsidRDefault="009B7073" w:rsidP="002D606D">
            <w:pPr>
              <w:spacing w:after="0"/>
              <w:rPr>
                <w:rFonts w:cs="Times New Roman"/>
                <w:sz w:val="24"/>
                <w:szCs w:val="24"/>
              </w:rPr>
            </w:pPr>
            <w:r w:rsidRPr="001A5500">
              <w:rPr>
                <w:rFonts w:cs="Times New Roman"/>
                <w:sz w:val="24"/>
                <w:szCs w:val="24"/>
              </w:rPr>
              <w:t>Приостановившейся кариес</w:t>
            </w:r>
          </w:p>
        </w:tc>
      </w:tr>
    </w:tbl>
    <w:p w14:paraId="605BE6AB"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19ABD084" w14:textId="77777777" w:rsidTr="001A5500">
        <w:tc>
          <w:tcPr>
            <w:tcW w:w="2336" w:type="dxa"/>
            <w:vAlign w:val="center"/>
          </w:tcPr>
          <w:p w14:paraId="40AD051D"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48A9FEF4"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3CA6B32D"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6234ABB3"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3110377D" w14:textId="77777777" w:rsidTr="001A5500">
        <w:tc>
          <w:tcPr>
            <w:tcW w:w="2336" w:type="dxa"/>
            <w:vAlign w:val="center"/>
          </w:tcPr>
          <w:p w14:paraId="6F6B0D4D" w14:textId="77777777" w:rsidR="009B7073" w:rsidRPr="002D606D" w:rsidRDefault="009B7073" w:rsidP="002D606D">
            <w:pPr>
              <w:spacing w:after="0"/>
              <w:jc w:val="center"/>
              <w:rPr>
                <w:rFonts w:cs="Times New Roman"/>
                <w:szCs w:val="28"/>
              </w:rPr>
            </w:pPr>
          </w:p>
        </w:tc>
        <w:tc>
          <w:tcPr>
            <w:tcW w:w="2336" w:type="dxa"/>
            <w:vAlign w:val="center"/>
          </w:tcPr>
          <w:p w14:paraId="78EA2966" w14:textId="77777777" w:rsidR="009B7073" w:rsidRPr="002D606D" w:rsidRDefault="009B7073" w:rsidP="002D606D">
            <w:pPr>
              <w:spacing w:after="0"/>
              <w:jc w:val="center"/>
              <w:rPr>
                <w:rFonts w:cs="Times New Roman"/>
                <w:szCs w:val="28"/>
              </w:rPr>
            </w:pPr>
          </w:p>
        </w:tc>
        <w:tc>
          <w:tcPr>
            <w:tcW w:w="2336" w:type="dxa"/>
            <w:vAlign w:val="center"/>
          </w:tcPr>
          <w:p w14:paraId="4A431395" w14:textId="77777777" w:rsidR="009B7073" w:rsidRPr="002D606D" w:rsidRDefault="009B7073" w:rsidP="002D606D">
            <w:pPr>
              <w:spacing w:after="0"/>
              <w:jc w:val="center"/>
              <w:rPr>
                <w:rFonts w:cs="Times New Roman"/>
                <w:szCs w:val="28"/>
              </w:rPr>
            </w:pPr>
          </w:p>
        </w:tc>
        <w:tc>
          <w:tcPr>
            <w:tcW w:w="2336" w:type="dxa"/>
            <w:vAlign w:val="center"/>
          </w:tcPr>
          <w:p w14:paraId="0A5319C4" w14:textId="77777777" w:rsidR="009B7073" w:rsidRPr="002D606D" w:rsidRDefault="009B7073" w:rsidP="002D606D">
            <w:pPr>
              <w:spacing w:after="0"/>
              <w:jc w:val="center"/>
              <w:rPr>
                <w:rFonts w:cs="Times New Roman"/>
                <w:szCs w:val="28"/>
              </w:rPr>
            </w:pPr>
          </w:p>
        </w:tc>
      </w:tr>
    </w:tbl>
    <w:p w14:paraId="562D9498" w14:textId="77777777" w:rsidR="009B7073" w:rsidRPr="002D606D"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А3Б4В2Г1</w:t>
      </w:r>
    </w:p>
    <w:p w14:paraId="2DAA716C"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401C7F" w14:paraId="79019E7F" w14:textId="77777777" w:rsidTr="007E0C85">
        <w:tc>
          <w:tcPr>
            <w:tcW w:w="2977" w:type="dxa"/>
          </w:tcPr>
          <w:p w14:paraId="7ECE0CC7" w14:textId="77777777" w:rsidR="009B7073" w:rsidRPr="00401C7F" w:rsidRDefault="009B7073" w:rsidP="002D606D">
            <w:pPr>
              <w:spacing w:after="0"/>
              <w:rPr>
                <w:rFonts w:cs="Times New Roman"/>
                <w:b/>
                <w:bCs/>
                <w:szCs w:val="28"/>
              </w:rPr>
            </w:pPr>
            <w:r w:rsidRPr="00401C7F">
              <w:rPr>
                <w:rFonts w:cs="Times New Roman"/>
                <w:b/>
                <w:bCs/>
                <w:szCs w:val="28"/>
              </w:rPr>
              <w:lastRenderedPageBreak/>
              <w:t>Номер задания</w:t>
            </w:r>
          </w:p>
        </w:tc>
        <w:tc>
          <w:tcPr>
            <w:tcW w:w="6367" w:type="dxa"/>
          </w:tcPr>
          <w:p w14:paraId="41CD389C" w14:textId="6BCA3645"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2</w:t>
            </w:r>
          </w:p>
        </w:tc>
      </w:tr>
      <w:tr w:rsidR="009B7073" w:rsidRPr="002D606D" w14:paraId="635C5057" w14:textId="77777777" w:rsidTr="007E0C85">
        <w:tc>
          <w:tcPr>
            <w:tcW w:w="2977" w:type="dxa"/>
          </w:tcPr>
          <w:p w14:paraId="4E2A689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4BFA7B63"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404D8E7D" w14:textId="77777777" w:rsidTr="007E0C85">
        <w:tc>
          <w:tcPr>
            <w:tcW w:w="2977" w:type="dxa"/>
          </w:tcPr>
          <w:p w14:paraId="67830F77"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29F53DB8"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0B40CCA2" w14:textId="77777777" w:rsidTr="007E0C85">
        <w:tc>
          <w:tcPr>
            <w:tcW w:w="2977" w:type="dxa"/>
          </w:tcPr>
          <w:p w14:paraId="7A6038A8"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586A90C5"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107417B7" w14:textId="77777777" w:rsidTr="007E0C85">
        <w:tc>
          <w:tcPr>
            <w:tcW w:w="2977" w:type="dxa"/>
          </w:tcPr>
          <w:p w14:paraId="4FF70804"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52FB5EE3" w14:textId="3EF900C0" w:rsidR="002F3170" w:rsidRPr="002D606D" w:rsidRDefault="002F3170" w:rsidP="006B4845">
            <w:pPr>
              <w:spacing w:after="0"/>
              <w:rPr>
                <w:rFonts w:cs="Times New Roman"/>
                <w:szCs w:val="28"/>
              </w:rPr>
            </w:pPr>
            <w:r>
              <w:rPr>
                <w:rFonts w:cs="Times New Roman"/>
                <w:szCs w:val="28"/>
              </w:rPr>
              <w:t>УК-1 (УК-1.1, УК-1.2), ОПК-4 (ОПК-4.1, ОПК-4.2, ОПК-4.3), ОПК-5 (ОПК-5.1, ОПК-5.2), ОПК-6 (ОПК-6.1, ОПК-6.2, ОПК-6.3), ПК-1 (ПК-1.1, ПК-1.3, ПК-1.4), ПК-2 (ПК-2.1, ПК-2.2)</w:t>
            </w:r>
          </w:p>
        </w:tc>
      </w:tr>
    </w:tbl>
    <w:p w14:paraId="50BE7483"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588A5CC"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9B7073" w:rsidRPr="001A5500" w14:paraId="4666E9FC" w14:textId="77777777" w:rsidTr="001A5500">
        <w:tc>
          <w:tcPr>
            <w:tcW w:w="6633" w:type="dxa"/>
            <w:gridSpan w:val="2"/>
            <w:vAlign w:val="center"/>
          </w:tcPr>
          <w:p w14:paraId="564D65A4" w14:textId="77777777" w:rsidR="009B7073" w:rsidRPr="001A5500" w:rsidRDefault="009B7073" w:rsidP="002D606D">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724118F2" w14:textId="77777777" w:rsidR="009B7073" w:rsidRPr="001A5500" w:rsidRDefault="009B7073" w:rsidP="002D606D">
            <w:pPr>
              <w:spacing w:after="0"/>
              <w:jc w:val="center"/>
              <w:rPr>
                <w:rFonts w:cs="Times New Roman"/>
                <w:sz w:val="24"/>
                <w:szCs w:val="24"/>
              </w:rPr>
            </w:pPr>
            <w:r w:rsidRPr="001A5500">
              <w:rPr>
                <w:rFonts w:cs="Times New Roman"/>
                <w:sz w:val="24"/>
                <w:szCs w:val="24"/>
              </w:rPr>
              <w:t>Класс</w:t>
            </w:r>
          </w:p>
        </w:tc>
      </w:tr>
      <w:tr w:rsidR="009B7073" w:rsidRPr="001A5500" w14:paraId="3C32FCCA" w14:textId="77777777" w:rsidTr="001A5500">
        <w:trPr>
          <w:trHeight w:val="439"/>
        </w:trPr>
        <w:tc>
          <w:tcPr>
            <w:tcW w:w="552" w:type="dxa"/>
          </w:tcPr>
          <w:p w14:paraId="752B3BF0"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081" w:type="dxa"/>
          </w:tcPr>
          <w:p w14:paraId="16A76CC3" w14:textId="77777777" w:rsidR="009B7073" w:rsidRPr="001A5500" w:rsidRDefault="009B7073" w:rsidP="002D606D">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без нарушения режущего края</w:t>
            </w:r>
          </w:p>
        </w:tc>
        <w:tc>
          <w:tcPr>
            <w:tcW w:w="552" w:type="dxa"/>
          </w:tcPr>
          <w:p w14:paraId="30043102"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2160" w:type="dxa"/>
          </w:tcPr>
          <w:p w14:paraId="2BD8EE19" w14:textId="77777777" w:rsidR="009B7073" w:rsidRPr="001A5500" w:rsidRDefault="009B7073" w:rsidP="002D606D">
            <w:pPr>
              <w:spacing w:after="0"/>
              <w:jc w:val="left"/>
              <w:rPr>
                <w:rFonts w:cs="Times New Roman"/>
                <w:sz w:val="24"/>
                <w:szCs w:val="24"/>
              </w:rPr>
            </w:pPr>
            <w:r w:rsidRPr="001A5500">
              <w:rPr>
                <w:rFonts w:cs="Times New Roman"/>
                <w:sz w:val="24"/>
                <w:szCs w:val="24"/>
              </w:rPr>
              <w:t>Класс II</w:t>
            </w:r>
          </w:p>
        </w:tc>
      </w:tr>
      <w:tr w:rsidR="009B7073" w:rsidRPr="001A5500" w14:paraId="3752D622" w14:textId="77777777" w:rsidTr="001A5500">
        <w:tc>
          <w:tcPr>
            <w:tcW w:w="552" w:type="dxa"/>
          </w:tcPr>
          <w:p w14:paraId="0B18A4B5"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6081" w:type="dxa"/>
          </w:tcPr>
          <w:p w14:paraId="4B7366A1" w14:textId="77777777" w:rsidR="009B7073" w:rsidRPr="001A5500" w:rsidRDefault="009B7073" w:rsidP="002D606D">
            <w:pPr>
              <w:spacing w:after="0"/>
              <w:rPr>
                <w:rFonts w:cs="Times New Roman"/>
                <w:sz w:val="24"/>
                <w:szCs w:val="24"/>
              </w:rPr>
            </w:pPr>
            <w:r w:rsidRPr="001A5500">
              <w:rPr>
                <w:rFonts w:cs="Times New Roman"/>
                <w:sz w:val="24"/>
                <w:szCs w:val="24"/>
              </w:rPr>
              <w:t>Полости, локализующиеся в области фиссур и естественных углублений резцов, клыков, моляров и премоляров</w:t>
            </w:r>
          </w:p>
        </w:tc>
        <w:tc>
          <w:tcPr>
            <w:tcW w:w="552" w:type="dxa"/>
          </w:tcPr>
          <w:p w14:paraId="25351524"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2160" w:type="dxa"/>
          </w:tcPr>
          <w:p w14:paraId="0078DA14" w14:textId="77777777" w:rsidR="009B7073" w:rsidRPr="001A5500" w:rsidRDefault="009B7073" w:rsidP="002D606D">
            <w:pPr>
              <w:spacing w:after="0"/>
              <w:rPr>
                <w:rFonts w:cs="Times New Roman"/>
                <w:sz w:val="24"/>
                <w:szCs w:val="24"/>
              </w:rPr>
            </w:pPr>
            <w:r w:rsidRPr="001A5500">
              <w:rPr>
                <w:rFonts w:cs="Times New Roman"/>
                <w:sz w:val="24"/>
                <w:szCs w:val="24"/>
              </w:rPr>
              <w:t>Класс III</w:t>
            </w:r>
          </w:p>
        </w:tc>
      </w:tr>
      <w:tr w:rsidR="009B7073" w:rsidRPr="001A5500" w14:paraId="6D36A30F" w14:textId="77777777" w:rsidTr="001A5500">
        <w:tc>
          <w:tcPr>
            <w:tcW w:w="552" w:type="dxa"/>
          </w:tcPr>
          <w:p w14:paraId="7FED97E9"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081" w:type="dxa"/>
          </w:tcPr>
          <w:p w14:paraId="58E9CED6" w14:textId="77777777" w:rsidR="009B7073" w:rsidRPr="001A5500" w:rsidRDefault="009B7073" w:rsidP="002D606D">
            <w:pPr>
              <w:spacing w:after="0"/>
              <w:rPr>
                <w:rFonts w:cs="Times New Roman"/>
                <w:sz w:val="24"/>
                <w:szCs w:val="24"/>
              </w:rPr>
            </w:pPr>
            <w:r w:rsidRPr="001A5500">
              <w:rPr>
                <w:rFonts w:cs="Times New Roman"/>
                <w:sz w:val="24"/>
                <w:szCs w:val="24"/>
              </w:rPr>
              <w:t>Полости, расположенные на контактной поверхности моляров и премоляров</w:t>
            </w:r>
          </w:p>
        </w:tc>
        <w:tc>
          <w:tcPr>
            <w:tcW w:w="552" w:type="dxa"/>
          </w:tcPr>
          <w:p w14:paraId="1CB0D810"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2160" w:type="dxa"/>
          </w:tcPr>
          <w:p w14:paraId="475D9C01" w14:textId="77777777" w:rsidR="009B7073" w:rsidRPr="001A5500" w:rsidRDefault="009B7073" w:rsidP="002D606D">
            <w:pPr>
              <w:spacing w:after="0"/>
              <w:rPr>
                <w:rFonts w:cs="Times New Roman"/>
                <w:sz w:val="24"/>
                <w:szCs w:val="24"/>
              </w:rPr>
            </w:pPr>
            <w:r w:rsidRPr="001A5500">
              <w:rPr>
                <w:rFonts w:cs="Times New Roman"/>
                <w:sz w:val="24"/>
                <w:szCs w:val="24"/>
              </w:rPr>
              <w:t>Класс IV</w:t>
            </w:r>
          </w:p>
        </w:tc>
      </w:tr>
      <w:tr w:rsidR="009B7073" w:rsidRPr="001A5500" w14:paraId="5E0BAEA2" w14:textId="77777777" w:rsidTr="001A5500">
        <w:tc>
          <w:tcPr>
            <w:tcW w:w="552" w:type="dxa"/>
          </w:tcPr>
          <w:p w14:paraId="641A6857"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081" w:type="dxa"/>
          </w:tcPr>
          <w:p w14:paraId="6421AF0A" w14:textId="77777777" w:rsidR="009B7073" w:rsidRPr="001A5500" w:rsidRDefault="009B7073" w:rsidP="002D606D">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с нарушением угла коронковой части зуба и его режущего края.</w:t>
            </w:r>
          </w:p>
        </w:tc>
        <w:tc>
          <w:tcPr>
            <w:tcW w:w="552" w:type="dxa"/>
          </w:tcPr>
          <w:p w14:paraId="7B44FFE0"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2160" w:type="dxa"/>
          </w:tcPr>
          <w:p w14:paraId="21192E23" w14:textId="77777777" w:rsidR="009B7073" w:rsidRPr="001A5500" w:rsidRDefault="009B7073" w:rsidP="002D606D">
            <w:pPr>
              <w:spacing w:after="0"/>
              <w:rPr>
                <w:rFonts w:cs="Times New Roman"/>
                <w:sz w:val="24"/>
                <w:szCs w:val="24"/>
              </w:rPr>
            </w:pPr>
            <w:r w:rsidRPr="001A5500">
              <w:rPr>
                <w:rFonts w:cs="Times New Roman"/>
                <w:sz w:val="24"/>
                <w:szCs w:val="24"/>
              </w:rPr>
              <w:t>Класс I</w:t>
            </w:r>
          </w:p>
        </w:tc>
      </w:tr>
      <w:tr w:rsidR="009B7073" w:rsidRPr="001A5500" w14:paraId="140AEC8A" w14:textId="77777777" w:rsidTr="001A5500">
        <w:tc>
          <w:tcPr>
            <w:tcW w:w="552" w:type="dxa"/>
          </w:tcPr>
          <w:p w14:paraId="0137665B" w14:textId="77777777" w:rsidR="009B7073" w:rsidRPr="001A5500" w:rsidRDefault="009B7073" w:rsidP="002D606D">
            <w:pPr>
              <w:spacing w:after="0"/>
              <w:rPr>
                <w:rFonts w:cs="Times New Roman"/>
                <w:sz w:val="24"/>
                <w:szCs w:val="24"/>
              </w:rPr>
            </w:pPr>
          </w:p>
        </w:tc>
        <w:tc>
          <w:tcPr>
            <w:tcW w:w="6081" w:type="dxa"/>
          </w:tcPr>
          <w:p w14:paraId="455E5AF2" w14:textId="77777777" w:rsidR="009B7073" w:rsidRPr="001A5500" w:rsidRDefault="009B7073" w:rsidP="002D606D">
            <w:pPr>
              <w:spacing w:after="0"/>
              <w:rPr>
                <w:rFonts w:cs="Times New Roman"/>
                <w:sz w:val="24"/>
                <w:szCs w:val="24"/>
              </w:rPr>
            </w:pPr>
          </w:p>
        </w:tc>
        <w:tc>
          <w:tcPr>
            <w:tcW w:w="552" w:type="dxa"/>
          </w:tcPr>
          <w:p w14:paraId="4FD3BDFF"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2160" w:type="dxa"/>
          </w:tcPr>
          <w:p w14:paraId="092CBAE7" w14:textId="77777777" w:rsidR="009B7073" w:rsidRPr="001A5500" w:rsidRDefault="009B7073" w:rsidP="002D606D">
            <w:pPr>
              <w:spacing w:after="0"/>
              <w:rPr>
                <w:rFonts w:cs="Times New Roman"/>
                <w:sz w:val="24"/>
                <w:szCs w:val="24"/>
              </w:rPr>
            </w:pPr>
            <w:r w:rsidRPr="001A5500">
              <w:rPr>
                <w:rFonts w:cs="Times New Roman"/>
                <w:sz w:val="24"/>
                <w:szCs w:val="24"/>
              </w:rPr>
              <w:t>Класс V</w:t>
            </w:r>
          </w:p>
        </w:tc>
      </w:tr>
    </w:tbl>
    <w:p w14:paraId="02211B97"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7F72DC62" w14:textId="77777777" w:rsidTr="001A5500">
        <w:tc>
          <w:tcPr>
            <w:tcW w:w="2336" w:type="dxa"/>
            <w:vAlign w:val="center"/>
          </w:tcPr>
          <w:p w14:paraId="4B2C1ED6"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76A7CD4F"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1E7C512D"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22430065"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16E83A25" w14:textId="77777777" w:rsidTr="001A5500">
        <w:tc>
          <w:tcPr>
            <w:tcW w:w="2336" w:type="dxa"/>
            <w:vAlign w:val="center"/>
          </w:tcPr>
          <w:p w14:paraId="747D968E" w14:textId="77777777" w:rsidR="009B7073" w:rsidRPr="002D606D" w:rsidRDefault="009B7073" w:rsidP="002D606D">
            <w:pPr>
              <w:spacing w:after="0"/>
              <w:jc w:val="center"/>
              <w:rPr>
                <w:rFonts w:cs="Times New Roman"/>
                <w:szCs w:val="28"/>
              </w:rPr>
            </w:pPr>
          </w:p>
        </w:tc>
        <w:tc>
          <w:tcPr>
            <w:tcW w:w="2336" w:type="dxa"/>
            <w:vAlign w:val="center"/>
          </w:tcPr>
          <w:p w14:paraId="1105C8A4" w14:textId="77777777" w:rsidR="009B7073" w:rsidRPr="002D606D" w:rsidRDefault="009B7073" w:rsidP="002D606D">
            <w:pPr>
              <w:spacing w:after="0"/>
              <w:jc w:val="center"/>
              <w:rPr>
                <w:rFonts w:cs="Times New Roman"/>
                <w:szCs w:val="28"/>
              </w:rPr>
            </w:pPr>
          </w:p>
        </w:tc>
        <w:tc>
          <w:tcPr>
            <w:tcW w:w="2336" w:type="dxa"/>
            <w:vAlign w:val="center"/>
          </w:tcPr>
          <w:p w14:paraId="25EEE338" w14:textId="77777777" w:rsidR="009B7073" w:rsidRPr="002D606D" w:rsidRDefault="009B7073" w:rsidP="002D606D">
            <w:pPr>
              <w:spacing w:after="0"/>
              <w:jc w:val="center"/>
              <w:rPr>
                <w:rFonts w:cs="Times New Roman"/>
                <w:szCs w:val="28"/>
              </w:rPr>
            </w:pPr>
          </w:p>
        </w:tc>
        <w:tc>
          <w:tcPr>
            <w:tcW w:w="2336" w:type="dxa"/>
            <w:vAlign w:val="center"/>
          </w:tcPr>
          <w:p w14:paraId="588F9231" w14:textId="77777777" w:rsidR="009B7073" w:rsidRPr="002D606D" w:rsidRDefault="009B7073" w:rsidP="002D606D">
            <w:pPr>
              <w:spacing w:after="0"/>
              <w:jc w:val="center"/>
              <w:rPr>
                <w:rFonts w:cs="Times New Roman"/>
                <w:szCs w:val="28"/>
              </w:rPr>
            </w:pPr>
          </w:p>
        </w:tc>
      </w:tr>
    </w:tbl>
    <w:p w14:paraId="660B56D6" w14:textId="704605D3"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А2Б4В1Г3</w:t>
      </w:r>
    </w:p>
    <w:p w14:paraId="495A64B1" w14:textId="77777777" w:rsidR="00401C7F" w:rsidRPr="002D606D" w:rsidRDefault="00401C7F"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401C7F" w14:paraId="65DB2835" w14:textId="77777777" w:rsidTr="007E0C85">
        <w:tc>
          <w:tcPr>
            <w:tcW w:w="2977" w:type="dxa"/>
          </w:tcPr>
          <w:p w14:paraId="5C0F2ED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4D8441BF" w14:textId="1D779CC0"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3</w:t>
            </w:r>
          </w:p>
        </w:tc>
      </w:tr>
      <w:tr w:rsidR="009B7073" w:rsidRPr="002D606D" w14:paraId="1E2B2B66" w14:textId="77777777" w:rsidTr="007E0C85">
        <w:tc>
          <w:tcPr>
            <w:tcW w:w="2977" w:type="dxa"/>
          </w:tcPr>
          <w:p w14:paraId="23A261B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278B182D"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47DD7921" w14:textId="77777777" w:rsidTr="007E0C85">
        <w:tc>
          <w:tcPr>
            <w:tcW w:w="2977" w:type="dxa"/>
          </w:tcPr>
          <w:p w14:paraId="792CB29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42CCDA3F"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2DF0F180" w14:textId="77777777" w:rsidTr="007E0C85">
        <w:tc>
          <w:tcPr>
            <w:tcW w:w="2977" w:type="dxa"/>
          </w:tcPr>
          <w:p w14:paraId="167CC374"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4B62F229"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16894F00" w14:textId="77777777" w:rsidTr="007E0C85">
        <w:tc>
          <w:tcPr>
            <w:tcW w:w="2977" w:type="dxa"/>
          </w:tcPr>
          <w:p w14:paraId="0F6D96D7"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7A4079B0" w14:textId="4C14BF7E" w:rsidR="002F3170" w:rsidRPr="002D606D" w:rsidRDefault="002F3170" w:rsidP="006B4845">
            <w:pPr>
              <w:spacing w:after="0"/>
              <w:rPr>
                <w:rFonts w:cs="Times New Roman"/>
                <w:szCs w:val="28"/>
              </w:rPr>
            </w:pPr>
            <w:r>
              <w:rPr>
                <w:rFonts w:cs="Times New Roman"/>
                <w:szCs w:val="28"/>
              </w:rPr>
              <w:t>УК-1 (УК-1.1, УК-1.2), УК-3 (УК-3.1), УК-5 (УК-5.1, УК-5.2, УК-5.3), ОПК-4 (ОПК-4.1, ОПК-4.2, ОПК-4.3), ПК-1 (ПК-1.1, ПК-1.3, ПК-1.4), ПК-2 (ПК-2.1, ПК-2.2), ПК-3 (ПК-3.1, ПК-3.2), ПК-4 (ПК-4.1, ПК-4.2), ПК-5 (ПК-5.1), ПК-6 (ПК-6.1)</w:t>
            </w:r>
          </w:p>
        </w:tc>
      </w:tr>
    </w:tbl>
    <w:p w14:paraId="2CA8626E"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2D4EEFA"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9B7073" w:rsidRPr="001A5500" w14:paraId="6D5DA05F" w14:textId="77777777" w:rsidTr="001A5500">
        <w:tc>
          <w:tcPr>
            <w:tcW w:w="6633" w:type="dxa"/>
            <w:gridSpan w:val="2"/>
            <w:vAlign w:val="center"/>
          </w:tcPr>
          <w:p w14:paraId="4DE0BE91" w14:textId="77777777" w:rsidR="009B7073" w:rsidRPr="001A5500" w:rsidRDefault="009B7073" w:rsidP="002D606D">
            <w:pPr>
              <w:spacing w:after="0"/>
              <w:jc w:val="center"/>
              <w:rPr>
                <w:rFonts w:cs="Times New Roman"/>
                <w:sz w:val="24"/>
                <w:szCs w:val="24"/>
              </w:rPr>
            </w:pPr>
            <w:r w:rsidRPr="001A5500">
              <w:rPr>
                <w:rFonts w:cs="Times New Roman"/>
                <w:sz w:val="24"/>
                <w:szCs w:val="24"/>
              </w:rPr>
              <w:t>Клинико-функциональные признаки</w:t>
            </w:r>
          </w:p>
        </w:tc>
        <w:tc>
          <w:tcPr>
            <w:tcW w:w="2712" w:type="dxa"/>
            <w:gridSpan w:val="2"/>
            <w:vAlign w:val="center"/>
          </w:tcPr>
          <w:p w14:paraId="41FBA109" w14:textId="77777777" w:rsidR="009B7073" w:rsidRPr="001A5500" w:rsidRDefault="009B7073" w:rsidP="002D606D">
            <w:pPr>
              <w:spacing w:after="0"/>
              <w:jc w:val="center"/>
              <w:rPr>
                <w:rFonts w:cs="Times New Roman"/>
                <w:sz w:val="24"/>
                <w:szCs w:val="24"/>
              </w:rPr>
            </w:pPr>
            <w:r w:rsidRPr="001A5500">
              <w:rPr>
                <w:rFonts w:cs="Times New Roman"/>
                <w:sz w:val="24"/>
                <w:szCs w:val="24"/>
              </w:rPr>
              <w:t>Степень гиперестезии</w:t>
            </w:r>
          </w:p>
        </w:tc>
      </w:tr>
      <w:tr w:rsidR="009B7073" w:rsidRPr="001A5500" w14:paraId="5591ACA6" w14:textId="77777777" w:rsidTr="001A5500">
        <w:trPr>
          <w:trHeight w:val="439"/>
        </w:trPr>
        <w:tc>
          <w:tcPr>
            <w:tcW w:w="552" w:type="dxa"/>
          </w:tcPr>
          <w:p w14:paraId="3BDE4F01"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081" w:type="dxa"/>
          </w:tcPr>
          <w:p w14:paraId="5A89A1D1" w14:textId="77777777" w:rsidR="009B7073" w:rsidRPr="001A5500" w:rsidRDefault="009B7073" w:rsidP="002D606D">
            <w:pPr>
              <w:spacing w:after="0"/>
              <w:rPr>
                <w:rFonts w:cs="Times New Roman"/>
                <w:sz w:val="24"/>
                <w:szCs w:val="24"/>
              </w:rPr>
            </w:pPr>
            <w:r w:rsidRPr="001A5500">
              <w:rPr>
                <w:rFonts w:cs="Times New Roman"/>
                <w:color w:val="000000"/>
                <w:sz w:val="24"/>
                <w:szCs w:val="24"/>
              </w:rPr>
              <w:t>ткани зуба реагируют на температурный и химический (соленое, сладкое, кислое, горькое) раздражители; порог электровозбудимости дентина 3-5 мкА</w:t>
            </w:r>
          </w:p>
        </w:tc>
        <w:tc>
          <w:tcPr>
            <w:tcW w:w="552" w:type="dxa"/>
          </w:tcPr>
          <w:p w14:paraId="6D11C190"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2160" w:type="dxa"/>
          </w:tcPr>
          <w:p w14:paraId="5D3BAE11" w14:textId="77777777" w:rsidR="009B7073" w:rsidRPr="001A5500" w:rsidRDefault="009B7073" w:rsidP="002D606D">
            <w:pPr>
              <w:spacing w:after="0"/>
              <w:jc w:val="left"/>
              <w:rPr>
                <w:rFonts w:cs="Times New Roman"/>
                <w:sz w:val="24"/>
                <w:szCs w:val="24"/>
              </w:rPr>
            </w:pPr>
            <w:r w:rsidRPr="001A5500">
              <w:rPr>
                <w:rFonts w:cs="Times New Roman"/>
                <w:color w:val="000000"/>
                <w:sz w:val="24"/>
                <w:szCs w:val="24"/>
              </w:rPr>
              <w:t>Степень III</w:t>
            </w:r>
          </w:p>
        </w:tc>
      </w:tr>
      <w:tr w:rsidR="009B7073" w:rsidRPr="001A5500" w14:paraId="5B2259F0" w14:textId="77777777" w:rsidTr="001A5500">
        <w:tc>
          <w:tcPr>
            <w:tcW w:w="552" w:type="dxa"/>
          </w:tcPr>
          <w:p w14:paraId="50993A6A" w14:textId="77777777" w:rsidR="009B7073" w:rsidRPr="001A5500" w:rsidRDefault="009B7073" w:rsidP="002D606D">
            <w:pPr>
              <w:spacing w:after="0"/>
              <w:rPr>
                <w:rFonts w:cs="Times New Roman"/>
                <w:sz w:val="24"/>
                <w:szCs w:val="24"/>
              </w:rPr>
            </w:pPr>
            <w:r w:rsidRPr="001A5500">
              <w:rPr>
                <w:rFonts w:cs="Times New Roman"/>
                <w:sz w:val="24"/>
                <w:szCs w:val="24"/>
              </w:rPr>
              <w:lastRenderedPageBreak/>
              <w:t>Б</w:t>
            </w:r>
          </w:p>
        </w:tc>
        <w:tc>
          <w:tcPr>
            <w:tcW w:w="6081" w:type="dxa"/>
          </w:tcPr>
          <w:p w14:paraId="2162D3BE" w14:textId="77777777" w:rsidR="009B7073" w:rsidRPr="001A5500" w:rsidRDefault="009B7073" w:rsidP="002D606D">
            <w:pPr>
              <w:spacing w:after="0"/>
              <w:rPr>
                <w:rFonts w:cs="Times New Roman"/>
                <w:sz w:val="24"/>
                <w:szCs w:val="24"/>
              </w:rPr>
            </w:pPr>
            <w:r w:rsidRPr="001A5500">
              <w:rPr>
                <w:rFonts w:cs="Times New Roman"/>
                <w:color w:val="000000"/>
                <w:sz w:val="24"/>
                <w:szCs w:val="24"/>
              </w:rPr>
              <w:t>ткани зуба реагируют на все виды раздражителей (включая тактильный); порог электровозбудимости дентина достигает 1,5-3,5 мкА</w:t>
            </w:r>
          </w:p>
        </w:tc>
        <w:tc>
          <w:tcPr>
            <w:tcW w:w="552" w:type="dxa"/>
          </w:tcPr>
          <w:p w14:paraId="6761F4B1"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2160" w:type="dxa"/>
          </w:tcPr>
          <w:p w14:paraId="33F50DE2" w14:textId="77777777" w:rsidR="009B7073" w:rsidRPr="001A5500" w:rsidRDefault="009B7073" w:rsidP="002D606D">
            <w:pPr>
              <w:spacing w:after="0"/>
              <w:rPr>
                <w:rFonts w:cs="Times New Roman"/>
                <w:sz w:val="24"/>
                <w:szCs w:val="24"/>
              </w:rPr>
            </w:pPr>
            <w:r w:rsidRPr="001A5500">
              <w:rPr>
                <w:rFonts w:cs="Times New Roman"/>
                <w:color w:val="000000"/>
                <w:sz w:val="24"/>
                <w:szCs w:val="24"/>
              </w:rPr>
              <w:t>Степень I</w:t>
            </w:r>
          </w:p>
        </w:tc>
      </w:tr>
      <w:tr w:rsidR="009B7073" w:rsidRPr="001A5500" w14:paraId="295B43D8" w14:textId="77777777" w:rsidTr="001A5500">
        <w:tc>
          <w:tcPr>
            <w:tcW w:w="552" w:type="dxa"/>
          </w:tcPr>
          <w:p w14:paraId="4FE126ED"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081" w:type="dxa"/>
          </w:tcPr>
          <w:p w14:paraId="0B9F2AAB" w14:textId="77777777" w:rsidR="009B7073" w:rsidRPr="001A5500" w:rsidRDefault="009B7073" w:rsidP="002D606D">
            <w:pPr>
              <w:spacing w:after="0"/>
              <w:rPr>
                <w:rFonts w:cs="Times New Roman"/>
                <w:sz w:val="24"/>
                <w:szCs w:val="24"/>
              </w:rPr>
            </w:pPr>
            <w:r w:rsidRPr="001A5500">
              <w:rPr>
                <w:rFonts w:cs="Times New Roman"/>
                <w:color w:val="000000"/>
                <w:sz w:val="24"/>
                <w:szCs w:val="24"/>
              </w:rPr>
              <w:t>ткани зуба реагируют на температурный (холод, тепло) раздражитель; порог электровозбудимости дентина составляет 5-8 мкА</w:t>
            </w:r>
            <w:r w:rsidRPr="001A5500">
              <w:rPr>
                <w:rFonts w:cs="Times New Roman"/>
                <w:sz w:val="24"/>
                <w:szCs w:val="24"/>
              </w:rPr>
              <w:t xml:space="preserve"> </w:t>
            </w:r>
          </w:p>
        </w:tc>
        <w:tc>
          <w:tcPr>
            <w:tcW w:w="552" w:type="dxa"/>
          </w:tcPr>
          <w:p w14:paraId="74348A0E"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2160" w:type="dxa"/>
          </w:tcPr>
          <w:p w14:paraId="1EA1342C" w14:textId="77777777" w:rsidR="009B7073" w:rsidRPr="001A5500" w:rsidRDefault="009B7073" w:rsidP="002D606D">
            <w:pPr>
              <w:spacing w:after="0"/>
              <w:rPr>
                <w:rFonts w:cs="Times New Roman"/>
                <w:sz w:val="24"/>
                <w:szCs w:val="24"/>
              </w:rPr>
            </w:pPr>
            <w:r w:rsidRPr="001A5500">
              <w:rPr>
                <w:rFonts w:cs="Times New Roman"/>
                <w:color w:val="000000"/>
                <w:sz w:val="24"/>
                <w:szCs w:val="24"/>
              </w:rPr>
              <w:t xml:space="preserve">Степень </w:t>
            </w:r>
            <w:r w:rsidRPr="001A5500">
              <w:rPr>
                <w:rFonts w:cs="Times New Roman"/>
                <w:color w:val="000000"/>
                <w:sz w:val="24"/>
                <w:szCs w:val="24"/>
                <w:lang w:val="en-US"/>
              </w:rPr>
              <w:t>II</w:t>
            </w:r>
          </w:p>
        </w:tc>
      </w:tr>
      <w:tr w:rsidR="009B7073" w:rsidRPr="001A5500" w14:paraId="427CBACB" w14:textId="77777777" w:rsidTr="001A5500">
        <w:tc>
          <w:tcPr>
            <w:tcW w:w="552" w:type="dxa"/>
          </w:tcPr>
          <w:p w14:paraId="2D46705D"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081" w:type="dxa"/>
          </w:tcPr>
          <w:p w14:paraId="025170C9" w14:textId="77777777" w:rsidR="009B7073" w:rsidRPr="001A5500" w:rsidRDefault="009B7073" w:rsidP="002D606D">
            <w:pPr>
              <w:spacing w:after="0"/>
              <w:rPr>
                <w:rFonts w:cs="Times New Roman"/>
                <w:sz w:val="24"/>
                <w:szCs w:val="24"/>
              </w:rPr>
            </w:pPr>
          </w:p>
        </w:tc>
        <w:tc>
          <w:tcPr>
            <w:tcW w:w="552" w:type="dxa"/>
          </w:tcPr>
          <w:p w14:paraId="09609010"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2160" w:type="dxa"/>
          </w:tcPr>
          <w:p w14:paraId="58835C67" w14:textId="77777777" w:rsidR="009B7073" w:rsidRPr="001A5500" w:rsidRDefault="009B7073" w:rsidP="002D606D">
            <w:pPr>
              <w:spacing w:after="0"/>
              <w:rPr>
                <w:rFonts w:cs="Times New Roman"/>
                <w:sz w:val="24"/>
                <w:szCs w:val="24"/>
              </w:rPr>
            </w:pPr>
            <w:r w:rsidRPr="001A5500">
              <w:rPr>
                <w:rFonts w:cs="Times New Roman"/>
                <w:sz w:val="24"/>
                <w:szCs w:val="24"/>
              </w:rPr>
              <w:t>Степень</w:t>
            </w:r>
            <w:r w:rsidRPr="001A5500">
              <w:rPr>
                <w:rFonts w:cs="Times New Roman"/>
                <w:sz w:val="24"/>
                <w:szCs w:val="24"/>
                <w:lang w:val="en-CA"/>
              </w:rPr>
              <w:t xml:space="preserve"> IV</w:t>
            </w:r>
          </w:p>
        </w:tc>
      </w:tr>
    </w:tbl>
    <w:p w14:paraId="4616D111"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6693C9CA" w14:textId="77777777" w:rsidTr="001A5500">
        <w:tc>
          <w:tcPr>
            <w:tcW w:w="2336" w:type="dxa"/>
            <w:vAlign w:val="center"/>
          </w:tcPr>
          <w:p w14:paraId="745F526A"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07E9932A"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26BF600A"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16D438CD"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49614AAD" w14:textId="77777777" w:rsidTr="001A5500">
        <w:tc>
          <w:tcPr>
            <w:tcW w:w="2336" w:type="dxa"/>
            <w:vAlign w:val="center"/>
          </w:tcPr>
          <w:p w14:paraId="4EB148DC" w14:textId="77777777" w:rsidR="009B7073" w:rsidRPr="002D606D" w:rsidRDefault="009B7073" w:rsidP="002D606D">
            <w:pPr>
              <w:spacing w:after="0"/>
              <w:jc w:val="center"/>
              <w:rPr>
                <w:rFonts w:cs="Times New Roman"/>
                <w:szCs w:val="28"/>
              </w:rPr>
            </w:pPr>
          </w:p>
        </w:tc>
        <w:tc>
          <w:tcPr>
            <w:tcW w:w="2336" w:type="dxa"/>
            <w:vAlign w:val="center"/>
          </w:tcPr>
          <w:p w14:paraId="02451125" w14:textId="77777777" w:rsidR="009B7073" w:rsidRPr="002D606D" w:rsidRDefault="009B7073" w:rsidP="002D606D">
            <w:pPr>
              <w:spacing w:after="0"/>
              <w:jc w:val="center"/>
              <w:rPr>
                <w:rFonts w:cs="Times New Roman"/>
                <w:szCs w:val="28"/>
              </w:rPr>
            </w:pPr>
          </w:p>
        </w:tc>
        <w:tc>
          <w:tcPr>
            <w:tcW w:w="2336" w:type="dxa"/>
            <w:vAlign w:val="center"/>
          </w:tcPr>
          <w:p w14:paraId="2EAF572A" w14:textId="77777777" w:rsidR="009B7073" w:rsidRPr="002D606D" w:rsidRDefault="009B7073" w:rsidP="002D606D">
            <w:pPr>
              <w:spacing w:after="0"/>
              <w:jc w:val="center"/>
              <w:rPr>
                <w:rFonts w:cs="Times New Roman"/>
                <w:szCs w:val="28"/>
              </w:rPr>
            </w:pPr>
          </w:p>
        </w:tc>
        <w:tc>
          <w:tcPr>
            <w:tcW w:w="2336" w:type="dxa"/>
            <w:vAlign w:val="center"/>
          </w:tcPr>
          <w:p w14:paraId="17AFABDF" w14:textId="77777777" w:rsidR="009B7073" w:rsidRPr="002D606D" w:rsidRDefault="009B7073" w:rsidP="002D606D">
            <w:pPr>
              <w:spacing w:after="0"/>
              <w:jc w:val="center"/>
              <w:rPr>
                <w:rFonts w:cs="Times New Roman"/>
                <w:szCs w:val="28"/>
              </w:rPr>
            </w:pPr>
          </w:p>
        </w:tc>
      </w:tr>
    </w:tbl>
    <w:p w14:paraId="347A9F52" w14:textId="04858E83"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А3Б1В2</w:t>
      </w:r>
    </w:p>
    <w:p w14:paraId="12B8F290" w14:textId="77777777" w:rsidR="001A5500" w:rsidRPr="002D606D" w:rsidRDefault="001A5500"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3CDAD44" w14:textId="77777777" w:rsidTr="007E0C85">
        <w:tc>
          <w:tcPr>
            <w:tcW w:w="2830" w:type="dxa"/>
          </w:tcPr>
          <w:p w14:paraId="0B9B3AB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D28DDB1" w14:textId="7AACE023" w:rsidR="009B7073" w:rsidRPr="00401C7F" w:rsidRDefault="009B7073" w:rsidP="002D606D">
            <w:pPr>
              <w:spacing w:after="0"/>
              <w:rPr>
                <w:rFonts w:cs="Times New Roman"/>
                <w:b/>
                <w:bCs/>
                <w:szCs w:val="28"/>
                <w:lang w:val="en-US"/>
              </w:rPr>
            </w:pPr>
            <w:r w:rsidRPr="00401C7F">
              <w:rPr>
                <w:rFonts w:cs="Times New Roman"/>
                <w:b/>
                <w:bCs/>
                <w:szCs w:val="28"/>
              </w:rPr>
              <w:t>2.1.4</w:t>
            </w:r>
            <w:r w:rsidR="00D01E89">
              <w:rPr>
                <w:rFonts w:cs="Times New Roman"/>
                <w:b/>
                <w:bCs/>
                <w:szCs w:val="28"/>
              </w:rPr>
              <w:t>4</w:t>
            </w:r>
          </w:p>
        </w:tc>
      </w:tr>
      <w:tr w:rsidR="009B7073" w:rsidRPr="002D606D" w14:paraId="6366E474" w14:textId="77777777" w:rsidTr="007E0C85">
        <w:tc>
          <w:tcPr>
            <w:tcW w:w="2830" w:type="dxa"/>
          </w:tcPr>
          <w:p w14:paraId="047CB4A4"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F2AAE20"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последовательности</w:t>
            </w:r>
          </w:p>
        </w:tc>
      </w:tr>
      <w:tr w:rsidR="009B7073" w:rsidRPr="002D606D" w14:paraId="257F1555" w14:textId="77777777" w:rsidTr="007E0C85">
        <w:tc>
          <w:tcPr>
            <w:tcW w:w="2830" w:type="dxa"/>
          </w:tcPr>
          <w:p w14:paraId="7D572661"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3685B31"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0108899C" w14:textId="77777777" w:rsidTr="007E0C85">
        <w:tc>
          <w:tcPr>
            <w:tcW w:w="2830" w:type="dxa"/>
          </w:tcPr>
          <w:p w14:paraId="17623001"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CD84CD6" w14:textId="77777777" w:rsidR="009B7073" w:rsidRPr="002D606D" w:rsidRDefault="009B7073" w:rsidP="002D606D">
            <w:pPr>
              <w:spacing w:after="0"/>
              <w:rPr>
                <w:rFonts w:cs="Times New Roman"/>
                <w:szCs w:val="28"/>
              </w:rPr>
            </w:pPr>
            <w:r w:rsidRPr="002D606D">
              <w:rPr>
                <w:rFonts w:cs="Times New Roman"/>
                <w:szCs w:val="28"/>
              </w:rPr>
              <w:t>5 минут</w:t>
            </w:r>
          </w:p>
        </w:tc>
      </w:tr>
      <w:tr w:rsidR="006B4845" w:rsidRPr="002D606D" w14:paraId="1A1FCA74" w14:textId="77777777" w:rsidTr="007E0C85">
        <w:tc>
          <w:tcPr>
            <w:tcW w:w="2830" w:type="dxa"/>
          </w:tcPr>
          <w:p w14:paraId="3F93CD4F" w14:textId="77777777" w:rsidR="006B4845" w:rsidRPr="002D606D" w:rsidRDefault="006B4845" w:rsidP="006B4845">
            <w:pPr>
              <w:spacing w:after="0"/>
              <w:rPr>
                <w:rFonts w:cs="Times New Roman"/>
                <w:szCs w:val="28"/>
              </w:rPr>
            </w:pPr>
            <w:r w:rsidRPr="002D606D">
              <w:rPr>
                <w:rFonts w:cs="Times New Roman"/>
                <w:szCs w:val="28"/>
              </w:rPr>
              <w:t>Проверяемые компетенции</w:t>
            </w:r>
          </w:p>
        </w:tc>
        <w:tc>
          <w:tcPr>
            <w:tcW w:w="6514" w:type="dxa"/>
          </w:tcPr>
          <w:p w14:paraId="24382CEA" w14:textId="1D8CC08A" w:rsidR="006B4845" w:rsidRPr="002D606D" w:rsidRDefault="006B4845" w:rsidP="006B4845">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50A67585"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1CF73DB2" w14:textId="77777777" w:rsidR="009B7073" w:rsidRPr="002D606D" w:rsidRDefault="009B7073" w:rsidP="002D606D">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кариеса:</w:t>
      </w:r>
    </w:p>
    <w:p w14:paraId="540688FD" w14:textId="77777777" w:rsidR="009B7073" w:rsidRPr="002D606D" w:rsidRDefault="009B7073" w:rsidP="002D606D">
      <w:pPr>
        <w:spacing w:after="0"/>
        <w:rPr>
          <w:rFonts w:cs="Times New Roman"/>
          <w:szCs w:val="28"/>
        </w:rPr>
      </w:pPr>
      <w:r w:rsidRPr="002D606D">
        <w:rPr>
          <w:rFonts w:cs="Times New Roman"/>
          <w:szCs w:val="28"/>
        </w:rPr>
        <w:t xml:space="preserve">1. Комплексное воздействие внешних и внутренних неблагоприятных факторов </w:t>
      </w:r>
    </w:p>
    <w:p w14:paraId="19C23C03" w14:textId="77777777" w:rsidR="009B7073" w:rsidRPr="002D606D" w:rsidRDefault="009B7073" w:rsidP="002D606D">
      <w:pPr>
        <w:spacing w:after="0"/>
        <w:rPr>
          <w:rFonts w:cs="Times New Roman"/>
          <w:szCs w:val="28"/>
        </w:rPr>
      </w:pPr>
      <w:r w:rsidRPr="002D606D">
        <w:rPr>
          <w:rFonts w:cs="Times New Roman"/>
          <w:szCs w:val="28"/>
        </w:rPr>
        <w:t>2. Распространение патологического процесса на дентин с формированием полости</w:t>
      </w:r>
    </w:p>
    <w:p w14:paraId="4B84FA5C" w14:textId="77777777" w:rsidR="009B7073" w:rsidRPr="002D606D" w:rsidRDefault="009B7073" w:rsidP="002D606D">
      <w:pPr>
        <w:spacing w:after="0"/>
        <w:rPr>
          <w:rFonts w:cs="Times New Roman"/>
          <w:szCs w:val="28"/>
        </w:rPr>
      </w:pPr>
      <w:r w:rsidRPr="002D606D">
        <w:rPr>
          <w:rFonts w:cs="Times New Roman"/>
          <w:szCs w:val="28"/>
        </w:rPr>
        <w:t xml:space="preserve">3. Деминерализация эмали и разрушение ее органического матрикса </w:t>
      </w:r>
    </w:p>
    <w:p w14:paraId="478568E6" w14:textId="77777777" w:rsidR="009B7073" w:rsidRPr="002D606D" w:rsidRDefault="009B7073" w:rsidP="002D606D">
      <w:pPr>
        <w:spacing w:after="0"/>
        <w:rPr>
          <w:rFonts w:cs="Times New Roman"/>
          <w:szCs w:val="28"/>
        </w:rPr>
      </w:pPr>
      <w:r w:rsidRPr="002D606D">
        <w:rPr>
          <w:rFonts w:cs="Times New Roman"/>
          <w:szCs w:val="28"/>
        </w:rPr>
        <w:t>4. Нарушение гомеостаза в дентальных и парадентальных структурах</w:t>
      </w:r>
    </w:p>
    <w:p w14:paraId="64161259" w14:textId="77777777" w:rsidR="009B7073" w:rsidRPr="002D606D" w:rsidRDefault="009B7073" w:rsidP="002D606D">
      <w:pPr>
        <w:spacing w:after="0"/>
        <w:rPr>
          <w:rFonts w:cs="Times New Roman"/>
          <w:szCs w:val="28"/>
        </w:rPr>
      </w:pPr>
      <w:r w:rsidRPr="002D606D">
        <w:rPr>
          <w:rFonts w:cs="Times New Roman"/>
          <w:szCs w:val="28"/>
        </w:rPr>
        <w:t>5. Формирование дефекта эмали в виде пятна</w:t>
      </w:r>
    </w:p>
    <w:p w14:paraId="3DCAD585" w14:textId="77777777" w:rsidR="009B7073" w:rsidRPr="002D606D" w:rsidRDefault="009B7073" w:rsidP="002D606D">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073" w:rsidRPr="002D606D" w14:paraId="34C76738" w14:textId="77777777" w:rsidTr="007E0C85">
        <w:tc>
          <w:tcPr>
            <w:tcW w:w="1868" w:type="dxa"/>
          </w:tcPr>
          <w:p w14:paraId="296E2C74" w14:textId="77777777" w:rsidR="009B7073" w:rsidRPr="002D606D" w:rsidRDefault="009B7073" w:rsidP="002D606D">
            <w:pPr>
              <w:spacing w:after="0"/>
              <w:rPr>
                <w:rFonts w:cs="Times New Roman"/>
                <w:szCs w:val="28"/>
              </w:rPr>
            </w:pPr>
          </w:p>
        </w:tc>
        <w:tc>
          <w:tcPr>
            <w:tcW w:w="1869" w:type="dxa"/>
          </w:tcPr>
          <w:p w14:paraId="02AC2F84" w14:textId="77777777" w:rsidR="009B7073" w:rsidRPr="002D606D" w:rsidRDefault="009B7073" w:rsidP="002D606D">
            <w:pPr>
              <w:spacing w:after="0"/>
              <w:rPr>
                <w:rFonts w:cs="Times New Roman"/>
                <w:szCs w:val="28"/>
              </w:rPr>
            </w:pPr>
          </w:p>
        </w:tc>
        <w:tc>
          <w:tcPr>
            <w:tcW w:w="1869" w:type="dxa"/>
          </w:tcPr>
          <w:p w14:paraId="22A79879" w14:textId="77777777" w:rsidR="009B7073" w:rsidRPr="002D606D" w:rsidRDefault="009B7073" w:rsidP="002D606D">
            <w:pPr>
              <w:spacing w:after="0"/>
              <w:rPr>
                <w:rFonts w:cs="Times New Roman"/>
                <w:szCs w:val="28"/>
              </w:rPr>
            </w:pPr>
          </w:p>
        </w:tc>
        <w:tc>
          <w:tcPr>
            <w:tcW w:w="1869" w:type="dxa"/>
          </w:tcPr>
          <w:p w14:paraId="1291124F" w14:textId="77777777" w:rsidR="009B7073" w:rsidRPr="002D606D" w:rsidRDefault="009B7073" w:rsidP="002D606D">
            <w:pPr>
              <w:spacing w:after="0"/>
              <w:rPr>
                <w:rFonts w:cs="Times New Roman"/>
                <w:szCs w:val="28"/>
              </w:rPr>
            </w:pPr>
          </w:p>
        </w:tc>
        <w:tc>
          <w:tcPr>
            <w:tcW w:w="1869" w:type="dxa"/>
          </w:tcPr>
          <w:p w14:paraId="62781B97" w14:textId="77777777" w:rsidR="009B7073" w:rsidRPr="002D606D" w:rsidRDefault="009B7073" w:rsidP="002D606D">
            <w:pPr>
              <w:spacing w:after="0"/>
              <w:rPr>
                <w:rFonts w:cs="Times New Roman"/>
                <w:szCs w:val="28"/>
              </w:rPr>
            </w:pPr>
          </w:p>
        </w:tc>
      </w:tr>
    </w:tbl>
    <w:p w14:paraId="60CF9061" w14:textId="22C90659" w:rsidR="009B7073" w:rsidRDefault="009B7073" w:rsidP="002D606D">
      <w:pPr>
        <w:spacing w:after="0"/>
        <w:rPr>
          <w:rFonts w:cs="Times New Roman"/>
          <w:szCs w:val="28"/>
        </w:rPr>
      </w:pPr>
      <w:r w:rsidRPr="002D606D">
        <w:rPr>
          <w:rFonts w:cs="Times New Roman"/>
          <w:szCs w:val="28"/>
        </w:rPr>
        <w:t>Ключ: 14352</w:t>
      </w:r>
    </w:p>
    <w:p w14:paraId="150539C2" w14:textId="77777777" w:rsidR="001A5500" w:rsidRPr="002D606D" w:rsidRDefault="001A5500"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401C7F" w14:paraId="4E93977C" w14:textId="77777777" w:rsidTr="007E0C85">
        <w:tc>
          <w:tcPr>
            <w:tcW w:w="2830" w:type="dxa"/>
          </w:tcPr>
          <w:p w14:paraId="38CE2BF8"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A58DFEE" w14:textId="39DB46A3" w:rsidR="009B7073" w:rsidRPr="00401C7F" w:rsidRDefault="009B7073" w:rsidP="002D606D">
            <w:pPr>
              <w:spacing w:after="0"/>
              <w:rPr>
                <w:rFonts w:cs="Times New Roman"/>
                <w:b/>
                <w:bCs/>
                <w:szCs w:val="28"/>
                <w:lang w:val="en-US"/>
              </w:rPr>
            </w:pPr>
            <w:r w:rsidRPr="00401C7F">
              <w:rPr>
                <w:rFonts w:cs="Times New Roman"/>
                <w:b/>
                <w:bCs/>
                <w:szCs w:val="28"/>
              </w:rPr>
              <w:t>2.1.4</w:t>
            </w:r>
            <w:r w:rsidR="00D01E89">
              <w:rPr>
                <w:rFonts w:cs="Times New Roman"/>
                <w:b/>
                <w:bCs/>
                <w:szCs w:val="28"/>
              </w:rPr>
              <w:t>5</w:t>
            </w:r>
          </w:p>
        </w:tc>
      </w:tr>
      <w:tr w:rsidR="009B7073" w:rsidRPr="002D606D" w14:paraId="099DB3E8" w14:textId="77777777" w:rsidTr="007E0C85">
        <w:tc>
          <w:tcPr>
            <w:tcW w:w="2830" w:type="dxa"/>
          </w:tcPr>
          <w:p w14:paraId="0F274AB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169F9B6"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последовательности</w:t>
            </w:r>
          </w:p>
        </w:tc>
      </w:tr>
      <w:tr w:rsidR="009B7073" w:rsidRPr="002D606D" w14:paraId="36ACF022" w14:textId="77777777" w:rsidTr="007E0C85">
        <w:tc>
          <w:tcPr>
            <w:tcW w:w="2830" w:type="dxa"/>
          </w:tcPr>
          <w:p w14:paraId="020B7745"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CEB3716"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05A7BF36" w14:textId="77777777" w:rsidTr="007E0C85">
        <w:tc>
          <w:tcPr>
            <w:tcW w:w="2830" w:type="dxa"/>
          </w:tcPr>
          <w:p w14:paraId="2385081C"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194D477"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7C7A8BCC" w14:textId="77777777" w:rsidTr="007E0C85">
        <w:tc>
          <w:tcPr>
            <w:tcW w:w="2830" w:type="dxa"/>
          </w:tcPr>
          <w:p w14:paraId="0F5F364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52B1724B" w14:textId="18AB6225" w:rsidR="002F3170" w:rsidRPr="002D606D" w:rsidRDefault="002F3170" w:rsidP="006B4845">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0452082D"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5A104B96" w14:textId="77777777" w:rsidR="009B7073" w:rsidRPr="002D606D" w:rsidRDefault="009B7073" w:rsidP="002D606D">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гиперестезии зубов:</w:t>
      </w:r>
    </w:p>
    <w:p w14:paraId="3E309DE6" w14:textId="77777777" w:rsidR="009B7073" w:rsidRPr="002D606D" w:rsidRDefault="009B7073" w:rsidP="002D606D">
      <w:pPr>
        <w:spacing w:after="0"/>
        <w:rPr>
          <w:rFonts w:cs="Times New Roman"/>
          <w:szCs w:val="28"/>
        </w:rPr>
      </w:pPr>
      <w:r w:rsidRPr="002D606D">
        <w:rPr>
          <w:rFonts w:cs="Times New Roman"/>
          <w:szCs w:val="28"/>
        </w:rPr>
        <w:lastRenderedPageBreak/>
        <w:t>1. Обнажение дентинных трубочек</w:t>
      </w:r>
    </w:p>
    <w:p w14:paraId="6A264350" w14:textId="77777777" w:rsidR="009B7073" w:rsidRPr="002D606D" w:rsidRDefault="009B7073" w:rsidP="002D606D">
      <w:pPr>
        <w:spacing w:after="0"/>
        <w:rPr>
          <w:rFonts w:cs="Times New Roman"/>
          <w:szCs w:val="28"/>
        </w:rPr>
      </w:pPr>
      <w:r w:rsidRPr="002D606D">
        <w:rPr>
          <w:rFonts w:cs="Times New Roman"/>
          <w:szCs w:val="28"/>
        </w:rPr>
        <w:t>2. Формирование болевых ощущений</w:t>
      </w:r>
    </w:p>
    <w:p w14:paraId="58F14E32" w14:textId="77777777" w:rsidR="009B7073" w:rsidRPr="002D606D" w:rsidRDefault="009B7073" w:rsidP="002D606D">
      <w:pPr>
        <w:spacing w:after="0"/>
        <w:rPr>
          <w:rFonts w:cs="Times New Roman"/>
          <w:szCs w:val="28"/>
        </w:rPr>
      </w:pPr>
      <w:r w:rsidRPr="002D606D">
        <w:rPr>
          <w:rFonts w:cs="Times New Roman"/>
          <w:szCs w:val="28"/>
        </w:rPr>
        <w:t>3. Стимуляция пульпарных нервных окончаний</w:t>
      </w:r>
    </w:p>
    <w:p w14:paraId="3C51B0DA" w14:textId="77777777" w:rsidR="009B7073" w:rsidRPr="002D606D" w:rsidRDefault="009B7073" w:rsidP="002D606D">
      <w:pPr>
        <w:spacing w:after="0"/>
        <w:rPr>
          <w:rFonts w:cs="Times New Roman"/>
          <w:szCs w:val="28"/>
        </w:rPr>
      </w:pPr>
      <w:r w:rsidRPr="002D606D">
        <w:rPr>
          <w:rFonts w:cs="Times New Roman"/>
          <w:szCs w:val="28"/>
        </w:rPr>
        <w:t>4. Повреждений эмали и/или цемента в пришеечной области</w:t>
      </w:r>
    </w:p>
    <w:p w14:paraId="24FA691F" w14:textId="77777777" w:rsidR="009B7073" w:rsidRPr="002D606D" w:rsidRDefault="009B7073" w:rsidP="002D606D">
      <w:pPr>
        <w:spacing w:after="0"/>
        <w:rPr>
          <w:rFonts w:cs="Times New Roman"/>
          <w:szCs w:val="28"/>
        </w:rPr>
      </w:pPr>
      <w:r w:rsidRPr="002D606D">
        <w:rPr>
          <w:rFonts w:cs="Times New Roman"/>
          <w:szCs w:val="28"/>
        </w:rPr>
        <w:t>5. Движение дентинной жидкости внутри трубочек</w:t>
      </w:r>
    </w:p>
    <w:p w14:paraId="359FA081" w14:textId="77777777" w:rsidR="009B7073" w:rsidRPr="002D606D" w:rsidRDefault="009B7073" w:rsidP="002D606D">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073" w:rsidRPr="002D606D" w14:paraId="0360073F" w14:textId="77777777" w:rsidTr="007E0C85">
        <w:tc>
          <w:tcPr>
            <w:tcW w:w="1868" w:type="dxa"/>
          </w:tcPr>
          <w:p w14:paraId="47DD5153" w14:textId="77777777" w:rsidR="009B7073" w:rsidRPr="002D606D" w:rsidRDefault="009B7073" w:rsidP="002D606D">
            <w:pPr>
              <w:spacing w:after="0"/>
              <w:rPr>
                <w:rFonts w:cs="Times New Roman"/>
                <w:szCs w:val="28"/>
              </w:rPr>
            </w:pPr>
          </w:p>
        </w:tc>
        <w:tc>
          <w:tcPr>
            <w:tcW w:w="1869" w:type="dxa"/>
          </w:tcPr>
          <w:p w14:paraId="1085BC8A" w14:textId="77777777" w:rsidR="009B7073" w:rsidRPr="002D606D" w:rsidRDefault="009B7073" w:rsidP="002D606D">
            <w:pPr>
              <w:spacing w:after="0"/>
              <w:rPr>
                <w:rFonts w:cs="Times New Roman"/>
                <w:szCs w:val="28"/>
              </w:rPr>
            </w:pPr>
          </w:p>
        </w:tc>
        <w:tc>
          <w:tcPr>
            <w:tcW w:w="1869" w:type="dxa"/>
          </w:tcPr>
          <w:p w14:paraId="759EB65F" w14:textId="77777777" w:rsidR="009B7073" w:rsidRPr="002D606D" w:rsidRDefault="009B7073" w:rsidP="002D606D">
            <w:pPr>
              <w:spacing w:after="0"/>
              <w:rPr>
                <w:rFonts w:cs="Times New Roman"/>
                <w:szCs w:val="28"/>
              </w:rPr>
            </w:pPr>
          </w:p>
        </w:tc>
        <w:tc>
          <w:tcPr>
            <w:tcW w:w="1869" w:type="dxa"/>
          </w:tcPr>
          <w:p w14:paraId="64C75C36" w14:textId="77777777" w:rsidR="009B7073" w:rsidRPr="002D606D" w:rsidRDefault="009B7073" w:rsidP="002D606D">
            <w:pPr>
              <w:spacing w:after="0"/>
              <w:rPr>
                <w:rFonts w:cs="Times New Roman"/>
                <w:szCs w:val="28"/>
              </w:rPr>
            </w:pPr>
          </w:p>
        </w:tc>
        <w:tc>
          <w:tcPr>
            <w:tcW w:w="1869" w:type="dxa"/>
          </w:tcPr>
          <w:p w14:paraId="4F296DA4" w14:textId="77777777" w:rsidR="009B7073" w:rsidRPr="002D606D" w:rsidRDefault="009B7073" w:rsidP="002D606D">
            <w:pPr>
              <w:spacing w:after="0"/>
              <w:rPr>
                <w:rFonts w:cs="Times New Roman"/>
                <w:szCs w:val="28"/>
              </w:rPr>
            </w:pPr>
          </w:p>
        </w:tc>
      </w:tr>
    </w:tbl>
    <w:p w14:paraId="1602A720" w14:textId="77777777" w:rsidR="009B7073" w:rsidRPr="002D606D" w:rsidRDefault="009B7073" w:rsidP="002D606D">
      <w:pPr>
        <w:spacing w:after="0"/>
        <w:rPr>
          <w:rFonts w:cs="Times New Roman"/>
          <w:szCs w:val="28"/>
        </w:rPr>
      </w:pPr>
      <w:r w:rsidRPr="002D606D">
        <w:rPr>
          <w:rFonts w:cs="Times New Roman"/>
          <w:szCs w:val="28"/>
        </w:rPr>
        <w:t>Ключ: 41532</w:t>
      </w:r>
    </w:p>
    <w:p w14:paraId="7ED222AE"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401C7F" w14:paraId="261A39E8" w14:textId="77777777" w:rsidTr="007E0C85">
        <w:tc>
          <w:tcPr>
            <w:tcW w:w="2977" w:type="dxa"/>
          </w:tcPr>
          <w:p w14:paraId="5E8965E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5817DA30" w14:textId="0A044B60"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6</w:t>
            </w:r>
          </w:p>
        </w:tc>
      </w:tr>
      <w:tr w:rsidR="009B7073" w:rsidRPr="002D606D" w14:paraId="55AACCDD" w14:textId="77777777" w:rsidTr="007E0C85">
        <w:tc>
          <w:tcPr>
            <w:tcW w:w="2977" w:type="dxa"/>
          </w:tcPr>
          <w:p w14:paraId="572C4449"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5844778A"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7D69ED3A" w14:textId="77777777" w:rsidTr="007E0C85">
        <w:tc>
          <w:tcPr>
            <w:tcW w:w="2977" w:type="dxa"/>
          </w:tcPr>
          <w:p w14:paraId="14820B1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BEF10F2"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5FD56D1" w14:textId="77777777" w:rsidTr="007E0C85">
        <w:tc>
          <w:tcPr>
            <w:tcW w:w="2977" w:type="dxa"/>
          </w:tcPr>
          <w:p w14:paraId="63BEB7B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699D140"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76AF8640" w14:textId="77777777" w:rsidTr="007E0C85">
        <w:tc>
          <w:tcPr>
            <w:tcW w:w="2977" w:type="dxa"/>
          </w:tcPr>
          <w:p w14:paraId="12F8969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65B5489C" w14:textId="3083FD7E" w:rsidR="002F3170" w:rsidRPr="002D606D" w:rsidRDefault="002F3170" w:rsidP="006B4845">
            <w:pPr>
              <w:spacing w:after="0"/>
              <w:rPr>
                <w:rFonts w:cs="Times New Roman"/>
                <w:szCs w:val="28"/>
              </w:rPr>
            </w:pPr>
            <w:r>
              <w:rPr>
                <w:rFonts w:cs="Times New Roman"/>
                <w:szCs w:val="28"/>
              </w:rPr>
              <w:t>УК-1 (УК-1.1, УК-1.2), ОПК-4 (ОПК-4.1, ОПК-4.2, ОПК-4.3), ПК-1 (ПК-1.1, ПК-1.3, ПК-1.4)</w:t>
            </w:r>
          </w:p>
        </w:tc>
      </w:tr>
    </w:tbl>
    <w:p w14:paraId="46BE2F93"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933EAA7"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9B7073" w:rsidRPr="001A5500" w14:paraId="2BF356DC" w14:textId="77777777" w:rsidTr="001A5500">
        <w:tc>
          <w:tcPr>
            <w:tcW w:w="6633" w:type="dxa"/>
            <w:gridSpan w:val="2"/>
            <w:vAlign w:val="center"/>
          </w:tcPr>
          <w:p w14:paraId="27BDD0C0" w14:textId="77777777" w:rsidR="009B7073" w:rsidRPr="001A5500" w:rsidRDefault="009B7073" w:rsidP="002D606D">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37FE258D" w14:textId="77777777" w:rsidR="009B7073" w:rsidRPr="001A5500" w:rsidRDefault="009B7073" w:rsidP="002D606D">
            <w:pPr>
              <w:spacing w:after="0"/>
              <w:jc w:val="center"/>
              <w:rPr>
                <w:rFonts w:cs="Times New Roman"/>
                <w:sz w:val="24"/>
                <w:szCs w:val="24"/>
              </w:rPr>
            </w:pPr>
            <w:r w:rsidRPr="001A5500">
              <w:rPr>
                <w:rFonts w:cs="Times New Roman"/>
                <w:sz w:val="24"/>
                <w:szCs w:val="24"/>
              </w:rPr>
              <w:t>Класс</w:t>
            </w:r>
          </w:p>
        </w:tc>
      </w:tr>
      <w:tr w:rsidR="009B7073" w:rsidRPr="001A5500" w14:paraId="4AE6C94B" w14:textId="77777777" w:rsidTr="001A5500">
        <w:trPr>
          <w:trHeight w:val="439"/>
        </w:trPr>
        <w:tc>
          <w:tcPr>
            <w:tcW w:w="552" w:type="dxa"/>
          </w:tcPr>
          <w:p w14:paraId="3157F816"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081" w:type="dxa"/>
          </w:tcPr>
          <w:p w14:paraId="16D52662" w14:textId="77777777" w:rsidR="009B7073" w:rsidRPr="001A5500" w:rsidRDefault="009B7073" w:rsidP="002D606D">
            <w:pPr>
              <w:spacing w:after="0"/>
              <w:rPr>
                <w:rFonts w:cs="Times New Roman"/>
                <w:sz w:val="24"/>
                <w:szCs w:val="24"/>
              </w:rPr>
            </w:pPr>
            <w:r w:rsidRPr="001A5500">
              <w:rPr>
                <w:rFonts w:cs="Times New Roman"/>
                <w:sz w:val="24"/>
                <w:szCs w:val="24"/>
              </w:rPr>
              <w:t>Повышенная чувствительность твердых тканей зуба на контакт с привычными раздражителями</w:t>
            </w:r>
          </w:p>
        </w:tc>
        <w:tc>
          <w:tcPr>
            <w:tcW w:w="552" w:type="dxa"/>
          </w:tcPr>
          <w:p w14:paraId="0A2E2E89"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2160" w:type="dxa"/>
          </w:tcPr>
          <w:p w14:paraId="28BBE256" w14:textId="77777777" w:rsidR="009B7073" w:rsidRPr="001A5500" w:rsidRDefault="009B7073" w:rsidP="002D606D">
            <w:pPr>
              <w:spacing w:after="0"/>
              <w:jc w:val="left"/>
              <w:rPr>
                <w:rFonts w:cs="Times New Roman"/>
                <w:sz w:val="24"/>
                <w:szCs w:val="24"/>
              </w:rPr>
            </w:pPr>
            <w:r w:rsidRPr="001A5500">
              <w:rPr>
                <w:rFonts w:cs="Times New Roman"/>
                <w:sz w:val="24"/>
                <w:szCs w:val="24"/>
              </w:rPr>
              <w:t>Флюороз</w:t>
            </w:r>
          </w:p>
        </w:tc>
      </w:tr>
      <w:tr w:rsidR="009B7073" w:rsidRPr="001A5500" w14:paraId="36CA68A9" w14:textId="77777777" w:rsidTr="001A5500">
        <w:tc>
          <w:tcPr>
            <w:tcW w:w="552" w:type="dxa"/>
          </w:tcPr>
          <w:p w14:paraId="12C52A1A"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6081" w:type="dxa"/>
          </w:tcPr>
          <w:p w14:paraId="30ECD17B" w14:textId="77777777" w:rsidR="009B7073" w:rsidRPr="001A5500" w:rsidRDefault="009B7073" w:rsidP="002D606D">
            <w:pPr>
              <w:spacing w:after="0"/>
              <w:rPr>
                <w:rFonts w:cs="Times New Roman"/>
                <w:sz w:val="24"/>
                <w:szCs w:val="24"/>
              </w:rPr>
            </w:pPr>
            <w:r w:rsidRPr="001A5500">
              <w:rPr>
                <w:rFonts w:cs="Times New Roman"/>
                <w:sz w:val="24"/>
                <w:szCs w:val="24"/>
              </w:rPr>
              <w:t>Хроническое заболевание, связанное с с избыточным поступлением фтора в организм</w:t>
            </w:r>
          </w:p>
        </w:tc>
        <w:tc>
          <w:tcPr>
            <w:tcW w:w="552" w:type="dxa"/>
          </w:tcPr>
          <w:p w14:paraId="082D31B4"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2160" w:type="dxa"/>
          </w:tcPr>
          <w:p w14:paraId="48D88DF2" w14:textId="77777777" w:rsidR="009B7073" w:rsidRPr="001A5500" w:rsidRDefault="009B7073" w:rsidP="002D606D">
            <w:pPr>
              <w:spacing w:after="0"/>
              <w:rPr>
                <w:rFonts w:cs="Times New Roman"/>
                <w:sz w:val="24"/>
                <w:szCs w:val="24"/>
              </w:rPr>
            </w:pPr>
            <w:r w:rsidRPr="001A5500">
              <w:rPr>
                <w:rFonts w:cs="Times New Roman"/>
                <w:sz w:val="24"/>
                <w:szCs w:val="24"/>
              </w:rPr>
              <w:t>Гипоплазия</w:t>
            </w:r>
          </w:p>
        </w:tc>
      </w:tr>
      <w:tr w:rsidR="009B7073" w:rsidRPr="001A5500" w14:paraId="3E0A7852" w14:textId="77777777" w:rsidTr="001A5500">
        <w:tc>
          <w:tcPr>
            <w:tcW w:w="552" w:type="dxa"/>
          </w:tcPr>
          <w:p w14:paraId="0E1DFCE1"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081" w:type="dxa"/>
          </w:tcPr>
          <w:p w14:paraId="2F7B0347" w14:textId="77777777" w:rsidR="009B7073" w:rsidRPr="001A5500" w:rsidRDefault="009B7073" w:rsidP="002D606D">
            <w:pPr>
              <w:spacing w:after="0"/>
              <w:rPr>
                <w:rFonts w:cs="Times New Roman"/>
                <w:sz w:val="24"/>
                <w:szCs w:val="24"/>
              </w:rPr>
            </w:pPr>
            <w:r w:rsidRPr="001A5500">
              <w:rPr>
                <w:rFonts w:cs="Times New Roman"/>
                <w:sz w:val="24"/>
                <w:szCs w:val="24"/>
              </w:rPr>
              <w:t>Прогрессирующая убыль тканей зуба (эмали и дентина) недостаточно выясненной этиологии</w:t>
            </w:r>
          </w:p>
        </w:tc>
        <w:tc>
          <w:tcPr>
            <w:tcW w:w="552" w:type="dxa"/>
          </w:tcPr>
          <w:p w14:paraId="1D3995D5"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2160" w:type="dxa"/>
          </w:tcPr>
          <w:p w14:paraId="4535DA74" w14:textId="77777777" w:rsidR="009B7073" w:rsidRPr="001A5500" w:rsidRDefault="009B7073" w:rsidP="002D606D">
            <w:pPr>
              <w:spacing w:after="0"/>
              <w:rPr>
                <w:rFonts w:cs="Times New Roman"/>
                <w:sz w:val="24"/>
                <w:szCs w:val="24"/>
              </w:rPr>
            </w:pPr>
            <w:r w:rsidRPr="001A5500">
              <w:rPr>
                <w:rFonts w:cs="Times New Roman"/>
                <w:sz w:val="24"/>
                <w:szCs w:val="24"/>
              </w:rPr>
              <w:t>Гиперестезия</w:t>
            </w:r>
          </w:p>
        </w:tc>
      </w:tr>
      <w:tr w:rsidR="009B7073" w:rsidRPr="001A5500" w14:paraId="78822B76" w14:textId="77777777" w:rsidTr="001A5500">
        <w:tc>
          <w:tcPr>
            <w:tcW w:w="552" w:type="dxa"/>
          </w:tcPr>
          <w:p w14:paraId="32B6B602"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081" w:type="dxa"/>
          </w:tcPr>
          <w:p w14:paraId="26714ADD" w14:textId="77777777" w:rsidR="009B7073" w:rsidRPr="001A5500" w:rsidRDefault="009B7073" w:rsidP="002D606D">
            <w:pPr>
              <w:spacing w:after="0"/>
              <w:rPr>
                <w:rFonts w:cs="Times New Roman"/>
                <w:sz w:val="24"/>
                <w:szCs w:val="24"/>
              </w:rPr>
            </w:pPr>
            <w:r w:rsidRPr="001A5500">
              <w:rPr>
                <w:rFonts w:cs="Times New Roman"/>
                <w:sz w:val="24"/>
                <w:szCs w:val="24"/>
              </w:rPr>
              <w:t>Порок развития, заключающийся в недоразвитии зуба или его твердых тканей в период их формирования</w:t>
            </w:r>
          </w:p>
        </w:tc>
        <w:tc>
          <w:tcPr>
            <w:tcW w:w="552" w:type="dxa"/>
          </w:tcPr>
          <w:p w14:paraId="6351B57B"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2160" w:type="dxa"/>
          </w:tcPr>
          <w:p w14:paraId="50AC2E89" w14:textId="77777777" w:rsidR="009B7073" w:rsidRPr="001A5500" w:rsidRDefault="009B7073" w:rsidP="002D606D">
            <w:pPr>
              <w:spacing w:after="0"/>
              <w:rPr>
                <w:rFonts w:cs="Times New Roman"/>
                <w:sz w:val="24"/>
                <w:szCs w:val="24"/>
              </w:rPr>
            </w:pPr>
            <w:r w:rsidRPr="001A5500">
              <w:rPr>
                <w:rFonts w:cs="Times New Roman"/>
                <w:sz w:val="24"/>
                <w:szCs w:val="24"/>
              </w:rPr>
              <w:t>Травма зуба</w:t>
            </w:r>
          </w:p>
        </w:tc>
      </w:tr>
      <w:tr w:rsidR="009B7073" w:rsidRPr="001A5500" w14:paraId="1451F2D7" w14:textId="77777777" w:rsidTr="001A5500">
        <w:tc>
          <w:tcPr>
            <w:tcW w:w="552" w:type="dxa"/>
          </w:tcPr>
          <w:p w14:paraId="34CA4B13" w14:textId="77777777" w:rsidR="009B7073" w:rsidRPr="001A5500" w:rsidRDefault="009B7073" w:rsidP="002D606D">
            <w:pPr>
              <w:spacing w:after="0"/>
              <w:rPr>
                <w:rFonts w:cs="Times New Roman"/>
                <w:sz w:val="24"/>
                <w:szCs w:val="24"/>
              </w:rPr>
            </w:pPr>
          </w:p>
        </w:tc>
        <w:tc>
          <w:tcPr>
            <w:tcW w:w="6081" w:type="dxa"/>
          </w:tcPr>
          <w:p w14:paraId="4FAEDF75" w14:textId="77777777" w:rsidR="009B7073" w:rsidRPr="001A5500" w:rsidRDefault="009B7073" w:rsidP="002D606D">
            <w:pPr>
              <w:spacing w:after="0"/>
              <w:rPr>
                <w:rFonts w:cs="Times New Roman"/>
                <w:sz w:val="24"/>
                <w:szCs w:val="24"/>
              </w:rPr>
            </w:pPr>
          </w:p>
        </w:tc>
        <w:tc>
          <w:tcPr>
            <w:tcW w:w="552" w:type="dxa"/>
          </w:tcPr>
          <w:p w14:paraId="02BF7741"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2160" w:type="dxa"/>
          </w:tcPr>
          <w:p w14:paraId="064EB3BC" w14:textId="77777777" w:rsidR="009B7073" w:rsidRPr="001A5500" w:rsidRDefault="009B7073" w:rsidP="002D606D">
            <w:pPr>
              <w:spacing w:after="0"/>
              <w:rPr>
                <w:rFonts w:cs="Times New Roman"/>
                <w:sz w:val="24"/>
                <w:szCs w:val="24"/>
              </w:rPr>
            </w:pPr>
            <w:r w:rsidRPr="001A5500">
              <w:rPr>
                <w:rFonts w:cs="Times New Roman"/>
                <w:sz w:val="24"/>
                <w:szCs w:val="24"/>
              </w:rPr>
              <w:t>Эрозия зубов</w:t>
            </w:r>
          </w:p>
        </w:tc>
      </w:tr>
    </w:tbl>
    <w:p w14:paraId="26DDEDC7"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52A94938" w14:textId="77777777" w:rsidTr="001A5500">
        <w:tc>
          <w:tcPr>
            <w:tcW w:w="2336" w:type="dxa"/>
            <w:vAlign w:val="center"/>
          </w:tcPr>
          <w:p w14:paraId="2AF7A10E"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78EA694A"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53D64437"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5E03CBAB"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35BFEF64" w14:textId="77777777" w:rsidTr="001A5500">
        <w:tc>
          <w:tcPr>
            <w:tcW w:w="2336" w:type="dxa"/>
            <w:vAlign w:val="center"/>
          </w:tcPr>
          <w:p w14:paraId="436ACAFA" w14:textId="77777777" w:rsidR="009B7073" w:rsidRPr="002D606D" w:rsidRDefault="009B7073" w:rsidP="002D606D">
            <w:pPr>
              <w:spacing w:after="0"/>
              <w:jc w:val="center"/>
              <w:rPr>
                <w:rFonts w:cs="Times New Roman"/>
                <w:szCs w:val="28"/>
              </w:rPr>
            </w:pPr>
          </w:p>
        </w:tc>
        <w:tc>
          <w:tcPr>
            <w:tcW w:w="2336" w:type="dxa"/>
            <w:vAlign w:val="center"/>
          </w:tcPr>
          <w:p w14:paraId="72F9A64B" w14:textId="77777777" w:rsidR="009B7073" w:rsidRPr="002D606D" w:rsidRDefault="009B7073" w:rsidP="002D606D">
            <w:pPr>
              <w:spacing w:after="0"/>
              <w:jc w:val="center"/>
              <w:rPr>
                <w:rFonts w:cs="Times New Roman"/>
                <w:szCs w:val="28"/>
              </w:rPr>
            </w:pPr>
          </w:p>
        </w:tc>
        <w:tc>
          <w:tcPr>
            <w:tcW w:w="2336" w:type="dxa"/>
            <w:vAlign w:val="center"/>
          </w:tcPr>
          <w:p w14:paraId="6E6D8467" w14:textId="77777777" w:rsidR="009B7073" w:rsidRPr="002D606D" w:rsidRDefault="009B7073" w:rsidP="002D606D">
            <w:pPr>
              <w:spacing w:after="0"/>
              <w:jc w:val="center"/>
              <w:rPr>
                <w:rFonts w:cs="Times New Roman"/>
                <w:szCs w:val="28"/>
              </w:rPr>
            </w:pPr>
          </w:p>
        </w:tc>
        <w:tc>
          <w:tcPr>
            <w:tcW w:w="2336" w:type="dxa"/>
            <w:vAlign w:val="center"/>
          </w:tcPr>
          <w:p w14:paraId="7A7D58AD" w14:textId="77777777" w:rsidR="009B7073" w:rsidRPr="002D606D" w:rsidRDefault="009B7073" w:rsidP="002D606D">
            <w:pPr>
              <w:spacing w:after="0"/>
              <w:jc w:val="center"/>
              <w:rPr>
                <w:rFonts w:cs="Times New Roman"/>
                <w:szCs w:val="28"/>
              </w:rPr>
            </w:pPr>
          </w:p>
        </w:tc>
      </w:tr>
    </w:tbl>
    <w:p w14:paraId="1F4FA3A0" w14:textId="36866AF6"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А3Б1В5Г2</w:t>
      </w:r>
    </w:p>
    <w:p w14:paraId="5DC229FF" w14:textId="77777777" w:rsidR="00F221E3" w:rsidRPr="002D606D" w:rsidRDefault="00F221E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F221E3" w14:paraId="5301CEBC" w14:textId="77777777" w:rsidTr="007E0C85">
        <w:tc>
          <w:tcPr>
            <w:tcW w:w="2830" w:type="dxa"/>
          </w:tcPr>
          <w:p w14:paraId="68FF82B9"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15CF7680" w14:textId="7507A57B" w:rsidR="009B7073" w:rsidRPr="00F221E3" w:rsidRDefault="009B7073" w:rsidP="002D606D">
            <w:pPr>
              <w:spacing w:after="0"/>
              <w:rPr>
                <w:rFonts w:cs="Times New Roman"/>
                <w:b/>
                <w:bCs/>
                <w:szCs w:val="28"/>
              </w:rPr>
            </w:pPr>
            <w:r w:rsidRPr="00F221E3">
              <w:rPr>
                <w:rFonts w:cs="Times New Roman"/>
                <w:b/>
                <w:bCs/>
                <w:szCs w:val="28"/>
              </w:rPr>
              <w:t>2.1.4</w:t>
            </w:r>
            <w:r w:rsidR="00D01E89">
              <w:rPr>
                <w:rFonts w:cs="Times New Roman"/>
                <w:b/>
                <w:bCs/>
                <w:szCs w:val="28"/>
              </w:rPr>
              <w:t>7</w:t>
            </w:r>
          </w:p>
        </w:tc>
      </w:tr>
      <w:tr w:rsidR="009B7073" w:rsidRPr="002D606D" w14:paraId="4FF9036D" w14:textId="77777777" w:rsidTr="007E0C85">
        <w:tc>
          <w:tcPr>
            <w:tcW w:w="2830" w:type="dxa"/>
          </w:tcPr>
          <w:p w14:paraId="0764F20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46A556A0"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5ED3C616" w14:textId="77777777" w:rsidTr="007E0C85">
        <w:tc>
          <w:tcPr>
            <w:tcW w:w="2830" w:type="dxa"/>
          </w:tcPr>
          <w:p w14:paraId="1F055B7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2B93C40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D57DB67" w14:textId="77777777" w:rsidTr="007E0C85">
        <w:tc>
          <w:tcPr>
            <w:tcW w:w="2830" w:type="dxa"/>
          </w:tcPr>
          <w:p w14:paraId="7D6324C3"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F8646D2" w14:textId="77777777" w:rsidR="009B7073" w:rsidRPr="002D606D" w:rsidRDefault="009B7073" w:rsidP="002D606D">
            <w:pPr>
              <w:spacing w:after="0"/>
              <w:rPr>
                <w:rFonts w:cs="Times New Roman"/>
                <w:szCs w:val="28"/>
              </w:rPr>
            </w:pPr>
            <w:r w:rsidRPr="002D606D">
              <w:rPr>
                <w:rFonts w:cs="Times New Roman"/>
                <w:szCs w:val="28"/>
              </w:rPr>
              <w:t>2 минуты</w:t>
            </w:r>
          </w:p>
        </w:tc>
      </w:tr>
      <w:tr w:rsidR="006B4845" w:rsidRPr="002D606D" w14:paraId="2EB2CE21" w14:textId="77777777" w:rsidTr="007E0C85">
        <w:tc>
          <w:tcPr>
            <w:tcW w:w="2830" w:type="dxa"/>
          </w:tcPr>
          <w:p w14:paraId="6E88D495" w14:textId="77777777" w:rsidR="006B4845" w:rsidRPr="002D606D" w:rsidRDefault="006B4845" w:rsidP="006B4845">
            <w:pPr>
              <w:spacing w:after="0"/>
              <w:rPr>
                <w:rFonts w:cs="Times New Roman"/>
                <w:szCs w:val="28"/>
              </w:rPr>
            </w:pPr>
            <w:r w:rsidRPr="002D606D">
              <w:rPr>
                <w:rFonts w:cs="Times New Roman"/>
                <w:szCs w:val="28"/>
              </w:rPr>
              <w:t>Проверяемые компетенции</w:t>
            </w:r>
          </w:p>
        </w:tc>
        <w:tc>
          <w:tcPr>
            <w:tcW w:w="6514" w:type="dxa"/>
          </w:tcPr>
          <w:p w14:paraId="125053FD" w14:textId="207F7A2A" w:rsidR="006B4845" w:rsidRPr="002D606D" w:rsidRDefault="006B4845" w:rsidP="006B4845">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1C9A8AD4"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FCC9B63" w14:textId="77777777" w:rsidR="009B7073" w:rsidRPr="002D606D" w:rsidRDefault="009B7073" w:rsidP="002D606D">
      <w:pPr>
        <w:spacing w:after="0"/>
        <w:ind w:firstLine="567"/>
        <w:contextualSpacing/>
        <w:rPr>
          <w:rFonts w:cs="Times New Roman"/>
          <w:szCs w:val="28"/>
        </w:rPr>
      </w:pPr>
      <w:r w:rsidRPr="002D606D">
        <w:rPr>
          <w:rFonts w:cs="Times New Roman"/>
          <w:szCs w:val="28"/>
        </w:rPr>
        <w:t>Оптимальным возрастом применения фторированного молока в целях профилактики кариеса является с ____до____(в годах)</w:t>
      </w:r>
    </w:p>
    <w:p w14:paraId="177223E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0D7D6A5" w14:textId="02FD1571" w:rsidR="009B7073" w:rsidRDefault="009B7073" w:rsidP="002D606D">
      <w:pPr>
        <w:spacing w:after="0"/>
        <w:ind w:firstLine="708"/>
        <w:rPr>
          <w:rFonts w:cs="Times New Roman"/>
          <w:szCs w:val="28"/>
        </w:rPr>
      </w:pPr>
      <w:r w:rsidRPr="002D606D">
        <w:rPr>
          <w:rFonts w:cs="Times New Roman"/>
          <w:szCs w:val="28"/>
        </w:rPr>
        <w:lastRenderedPageBreak/>
        <w:t>Ключ: 3, 12.</w:t>
      </w:r>
    </w:p>
    <w:p w14:paraId="422C3F55" w14:textId="77777777" w:rsidR="00F221E3" w:rsidRPr="002D606D" w:rsidRDefault="00F221E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2BEE5CA2" w14:textId="77777777" w:rsidTr="007E0C85">
        <w:tc>
          <w:tcPr>
            <w:tcW w:w="2830" w:type="dxa"/>
          </w:tcPr>
          <w:p w14:paraId="435E0DC6"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52052F24" w14:textId="3F0DA3D6" w:rsidR="009B7073" w:rsidRPr="00F221E3" w:rsidRDefault="009B7073" w:rsidP="002D606D">
            <w:pPr>
              <w:spacing w:after="0"/>
              <w:rPr>
                <w:rFonts w:cs="Times New Roman"/>
                <w:b/>
                <w:bCs/>
                <w:szCs w:val="28"/>
              </w:rPr>
            </w:pPr>
            <w:r w:rsidRPr="00F221E3">
              <w:rPr>
                <w:rFonts w:cs="Times New Roman"/>
                <w:b/>
                <w:bCs/>
                <w:szCs w:val="28"/>
              </w:rPr>
              <w:t>2.1.4</w:t>
            </w:r>
            <w:r w:rsidR="00D01E89">
              <w:rPr>
                <w:rFonts w:cs="Times New Roman"/>
                <w:b/>
                <w:bCs/>
                <w:szCs w:val="28"/>
              </w:rPr>
              <w:t>8</w:t>
            </w:r>
          </w:p>
        </w:tc>
      </w:tr>
      <w:tr w:rsidR="009B7073" w:rsidRPr="002D606D" w14:paraId="42263A30" w14:textId="77777777" w:rsidTr="007E0C85">
        <w:tc>
          <w:tcPr>
            <w:tcW w:w="2830" w:type="dxa"/>
          </w:tcPr>
          <w:p w14:paraId="7264838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51783C1"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2C564E49" w14:textId="77777777" w:rsidTr="007E0C85">
        <w:tc>
          <w:tcPr>
            <w:tcW w:w="2830" w:type="dxa"/>
          </w:tcPr>
          <w:p w14:paraId="4F930A52"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6FFBF2F"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2401467" w14:textId="77777777" w:rsidTr="007E0C85">
        <w:tc>
          <w:tcPr>
            <w:tcW w:w="2830" w:type="dxa"/>
          </w:tcPr>
          <w:p w14:paraId="060602B1"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FA1EE4F" w14:textId="77777777" w:rsidR="009B7073" w:rsidRPr="002D606D" w:rsidRDefault="009B7073" w:rsidP="002D606D">
            <w:pPr>
              <w:spacing w:after="0"/>
              <w:rPr>
                <w:rFonts w:cs="Times New Roman"/>
                <w:szCs w:val="28"/>
              </w:rPr>
            </w:pPr>
            <w:r w:rsidRPr="002D606D">
              <w:rPr>
                <w:rFonts w:cs="Times New Roman"/>
                <w:szCs w:val="28"/>
              </w:rPr>
              <w:t>2 минуты</w:t>
            </w:r>
          </w:p>
        </w:tc>
      </w:tr>
      <w:tr w:rsidR="002F3170" w:rsidRPr="002D606D" w14:paraId="4D23FB3A" w14:textId="77777777" w:rsidTr="007E0C85">
        <w:tc>
          <w:tcPr>
            <w:tcW w:w="2830" w:type="dxa"/>
          </w:tcPr>
          <w:p w14:paraId="1F5BAD1B"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1B0C97B0" w14:textId="49B4DEEF" w:rsidR="002F3170" w:rsidRPr="002D606D" w:rsidRDefault="002F3170" w:rsidP="00CE3283">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7869B410"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A2DBB68" w14:textId="77777777" w:rsidR="009B7073" w:rsidRPr="002D606D" w:rsidRDefault="009B7073" w:rsidP="002D606D">
      <w:pPr>
        <w:spacing w:after="0"/>
        <w:ind w:firstLine="567"/>
        <w:contextualSpacing/>
        <w:rPr>
          <w:rFonts w:cs="Times New Roman"/>
          <w:szCs w:val="28"/>
        </w:rPr>
      </w:pPr>
      <w:r w:rsidRPr="002D606D">
        <w:rPr>
          <w:rFonts w:cs="Times New Roman"/>
          <w:szCs w:val="28"/>
        </w:rPr>
        <w:t>Метод «серебрения» применяют при лечении _________ форм кариеса  _______ зубов.</w:t>
      </w:r>
    </w:p>
    <w:p w14:paraId="177B4659"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6F467555" w14:textId="77777777" w:rsidR="009B7073" w:rsidRPr="002D606D" w:rsidRDefault="009B7073" w:rsidP="002D606D">
      <w:pPr>
        <w:spacing w:after="0"/>
        <w:ind w:firstLine="708"/>
        <w:rPr>
          <w:rFonts w:cs="Times New Roman"/>
          <w:szCs w:val="28"/>
        </w:rPr>
      </w:pPr>
      <w:r w:rsidRPr="002D606D">
        <w:rPr>
          <w:rFonts w:cs="Times New Roman"/>
          <w:szCs w:val="28"/>
        </w:rPr>
        <w:t>Ключ: начальных; временных.</w:t>
      </w:r>
    </w:p>
    <w:p w14:paraId="7D103623"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2FFDEE5B" w14:textId="77777777" w:rsidTr="007E0C85">
        <w:tc>
          <w:tcPr>
            <w:tcW w:w="2830" w:type="dxa"/>
          </w:tcPr>
          <w:p w14:paraId="71F9CB15"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16F0D3E6" w14:textId="539F341B" w:rsidR="009B7073" w:rsidRPr="00F221E3" w:rsidRDefault="009B7073" w:rsidP="002D606D">
            <w:pPr>
              <w:spacing w:after="0"/>
              <w:rPr>
                <w:rFonts w:cs="Times New Roman"/>
                <w:b/>
                <w:bCs/>
                <w:szCs w:val="28"/>
              </w:rPr>
            </w:pPr>
            <w:r w:rsidRPr="00F221E3">
              <w:rPr>
                <w:rFonts w:cs="Times New Roman"/>
                <w:b/>
                <w:bCs/>
                <w:szCs w:val="28"/>
              </w:rPr>
              <w:t>2.1.4</w:t>
            </w:r>
            <w:r w:rsidR="00D01E89">
              <w:rPr>
                <w:rFonts w:cs="Times New Roman"/>
                <w:b/>
                <w:bCs/>
                <w:szCs w:val="28"/>
              </w:rPr>
              <w:t>9</w:t>
            </w:r>
          </w:p>
        </w:tc>
      </w:tr>
      <w:tr w:rsidR="009B7073" w:rsidRPr="002D606D" w14:paraId="6D7F0266" w14:textId="77777777" w:rsidTr="007E0C85">
        <w:tc>
          <w:tcPr>
            <w:tcW w:w="2830" w:type="dxa"/>
          </w:tcPr>
          <w:p w14:paraId="3BADDDB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81EB7D4"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5111A548" w14:textId="77777777" w:rsidTr="007E0C85">
        <w:tc>
          <w:tcPr>
            <w:tcW w:w="2830" w:type="dxa"/>
          </w:tcPr>
          <w:p w14:paraId="3C8C00B6"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6204111E"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1F4765A9" w14:textId="77777777" w:rsidTr="007E0C85">
        <w:tc>
          <w:tcPr>
            <w:tcW w:w="2830" w:type="dxa"/>
          </w:tcPr>
          <w:p w14:paraId="2CFE9EE3"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F223B3D"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5383A8BA" w14:textId="77777777" w:rsidTr="007E0C85">
        <w:tc>
          <w:tcPr>
            <w:tcW w:w="2830" w:type="dxa"/>
          </w:tcPr>
          <w:p w14:paraId="1113B759"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3C6D9897" w14:textId="7336A7C1" w:rsidR="002F3170" w:rsidRPr="002D606D" w:rsidRDefault="002F3170" w:rsidP="00CE3283">
            <w:pPr>
              <w:spacing w:after="0"/>
              <w:rPr>
                <w:rFonts w:cs="Times New Roman"/>
                <w:szCs w:val="28"/>
              </w:rPr>
            </w:pPr>
            <w:r>
              <w:rPr>
                <w:rFonts w:cs="Times New Roman"/>
                <w:szCs w:val="28"/>
              </w:rPr>
              <w:t>ОПК-7 (ОПК-7.1, ОПК-7.2, ОПК-7.3), ОПК-8 (ОПК-8.2), ПК-3 (ПК-3.1, ПК-3.2), ПК-6 (ПК-6.1)</w:t>
            </w:r>
          </w:p>
        </w:tc>
      </w:tr>
    </w:tbl>
    <w:p w14:paraId="7CECD98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2562412D" w14:textId="77777777" w:rsidR="009B7073" w:rsidRPr="002D606D" w:rsidRDefault="009B7073" w:rsidP="002D606D">
      <w:pPr>
        <w:spacing w:after="0"/>
        <w:ind w:firstLine="708"/>
        <w:rPr>
          <w:rFonts w:cs="Times New Roman"/>
          <w:szCs w:val="28"/>
        </w:rPr>
      </w:pPr>
      <w:r w:rsidRPr="002D606D">
        <w:rPr>
          <w:rFonts w:cs="Times New Roman"/>
          <w:szCs w:val="28"/>
        </w:rPr>
        <w:t>Укажите препараты, применяемые для профилактики кариеса в качестве реминерализующих средств.</w:t>
      </w:r>
    </w:p>
    <w:p w14:paraId="456B1E1C"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96EEBF1" w14:textId="77777777" w:rsidR="009B7073" w:rsidRPr="002D606D" w:rsidRDefault="009B7073" w:rsidP="002D606D">
      <w:pPr>
        <w:spacing w:after="0"/>
        <w:ind w:firstLine="708"/>
        <w:rPr>
          <w:rFonts w:cs="Times New Roman"/>
          <w:szCs w:val="28"/>
        </w:rPr>
      </w:pPr>
      <w:r w:rsidRPr="002D606D">
        <w:rPr>
          <w:rFonts w:cs="Times New Roman"/>
          <w:szCs w:val="28"/>
        </w:rPr>
        <w:t>Ключ: В качестве реминерализирующих лекарственных средств используется 10% р-р кальция глюконата, кальция фосфат (2-10% р-р), натрия фторид 1-2% лак или гель.</w:t>
      </w:r>
    </w:p>
    <w:p w14:paraId="6F5E593C"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1842F343" w14:textId="77777777" w:rsidTr="007E0C85">
        <w:tc>
          <w:tcPr>
            <w:tcW w:w="2830" w:type="dxa"/>
          </w:tcPr>
          <w:p w14:paraId="11924717"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33BDED3C" w14:textId="7C475CC8" w:rsidR="009B7073" w:rsidRPr="00F221E3" w:rsidRDefault="009B7073" w:rsidP="002D606D">
            <w:pPr>
              <w:spacing w:after="0"/>
              <w:rPr>
                <w:rFonts w:cs="Times New Roman"/>
                <w:b/>
                <w:bCs/>
                <w:szCs w:val="28"/>
              </w:rPr>
            </w:pPr>
            <w:r w:rsidRPr="00F221E3">
              <w:rPr>
                <w:rFonts w:cs="Times New Roman"/>
                <w:b/>
                <w:bCs/>
                <w:szCs w:val="28"/>
              </w:rPr>
              <w:t>2.1.</w:t>
            </w:r>
            <w:r w:rsidR="00D01E89">
              <w:rPr>
                <w:rFonts w:cs="Times New Roman"/>
                <w:b/>
                <w:bCs/>
                <w:szCs w:val="28"/>
              </w:rPr>
              <w:t>50</w:t>
            </w:r>
          </w:p>
        </w:tc>
      </w:tr>
      <w:tr w:rsidR="009B7073" w:rsidRPr="002D606D" w14:paraId="09433DE2" w14:textId="77777777" w:rsidTr="007E0C85">
        <w:tc>
          <w:tcPr>
            <w:tcW w:w="2830" w:type="dxa"/>
          </w:tcPr>
          <w:p w14:paraId="5B7B0A5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A494E08"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2A663DA5" w14:textId="77777777" w:rsidTr="007E0C85">
        <w:tc>
          <w:tcPr>
            <w:tcW w:w="2830" w:type="dxa"/>
          </w:tcPr>
          <w:p w14:paraId="73A9CAAF"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3D195A2"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4C48E11B" w14:textId="77777777" w:rsidTr="007E0C85">
        <w:tc>
          <w:tcPr>
            <w:tcW w:w="2830" w:type="dxa"/>
          </w:tcPr>
          <w:p w14:paraId="2F57BBF5"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3D277C0" w14:textId="77777777" w:rsidR="009B7073" w:rsidRPr="002D606D" w:rsidRDefault="009B7073" w:rsidP="002D606D">
            <w:pPr>
              <w:spacing w:after="0"/>
              <w:rPr>
                <w:rFonts w:cs="Times New Roman"/>
                <w:szCs w:val="28"/>
              </w:rPr>
            </w:pPr>
            <w:r w:rsidRPr="002D606D">
              <w:rPr>
                <w:rFonts w:cs="Times New Roman"/>
                <w:szCs w:val="28"/>
              </w:rPr>
              <w:t>5 минут</w:t>
            </w:r>
          </w:p>
        </w:tc>
      </w:tr>
      <w:tr w:rsidR="00CE3283" w:rsidRPr="002D606D" w14:paraId="1BC3BA31" w14:textId="77777777" w:rsidTr="007E0C85">
        <w:tc>
          <w:tcPr>
            <w:tcW w:w="2830" w:type="dxa"/>
          </w:tcPr>
          <w:p w14:paraId="22F0B947" w14:textId="77777777" w:rsidR="00CE3283" w:rsidRPr="002D606D" w:rsidRDefault="00CE3283" w:rsidP="00CE3283">
            <w:pPr>
              <w:spacing w:after="0"/>
              <w:rPr>
                <w:rFonts w:cs="Times New Roman"/>
                <w:szCs w:val="28"/>
              </w:rPr>
            </w:pPr>
            <w:r w:rsidRPr="002D606D">
              <w:rPr>
                <w:rFonts w:cs="Times New Roman"/>
                <w:szCs w:val="28"/>
              </w:rPr>
              <w:t>Проверяемые компетенции</w:t>
            </w:r>
          </w:p>
        </w:tc>
        <w:tc>
          <w:tcPr>
            <w:tcW w:w="6514" w:type="dxa"/>
          </w:tcPr>
          <w:p w14:paraId="0800A4ED" w14:textId="6C548893" w:rsidR="00CE3283" w:rsidRPr="002D606D" w:rsidRDefault="00CE3283" w:rsidP="00CE3283">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3ECAB614"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01B7F3A9" w14:textId="77777777" w:rsidR="009B7073" w:rsidRPr="002D606D" w:rsidRDefault="009B7073" w:rsidP="002D606D">
      <w:pPr>
        <w:spacing w:after="0"/>
        <w:ind w:firstLine="708"/>
        <w:rPr>
          <w:rFonts w:cs="Times New Roman"/>
          <w:szCs w:val="28"/>
        </w:rPr>
      </w:pPr>
      <w:r w:rsidRPr="002D606D">
        <w:rPr>
          <w:rFonts w:cs="Times New Roman"/>
          <w:szCs w:val="28"/>
        </w:rPr>
        <w:t>Дайте определение травмы зуба.</w:t>
      </w:r>
    </w:p>
    <w:p w14:paraId="090B5E6F"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432791C" w14:textId="77777777" w:rsidR="009B7073" w:rsidRPr="002D606D" w:rsidRDefault="009B7073" w:rsidP="002D606D">
      <w:pPr>
        <w:spacing w:after="0"/>
        <w:ind w:firstLine="708"/>
        <w:rPr>
          <w:rFonts w:cs="Times New Roman"/>
          <w:szCs w:val="28"/>
        </w:rPr>
      </w:pPr>
      <w:r w:rsidRPr="002D606D">
        <w:rPr>
          <w:rFonts w:cs="Times New Roman"/>
          <w:szCs w:val="28"/>
        </w:rPr>
        <w:t>Ключ: Травма зуба – нарушение анатомической целостности зуба или окружающих тканей, с изменением положения его в зубном ряду.</w:t>
      </w:r>
    </w:p>
    <w:p w14:paraId="6F5CD4CB"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48C4540B" w14:textId="77777777" w:rsidTr="007E0C85">
        <w:tc>
          <w:tcPr>
            <w:tcW w:w="2830" w:type="dxa"/>
          </w:tcPr>
          <w:p w14:paraId="575C5217"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0BC6129A" w14:textId="40DDC5A2" w:rsidR="009B7073" w:rsidRPr="00F221E3" w:rsidRDefault="009B7073" w:rsidP="002D606D">
            <w:pPr>
              <w:spacing w:after="0"/>
              <w:rPr>
                <w:rFonts w:cs="Times New Roman"/>
                <w:b/>
                <w:bCs/>
                <w:szCs w:val="28"/>
              </w:rPr>
            </w:pPr>
            <w:r w:rsidRPr="00F221E3">
              <w:rPr>
                <w:rFonts w:cs="Times New Roman"/>
                <w:b/>
                <w:bCs/>
                <w:szCs w:val="28"/>
              </w:rPr>
              <w:t>2.1.5</w:t>
            </w:r>
            <w:r w:rsidR="00D01E89">
              <w:rPr>
                <w:rFonts w:cs="Times New Roman"/>
                <w:b/>
                <w:bCs/>
                <w:szCs w:val="28"/>
              </w:rPr>
              <w:t>1</w:t>
            </w:r>
          </w:p>
        </w:tc>
      </w:tr>
      <w:tr w:rsidR="009B7073" w:rsidRPr="002D606D" w14:paraId="411229CE" w14:textId="77777777" w:rsidTr="007E0C85">
        <w:tc>
          <w:tcPr>
            <w:tcW w:w="2830" w:type="dxa"/>
          </w:tcPr>
          <w:p w14:paraId="2ED9096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749B0D8"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7A190145" w14:textId="77777777" w:rsidTr="007E0C85">
        <w:tc>
          <w:tcPr>
            <w:tcW w:w="2830" w:type="dxa"/>
          </w:tcPr>
          <w:p w14:paraId="70DAADC8" w14:textId="77777777" w:rsidR="009B7073" w:rsidRPr="002D606D" w:rsidRDefault="009B7073" w:rsidP="002D606D">
            <w:pPr>
              <w:spacing w:after="0"/>
              <w:rPr>
                <w:rFonts w:cs="Times New Roman"/>
                <w:szCs w:val="28"/>
              </w:rPr>
            </w:pPr>
            <w:r w:rsidRPr="002D606D">
              <w:rPr>
                <w:rFonts w:cs="Times New Roman"/>
                <w:szCs w:val="28"/>
              </w:rPr>
              <w:lastRenderedPageBreak/>
              <w:t>Уровень сложности</w:t>
            </w:r>
          </w:p>
        </w:tc>
        <w:tc>
          <w:tcPr>
            <w:tcW w:w="6514" w:type="dxa"/>
          </w:tcPr>
          <w:p w14:paraId="1049CBB8"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4D4F7B40" w14:textId="77777777" w:rsidTr="007E0C85">
        <w:tc>
          <w:tcPr>
            <w:tcW w:w="2830" w:type="dxa"/>
          </w:tcPr>
          <w:p w14:paraId="2C52B372"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BBAEE28"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6E5D78D7" w14:textId="77777777" w:rsidTr="007E0C85">
        <w:tc>
          <w:tcPr>
            <w:tcW w:w="2830" w:type="dxa"/>
          </w:tcPr>
          <w:p w14:paraId="7D3836DD"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709DBCB6" w14:textId="085C903A" w:rsidR="002F3170" w:rsidRPr="002D606D" w:rsidRDefault="002F3170" w:rsidP="00CE3283">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12F1D182"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61FF3660" w14:textId="77777777" w:rsidR="009B7073" w:rsidRPr="002D606D" w:rsidRDefault="009B7073" w:rsidP="002D606D">
      <w:pPr>
        <w:spacing w:after="0"/>
        <w:ind w:firstLine="708"/>
        <w:rPr>
          <w:rFonts w:cs="Times New Roman"/>
          <w:szCs w:val="28"/>
        </w:rPr>
      </w:pPr>
      <w:r w:rsidRPr="002D606D">
        <w:rPr>
          <w:rFonts w:cs="Times New Roman"/>
          <w:szCs w:val="28"/>
        </w:rPr>
        <w:t>Дайте определение кариеса зуба.</w:t>
      </w:r>
    </w:p>
    <w:p w14:paraId="16D5EC06"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66A870A" w14:textId="6C12F26B" w:rsidR="00D33DE6" w:rsidRDefault="009B7073" w:rsidP="002D606D">
      <w:pPr>
        <w:spacing w:after="0"/>
        <w:ind w:firstLine="708"/>
        <w:rPr>
          <w:rFonts w:cs="Times New Roman"/>
          <w:szCs w:val="28"/>
        </w:rPr>
      </w:pPr>
      <w:r w:rsidRPr="002D606D">
        <w:rPr>
          <w:rFonts w:cs="Times New Roman"/>
          <w:szCs w:val="28"/>
        </w:rPr>
        <w:t>Ключ: Кариес зуба – это мультифакторное заболевание преимущественно микробного генеза, возникающее после прорезывания зубов</w:t>
      </w:r>
      <w:r w:rsidR="00D33DE6">
        <w:rPr>
          <w:rFonts w:cs="Times New Roman"/>
          <w:szCs w:val="28"/>
        </w:rPr>
        <w:t>.</w:t>
      </w:r>
      <w:r w:rsidR="00D33DE6" w:rsidRPr="00D33DE6">
        <w:rPr>
          <w:rFonts w:ascii="Arial" w:hAnsi="Arial" w:cs="Arial"/>
          <w:color w:val="333333"/>
          <w:shd w:val="clear" w:color="auto" w:fill="FFFFFF"/>
        </w:rPr>
        <w:t xml:space="preserve"> </w:t>
      </w:r>
      <w:r w:rsidR="00D33DE6" w:rsidRPr="00D33DE6">
        <w:rPr>
          <w:rFonts w:cs="Times New Roman"/>
          <w:szCs w:val="28"/>
        </w:rPr>
        <w:t>Характеризуется прогрессирующим разрушением твёрдых тканей зуба (эмали, дентина, цемента) с образованием дефекта в виде полости. </w:t>
      </w:r>
    </w:p>
    <w:p w14:paraId="4AC7B561" w14:textId="77777777" w:rsidR="009B7073" w:rsidRDefault="009B7073" w:rsidP="009B7073">
      <w:pPr>
        <w:spacing w:after="0"/>
        <w:ind w:firstLine="708"/>
        <w:rPr>
          <w:rFonts w:cs="Times New Roman"/>
          <w:szCs w:val="28"/>
        </w:rPr>
      </w:pPr>
    </w:p>
    <w:p w14:paraId="0317F230" w14:textId="0183794D" w:rsidR="00104899" w:rsidRPr="007D58A3" w:rsidRDefault="00104899" w:rsidP="00386C43">
      <w:pPr>
        <w:pStyle w:val="2"/>
        <w:spacing w:before="0"/>
        <w:ind w:firstLine="709"/>
      </w:pPr>
      <w:bookmarkStart w:id="20" w:name="_Toc239498955"/>
      <w:bookmarkStart w:id="21" w:name="_Hlk223015022"/>
      <w:r w:rsidRPr="007D58A3">
        <w:t>2.2.</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1A5500">
        <w:t>Стоматология общей практики</w:t>
      </w:r>
      <w:r w:rsidRPr="007D58A3">
        <w:t>»</w:t>
      </w:r>
      <w:r w:rsidR="00196A7F">
        <w:t xml:space="preserve"> </w:t>
      </w:r>
      <w:r w:rsidRPr="007D58A3">
        <w:t>(1</w:t>
      </w:r>
      <w:r w:rsidR="00196A7F">
        <w:t xml:space="preserve"> </w:t>
      </w:r>
      <w:r w:rsidRPr="007D58A3">
        <w:t>курс</w:t>
      </w:r>
      <w:r w:rsidR="00196A7F">
        <w:t xml:space="preserve"> </w:t>
      </w:r>
      <w:r w:rsidRPr="007D58A3">
        <w:t>2</w:t>
      </w:r>
      <w:r w:rsidR="00196A7F">
        <w:t xml:space="preserve"> </w:t>
      </w:r>
      <w:r w:rsidRPr="007D58A3">
        <w:t>семестр)</w:t>
      </w:r>
      <w:bookmarkEnd w:id="20"/>
    </w:p>
    <w:tbl>
      <w:tblPr>
        <w:tblW w:w="0" w:type="auto"/>
        <w:tblLook w:val="04A0" w:firstRow="1" w:lastRow="0" w:firstColumn="1" w:lastColumn="0" w:noHBand="0" w:noVBand="1"/>
      </w:tblPr>
      <w:tblGrid>
        <w:gridCol w:w="2830"/>
        <w:gridCol w:w="6514"/>
      </w:tblGrid>
      <w:tr w:rsidR="00611459" w:rsidRPr="00F221E3" w14:paraId="145BCDD2" w14:textId="77777777" w:rsidTr="001D58C9">
        <w:tc>
          <w:tcPr>
            <w:tcW w:w="2830" w:type="dxa"/>
          </w:tcPr>
          <w:p w14:paraId="3A61F77C" w14:textId="77777777" w:rsidR="00611459" w:rsidRPr="00F221E3" w:rsidRDefault="00611459" w:rsidP="001A5500">
            <w:pPr>
              <w:spacing w:after="0"/>
              <w:rPr>
                <w:rFonts w:cs="Times New Roman"/>
                <w:b/>
                <w:bCs/>
                <w:szCs w:val="28"/>
              </w:rPr>
            </w:pPr>
            <w:r w:rsidRPr="00F221E3">
              <w:rPr>
                <w:rFonts w:cs="Times New Roman"/>
                <w:b/>
                <w:bCs/>
                <w:szCs w:val="28"/>
              </w:rPr>
              <w:t>Номер задания</w:t>
            </w:r>
          </w:p>
        </w:tc>
        <w:tc>
          <w:tcPr>
            <w:tcW w:w="6514" w:type="dxa"/>
          </w:tcPr>
          <w:p w14:paraId="5B60319A" w14:textId="466D0B8B" w:rsidR="00611459" w:rsidRPr="00F221E3" w:rsidRDefault="00611459" w:rsidP="001A5500">
            <w:pPr>
              <w:spacing w:after="0"/>
              <w:rPr>
                <w:rFonts w:cs="Times New Roman"/>
                <w:b/>
                <w:bCs/>
                <w:szCs w:val="28"/>
              </w:rPr>
            </w:pPr>
            <w:r w:rsidRPr="00F221E3">
              <w:rPr>
                <w:rFonts w:cs="Times New Roman"/>
                <w:b/>
                <w:bCs/>
                <w:szCs w:val="28"/>
              </w:rPr>
              <w:t>2.2.1</w:t>
            </w:r>
          </w:p>
        </w:tc>
      </w:tr>
      <w:tr w:rsidR="00275546" w:rsidRPr="007D58A3" w14:paraId="23DB20A3" w14:textId="77777777" w:rsidTr="0086043E">
        <w:tc>
          <w:tcPr>
            <w:tcW w:w="2830" w:type="dxa"/>
          </w:tcPr>
          <w:p w14:paraId="4E77FDAB" w14:textId="77777777" w:rsidR="00275546" w:rsidRPr="007D58A3" w:rsidRDefault="00275546"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C4B67D4" w14:textId="77777777" w:rsidR="00275546" w:rsidRPr="007D58A3" w:rsidRDefault="00275546" w:rsidP="0086043E">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75546" w:rsidRPr="007D58A3" w14:paraId="658E2C68" w14:textId="77777777" w:rsidTr="0086043E">
        <w:tc>
          <w:tcPr>
            <w:tcW w:w="2830" w:type="dxa"/>
          </w:tcPr>
          <w:p w14:paraId="287FC0FE" w14:textId="77777777" w:rsidR="00275546" w:rsidRPr="007D58A3" w:rsidRDefault="00275546"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81B9775" w14:textId="77777777" w:rsidR="00275546" w:rsidRPr="007D58A3" w:rsidRDefault="00275546" w:rsidP="0086043E">
            <w:pPr>
              <w:spacing w:after="0"/>
              <w:rPr>
                <w:rFonts w:cs="Times New Roman"/>
                <w:szCs w:val="28"/>
              </w:rPr>
            </w:pPr>
            <w:r>
              <w:rPr>
                <w:rFonts w:cs="Times New Roman"/>
                <w:szCs w:val="28"/>
              </w:rPr>
              <w:t>Повышенный</w:t>
            </w:r>
          </w:p>
        </w:tc>
      </w:tr>
      <w:tr w:rsidR="00275546" w:rsidRPr="007D58A3" w14:paraId="380A607F" w14:textId="77777777" w:rsidTr="0086043E">
        <w:tc>
          <w:tcPr>
            <w:tcW w:w="2830" w:type="dxa"/>
          </w:tcPr>
          <w:p w14:paraId="1A4A87DF" w14:textId="77777777" w:rsidR="00275546" w:rsidRPr="007D58A3" w:rsidRDefault="00275546"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84B33AE" w14:textId="77777777" w:rsidR="00275546" w:rsidRPr="007D58A3" w:rsidRDefault="00275546" w:rsidP="0086043E">
            <w:pPr>
              <w:spacing w:after="0"/>
              <w:rPr>
                <w:rFonts w:cs="Times New Roman"/>
                <w:szCs w:val="28"/>
              </w:rPr>
            </w:pPr>
            <w:r>
              <w:rPr>
                <w:rFonts w:cs="Times New Roman"/>
                <w:szCs w:val="28"/>
              </w:rPr>
              <w:t xml:space="preserve">5 </w:t>
            </w:r>
            <w:r w:rsidRPr="007D58A3">
              <w:rPr>
                <w:rFonts w:cs="Times New Roman"/>
                <w:szCs w:val="28"/>
              </w:rPr>
              <w:t>минут</w:t>
            </w:r>
          </w:p>
        </w:tc>
      </w:tr>
      <w:tr w:rsidR="00CE3283" w:rsidRPr="007D58A3" w14:paraId="7EF4E2EE" w14:textId="77777777" w:rsidTr="0086043E">
        <w:tc>
          <w:tcPr>
            <w:tcW w:w="2830" w:type="dxa"/>
          </w:tcPr>
          <w:p w14:paraId="0124AA27" w14:textId="77777777" w:rsidR="00CE3283" w:rsidRPr="007D58A3" w:rsidRDefault="00CE3283" w:rsidP="00CE328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6A04E9D" w14:textId="568085C6" w:rsidR="00CE3283" w:rsidRPr="009C196F" w:rsidRDefault="00CE3283" w:rsidP="00CE3283">
            <w:pPr>
              <w:spacing w:after="0"/>
              <w:rPr>
                <w:rFonts w:cs="Times New Roman"/>
                <w:szCs w:val="28"/>
              </w:rPr>
            </w:pPr>
            <w:r>
              <w:rPr>
                <w:rFonts w:cs="Times New Roman"/>
                <w:szCs w:val="28"/>
              </w:rPr>
              <w:t xml:space="preserve">УК-1 (УК-1.1, УК-1.2), УК-5 (УК-5.1, УК-5.2, УК-5.3), ОПК-4 (ОПК-4.1, ОПК-4.2, ОПК-4.3), ПК-1 (ПК-1.1, </w:t>
            </w:r>
            <w:r w:rsidR="00311BA2">
              <w:rPr>
                <w:rFonts w:cs="Times New Roman"/>
                <w:szCs w:val="28"/>
              </w:rPr>
              <w:t xml:space="preserve">ПК-1.2, </w:t>
            </w:r>
            <w:r>
              <w:rPr>
                <w:rFonts w:cs="Times New Roman"/>
                <w:szCs w:val="28"/>
              </w:rPr>
              <w:t>ПК-1.3, ПК-1.4)</w:t>
            </w:r>
          </w:p>
        </w:tc>
      </w:tr>
    </w:tbl>
    <w:p w14:paraId="13B2C09F" w14:textId="77777777" w:rsidR="00275546" w:rsidRPr="007D58A3" w:rsidRDefault="00275546" w:rsidP="00275546">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B94467D" w14:textId="48E8BE8A" w:rsidR="00275546" w:rsidRPr="00165CA0" w:rsidRDefault="00275546" w:rsidP="00275546">
      <w:pPr>
        <w:spacing w:after="0"/>
        <w:ind w:firstLine="708"/>
        <w:rPr>
          <w:rFonts w:cs="Times New Roman"/>
          <w:szCs w:val="28"/>
        </w:rPr>
      </w:pPr>
      <w:r>
        <w:rPr>
          <w:rFonts w:cs="Times New Roman"/>
          <w:color w:val="000000"/>
          <w:szCs w:val="28"/>
        </w:rPr>
        <w:t>Сохранение боли после устранения раздражителя характерно для</w:t>
      </w:r>
    </w:p>
    <w:p w14:paraId="12610221" w14:textId="2EDE5B10" w:rsidR="00275546" w:rsidRPr="00275546" w:rsidRDefault="00275546" w:rsidP="00275546">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К</w:t>
      </w:r>
      <w:r>
        <w:rPr>
          <w:rFonts w:cs="Times New Roman"/>
          <w:szCs w:val="28"/>
        </w:rPr>
        <w:t>ариеса дентина</w:t>
      </w:r>
    </w:p>
    <w:p w14:paraId="2E9B61DD" w14:textId="193FDDA0" w:rsidR="00275546" w:rsidRPr="00275546" w:rsidRDefault="00275546" w:rsidP="00275546">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Острого пульпита</w:t>
      </w:r>
    </w:p>
    <w:p w14:paraId="1A0625C4" w14:textId="6B16CBFA" w:rsidR="00275546" w:rsidRPr="00275546" w:rsidRDefault="00275546" w:rsidP="00275546">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Гиперемии пульпы</w:t>
      </w:r>
    </w:p>
    <w:p w14:paraId="78E398CE" w14:textId="02ECE072" w:rsidR="00275546" w:rsidRPr="00275546" w:rsidRDefault="00275546" w:rsidP="00275546">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Острого периодонтита</w:t>
      </w:r>
    </w:p>
    <w:p w14:paraId="4E6A176A" w14:textId="77777777" w:rsidR="00275546" w:rsidRPr="00275546" w:rsidRDefault="00275546" w:rsidP="00275546">
      <w:pPr>
        <w:spacing w:after="0"/>
        <w:ind w:firstLine="708"/>
        <w:rPr>
          <w:rFonts w:cs="Times New Roman"/>
          <w:szCs w:val="28"/>
        </w:rPr>
      </w:pPr>
      <w:r w:rsidRPr="007D58A3">
        <w:rPr>
          <w:rFonts w:cs="Times New Roman"/>
          <w:szCs w:val="28"/>
        </w:rPr>
        <w:t>Ответ</w:t>
      </w:r>
      <w:r w:rsidRPr="00275546">
        <w:rPr>
          <w:rFonts w:cs="Times New Roman"/>
          <w:szCs w:val="28"/>
        </w:rPr>
        <w:t>:</w:t>
      </w:r>
    </w:p>
    <w:p w14:paraId="57110BA8" w14:textId="77777777" w:rsidR="00275546" w:rsidRPr="00275546" w:rsidRDefault="00275546" w:rsidP="00275546">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43F9172E" w14:textId="0C587F28" w:rsidR="00275546" w:rsidRPr="00275546" w:rsidRDefault="00275546" w:rsidP="00275546">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7FE3FCB6" w14:textId="1A5F1F59" w:rsidR="00611459" w:rsidRPr="00275546" w:rsidRDefault="00275546" w:rsidP="00F642A7">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Pr>
          <w:rFonts w:cs="Times New Roman"/>
          <w:color w:val="202124"/>
          <w:shd w:val="clear" w:color="auto" w:fill="FFFFFF"/>
        </w:rPr>
        <w:t xml:space="preserve">Характерные жалобы: </w:t>
      </w:r>
      <w:r>
        <w:rPr>
          <w:rFonts w:cs="Times New Roman"/>
          <w:color w:val="000000"/>
          <w:szCs w:val="28"/>
        </w:rPr>
        <w:t>с</w:t>
      </w:r>
      <w:r w:rsidRPr="00275546">
        <w:rPr>
          <w:rFonts w:cs="Times New Roman"/>
          <w:color w:val="000000"/>
          <w:szCs w:val="28"/>
        </w:rPr>
        <w:t>ильная боль от всех видов раздражителей, не проходящая длительное время после устранения раздражителя</w:t>
      </w:r>
      <w:r>
        <w:rPr>
          <w:rFonts w:cs="Times New Roman"/>
          <w:color w:val="000000"/>
          <w:szCs w:val="28"/>
        </w:rPr>
        <w:t>.</w:t>
      </w:r>
    </w:p>
    <w:p w14:paraId="51FC46BD" w14:textId="728D5212" w:rsidR="003C0709" w:rsidRDefault="003C0709"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75546" w:rsidRPr="00F221E3" w14:paraId="12D049E9" w14:textId="77777777" w:rsidTr="0086043E">
        <w:tc>
          <w:tcPr>
            <w:tcW w:w="2830" w:type="dxa"/>
          </w:tcPr>
          <w:p w14:paraId="3FB9A866" w14:textId="77777777" w:rsidR="00275546" w:rsidRPr="00F221E3" w:rsidRDefault="00275546" w:rsidP="0086043E">
            <w:pPr>
              <w:spacing w:after="0"/>
              <w:rPr>
                <w:rFonts w:cs="Times New Roman"/>
                <w:b/>
                <w:bCs/>
                <w:szCs w:val="28"/>
              </w:rPr>
            </w:pPr>
            <w:r w:rsidRPr="00F221E3">
              <w:rPr>
                <w:rFonts w:cs="Times New Roman"/>
                <w:b/>
                <w:bCs/>
                <w:szCs w:val="28"/>
              </w:rPr>
              <w:t>Номер задания</w:t>
            </w:r>
          </w:p>
        </w:tc>
        <w:tc>
          <w:tcPr>
            <w:tcW w:w="6514" w:type="dxa"/>
          </w:tcPr>
          <w:p w14:paraId="507E27F9" w14:textId="02C8C63E" w:rsidR="00275546" w:rsidRPr="00F221E3" w:rsidRDefault="00275546" w:rsidP="0086043E">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w:t>
            </w:r>
          </w:p>
        </w:tc>
      </w:tr>
      <w:tr w:rsidR="00275546" w:rsidRPr="002D606D" w14:paraId="5F36A743" w14:textId="77777777" w:rsidTr="0086043E">
        <w:tc>
          <w:tcPr>
            <w:tcW w:w="2830" w:type="dxa"/>
          </w:tcPr>
          <w:p w14:paraId="5BB029F0" w14:textId="77777777" w:rsidR="00275546" w:rsidRPr="002D606D" w:rsidRDefault="00275546" w:rsidP="0086043E">
            <w:pPr>
              <w:spacing w:after="0"/>
              <w:rPr>
                <w:rFonts w:cs="Times New Roman"/>
                <w:szCs w:val="28"/>
              </w:rPr>
            </w:pPr>
            <w:r w:rsidRPr="002D606D">
              <w:rPr>
                <w:rFonts w:cs="Times New Roman"/>
                <w:szCs w:val="28"/>
              </w:rPr>
              <w:t>Тип задания</w:t>
            </w:r>
          </w:p>
        </w:tc>
        <w:tc>
          <w:tcPr>
            <w:tcW w:w="6514" w:type="dxa"/>
          </w:tcPr>
          <w:p w14:paraId="1045C22B" w14:textId="77777777" w:rsidR="00275546" w:rsidRPr="002D606D" w:rsidRDefault="00275546" w:rsidP="0086043E">
            <w:pPr>
              <w:spacing w:after="0"/>
              <w:rPr>
                <w:rFonts w:cs="Times New Roman"/>
                <w:szCs w:val="28"/>
              </w:rPr>
            </w:pPr>
            <w:r w:rsidRPr="002D606D">
              <w:rPr>
                <w:rFonts w:cs="Times New Roman"/>
                <w:szCs w:val="28"/>
              </w:rPr>
              <w:t>Открытый. Задание с ответом</w:t>
            </w:r>
          </w:p>
        </w:tc>
      </w:tr>
      <w:tr w:rsidR="00275546" w:rsidRPr="002D606D" w14:paraId="13A30531" w14:textId="77777777" w:rsidTr="0086043E">
        <w:tc>
          <w:tcPr>
            <w:tcW w:w="2830" w:type="dxa"/>
          </w:tcPr>
          <w:p w14:paraId="4EBBA5A8" w14:textId="77777777" w:rsidR="00275546" w:rsidRPr="002D606D" w:rsidRDefault="00275546" w:rsidP="0086043E">
            <w:pPr>
              <w:spacing w:after="0"/>
              <w:rPr>
                <w:rFonts w:cs="Times New Roman"/>
                <w:szCs w:val="28"/>
              </w:rPr>
            </w:pPr>
            <w:r w:rsidRPr="002D606D">
              <w:rPr>
                <w:rFonts w:cs="Times New Roman"/>
                <w:szCs w:val="28"/>
              </w:rPr>
              <w:t>Уровень сложности</w:t>
            </w:r>
          </w:p>
        </w:tc>
        <w:tc>
          <w:tcPr>
            <w:tcW w:w="6514" w:type="dxa"/>
          </w:tcPr>
          <w:p w14:paraId="0FCF0297" w14:textId="77777777" w:rsidR="00275546" w:rsidRPr="002D606D" w:rsidRDefault="00275546" w:rsidP="0086043E">
            <w:pPr>
              <w:spacing w:after="0"/>
              <w:rPr>
                <w:rFonts w:cs="Times New Roman"/>
                <w:szCs w:val="28"/>
              </w:rPr>
            </w:pPr>
            <w:r w:rsidRPr="002D606D">
              <w:rPr>
                <w:rFonts w:cs="Times New Roman"/>
                <w:szCs w:val="28"/>
              </w:rPr>
              <w:t>Базовый</w:t>
            </w:r>
          </w:p>
        </w:tc>
      </w:tr>
      <w:tr w:rsidR="00275546" w:rsidRPr="002D606D" w14:paraId="553FB299" w14:textId="77777777" w:rsidTr="0086043E">
        <w:tc>
          <w:tcPr>
            <w:tcW w:w="2830" w:type="dxa"/>
          </w:tcPr>
          <w:p w14:paraId="700AF453" w14:textId="77777777" w:rsidR="00275546" w:rsidRPr="002D606D" w:rsidRDefault="00275546" w:rsidP="0086043E">
            <w:pPr>
              <w:spacing w:after="0"/>
              <w:rPr>
                <w:rFonts w:cs="Times New Roman"/>
                <w:szCs w:val="28"/>
              </w:rPr>
            </w:pPr>
            <w:r w:rsidRPr="002D606D">
              <w:rPr>
                <w:rFonts w:cs="Times New Roman"/>
                <w:szCs w:val="28"/>
              </w:rPr>
              <w:t>Время выполнения</w:t>
            </w:r>
          </w:p>
        </w:tc>
        <w:tc>
          <w:tcPr>
            <w:tcW w:w="6514" w:type="dxa"/>
          </w:tcPr>
          <w:p w14:paraId="6F4C17F3" w14:textId="77777777" w:rsidR="00275546" w:rsidRPr="002D606D" w:rsidRDefault="00275546" w:rsidP="0086043E">
            <w:pPr>
              <w:spacing w:after="0"/>
              <w:rPr>
                <w:rFonts w:cs="Times New Roman"/>
                <w:szCs w:val="28"/>
              </w:rPr>
            </w:pPr>
            <w:r w:rsidRPr="002D606D">
              <w:rPr>
                <w:rFonts w:cs="Times New Roman"/>
                <w:szCs w:val="28"/>
              </w:rPr>
              <w:t>2 минуты</w:t>
            </w:r>
          </w:p>
        </w:tc>
      </w:tr>
      <w:tr w:rsidR="002F3170" w:rsidRPr="002D606D" w14:paraId="0A3CA5CD" w14:textId="77777777" w:rsidTr="0086043E">
        <w:tc>
          <w:tcPr>
            <w:tcW w:w="2830" w:type="dxa"/>
          </w:tcPr>
          <w:p w14:paraId="07B37206"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0A2A0CE0" w14:textId="426F8948" w:rsidR="002F3170" w:rsidRPr="002D606D" w:rsidRDefault="002F3170" w:rsidP="00CE3283">
            <w:pPr>
              <w:spacing w:after="0"/>
              <w:rPr>
                <w:rFonts w:cs="Times New Roman"/>
                <w:szCs w:val="28"/>
              </w:rPr>
            </w:pPr>
            <w:r>
              <w:rPr>
                <w:rFonts w:cs="Times New Roman"/>
                <w:szCs w:val="28"/>
              </w:rPr>
              <w:t xml:space="preserve">УК-1 (УК-1.1, УК-1.2), УК-5 (УК-5.1, УК-5.2, УК-5.3), ОПК-4 (ОПК-4.1, ОПК-4.2, ОПК-4.3), ПК-1 (ПК-1.1, </w:t>
            </w:r>
            <w:r w:rsidR="00311BA2">
              <w:rPr>
                <w:rFonts w:cs="Times New Roman"/>
                <w:szCs w:val="28"/>
              </w:rPr>
              <w:t xml:space="preserve">ПК-1.2, </w:t>
            </w:r>
            <w:r>
              <w:rPr>
                <w:rFonts w:cs="Times New Roman"/>
                <w:szCs w:val="28"/>
              </w:rPr>
              <w:t>ПК-1.3, ПК-1.4)</w:t>
            </w:r>
          </w:p>
        </w:tc>
      </w:tr>
    </w:tbl>
    <w:p w14:paraId="53B15455" w14:textId="77777777" w:rsidR="00275546" w:rsidRPr="002D606D" w:rsidRDefault="00275546" w:rsidP="00275546">
      <w:pPr>
        <w:spacing w:after="0"/>
        <w:ind w:firstLine="708"/>
        <w:rPr>
          <w:rFonts w:cs="Times New Roman"/>
          <w:i/>
          <w:iCs/>
          <w:szCs w:val="28"/>
        </w:rPr>
      </w:pPr>
      <w:r w:rsidRPr="002D606D">
        <w:rPr>
          <w:rFonts w:cs="Times New Roman"/>
          <w:i/>
          <w:iCs/>
          <w:szCs w:val="28"/>
        </w:rPr>
        <w:lastRenderedPageBreak/>
        <w:t>Прочитайте текст и запишите правильный ответ</w:t>
      </w:r>
    </w:p>
    <w:p w14:paraId="54FD16D2" w14:textId="5A787A89" w:rsidR="00275546" w:rsidRPr="002D606D" w:rsidRDefault="00275546" w:rsidP="00275546">
      <w:pPr>
        <w:spacing w:after="0"/>
        <w:ind w:firstLine="567"/>
        <w:contextualSpacing/>
        <w:rPr>
          <w:rFonts w:cs="Times New Roman"/>
          <w:szCs w:val="28"/>
        </w:rPr>
      </w:pPr>
      <w:r>
        <w:rPr>
          <w:rFonts w:cs="Times New Roman"/>
          <w:szCs w:val="28"/>
        </w:rPr>
        <w:t>Приступы самопроизвольной боли возникают при __________</w:t>
      </w:r>
      <w:r w:rsidRPr="002D606D">
        <w:rPr>
          <w:rFonts w:cs="Times New Roman"/>
          <w:szCs w:val="28"/>
        </w:rPr>
        <w:t>.</w:t>
      </w:r>
    </w:p>
    <w:p w14:paraId="0C615D3E" w14:textId="77777777" w:rsidR="00275546" w:rsidRPr="002D606D" w:rsidRDefault="00275546" w:rsidP="00275546">
      <w:pPr>
        <w:spacing w:after="0"/>
        <w:ind w:firstLine="708"/>
        <w:rPr>
          <w:rFonts w:cs="Times New Roman"/>
          <w:szCs w:val="28"/>
        </w:rPr>
      </w:pPr>
      <w:r w:rsidRPr="002D606D">
        <w:rPr>
          <w:rFonts w:cs="Times New Roman"/>
          <w:szCs w:val="28"/>
        </w:rPr>
        <w:t>Ответ:</w:t>
      </w:r>
    </w:p>
    <w:p w14:paraId="0E42DD08" w14:textId="763E99A1" w:rsidR="00275546" w:rsidRPr="002D606D" w:rsidRDefault="00275546" w:rsidP="00275546">
      <w:pPr>
        <w:spacing w:after="0"/>
        <w:ind w:firstLine="708"/>
        <w:rPr>
          <w:rFonts w:cs="Times New Roman"/>
          <w:szCs w:val="28"/>
        </w:rPr>
      </w:pPr>
      <w:r w:rsidRPr="002D606D">
        <w:rPr>
          <w:rFonts w:cs="Times New Roman"/>
          <w:szCs w:val="28"/>
        </w:rPr>
        <w:t xml:space="preserve">Ключ: </w:t>
      </w:r>
      <w:r>
        <w:rPr>
          <w:rFonts w:cs="Times New Roman"/>
          <w:szCs w:val="28"/>
        </w:rPr>
        <w:t>остром пульпите</w:t>
      </w:r>
      <w:r w:rsidRPr="002D606D">
        <w:rPr>
          <w:rFonts w:cs="Times New Roman"/>
          <w:szCs w:val="28"/>
        </w:rPr>
        <w:t>.</w:t>
      </w:r>
    </w:p>
    <w:p w14:paraId="3292649E" w14:textId="352AC06A" w:rsidR="00275546" w:rsidRDefault="00275546" w:rsidP="00F642A7">
      <w:pPr>
        <w:spacing w:after="0"/>
        <w:rPr>
          <w:rFonts w:cs="Times New Roman"/>
          <w:szCs w:val="28"/>
        </w:rPr>
      </w:pPr>
    </w:p>
    <w:tbl>
      <w:tblPr>
        <w:tblW w:w="0" w:type="auto"/>
        <w:tblLook w:val="04A0" w:firstRow="1" w:lastRow="0" w:firstColumn="1" w:lastColumn="0" w:noHBand="0" w:noVBand="1"/>
      </w:tblPr>
      <w:tblGrid>
        <w:gridCol w:w="2977"/>
        <w:gridCol w:w="6367"/>
      </w:tblGrid>
      <w:tr w:rsidR="00EA05B6" w:rsidRPr="00401C7F" w14:paraId="18851F04" w14:textId="77777777" w:rsidTr="00C93E70">
        <w:tc>
          <w:tcPr>
            <w:tcW w:w="2977" w:type="dxa"/>
          </w:tcPr>
          <w:p w14:paraId="542C8A24" w14:textId="77777777" w:rsidR="00EA05B6" w:rsidRPr="00401C7F" w:rsidRDefault="00EA05B6" w:rsidP="00C93E70">
            <w:pPr>
              <w:spacing w:after="0"/>
              <w:rPr>
                <w:rFonts w:cs="Times New Roman"/>
                <w:b/>
                <w:bCs/>
                <w:szCs w:val="28"/>
              </w:rPr>
            </w:pPr>
            <w:r w:rsidRPr="00401C7F">
              <w:rPr>
                <w:rFonts w:cs="Times New Roman"/>
                <w:b/>
                <w:bCs/>
                <w:szCs w:val="28"/>
              </w:rPr>
              <w:t>Номер задания</w:t>
            </w:r>
          </w:p>
        </w:tc>
        <w:tc>
          <w:tcPr>
            <w:tcW w:w="6367" w:type="dxa"/>
          </w:tcPr>
          <w:p w14:paraId="4BBC7945" w14:textId="14303466" w:rsidR="00EA05B6" w:rsidRPr="00401C7F" w:rsidRDefault="00EA05B6"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3</w:t>
            </w:r>
          </w:p>
        </w:tc>
      </w:tr>
      <w:tr w:rsidR="00EA05B6" w:rsidRPr="002D606D" w14:paraId="452F667A" w14:textId="77777777" w:rsidTr="00C93E70">
        <w:tc>
          <w:tcPr>
            <w:tcW w:w="2977" w:type="dxa"/>
          </w:tcPr>
          <w:p w14:paraId="460392DA" w14:textId="77777777" w:rsidR="00EA05B6" w:rsidRPr="002D606D" w:rsidRDefault="00EA05B6" w:rsidP="00C93E70">
            <w:pPr>
              <w:spacing w:after="0"/>
              <w:rPr>
                <w:rFonts w:cs="Times New Roman"/>
                <w:szCs w:val="28"/>
              </w:rPr>
            </w:pPr>
            <w:r w:rsidRPr="002D606D">
              <w:rPr>
                <w:rFonts w:cs="Times New Roman"/>
                <w:szCs w:val="28"/>
              </w:rPr>
              <w:t>Тип задания</w:t>
            </w:r>
          </w:p>
        </w:tc>
        <w:tc>
          <w:tcPr>
            <w:tcW w:w="6367" w:type="dxa"/>
          </w:tcPr>
          <w:p w14:paraId="12258A18" w14:textId="77777777" w:rsidR="00EA05B6" w:rsidRPr="002D606D" w:rsidRDefault="00EA05B6"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EA05B6" w:rsidRPr="002D606D" w14:paraId="15B32DB2" w14:textId="77777777" w:rsidTr="00C93E70">
        <w:tc>
          <w:tcPr>
            <w:tcW w:w="2977" w:type="dxa"/>
          </w:tcPr>
          <w:p w14:paraId="467B3328" w14:textId="77777777" w:rsidR="00EA05B6" w:rsidRPr="002D606D" w:rsidRDefault="00EA05B6" w:rsidP="00C93E70">
            <w:pPr>
              <w:spacing w:after="0"/>
              <w:rPr>
                <w:rFonts w:cs="Times New Roman"/>
                <w:szCs w:val="28"/>
              </w:rPr>
            </w:pPr>
            <w:r w:rsidRPr="002D606D">
              <w:rPr>
                <w:rFonts w:cs="Times New Roman"/>
                <w:szCs w:val="28"/>
              </w:rPr>
              <w:t>Уровень сложности</w:t>
            </w:r>
          </w:p>
        </w:tc>
        <w:tc>
          <w:tcPr>
            <w:tcW w:w="6367" w:type="dxa"/>
          </w:tcPr>
          <w:p w14:paraId="7F666164" w14:textId="7299F4E0" w:rsidR="00EA05B6" w:rsidRPr="002D606D" w:rsidRDefault="00EA05B6" w:rsidP="00C93E70">
            <w:pPr>
              <w:spacing w:after="0"/>
              <w:rPr>
                <w:rFonts w:cs="Times New Roman"/>
                <w:szCs w:val="28"/>
              </w:rPr>
            </w:pPr>
            <w:r>
              <w:rPr>
                <w:rFonts w:cs="Times New Roman"/>
                <w:szCs w:val="28"/>
              </w:rPr>
              <w:t>Средний</w:t>
            </w:r>
          </w:p>
        </w:tc>
      </w:tr>
      <w:tr w:rsidR="00EA05B6" w:rsidRPr="002D606D" w14:paraId="77E4851B" w14:textId="77777777" w:rsidTr="00C93E70">
        <w:tc>
          <w:tcPr>
            <w:tcW w:w="2977" w:type="dxa"/>
          </w:tcPr>
          <w:p w14:paraId="15ECBC97" w14:textId="77777777" w:rsidR="00EA05B6" w:rsidRPr="002D606D" w:rsidRDefault="00EA05B6" w:rsidP="00C93E70">
            <w:pPr>
              <w:spacing w:after="0"/>
              <w:rPr>
                <w:rFonts w:cs="Times New Roman"/>
                <w:szCs w:val="28"/>
              </w:rPr>
            </w:pPr>
            <w:r w:rsidRPr="002D606D">
              <w:rPr>
                <w:rFonts w:cs="Times New Roman"/>
                <w:szCs w:val="28"/>
              </w:rPr>
              <w:t>Время выполнения</w:t>
            </w:r>
          </w:p>
        </w:tc>
        <w:tc>
          <w:tcPr>
            <w:tcW w:w="6367" w:type="dxa"/>
          </w:tcPr>
          <w:p w14:paraId="360BA5CD" w14:textId="14A3C000" w:rsidR="00EA05B6" w:rsidRPr="002D606D" w:rsidRDefault="00EA05B6"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2F3170" w:rsidRPr="002D606D" w14:paraId="7E5790C4" w14:textId="77777777" w:rsidTr="00C93E70">
        <w:tc>
          <w:tcPr>
            <w:tcW w:w="2977" w:type="dxa"/>
          </w:tcPr>
          <w:p w14:paraId="14D362A2"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36F2AC76" w14:textId="66D87178" w:rsidR="00105C54" w:rsidRPr="002D606D" w:rsidRDefault="002F3170" w:rsidP="00105C54">
            <w:pPr>
              <w:spacing w:after="0"/>
              <w:rPr>
                <w:rFonts w:cs="Times New Roman"/>
                <w:szCs w:val="28"/>
              </w:rPr>
            </w:pPr>
            <w:r>
              <w:rPr>
                <w:rFonts w:cs="Times New Roman"/>
                <w:szCs w:val="28"/>
              </w:rPr>
              <w:t>ОПК-4 (ОПК-4.3)</w:t>
            </w:r>
          </w:p>
          <w:p w14:paraId="0C7BA437" w14:textId="29D2A11E" w:rsidR="002F3170" w:rsidRPr="002D606D" w:rsidRDefault="002F3170" w:rsidP="002F3170">
            <w:pPr>
              <w:spacing w:after="0"/>
              <w:rPr>
                <w:rFonts w:cs="Times New Roman"/>
                <w:szCs w:val="28"/>
              </w:rPr>
            </w:pPr>
          </w:p>
        </w:tc>
      </w:tr>
    </w:tbl>
    <w:p w14:paraId="0059B7A7" w14:textId="77777777" w:rsidR="00EA05B6" w:rsidRPr="002D606D" w:rsidRDefault="00EA05B6" w:rsidP="00EA05B6">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CE72C4E" w14:textId="77777777" w:rsidR="00EA05B6" w:rsidRPr="002D606D" w:rsidRDefault="00EA05B6" w:rsidP="00EA05B6">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EA05B6" w:rsidRPr="001A5500" w14:paraId="3EAFC097" w14:textId="77777777" w:rsidTr="00C93E70">
        <w:tc>
          <w:tcPr>
            <w:tcW w:w="6633" w:type="dxa"/>
            <w:gridSpan w:val="2"/>
            <w:vAlign w:val="center"/>
          </w:tcPr>
          <w:p w14:paraId="1B9B6D61" w14:textId="20795005" w:rsidR="00EA05B6" w:rsidRPr="001A5500" w:rsidRDefault="00EA05B6" w:rsidP="00C93E70">
            <w:pPr>
              <w:spacing w:after="0"/>
              <w:jc w:val="center"/>
              <w:rPr>
                <w:rFonts w:cs="Times New Roman"/>
                <w:sz w:val="24"/>
                <w:szCs w:val="24"/>
              </w:rPr>
            </w:pPr>
            <w:r>
              <w:rPr>
                <w:rFonts w:cs="Times New Roman"/>
                <w:sz w:val="24"/>
                <w:szCs w:val="24"/>
              </w:rPr>
              <w:t>Классификация п</w:t>
            </w:r>
            <w:r w:rsidR="00146EC1">
              <w:rPr>
                <w:rFonts w:cs="Times New Roman"/>
                <w:sz w:val="24"/>
                <w:szCs w:val="24"/>
              </w:rPr>
              <w:t>у</w:t>
            </w:r>
            <w:r>
              <w:rPr>
                <w:rFonts w:cs="Times New Roman"/>
                <w:sz w:val="24"/>
                <w:szCs w:val="24"/>
              </w:rPr>
              <w:t>льпита</w:t>
            </w:r>
          </w:p>
        </w:tc>
        <w:tc>
          <w:tcPr>
            <w:tcW w:w="2712" w:type="dxa"/>
            <w:gridSpan w:val="2"/>
            <w:vAlign w:val="center"/>
          </w:tcPr>
          <w:p w14:paraId="34BFD734" w14:textId="3076E6C3" w:rsidR="00EA05B6" w:rsidRPr="001A5500" w:rsidRDefault="00EA05B6" w:rsidP="00C93E70">
            <w:pPr>
              <w:spacing w:after="0"/>
              <w:jc w:val="center"/>
              <w:rPr>
                <w:rFonts w:cs="Times New Roman"/>
                <w:sz w:val="24"/>
                <w:szCs w:val="24"/>
              </w:rPr>
            </w:pPr>
            <w:r>
              <w:rPr>
                <w:rFonts w:cs="Times New Roman"/>
                <w:sz w:val="24"/>
                <w:szCs w:val="24"/>
              </w:rPr>
              <w:t>МКБ-10</w:t>
            </w:r>
          </w:p>
        </w:tc>
      </w:tr>
      <w:tr w:rsidR="00EA05B6" w:rsidRPr="001A5500" w14:paraId="41EC8252" w14:textId="77777777" w:rsidTr="00C93E70">
        <w:trPr>
          <w:trHeight w:val="439"/>
        </w:trPr>
        <w:tc>
          <w:tcPr>
            <w:tcW w:w="552" w:type="dxa"/>
          </w:tcPr>
          <w:p w14:paraId="777C491D" w14:textId="77777777" w:rsidR="00EA05B6" w:rsidRPr="001A5500" w:rsidRDefault="00EA05B6" w:rsidP="00C93E70">
            <w:pPr>
              <w:spacing w:after="0"/>
              <w:rPr>
                <w:rFonts w:cs="Times New Roman"/>
                <w:sz w:val="24"/>
                <w:szCs w:val="24"/>
              </w:rPr>
            </w:pPr>
            <w:r w:rsidRPr="001A5500">
              <w:rPr>
                <w:rFonts w:cs="Times New Roman"/>
                <w:sz w:val="24"/>
                <w:szCs w:val="24"/>
              </w:rPr>
              <w:t>А</w:t>
            </w:r>
          </w:p>
        </w:tc>
        <w:tc>
          <w:tcPr>
            <w:tcW w:w="6081" w:type="dxa"/>
          </w:tcPr>
          <w:p w14:paraId="760DE766" w14:textId="6F26912C" w:rsidR="00EA05B6" w:rsidRPr="001A5500" w:rsidRDefault="00EA05B6" w:rsidP="00C93E70">
            <w:pPr>
              <w:spacing w:after="0"/>
              <w:rPr>
                <w:rFonts w:cs="Times New Roman"/>
                <w:sz w:val="24"/>
                <w:szCs w:val="24"/>
              </w:rPr>
            </w:pPr>
            <w:r>
              <w:rPr>
                <w:rFonts w:cs="Times New Roman"/>
                <w:sz w:val="24"/>
                <w:szCs w:val="24"/>
              </w:rPr>
              <w:t>Пульпит</w:t>
            </w:r>
          </w:p>
        </w:tc>
        <w:tc>
          <w:tcPr>
            <w:tcW w:w="552" w:type="dxa"/>
          </w:tcPr>
          <w:p w14:paraId="0E733CA7" w14:textId="77777777" w:rsidR="00EA05B6" w:rsidRPr="001A5500" w:rsidRDefault="00EA05B6" w:rsidP="00C93E70">
            <w:pPr>
              <w:spacing w:after="0"/>
              <w:rPr>
                <w:rFonts w:cs="Times New Roman"/>
                <w:sz w:val="24"/>
                <w:szCs w:val="24"/>
              </w:rPr>
            </w:pPr>
            <w:r w:rsidRPr="001A5500">
              <w:rPr>
                <w:rFonts w:cs="Times New Roman"/>
                <w:sz w:val="24"/>
                <w:szCs w:val="24"/>
              </w:rPr>
              <w:t>1</w:t>
            </w:r>
          </w:p>
        </w:tc>
        <w:tc>
          <w:tcPr>
            <w:tcW w:w="2160" w:type="dxa"/>
          </w:tcPr>
          <w:p w14:paraId="75EA8B3C" w14:textId="424536DC" w:rsidR="00EA05B6" w:rsidRPr="001A5500" w:rsidRDefault="00EA05B6" w:rsidP="00C93E70">
            <w:pPr>
              <w:spacing w:after="0"/>
              <w:jc w:val="left"/>
              <w:rPr>
                <w:rFonts w:cs="Times New Roman"/>
                <w:sz w:val="24"/>
                <w:szCs w:val="24"/>
              </w:rPr>
            </w:pPr>
            <w:r>
              <w:rPr>
                <w:rFonts w:cs="Times New Roman"/>
                <w:sz w:val="24"/>
                <w:szCs w:val="24"/>
              </w:rPr>
              <w:t>К04.2</w:t>
            </w:r>
          </w:p>
        </w:tc>
      </w:tr>
      <w:tr w:rsidR="00EA05B6" w:rsidRPr="001A5500" w14:paraId="28B5EB1A" w14:textId="77777777" w:rsidTr="00C93E70">
        <w:tc>
          <w:tcPr>
            <w:tcW w:w="552" w:type="dxa"/>
          </w:tcPr>
          <w:p w14:paraId="295051A4" w14:textId="77777777" w:rsidR="00EA05B6" w:rsidRPr="001A5500" w:rsidRDefault="00EA05B6" w:rsidP="00C93E70">
            <w:pPr>
              <w:spacing w:after="0"/>
              <w:rPr>
                <w:rFonts w:cs="Times New Roman"/>
                <w:sz w:val="24"/>
                <w:szCs w:val="24"/>
              </w:rPr>
            </w:pPr>
            <w:r w:rsidRPr="001A5500">
              <w:rPr>
                <w:rFonts w:cs="Times New Roman"/>
                <w:sz w:val="24"/>
                <w:szCs w:val="24"/>
              </w:rPr>
              <w:t>Б</w:t>
            </w:r>
          </w:p>
        </w:tc>
        <w:tc>
          <w:tcPr>
            <w:tcW w:w="6081" w:type="dxa"/>
          </w:tcPr>
          <w:p w14:paraId="0958CFDB" w14:textId="0606A188" w:rsidR="00EA05B6" w:rsidRPr="001A5500" w:rsidRDefault="00EA05B6" w:rsidP="00C93E70">
            <w:pPr>
              <w:spacing w:after="0"/>
              <w:rPr>
                <w:rFonts w:cs="Times New Roman"/>
                <w:sz w:val="24"/>
                <w:szCs w:val="24"/>
              </w:rPr>
            </w:pPr>
            <w:r>
              <w:rPr>
                <w:rFonts w:cs="Times New Roman"/>
                <w:sz w:val="24"/>
                <w:szCs w:val="24"/>
              </w:rPr>
              <w:t>Некроз пульпы</w:t>
            </w:r>
          </w:p>
        </w:tc>
        <w:tc>
          <w:tcPr>
            <w:tcW w:w="552" w:type="dxa"/>
          </w:tcPr>
          <w:p w14:paraId="2F2ABEC7" w14:textId="77777777" w:rsidR="00EA05B6" w:rsidRPr="001A5500" w:rsidRDefault="00EA05B6" w:rsidP="00C93E70">
            <w:pPr>
              <w:spacing w:after="0"/>
              <w:rPr>
                <w:rFonts w:cs="Times New Roman"/>
                <w:sz w:val="24"/>
                <w:szCs w:val="24"/>
              </w:rPr>
            </w:pPr>
            <w:r w:rsidRPr="001A5500">
              <w:rPr>
                <w:rFonts w:cs="Times New Roman"/>
                <w:sz w:val="24"/>
                <w:szCs w:val="24"/>
              </w:rPr>
              <w:t>2</w:t>
            </w:r>
          </w:p>
        </w:tc>
        <w:tc>
          <w:tcPr>
            <w:tcW w:w="2160" w:type="dxa"/>
          </w:tcPr>
          <w:p w14:paraId="15E5B74E" w14:textId="7E1BAAC7" w:rsidR="00EA05B6" w:rsidRPr="001A5500" w:rsidRDefault="00EA05B6" w:rsidP="00C93E70">
            <w:pPr>
              <w:spacing w:after="0"/>
              <w:rPr>
                <w:rFonts w:cs="Times New Roman"/>
                <w:sz w:val="24"/>
                <w:szCs w:val="24"/>
              </w:rPr>
            </w:pPr>
            <w:r>
              <w:rPr>
                <w:rFonts w:cs="Times New Roman"/>
                <w:sz w:val="24"/>
                <w:szCs w:val="24"/>
              </w:rPr>
              <w:t>К04.4</w:t>
            </w:r>
          </w:p>
        </w:tc>
      </w:tr>
      <w:tr w:rsidR="00EA05B6" w:rsidRPr="001A5500" w14:paraId="403ED839" w14:textId="77777777" w:rsidTr="00C93E70">
        <w:tc>
          <w:tcPr>
            <w:tcW w:w="552" w:type="dxa"/>
          </w:tcPr>
          <w:p w14:paraId="66090E06" w14:textId="77777777" w:rsidR="00EA05B6" w:rsidRPr="001A5500" w:rsidRDefault="00EA05B6" w:rsidP="00C93E70">
            <w:pPr>
              <w:spacing w:after="0"/>
              <w:rPr>
                <w:rFonts w:cs="Times New Roman"/>
                <w:sz w:val="24"/>
                <w:szCs w:val="24"/>
              </w:rPr>
            </w:pPr>
            <w:r w:rsidRPr="001A5500">
              <w:rPr>
                <w:rFonts w:cs="Times New Roman"/>
                <w:sz w:val="24"/>
                <w:szCs w:val="24"/>
              </w:rPr>
              <w:t>В</w:t>
            </w:r>
          </w:p>
        </w:tc>
        <w:tc>
          <w:tcPr>
            <w:tcW w:w="6081" w:type="dxa"/>
          </w:tcPr>
          <w:p w14:paraId="046BE442" w14:textId="3BB857CE" w:rsidR="00EA05B6" w:rsidRPr="001A5500" w:rsidRDefault="00EA05B6" w:rsidP="00C93E70">
            <w:pPr>
              <w:spacing w:after="0"/>
              <w:rPr>
                <w:rFonts w:cs="Times New Roman"/>
                <w:sz w:val="24"/>
                <w:szCs w:val="24"/>
              </w:rPr>
            </w:pPr>
            <w:r>
              <w:rPr>
                <w:rFonts w:cs="Times New Roman"/>
                <w:sz w:val="24"/>
                <w:szCs w:val="24"/>
              </w:rPr>
              <w:t>Дегенерация пульпы</w:t>
            </w:r>
          </w:p>
        </w:tc>
        <w:tc>
          <w:tcPr>
            <w:tcW w:w="552" w:type="dxa"/>
          </w:tcPr>
          <w:p w14:paraId="3A2076EB" w14:textId="77777777" w:rsidR="00EA05B6" w:rsidRPr="001A5500" w:rsidRDefault="00EA05B6" w:rsidP="00C93E70">
            <w:pPr>
              <w:spacing w:after="0"/>
              <w:rPr>
                <w:rFonts w:cs="Times New Roman"/>
                <w:sz w:val="24"/>
                <w:szCs w:val="24"/>
              </w:rPr>
            </w:pPr>
            <w:r w:rsidRPr="001A5500">
              <w:rPr>
                <w:rFonts w:cs="Times New Roman"/>
                <w:sz w:val="24"/>
                <w:szCs w:val="24"/>
              </w:rPr>
              <w:t>3</w:t>
            </w:r>
          </w:p>
        </w:tc>
        <w:tc>
          <w:tcPr>
            <w:tcW w:w="2160" w:type="dxa"/>
          </w:tcPr>
          <w:p w14:paraId="0A7EDF07" w14:textId="13277F50" w:rsidR="00EA05B6" w:rsidRPr="001A5500" w:rsidRDefault="00EA05B6" w:rsidP="00C93E70">
            <w:pPr>
              <w:spacing w:after="0"/>
              <w:rPr>
                <w:rFonts w:cs="Times New Roman"/>
                <w:sz w:val="24"/>
                <w:szCs w:val="24"/>
              </w:rPr>
            </w:pPr>
            <w:r>
              <w:rPr>
                <w:rFonts w:cs="Times New Roman"/>
                <w:sz w:val="24"/>
                <w:szCs w:val="24"/>
              </w:rPr>
              <w:t>К04.3</w:t>
            </w:r>
          </w:p>
        </w:tc>
      </w:tr>
      <w:tr w:rsidR="00EA05B6" w:rsidRPr="001A5500" w14:paraId="4A202328" w14:textId="77777777" w:rsidTr="00C93E70">
        <w:tc>
          <w:tcPr>
            <w:tcW w:w="552" w:type="dxa"/>
          </w:tcPr>
          <w:p w14:paraId="45F9E3E4" w14:textId="77777777" w:rsidR="00EA05B6" w:rsidRPr="001A5500" w:rsidRDefault="00EA05B6" w:rsidP="00C93E70">
            <w:pPr>
              <w:spacing w:after="0"/>
              <w:rPr>
                <w:rFonts w:cs="Times New Roman"/>
                <w:sz w:val="24"/>
                <w:szCs w:val="24"/>
              </w:rPr>
            </w:pPr>
            <w:r w:rsidRPr="001A5500">
              <w:rPr>
                <w:rFonts w:cs="Times New Roman"/>
                <w:sz w:val="24"/>
                <w:szCs w:val="24"/>
              </w:rPr>
              <w:t>Г</w:t>
            </w:r>
          </w:p>
        </w:tc>
        <w:tc>
          <w:tcPr>
            <w:tcW w:w="6081" w:type="dxa"/>
          </w:tcPr>
          <w:p w14:paraId="1EA86BDC" w14:textId="63F0E719" w:rsidR="00EA05B6" w:rsidRPr="001A5500" w:rsidRDefault="00EA05B6" w:rsidP="00C93E70">
            <w:pPr>
              <w:spacing w:after="0"/>
              <w:rPr>
                <w:rFonts w:cs="Times New Roman"/>
                <w:sz w:val="24"/>
                <w:szCs w:val="24"/>
              </w:rPr>
            </w:pPr>
            <w:r>
              <w:rPr>
                <w:rFonts w:cs="Times New Roman"/>
                <w:sz w:val="24"/>
                <w:szCs w:val="24"/>
              </w:rPr>
              <w:t>Неправильное формирование твердых тканей в пульпе</w:t>
            </w:r>
          </w:p>
        </w:tc>
        <w:tc>
          <w:tcPr>
            <w:tcW w:w="552" w:type="dxa"/>
          </w:tcPr>
          <w:p w14:paraId="3E3E9C15" w14:textId="77777777" w:rsidR="00EA05B6" w:rsidRPr="001A5500" w:rsidRDefault="00EA05B6" w:rsidP="00C93E70">
            <w:pPr>
              <w:spacing w:after="0"/>
              <w:rPr>
                <w:rFonts w:cs="Times New Roman"/>
                <w:sz w:val="24"/>
                <w:szCs w:val="24"/>
              </w:rPr>
            </w:pPr>
            <w:r w:rsidRPr="001A5500">
              <w:rPr>
                <w:rFonts w:cs="Times New Roman"/>
                <w:sz w:val="24"/>
                <w:szCs w:val="24"/>
              </w:rPr>
              <w:t>4</w:t>
            </w:r>
          </w:p>
        </w:tc>
        <w:tc>
          <w:tcPr>
            <w:tcW w:w="2160" w:type="dxa"/>
          </w:tcPr>
          <w:p w14:paraId="02F69E36" w14:textId="63689BCC" w:rsidR="00EA05B6" w:rsidRPr="001A5500" w:rsidRDefault="00EA05B6" w:rsidP="00C93E70">
            <w:pPr>
              <w:spacing w:after="0"/>
              <w:rPr>
                <w:rFonts w:cs="Times New Roman"/>
                <w:sz w:val="24"/>
                <w:szCs w:val="24"/>
              </w:rPr>
            </w:pPr>
            <w:r>
              <w:rPr>
                <w:rFonts w:cs="Times New Roman"/>
                <w:sz w:val="24"/>
                <w:szCs w:val="24"/>
              </w:rPr>
              <w:t>К04.0</w:t>
            </w:r>
          </w:p>
        </w:tc>
      </w:tr>
      <w:tr w:rsidR="00EA05B6" w:rsidRPr="001A5500" w14:paraId="71BE99DF" w14:textId="77777777" w:rsidTr="00C93E70">
        <w:tc>
          <w:tcPr>
            <w:tcW w:w="552" w:type="dxa"/>
          </w:tcPr>
          <w:p w14:paraId="4DF18F72" w14:textId="77777777" w:rsidR="00EA05B6" w:rsidRPr="001A5500" w:rsidRDefault="00EA05B6" w:rsidP="00C93E70">
            <w:pPr>
              <w:spacing w:after="0"/>
              <w:rPr>
                <w:rFonts w:cs="Times New Roman"/>
                <w:sz w:val="24"/>
                <w:szCs w:val="24"/>
              </w:rPr>
            </w:pPr>
          </w:p>
        </w:tc>
        <w:tc>
          <w:tcPr>
            <w:tcW w:w="6081" w:type="dxa"/>
          </w:tcPr>
          <w:p w14:paraId="4718F80F" w14:textId="77777777" w:rsidR="00EA05B6" w:rsidRPr="001A5500" w:rsidRDefault="00EA05B6" w:rsidP="00C93E70">
            <w:pPr>
              <w:spacing w:after="0"/>
              <w:rPr>
                <w:rFonts w:cs="Times New Roman"/>
                <w:sz w:val="24"/>
                <w:szCs w:val="24"/>
              </w:rPr>
            </w:pPr>
          </w:p>
        </w:tc>
        <w:tc>
          <w:tcPr>
            <w:tcW w:w="552" w:type="dxa"/>
          </w:tcPr>
          <w:p w14:paraId="23F123A7" w14:textId="77777777" w:rsidR="00EA05B6" w:rsidRPr="001A5500" w:rsidRDefault="00EA05B6" w:rsidP="00C93E70">
            <w:pPr>
              <w:spacing w:after="0"/>
              <w:rPr>
                <w:rFonts w:cs="Times New Roman"/>
                <w:sz w:val="24"/>
                <w:szCs w:val="24"/>
              </w:rPr>
            </w:pPr>
            <w:r w:rsidRPr="001A5500">
              <w:rPr>
                <w:rFonts w:cs="Times New Roman"/>
                <w:sz w:val="24"/>
                <w:szCs w:val="24"/>
              </w:rPr>
              <w:t>5</w:t>
            </w:r>
          </w:p>
        </w:tc>
        <w:tc>
          <w:tcPr>
            <w:tcW w:w="2160" w:type="dxa"/>
          </w:tcPr>
          <w:p w14:paraId="74F18D17" w14:textId="5FB3BEA4" w:rsidR="00EA05B6" w:rsidRPr="001A5500" w:rsidRDefault="00EA05B6" w:rsidP="00C93E70">
            <w:pPr>
              <w:spacing w:after="0"/>
              <w:rPr>
                <w:rFonts w:cs="Times New Roman"/>
                <w:sz w:val="24"/>
                <w:szCs w:val="24"/>
              </w:rPr>
            </w:pPr>
            <w:r>
              <w:rPr>
                <w:rFonts w:cs="Times New Roman"/>
                <w:sz w:val="24"/>
                <w:szCs w:val="24"/>
              </w:rPr>
              <w:t>К04.1</w:t>
            </w:r>
          </w:p>
        </w:tc>
      </w:tr>
    </w:tbl>
    <w:p w14:paraId="3821FD38" w14:textId="77777777" w:rsidR="00EA05B6" w:rsidRPr="002D606D" w:rsidRDefault="00EA05B6" w:rsidP="00EA05B6">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EA05B6" w:rsidRPr="002D606D" w14:paraId="2006EF09" w14:textId="77777777" w:rsidTr="00C93E70">
        <w:tc>
          <w:tcPr>
            <w:tcW w:w="2336" w:type="dxa"/>
            <w:vAlign w:val="center"/>
          </w:tcPr>
          <w:p w14:paraId="0AFC14E7" w14:textId="77777777" w:rsidR="00EA05B6" w:rsidRPr="002D606D" w:rsidRDefault="00EA05B6" w:rsidP="00C93E70">
            <w:pPr>
              <w:spacing w:after="0"/>
              <w:jc w:val="center"/>
              <w:rPr>
                <w:rFonts w:cs="Times New Roman"/>
                <w:szCs w:val="28"/>
              </w:rPr>
            </w:pPr>
            <w:r w:rsidRPr="002D606D">
              <w:rPr>
                <w:rFonts w:cs="Times New Roman"/>
                <w:szCs w:val="28"/>
              </w:rPr>
              <w:t>А</w:t>
            </w:r>
          </w:p>
        </w:tc>
        <w:tc>
          <w:tcPr>
            <w:tcW w:w="2336" w:type="dxa"/>
            <w:vAlign w:val="center"/>
          </w:tcPr>
          <w:p w14:paraId="03BAA74E" w14:textId="77777777" w:rsidR="00EA05B6" w:rsidRPr="002D606D" w:rsidRDefault="00EA05B6" w:rsidP="00C93E70">
            <w:pPr>
              <w:spacing w:after="0"/>
              <w:jc w:val="center"/>
              <w:rPr>
                <w:rFonts w:cs="Times New Roman"/>
                <w:szCs w:val="28"/>
              </w:rPr>
            </w:pPr>
            <w:r w:rsidRPr="002D606D">
              <w:rPr>
                <w:rFonts w:cs="Times New Roman"/>
                <w:szCs w:val="28"/>
              </w:rPr>
              <w:t>Б</w:t>
            </w:r>
          </w:p>
        </w:tc>
        <w:tc>
          <w:tcPr>
            <w:tcW w:w="2336" w:type="dxa"/>
            <w:vAlign w:val="center"/>
          </w:tcPr>
          <w:p w14:paraId="2AB11675" w14:textId="77777777" w:rsidR="00EA05B6" w:rsidRPr="002D606D" w:rsidRDefault="00EA05B6" w:rsidP="00C93E70">
            <w:pPr>
              <w:spacing w:after="0"/>
              <w:jc w:val="center"/>
              <w:rPr>
                <w:rFonts w:cs="Times New Roman"/>
                <w:szCs w:val="28"/>
              </w:rPr>
            </w:pPr>
            <w:r w:rsidRPr="002D606D">
              <w:rPr>
                <w:rFonts w:cs="Times New Roman"/>
                <w:szCs w:val="28"/>
              </w:rPr>
              <w:t>В</w:t>
            </w:r>
          </w:p>
        </w:tc>
        <w:tc>
          <w:tcPr>
            <w:tcW w:w="2336" w:type="dxa"/>
            <w:vAlign w:val="center"/>
          </w:tcPr>
          <w:p w14:paraId="66B7460B" w14:textId="77777777" w:rsidR="00EA05B6" w:rsidRPr="002D606D" w:rsidRDefault="00EA05B6" w:rsidP="00C93E70">
            <w:pPr>
              <w:spacing w:after="0"/>
              <w:jc w:val="center"/>
              <w:rPr>
                <w:rFonts w:cs="Times New Roman"/>
                <w:szCs w:val="28"/>
              </w:rPr>
            </w:pPr>
            <w:r w:rsidRPr="002D606D">
              <w:rPr>
                <w:rFonts w:cs="Times New Roman"/>
                <w:szCs w:val="28"/>
              </w:rPr>
              <w:t>Г</w:t>
            </w:r>
          </w:p>
        </w:tc>
      </w:tr>
      <w:tr w:rsidR="00EA05B6" w:rsidRPr="002D606D" w14:paraId="1E477AA1" w14:textId="77777777" w:rsidTr="00C93E70">
        <w:tc>
          <w:tcPr>
            <w:tcW w:w="2336" w:type="dxa"/>
            <w:vAlign w:val="center"/>
          </w:tcPr>
          <w:p w14:paraId="450CFA58" w14:textId="77777777" w:rsidR="00EA05B6" w:rsidRPr="002D606D" w:rsidRDefault="00EA05B6" w:rsidP="00C93E70">
            <w:pPr>
              <w:spacing w:after="0"/>
              <w:jc w:val="center"/>
              <w:rPr>
                <w:rFonts w:cs="Times New Roman"/>
                <w:szCs w:val="28"/>
              </w:rPr>
            </w:pPr>
          </w:p>
        </w:tc>
        <w:tc>
          <w:tcPr>
            <w:tcW w:w="2336" w:type="dxa"/>
            <w:vAlign w:val="center"/>
          </w:tcPr>
          <w:p w14:paraId="1DECE626" w14:textId="77777777" w:rsidR="00EA05B6" w:rsidRPr="002D606D" w:rsidRDefault="00EA05B6" w:rsidP="00C93E70">
            <w:pPr>
              <w:spacing w:after="0"/>
              <w:jc w:val="center"/>
              <w:rPr>
                <w:rFonts w:cs="Times New Roman"/>
                <w:szCs w:val="28"/>
              </w:rPr>
            </w:pPr>
          </w:p>
        </w:tc>
        <w:tc>
          <w:tcPr>
            <w:tcW w:w="2336" w:type="dxa"/>
            <w:vAlign w:val="center"/>
          </w:tcPr>
          <w:p w14:paraId="24461407" w14:textId="77777777" w:rsidR="00EA05B6" w:rsidRPr="002D606D" w:rsidRDefault="00EA05B6" w:rsidP="00C93E70">
            <w:pPr>
              <w:spacing w:after="0"/>
              <w:jc w:val="center"/>
              <w:rPr>
                <w:rFonts w:cs="Times New Roman"/>
                <w:szCs w:val="28"/>
              </w:rPr>
            </w:pPr>
          </w:p>
        </w:tc>
        <w:tc>
          <w:tcPr>
            <w:tcW w:w="2336" w:type="dxa"/>
            <w:vAlign w:val="center"/>
          </w:tcPr>
          <w:p w14:paraId="2F7B0A50" w14:textId="77777777" w:rsidR="00EA05B6" w:rsidRPr="002D606D" w:rsidRDefault="00EA05B6" w:rsidP="00C93E70">
            <w:pPr>
              <w:spacing w:after="0"/>
              <w:jc w:val="center"/>
              <w:rPr>
                <w:rFonts w:cs="Times New Roman"/>
                <w:szCs w:val="28"/>
              </w:rPr>
            </w:pPr>
          </w:p>
        </w:tc>
      </w:tr>
    </w:tbl>
    <w:p w14:paraId="3738249E" w14:textId="6D4BE080" w:rsidR="00EA05B6" w:rsidRDefault="00EA05B6" w:rsidP="00EA05B6">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4</w:t>
      </w:r>
      <w:r w:rsidRPr="002D606D">
        <w:rPr>
          <w:rFonts w:cs="Times New Roman"/>
          <w:szCs w:val="28"/>
        </w:rPr>
        <w:t>Б</w:t>
      </w:r>
      <w:r>
        <w:rPr>
          <w:rFonts w:cs="Times New Roman"/>
          <w:szCs w:val="28"/>
        </w:rPr>
        <w:t>5</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3</w:t>
      </w:r>
    </w:p>
    <w:p w14:paraId="44247321" w14:textId="4E536C61" w:rsidR="00275546" w:rsidRDefault="00275546"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E24AB5" w:rsidRPr="00F221E3" w14:paraId="4C022D8D" w14:textId="77777777" w:rsidTr="00C93E70">
        <w:tc>
          <w:tcPr>
            <w:tcW w:w="2830" w:type="dxa"/>
          </w:tcPr>
          <w:p w14:paraId="2F4F6FAC" w14:textId="77777777" w:rsidR="00E24AB5" w:rsidRPr="00F221E3" w:rsidRDefault="00E24AB5" w:rsidP="00C93E70">
            <w:pPr>
              <w:spacing w:after="0"/>
              <w:rPr>
                <w:rFonts w:cs="Times New Roman"/>
                <w:b/>
                <w:bCs/>
                <w:szCs w:val="28"/>
              </w:rPr>
            </w:pPr>
            <w:r w:rsidRPr="00F221E3">
              <w:rPr>
                <w:rFonts w:cs="Times New Roman"/>
                <w:b/>
                <w:bCs/>
                <w:szCs w:val="28"/>
              </w:rPr>
              <w:t>Номер задания</w:t>
            </w:r>
          </w:p>
        </w:tc>
        <w:tc>
          <w:tcPr>
            <w:tcW w:w="6514" w:type="dxa"/>
          </w:tcPr>
          <w:p w14:paraId="157BDE0C" w14:textId="275055C7" w:rsidR="00E24AB5" w:rsidRPr="00F221E3" w:rsidRDefault="00E24AB5" w:rsidP="00C93E70">
            <w:pPr>
              <w:spacing w:after="0"/>
              <w:rPr>
                <w:rFonts w:cs="Times New Roman"/>
                <w:b/>
                <w:bCs/>
                <w:szCs w:val="28"/>
              </w:rPr>
            </w:pPr>
            <w:r w:rsidRPr="00F221E3">
              <w:rPr>
                <w:rFonts w:cs="Times New Roman"/>
                <w:b/>
                <w:bCs/>
                <w:szCs w:val="28"/>
              </w:rPr>
              <w:t>2.2.</w:t>
            </w:r>
            <w:r>
              <w:rPr>
                <w:rFonts w:cs="Times New Roman"/>
                <w:b/>
                <w:bCs/>
                <w:szCs w:val="28"/>
              </w:rPr>
              <w:t>4</w:t>
            </w:r>
          </w:p>
        </w:tc>
      </w:tr>
      <w:tr w:rsidR="00E24AB5" w:rsidRPr="007D58A3" w14:paraId="0ADD6DAB" w14:textId="77777777" w:rsidTr="00C93E70">
        <w:tc>
          <w:tcPr>
            <w:tcW w:w="2830" w:type="dxa"/>
          </w:tcPr>
          <w:p w14:paraId="0A9A6719" w14:textId="77777777" w:rsidR="00E24AB5" w:rsidRPr="007D58A3" w:rsidRDefault="00E24AB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071DAA2" w14:textId="36FCF9FC" w:rsidR="00E24AB5" w:rsidRPr="007D58A3" w:rsidRDefault="001460AC" w:rsidP="00C93E70">
            <w:pPr>
              <w:spacing w:after="0"/>
              <w:rPr>
                <w:rFonts w:cs="Times New Roman"/>
                <w:szCs w:val="28"/>
              </w:rPr>
            </w:pPr>
            <w:r>
              <w:rPr>
                <w:rFonts w:cs="Times New Roman"/>
                <w:szCs w:val="28"/>
              </w:rPr>
              <w:t>Закрытый</w:t>
            </w:r>
            <w:r w:rsidR="00E24AB5" w:rsidRPr="007D58A3">
              <w:rPr>
                <w:rFonts w:cs="Times New Roman"/>
                <w:szCs w:val="28"/>
              </w:rPr>
              <w:t>.</w:t>
            </w:r>
            <w:r w:rsidR="00E24AB5">
              <w:rPr>
                <w:rFonts w:cs="Times New Roman"/>
                <w:szCs w:val="28"/>
              </w:rPr>
              <w:t xml:space="preserve"> </w:t>
            </w:r>
            <w:r w:rsidR="00E24AB5" w:rsidRPr="007D58A3">
              <w:rPr>
                <w:rFonts w:cs="Times New Roman"/>
                <w:szCs w:val="28"/>
              </w:rPr>
              <w:t>Задание</w:t>
            </w:r>
            <w:r w:rsidR="00E24AB5">
              <w:rPr>
                <w:rFonts w:cs="Times New Roman"/>
                <w:szCs w:val="28"/>
              </w:rPr>
              <w:t xml:space="preserve"> </w:t>
            </w:r>
            <w:r w:rsidR="00E24AB5" w:rsidRPr="007D58A3">
              <w:rPr>
                <w:rFonts w:cs="Times New Roman"/>
                <w:szCs w:val="28"/>
              </w:rPr>
              <w:t>с</w:t>
            </w:r>
            <w:r w:rsidR="00E24AB5">
              <w:rPr>
                <w:rFonts w:cs="Times New Roman"/>
                <w:szCs w:val="28"/>
              </w:rPr>
              <w:t xml:space="preserve"> </w:t>
            </w:r>
            <w:r w:rsidR="00E24AB5" w:rsidRPr="007D58A3">
              <w:rPr>
                <w:rFonts w:cs="Times New Roman"/>
                <w:szCs w:val="28"/>
              </w:rPr>
              <w:t>выбором</w:t>
            </w:r>
            <w:r w:rsidR="00E24AB5">
              <w:rPr>
                <w:rFonts w:cs="Times New Roman"/>
                <w:szCs w:val="28"/>
              </w:rPr>
              <w:t xml:space="preserve"> одного </w:t>
            </w:r>
            <w:r w:rsidR="00E24AB5" w:rsidRPr="007D58A3">
              <w:rPr>
                <w:rFonts w:cs="Times New Roman"/>
                <w:szCs w:val="28"/>
              </w:rPr>
              <w:t>ответ</w:t>
            </w:r>
            <w:r w:rsidR="00E24AB5">
              <w:rPr>
                <w:rFonts w:cs="Times New Roman"/>
                <w:szCs w:val="28"/>
              </w:rPr>
              <w:t xml:space="preserve">а </w:t>
            </w:r>
          </w:p>
        </w:tc>
      </w:tr>
      <w:tr w:rsidR="00E24AB5" w:rsidRPr="007D58A3" w14:paraId="0C4DEA22" w14:textId="77777777" w:rsidTr="00C93E70">
        <w:tc>
          <w:tcPr>
            <w:tcW w:w="2830" w:type="dxa"/>
          </w:tcPr>
          <w:p w14:paraId="6BC4F36A" w14:textId="77777777" w:rsidR="00E24AB5" w:rsidRPr="007D58A3" w:rsidRDefault="00E24AB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DBB0F7B" w14:textId="25954C4A" w:rsidR="00E24AB5" w:rsidRPr="007D58A3" w:rsidRDefault="00E24AB5" w:rsidP="00C93E70">
            <w:pPr>
              <w:spacing w:after="0"/>
              <w:rPr>
                <w:rFonts w:cs="Times New Roman"/>
                <w:szCs w:val="28"/>
              </w:rPr>
            </w:pPr>
            <w:r>
              <w:rPr>
                <w:rFonts w:cs="Times New Roman"/>
                <w:szCs w:val="28"/>
              </w:rPr>
              <w:t>Базовый</w:t>
            </w:r>
          </w:p>
        </w:tc>
      </w:tr>
      <w:tr w:rsidR="00E24AB5" w:rsidRPr="007D58A3" w14:paraId="1755DD3B" w14:textId="77777777" w:rsidTr="00C93E70">
        <w:tc>
          <w:tcPr>
            <w:tcW w:w="2830" w:type="dxa"/>
          </w:tcPr>
          <w:p w14:paraId="241BC4FD" w14:textId="77777777" w:rsidR="00E24AB5" w:rsidRPr="007D58A3" w:rsidRDefault="00E24AB5"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860DEF2" w14:textId="6CE6E85F" w:rsidR="00E24AB5" w:rsidRPr="007D58A3" w:rsidRDefault="00E24AB5"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2F3170" w:rsidRPr="007D58A3" w14:paraId="11365B50" w14:textId="77777777" w:rsidTr="00C93E70">
        <w:tc>
          <w:tcPr>
            <w:tcW w:w="2830" w:type="dxa"/>
          </w:tcPr>
          <w:p w14:paraId="5414E8D0"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1345F3C" w14:textId="4BF26E64" w:rsidR="002F3170" w:rsidRPr="009C196F" w:rsidRDefault="002F3170" w:rsidP="001460AC">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 ПК-2 (ПК-2.1, ПК-2.2)</w:t>
            </w:r>
          </w:p>
        </w:tc>
      </w:tr>
    </w:tbl>
    <w:p w14:paraId="6D59CFB8" w14:textId="4C9FC307" w:rsidR="00E24AB5" w:rsidRPr="007D58A3" w:rsidRDefault="00E24AB5" w:rsidP="00E24AB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982C6DF" w14:textId="429F7CA6" w:rsidR="00E24AB5" w:rsidRPr="00165CA0" w:rsidRDefault="00E24AB5" w:rsidP="00E24AB5">
      <w:pPr>
        <w:spacing w:after="0"/>
        <w:ind w:firstLine="708"/>
        <w:rPr>
          <w:rFonts w:cs="Times New Roman"/>
          <w:szCs w:val="28"/>
        </w:rPr>
      </w:pPr>
      <w:r>
        <w:rPr>
          <w:rFonts w:cs="Times New Roman"/>
          <w:color w:val="000000"/>
          <w:szCs w:val="28"/>
        </w:rPr>
        <w:t>Выраженный болевой синдром при остром пульпите обусловлен</w:t>
      </w:r>
    </w:p>
    <w:p w14:paraId="19142AC3" w14:textId="49E86616" w:rsidR="00E24AB5" w:rsidRPr="00275546" w:rsidRDefault="00E24AB5" w:rsidP="00E24AB5">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Раздражением нервных окончаний продуктами анаэробного гликолиза</w:t>
      </w:r>
    </w:p>
    <w:p w14:paraId="35B934D6" w14:textId="60124582" w:rsidR="00E24AB5" w:rsidRPr="00275546" w:rsidRDefault="00E24AB5" w:rsidP="00E24AB5">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Понижением гидростатического давления в полости зуба</w:t>
      </w:r>
    </w:p>
    <w:p w14:paraId="1D2CBFD9" w14:textId="4137062D" w:rsidR="00E24AB5" w:rsidRPr="00275546" w:rsidRDefault="00E24AB5" w:rsidP="00E24AB5">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Уменьшением количества вазоактивных веществ</w:t>
      </w:r>
    </w:p>
    <w:p w14:paraId="58C8B3F5" w14:textId="21FD75B0" w:rsidR="00E24AB5" w:rsidRPr="00275546" w:rsidRDefault="00E24AB5" w:rsidP="00E24AB5">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Повышением гидростатического давления в полости зуба</w:t>
      </w:r>
    </w:p>
    <w:p w14:paraId="26ACACD3" w14:textId="77777777" w:rsidR="00E24AB5" w:rsidRPr="00275546" w:rsidRDefault="00E24AB5" w:rsidP="00E24AB5">
      <w:pPr>
        <w:spacing w:after="0"/>
        <w:ind w:firstLine="708"/>
        <w:rPr>
          <w:rFonts w:cs="Times New Roman"/>
          <w:szCs w:val="28"/>
        </w:rPr>
      </w:pPr>
      <w:r w:rsidRPr="007D58A3">
        <w:rPr>
          <w:rFonts w:cs="Times New Roman"/>
          <w:szCs w:val="28"/>
        </w:rPr>
        <w:t>Ответ</w:t>
      </w:r>
      <w:r w:rsidRPr="00275546">
        <w:rPr>
          <w:rFonts w:cs="Times New Roman"/>
          <w:szCs w:val="28"/>
        </w:rPr>
        <w:t>:</w:t>
      </w:r>
    </w:p>
    <w:p w14:paraId="3E9E0EDB" w14:textId="60A1EB3F" w:rsidR="00E24AB5" w:rsidRPr="00275546" w:rsidRDefault="00E24AB5" w:rsidP="00E24AB5">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А</w:t>
      </w:r>
    </w:p>
    <w:p w14:paraId="7171A18C" w14:textId="20E6C2AC" w:rsidR="00E24AB5" w:rsidRDefault="00E24AB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46EC1" w:rsidRPr="00401C7F" w14:paraId="386E131C" w14:textId="77777777" w:rsidTr="00C93E70">
        <w:tc>
          <w:tcPr>
            <w:tcW w:w="2830" w:type="dxa"/>
          </w:tcPr>
          <w:p w14:paraId="2166F510" w14:textId="77777777" w:rsidR="00146EC1" w:rsidRPr="00401C7F" w:rsidRDefault="00146EC1" w:rsidP="00C93E70">
            <w:pPr>
              <w:spacing w:after="0"/>
              <w:rPr>
                <w:rFonts w:cs="Times New Roman"/>
                <w:b/>
                <w:bCs/>
                <w:szCs w:val="28"/>
              </w:rPr>
            </w:pPr>
            <w:r w:rsidRPr="00401C7F">
              <w:rPr>
                <w:rFonts w:cs="Times New Roman"/>
                <w:b/>
                <w:bCs/>
                <w:szCs w:val="28"/>
              </w:rPr>
              <w:t>Номер задания</w:t>
            </w:r>
          </w:p>
        </w:tc>
        <w:tc>
          <w:tcPr>
            <w:tcW w:w="6514" w:type="dxa"/>
          </w:tcPr>
          <w:p w14:paraId="05D43125" w14:textId="2C74C5AF" w:rsidR="00146EC1" w:rsidRPr="00401C7F" w:rsidRDefault="00146EC1" w:rsidP="00C93E70">
            <w:pPr>
              <w:spacing w:after="0"/>
              <w:rPr>
                <w:rFonts w:cs="Times New Roman"/>
                <w:b/>
                <w:bCs/>
                <w:szCs w:val="28"/>
                <w:lang w:val="en-US"/>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5</w:t>
            </w:r>
          </w:p>
        </w:tc>
      </w:tr>
      <w:tr w:rsidR="00146EC1" w:rsidRPr="002D606D" w14:paraId="7CF222BA" w14:textId="77777777" w:rsidTr="00C93E70">
        <w:tc>
          <w:tcPr>
            <w:tcW w:w="2830" w:type="dxa"/>
          </w:tcPr>
          <w:p w14:paraId="71DFFBA0" w14:textId="77777777" w:rsidR="00146EC1" w:rsidRPr="002D606D" w:rsidRDefault="00146EC1" w:rsidP="00C93E70">
            <w:pPr>
              <w:spacing w:after="0"/>
              <w:rPr>
                <w:rFonts w:cs="Times New Roman"/>
                <w:szCs w:val="28"/>
              </w:rPr>
            </w:pPr>
            <w:r w:rsidRPr="002D606D">
              <w:rPr>
                <w:rFonts w:cs="Times New Roman"/>
                <w:szCs w:val="28"/>
              </w:rPr>
              <w:t>Тип задания</w:t>
            </w:r>
          </w:p>
        </w:tc>
        <w:tc>
          <w:tcPr>
            <w:tcW w:w="6514" w:type="dxa"/>
          </w:tcPr>
          <w:p w14:paraId="38C51CE4" w14:textId="77777777" w:rsidR="00146EC1" w:rsidRPr="002D606D" w:rsidRDefault="00146EC1" w:rsidP="00C93E70">
            <w:pPr>
              <w:spacing w:after="0"/>
              <w:rPr>
                <w:rFonts w:cs="Times New Roman"/>
                <w:szCs w:val="28"/>
              </w:rPr>
            </w:pPr>
            <w:r w:rsidRPr="002D606D">
              <w:rPr>
                <w:rFonts w:cs="Times New Roman"/>
                <w:szCs w:val="28"/>
              </w:rPr>
              <w:t>Закрытый. Задание на установление последовательности</w:t>
            </w:r>
          </w:p>
        </w:tc>
      </w:tr>
      <w:tr w:rsidR="00146EC1" w:rsidRPr="002D606D" w14:paraId="386C814D" w14:textId="77777777" w:rsidTr="00C93E70">
        <w:tc>
          <w:tcPr>
            <w:tcW w:w="2830" w:type="dxa"/>
          </w:tcPr>
          <w:p w14:paraId="702B39D8" w14:textId="77777777" w:rsidR="00146EC1" w:rsidRPr="002D606D" w:rsidRDefault="00146EC1" w:rsidP="00C93E70">
            <w:pPr>
              <w:spacing w:after="0"/>
              <w:rPr>
                <w:rFonts w:cs="Times New Roman"/>
                <w:szCs w:val="28"/>
              </w:rPr>
            </w:pPr>
            <w:r w:rsidRPr="002D606D">
              <w:rPr>
                <w:rFonts w:cs="Times New Roman"/>
                <w:szCs w:val="28"/>
              </w:rPr>
              <w:lastRenderedPageBreak/>
              <w:t>Уровень сложности</w:t>
            </w:r>
          </w:p>
        </w:tc>
        <w:tc>
          <w:tcPr>
            <w:tcW w:w="6514" w:type="dxa"/>
          </w:tcPr>
          <w:p w14:paraId="45571279" w14:textId="77777777" w:rsidR="00146EC1" w:rsidRPr="002D606D" w:rsidRDefault="00146EC1" w:rsidP="00C93E70">
            <w:pPr>
              <w:spacing w:after="0"/>
              <w:rPr>
                <w:rFonts w:cs="Times New Roman"/>
                <w:szCs w:val="28"/>
              </w:rPr>
            </w:pPr>
            <w:r w:rsidRPr="002D606D">
              <w:rPr>
                <w:rFonts w:cs="Times New Roman"/>
                <w:szCs w:val="28"/>
              </w:rPr>
              <w:t>Повышенный</w:t>
            </w:r>
          </w:p>
        </w:tc>
      </w:tr>
      <w:tr w:rsidR="00146EC1" w:rsidRPr="002D606D" w14:paraId="4A146C6B" w14:textId="77777777" w:rsidTr="00C93E70">
        <w:tc>
          <w:tcPr>
            <w:tcW w:w="2830" w:type="dxa"/>
          </w:tcPr>
          <w:p w14:paraId="35A93C8B" w14:textId="77777777" w:rsidR="00146EC1" w:rsidRPr="002D606D" w:rsidRDefault="00146EC1" w:rsidP="00C93E70">
            <w:pPr>
              <w:spacing w:after="0"/>
              <w:rPr>
                <w:rFonts w:cs="Times New Roman"/>
                <w:szCs w:val="28"/>
              </w:rPr>
            </w:pPr>
            <w:r w:rsidRPr="002D606D">
              <w:rPr>
                <w:rFonts w:cs="Times New Roman"/>
                <w:szCs w:val="28"/>
              </w:rPr>
              <w:t>Время выполнения</w:t>
            </w:r>
          </w:p>
        </w:tc>
        <w:tc>
          <w:tcPr>
            <w:tcW w:w="6514" w:type="dxa"/>
          </w:tcPr>
          <w:p w14:paraId="3884649B" w14:textId="77777777" w:rsidR="00146EC1" w:rsidRPr="002D606D" w:rsidRDefault="00146EC1" w:rsidP="00C93E70">
            <w:pPr>
              <w:spacing w:after="0"/>
              <w:rPr>
                <w:rFonts w:cs="Times New Roman"/>
                <w:szCs w:val="28"/>
              </w:rPr>
            </w:pPr>
            <w:r w:rsidRPr="002D606D">
              <w:rPr>
                <w:rFonts w:cs="Times New Roman"/>
                <w:szCs w:val="28"/>
              </w:rPr>
              <w:t>5 минут</w:t>
            </w:r>
          </w:p>
        </w:tc>
      </w:tr>
      <w:tr w:rsidR="001460AC" w:rsidRPr="002D606D" w14:paraId="1540CFE7" w14:textId="77777777" w:rsidTr="00C93E70">
        <w:tc>
          <w:tcPr>
            <w:tcW w:w="2830" w:type="dxa"/>
          </w:tcPr>
          <w:p w14:paraId="0C90241C" w14:textId="77777777" w:rsidR="001460AC" w:rsidRPr="002D606D" w:rsidRDefault="001460AC" w:rsidP="001460AC">
            <w:pPr>
              <w:spacing w:after="0"/>
              <w:rPr>
                <w:rFonts w:cs="Times New Roman"/>
                <w:szCs w:val="28"/>
              </w:rPr>
            </w:pPr>
            <w:r w:rsidRPr="002D606D">
              <w:rPr>
                <w:rFonts w:cs="Times New Roman"/>
                <w:szCs w:val="28"/>
              </w:rPr>
              <w:t>Проверяемые компетенции</w:t>
            </w:r>
          </w:p>
        </w:tc>
        <w:tc>
          <w:tcPr>
            <w:tcW w:w="6514" w:type="dxa"/>
          </w:tcPr>
          <w:p w14:paraId="10C5F47B" w14:textId="03B1BBF9" w:rsidR="001460AC" w:rsidRPr="002D606D" w:rsidRDefault="001460AC" w:rsidP="001460AC">
            <w:pPr>
              <w:spacing w:after="0"/>
              <w:rPr>
                <w:rFonts w:cs="Times New Roman"/>
                <w:szCs w:val="28"/>
              </w:rPr>
            </w:pPr>
            <w:r>
              <w:rPr>
                <w:rFonts w:cs="Times New Roman"/>
                <w:szCs w:val="28"/>
              </w:rPr>
              <w:t>ОПК-5 (ОПК-5.1, ОПК-5.2), ПК-2 (ПК-2.1, ПК-2.2)</w:t>
            </w:r>
          </w:p>
        </w:tc>
      </w:tr>
    </w:tbl>
    <w:p w14:paraId="727493C0" w14:textId="77777777" w:rsidR="00146EC1" w:rsidRPr="002D606D" w:rsidRDefault="00146EC1" w:rsidP="00146EC1">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7D552DD9" w14:textId="3869B0E3" w:rsidR="00146EC1" w:rsidRPr="002D606D" w:rsidRDefault="00146EC1" w:rsidP="00146EC1">
      <w:pPr>
        <w:spacing w:after="0"/>
        <w:ind w:firstLine="708"/>
        <w:rPr>
          <w:rFonts w:cs="Times New Roman"/>
          <w:szCs w:val="28"/>
        </w:rPr>
      </w:pPr>
      <w:r>
        <w:rPr>
          <w:rFonts w:cs="Times New Roman"/>
          <w:szCs w:val="28"/>
        </w:rPr>
        <w:t>При лечении хронического периодонтита постоянного однокорневого зуба со сформированным корнем вне обострения необходимо</w:t>
      </w:r>
      <w:r w:rsidRPr="002D606D">
        <w:rPr>
          <w:rFonts w:cs="Times New Roman"/>
          <w:szCs w:val="28"/>
        </w:rPr>
        <w:t>:</w:t>
      </w:r>
    </w:p>
    <w:p w14:paraId="47CCDCD6" w14:textId="13286ED7" w:rsidR="00146EC1" w:rsidRPr="002D606D" w:rsidRDefault="00146EC1" w:rsidP="00146EC1">
      <w:pPr>
        <w:spacing w:after="0"/>
        <w:rPr>
          <w:rFonts w:cs="Times New Roman"/>
          <w:szCs w:val="28"/>
        </w:rPr>
      </w:pPr>
      <w:r w:rsidRPr="002D606D">
        <w:rPr>
          <w:rFonts w:cs="Times New Roman"/>
          <w:szCs w:val="28"/>
        </w:rPr>
        <w:t xml:space="preserve">1. </w:t>
      </w:r>
      <w:r>
        <w:rPr>
          <w:rFonts w:cs="Times New Roman"/>
          <w:szCs w:val="28"/>
        </w:rPr>
        <w:t>раскрыть верхушку корня</w:t>
      </w:r>
    </w:p>
    <w:p w14:paraId="1940D317" w14:textId="6501DB75" w:rsidR="00146EC1" w:rsidRPr="002D606D" w:rsidRDefault="00146EC1" w:rsidP="00146EC1">
      <w:pPr>
        <w:spacing w:after="0"/>
        <w:rPr>
          <w:rFonts w:cs="Times New Roman"/>
          <w:szCs w:val="28"/>
        </w:rPr>
      </w:pPr>
      <w:r w:rsidRPr="002D606D">
        <w:rPr>
          <w:rFonts w:cs="Times New Roman"/>
          <w:szCs w:val="28"/>
        </w:rPr>
        <w:t xml:space="preserve">2. </w:t>
      </w:r>
      <w:r>
        <w:rPr>
          <w:rFonts w:cs="Times New Roman"/>
          <w:szCs w:val="28"/>
        </w:rPr>
        <w:t>вскрыть полость зуба</w:t>
      </w:r>
    </w:p>
    <w:p w14:paraId="66EEC88F" w14:textId="7262E2F6" w:rsidR="00146EC1" w:rsidRPr="002D606D" w:rsidRDefault="00146EC1" w:rsidP="00146EC1">
      <w:pPr>
        <w:spacing w:after="0"/>
        <w:rPr>
          <w:rFonts w:cs="Times New Roman"/>
          <w:szCs w:val="28"/>
        </w:rPr>
      </w:pPr>
      <w:r w:rsidRPr="002D606D">
        <w:rPr>
          <w:rFonts w:cs="Times New Roman"/>
          <w:szCs w:val="28"/>
        </w:rPr>
        <w:t xml:space="preserve">3. </w:t>
      </w:r>
      <w:r>
        <w:rPr>
          <w:rFonts w:cs="Times New Roman"/>
          <w:szCs w:val="28"/>
        </w:rPr>
        <w:t>раскрыть полость зуба</w:t>
      </w:r>
    </w:p>
    <w:p w14:paraId="7191006B" w14:textId="54ADAC87" w:rsidR="00146EC1" w:rsidRPr="002D606D" w:rsidRDefault="00146EC1" w:rsidP="00146EC1">
      <w:pPr>
        <w:spacing w:after="0"/>
        <w:rPr>
          <w:rFonts w:cs="Times New Roman"/>
          <w:szCs w:val="28"/>
        </w:rPr>
      </w:pPr>
      <w:r w:rsidRPr="002D606D">
        <w:rPr>
          <w:rFonts w:cs="Times New Roman"/>
          <w:szCs w:val="28"/>
        </w:rPr>
        <w:t xml:space="preserve">4. </w:t>
      </w:r>
      <w:r>
        <w:rPr>
          <w:rFonts w:cs="Times New Roman"/>
          <w:szCs w:val="28"/>
        </w:rPr>
        <w:t>промыть антисептиком канал</w:t>
      </w:r>
    </w:p>
    <w:p w14:paraId="62CA0D58" w14:textId="19B2B52B" w:rsidR="00146EC1" w:rsidRDefault="00146EC1" w:rsidP="00146EC1">
      <w:pPr>
        <w:spacing w:after="0"/>
        <w:rPr>
          <w:rFonts w:cs="Times New Roman"/>
          <w:szCs w:val="28"/>
        </w:rPr>
      </w:pPr>
      <w:r w:rsidRPr="002D606D">
        <w:rPr>
          <w:rFonts w:cs="Times New Roman"/>
          <w:szCs w:val="28"/>
        </w:rPr>
        <w:t xml:space="preserve">5. </w:t>
      </w:r>
      <w:r>
        <w:rPr>
          <w:rFonts w:cs="Times New Roman"/>
          <w:szCs w:val="28"/>
        </w:rPr>
        <w:t>удалить распавшуюся коронковую и корневую пульпу</w:t>
      </w:r>
    </w:p>
    <w:p w14:paraId="77DCEF63" w14:textId="3F12FE1B" w:rsidR="00146EC1" w:rsidRPr="002D606D" w:rsidRDefault="00146EC1" w:rsidP="00146EC1">
      <w:pPr>
        <w:spacing w:after="0"/>
        <w:rPr>
          <w:rFonts w:cs="Times New Roman"/>
          <w:szCs w:val="28"/>
        </w:rPr>
      </w:pPr>
      <w:r>
        <w:rPr>
          <w:rFonts w:cs="Times New Roman"/>
          <w:szCs w:val="28"/>
        </w:rPr>
        <w:t>6. запломбировать канал</w:t>
      </w:r>
    </w:p>
    <w:p w14:paraId="7C6EC833" w14:textId="77777777" w:rsidR="00146EC1" w:rsidRPr="002D606D" w:rsidRDefault="00146EC1" w:rsidP="00146EC1">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559"/>
        <w:gridCol w:w="1558"/>
        <w:gridCol w:w="1558"/>
        <w:gridCol w:w="1558"/>
        <w:gridCol w:w="1558"/>
      </w:tblGrid>
      <w:tr w:rsidR="00146EC1" w:rsidRPr="002D606D" w14:paraId="2591D831" w14:textId="06DD0F90" w:rsidTr="00146EC1">
        <w:tc>
          <w:tcPr>
            <w:tcW w:w="1558" w:type="dxa"/>
          </w:tcPr>
          <w:p w14:paraId="4103478F" w14:textId="77777777" w:rsidR="00146EC1" w:rsidRPr="002D606D" w:rsidRDefault="00146EC1" w:rsidP="00C93E70">
            <w:pPr>
              <w:spacing w:after="0"/>
              <w:rPr>
                <w:rFonts w:cs="Times New Roman"/>
                <w:szCs w:val="28"/>
              </w:rPr>
            </w:pPr>
          </w:p>
        </w:tc>
        <w:tc>
          <w:tcPr>
            <w:tcW w:w="1559" w:type="dxa"/>
          </w:tcPr>
          <w:p w14:paraId="35DD1CAE" w14:textId="77777777" w:rsidR="00146EC1" w:rsidRPr="002D606D" w:rsidRDefault="00146EC1" w:rsidP="00C93E70">
            <w:pPr>
              <w:spacing w:after="0"/>
              <w:rPr>
                <w:rFonts w:cs="Times New Roman"/>
                <w:szCs w:val="28"/>
              </w:rPr>
            </w:pPr>
          </w:p>
        </w:tc>
        <w:tc>
          <w:tcPr>
            <w:tcW w:w="1558" w:type="dxa"/>
          </w:tcPr>
          <w:p w14:paraId="7EA20FFB" w14:textId="77777777" w:rsidR="00146EC1" w:rsidRPr="002D606D" w:rsidRDefault="00146EC1" w:rsidP="00C93E70">
            <w:pPr>
              <w:spacing w:after="0"/>
              <w:rPr>
                <w:rFonts w:cs="Times New Roman"/>
                <w:szCs w:val="28"/>
              </w:rPr>
            </w:pPr>
          </w:p>
        </w:tc>
        <w:tc>
          <w:tcPr>
            <w:tcW w:w="1558" w:type="dxa"/>
          </w:tcPr>
          <w:p w14:paraId="2A4C090B" w14:textId="77777777" w:rsidR="00146EC1" w:rsidRPr="002D606D" w:rsidRDefault="00146EC1" w:rsidP="00C93E70">
            <w:pPr>
              <w:spacing w:after="0"/>
              <w:rPr>
                <w:rFonts w:cs="Times New Roman"/>
                <w:szCs w:val="28"/>
              </w:rPr>
            </w:pPr>
          </w:p>
        </w:tc>
        <w:tc>
          <w:tcPr>
            <w:tcW w:w="1558" w:type="dxa"/>
          </w:tcPr>
          <w:p w14:paraId="4203C463" w14:textId="77777777" w:rsidR="00146EC1" w:rsidRPr="002D606D" w:rsidRDefault="00146EC1" w:rsidP="00C93E70">
            <w:pPr>
              <w:spacing w:after="0"/>
              <w:rPr>
                <w:rFonts w:cs="Times New Roman"/>
                <w:szCs w:val="28"/>
              </w:rPr>
            </w:pPr>
          </w:p>
        </w:tc>
        <w:tc>
          <w:tcPr>
            <w:tcW w:w="1558" w:type="dxa"/>
          </w:tcPr>
          <w:p w14:paraId="69AACC2B" w14:textId="77777777" w:rsidR="00146EC1" w:rsidRPr="002D606D" w:rsidRDefault="00146EC1" w:rsidP="00C93E70">
            <w:pPr>
              <w:spacing w:after="0"/>
              <w:rPr>
                <w:rFonts w:cs="Times New Roman"/>
                <w:szCs w:val="28"/>
              </w:rPr>
            </w:pPr>
          </w:p>
        </w:tc>
      </w:tr>
    </w:tbl>
    <w:p w14:paraId="671F9B8D" w14:textId="58678B0D" w:rsidR="00146EC1" w:rsidRPr="002D606D" w:rsidRDefault="00146EC1" w:rsidP="00146EC1">
      <w:pPr>
        <w:spacing w:after="0"/>
        <w:rPr>
          <w:rFonts w:cs="Times New Roman"/>
          <w:szCs w:val="28"/>
        </w:rPr>
      </w:pPr>
      <w:r w:rsidRPr="002D606D">
        <w:rPr>
          <w:rFonts w:cs="Times New Roman"/>
          <w:szCs w:val="28"/>
        </w:rPr>
        <w:t xml:space="preserve">Ключ: </w:t>
      </w:r>
      <w:r>
        <w:rPr>
          <w:rFonts w:cs="Times New Roman"/>
          <w:szCs w:val="28"/>
        </w:rPr>
        <w:t>235416</w:t>
      </w:r>
    </w:p>
    <w:p w14:paraId="4FC70711" w14:textId="61007BD2" w:rsidR="00146EC1" w:rsidRDefault="00146EC1"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46EC1" w:rsidRPr="00F221E3" w14:paraId="29C953CA" w14:textId="77777777" w:rsidTr="00C93E70">
        <w:tc>
          <w:tcPr>
            <w:tcW w:w="2830" w:type="dxa"/>
          </w:tcPr>
          <w:p w14:paraId="581C99EF" w14:textId="77777777" w:rsidR="00146EC1" w:rsidRPr="00F221E3" w:rsidRDefault="00146EC1" w:rsidP="00C93E70">
            <w:pPr>
              <w:spacing w:after="0"/>
              <w:rPr>
                <w:rFonts w:cs="Times New Roman"/>
                <w:b/>
                <w:bCs/>
                <w:szCs w:val="28"/>
              </w:rPr>
            </w:pPr>
            <w:r w:rsidRPr="00F221E3">
              <w:rPr>
                <w:rFonts w:cs="Times New Roman"/>
                <w:b/>
                <w:bCs/>
                <w:szCs w:val="28"/>
              </w:rPr>
              <w:t>Номер задания</w:t>
            </w:r>
          </w:p>
        </w:tc>
        <w:tc>
          <w:tcPr>
            <w:tcW w:w="6514" w:type="dxa"/>
          </w:tcPr>
          <w:p w14:paraId="5C4A4F19" w14:textId="1B6E8EC4" w:rsidR="00146EC1" w:rsidRPr="00F221E3" w:rsidRDefault="00146EC1"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6</w:t>
            </w:r>
          </w:p>
        </w:tc>
      </w:tr>
      <w:tr w:rsidR="00146EC1" w:rsidRPr="002D606D" w14:paraId="683CFC7F" w14:textId="77777777" w:rsidTr="00C93E70">
        <w:tc>
          <w:tcPr>
            <w:tcW w:w="2830" w:type="dxa"/>
          </w:tcPr>
          <w:p w14:paraId="2BA040D4" w14:textId="77777777" w:rsidR="00146EC1" w:rsidRPr="002D606D" w:rsidRDefault="00146EC1" w:rsidP="00C93E70">
            <w:pPr>
              <w:spacing w:after="0"/>
              <w:rPr>
                <w:rFonts w:cs="Times New Roman"/>
                <w:szCs w:val="28"/>
              </w:rPr>
            </w:pPr>
            <w:r w:rsidRPr="002D606D">
              <w:rPr>
                <w:rFonts w:cs="Times New Roman"/>
                <w:szCs w:val="28"/>
              </w:rPr>
              <w:t>Тип задания</w:t>
            </w:r>
          </w:p>
        </w:tc>
        <w:tc>
          <w:tcPr>
            <w:tcW w:w="6514" w:type="dxa"/>
          </w:tcPr>
          <w:p w14:paraId="3DE3D3B1" w14:textId="77777777" w:rsidR="00146EC1" w:rsidRPr="002D606D" w:rsidRDefault="00146EC1" w:rsidP="00C93E70">
            <w:pPr>
              <w:spacing w:after="0"/>
              <w:rPr>
                <w:rFonts w:cs="Times New Roman"/>
                <w:szCs w:val="28"/>
              </w:rPr>
            </w:pPr>
            <w:r w:rsidRPr="002D606D">
              <w:rPr>
                <w:rFonts w:cs="Times New Roman"/>
                <w:szCs w:val="28"/>
              </w:rPr>
              <w:t>Открытый. Задание с ответом</w:t>
            </w:r>
          </w:p>
        </w:tc>
      </w:tr>
      <w:tr w:rsidR="00146EC1" w:rsidRPr="002D606D" w14:paraId="4B4A0283" w14:textId="77777777" w:rsidTr="00C93E70">
        <w:tc>
          <w:tcPr>
            <w:tcW w:w="2830" w:type="dxa"/>
          </w:tcPr>
          <w:p w14:paraId="06AF941E" w14:textId="77777777" w:rsidR="00146EC1" w:rsidRPr="002D606D" w:rsidRDefault="00146EC1" w:rsidP="00C93E70">
            <w:pPr>
              <w:spacing w:after="0"/>
              <w:rPr>
                <w:rFonts w:cs="Times New Roman"/>
                <w:szCs w:val="28"/>
              </w:rPr>
            </w:pPr>
            <w:r w:rsidRPr="002D606D">
              <w:rPr>
                <w:rFonts w:cs="Times New Roman"/>
                <w:szCs w:val="28"/>
              </w:rPr>
              <w:t>Уровень сложности</w:t>
            </w:r>
          </w:p>
        </w:tc>
        <w:tc>
          <w:tcPr>
            <w:tcW w:w="6514" w:type="dxa"/>
          </w:tcPr>
          <w:p w14:paraId="18D1FFAB" w14:textId="77777777" w:rsidR="00146EC1" w:rsidRPr="002D606D" w:rsidRDefault="00146EC1" w:rsidP="00C93E70">
            <w:pPr>
              <w:spacing w:after="0"/>
              <w:rPr>
                <w:rFonts w:cs="Times New Roman"/>
                <w:szCs w:val="28"/>
              </w:rPr>
            </w:pPr>
            <w:r w:rsidRPr="002D606D">
              <w:rPr>
                <w:rFonts w:cs="Times New Roman"/>
                <w:szCs w:val="28"/>
              </w:rPr>
              <w:t>Базовый</w:t>
            </w:r>
          </w:p>
        </w:tc>
      </w:tr>
      <w:tr w:rsidR="00146EC1" w:rsidRPr="002D606D" w14:paraId="0FC764D5" w14:textId="77777777" w:rsidTr="00C93E70">
        <w:tc>
          <w:tcPr>
            <w:tcW w:w="2830" w:type="dxa"/>
          </w:tcPr>
          <w:p w14:paraId="714F28B0" w14:textId="77777777" w:rsidR="00146EC1" w:rsidRPr="002D606D" w:rsidRDefault="00146EC1" w:rsidP="00C93E70">
            <w:pPr>
              <w:spacing w:after="0"/>
              <w:rPr>
                <w:rFonts w:cs="Times New Roman"/>
                <w:szCs w:val="28"/>
              </w:rPr>
            </w:pPr>
            <w:r w:rsidRPr="002D606D">
              <w:rPr>
                <w:rFonts w:cs="Times New Roman"/>
                <w:szCs w:val="28"/>
              </w:rPr>
              <w:t>Время выполнения</w:t>
            </w:r>
          </w:p>
        </w:tc>
        <w:tc>
          <w:tcPr>
            <w:tcW w:w="6514" w:type="dxa"/>
          </w:tcPr>
          <w:p w14:paraId="04D8E49F" w14:textId="77777777" w:rsidR="00146EC1" w:rsidRPr="002D606D" w:rsidRDefault="00146EC1" w:rsidP="00C93E70">
            <w:pPr>
              <w:spacing w:after="0"/>
              <w:rPr>
                <w:rFonts w:cs="Times New Roman"/>
                <w:szCs w:val="28"/>
              </w:rPr>
            </w:pPr>
            <w:r w:rsidRPr="002D606D">
              <w:rPr>
                <w:rFonts w:cs="Times New Roman"/>
                <w:szCs w:val="28"/>
              </w:rPr>
              <w:t>2 минуты</w:t>
            </w:r>
          </w:p>
        </w:tc>
      </w:tr>
      <w:tr w:rsidR="001460AC" w:rsidRPr="002D606D" w14:paraId="19C8C5D3" w14:textId="77777777" w:rsidTr="00C93E70">
        <w:tc>
          <w:tcPr>
            <w:tcW w:w="2830" w:type="dxa"/>
          </w:tcPr>
          <w:p w14:paraId="6F73F447" w14:textId="77777777" w:rsidR="001460AC" w:rsidRPr="002D606D" w:rsidRDefault="001460AC" w:rsidP="001460AC">
            <w:pPr>
              <w:spacing w:after="0"/>
              <w:rPr>
                <w:rFonts w:cs="Times New Roman"/>
                <w:szCs w:val="28"/>
              </w:rPr>
            </w:pPr>
            <w:r w:rsidRPr="002D606D">
              <w:rPr>
                <w:rFonts w:cs="Times New Roman"/>
                <w:szCs w:val="28"/>
              </w:rPr>
              <w:t>Проверяемые компетенции</w:t>
            </w:r>
          </w:p>
        </w:tc>
        <w:tc>
          <w:tcPr>
            <w:tcW w:w="6514" w:type="dxa"/>
          </w:tcPr>
          <w:p w14:paraId="4E6F2AC6" w14:textId="23055096" w:rsidR="001460AC" w:rsidRPr="002D606D" w:rsidRDefault="001460AC" w:rsidP="001460AC">
            <w:pPr>
              <w:spacing w:after="0"/>
              <w:rPr>
                <w:rFonts w:cs="Times New Roman"/>
                <w:szCs w:val="28"/>
              </w:rPr>
            </w:pPr>
            <w:r>
              <w:rPr>
                <w:rFonts w:cs="Times New Roman"/>
                <w:szCs w:val="28"/>
              </w:rPr>
              <w:t>ОПК-5 (ОПК-5.1, ОПК-5.2), ПК-2 (ПК-2.1, ПК-2.2)</w:t>
            </w:r>
          </w:p>
        </w:tc>
      </w:tr>
    </w:tbl>
    <w:p w14:paraId="4659E59A" w14:textId="77777777" w:rsidR="00146EC1" w:rsidRPr="002D606D" w:rsidRDefault="00146EC1" w:rsidP="00146EC1">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1CA1666" w14:textId="168F4FFC" w:rsidR="00146EC1" w:rsidRPr="002D606D" w:rsidRDefault="00146EC1" w:rsidP="00146EC1">
      <w:pPr>
        <w:spacing w:after="0"/>
        <w:ind w:firstLine="567"/>
        <w:contextualSpacing/>
        <w:rPr>
          <w:rFonts w:cs="Times New Roman"/>
          <w:szCs w:val="28"/>
        </w:rPr>
      </w:pPr>
      <w:r>
        <w:rPr>
          <w:rFonts w:cs="Times New Roman"/>
          <w:szCs w:val="28"/>
        </w:rPr>
        <w:t>Для удаления корневой части (экстирпации) пульпы в хорошо проходимых корневых каналах используют __________</w:t>
      </w:r>
      <w:r w:rsidRPr="002D606D">
        <w:rPr>
          <w:rFonts w:cs="Times New Roman"/>
          <w:szCs w:val="28"/>
        </w:rPr>
        <w:t>.</w:t>
      </w:r>
    </w:p>
    <w:p w14:paraId="40C9E52D" w14:textId="77777777" w:rsidR="00146EC1" w:rsidRPr="002D606D" w:rsidRDefault="00146EC1" w:rsidP="00146EC1">
      <w:pPr>
        <w:spacing w:after="0"/>
        <w:ind w:firstLine="708"/>
        <w:rPr>
          <w:rFonts w:cs="Times New Roman"/>
          <w:szCs w:val="28"/>
        </w:rPr>
      </w:pPr>
      <w:r w:rsidRPr="002D606D">
        <w:rPr>
          <w:rFonts w:cs="Times New Roman"/>
          <w:szCs w:val="28"/>
        </w:rPr>
        <w:t>Ответ:</w:t>
      </w:r>
    </w:p>
    <w:p w14:paraId="1C69C9F1" w14:textId="217EF837" w:rsidR="00146EC1" w:rsidRPr="002D606D" w:rsidRDefault="00146EC1" w:rsidP="00146EC1">
      <w:pPr>
        <w:spacing w:after="0"/>
        <w:ind w:firstLine="708"/>
        <w:rPr>
          <w:rFonts w:cs="Times New Roman"/>
          <w:szCs w:val="28"/>
        </w:rPr>
      </w:pPr>
      <w:r w:rsidRPr="002D606D">
        <w:rPr>
          <w:rFonts w:cs="Times New Roman"/>
          <w:szCs w:val="28"/>
        </w:rPr>
        <w:t xml:space="preserve">Ключ: </w:t>
      </w:r>
      <w:r>
        <w:rPr>
          <w:rFonts w:cs="Times New Roman"/>
          <w:szCs w:val="28"/>
        </w:rPr>
        <w:t>пульпоэкстрактор.</w:t>
      </w:r>
    </w:p>
    <w:p w14:paraId="6A9B0506" w14:textId="46379AF6" w:rsidR="00146EC1" w:rsidRDefault="00146EC1" w:rsidP="00F642A7">
      <w:pPr>
        <w:spacing w:after="0"/>
        <w:rPr>
          <w:rFonts w:cs="Times New Roman"/>
          <w:szCs w:val="28"/>
        </w:rPr>
      </w:pPr>
    </w:p>
    <w:tbl>
      <w:tblPr>
        <w:tblW w:w="0" w:type="auto"/>
        <w:tblLook w:val="04A0" w:firstRow="1" w:lastRow="0" w:firstColumn="1" w:lastColumn="0" w:noHBand="0" w:noVBand="1"/>
      </w:tblPr>
      <w:tblGrid>
        <w:gridCol w:w="2977"/>
        <w:gridCol w:w="6367"/>
      </w:tblGrid>
      <w:tr w:rsidR="00146EC1" w:rsidRPr="00401C7F" w14:paraId="2A495A22" w14:textId="77777777" w:rsidTr="00C93E70">
        <w:tc>
          <w:tcPr>
            <w:tcW w:w="2977" w:type="dxa"/>
          </w:tcPr>
          <w:p w14:paraId="713DCCB5" w14:textId="77777777" w:rsidR="00146EC1" w:rsidRPr="00401C7F" w:rsidRDefault="00146EC1" w:rsidP="00C93E70">
            <w:pPr>
              <w:spacing w:after="0"/>
              <w:rPr>
                <w:rFonts w:cs="Times New Roman"/>
                <w:b/>
                <w:bCs/>
                <w:szCs w:val="28"/>
              </w:rPr>
            </w:pPr>
            <w:r w:rsidRPr="00401C7F">
              <w:rPr>
                <w:rFonts w:cs="Times New Roman"/>
                <w:b/>
                <w:bCs/>
                <w:szCs w:val="28"/>
              </w:rPr>
              <w:t>Номер задания</w:t>
            </w:r>
          </w:p>
        </w:tc>
        <w:tc>
          <w:tcPr>
            <w:tcW w:w="6367" w:type="dxa"/>
          </w:tcPr>
          <w:p w14:paraId="6AE33A88" w14:textId="559B7345" w:rsidR="00146EC1" w:rsidRPr="00401C7F" w:rsidRDefault="00146EC1"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7</w:t>
            </w:r>
          </w:p>
        </w:tc>
      </w:tr>
      <w:tr w:rsidR="00146EC1" w:rsidRPr="002D606D" w14:paraId="326E4299" w14:textId="77777777" w:rsidTr="00C93E70">
        <w:tc>
          <w:tcPr>
            <w:tcW w:w="2977" w:type="dxa"/>
          </w:tcPr>
          <w:p w14:paraId="5B13A563" w14:textId="77777777" w:rsidR="00146EC1" w:rsidRPr="002D606D" w:rsidRDefault="00146EC1" w:rsidP="00C93E70">
            <w:pPr>
              <w:spacing w:after="0"/>
              <w:rPr>
                <w:rFonts w:cs="Times New Roman"/>
                <w:szCs w:val="28"/>
              </w:rPr>
            </w:pPr>
            <w:r w:rsidRPr="002D606D">
              <w:rPr>
                <w:rFonts w:cs="Times New Roman"/>
                <w:szCs w:val="28"/>
              </w:rPr>
              <w:t>Тип задания</w:t>
            </w:r>
          </w:p>
        </w:tc>
        <w:tc>
          <w:tcPr>
            <w:tcW w:w="6367" w:type="dxa"/>
          </w:tcPr>
          <w:p w14:paraId="1BBCBB68" w14:textId="77777777" w:rsidR="00146EC1" w:rsidRPr="002D606D" w:rsidRDefault="00146EC1"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146EC1" w:rsidRPr="002D606D" w14:paraId="2BD120DF" w14:textId="77777777" w:rsidTr="00C93E70">
        <w:tc>
          <w:tcPr>
            <w:tcW w:w="2977" w:type="dxa"/>
          </w:tcPr>
          <w:p w14:paraId="4AFDBBCD" w14:textId="77777777" w:rsidR="00146EC1" w:rsidRPr="002D606D" w:rsidRDefault="00146EC1" w:rsidP="00C93E70">
            <w:pPr>
              <w:spacing w:after="0"/>
              <w:rPr>
                <w:rFonts w:cs="Times New Roman"/>
                <w:szCs w:val="28"/>
              </w:rPr>
            </w:pPr>
            <w:r w:rsidRPr="002D606D">
              <w:rPr>
                <w:rFonts w:cs="Times New Roman"/>
                <w:szCs w:val="28"/>
              </w:rPr>
              <w:t>Уровень сложности</w:t>
            </w:r>
          </w:p>
        </w:tc>
        <w:tc>
          <w:tcPr>
            <w:tcW w:w="6367" w:type="dxa"/>
          </w:tcPr>
          <w:p w14:paraId="031A879C" w14:textId="77777777" w:rsidR="00146EC1" w:rsidRPr="002D606D" w:rsidRDefault="00146EC1" w:rsidP="00C93E70">
            <w:pPr>
              <w:spacing w:after="0"/>
              <w:rPr>
                <w:rFonts w:cs="Times New Roman"/>
                <w:szCs w:val="28"/>
              </w:rPr>
            </w:pPr>
            <w:r>
              <w:rPr>
                <w:rFonts w:cs="Times New Roman"/>
                <w:szCs w:val="28"/>
              </w:rPr>
              <w:t>Средний</w:t>
            </w:r>
          </w:p>
        </w:tc>
      </w:tr>
      <w:tr w:rsidR="00146EC1" w:rsidRPr="002D606D" w14:paraId="5538344D" w14:textId="77777777" w:rsidTr="00C93E70">
        <w:tc>
          <w:tcPr>
            <w:tcW w:w="2977" w:type="dxa"/>
          </w:tcPr>
          <w:p w14:paraId="10E6E382" w14:textId="77777777" w:rsidR="00146EC1" w:rsidRPr="002D606D" w:rsidRDefault="00146EC1" w:rsidP="00C93E70">
            <w:pPr>
              <w:spacing w:after="0"/>
              <w:rPr>
                <w:rFonts w:cs="Times New Roman"/>
                <w:szCs w:val="28"/>
              </w:rPr>
            </w:pPr>
            <w:r w:rsidRPr="002D606D">
              <w:rPr>
                <w:rFonts w:cs="Times New Roman"/>
                <w:szCs w:val="28"/>
              </w:rPr>
              <w:t>Время выполнения</w:t>
            </w:r>
          </w:p>
        </w:tc>
        <w:tc>
          <w:tcPr>
            <w:tcW w:w="6367" w:type="dxa"/>
          </w:tcPr>
          <w:p w14:paraId="04B2AA34" w14:textId="77777777" w:rsidR="00146EC1" w:rsidRPr="002D606D" w:rsidRDefault="00146EC1"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2F3170" w:rsidRPr="002D606D" w14:paraId="550B7CCA" w14:textId="77777777" w:rsidTr="00C93E70">
        <w:tc>
          <w:tcPr>
            <w:tcW w:w="2977" w:type="dxa"/>
          </w:tcPr>
          <w:p w14:paraId="683B5CA4"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485DE448" w14:textId="7FD1432B" w:rsidR="002F3170" w:rsidRPr="002D606D" w:rsidRDefault="002F3170" w:rsidP="001460AC">
            <w:pPr>
              <w:spacing w:after="0"/>
              <w:rPr>
                <w:rFonts w:cs="Times New Roman"/>
                <w:szCs w:val="28"/>
              </w:rPr>
            </w:pPr>
            <w:r>
              <w:rPr>
                <w:rFonts w:cs="Times New Roman"/>
                <w:szCs w:val="28"/>
              </w:rPr>
              <w:t>ОПК-5 (ОПК-5.1, ОПК-5.2), ПК-2 (ПК-2.1, ПК-2.2)</w:t>
            </w:r>
          </w:p>
        </w:tc>
      </w:tr>
    </w:tbl>
    <w:p w14:paraId="34BF3B08" w14:textId="77777777" w:rsidR="00146EC1" w:rsidRPr="002D606D" w:rsidRDefault="00146EC1" w:rsidP="00146EC1">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27488018" w14:textId="77777777" w:rsidR="00146EC1" w:rsidRPr="002D606D" w:rsidRDefault="00146EC1" w:rsidP="00146EC1">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146EC1" w:rsidRPr="001A5500" w14:paraId="6CFC0A17" w14:textId="77777777" w:rsidTr="00146EC1">
        <w:tc>
          <w:tcPr>
            <w:tcW w:w="3114" w:type="dxa"/>
            <w:gridSpan w:val="2"/>
            <w:vAlign w:val="center"/>
          </w:tcPr>
          <w:p w14:paraId="2366D88F" w14:textId="0D098389" w:rsidR="00146EC1" w:rsidRPr="001A5500" w:rsidRDefault="001460AC" w:rsidP="00C93E70">
            <w:pPr>
              <w:spacing w:after="0"/>
              <w:jc w:val="center"/>
              <w:rPr>
                <w:rFonts w:cs="Times New Roman"/>
                <w:sz w:val="24"/>
                <w:szCs w:val="24"/>
              </w:rPr>
            </w:pPr>
            <w:r>
              <w:rPr>
                <w:rFonts w:cs="Times New Roman"/>
                <w:sz w:val="24"/>
                <w:szCs w:val="24"/>
              </w:rPr>
              <w:t>Инструмент</w:t>
            </w:r>
          </w:p>
        </w:tc>
        <w:tc>
          <w:tcPr>
            <w:tcW w:w="6230" w:type="dxa"/>
            <w:gridSpan w:val="2"/>
            <w:vAlign w:val="center"/>
          </w:tcPr>
          <w:p w14:paraId="3B8EB67F" w14:textId="5B98F5CB" w:rsidR="00146EC1" w:rsidRPr="001A5500" w:rsidRDefault="001460AC" w:rsidP="00C93E70">
            <w:pPr>
              <w:spacing w:after="0"/>
              <w:jc w:val="center"/>
              <w:rPr>
                <w:rFonts w:cs="Times New Roman"/>
                <w:sz w:val="24"/>
                <w:szCs w:val="24"/>
              </w:rPr>
            </w:pPr>
            <w:r>
              <w:rPr>
                <w:rFonts w:cs="Times New Roman"/>
                <w:sz w:val="24"/>
                <w:szCs w:val="24"/>
              </w:rPr>
              <w:t>Применение</w:t>
            </w:r>
          </w:p>
        </w:tc>
      </w:tr>
      <w:tr w:rsidR="00146EC1" w:rsidRPr="001A5500" w14:paraId="79C92005" w14:textId="77777777" w:rsidTr="00146EC1">
        <w:trPr>
          <w:trHeight w:val="439"/>
        </w:trPr>
        <w:tc>
          <w:tcPr>
            <w:tcW w:w="552" w:type="dxa"/>
          </w:tcPr>
          <w:p w14:paraId="1C1BFA09" w14:textId="77777777" w:rsidR="00146EC1" w:rsidRPr="001A5500" w:rsidRDefault="00146EC1" w:rsidP="00C93E70">
            <w:pPr>
              <w:spacing w:after="0"/>
              <w:rPr>
                <w:rFonts w:cs="Times New Roman"/>
                <w:sz w:val="24"/>
                <w:szCs w:val="24"/>
              </w:rPr>
            </w:pPr>
            <w:r w:rsidRPr="001A5500">
              <w:rPr>
                <w:rFonts w:cs="Times New Roman"/>
                <w:sz w:val="24"/>
                <w:szCs w:val="24"/>
              </w:rPr>
              <w:t>А</w:t>
            </w:r>
          </w:p>
        </w:tc>
        <w:tc>
          <w:tcPr>
            <w:tcW w:w="2562" w:type="dxa"/>
          </w:tcPr>
          <w:p w14:paraId="7853F179" w14:textId="210C812D" w:rsidR="00146EC1" w:rsidRPr="001A5500" w:rsidRDefault="00172254" w:rsidP="00C93E70">
            <w:pPr>
              <w:spacing w:after="0"/>
              <w:rPr>
                <w:rFonts w:cs="Times New Roman"/>
                <w:sz w:val="24"/>
                <w:szCs w:val="24"/>
              </w:rPr>
            </w:pPr>
            <w:r>
              <w:rPr>
                <w:rFonts w:cs="Times New Roman"/>
                <w:sz w:val="24"/>
                <w:szCs w:val="24"/>
              </w:rPr>
              <w:t>Н-файл</w:t>
            </w:r>
          </w:p>
        </w:tc>
        <w:tc>
          <w:tcPr>
            <w:tcW w:w="425" w:type="dxa"/>
          </w:tcPr>
          <w:p w14:paraId="4763B6BA" w14:textId="77777777" w:rsidR="00146EC1" w:rsidRPr="001A5500" w:rsidRDefault="00146EC1" w:rsidP="00C93E70">
            <w:pPr>
              <w:spacing w:after="0"/>
              <w:rPr>
                <w:rFonts w:cs="Times New Roman"/>
                <w:sz w:val="24"/>
                <w:szCs w:val="24"/>
              </w:rPr>
            </w:pPr>
            <w:r w:rsidRPr="001A5500">
              <w:rPr>
                <w:rFonts w:cs="Times New Roman"/>
                <w:sz w:val="24"/>
                <w:szCs w:val="24"/>
              </w:rPr>
              <w:t>1</w:t>
            </w:r>
          </w:p>
        </w:tc>
        <w:tc>
          <w:tcPr>
            <w:tcW w:w="5805" w:type="dxa"/>
          </w:tcPr>
          <w:p w14:paraId="5765DC81" w14:textId="3CD784D6" w:rsidR="00146EC1" w:rsidRPr="001A5500" w:rsidRDefault="00172254" w:rsidP="00C93E70">
            <w:pPr>
              <w:spacing w:after="0"/>
              <w:jc w:val="left"/>
              <w:rPr>
                <w:rFonts w:cs="Times New Roman"/>
                <w:sz w:val="24"/>
                <w:szCs w:val="24"/>
              </w:rPr>
            </w:pPr>
            <w:r>
              <w:rPr>
                <w:rFonts w:cs="Times New Roman"/>
                <w:sz w:val="24"/>
                <w:szCs w:val="24"/>
              </w:rPr>
              <w:t>удаление коронковой части (ампутация) пульпы</w:t>
            </w:r>
          </w:p>
        </w:tc>
      </w:tr>
      <w:tr w:rsidR="00146EC1" w:rsidRPr="001A5500" w14:paraId="3E26BC35" w14:textId="77777777" w:rsidTr="00146EC1">
        <w:tc>
          <w:tcPr>
            <w:tcW w:w="552" w:type="dxa"/>
          </w:tcPr>
          <w:p w14:paraId="33DE53E2" w14:textId="77777777" w:rsidR="00146EC1" w:rsidRPr="001A5500" w:rsidRDefault="00146EC1" w:rsidP="00C93E70">
            <w:pPr>
              <w:spacing w:after="0"/>
              <w:rPr>
                <w:rFonts w:cs="Times New Roman"/>
                <w:sz w:val="24"/>
                <w:szCs w:val="24"/>
              </w:rPr>
            </w:pPr>
            <w:r w:rsidRPr="001A5500">
              <w:rPr>
                <w:rFonts w:cs="Times New Roman"/>
                <w:sz w:val="24"/>
                <w:szCs w:val="24"/>
              </w:rPr>
              <w:t>Б</w:t>
            </w:r>
          </w:p>
        </w:tc>
        <w:tc>
          <w:tcPr>
            <w:tcW w:w="2562" w:type="dxa"/>
          </w:tcPr>
          <w:p w14:paraId="7344C683" w14:textId="7DEA3ED3" w:rsidR="00146EC1" w:rsidRPr="001A5500" w:rsidRDefault="00146EC1" w:rsidP="00C93E70">
            <w:pPr>
              <w:spacing w:after="0"/>
              <w:rPr>
                <w:rFonts w:cs="Times New Roman"/>
                <w:sz w:val="24"/>
                <w:szCs w:val="24"/>
              </w:rPr>
            </w:pPr>
            <w:r>
              <w:rPr>
                <w:rFonts w:cs="Times New Roman"/>
                <w:sz w:val="24"/>
                <w:szCs w:val="24"/>
              </w:rPr>
              <w:t>Каналонаполнитель</w:t>
            </w:r>
          </w:p>
        </w:tc>
        <w:tc>
          <w:tcPr>
            <w:tcW w:w="425" w:type="dxa"/>
          </w:tcPr>
          <w:p w14:paraId="30807F62" w14:textId="77777777" w:rsidR="00146EC1" w:rsidRPr="001A5500" w:rsidRDefault="00146EC1" w:rsidP="00C93E70">
            <w:pPr>
              <w:spacing w:after="0"/>
              <w:rPr>
                <w:rFonts w:cs="Times New Roman"/>
                <w:sz w:val="24"/>
                <w:szCs w:val="24"/>
              </w:rPr>
            </w:pPr>
            <w:r w:rsidRPr="001A5500">
              <w:rPr>
                <w:rFonts w:cs="Times New Roman"/>
                <w:sz w:val="24"/>
                <w:szCs w:val="24"/>
              </w:rPr>
              <w:t>2</w:t>
            </w:r>
          </w:p>
        </w:tc>
        <w:tc>
          <w:tcPr>
            <w:tcW w:w="5805" w:type="dxa"/>
          </w:tcPr>
          <w:p w14:paraId="4CA3ACBD" w14:textId="56FE323E" w:rsidR="00146EC1" w:rsidRPr="001A5500" w:rsidRDefault="00172254" w:rsidP="00C93E70">
            <w:pPr>
              <w:spacing w:after="0"/>
              <w:rPr>
                <w:rFonts w:cs="Times New Roman"/>
                <w:sz w:val="24"/>
                <w:szCs w:val="24"/>
              </w:rPr>
            </w:pPr>
            <w:r>
              <w:rPr>
                <w:rFonts w:cs="Times New Roman"/>
                <w:sz w:val="24"/>
                <w:szCs w:val="24"/>
              </w:rPr>
              <w:t>расширение корневого канала</w:t>
            </w:r>
          </w:p>
        </w:tc>
      </w:tr>
      <w:tr w:rsidR="00146EC1" w:rsidRPr="001A5500" w14:paraId="32F2AFE6" w14:textId="77777777" w:rsidTr="00146EC1">
        <w:tc>
          <w:tcPr>
            <w:tcW w:w="552" w:type="dxa"/>
          </w:tcPr>
          <w:p w14:paraId="6F0F0628" w14:textId="77777777" w:rsidR="00146EC1" w:rsidRPr="001A5500" w:rsidRDefault="00146EC1" w:rsidP="00C93E70">
            <w:pPr>
              <w:spacing w:after="0"/>
              <w:rPr>
                <w:rFonts w:cs="Times New Roman"/>
                <w:sz w:val="24"/>
                <w:szCs w:val="24"/>
              </w:rPr>
            </w:pPr>
            <w:r w:rsidRPr="001A5500">
              <w:rPr>
                <w:rFonts w:cs="Times New Roman"/>
                <w:sz w:val="24"/>
                <w:szCs w:val="24"/>
              </w:rPr>
              <w:t>В</w:t>
            </w:r>
          </w:p>
        </w:tc>
        <w:tc>
          <w:tcPr>
            <w:tcW w:w="2562" w:type="dxa"/>
          </w:tcPr>
          <w:p w14:paraId="2E6C229F" w14:textId="225C4AA1" w:rsidR="00146EC1" w:rsidRPr="001A5500" w:rsidRDefault="00F863E5" w:rsidP="00C93E70">
            <w:pPr>
              <w:spacing w:after="0"/>
              <w:rPr>
                <w:rFonts w:cs="Times New Roman"/>
                <w:sz w:val="24"/>
                <w:szCs w:val="24"/>
              </w:rPr>
            </w:pPr>
            <w:r>
              <w:rPr>
                <w:rFonts w:cs="Times New Roman"/>
                <w:sz w:val="24"/>
                <w:szCs w:val="24"/>
              </w:rPr>
              <w:t>Экскаватор</w:t>
            </w:r>
          </w:p>
        </w:tc>
        <w:tc>
          <w:tcPr>
            <w:tcW w:w="425" w:type="dxa"/>
          </w:tcPr>
          <w:p w14:paraId="0578EB6E" w14:textId="77777777" w:rsidR="00146EC1" w:rsidRPr="001A5500" w:rsidRDefault="00146EC1" w:rsidP="00C93E70">
            <w:pPr>
              <w:spacing w:after="0"/>
              <w:rPr>
                <w:rFonts w:cs="Times New Roman"/>
                <w:sz w:val="24"/>
                <w:szCs w:val="24"/>
              </w:rPr>
            </w:pPr>
            <w:r w:rsidRPr="001A5500">
              <w:rPr>
                <w:rFonts w:cs="Times New Roman"/>
                <w:sz w:val="24"/>
                <w:szCs w:val="24"/>
              </w:rPr>
              <w:t>3</w:t>
            </w:r>
          </w:p>
        </w:tc>
        <w:tc>
          <w:tcPr>
            <w:tcW w:w="5805" w:type="dxa"/>
          </w:tcPr>
          <w:p w14:paraId="0AECA13F" w14:textId="469DDB9A" w:rsidR="00146EC1" w:rsidRPr="001A5500" w:rsidRDefault="00172254" w:rsidP="00C93E70">
            <w:pPr>
              <w:spacing w:after="0"/>
              <w:rPr>
                <w:rFonts w:cs="Times New Roman"/>
                <w:sz w:val="24"/>
                <w:szCs w:val="24"/>
              </w:rPr>
            </w:pPr>
            <w:r>
              <w:rPr>
                <w:rFonts w:cs="Times New Roman"/>
                <w:sz w:val="24"/>
                <w:szCs w:val="24"/>
              </w:rPr>
              <w:t>пломбирование корневых каналов</w:t>
            </w:r>
          </w:p>
        </w:tc>
      </w:tr>
      <w:tr w:rsidR="00146EC1" w:rsidRPr="001A5500" w14:paraId="5E3057F3" w14:textId="77777777" w:rsidTr="00146EC1">
        <w:tc>
          <w:tcPr>
            <w:tcW w:w="552" w:type="dxa"/>
          </w:tcPr>
          <w:p w14:paraId="2352E55F" w14:textId="77777777" w:rsidR="00146EC1" w:rsidRPr="001A5500" w:rsidRDefault="00146EC1" w:rsidP="00C93E70">
            <w:pPr>
              <w:spacing w:after="0"/>
              <w:rPr>
                <w:rFonts w:cs="Times New Roman"/>
                <w:sz w:val="24"/>
                <w:szCs w:val="24"/>
              </w:rPr>
            </w:pPr>
            <w:r w:rsidRPr="001A5500">
              <w:rPr>
                <w:rFonts w:cs="Times New Roman"/>
                <w:sz w:val="24"/>
                <w:szCs w:val="24"/>
              </w:rPr>
              <w:t>Г</w:t>
            </w:r>
          </w:p>
        </w:tc>
        <w:tc>
          <w:tcPr>
            <w:tcW w:w="2562" w:type="dxa"/>
          </w:tcPr>
          <w:p w14:paraId="3E3626AF" w14:textId="7B9726D6" w:rsidR="00146EC1" w:rsidRPr="001A5500" w:rsidRDefault="00146EC1" w:rsidP="00C93E70">
            <w:pPr>
              <w:spacing w:after="0"/>
              <w:rPr>
                <w:rFonts w:cs="Times New Roman"/>
                <w:sz w:val="24"/>
                <w:szCs w:val="24"/>
              </w:rPr>
            </w:pPr>
            <w:r>
              <w:rPr>
                <w:rFonts w:cs="Times New Roman"/>
                <w:sz w:val="24"/>
                <w:szCs w:val="24"/>
              </w:rPr>
              <w:t>К-файл</w:t>
            </w:r>
          </w:p>
        </w:tc>
        <w:tc>
          <w:tcPr>
            <w:tcW w:w="425" w:type="dxa"/>
          </w:tcPr>
          <w:p w14:paraId="3E76D1C1" w14:textId="77777777" w:rsidR="00146EC1" w:rsidRPr="001A5500" w:rsidRDefault="00146EC1" w:rsidP="00C93E70">
            <w:pPr>
              <w:spacing w:after="0"/>
              <w:rPr>
                <w:rFonts w:cs="Times New Roman"/>
                <w:sz w:val="24"/>
                <w:szCs w:val="24"/>
              </w:rPr>
            </w:pPr>
            <w:r w:rsidRPr="001A5500">
              <w:rPr>
                <w:rFonts w:cs="Times New Roman"/>
                <w:sz w:val="24"/>
                <w:szCs w:val="24"/>
              </w:rPr>
              <w:t>4</w:t>
            </w:r>
          </w:p>
        </w:tc>
        <w:tc>
          <w:tcPr>
            <w:tcW w:w="5805" w:type="dxa"/>
          </w:tcPr>
          <w:p w14:paraId="6F59AC35" w14:textId="6FF7C3B8" w:rsidR="00146EC1" w:rsidRPr="001A5500" w:rsidRDefault="00172254" w:rsidP="00C93E70">
            <w:pPr>
              <w:spacing w:after="0"/>
              <w:rPr>
                <w:rFonts w:cs="Times New Roman"/>
                <w:sz w:val="24"/>
                <w:szCs w:val="24"/>
              </w:rPr>
            </w:pPr>
            <w:r>
              <w:rPr>
                <w:rFonts w:cs="Times New Roman"/>
                <w:sz w:val="24"/>
                <w:szCs w:val="24"/>
              </w:rPr>
              <w:t>распломбирования каналов</w:t>
            </w:r>
          </w:p>
        </w:tc>
      </w:tr>
      <w:tr w:rsidR="00146EC1" w:rsidRPr="001A5500" w14:paraId="6D0107F4" w14:textId="77777777" w:rsidTr="00146EC1">
        <w:tc>
          <w:tcPr>
            <w:tcW w:w="552" w:type="dxa"/>
          </w:tcPr>
          <w:p w14:paraId="7FAAF84A" w14:textId="77777777" w:rsidR="00146EC1" w:rsidRPr="001A5500" w:rsidRDefault="00146EC1" w:rsidP="00C93E70">
            <w:pPr>
              <w:spacing w:after="0"/>
              <w:rPr>
                <w:rFonts w:cs="Times New Roman"/>
                <w:sz w:val="24"/>
                <w:szCs w:val="24"/>
              </w:rPr>
            </w:pPr>
          </w:p>
        </w:tc>
        <w:tc>
          <w:tcPr>
            <w:tcW w:w="2562" w:type="dxa"/>
          </w:tcPr>
          <w:p w14:paraId="5D04281E" w14:textId="77777777" w:rsidR="00146EC1" w:rsidRPr="001A5500" w:rsidRDefault="00146EC1" w:rsidP="00C93E70">
            <w:pPr>
              <w:spacing w:after="0"/>
              <w:rPr>
                <w:rFonts w:cs="Times New Roman"/>
                <w:sz w:val="24"/>
                <w:szCs w:val="24"/>
              </w:rPr>
            </w:pPr>
          </w:p>
        </w:tc>
        <w:tc>
          <w:tcPr>
            <w:tcW w:w="425" w:type="dxa"/>
          </w:tcPr>
          <w:p w14:paraId="0383DCD8" w14:textId="77777777" w:rsidR="00146EC1" w:rsidRPr="001A5500" w:rsidRDefault="00146EC1" w:rsidP="00C93E70">
            <w:pPr>
              <w:spacing w:after="0"/>
              <w:rPr>
                <w:rFonts w:cs="Times New Roman"/>
                <w:sz w:val="24"/>
                <w:szCs w:val="24"/>
              </w:rPr>
            </w:pPr>
            <w:r w:rsidRPr="001A5500">
              <w:rPr>
                <w:rFonts w:cs="Times New Roman"/>
                <w:sz w:val="24"/>
                <w:szCs w:val="24"/>
              </w:rPr>
              <w:t>5</w:t>
            </w:r>
          </w:p>
        </w:tc>
        <w:tc>
          <w:tcPr>
            <w:tcW w:w="5805" w:type="dxa"/>
          </w:tcPr>
          <w:p w14:paraId="74BC0B0E" w14:textId="3B578FFF" w:rsidR="00146EC1" w:rsidRPr="001A5500" w:rsidRDefault="00146EC1" w:rsidP="00C93E70">
            <w:pPr>
              <w:spacing w:after="0"/>
              <w:rPr>
                <w:rFonts w:cs="Times New Roman"/>
                <w:sz w:val="24"/>
                <w:szCs w:val="24"/>
              </w:rPr>
            </w:pPr>
            <w:r>
              <w:rPr>
                <w:rFonts w:cs="Times New Roman"/>
                <w:sz w:val="24"/>
                <w:szCs w:val="24"/>
              </w:rPr>
              <w:t>удаление инфицированного предентина со стенок канала зуба</w:t>
            </w:r>
          </w:p>
        </w:tc>
      </w:tr>
    </w:tbl>
    <w:p w14:paraId="5B9AFCD2" w14:textId="77777777" w:rsidR="00146EC1" w:rsidRPr="002D606D" w:rsidRDefault="00146EC1" w:rsidP="00146EC1">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146EC1" w:rsidRPr="002D606D" w14:paraId="4A7AE005" w14:textId="77777777" w:rsidTr="00C93E70">
        <w:tc>
          <w:tcPr>
            <w:tcW w:w="2336" w:type="dxa"/>
            <w:vAlign w:val="center"/>
          </w:tcPr>
          <w:p w14:paraId="63E1F4C1" w14:textId="77777777" w:rsidR="00146EC1" w:rsidRPr="002D606D" w:rsidRDefault="00146EC1" w:rsidP="00C93E70">
            <w:pPr>
              <w:spacing w:after="0"/>
              <w:jc w:val="center"/>
              <w:rPr>
                <w:rFonts w:cs="Times New Roman"/>
                <w:szCs w:val="28"/>
              </w:rPr>
            </w:pPr>
            <w:r w:rsidRPr="002D606D">
              <w:rPr>
                <w:rFonts w:cs="Times New Roman"/>
                <w:szCs w:val="28"/>
              </w:rPr>
              <w:t>А</w:t>
            </w:r>
          </w:p>
        </w:tc>
        <w:tc>
          <w:tcPr>
            <w:tcW w:w="2336" w:type="dxa"/>
            <w:vAlign w:val="center"/>
          </w:tcPr>
          <w:p w14:paraId="6E77829A" w14:textId="77777777" w:rsidR="00146EC1" w:rsidRPr="002D606D" w:rsidRDefault="00146EC1" w:rsidP="00C93E70">
            <w:pPr>
              <w:spacing w:after="0"/>
              <w:jc w:val="center"/>
              <w:rPr>
                <w:rFonts w:cs="Times New Roman"/>
                <w:szCs w:val="28"/>
              </w:rPr>
            </w:pPr>
            <w:r w:rsidRPr="002D606D">
              <w:rPr>
                <w:rFonts w:cs="Times New Roman"/>
                <w:szCs w:val="28"/>
              </w:rPr>
              <w:t>Б</w:t>
            </w:r>
          </w:p>
        </w:tc>
        <w:tc>
          <w:tcPr>
            <w:tcW w:w="2336" w:type="dxa"/>
            <w:vAlign w:val="center"/>
          </w:tcPr>
          <w:p w14:paraId="79DA3CC3" w14:textId="77777777" w:rsidR="00146EC1" w:rsidRPr="002D606D" w:rsidRDefault="00146EC1" w:rsidP="00C93E70">
            <w:pPr>
              <w:spacing w:after="0"/>
              <w:jc w:val="center"/>
              <w:rPr>
                <w:rFonts w:cs="Times New Roman"/>
                <w:szCs w:val="28"/>
              </w:rPr>
            </w:pPr>
            <w:r w:rsidRPr="002D606D">
              <w:rPr>
                <w:rFonts w:cs="Times New Roman"/>
                <w:szCs w:val="28"/>
              </w:rPr>
              <w:t>В</w:t>
            </w:r>
          </w:p>
        </w:tc>
        <w:tc>
          <w:tcPr>
            <w:tcW w:w="2336" w:type="dxa"/>
            <w:vAlign w:val="center"/>
          </w:tcPr>
          <w:p w14:paraId="4459F78E" w14:textId="77777777" w:rsidR="00146EC1" w:rsidRPr="002D606D" w:rsidRDefault="00146EC1" w:rsidP="00C93E70">
            <w:pPr>
              <w:spacing w:after="0"/>
              <w:jc w:val="center"/>
              <w:rPr>
                <w:rFonts w:cs="Times New Roman"/>
                <w:szCs w:val="28"/>
              </w:rPr>
            </w:pPr>
            <w:r w:rsidRPr="002D606D">
              <w:rPr>
                <w:rFonts w:cs="Times New Roman"/>
                <w:szCs w:val="28"/>
              </w:rPr>
              <w:t>Г</w:t>
            </w:r>
          </w:p>
        </w:tc>
      </w:tr>
      <w:tr w:rsidR="00146EC1" w:rsidRPr="002D606D" w14:paraId="1D3C9D6D" w14:textId="77777777" w:rsidTr="00C93E70">
        <w:tc>
          <w:tcPr>
            <w:tcW w:w="2336" w:type="dxa"/>
            <w:vAlign w:val="center"/>
          </w:tcPr>
          <w:p w14:paraId="66F10D0F" w14:textId="77777777" w:rsidR="00146EC1" w:rsidRPr="002D606D" w:rsidRDefault="00146EC1" w:rsidP="00C93E70">
            <w:pPr>
              <w:spacing w:after="0"/>
              <w:jc w:val="center"/>
              <w:rPr>
                <w:rFonts w:cs="Times New Roman"/>
                <w:szCs w:val="28"/>
              </w:rPr>
            </w:pPr>
          </w:p>
        </w:tc>
        <w:tc>
          <w:tcPr>
            <w:tcW w:w="2336" w:type="dxa"/>
            <w:vAlign w:val="center"/>
          </w:tcPr>
          <w:p w14:paraId="488EF235" w14:textId="77777777" w:rsidR="00146EC1" w:rsidRPr="002D606D" w:rsidRDefault="00146EC1" w:rsidP="00C93E70">
            <w:pPr>
              <w:spacing w:after="0"/>
              <w:jc w:val="center"/>
              <w:rPr>
                <w:rFonts w:cs="Times New Roman"/>
                <w:szCs w:val="28"/>
              </w:rPr>
            </w:pPr>
          </w:p>
        </w:tc>
        <w:tc>
          <w:tcPr>
            <w:tcW w:w="2336" w:type="dxa"/>
            <w:vAlign w:val="center"/>
          </w:tcPr>
          <w:p w14:paraId="2EEEBB77" w14:textId="77777777" w:rsidR="00146EC1" w:rsidRPr="002D606D" w:rsidRDefault="00146EC1" w:rsidP="00C93E70">
            <w:pPr>
              <w:spacing w:after="0"/>
              <w:jc w:val="center"/>
              <w:rPr>
                <w:rFonts w:cs="Times New Roman"/>
                <w:szCs w:val="28"/>
              </w:rPr>
            </w:pPr>
          </w:p>
        </w:tc>
        <w:tc>
          <w:tcPr>
            <w:tcW w:w="2336" w:type="dxa"/>
            <w:vAlign w:val="center"/>
          </w:tcPr>
          <w:p w14:paraId="179A8067" w14:textId="77777777" w:rsidR="00146EC1" w:rsidRPr="002D606D" w:rsidRDefault="00146EC1" w:rsidP="00C93E70">
            <w:pPr>
              <w:spacing w:after="0"/>
              <w:jc w:val="center"/>
              <w:rPr>
                <w:rFonts w:cs="Times New Roman"/>
                <w:szCs w:val="28"/>
              </w:rPr>
            </w:pPr>
          </w:p>
        </w:tc>
      </w:tr>
    </w:tbl>
    <w:p w14:paraId="3970264E" w14:textId="15501857" w:rsidR="00146EC1" w:rsidRDefault="00146EC1" w:rsidP="00146EC1">
      <w:pPr>
        <w:spacing w:after="0"/>
        <w:rPr>
          <w:rFonts w:cs="Times New Roman"/>
          <w:szCs w:val="28"/>
        </w:rPr>
      </w:pPr>
      <w:r w:rsidRPr="002D606D">
        <w:rPr>
          <w:rFonts w:cs="Times New Roman"/>
          <w:szCs w:val="28"/>
        </w:rPr>
        <w:t xml:space="preserve"> </w:t>
      </w:r>
      <w:r w:rsidRPr="002D606D">
        <w:rPr>
          <w:rFonts w:cs="Times New Roman"/>
          <w:szCs w:val="28"/>
        </w:rPr>
        <w:tab/>
        <w:t>Ключи: А</w:t>
      </w:r>
      <w:r w:rsidR="00172254">
        <w:rPr>
          <w:rFonts w:cs="Times New Roman"/>
          <w:szCs w:val="28"/>
        </w:rPr>
        <w:t>2</w:t>
      </w:r>
      <w:r w:rsidRPr="002D606D">
        <w:rPr>
          <w:rFonts w:cs="Times New Roman"/>
          <w:szCs w:val="28"/>
        </w:rPr>
        <w:t>Б</w:t>
      </w:r>
      <w:r w:rsidR="00172254">
        <w:rPr>
          <w:rFonts w:cs="Times New Roman"/>
          <w:szCs w:val="28"/>
        </w:rPr>
        <w:t>3</w:t>
      </w:r>
      <w:r w:rsidRPr="002D606D">
        <w:rPr>
          <w:rFonts w:cs="Times New Roman"/>
          <w:szCs w:val="28"/>
        </w:rPr>
        <w:t>В</w:t>
      </w:r>
      <w:r w:rsidR="00172254">
        <w:rPr>
          <w:rFonts w:cs="Times New Roman"/>
          <w:szCs w:val="28"/>
        </w:rPr>
        <w:t>1</w:t>
      </w:r>
      <w:r w:rsidRPr="002D606D">
        <w:rPr>
          <w:rFonts w:cs="Times New Roman"/>
          <w:szCs w:val="28"/>
        </w:rPr>
        <w:t>Г</w:t>
      </w:r>
      <w:r>
        <w:rPr>
          <w:rFonts w:cs="Times New Roman"/>
          <w:szCs w:val="28"/>
        </w:rPr>
        <w:t>5</w:t>
      </w:r>
    </w:p>
    <w:p w14:paraId="5E40A66F" w14:textId="07414748" w:rsidR="00146EC1" w:rsidRDefault="00146EC1"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46EC1" w:rsidRPr="00F221E3" w14:paraId="3ECD245E" w14:textId="77777777" w:rsidTr="00C93E70">
        <w:tc>
          <w:tcPr>
            <w:tcW w:w="2830" w:type="dxa"/>
          </w:tcPr>
          <w:p w14:paraId="4A017661" w14:textId="77777777" w:rsidR="00146EC1" w:rsidRPr="00F221E3" w:rsidRDefault="00146EC1" w:rsidP="00C93E70">
            <w:pPr>
              <w:spacing w:after="0"/>
              <w:rPr>
                <w:rFonts w:cs="Times New Roman"/>
                <w:b/>
                <w:bCs/>
                <w:szCs w:val="28"/>
              </w:rPr>
            </w:pPr>
            <w:r w:rsidRPr="00F221E3">
              <w:rPr>
                <w:rFonts w:cs="Times New Roman"/>
                <w:b/>
                <w:bCs/>
                <w:szCs w:val="28"/>
              </w:rPr>
              <w:t>Номер задания</w:t>
            </w:r>
          </w:p>
        </w:tc>
        <w:tc>
          <w:tcPr>
            <w:tcW w:w="6514" w:type="dxa"/>
          </w:tcPr>
          <w:p w14:paraId="3527469F" w14:textId="03C633F1" w:rsidR="00146EC1" w:rsidRPr="00F221E3" w:rsidRDefault="00146EC1" w:rsidP="00C93E70">
            <w:pPr>
              <w:spacing w:after="0"/>
              <w:rPr>
                <w:rFonts w:cs="Times New Roman"/>
                <w:b/>
                <w:bCs/>
                <w:szCs w:val="28"/>
              </w:rPr>
            </w:pPr>
            <w:r w:rsidRPr="00F221E3">
              <w:rPr>
                <w:rFonts w:cs="Times New Roman"/>
                <w:b/>
                <w:bCs/>
                <w:szCs w:val="28"/>
              </w:rPr>
              <w:t>2.2.</w:t>
            </w:r>
            <w:r>
              <w:rPr>
                <w:rFonts w:cs="Times New Roman"/>
                <w:b/>
                <w:bCs/>
                <w:szCs w:val="28"/>
              </w:rPr>
              <w:t>8</w:t>
            </w:r>
          </w:p>
        </w:tc>
      </w:tr>
      <w:tr w:rsidR="00146EC1" w:rsidRPr="007D58A3" w14:paraId="478DBD55" w14:textId="77777777" w:rsidTr="00C93E70">
        <w:tc>
          <w:tcPr>
            <w:tcW w:w="2830" w:type="dxa"/>
          </w:tcPr>
          <w:p w14:paraId="5EF9057C" w14:textId="77777777" w:rsidR="00146EC1" w:rsidRPr="007D58A3" w:rsidRDefault="00146EC1"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2545000" w14:textId="77777777" w:rsidR="00146EC1" w:rsidRPr="007D58A3" w:rsidRDefault="00146EC1"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46EC1" w:rsidRPr="007D58A3" w14:paraId="43C5AC5B" w14:textId="77777777" w:rsidTr="00C93E70">
        <w:tc>
          <w:tcPr>
            <w:tcW w:w="2830" w:type="dxa"/>
          </w:tcPr>
          <w:p w14:paraId="23A53B99" w14:textId="77777777" w:rsidR="00146EC1" w:rsidRPr="007D58A3" w:rsidRDefault="00146EC1"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4EC2EA2" w14:textId="77777777" w:rsidR="00146EC1" w:rsidRPr="007D58A3" w:rsidRDefault="00146EC1" w:rsidP="00C93E70">
            <w:pPr>
              <w:spacing w:after="0"/>
              <w:rPr>
                <w:rFonts w:cs="Times New Roman"/>
                <w:szCs w:val="28"/>
              </w:rPr>
            </w:pPr>
            <w:r>
              <w:rPr>
                <w:rFonts w:cs="Times New Roman"/>
                <w:szCs w:val="28"/>
              </w:rPr>
              <w:t>Повышенный</w:t>
            </w:r>
          </w:p>
        </w:tc>
      </w:tr>
      <w:tr w:rsidR="00146EC1" w:rsidRPr="007D58A3" w14:paraId="313AB27F" w14:textId="77777777" w:rsidTr="00C93E70">
        <w:tc>
          <w:tcPr>
            <w:tcW w:w="2830" w:type="dxa"/>
          </w:tcPr>
          <w:p w14:paraId="1171FF0B" w14:textId="77777777" w:rsidR="00146EC1" w:rsidRPr="007D58A3" w:rsidRDefault="00146EC1"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D52169F" w14:textId="24577A13" w:rsidR="00146EC1" w:rsidRPr="007D58A3" w:rsidRDefault="00F863E5" w:rsidP="00C93E70">
            <w:pPr>
              <w:spacing w:after="0"/>
              <w:rPr>
                <w:rFonts w:cs="Times New Roman"/>
                <w:szCs w:val="28"/>
              </w:rPr>
            </w:pPr>
            <w:r>
              <w:rPr>
                <w:rFonts w:cs="Times New Roman"/>
                <w:szCs w:val="28"/>
              </w:rPr>
              <w:t>4</w:t>
            </w:r>
            <w:r w:rsidR="00146EC1">
              <w:rPr>
                <w:rFonts w:cs="Times New Roman"/>
                <w:szCs w:val="28"/>
              </w:rPr>
              <w:t xml:space="preserve"> </w:t>
            </w:r>
            <w:r w:rsidR="00146EC1" w:rsidRPr="007D58A3">
              <w:rPr>
                <w:rFonts w:cs="Times New Roman"/>
                <w:szCs w:val="28"/>
              </w:rPr>
              <w:t>минут</w:t>
            </w:r>
          </w:p>
        </w:tc>
      </w:tr>
      <w:tr w:rsidR="002F3170" w:rsidRPr="007D58A3" w14:paraId="79BDB842" w14:textId="77777777" w:rsidTr="00C93E70">
        <w:tc>
          <w:tcPr>
            <w:tcW w:w="2830" w:type="dxa"/>
          </w:tcPr>
          <w:p w14:paraId="33DE78B8"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5CE205A" w14:textId="7319ED55" w:rsidR="001460AC" w:rsidRDefault="002F3170" w:rsidP="001460AC">
            <w:pPr>
              <w:spacing w:after="0"/>
              <w:rPr>
                <w:rFonts w:cs="Times New Roman"/>
                <w:szCs w:val="28"/>
              </w:rPr>
            </w:pPr>
            <w:r>
              <w:rPr>
                <w:rFonts w:cs="Times New Roman"/>
                <w:szCs w:val="28"/>
              </w:rPr>
              <w:t xml:space="preserve">УК-1 (УК-1.1, УК-1.2), ОПК-5 (ОПК-5.1, ОПК-5.2), </w:t>
            </w:r>
          </w:p>
          <w:p w14:paraId="78CA08BA" w14:textId="6387CACE" w:rsidR="002F3170" w:rsidRPr="009C196F" w:rsidRDefault="002F3170" w:rsidP="002F3170">
            <w:pPr>
              <w:spacing w:after="0"/>
              <w:rPr>
                <w:rFonts w:cs="Times New Roman"/>
                <w:szCs w:val="28"/>
              </w:rPr>
            </w:pPr>
            <w:r>
              <w:rPr>
                <w:rFonts w:cs="Times New Roman"/>
                <w:szCs w:val="28"/>
              </w:rPr>
              <w:t>ПК-2 (ПК-2.1, ПК-2.2), ПК-3 (ПК-3.1, ПК-3.2)</w:t>
            </w:r>
          </w:p>
        </w:tc>
      </w:tr>
    </w:tbl>
    <w:p w14:paraId="7E52C35E" w14:textId="77777777" w:rsidR="00146EC1" w:rsidRPr="007D58A3" w:rsidRDefault="00146EC1" w:rsidP="00146EC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81DF60B" w14:textId="5173F731" w:rsidR="00146EC1" w:rsidRPr="00165CA0" w:rsidRDefault="00F863E5" w:rsidP="00146EC1">
      <w:pPr>
        <w:spacing w:after="0"/>
        <w:ind w:firstLine="708"/>
        <w:rPr>
          <w:rFonts w:cs="Times New Roman"/>
          <w:szCs w:val="28"/>
        </w:rPr>
      </w:pPr>
      <w:r>
        <w:rPr>
          <w:rFonts w:cs="Times New Roman"/>
          <w:color w:val="000000"/>
          <w:szCs w:val="28"/>
        </w:rPr>
        <w:t>Предпочтительным методом лечения при пульпите постоянных резцов у ребенка 7 лет является</w:t>
      </w:r>
    </w:p>
    <w:p w14:paraId="4074D871" w14:textId="241840A0" w:rsidR="00146EC1" w:rsidRPr="00275546" w:rsidRDefault="00146EC1" w:rsidP="00146EC1">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sidR="00F863E5">
        <w:rPr>
          <w:rStyle w:val="fontstyle01"/>
          <w:color w:val="auto"/>
          <w:sz w:val="28"/>
          <w:szCs w:val="28"/>
        </w:rPr>
        <w:t>Витальная экстирпация</w:t>
      </w:r>
    </w:p>
    <w:p w14:paraId="5DA035B9" w14:textId="3EFE5CB5" w:rsidR="00146EC1" w:rsidRPr="00275546" w:rsidRDefault="00146EC1" w:rsidP="00146EC1">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sidR="00F863E5">
        <w:rPr>
          <w:rFonts w:cs="Times New Roman"/>
          <w:szCs w:val="28"/>
        </w:rPr>
        <w:t>Витальная ампутация</w:t>
      </w:r>
    </w:p>
    <w:p w14:paraId="6639EFC4" w14:textId="10822675" w:rsidR="00146EC1" w:rsidRPr="00275546" w:rsidRDefault="00146EC1" w:rsidP="00146EC1">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sidR="00F863E5">
        <w:rPr>
          <w:rFonts w:cs="Times New Roman"/>
          <w:szCs w:val="28"/>
        </w:rPr>
        <w:t>Девитальная экстирпация</w:t>
      </w:r>
    </w:p>
    <w:p w14:paraId="57B0322E" w14:textId="4BDBD96F" w:rsidR="00146EC1" w:rsidRPr="00275546" w:rsidRDefault="00146EC1" w:rsidP="00146EC1">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sidR="00F863E5">
        <w:rPr>
          <w:rFonts w:cs="Times New Roman"/>
          <w:szCs w:val="28"/>
        </w:rPr>
        <w:t>Девитальная ампутация</w:t>
      </w:r>
    </w:p>
    <w:p w14:paraId="1D81F1D8" w14:textId="77777777" w:rsidR="00146EC1" w:rsidRPr="00275546" w:rsidRDefault="00146EC1" w:rsidP="00146EC1">
      <w:pPr>
        <w:spacing w:after="0"/>
        <w:ind w:firstLine="708"/>
        <w:rPr>
          <w:rFonts w:cs="Times New Roman"/>
          <w:szCs w:val="28"/>
        </w:rPr>
      </w:pPr>
      <w:r w:rsidRPr="007D58A3">
        <w:rPr>
          <w:rFonts w:cs="Times New Roman"/>
          <w:szCs w:val="28"/>
        </w:rPr>
        <w:t>Ответ</w:t>
      </w:r>
      <w:r w:rsidRPr="00275546">
        <w:rPr>
          <w:rFonts w:cs="Times New Roman"/>
          <w:szCs w:val="28"/>
        </w:rPr>
        <w:t>:</w:t>
      </w:r>
    </w:p>
    <w:p w14:paraId="1D27AADC" w14:textId="77777777" w:rsidR="00146EC1" w:rsidRPr="00275546" w:rsidRDefault="00146EC1" w:rsidP="00146EC1">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15D28707" w14:textId="77777777" w:rsidR="00146EC1" w:rsidRPr="00275546" w:rsidRDefault="00146EC1" w:rsidP="00146EC1">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4892C77F" w14:textId="1DC53390" w:rsidR="00146EC1" w:rsidRPr="00275546" w:rsidRDefault="00146EC1" w:rsidP="00146EC1">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sidR="00F863E5">
        <w:rPr>
          <w:rFonts w:cs="Times New Roman"/>
          <w:szCs w:val="28"/>
        </w:rPr>
        <w:t>Витальную ампутацию проводят у больных на зубах с несформированными корнями.</w:t>
      </w:r>
    </w:p>
    <w:p w14:paraId="6E583BF7" w14:textId="77813996" w:rsidR="00146EC1" w:rsidRDefault="00146EC1" w:rsidP="00F642A7">
      <w:pPr>
        <w:spacing w:after="0"/>
        <w:rPr>
          <w:rFonts w:cs="Times New Roman"/>
          <w:szCs w:val="28"/>
        </w:rPr>
      </w:pPr>
    </w:p>
    <w:tbl>
      <w:tblPr>
        <w:tblW w:w="0" w:type="auto"/>
        <w:tblLook w:val="04A0" w:firstRow="1" w:lastRow="0" w:firstColumn="1" w:lastColumn="0" w:noHBand="0" w:noVBand="1"/>
      </w:tblPr>
      <w:tblGrid>
        <w:gridCol w:w="2977"/>
        <w:gridCol w:w="6367"/>
      </w:tblGrid>
      <w:tr w:rsidR="00F863E5" w:rsidRPr="00401C7F" w14:paraId="0DE666D2" w14:textId="77777777" w:rsidTr="00C93E70">
        <w:tc>
          <w:tcPr>
            <w:tcW w:w="2977" w:type="dxa"/>
          </w:tcPr>
          <w:p w14:paraId="7F46DF19" w14:textId="77777777" w:rsidR="00F863E5" w:rsidRPr="00401C7F" w:rsidRDefault="00F863E5" w:rsidP="00C93E70">
            <w:pPr>
              <w:spacing w:after="0"/>
              <w:rPr>
                <w:rFonts w:cs="Times New Roman"/>
                <w:b/>
                <w:bCs/>
                <w:szCs w:val="28"/>
              </w:rPr>
            </w:pPr>
            <w:r w:rsidRPr="00401C7F">
              <w:rPr>
                <w:rFonts w:cs="Times New Roman"/>
                <w:b/>
                <w:bCs/>
                <w:szCs w:val="28"/>
              </w:rPr>
              <w:t>Номер задания</w:t>
            </w:r>
          </w:p>
        </w:tc>
        <w:tc>
          <w:tcPr>
            <w:tcW w:w="6367" w:type="dxa"/>
          </w:tcPr>
          <w:p w14:paraId="5CE9BC37" w14:textId="3CDD93C4" w:rsidR="00F863E5" w:rsidRPr="00401C7F" w:rsidRDefault="00F863E5"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9</w:t>
            </w:r>
          </w:p>
        </w:tc>
      </w:tr>
      <w:tr w:rsidR="00F863E5" w:rsidRPr="002D606D" w14:paraId="3BABC6D0" w14:textId="77777777" w:rsidTr="00C93E70">
        <w:tc>
          <w:tcPr>
            <w:tcW w:w="2977" w:type="dxa"/>
          </w:tcPr>
          <w:p w14:paraId="5B033BC9" w14:textId="77777777" w:rsidR="00F863E5" w:rsidRPr="002D606D" w:rsidRDefault="00F863E5" w:rsidP="00C93E70">
            <w:pPr>
              <w:spacing w:after="0"/>
              <w:rPr>
                <w:rFonts w:cs="Times New Roman"/>
                <w:szCs w:val="28"/>
              </w:rPr>
            </w:pPr>
            <w:r w:rsidRPr="002D606D">
              <w:rPr>
                <w:rFonts w:cs="Times New Roman"/>
                <w:szCs w:val="28"/>
              </w:rPr>
              <w:t>Тип задания</w:t>
            </w:r>
          </w:p>
        </w:tc>
        <w:tc>
          <w:tcPr>
            <w:tcW w:w="6367" w:type="dxa"/>
          </w:tcPr>
          <w:p w14:paraId="26198263" w14:textId="77777777" w:rsidR="00F863E5" w:rsidRPr="002D606D" w:rsidRDefault="00F863E5"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F863E5" w:rsidRPr="002D606D" w14:paraId="27C56DEF" w14:textId="77777777" w:rsidTr="00C93E70">
        <w:tc>
          <w:tcPr>
            <w:tcW w:w="2977" w:type="dxa"/>
          </w:tcPr>
          <w:p w14:paraId="47F6F1E7" w14:textId="77777777" w:rsidR="00F863E5" w:rsidRPr="002D606D" w:rsidRDefault="00F863E5" w:rsidP="00C93E70">
            <w:pPr>
              <w:spacing w:after="0"/>
              <w:rPr>
                <w:rFonts w:cs="Times New Roman"/>
                <w:szCs w:val="28"/>
              </w:rPr>
            </w:pPr>
            <w:r w:rsidRPr="002D606D">
              <w:rPr>
                <w:rFonts w:cs="Times New Roman"/>
                <w:szCs w:val="28"/>
              </w:rPr>
              <w:t>Уровень сложности</w:t>
            </w:r>
          </w:p>
        </w:tc>
        <w:tc>
          <w:tcPr>
            <w:tcW w:w="6367" w:type="dxa"/>
          </w:tcPr>
          <w:p w14:paraId="67AB0AAD" w14:textId="77777777" w:rsidR="00F863E5" w:rsidRPr="002D606D" w:rsidRDefault="00F863E5" w:rsidP="00C93E70">
            <w:pPr>
              <w:spacing w:after="0"/>
              <w:rPr>
                <w:rFonts w:cs="Times New Roman"/>
                <w:szCs w:val="28"/>
              </w:rPr>
            </w:pPr>
            <w:r>
              <w:rPr>
                <w:rFonts w:cs="Times New Roman"/>
                <w:szCs w:val="28"/>
              </w:rPr>
              <w:t>Средний</w:t>
            </w:r>
          </w:p>
        </w:tc>
      </w:tr>
      <w:tr w:rsidR="00F863E5" w:rsidRPr="002D606D" w14:paraId="46BFB53B" w14:textId="77777777" w:rsidTr="00C93E70">
        <w:tc>
          <w:tcPr>
            <w:tcW w:w="2977" w:type="dxa"/>
          </w:tcPr>
          <w:p w14:paraId="5C17308E" w14:textId="77777777" w:rsidR="00F863E5" w:rsidRPr="002D606D" w:rsidRDefault="00F863E5" w:rsidP="00C93E70">
            <w:pPr>
              <w:spacing w:after="0"/>
              <w:rPr>
                <w:rFonts w:cs="Times New Roman"/>
                <w:szCs w:val="28"/>
              </w:rPr>
            </w:pPr>
            <w:r w:rsidRPr="002D606D">
              <w:rPr>
                <w:rFonts w:cs="Times New Roman"/>
                <w:szCs w:val="28"/>
              </w:rPr>
              <w:t>Время выполнения</w:t>
            </w:r>
          </w:p>
        </w:tc>
        <w:tc>
          <w:tcPr>
            <w:tcW w:w="6367" w:type="dxa"/>
          </w:tcPr>
          <w:p w14:paraId="00AEA369" w14:textId="77777777" w:rsidR="00F863E5" w:rsidRPr="002D606D" w:rsidRDefault="00F863E5"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1460AC" w:rsidRPr="002D606D" w14:paraId="3FFD9875" w14:textId="77777777" w:rsidTr="00C93E70">
        <w:tc>
          <w:tcPr>
            <w:tcW w:w="2977" w:type="dxa"/>
          </w:tcPr>
          <w:p w14:paraId="43987A37" w14:textId="77777777" w:rsidR="001460AC" w:rsidRPr="002D606D" w:rsidRDefault="001460AC" w:rsidP="001460AC">
            <w:pPr>
              <w:spacing w:after="0"/>
              <w:rPr>
                <w:rFonts w:cs="Times New Roman"/>
                <w:szCs w:val="28"/>
              </w:rPr>
            </w:pPr>
            <w:r w:rsidRPr="002D606D">
              <w:rPr>
                <w:rFonts w:cs="Times New Roman"/>
                <w:szCs w:val="28"/>
              </w:rPr>
              <w:t>Проверяемые компетенции</w:t>
            </w:r>
          </w:p>
        </w:tc>
        <w:tc>
          <w:tcPr>
            <w:tcW w:w="6367" w:type="dxa"/>
          </w:tcPr>
          <w:p w14:paraId="4B9576DB" w14:textId="25741864" w:rsidR="001460AC" w:rsidRPr="002D606D" w:rsidRDefault="001460AC" w:rsidP="001460AC">
            <w:pPr>
              <w:spacing w:after="0"/>
              <w:rPr>
                <w:rFonts w:cs="Times New Roman"/>
                <w:szCs w:val="28"/>
              </w:rPr>
            </w:pPr>
            <w:r>
              <w:rPr>
                <w:rFonts w:cs="Times New Roman"/>
                <w:szCs w:val="28"/>
              </w:rPr>
              <w:t>ОПК-5 (ОПК-5.1, ОПК-5.2), ПК-2 (ПК-2.1, ПК-2.2)</w:t>
            </w:r>
          </w:p>
        </w:tc>
      </w:tr>
    </w:tbl>
    <w:p w14:paraId="7ECEA5BB" w14:textId="77777777" w:rsidR="00F863E5" w:rsidRPr="002D606D" w:rsidRDefault="00F863E5" w:rsidP="00F863E5">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8B8DFFB" w14:textId="77777777" w:rsidR="00F863E5" w:rsidRPr="002D606D" w:rsidRDefault="00F863E5" w:rsidP="00F863E5">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990"/>
        <w:gridCol w:w="415"/>
        <w:gridCol w:w="5406"/>
      </w:tblGrid>
      <w:tr w:rsidR="00F863E5" w:rsidRPr="001A5500" w14:paraId="4A266C69" w14:textId="77777777" w:rsidTr="00C93E70">
        <w:tc>
          <w:tcPr>
            <w:tcW w:w="3114" w:type="dxa"/>
            <w:gridSpan w:val="2"/>
            <w:vAlign w:val="center"/>
          </w:tcPr>
          <w:p w14:paraId="47759380" w14:textId="6281693A" w:rsidR="00F863E5" w:rsidRPr="001A5500" w:rsidRDefault="00F43694" w:rsidP="00C93E70">
            <w:pPr>
              <w:spacing w:after="0"/>
              <w:jc w:val="center"/>
              <w:rPr>
                <w:rFonts w:cs="Times New Roman"/>
                <w:sz w:val="24"/>
                <w:szCs w:val="24"/>
              </w:rPr>
            </w:pPr>
            <w:r>
              <w:rPr>
                <w:rFonts w:cs="Times New Roman"/>
                <w:sz w:val="24"/>
                <w:szCs w:val="24"/>
              </w:rPr>
              <w:t>Диагностика</w:t>
            </w:r>
          </w:p>
        </w:tc>
        <w:tc>
          <w:tcPr>
            <w:tcW w:w="6230" w:type="dxa"/>
            <w:gridSpan w:val="2"/>
            <w:vAlign w:val="center"/>
          </w:tcPr>
          <w:p w14:paraId="04A85DE2" w14:textId="66E5A4A9" w:rsidR="00F863E5" w:rsidRPr="001A5500" w:rsidRDefault="00F43694" w:rsidP="00C93E70">
            <w:pPr>
              <w:spacing w:after="0"/>
              <w:jc w:val="center"/>
              <w:rPr>
                <w:rFonts w:cs="Times New Roman"/>
                <w:sz w:val="24"/>
                <w:szCs w:val="24"/>
              </w:rPr>
            </w:pPr>
            <w:r>
              <w:rPr>
                <w:rFonts w:cs="Times New Roman"/>
                <w:sz w:val="24"/>
                <w:szCs w:val="24"/>
              </w:rPr>
              <w:t>Цель</w:t>
            </w:r>
          </w:p>
        </w:tc>
      </w:tr>
      <w:tr w:rsidR="00F863E5" w:rsidRPr="001A5500" w14:paraId="210CB3C1" w14:textId="77777777" w:rsidTr="00C93E70">
        <w:trPr>
          <w:trHeight w:val="439"/>
        </w:trPr>
        <w:tc>
          <w:tcPr>
            <w:tcW w:w="552" w:type="dxa"/>
          </w:tcPr>
          <w:p w14:paraId="3F19D2A9" w14:textId="77777777" w:rsidR="00F863E5" w:rsidRPr="001A5500" w:rsidRDefault="00F863E5" w:rsidP="00C93E70">
            <w:pPr>
              <w:spacing w:after="0"/>
              <w:rPr>
                <w:rFonts w:cs="Times New Roman"/>
                <w:sz w:val="24"/>
                <w:szCs w:val="24"/>
              </w:rPr>
            </w:pPr>
            <w:r w:rsidRPr="001A5500">
              <w:rPr>
                <w:rFonts w:cs="Times New Roman"/>
                <w:sz w:val="24"/>
                <w:szCs w:val="24"/>
              </w:rPr>
              <w:t>А</w:t>
            </w:r>
          </w:p>
        </w:tc>
        <w:tc>
          <w:tcPr>
            <w:tcW w:w="2562" w:type="dxa"/>
          </w:tcPr>
          <w:p w14:paraId="5CB3610E" w14:textId="73AC5F65" w:rsidR="00F863E5" w:rsidRPr="001A5500" w:rsidRDefault="00F863E5" w:rsidP="00C93E70">
            <w:pPr>
              <w:spacing w:after="0"/>
              <w:rPr>
                <w:rFonts w:cs="Times New Roman"/>
                <w:sz w:val="24"/>
                <w:szCs w:val="24"/>
              </w:rPr>
            </w:pPr>
            <w:r>
              <w:rPr>
                <w:rFonts w:cs="Times New Roman"/>
                <w:sz w:val="24"/>
                <w:szCs w:val="24"/>
              </w:rPr>
              <w:t>Одонтопародонтограмма</w:t>
            </w:r>
          </w:p>
        </w:tc>
        <w:tc>
          <w:tcPr>
            <w:tcW w:w="425" w:type="dxa"/>
          </w:tcPr>
          <w:p w14:paraId="689F30BF" w14:textId="77777777" w:rsidR="00F863E5" w:rsidRPr="001A5500" w:rsidRDefault="00F863E5" w:rsidP="00C93E70">
            <w:pPr>
              <w:spacing w:after="0"/>
              <w:rPr>
                <w:rFonts w:cs="Times New Roman"/>
                <w:sz w:val="24"/>
                <w:szCs w:val="24"/>
              </w:rPr>
            </w:pPr>
            <w:r w:rsidRPr="001A5500">
              <w:rPr>
                <w:rFonts w:cs="Times New Roman"/>
                <w:sz w:val="24"/>
                <w:szCs w:val="24"/>
              </w:rPr>
              <w:t>1</w:t>
            </w:r>
          </w:p>
        </w:tc>
        <w:tc>
          <w:tcPr>
            <w:tcW w:w="5805" w:type="dxa"/>
          </w:tcPr>
          <w:p w14:paraId="3E1E0759" w14:textId="368F57DC" w:rsidR="00F863E5" w:rsidRPr="001A5500" w:rsidRDefault="00F863E5" w:rsidP="00C93E70">
            <w:pPr>
              <w:spacing w:after="0"/>
              <w:jc w:val="left"/>
              <w:rPr>
                <w:rFonts w:cs="Times New Roman"/>
                <w:sz w:val="24"/>
                <w:szCs w:val="24"/>
              </w:rPr>
            </w:pPr>
            <w:r>
              <w:rPr>
                <w:rFonts w:cs="Times New Roman"/>
                <w:sz w:val="24"/>
                <w:szCs w:val="24"/>
              </w:rPr>
              <w:t>Оценка состояния пульпы зуба после травмы</w:t>
            </w:r>
          </w:p>
        </w:tc>
      </w:tr>
      <w:tr w:rsidR="00F863E5" w:rsidRPr="001A5500" w14:paraId="108280F0" w14:textId="77777777" w:rsidTr="00C93E70">
        <w:tc>
          <w:tcPr>
            <w:tcW w:w="552" w:type="dxa"/>
          </w:tcPr>
          <w:p w14:paraId="7F58C575" w14:textId="77777777" w:rsidR="00F863E5" w:rsidRPr="001A5500" w:rsidRDefault="00F863E5" w:rsidP="00C93E70">
            <w:pPr>
              <w:spacing w:after="0"/>
              <w:rPr>
                <w:rFonts w:cs="Times New Roman"/>
                <w:sz w:val="24"/>
                <w:szCs w:val="24"/>
              </w:rPr>
            </w:pPr>
            <w:r w:rsidRPr="001A5500">
              <w:rPr>
                <w:rFonts w:cs="Times New Roman"/>
                <w:sz w:val="24"/>
                <w:szCs w:val="24"/>
              </w:rPr>
              <w:t>Б</w:t>
            </w:r>
          </w:p>
        </w:tc>
        <w:tc>
          <w:tcPr>
            <w:tcW w:w="2562" w:type="dxa"/>
          </w:tcPr>
          <w:p w14:paraId="0B9C0B40" w14:textId="13B32074" w:rsidR="00F863E5" w:rsidRPr="001A5500" w:rsidRDefault="00F43694" w:rsidP="00C93E70">
            <w:pPr>
              <w:spacing w:after="0"/>
              <w:rPr>
                <w:rFonts w:cs="Times New Roman"/>
                <w:sz w:val="24"/>
                <w:szCs w:val="24"/>
              </w:rPr>
            </w:pPr>
            <w:r>
              <w:rPr>
                <w:rFonts w:cs="Times New Roman"/>
                <w:sz w:val="24"/>
                <w:szCs w:val="24"/>
              </w:rPr>
              <w:t>Окрашивание</w:t>
            </w:r>
          </w:p>
        </w:tc>
        <w:tc>
          <w:tcPr>
            <w:tcW w:w="425" w:type="dxa"/>
          </w:tcPr>
          <w:p w14:paraId="7C683F88" w14:textId="77777777" w:rsidR="00F863E5" w:rsidRPr="001A5500" w:rsidRDefault="00F863E5" w:rsidP="00C93E70">
            <w:pPr>
              <w:spacing w:after="0"/>
              <w:rPr>
                <w:rFonts w:cs="Times New Roman"/>
                <w:sz w:val="24"/>
                <w:szCs w:val="24"/>
              </w:rPr>
            </w:pPr>
            <w:r w:rsidRPr="001A5500">
              <w:rPr>
                <w:rFonts w:cs="Times New Roman"/>
                <w:sz w:val="24"/>
                <w:szCs w:val="24"/>
              </w:rPr>
              <w:t>2</w:t>
            </w:r>
          </w:p>
        </w:tc>
        <w:tc>
          <w:tcPr>
            <w:tcW w:w="5805" w:type="dxa"/>
          </w:tcPr>
          <w:p w14:paraId="465A47D5" w14:textId="48612694" w:rsidR="00F863E5" w:rsidRPr="001A5500" w:rsidRDefault="00172254" w:rsidP="00C93E70">
            <w:pPr>
              <w:spacing w:after="0"/>
              <w:rPr>
                <w:rFonts w:cs="Times New Roman"/>
                <w:sz w:val="24"/>
                <w:szCs w:val="24"/>
              </w:rPr>
            </w:pPr>
            <w:r>
              <w:rPr>
                <w:rFonts w:cs="Times New Roman"/>
                <w:sz w:val="24"/>
                <w:szCs w:val="24"/>
              </w:rPr>
              <w:t>Диагностика преждевременных супраокклюзионных контактов</w:t>
            </w:r>
          </w:p>
        </w:tc>
      </w:tr>
      <w:tr w:rsidR="00F863E5" w:rsidRPr="001A5500" w14:paraId="02FDC8D3" w14:textId="77777777" w:rsidTr="00C93E70">
        <w:tc>
          <w:tcPr>
            <w:tcW w:w="552" w:type="dxa"/>
          </w:tcPr>
          <w:p w14:paraId="79992065" w14:textId="77777777" w:rsidR="00F863E5" w:rsidRPr="001A5500" w:rsidRDefault="00F863E5" w:rsidP="00C93E70">
            <w:pPr>
              <w:spacing w:after="0"/>
              <w:rPr>
                <w:rFonts w:cs="Times New Roman"/>
                <w:sz w:val="24"/>
                <w:szCs w:val="24"/>
              </w:rPr>
            </w:pPr>
            <w:r w:rsidRPr="001A5500">
              <w:rPr>
                <w:rFonts w:cs="Times New Roman"/>
                <w:sz w:val="24"/>
                <w:szCs w:val="24"/>
              </w:rPr>
              <w:t>В</w:t>
            </w:r>
          </w:p>
        </w:tc>
        <w:tc>
          <w:tcPr>
            <w:tcW w:w="2562" w:type="dxa"/>
          </w:tcPr>
          <w:p w14:paraId="027CBF27" w14:textId="21787F0D" w:rsidR="00F863E5" w:rsidRPr="001A5500" w:rsidRDefault="00F863E5" w:rsidP="00C93E70">
            <w:pPr>
              <w:spacing w:after="0"/>
              <w:rPr>
                <w:rFonts w:cs="Times New Roman"/>
                <w:sz w:val="24"/>
                <w:szCs w:val="24"/>
              </w:rPr>
            </w:pPr>
            <w:r>
              <w:rPr>
                <w:rFonts w:cs="Times New Roman"/>
                <w:sz w:val="24"/>
                <w:szCs w:val="24"/>
              </w:rPr>
              <w:t>Термо- и электро</w:t>
            </w:r>
            <w:r w:rsidR="00172254">
              <w:rPr>
                <w:rFonts w:cs="Times New Roman"/>
                <w:sz w:val="24"/>
                <w:szCs w:val="24"/>
              </w:rPr>
              <w:t>одонтодиагностика</w:t>
            </w:r>
          </w:p>
        </w:tc>
        <w:tc>
          <w:tcPr>
            <w:tcW w:w="425" w:type="dxa"/>
          </w:tcPr>
          <w:p w14:paraId="06BDE369" w14:textId="77777777" w:rsidR="00F863E5" w:rsidRPr="001A5500" w:rsidRDefault="00F863E5" w:rsidP="00C93E70">
            <w:pPr>
              <w:spacing w:after="0"/>
              <w:rPr>
                <w:rFonts w:cs="Times New Roman"/>
                <w:sz w:val="24"/>
                <w:szCs w:val="24"/>
              </w:rPr>
            </w:pPr>
            <w:r w:rsidRPr="001A5500">
              <w:rPr>
                <w:rFonts w:cs="Times New Roman"/>
                <w:sz w:val="24"/>
                <w:szCs w:val="24"/>
              </w:rPr>
              <w:t>3</w:t>
            </w:r>
          </w:p>
        </w:tc>
        <w:tc>
          <w:tcPr>
            <w:tcW w:w="5805" w:type="dxa"/>
          </w:tcPr>
          <w:p w14:paraId="3DC9D504" w14:textId="78B9EA32" w:rsidR="00F863E5" w:rsidRPr="001A5500" w:rsidRDefault="00F43694" w:rsidP="00C93E70">
            <w:pPr>
              <w:spacing w:after="0"/>
              <w:rPr>
                <w:rFonts w:cs="Times New Roman"/>
                <w:sz w:val="24"/>
                <w:szCs w:val="24"/>
              </w:rPr>
            </w:pPr>
            <w:r>
              <w:rPr>
                <w:rFonts w:cs="Times New Roman"/>
                <w:sz w:val="24"/>
                <w:szCs w:val="24"/>
              </w:rPr>
              <w:t>Оценка состояния опорного аппарата зубов верхней и нижней челюсти</w:t>
            </w:r>
          </w:p>
        </w:tc>
      </w:tr>
      <w:tr w:rsidR="00F863E5" w:rsidRPr="001A5500" w14:paraId="0E0A38CE" w14:textId="77777777" w:rsidTr="00C93E70">
        <w:tc>
          <w:tcPr>
            <w:tcW w:w="552" w:type="dxa"/>
          </w:tcPr>
          <w:p w14:paraId="5D0DEAB1" w14:textId="77777777" w:rsidR="00F863E5" w:rsidRPr="001A5500" w:rsidRDefault="00F863E5" w:rsidP="00C93E70">
            <w:pPr>
              <w:spacing w:after="0"/>
              <w:rPr>
                <w:rFonts w:cs="Times New Roman"/>
                <w:sz w:val="24"/>
                <w:szCs w:val="24"/>
              </w:rPr>
            </w:pPr>
            <w:r w:rsidRPr="001A5500">
              <w:rPr>
                <w:rFonts w:cs="Times New Roman"/>
                <w:sz w:val="24"/>
                <w:szCs w:val="24"/>
              </w:rPr>
              <w:t>Г</w:t>
            </w:r>
          </w:p>
        </w:tc>
        <w:tc>
          <w:tcPr>
            <w:tcW w:w="2562" w:type="dxa"/>
          </w:tcPr>
          <w:p w14:paraId="79F1704D" w14:textId="33A1E13C" w:rsidR="00F863E5" w:rsidRPr="001A5500" w:rsidRDefault="00172254" w:rsidP="00C93E70">
            <w:pPr>
              <w:spacing w:after="0"/>
              <w:rPr>
                <w:rFonts w:cs="Times New Roman"/>
                <w:sz w:val="24"/>
                <w:szCs w:val="24"/>
              </w:rPr>
            </w:pPr>
            <w:r>
              <w:rPr>
                <w:rFonts w:cs="Times New Roman"/>
                <w:sz w:val="24"/>
                <w:szCs w:val="24"/>
              </w:rPr>
              <w:t>Окклюдограмма</w:t>
            </w:r>
          </w:p>
        </w:tc>
        <w:tc>
          <w:tcPr>
            <w:tcW w:w="425" w:type="dxa"/>
          </w:tcPr>
          <w:p w14:paraId="3E6E2F50" w14:textId="77777777" w:rsidR="00F863E5" w:rsidRPr="001A5500" w:rsidRDefault="00F863E5" w:rsidP="00C93E70">
            <w:pPr>
              <w:spacing w:after="0"/>
              <w:rPr>
                <w:rFonts w:cs="Times New Roman"/>
                <w:sz w:val="24"/>
                <w:szCs w:val="24"/>
              </w:rPr>
            </w:pPr>
            <w:r w:rsidRPr="001A5500">
              <w:rPr>
                <w:rFonts w:cs="Times New Roman"/>
                <w:sz w:val="24"/>
                <w:szCs w:val="24"/>
              </w:rPr>
              <w:t>4</w:t>
            </w:r>
          </w:p>
        </w:tc>
        <w:tc>
          <w:tcPr>
            <w:tcW w:w="5805" w:type="dxa"/>
          </w:tcPr>
          <w:p w14:paraId="2419D4EC" w14:textId="59582685" w:rsidR="00F863E5" w:rsidRPr="001A5500" w:rsidRDefault="00F43694" w:rsidP="00C93E70">
            <w:pPr>
              <w:spacing w:after="0"/>
              <w:rPr>
                <w:rFonts w:cs="Times New Roman"/>
                <w:sz w:val="24"/>
                <w:szCs w:val="24"/>
              </w:rPr>
            </w:pPr>
            <w:r>
              <w:rPr>
                <w:rFonts w:cs="Times New Roman"/>
                <w:sz w:val="24"/>
                <w:szCs w:val="24"/>
              </w:rPr>
              <w:t xml:space="preserve">Выявление зубного налета </w:t>
            </w:r>
          </w:p>
        </w:tc>
      </w:tr>
      <w:tr w:rsidR="00F863E5" w:rsidRPr="001A5500" w14:paraId="3AB7648F" w14:textId="77777777" w:rsidTr="00C93E70">
        <w:tc>
          <w:tcPr>
            <w:tcW w:w="552" w:type="dxa"/>
          </w:tcPr>
          <w:p w14:paraId="3931ECDC" w14:textId="77777777" w:rsidR="00F863E5" w:rsidRPr="001A5500" w:rsidRDefault="00F863E5" w:rsidP="00C93E70">
            <w:pPr>
              <w:spacing w:after="0"/>
              <w:rPr>
                <w:rFonts w:cs="Times New Roman"/>
                <w:sz w:val="24"/>
                <w:szCs w:val="24"/>
              </w:rPr>
            </w:pPr>
          </w:p>
        </w:tc>
        <w:tc>
          <w:tcPr>
            <w:tcW w:w="2562" w:type="dxa"/>
          </w:tcPr>
          <w:p w14:paraId="4B588C56" w14:textId="77777777" w:rsidR="00F863E5" w:rsidRPr="001A5500" w:rsidRDefault="00F863E5" w:rsidP="00C93E70">
            <w:pPr>
              <w:spacing w:after="0"/>
              <w:rPr>
                <w:rFonts w:cs="Times New Roman"/>
                <w:sz w:val="24"/>
                <w:szCs w:val="24"/>
              </w:rPr>
            </w:pPr>
          </w:p>
        </w:tc>
        <w:tc>
          <w:tcPr>
            <w:tcW w:w="425" w:type="dxa"/>
          </w:tcPr>
          <w:p w14:paraId="1F0CA5F9" w14:textId="77777777" w:rsidR="00F863E5" w:rsidRPr="001A5500" w:rsidRDefault="00F863E5" w:rsidP="00C93E70">
            <w:pPr>
              <w:spacing w:after="0"/>
              <w:rPr>
                <w:rFonts w:cs="Times New Roman"/>
                <w:sz w:val="24"/>
                <w:szCs w:val="24"/>
              </w:rPr>
            </w:pPr>
            <w:r w:rsidRPr="001A5500">
              <w:rPr>
                <w:rFonts w:cs="Times New Roman"/>
                <w:sz w:val="24"/>
                <w:szCs w:val="24"/>
              </w:rPr>
              <w:t>5</w:t>
            </w:r>
          </w:p>
        </w:tc>
        <w:tc>
          <w:tcPr>
            <w:tcW w:w="5805" w:type="dxa"/>
          </w:tcPr>
          <w:p w14:paraId="4347F60F" w14:textId="270A5EB4" w:rsidR="00F863E5" w:rsidRPr="001A5500" w:rsidRDefault="00F43694" w:rsidP="00C93E70">
            <w:pPr>
              <w:spacing w:after="0"/>
              <w:rPr>
                <w:rFonts w:cs="Times New Roman"/>
                <w:sz w:val="24"/>
                <w:szCs w:val="24"/>
              </w:rPr>
            </w:pPr>
            <w:r>
              <w:rPr>
                <w:rFonts w:cs="Times New Roman"/>
                <w:sz w:val="24"/>
                <w:szCs w:val="24"/>
              </w:rPr>
              <w:t>Оценка реакции зуба на температурные раздражители</w:t>
            </w:r>
          </w:p>
        </w:tc>
      </w:tr>
    </w:tbl>
    <w:p w14:paraId="289983E3" w14:textId="77777777" w:rsidR="00F863E5" w:rsidRPr="002D606D" w:rsidRDefault="00F863E5" w:rsidP="00F863E5">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F863E5" w:rsidRPr="002D606D" w14:paraId="37D827DC" w14:textId="77777777" w:rsidTr="00C93E70">
        <w:tc>
          <w:tcPr>
            <w:tcW w:w="2336" w:type="dxa"/>
            <w:vAlign w:val="center"/>
          </w:tcPr>
          <w:p w14:paraId="24656F50" w14:textId="77777777" w:rsidR="00F863E5" w:rsidRPr="002D606D" w:rsidRDefault="00F863E5" w:rsidP="00C93E70">
            <w:pPr>
              <w:spacing w:after="0"/>
              <w:jc w:val="center"/>
              <w:rPr>
                <w:rFonts w:cs="Times New Roman"/>
                <w:szCs w:val="28"/>
              </w:rPr>
            </w:pPr>
            <w:r w:rsidRPr="002D606D">
              <w:rPr>
                <w:rFonts w:cs="Times New Roman"/>
                <w:szCs w:val="28"/>
              </w:rPr>
              <w:t>А</w:t>
            </w:r>
          </w:p>
        </w:tc>
        <w:tc>
          <w:tcPr>
            <w:tcW w:w="2336" w:type="dxa"/>
            <w:vAlign w:val="center"/>
          </w:tcPr>
          <w:p w14:paraId="626C0D5A" w14:textId="77777777" w:rsidR="00F863E5" w:rsidRPr="002D606D" w:rsidRDefault="00F863E5" w:rsidP="00C93E70">
            <w:pPr>
              <w:spacing w:after="0"/>
              <w:jc w:val="center"/>
              <w:rPr>
                <w:rFonts w:cs="Times New Roman"/>
                <w:szCs w:val="28"/>
              </w:rPr>
            </w:pPr>
            <w:r w:rsidRPr="002D606D">
              <w:rPr>
                <w:rFonts w:cs="Times New Roman"/>
                <w:szCs w:val="28"/>
              </w:rPr>
              <w:t>Б</w:t>
            </w:r>
          </w:p>
        </w:tc>
        <w:tc>
          <w:tcPr>
            <w:tcW w:w="2336" w:type="dxa"/>
            <w:vAlign w:val="center"/>
          </w:tcPr>
          <w:p w14:paraId="664925DC" w14:textId="77777777" w:rsidR="00F863E5" w:rsidRPr="002D606D" w:rsidRDefault="00F863E5" w:rsidP="00C93E70">
            <w:pPr>
              <w:spacing w:after="0"/>
              <w:jc w:val="center"/>
              <w:rPr>
                <w:rFonts w:cs="Times New Roman"/>
                <w:szCs w:val="28"/>
              </w:rPr>
            </w:pPr>
            <w:r w:rsidRPr="002D606D">
              <w:rPr>
                <w:rFonts w:cs="Times New Roman"/>
                <w:szCs w:val="28"/>
              </w:rPr>
              <w:t>В</w:t>
            </w:r>
          </w:p>
        </w:tc>
        <w:tc>
          <w:tcPr>
            <w:tcW w:w="2336" w:type="dxa"/>
            <w:vAlign w:val="center"/>
          </w:tcPr>
          <w:p w14:paraId="1F3E65E8" w14:textId="77777777" w:rsidR="00F863E5" w:rsidRPr="002D606D" w:rsidRDefault="00F863E5" w:rsidP="00C93E70">
            <w:pPr>
              <w:spacing w:after="0"/>
              <w:jc w:val="center"/>
              <w:rPr>
                <w:rFonts w:cs="Times New Roman"/>
                <w:szCs w:val="28"/>
              </w:rPr>
            </w:pPr>
            <w:r w:rsidRPr="002D606D">
              <w:rPr>
                <w:rFonts w:cs="Times New Roman"/>
                <w:szCs w:val="28"/>
              </w:rPr>
              <w:t>Г</w:t>
            </w:r>
          </w:p>
        </w:tc>
      </w:tr>
      <w:tr w:rsidR="00F863E5" w:rsidRPr="002D606D" w14:paraId="4DBF6F9E" w14:textId="77777777" w:rsidTr="00C93E70">
        <w:tc>
          <w:tcPr>
            <w:tcW w:w="2336" w:type="dxa"/>
            <w:vAlign w:val="center"/>
          </w:tcPr>
          <w:p w14:paraId="7A7DEDB2" w14:textId="77777777" w:rsidR="00F863E5" w:rsidRPr="002D606D" w:rsidRDefault="00F863E5" w:rsidP="00C93E70">
            <w:pPr>
              <w:spacing w:after="0"/>
              <w:jc w:val="center"/>
              <w:rPr>
                <w:rFonts w:cs="Times New Roman"/>
                <w:szCs w:val="28"/>
              </w:rPr>
            </w:pPr>
          </w:p>
        </w:tc>
        <w:tc>
          <w:tcPr>
            <w:tcW w:w="2336" w:type="dxa"/>
            <w:vAlign w:val="center"/>
          </w:tcPr>
          <w:p w14:paraId="4C14D081" w14:textId="77777777" w:rsidR="00F863E5" w:rsidRPr="002D606D" w:rsidRDefault="00F863E5" w:rsidP="00C93E70">
            <w:pPr>
              <w:spacing w:after="0"/>
              <w:jc w:val="center"/>
              <w:rPr>
                <w:rFonts w:cs="Times New Roman"/>
                <w:szCs w:val="28"/>
              </w:rPr>
            </w:pPr>
          </w:p>
        </w:tc>
        <w:tc>
          <w:tcPr>
            <w:tcW w:w="2336" w:type="dxa"/>
            <w:vAlign w:val="center"/>
          </w:tcPr>
          <w:p w14:paraId="558FD508" w14:textId="77777777" w:rsidR="00F863E5" w:rsidRPr="002D606D" w:rsidRDefault="00F863E5" w:rsidP="00C93E70">
            <w:pPr>
              <w:spacing w:after="0"/>
              <w:jc w:val="center"/>
              <w:rPr>
                <w:rFonts w:cs="Times New Roman"/>
                <w:szCs w:val="28"/>
              </w:rPr>
            </w:pPr>
          </w:p>
        </w:tc>
        <w:tc>
          <w:tcPr>
            <w:tcW w:w="2336" w:type="dxa"/>
            <w:vAlign w:val="center"/>
          </w:tcPr>
          <w:p w14:paraId="09EC6A87" w14:textId="77777777" w:rsidR="00F863E5" w:rsidRPr="002D606D" w:rsidRDefault="00F863E5" w:rsidP="00C93E70">
            <w:pPr>
              <w:spacing w:after="0"/>
              <w:jc w:val="center"/>
              <w:rPr>
                <w:rFonts w:cs="Times New Roman"/>
                <w:szCs w:val="28"/>
              </w:rPr>
            </w:pPr>
          </w:p>
        </w:tc>
      </w:tr>
    </w:tbl>
    <w:p w14:paraId="4429F18A" w14:textId="51AB66A4" w:rsidR="00F863E5" w:rsidRDefault="00F863E5" w:rsidP="00F863E5">
      <w:pPr>
        <w:spacing w:after="0"/>
        <w:rPr>
          <w:rFonts w:cs="Times New Roman"/>
          <w:szCs w:val="28"/>
        </w:rPr>
      </w:pPr>
      <w:r w:rsidRPr="002D606D">
        <w:rPr>
          <w:rFonts w:cs="Times New Roman"/>
          <w:szCs w:val="28"/>
        </w:rPr>
        <w:t xml:space="preserve"> </w:t>
      </w:r>
      <w:r w:rsidRPr="002D606D">
        <w:rPr>
          <w:rFonts w:cs="Times New Roman"/>
          <w:szCs w:val="28"/>
        </w:rPr>
        <w:tab/>
        <w:t>Ключи: А</w:t>
      </w:r>
      <w:r w:rsidR="00F43694">
        <w:rPr>
          <w:rFonts w:cs="Times New Roman"/>
          <w:szCs w:val="28"/>
        </w:rPr>
        <w:t>3</w:t>
      </w:r>
      <w:r w:rsidRPr="002D606D">
        <w:rPr>
          <w:rFonts w:cs="Times New Roman"/>
          <w:szCs w:val="28"/>
        </w:rPr>
        <w:t>Б</w:t>
      </w:r>
      <w:r w:rsidR="00F43694">
        <w:rPr>
          <w:rFonts w:cs="Times New Roman"/>
          <w:szCs w:val="28"/>
        </w:rPr>
        <w:t>4</w:t>
      </w:r>
      <w:r w:rsidRPr="002D606D">
        <w:rPr>
          <w:rFonts w:cs="Times New Roman"/>
          <w:szCs w:val="28"/>
        </w:rPr>
        <w:t>В</w:t>
      </w:r>
      <w:r>
        <w:rPr>
          <w:rFonts w:cs="Times New Roman"/>
          <w:szCs w:val="28"/>
        </w:rPr>
        <w:t>1</w:t>
      </w:r>
      <w:r w:rsidRPr="002D606D">
        <w:rPr>
          <w:rFonts w:cs="Times New Roman"/>
          <w:szCs w:val="28"/>
        </w:rPr>
        <w:t>Г</w:t>
      </w:r>
      <w:r w:rsidR="00172254">
        <w:rPr>
          <w:rFonts w:cs="Times New Roman"/>
          <w:szCs w:val="28"/>
        </w:rPr>
        <w:t>2</w:t>
      </w:r>
    </w:p>
    <w:p w14:paraId="338B3A43" w14:textId="61F50889" w:rsidR="00F863E5" w:rsidRDefault="00F863E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72254" w:rsidRPr="00F221E3" w14:paraId="3BF29987" w14:textId="77777777" w:rsidTr="00C93E70">
        <w:tc>
          <w:tcPr>
            <w:tcW w:w="2830" w:type="dxa"/>
          </w:tcPr>
          <w:p w14:paraId="38289B77" w14:textId="77777777" w:rsidR="00172254" w:rsidRPr="00F221E3" w:rsidRDefault="00172254" w:rsidP="00C93E70">
            <w:pPr>
              <w:spacing w:after="0"/>
              <w:rPr>
                <w:rFonts w:cs="Times New Roman"/>
                <w:b/>
                <w:bCs/>
                <w:szCs w:val="28"/>
              </w:rPr>
            </w:pPr>
            <w:r w:rsidRPr="00F221E3">
              <w:rPr>
                <w:rFonts w:cs="Times New Roman"/>
                <w:b/>
                <w:bCs/>
                <w:szCs w:val="28"/>
              </w:rPr>
              <w:t>Номер задания</w:t>
            </w:r>
          </w:p>
        </w:tc>
        <w:tc>
          <w:tcPr>
            <w:tcW w:w="6514" w:type="dxa"/>
          </w:tcPr>
          <w:p w14:paraId="08E107BD" w14:textId="4754632F" w:rsidR="00172254" w:rsidRPr="00F221E3" w:rsidRDefault="0017225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10</w:t>
            </w:r>
          </w:p>
        </w:tc>
      </w:tr>
      <w:tr w:rsidR="00172254" w:rsidRPr="002D606D" w14:paraId="38897FFF" w14:textId="77777777" w:rsidTr="00C93E70">
        <w:tc>
          <w:tcPr>
            <w:tcW w:w="2830" w:type="dxa"/>
          </w:tcPr>
          <w:p w14:paraId="64F8AEE6" w14:textId="77777777" w:rsidR="00172254" w:rsidRPr="002D606D" w:rsidRDefault="00172254" w:rsidP="00C93E70">
            <w:pPr>
              <w:spacing w:after="0"/>
              <w:rPr>
                <w:rFonts w:cs="Times New Roman"/>
                <w:szCs w:val="28"/>
              </w:rPr>
            </w:pPr>
            <w:r w:rsidRPr="002D606D">
              <w:rPr>
                <w:rFonts w:cs="Times New Roman"/>
                <w:szCs w:val="28"/>
              </w:rPr>
              <w:t>Тип задания</w:t>
            </w:r>
          </w:p>
        </w:tc>
        <w:tc>
          <w:tcPr>
            <w:tcW w:w="6514" w:type="dxa"/>
          </w:tcPr>
          <w:p w14:paraId="335AAC1C" w14:textId="77777777" w:rsidR="00172254" w:rsidRPr="002D606D" w:rsidRDefault="00172254" w:rsidP="00C93E70">
            <w:pPr>
              <w:spacing w:after="0"/>
              <w:rPr>
                <w:rFonts w:cs="Times New Roman"/>
                <w:szCs w:val="28"/>
              </w:rPr>
            </w:pPr>
            <w:r w:rsidRPr="002D606D">
              <w:rPr>
                <w:rFonts w:cs="Times New Roman"/>
                <w:szCs w:val="28"/>
              </w:rPr>
              <w:t>Открытый. Задание с ответом</w:t>
            </w:r>
          </w:p>
        </w:tc>
      </w:tr>
      <w:tr w:rsidR="00172254" w:rsidRPr="002D606D" w14:paraId="40B2B5F7" w14:textId="77777777" w:rsidTr="00C93E70">
        <w:tc>
          <w:tcPr>
            <w:tcW w:w="2830" w:type="dxa"/>
          </w:tcPr>
          <w:p w14:paraId="0E001A9A" w14:textId="77777777" w:rsidR="00172254" w:rsidRPr="002D606D" w:rsidRDefault="00172254" w:rsidP="00C93E70">
            <w:pPr>
              <w:spacing w:after="0"/>
              <w:rPr>
                <w:rFonts w:cs="Times New Roman"/>
                <w:szCs w:val="28"/>
              </w:rPr>
            </w:pPr>
            <w:r w:rsidRPr="002D606D">
              <w:rPr>
                <w:rFonts w:cs="Times New Roman"/>
                <w:szCs w:val="28"/>
              </w:rPr>
              <w:t>Уровень сложности</w:t>
            </w:r>
          </w:p>
        </w:tc>
        <w:tc>
          <w:tcPr>
            <w:tcW w:w="6514" w:type="dxa"/>
          </w:tcPr>
          <w:p w14:paraId="35094BEE" w14:textId="77777777" w:rsidR="00172254" w:rsidRPr="002D606D" w:rsidRDefault="00172254" w:rsidP="00C93E70">
            <w:pPr>
              <w:spacing w:after="0"/>
              <w:rPr>
                <w:rFonts w:cs="Times New Roman"/>
                <w:szCs w:val="28"/>
              </w:rPr>
            </w:pPr>
            <w:r w:rsidRPr="002D606D">
              <w:rPr>
                <w:rFonts w:cs="Times New Roman"/>
                <w:szCs w:val="28"/>
              </w:rPr>
              <w:t>Базовый</w:t>
            </w:r>
          </w:p>
        </w:tc>
      </w:tr>
      <w:tr w:rsidR="00172254" w:rsidRPr="002D606D" w14:paraId="0BA67004" w14:textId="77777777" w:rsidTr="00C93E70">
        <w:tc>
          <w:tcPr>
            <w:tcW w:w="2830" w:type="dxa"/>
          </w:tcPr>
          <w:p w14:paraId="22FB89AB" w14:textId="77777777" w:rsidR="00172254" w:rsidRPr="002D606D" w:rsidRDefault="00172254" w:rsidP="00C93E70">
            <w:pPr>
              <w:spacing w:after="0"/>
              <w:rPr>
                <w:rFonts w:cs="Times New Roman"/>
                <w:szCs w:val="28"/>
              </w:rPr>
            </w:pPr>
            <w:r w:rsidRPr="002D606D">
              <w:rPr>
                <w:rFonts w:cs="Times New Roman"/>
                <w:szCs w:val="28"/>
              </w:rPr>
              <w:t>Время выполнения</w:t>
            </w:r>
          </w:p>
        </w:tc>
        <w:tc>
          <w:tcPr>
            <w:tcW w:w="6514" w:type="dxa"/>
          </w:tcPr>
          <w:p w14:paraId="26DD1CCB" w14:textId="77777777" w:rsidR="00172254" w:rsidRPr="002D606D" w:rsidRDefault="00172254" w:rsidP="00C93E70">
            <w:pPr>
              <w:spacing w:after="0"/>
              <w:rPr>
                <w:rFonts w:cs="Times New Roman"/>
                <w:szCs w:val="28"/>
              </w:rPr>
            </w:pPr>
            <w:r w:rsidRPr="002D606D">
              <w:rPr>
                <w:rFonts w:cs="Times New Roman"/>
                <w:szCs w:val="28"/>
              </w:rPr>
              <w:t>2 минуты</w:t>
            </w:r>
          </w:p>
        </w:tc>
      </w:tr>
      <w:tr w:rsidR="002F3170" w:rsidRPr="002D606D" w14:paraId="7A8A0F45" w14:textId="77777777" w:rsidTr="00C93E70">
        <w:tc>
          <w:tcPr>
            <w:tcW w:w="2830" w:type="dxa"/>
          </w:tcPr>
          <w:p w14:paraId="0B23FBE2"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7E82C9F1" w14:textId="37D70B86" w:rsidR="002F3170" w:rsidRPr="002D606D" w:rsidRDefault="002F3170" w:rsidP="001460AC">
            <w:pPr>
              <w:spacing w:after="0"/>
              <w:rPr>
                <w:rFonts w:cs="Times New Roman"/>
                <w:szCs w:val="28"/>
              </w:rPr>
            </w:pPr>
            <w:r>
              <w:rPr>
                <w:rFonts w:cs="Times New Roman"/>
                <w:szCs w:val="28"/>
              </w:rPr>
              <w:t>ОПК-5 (ОПК-5.1, ОПК-5.2), ПК-2 (ПК-2.1, ПК-2.2)</w:t>
            </w:r>
          </w:p>
        </w:tc>
      </w:tr>
    </w:tbl>
    <w:p w14:paraId="1D78B97D" w14:textId="77777777" w:rsidR="00172254" w:rsidRPr="002D606D" w:rsidRDefault="00172254" w:rsidP="0017225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B70A7C8" w14:textId="626C0D13" w:rsidR="00172254" w:rsidRPr="002D606D" w:rsidRDefault="00172254" w:rsidP="00172254">
      <w:pPr>
        <w:spacing w:after="0"/>
        <w:ind w:firstLine="567"/>
        <w:contextualSpacing/>
        <w:rPr>
          <w:rFonts w:cs="Times New Roman"/>
          <w:szCs w:val="28"/>
        </w:rPr>
      </w:pPr>
      <w:r>
        <w:rPr>
          <w:rFonts w:cs="Times New Roman"/>
          <w:szCs w:val="28"/>
        </w:rPr>
        <w:t>Для некротизации пульпы достаточной мышьяковистой пасты _____ г</w:t>
      </w:r>
      <w:r w:rsidRPr="002D606D">
        <w:rPr>
          <w:rFonts w:cs="Times New Roman"/>
          <w:szCs w:val="28"/>
        </w:rPr>
        <w:t>.</w:t>
      </w:r>
    </w:p>
    <w:p w14:paraId="6BE18669" w14:textId="77777777" w:rsidR="00172254" w:rsidRPr="002D606D" w:rsidRDefault="00172254" w:rsidP="00172254">
      <w:pPr>
        <w:spacing w:after="0"/>
        <w:ind w:firstLine="708"/>
        <w:rPr>
          <w:rFonts w:cs="Times New Roman"/>
          <w:szCs w:val="28"/>
        </w:rPr>
      </w:pPr>
      <w:r w:rsidRPr="002D606D">
        <w:rPr>
          <w:rFonts w:cs="Times New Roman"/>
          <w:szCs w:val="28"/>
        </w:rPr>
        <w:t>Ответ:</w:t>
      </w:r>
    </w:p>
    <w:p w14:paraId="45EE536B" w14:textId="1044A22F" w:rsidR="00172254" w:rsidRDefault="00172254" w:rsidP="00172254">
      <w:pPr>
        <w:spacing w:after="0"/>
        <w:ind w:firstLine="708"/>
        <w:rPr>
          <w:rFonts w:cs="Times New Roman"/>
          <w:szCs w:val="28"/>
        </w:rPr>
      </w:pPr>
      <w:r w:rsidRPr="002D606D">
        <w:rPr>
          <w:rFonts w:cs="Times New Roman"/>
          <w:szCs w:val="28"/>
        </w:rPr>
        <w:t xml:space="preserve">Ключ: </w:t>
      </w:r>
      <w:r>
        <w:rPr>
          <w:rFonts w:cs="Times New Roman"/>
          <w:szCs w:val="28"/>
        </w:rPr>
        <w:t>0,0008.</w:t>
      </w:r>
    </w:p>
    <w:p w14:paraId="340E9029" w14:textId="77777777" w:rsidR="00C44F19" w:rsidRPr="002D606D" w:rsidRDefault="00C44F19" w:rsidP="00172254">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A138AD" w:rsidRPr="00401C7F" w14:paraId="6F9038EA" w14:textId="77777777" w:rsidTr="00C93E70">
        <w:tc>
          <w:tcPr>
            <w:tcW w:w="2977" w:type="dxa"/>
          </w:tcPr>
          <w:p w14:paraId="1EC24ED6" w14:textId="77777777" w:rsidR="00A138AD" w:rsidRPr="00401C7F" w:rsidRDefault="00A138AD" w:rsidP="00C93E70">
            <w:pPr>
              <w:spacing w:after="0"/>
              <w:rPr>
                <w:rFonts w:cs="Times New Roman"/>
                <w:b/>
                <w:bCs/>
                <w:szCs w:val="28"/>
              </w:rPr>
            </w:pPr>
            <w:r w:rsidRPr="00401C7F">
              <w:rPr>
                <w:rFonts w:cs="Times New Roman"/>
                <w:b/>
                <w:bCs/>
                <w:szCs w:val="28"/>
              </w:rPr>
              <w:t>Номер задания</w:t>
            </w:r>
          </w:p>
        </w:tc>
        <w:tc>
          <w:tcPr>
            <w:tcW w:w="6367" w:type="dxa"/>
          </w:tcPr>
          <w:p w14:paraId="1F5734C5" w14:textId="526092F2" w:rsidR="00A138AD" w:rsidRPr="00401C7F" w:rsidRDefault="00A138AD"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11</w:t>
            </w:r>
          </w:p>
        </w:tc>
      </w:tr>
      <w:tr w:rsidR="00A138AD" w:rsidRPr="002D606D" w14:paraId="59A9AFFC" w14:textId="77777777" w:rsidTr="00C93E70">
        <w:tc>
          <w:tcPr>
            <w:tcW w:w="2977" w:type="dxa"/>
          </w:tcPr>
          <w:p w14:paraId="0AE45090" w14:textId="77777777" w:rsidR="00A138AD" w:rsidRPr="002D606D" w:rsidRDefault="00A138AD" w:rsidP="00C93E70">
            <w:pPr>
              <w:spacing w:after="0"/>
              <w:rPr>
                <w:rFonts w:cs="Times New Roman"/>
                <w:szCs w:val="28"/>
              </w:rPr>
            </w:pPr>
            <w:r w:rsidRPr="002D606D">
              <w:rPr>
                <w:rFonts w:cs="Times New Roman"/>
                <w:szCs w:val="28"/>
              </w:rPr>
              <w:t>Тип задания</w:t>
            </w:r>
          </w:p>
        </w:tc>
        <w:tc>
          <w:tcPr>
            <w:tcW w:w="6367" w:type="dxa"/>
          </w:tcPr>
          <w:p w14:paraId="73F358FC" w14:textId="77777777" w:rsidR="00A138AD" w:rsidRPr="002D606D" w:rsidRDefault="00A138AD"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A138AD" w:rsidRPr="002D606D" w14:paraId="472B8A4C" w14:textId="77777777" w:rsidTr="00C93E70">
        <w:tc>
          <w:tcPr>
            <w:tcW w:w="2977" w:type="dxa"/>
          </w:tcPr>
          <w:p w14:paraId="5DD13AE0" w14:textId="77777777" w:rsidR="00A138AD" w:rsidRPr="002D606D" w:rsidRDefault="00A138AD" w:rsidP="00C93E70">
            <w:pPr>
              <w:spacing w:after="0"/>
              <w:rPr>
                <w:rFonts w:cs="Times New Roman"/>
                <w:szCs w:val="28"/>
              </w:rPr>
            </w:pPr>
            <w:r w:rsidRPr="002D606D">
              <w:rPr>
                <w:rFonts w:cs="Times New Roman"/>
                <w:szCs w:val="28"/>
              </w:rPr>
              <w:t>Уровень сложности</w:t>
            </w:r>
          </w:p>
        </w:tc>
        <w:tc>
          <w:tcPr>
            <w:tcW w:w="6367" w:type="dxa"/>
          </w:tcPr>
          <w:p w14:paraId="3ECC8588" w14:textId="77777777" w:rsidR="00A138AD" w:rsidRPr="002D606D" w:rsidRDefault="00A138AD" w:rsidP="00C93E70">
            <w:pPr>
              <w:spacing w:after="0"/>
              <w:rPr>
                <w:rFonts w:cs="Times New Roman"/>
                <w:szCs w:val="28"/>
              </w:rPr>
            </w:pPr>
            <w:r>
              <w:rPr>
                <w:rFonts w:cs="Times New Roman"/>
                <w:szCs w:val="28"/>
              </w:rPr>
              <w:t>Средний</w:t>
            </w:r>
          </w:p>
        </w:tc>
      </w:tr>
      <w:tr w:rsidR="00A138AD" w:rsidRPr="002D606D" w14:paraId="75C50BA1" w14:textId="77777777" w:rsidTr="00C93E70">
        <w:tc>
          <w:tcPr>
            <w:tcW w:w="2977" w:type="dxa"/>
          </w:tcPr>
          <w:p w14:paraId="6C6561EB" w14:textId="77777777" w:rsidR="00A138AD" w:rsidRPr="002D606D" w:rsidRDefault="00A138AD" w:rsidP="00C93E70">
            <w:pPr>
              <w:spacing w:after="0"/>
              <w:rPr>
                <w:rFonts w:cs="Times New Roman"/>
                <w:szCs w:val="28"/>
              </w:rPr>
            </w:pPr>
            <w:r w:rsidRPr="002D606D">
              <w:rPr>
                <w:rFonts w:cs="Times New Roman"/>
                <w:szCs w:val="28"/>
              </w:rPr>
              <w:t>Время выполнения</w:t>
            </w:r>
          </w:p>
        </w:tc>
        <w:tc>
          <w:tcPr>
            <w:tcW w:w="6367" w:type="dxa"/>
          </w:tcPr>
          <w:p w14:paraId="086A6C2F" w14:textId="77777777" w:rsidR="00A138AD" w:rsidRPr="002D606D" w:rsidRDefault="00A138AD"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2F3170" w:rsidRPr="002D606D" w14:paraId="14F87654" w14:textId="77777777" w:rsidTr="00C93E70">
        <w:tc>
          <w:tcPr>
            <w:tcW w:w="2977" w:type="dxa"/>
          </w:tcPr>
          <w:p w14:paraId="235C2769"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2160ADCE" w14:textId="399274A2" w:rsidR="002F3170" w:rsidRPr="002D606D" w:rsidRDefault="002F3170" w:rsidP="00C44F19">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1AE03ABA" w14:textId="77777777" w:rsidR="00A138AD" w:rsidRPr="002D606D" w:rsidRDefault="00A138AD" w:rsidP="00A138A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2739AC9E" w14:textId="77777777" w:rsidR="00A138AD" w:rsidRPr="002D606D" w:rsidRDefault="00A138AD" w:rsidP="00A138A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A138AD" w:rsidRPr="001A5500" w14:paraId="093E7951" w14:textId="77777777" w:rsidTr="00C93E70">
        <w:tc>
          <w:tcPr>
            <w:tcW w:w="3114" w:type="dxa"/>
            <w:gridSpan w:val="2"/>
            <w:vAlign w:val="center"/>
          </w:tcPr>
          <w:p w14:paraId="6A9FE1F8" w14:textId="00041506" w:rsidR="00A138AD" w:rsidRPr="001A5500" w:rsidRDefault="00A138AD" w:rsidP="00C93E70">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12ACC641" w14:textId="2C8C096B" w:rsidR="00A138AD" w:rsidRPr="001A5500" w:rsidRDefault="00A138AD" w:rsidP="00C93E70">
            <w:pPr>
              <w:spacing w:after="0"/>
              <w:jc w:val="center"/>
              <w:rPr>
                <w:rFonts w:cs="Times New Roman"/>
                <w:sz w:val="24"/>
                <w:szCs w:val="24"/>
              </w:rPr>
            </w:pPr>
            <w:r>
              <w:rPr>
                <w:rFonts w:cs="Times New Roman"/>
                <w:sz w:val="24"/>
                <w:szCs w:val="24"/>
              </w:rPr>
              <w:t>Характерный симптом</w:t>
            </w:r>
          </w:p>
        </w:tc>
      </w:tr>
      <w:tr w:rsidR="00A138AD" w:rsidRPr="001A5500" w14:paraId="2E605A8E" w14:textId="77777777" w:rsidTr="00C93E70">
        <w:trPr>
          <w:trHeight w:val="439"/>
        </w:trPr>
        <w:tc>
          <w:tcPr>
            <w:tcW w:w="552" w:type="dxa"/>
          </w:tcPr>
          <w:p w14:paraId="3CC0D9C4" w14:textId="77777777" w:rsidR="00A138AD" w:rsidRPr="001A5500" w:rsidRDefault="00A138AD" w:rsidP="00C93E70">
            <w:pPr>
              <w:spacing w:after="0"/>
              <w:rPr>
                <w:rFonts w:cs="Times New Roman"/>
                <w:sz w:val="24"/>
                <w:szCs w:val="24"/>
              </w:rPr>
            </w:pPr>
            <w:r w:rsidRPr="001A5500">
              <w:rPr>
                <w:rFonts w:cs="Times New Roman"/>
                <w:sz w:val="24"/>
                <w:szCs w:val="24"/>
              </w:rPr>
              <w:t>А</w:t>
            </w:r>
          </w:p>
        </w:tc>
        <w:tc>
          <w:tcPr>
            <w:tcW w:w="2562" w:type="dxa"/>
          </w:tcPr>
          <w:p w14:paraId="4D6EF6AA" w14:textId="02D7274E" w:rsidR="00A138AD" w:rsidRPr="001A5500" w:rsidRDefault="00A138AD" w:rsidP="00C93E70">
            <w:pPr>
              <w:spacing w:after="0"/>
              <w:rPr>
                <w:rFonts w:cs="Times New Roman"/>
                <w:sz w:val="24"/>
                <w:szCs w:val="24"/>
              </w:rPr>
            </w:pPr>
            <w:r>
              <w:rPr>
                <w:rFonts w:cs="Times New Roman"/>
                <w:sz w:val="24"/>
                <w:szCs w:val="24"/>
              </w:rPr>
              <w:t>Кариес дентина</w:t>
            </w:r>
          </w:p>
        </w:tc>
        <w:tc>
          <w:tcPr>
            <w:tcW w:w="425" w:type="dxa"/>
          </w:tcPr>
          <w:p w14:paraId="34F9B605" w14:textId="77777777" w:rsidR="00A138AD" w:rsidRPr="001A5500" w:rsidRDefault="00A138AD" w:rsidP="00C93E70">
            <w:pPr>
              <w:spacing w:after="0"/>
              <w:rPr>
                <w:rFonts w:cs="Times New Roman"/>
                <w:sz w:val="24"/>
                <w:szCs w:val="24"/>
              </w:rPr>
            </w:pPr>
            <w:r w:rsidRPr="001A5500">
              <w:rPr>
                <w:rFonts w:cs="Times New Roman"/>
                <w:sz w:val="24"/>
                <w:szCs w:val="24"/>
              </w:rPr>
              <w:t>1</w:t>
            </w:r>
          </w:p>
        </w:tc>
        <w:tc>
          <w:tcPr>
            <w:tcW w:w="5805" w:type="dxa"/>
          </w:tcPr>
          <w:p w14:paraId="6AC8A49F" w14:textId="2B0AB80C" w:rsidR="00A138AD" w:rsidRPr="001A5500" w:rsidRDefault="00A138AD" w:rsidP="00C93E70">
            <w:pPr>
              <w:spacing w:after="0"/>
              <w:jc w:val="left"/>
              <w:rPr>
                <w:rFonts w:cs="Times New Roman"/>
                <w:sz w:val="24"/>
                <w:szCs w:val="24"/>
              </w:rPr>
            </w:pPr>
            <w:r>
              <w:rPr>
                <w:rFonts w:cs="Times New Roman"/>
                <w:sz w:val="24"/>
                <w:szCs w:val="24"/>
              </w:rPr>
              <w:t>Кратковременная боль при приеме холодных и сладких продуктов</w:t>
            </w:r>
          </w:p>
        </w:tc>
      </w:tr>
      <w:tr w:rsidR="00A138AD" w:rsidRPr="001A5500" w14:paraId="5A56D06B" w14:textId="77777777" w:rsidTr="00C93E70">
        <w:tc>
          <w:tcPr>
            <w:tcW w:w="552" w:type="dxa"/>
          </w:tcPr>
          <w:p w14:paraId="417EB78D" w14:textId="77777777" w:rsidR="00A138AD" w:rsidRPr="001A5500" w:rsidRDefault="00A138AD" w:rsidP="00C93E70">
            <w:pPr>
              <w:spacing w:after="0"/>
              <w:rPr>
                <w:rFonts w:cs="Times New Roman"/>
                <w:sz w:val="24"/>
                <w:szCs w:val="24"/>
              </w:rPr>
            </w:pPr>
            <w:r w:rsidRPr="001A5500">
              <w:rPr>
                <w:rFonts w:cs="Times New Roman"/>
                <w:sz w:val="24"/>
                <w:szCs w:val="24"/>
              </w:rPr>
              <w:t>Б</w:t>
            </w:r>
          </w:p>
        </w:tc>
        <w:tc>
          <w:tcPr>
            <w:tcW w:w="2562" w:type="dxa"/>
          </w:tcPr>
          <w:p w14:paraId="35547E61" w14:textId="46966D2D" w:rsidR="00A138AD" w:rsidRPr="001A5500" w:rsidRDefault="00A138AD" w:rsidP="00C93E70">
            <w:pPr>
              <w:spacing w:after="0"/>
              <w:rPr>
                <w:rFonts w:cs="Times New Roman"/>
                <w:sz w:val="24"/>
                <w:szCs w:val="24"/>
              </w:rPr>
            </w:pPr>
            <w:r>
              <w:rPr>
                <w:rFonts w:cs="Times New Roman"/>
                <w:sz w:val="24"/>
                <w:szCs w:val="24"/>
              </w:rPr>
              <w:t>Поверхностный кариес</w:t>
            </w:r>
          </w:p>
        </w:tc>
        <w:tc>
          <w:tcPr>
            <w:tcW w:w="425" w:type="dxa"/>
          </w:tcPr>
          <w:p w14:paraId="05812722" w14:textId="77777777" w:rsidR="00A138AD" w:rsidRPr="001A5500" w:rsidRDefault="00A138AD" w:rsidP="00C93E70">
            <w:pPr>
              <w:spacing w:after="0"/>
              <w:rPr>
                <w:rFonts w:cs="Times New Roman"/>
                <w:sz w:val="24"/>
                <w:szCs w:val="24"/>
              </w:rPr>
            </w:pPr>
            <w:r w:rsidRPr="001A5500">
              <w:rPr>
                <w:rFonts w:cs="Times New Roman"/>
                <w:sz w:val="24"/>
                <w:szCs w:val="24"/>
              </w:rPr>
              <w:t>2</w:t>
            </w:r>
          </w:p>
        </w:tc>
        <w:tc>
          <w:tcPr>
            <w:tcW w:w="5805" w:type="dxa"/>
          </w:tcPr>
          <w:p w14:paraId="46C6F94D" w14:textId="36182C58" w:rsidR="00A138AD" w:rsidRPr="001A5500" w:rsidRDefault="00A138AD" w:rsidP="00C93E70">
            <w:pPr>
              <w:spacing w:after="0"/>
              <w:rPr>
                <w:rFonts w:cs="Times New Roman"/>
                <w:sz w:val="24"/>
                <w:szCs w:val="24"/>
              </w:rPr>
            </w:pPr>
            <w:r>
              <w:rPr>
                <w:rFonts w:cs="Times New Roman"/>
                <w:sz w:val="24"/>
                <w:szCs w:val="24"/>
              </w:rPr>
              <w:t>Болезненное зондирование</w:t>
            </w:r>
          </w:p>
        </w:tc>
      </w:tr>
      <w:tr w:rsidR="00A138AD" w:rsidRPr="001A5500" w14:paraId="479E281F" w14:textId="77777777" w:rsidTr="00C93E70">
        <w:tc>
          <w:tcPr>
            <w:tcW w:w="552" w:type="dxa"/>
          </w:tcPr>
          <w:p w14:paraId="4F8683B8" w14:textId="77777777" w:rsidR="00A138AD" w:rsidRPr="001A5500" w:rsidRDefault="00A138AD" w:rsidP="00C93E70">
            <w:pPr>
              <w:spacing w:after="0"/>
              <w:rPr>
                <w:rFonts w:cs="Times New Roman"/>
                <w:sz w:val="24"/>
                <w:szCs w:val="24"/>
              </w:rPr>
            </w:pPr>
            <w:r w:rsidRPr="001A5500">
              <w:rPr>
                <w:rFonts w:cs="Times New Roman"/>
                <w:sz w:val="24"/>
                <w:szCs w:val="24"/>
              </w:rPr>
              <w:t>В</w:t>
            </w:r>
          </w:p>
        </w:tc>
        <w:tc>
          <w:tcPr>
            <w:tcW w:w="2562" w:type="dxa"/>
          </w:tcPr>
          <w:p w14:paraId="7678046E" w14:textId="1EDCD744" w:rsidR="00A138AD" w:rsidRPr="001A5500" w:rsidRDefault="00A138AD" w:rsidP="00C93E70">
            <w:pPr>
              <w:spacing w:after="0"/>
              <w:rPr>
                <w:rFonts w:cs="Times New Roman"/>
                <w:sz w:val="24"/>
                <w:szCs w:val="24"/>
              </w:rPr>
            </w:pPr>
            <w:r>
              <w:rPr>
                <w:rFonts w:cs="Times New Roman"/>
                <w:sz w:val="24"/>
                <w:szCs w:val="24"/>
              </w:rPr>
              <w:t>Диффузный пульпит</w:t>
            </w:r>
          </w:p>
        </w:tc>
        <w:tc>
          <w:tcPr>
            <w:tcW w:w="425" w:type="dxa"/>
          </w:tcPr>
          <w:p w14:paraId="754EE0F3" w14:textId="77777777" w:rsidR="00A138AD" w:rsidRPr="001A5500" w:rsidRDefault="00A138AD" w:rsidP="00C93E70">
            <w:pPr>
              <w:spacing w:after="0"/>
              <w:rPr>
                <w:rFonts w:cs="Times New Roman"/>
                <w:sz w:val="24"/>
                <w:szCs w:val="24"/>
              </w:rPr>
            </w:pPr>
            <w:r w:rsidRPr="001A5500">
              <w:rPr>
                <w:rFonts w:cs="Times New Roman"/>
                <w:sz w:val="24"/>
                <w:szCs w:val="24"/>
              </w:rPr>
              <w:t>3</w:t>
            </w:r>
          </w:p>
        </w:tc>
        <w:tc>
          <w:tcPr>
            <w:tcW w:w="5805" w:type="dxa"/>
          </w:tcPr>
          <w:p w14:paraId="6E18C72E" w14:textId="0D01D00B" w:rsidR="00A138AD" w:rsidRPr="001A5500" w:rsidRDefault="00C00FD4" w:rsidP="00C93E70">
            <w:pPr>
              <w:spacing w:after="0"/>
              <w:rPr>
                <w:rFonts w:cs="Times New Roman"/>
                <w:sz w:val="24"/>
                <w:szCs w:val="24"/>
              </w:rPr>
            </w:pPr>
            <w:r>
              <w:rPr>
                <w:rFonts w:cs="Times New Roman"/>
                <w:sz w:val="24"/>
                <w:szCs w:val="24"/>
              </w:rPr>
              <w:t>Боль от химических раздражителей</w:t>
            </w:r>
          </w:p>
        </w:tc>
      </w:tr>
      <w:tr w:rsidR="00A138AD" w:rsidRPr="001A5500" w14:paraId="6E1FD1BC" w14:textId="77777777" w:rsidTr="00C93E70">
        <w:tc>
          <w:tcPr>
            <w:tcW w:w="552" w:type="dxa"/>
          </w:tcPr>
          <w:p w14:paraId="19760335" w14:textId="77777777" w:rsidR="00A138AD" w:rsidRPr="001A5500" w:rsidRDefault="00A138AD" w:rsidP="00C93E70">
            <w:pPr>
              <w:spacing w:after="0"/>
              <w:rPr>
                <w:rFonts w:cs="Times New Roman"/>
                <w:sz w:val="24"/>
                <w:szCs w:val="24"/>
              </w:rPr>
            </w:pPr>
            <w:r w:rsidRPr="001A5500">
              <w:rPr>
                <w:rFonts w:cs="Times New Roman"/>
                <w:sz w:val="24"/>
                <w:szCs w:val="24"/>
              </w:rPr>
              <w:t>Г</w:t>
            </w:r>
          </w:p>
        </w:tc>
        <w:tc>
          <w:tcPr>
            <w:tcW w:w="2562" w:type="dxa"/>
          </w:tcPr>
          <w:p w14:paraId="5F65C8D7" w14:textId="1EA04DA4" w:rsidR="00A138AD" w:rsidRPr="001A5500" w:rsidRDefault="00C00FD4" w:rsidP="00C93E70">
            <w:pPr>
              <w:spacing w:after="0"/>
              <w:rPr>
                <w:rFonts w:cs="Times New Roman"/>
                <w:sz w:val="24"/>
                <w:szCs w:val="24"/>
              </w:rPr>
            </w:pPr>
            <w:r>
              <w:rPr>
                <w:rFonts w:cs="Times New Roman"/>
                <w:sz w:val="24"/>
                <w:szCs w:val="24"/>
              </w:rPr>
              <w:t>Кислотный некроз</w:t>
            </w:r>
          </w:p>
        </w:tc>
        <w:tc>
          <w:tcPr>
            <w:tcW w:w="425" w:type="dxa"/>
          </w:tcPr>
          <w:p w14:paraId="5ED6CFF9" w14:textId="77777777" w:rsidR="00A138AD" w:rsidRPr="001A5500" w:rsidRDefault="00A138AD" w:rsidP="00C93E70">
            <w:pPr>
              <w:spacing w:after="0"/>
              <w:rPr>
                <w:rFonts w:cs="Times New Roman"/>
                <w:sz w:val="24"/>
                <w:szCs w:val="24"/>
              </w:rPr>
            </w:pPr>
            <w:r w:rsidRPr="001A5500">
              <w:rPr>
                <w:rFonts w:cs="Times New Roman"/>
                <w:sz w:val="24"/>
                <w:szCs w:val="24"/>
              </w:rPr>
              <w:t>4</w:t>
            </w:r>
          </w:p>
        </w:tc>
        <w:tc>
          <w:tcPr>
            <w:tcW w:w="5805" w:type="dxa"/>
          </w:tcPr>
          <w:p w14:paraId="71F56490" w14:textId="68C7455C" w:rsidR="00A138AD" w:rsidRPr="001A5500" w:rsidRDefault="00C00FD4" w:rsidP="00C93E70">
            <w:pPr>
              <w:spacing w:after="0"/>
              <w:rPr>
                <w:rFonts w:cs="Times New Roman"/>
                <w:sz w:val="24"/>
                <w:szCs w:val="24"/>
              </w:rPr>
            </w:pPr>
            <w:r>
              <w:rPr>
                <w:rFonts w:cs="Times New Roman"/>
                <w:sz w:val="24"/>
                <w:szCs w:val="24"/>
              </w:rPr>
              <w:t>«Слипание зубов»</w:t>
            </w:r>
          </w:p>
        </w:tc>
      </w:tr>
      <w:tr w:rsidR="00A138AD" w:rsidRPr="001A5500" w14:paraId="5DE29AF6" w14:textId="77777777" w:rsidTr="00C93E70">
        <w:tc>
          <w:tcPr>
            <w:tcW w:w="552" w:type="dxa"/>
          </w:tcPr>
          <w:p w14:paraId="55BE0904" w14:textId="77777777" w:rsidR="00A138AD" w:rsidRPr="001A5500" w:rsidRDefault="00A138AD" w:rsidP="00C93E70">
            <w:pPr>
              <w:spacing w:after="0"/>
              <w:rPr>
                <w:rFonts w:cs="Times New Roman"/>
                <w:sz w:val="24"/>
                <w:szCs w:val="24"/>
              </w:rPr>
            </w:pPr>
          </w:p>
        </w:tc>
        <w:tc>
          <w:tcPr>
            <w:tcW w:w="2562" w:type="dxa"/>
          </w:tcPr>
          <w:p w14:paraId="766CB1B2" w14:textId="77777777" w:rsidR="00A138AD" w:rsidRPr="001A5500" w:rsidRDefault="00A138AD" w:rsidP="00C93E70">
            <w:pPr>
              <w:spacing w:after="0"/>
              <w:rPr>
                <w:rFonts w:cs="Times New Roman"/>
                <w:sz w:val="24"/>
                <w:szCs w:val="24"/>
              </w:rPr>
            </w:pPr>
          </w:p>
        </w:tc>
        <w:tc>
          <w:tcPr>
            <w:tcW w:w="425" w:type="dxa"/>
          </w:tcPr>
          <w:p w14:paraId="42E9F24C" w14:textId="77777777" w:rsidR="00A138AD" w:rsidRPr="001A5500" w:rsidRDefault="00A138AD" w:rsidP="00C93E70">
            <w:pPr>
              <w:spacing w:after="0"/>
              <w:rPr>
                <w:rFonts w:cs="Times New Roman"/>
                <w:sz w:val="24"/>
                <w:szCs w:val="24"/>
              </w:rPr>
            </w:pPr>
            <w:r w:rsidRPr="001A5500">
              <w:rPr>
                <w:rFonts w:cs="Times New Roman"/>
                <w:sz w:val="24"/>
                <w:szCs w:val="24"/>
              </w:rPr>
              <w:t>5</w:t>
            </w:r>
          </w:p>
        </w:tc>
        <w:tc>
          <w:tcPr>
            <w:tcW w:w="5805" w:type="dxa"/>
          </w:tcPr>
          <w:p w14:paraId="24013889" w14:textId="493073E9" w:rsidR="00A138AD" w:rsidRPr="00A138AD" w:rsidRDefault="00C00FD4" w:rsidP="00C93E70">
            <w:pPr>
              <w:spacing w:after="0"/>
              <w:rPr>
                <w:rFonts w:cs="Times New Roman"/>
                <w:sz w:val="24"/>
                <w:szCs w:val="24"/>
              </w:rPr>
            </w:pPr>
            <w:r>
              <w:rPr>
                <w:rFonts w:cs="Times New Roman"/>
                <w:color w:val="000000" w:themeColor="text1"/>
                <w:sz w:val="24"/>
                <w:szCs w:val="24"/>
              </w:rPr>
              <w:t>Б</w:t>
            </w:r>
            <w:r w:rsidR="00A138AD" w:rsidRPr="00A138AD">
              <w:rPr>
                <w:rFonts w:cs="Times New Roman"/>
                <w:color w:val="000000" w:themeColor="text1"/>
                <w:sz w:val="24"/>
                <w:szCs w:val="24"/>
              </w:rPr>
              <w:t>оли самопроизвольные, ночные, приступообразные, длительные, с короткими</w:t>
            </w:r>
            <w:r w:rsidR="00A138AD" w:rsidRPr="00A138AD">
              <w:rPr>
                <w:rFonts w:cs="Times New Roman"/>
                <w:color w:val="000000" w:themeColor="text1"/>
                <w:sz w:val="24"/>
                <w:szCs w:val="24"/>
              </w:rPr>
              <w:br/>
              <w:t>светлыми промежутками, иррадиирующие</w:t>
            </w:r>
          </w:p>
        </w:tc>
      </w:tr>
    </w:tbl>
    <w:p w14:paraId="595FBC3D" w14:textId="77777777" w:rsidR="00A138AD" w:rsidRPr="002D606D" w:rsidRDefault="00A138AD" w:rsidP="00A138A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A138AD" w:rsidRPr="002D606D" w14:paraId="27AAE94F" w14:textId="77777777" w:rsidTr="00C93E70">
        <w:tc>
          <w:tcPr>
            <w:tcW w:w="2336" w:type="dxa"/>
            <w:vAlign w:val="center"/>
          </w:tcPr>
          <w:p w14:paraId="48C54714" w14:textId="77777777" w:rsidR="00A138AD" w:rsidRPr="002D606D" w:rsidRDefault="00A138AD" w:rsidP="00C93E70">
            <w:pPr>
              <w:spacing w:after="0"/>
              <w:jc w:val="center"/>
              <w:rPr>
                <w:rFonts w:cs="Times New Roman"/>
                <w:szCs w:val="28"/>
              </w:rPr>
            </w:pPr>
            <w:r w:rsidRPr="002D606D">
              <w:rPr>
                <w:rFonts w:cs="Times New Roman"/>
                <w:szCs w:val="28"/>
              </w:rPr>
              <w:t>А</w:t>
            </w:r>
          </w:p>
        </w:tc>
        <w:tc>
          <w:tcPr>
            <w:tcW w:w="2336" w:type="dxa"/>
            <w:vAlign w:val="center"/>
          </w:tcPr>
          <w:p w14:paraId="534498B7" w14:textId="77777777" w:rsidR="00A138AD" w:rsidRPr="002D606D" w:rsidRDefault="00A138AD" w:rsidP="00C93E70">
            <w:pPr>
              <w:spacing w:after="0"/>
              <w:jc w:val="center"/>
              <w:rPr>
                <w:rFonts w:cs="Times New Roman"/>
                <w:szCs w:val="28"/>
              </w:rPr>
            </w:pPr>
            <w:r w:rsidRPr="002D606D">
              <w:rPr>
                <w:rFonts w:cs="Times New Roman"/>
                <w:szCs w:val="28"/>
              </w:rPr>
              <w:t>Б</w:t>
            </w:r>
          </w:p>
        </w:tc>
        <w:tc>
          <w:tcPr>
            <w:tcW w:w="2336" w:type="dxa"/>
            <w:vAlign w:val="center"/>
          </w:tcPr>
          <w:p w14:paraId="09A38524" w14:textId="77777777" w:rsidR="00A138AD" w:rsidRPr="002D606D" w:rsidRDefault="00A138AD" w:rsidP="00C93E70">
            <w:pPr>
              <w:spacing w:after="0"/>
              <w:jc w:val="center"/>
              <w:rPr>
                <w:rFonts w:cs="Times New Roman"/>
                <w:szCs w:val="28"/>
              </w:rPr>
            </w:pPr>
            <w:r w:rsidRPr="002D606D">
              <w:rPr>
                <w:rFonts w:cs="Times New Roman"/>
                <w:szCs w:val="28"/>
              </w:rPr>
              <w:t>В</w:t>
            </w:r>
          </w:p>
        </w:tc>
        <w:tc>
          <w:tcPr>
            <w:tcW w:w="2336" w:type="dxa"/>
            <w:vAlign w:val="center"/>
          </w:tcPr>
          <w:p w14:paraId="613775B1" w14:textId="77777777" w:rsidR="00A138AD" w:rsidRPr="002D606D" w:rsidRDefault="00A138AD" w:rsidP="00C93E70">
            <w:pPr>
              <w:spacing w:after="0"/>
              <w:jc w:val="center"/>
              <w:rPr>
                <w:rFonts w:cs="Times New Roman"/>
                <w:szCs w:val="28"/>
              </w:rPr>
            </w:pPr>
            <w:r w:rsidRPr="002D606D">
              <w:rPr>
                <w:rFonts w:cs="Times New Roman"/>
                <w:szCs w:val="28"/>
              </w:rPr>
              <w:t>Г</w:t>
            </w:r>
          </w:p>
        </w:tc>
      </w:tr>
      <w:tr w:rsidR="00A138AD" w:rsidRPr="002D606D" w14:paraId="11E75023" w14:textId="77777777" w:rsidTr="00C93E70">
        <w:tc>
          <w:tcPr>
            <w:tcW w:w="2336" w:type="dxa"/>
            <w:vAlign w:val="center"/>
          </w:tcPr>
          <w:p w14:paraId="62C545A7" w14:textId="77777777" w:rsidR="00A138AD" w:rsidRPr="002D606D" w:rsidRDefault="00A138AD" w:rsidP="00C93E70">
            <w:pPr>
              <w:spacing w:after="0"/>
              <w:jc w:val="center"/>
              <w:rPr>
                <w:rFonts w:cs="Times New Roman"/>
                <w:szCs w:val="28"/>
              </w:rPr>
            </w:pPr>
          </w:p>
        </w:tc>
        <w:tc>
          <w:tcPr>
            <w:tcW w:w="2336" w:type="dxa"/>
            <w:vAlign w:val="center"/>
          </w:tcPr>
          <w:p w14:paraId="450DFC39" w14:textId="77777777" w:rsidR="00A138AD" w:rsidRPr="002D606D" w:rsidRDefault="00A138AD" w:rsidP="00C93E70">
            <w:pPr>
              <w:spacing w:after="0"/>
              <w:jc w:val="center"/>
              <w:rPr>
                <w:rFonts w:cs="Times New Roman"/>
                <w:szCs w:val="28"/>
              </w:rPr>
            </w:pPr>
          </w:p>
        </w:tc>
        <w:tc>
          <w:tcPr>
            <w:tcW w:w="2336" w:type="dxa"/>
            <w:vAlign w:val="center"/>
          </w:tcPr>
          <w:p w14:paraId="4491E768" w14:textId="77777777" w:rsidR="00A138AD" w:rsidRPr="002D606D" w:rsidRDefault="00A138AD" w:rsidP="00C93E70">
            <w:pPr>
              <w:spacing w:after="0"/>
              <w:jc w:val="center"/>
              <w:rPr>
                <w:rFonts w:cs="Times New Roman"/>
                <w:szCs w:val="28"/>
              </w:rPr>
            </w:pPr>
          </w:p>
        </w:tc>
        <w:tc>
          <w:tcPr>
            <w:tcW w:w="2336" w:type="dxa"/>
            <w:vAlign w:val="center"/>
          </w:tcPr>
          <w:p w14:paraId="2C674C4F" w14:textId="77777777" w:rsidR="00A138AD" w:rsidRPr="002D606D" w:rsidRDefault="00A138AD" w:rsidP="00C93E70">
            <w:pPr>
              <w:spacing w:after="0"/>
              <w:jc w:val="center"/>
              <w:rPr>
                <w:rFonts w:cs="Times New Roman"/>
                <w:szCs w:val="28"/>
              </w:rPr>
            </w:pPr>
          </w:p>
        </w:tc>
      </w:tr>
    </w:tbl>
    <w:p w14:paraId="71FA1598" w14:textId="1996E667" w:rsidR="00A138AD" w:rsidRDefault="00A138AD" w:rsidP="00A138AD">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1</w:t>
      </w:r>
      <w:r w:rsidRPr="002D606D">
        <w:rPr>
          <w:rFonts w:cs="Times New Roman"/>
          <w:szCs w:val="28"/>
        </w:rPr>
        <w:t>Б</w:t>
      </w:r>
      <w:r>
        <w:rPr>
          <w:rFonts w:cs="Times New Roman"/>
          <w:szCs w:val="28"/>
        </w:rPr>
        <w:t>2</w:t>
      </w:r>
      <w:r w:rsidRPr="002D606D">
        <w:rPr>
          <w:rFonts w:cs="Times New Roman"/>
          <w:szCs w:val="28"/>
        </w:rPr>
        <w:t>В</w:t>
      </w:r>
      <w:r>
        <w:rPr>
          <w:rFonts w:cs="Times New Roman"/>
          <w:szCs w:val="28"/>
        </w:rPr>
        <w:t>5</w:t>
      </w:r>
      <w:r w:rsidRPr="002D606D">
        <w:rPr>
          <w:rFonts w:cs="Times New Roman"/>
          <w:szCs w:val="28"/>
        </w:rPr>
        <w:t>Г</w:t>
      </w:r>
      <w:r w:rsidR="00C00FD4">
        <w:rPr>
          <w:rFonts w:cs="Times New Roman"/>
          <w:szCs w:val="28"/>
        </w:rPr>
        <w:t>4</w:t>
      </w:r>
    </w:p>
    <w:p w14:paraId="10556C4E" w14:textId="2114028D" w:rsidR="00172254" w:rsidRDefault="00172254"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1391A944" w14:textId="77777777" w:rsidTr="00C93E70">
        <w:tc>
          <w:tcPr>
            <w:tcW w:w="2830" w:type="dxa"/>
          </w:tcPr>
          <w:p w14:paraId="38C5B2F1"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136E8FDC" w14:textId="6C6C27AC" w:rsidR="00077055" w:rsidRPr="00F221E3" w:rsidRDefault="00077055" w:rsidP="00C93E70">
            <w:pPr>
              <w:spacing w:after="0"/>
              <w:rPr>
                <w:rFonts w:cs="Times New Roman"/>
                <w:b/>
                <w:bCs/>
                <w:szCs w:val="28"/>
              </w:rPr>
            </w:pPr>
            <w:r w:rsidRPr="00F221E3">
              <w:rPr>
                <w:rFonts w:cs="Times New Roman"/>
                <w:b/>
                <w:bCs/>
                <w:szCs w:val="28"/>
              </w:rPr>
              <w:t>2.2.</w:t>
            </w:r>
            <w:r>
              <w:rPr>
                <w:rFonts w:cs="Times New Roman"/>
                <w:b/>
                <w:bCs/>
                <w:szCs w:val="28"/>
              </w:rPr>
              <w:t>12</w:t>
            </w:r>
          </w:p>
        </w:tc>
      </w:tr>
      <w:tr w:rsidR="00077055" w:rsidRPr="007D58A3" w14:paraId="301070FF" w14:textId="77777777" w:rsidTr="00C93E70">
        <w:tc>
          <w:tcPr>
            <w:tcW w:w="2830" w:type="dxa"/>
          </w:tcPr>
          <w:p w14:paraId="56174DF9" w14:textId="77777777" w:rsidR="00077055" w:rsidRPr="007D58A3" w:rsidRDefault="0007705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717331B" w14:textId="58DD68F1" w:rsidR="00077055" w:rsidRPr="007D58A3" w:rsidRDefault="00D33DE6" w:rsidP="00C93E70">
            <w:pPr>
              <w:spacing w:after="0"/>
              <w:rPr>
                <w:rFonts w:cs="Times New Roman"/>
                <w:szCs w:val="28"/>
              </w:rPr>
            </w:pPr>
            <w:r>
              <w:rPr>
                <w:rFonts w:cs="Times New Roman"/>
                <w:szCs w:val="28"/>
              </w:rPr>
              <w:t>Закрытый</w:t>
            </w:r>
            <w:r w:rsidR="00077055" w:rsidRPr="007D58A3">
              <w:rPr>
                <w:rFonts w:cs="Times New Roman"/>
                <w:szCs w:val="28"/>
              </w:rPr>
              <w:t>.</w:t>
            </w:r>
            <w:r w:rsidR="00077055">
              <w:rPr>
                <w:rFonts w:cs="Times New Roman"/>
                <w:szCs w:val="28"/>
              </w:rPr>
              <w:t xml:space="preserve"> </w:t>
            </w:r>
            <w:r w:rsidR="00077055" w:rsidRPr="007D58A3">
              <w:rPr>
                <w:rFonts w:cs="Times New Roman"/>
                <w:szCs w:val="28"/>
              </w:rPr>
              <w:t>Задание</w:t>
            </w:r>
            <w:r w:rsidR="00077055">
              <w:rPr>
                <w:rFonts w:cs="Times New Roman"/>
                <w:szCs w:val="28"/>
              </w:rPr>
              <w:t xml:space="preserve"> </w:t>
            </w:r>
            <w:r w:rsidR="00077055" w:rsidRPr="007D58A3">
              <w:rPr>
                <w:rFonts w:cs="Times New Roman"/>
                <w:szCs w:val="28"/>
              </w:rPr>
              <w:t>с</w:t>
            </w:r>
            <w:r w:rsidR="00077055">
              <w:rPr>
                <w:rFonts w:cs="Times New Roman"/>
                <w:szCs w:val="28"/>
              </w:rPr>
              <w:t xml:space="preserve"> </w:t>
            </w:r>
            <w:r w:rsidR="00077055" w:rsidRPr="007D58A3">
              <w:rPr>
                <w:rFonts w:cs="Times New Roman"/>
                <w:szCs w:val="28"/>
              </w:rPr>
              <w:t>выбором</w:t>
            </w:r>
            <w:r w:rsidR="00077055">
              <w:rPr>
                <w:rFonts w:cs="Times New Roman"/>
                <w:szCs w:val="28"/>
              </w:rPr>
              <w:t xml:space="preserve"> одного </w:t>
            </w:r>
            <w:r w:rsidR="00077055" w:rsidRPr="007D58A3">
              <w:rPr>
                <w:rFonts w:cs="Times New Roman"/>
                <w:szCs w:val="28"/>
              </w:rPr>
              <w:t>ответ</w:t>
            </w:r>
            <w:r w:rsidR="00077055">
              <w:rPr>
                <w:rFonts w:cs="Times New Roman"/>
                <w:szCs w:val="28"/>
              </w:rPr>
              <w:t xml:space="preserve">а </w:t>
            </w:r>
          </w:p>
        </w:tc>
      </w:tr>
      <w:tr w:rsidR="00077055" w:rsidRPr="007D58A3" w14:paraId="2F7D369B" w14:textId="77777777" w:rsidTr="00C93E70">
        <w:tc>
          <w:tcPr>
            <w:tcW w:w="2830" w:type="dxa"/>
          </w:tcPr>
          <w:p w14:paraId="01CBA67B" w14:textId="77777777" w:rsidR="00077055" w:rsidRPr="007D58A3" w:rsidRDefault="0007705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BE66DD" w14:textId="77777777" w:rsidR="00077055" w:rsidRPr="007D58A3" w:rsidRDefault="00077055" w:rsidP="00C93E70">
            <w:pPr>
              <w:spacing w:after="0"/>
              <w:rPr>
                <w:rFonts w:cs="Times New Roman"/>
                <w:szCs w:val="28"/>
              </w:rPr>
            </w:pPr>
            <w:r>
              <w:rPr>
                <w:rFonts w:cs="Times New Roman"/>
                <w:szCs w:val="28"/>
              </w:rPr>
              <w:t>Базовый</w:t>
            </w:r>
          </w:p>
        </w:tc>
      </w:tr>
      <w:tr w:rsidR="00077055" w:rsidRPr="007D58A3" w14:paraId="7F5D73BC" w14:textId="77777777" w:rsidTr="00C93E70">
        <w:tc>
          <w:tcPr>
            <w:tcW w:w="2830" w:type="dxa"/>
          </w:tcPr>
          <w:p w14:paraId="71A4AEB3" w14:textId="77777777" w:rsidR="00077055" w:rsidRPr="007D58A3" w:rsidRDefault="00077055" w:rsidP="00C93E70">
            <w:pPr>
              <w:spacing w:after="0"/>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55CEF36D" w14:textId="410FCE9A" w:rsidR="00077055" w:rsidRPr="007D58A3" w:rsidRDefault="00077055" w:rsidP="00C93E70">
            <w:pPr>
              <w:spacing w:after="0"/>
              <w:rPr>
                <w:rFonts w:cs="Times New Roman"/>
                <w:szCs w:val="28"/>
              </w:rPr>
            </w:pPr>
            <w:r>
              <w:rPr>
                <w:rFonts w:cs="Times New Roman"/>
                <w:szCs w:val="28"/>
              </w:rPr>
              <w:t xml:space="preserve">2 </w:t>
            </w:r>
            <w:r w:rsidRPr="007D58A3">
              <w:rPr>
                <w:rFonts w:cs="Times New Roman"/>
                <w:szCs w:val="28"/>
              </w:rPr>
              <w:t>минут</w:t>
            </w:r>
            <w:r w:rsidR="00D33DE6">
              <w:rPr>
                <w:rFonts w:cs="Times New Roman"/>
                <w:szCs w:val="28"/>
              </w:rPr>
              <w:t>ы</w:t>
            </w:r>
          </w:p>
        </w:tc>
      </w:tr>
      <w:tr w:rsidR="002F3170" w:rsidRPr="007D58A3" w14:paraId="3F22843B" w14:textId="77777777" w:rsidTr="00C93E70">
        <w:tc>
          <w:tcPr>
            <w:tcW w:w="2830" w:type="dxa"/>
          </w:tcPr>
          <w:p w14:paraId="3F2DFD04"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25056E5" w14:textId="3568C53C" w:rsidR="002F3170" w:rsidRPr="009C196F" w:rsidRDefault="002F3170" w:rsidP="00EC2BB7">
            <w:pPr>
              <w:spacing w:after="0"/>
              <w:rPr>
                <w:rFonts w:cs="Times New Roman"/>
                <w:szCs w:val="28"/>
              </w:rPr>
            </w:pPr>
            <w:r>
              <w:rPr>
                <w:rFonts w:cs="Times New Roman"/>
                <w:szCs w:val="28"/>
              </w:rPr>
              <w:t>ОПК-4 (ОПК-4.3), ПК-1 (ПК-1.3)</w:t>
            </w:r>
          </w:p>
        </w:tc>
      </w:tr>
    </w:tbl>
    <w:p w14:paraId="2A379AA2" w14:textId="77777777" w:rsidR="00077055" w:rsidRPr="007D58A3" w:rsidRDefault="00077055" w:rsidP="0007705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2341278" w14:textId="2C97B039" w:rsidR="00077055" w:rsidRPr="00165CA0" w:rsidRDefault="00077055" w:rsidP="00077055">
      <w:pPr>
        <w:spacing w:after="0"/>
        <w:ind w:firstLine="708"/>
        <w:rPr>
          <w:rFonts w:cs="Times New Roman"/>
          <w:szCs w:val="28"/>
        </w:rPr>
      </w:pPr>
      <w:r>
        <w:rPr>
          <w:rFonts w:cs="Times New Roman"/>
          <w:color w:val="000000"/>
          <w:szCs w:val="28"/>
        </w:rPr>
        <w:t>Клиника хронического фиброзного пульпита отличается от клиники острого очагового пульпита</w:t>
      </w:r>
    </w:p>
    <w:p w14:paraId="12B5425D" w14:textId="55F99F71" w:rsidR="00077055" w:rsidRPr="00275546" w:rsidRDefault="00077055" w:rsidP="00077055">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Отсутствием клинических проявлений</w:t>
      </w:r>
    </w:p>
    <w:p w14:paraId="4EBFA92D" w14:textId="1E2FFD4F" w:rsidR="00077055" w:rsidRPr="00275546" w:rsidRDefault="00077055" w:rsidP="00077055">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Болью от горячего раздражителя</w:t>
      </w:r>
    </w:p>
    <w:p w14:paraId="29C9F073" w14:textId="3F8C406C" w:rsidR="00077055" w:rsidRPr="00275546" w:rsidRDefault="00077055" w:rsidP="00077055">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Болью от холодного раздражителя</w:t>
      </w:r>
    </w:p>
    <w:p w14:paraId="431A4218" w14:textId="6F84E43D" w:rsidR="00077055" w:rsidRPr="00275546" w:rsidRDefault="00077055" w:rsidP="00077055">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Длительностью течения</w:t>
      </w:r>
    </w:p>
    <w:p w14:paraId="61667626" w14:textId="77777777" w:rsidR="00077055" w:rsidRPr="00275546" w:rsidRDefault="00077055" w:rsidP="00077055">
      <w:pPr>
        <w:spacing w:after="0"/>
        <w:ind w:firstLine="708"/>
        <w:rPr>
          <w:rFonts w:cs="Times New Roman"/>
          <w:szCs w:val="28"/>
        </w:rPr>
      </w:pPr>
      <w:r w:rsidRPr="007D58A3">
        <w:rPr>
          <w:rFonts w:cs="Times New Roman"/>
          <w:szCs w:val="28"/>
        </w:rPr>
        <w:t>Ответ</w:t>
      </w:r>
      <w:r w:rsidRPr="00275546">
        <w:rPr>
          <w:rFonts w:cs="Times New Roman"/>
          <w:szCs w:val="28"/>
        </w:rPr>
        <w:t>:</w:t>
      </w:r>
    </w:p>
    <w:p w14:paraId="32CF6B12" w14:textId="03AD1396" w:rsidR="00077055" w:rsidRPr="00275546" w:rsidRDefault="00077055" w:rsidP="00077055">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Г</w:t>
      </w:r>
    </w:p>
    <w:p w14:paraId="17B29332" w14:textId="77777777" w:rsidR="00077055" w:rsidRDefault="0007705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7BF02762" w14:textId="77777777" w:rsidTr="00C93E70">
        <w:tc>
          <w:tcPr>
            <w:tcW w:w="2830" w:type="dxa"/>
          </w:tcPr>
          <w:p w14:paraId="4066A7E7"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3D442FF2" w14:textId="4FBC4472" w:rsidR="00077055" w:rsidRPr="00F221E3" w:rsidRDefault="0007705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13</w:t>
            </w:r>
          </w:p>
        </w:tc>
      </w:tr>
      <w:tr w:rsidR="00077055" w:rsidRPr="002D606D" w14:paraId="06C7ADE6" w14:textId="77777777" w:rsidTr="00C93E70">
        <w:tc>
          <w:tcPr>
            <w:tcW w:w="2830" w:type="dxa"/>
          </w:tcPr>
          <w:p w14:paraId="4723DDF3" w14:textId="77777777" w:rsidR="00077055" w:rsidRPr="002D606D" w:rsidRDefault="00077055" w:rsidP="00C93E70">
            <w:pPr>
              <w:spacing w:after="0"/>
              <w:rPr>
                <w:rFonts w:cs="Times New Roman"/>
                <w:szCs w:val="28"/>
              </w:rPr>
            </w:pPr>
            <w:r w:rsidRPr="002D606D">
              <w:rPr>
                <w:rFonts w:cs="Times New Roman"/>
                <w:szCs w:val="28"/>
              </w:rPr>
              <w:t>Тип задания</w:t>
            </w:r>
          </w:p>
        </w:tc>
        <w:tc>
          <w:tcPr>
            <w:tcW w:w="6514" w:type="dxa"/>
          </w:tcPr>
          <w:p w14:paraId="46069D27" w14:textId="77777777" w:rsidR="00077055" w:rsidRPr="002D606D" w:rsidRDefault="00077055" w:rsidP="00C93E70">
            <w:pPr>
              <w:spacing w:after="0"/>
              <w:rPr>
                <w:rFonts w:cs="Times New Roman"/>
                <w:szCs w:val="28"/>
              </w:rPr>
            </w:pPr>
            <w:r w:rsidRPr="002D606D">
              <w:rPr>
                <w:rFonts w:cs="Times New Roman"/>
                <w:szCs w:val="28"/>
              </w:rPr>
              <w:t>Открытый. Задание с ответом</w:t>
            </w:r>
          </w:p>
        </w:tc>
      </w:tr>
      <w:tr w:rsidR="00077055" w:rsidRPr="002D606D" w14:paraId="7BA89F27" w14:textId="77777777" w:rsidTr="00C93E70">
        <w:tc>
          <w:tcPr>
            <w:tcW w:w="2830" w:type="dxa"/>
          </w:tcPr>
          <w:p w14:paraId="35670408" w14:textId="77777777" w:rsidR="00077055" w:rsidRPr="002D606D" w:rsidRDefault="00077055" w:rsidP="00C93E70">
            <w:pPr>
              <w:spacing w:after="0"/>
              <w:rPr>
                <w:rFonts w:cs="Times New Roman"/>
                <w:szCs w:val="28"/>
              </w:rPr>
            </w:pPr>
            <w:r w:rsidRPr="002D606D">
              <w:rPr>
                <w:rFonts w:cs="Times New Roman"/>
                <w:szCs w:val="28"/>
              </w:rPr>
              <w:t>Уровень сложности</w:t>
            </w:r>
          </w:p>
        </w:tc>
        <w:tc>
          <w:tcPr>
            <w:tcW w:w="6514" w:type="dxa"/>
          </w:tcPr>
          <w:p w14:paraId="4C127894" w14:textId="77777777" w:rsidR="00077055" w:rsidRPr="002D606D" w:rsidRDefault="00077055" w:rsidP="00C93E70">
            <w:pPr>
              <w:spacing w:after="0"/>
              <w:rPr>
                <w:rFonts w:cs="Times New Roman"/>
                <w:szCs w:val="28"/>
              </w:rPr>
            </w:pPr>
            <w:r w:rsidRPr="002D606D">
              <w:rPr>
                <w:rFonts w:cs="Times New Roman"/>
                <w:szCs w:val="28"/>
              </w:rPr>
              <w:t>Базовый</w:t>
            </w:r>
          </w:p>
        </w:tc>
      </w:tr>
      <w:tr w:rsidR="00077055" w:rsidRPr="002D606D" w14:paraId="3A209069" w14:textId="77777777" w:rsidTr="00C93E70">
        <w:tc>
          <w:tcPr>
            <w:tcW w:w="2830" w:type="dxa"/>
          </w:tcPr>
          <w:p w14:paraId="0EEE8FC2" w14:textId="77777777" w:rsidR="00077055" w:rsidRPr="002D606D" w:rsidRDefault="00077055" w:rsidP="00C93E70">
            <w:pPr>
              <w:spacing w:after="0"/>
              <w:rPr>
                <w:rFonts w:cs="Times New Roman"/>
                <w:szCs w:val="28"/>
              </w:rPr>
            </w:pPr>
            <w:r w:rsidRPr="002D606D">
              <w:rPr>
                <w:rFonts w:cs="Times New Roman"/>
                <w:szCs w:val="28"/>
              </w:rPr>
              <w:t>Время выполнения</w:t>
            </w:r>
          </w:p>
        </w:tc>
        <w:tc>
          <w:tcPr>
            <w:tcW w:w="6514" w:type="dxa"/>
          </w:tcPr>
          <w:p w14:paraId="710DD13A" w14:textId="77777777" w:rsidR="00077055" w:rsidRPr="002D606D" w:rsidRDefault="00077055" w:rsidP="00C93E70">
            <w:pPr>
              <w:spacing w:after="0"/>
              <w:rPr>
                <w:rFonts w:cs="Times New Roman"/>
                <w:szCs w:val="28"/>
              </w:rPr>
            </w:pPr>
            <w:r w:rsidRPr="002D606D">
              <w:rPr>
                <w:rFonts w:cs="Times New Roman"/>
                <w:szCs w:val="28"/>
              </w:rPr>
              <w:t>2 минуты</w:t>
            </w:r>
          </w:p>
        </w:tc>
      </w:tr>
      <w:tr w:rsidR="002F3170" w:rsidRPr="002D606D" w14:paraId="2A8FE13D" w14:textId="77777777" w:rsidTr="00C93E70">
        <w:tc>
          <w:tcPr>
            <w:tcW w:w="2830" w:type="dxa"/>
          </w:tcPr>
          <w:p w14:paraId="0E50ED2E"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51A7B9CD" w14:textId="42914F7B" w:rsidR="002F3170" w:rsidRPr="002D606D" w:rsidRDefault="002F3170" w:rsidP="002F2D74">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 ПК-2 (ПК-2.1, ПК-2.2)</w:t>
            </w:r>
          </w:p>
        </w:tc>
      </w:tr>
    </w:tbl>
    <w:p w14:paraId="6CC0ACFC" w14:textId="77777777" w:rsidR="00077055" w:rsidRPr="002D606D" w:rsidRDefault="00077055" w:rsidP="0007705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6B938DB" w14:textId="12ABB5B1" w:rsidR="00077055" w:rsidRPr="002D606D" w:rsidRDefault="00077055" w:rsidP="00077055">
      <w:pPr>
        <w:spacing w:after="0"/>
        <w:ind w:firstLine="567"/>
        <w:contextualSpacing/>
        <w:rPr>
          <w:rFonts w:cs="Times New Roman"/>
          <w:szCs w:val="28"/>
        </w:rPr>
      </w:pPr>
      <w:r>
        <w:rPr>
          <w:rFonts w:cs="Times New Roman"/>
          <w:szCs w:val="28"/>
        </w:rPr>
        <w:t>Электровозбудимость пульпы при хроническом фиброзном пульпите _____ мка</w:t>
      </w:r>
      <w:r w:rsidRPr="002D606D">
        <w:rPr>
          <w:rFonts w:cs="Times New Roman"/>
          <w:szCs w:val="28"/>
        </w:rPr>
        <w:t>.</w:t>
      </w:r>
    </w:p>
    <w:p w14:paraId="7AC70664" w14:textId="77777777" w:rsidR="00077055" w:rsidRPr="002D606D" w:rsidRDefault="00077055" w:rsidP="00077055">
      <w:pPr>
        <w:spacing w:after="0"/>
        <w:ind w:firstLine="708"/>
        <w:rPr>
          <w:rFonts w:cs="Times New Roman"/>
          <w:szCs w:val="28"/>
        </w:rPr>
      </w:pPr>
      <w:r w:rsidRPr="002D606D">
        <w:rPr>
          <w:rFonts w:cs="Times New Roman"/>
          <w:szCs w:val="28"/>
        </w:rPr>
        <w:t>Ответ:</w:t>
      </w:r>
    </w:p>
    <w:p w14:paraId="404D2C8E" w14:textId="265B82BF" w:rsidR="00077055" w:rsidRPr="002D606D" w:rsidRDefault="00077055" w:rsidP="00077055">
      <w:pPr>
        <w:spacing w:after="0"/>
        <w:ind w:firstLine="708"/>
        <w:rPr>
          <w:rFonts w:cs="Times New Roman"/>
          <w:szCs w:val="28"/>
        </w:rPr>
      </w:pPr>
      <w:r w:rsidRPr="002D606D">
        <w:rPr>
          <w:rFonts w:cs="Times New Roman"/>
          <w:szCs w:val="28"/>
        </w:rPr>
        <w:t xml:space="preserve">Ключ: </w:t>
      </w:r>
      <w:r>
        <w:rPr>
          <w:rFonts w:cs="Times New Roman"/>
          <w:szCs w:val="28"/>
        </w:rPr>
        <w:t>30-40.</w:t>
      </w:r>
    </w:p>
    <w:p w14:paraId="67D67866" w14:textId="47C9EC8B" w:rsidR="00F43694" w:rsidRDefault="00F43694"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39546E74" w14:textId="77777777" w:rsidTr="00C93E70">
        <w:tc>
          <w:tcPr>
            <w:tcW w:w="2830" w:type="dxa"/>
          </w:tcPr>
          <w:p w14:paraId="7CA80320"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548CD1AB" w14:textId="593E5938" w:rsidR="00077055" w:rsidRPr="00F221E3" w:rsidRDefault="0007705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14</w:t>
            </w:r>
          </w:p>
        </w:tc>
      </w:tr>
      <w:tr w:rsidR="00077055" w:rsidRPr="002D606D" w14:paraId="13D4C2C2" w14:textId="77777777" w:rsidTr="00C93E70">
        <w:tc>
          <w:tcPr>
            <w:tcW w:w="2830" w:type="dxa"/>
          </w:tcPr>
          <w:p w14:paraId="771E301A" w14:textId="77777777" w:rsidR="00077055" w:rsidRPr="002D606D" w:rsidRDefault="00077055" w:rsidP="00C93E70">
            <w:pPr>
              <w:spacing w:after="0"/>
              <w:rPr>
                <w:rFonts w:cs="Times New Roman"/>
                <w:szCs w:val="28"/>
              </w:rPr>
            </w:pPr>
            <w:r w:rsidRPr="002D606D">
              <w:rPr>
                <w:rFonts w:cs="Times New Roman"/>
                <w:szCs w:val="28"/>
              </w:rPr>
              <w:t>Тип задания</w:t>
            </w:r>
          </w:p>
        </w:tc>
        <w:tc>
          <w:tcPr>
            <w:tcW w:w="6514" w:type="dxa"/>
          </w:tcPr>
          <w:p w14:paraId="5C285F16" w14:textId="77777777" w:rsidR="00077055" w:rsidRPr="002D606D" w:rsidRDefault="00077055" w:rsidP="00C93E70">
            <w:pPr>
              <w:spacing w:after="0"/>
              <w:rPr>
                <w:rFonts w:cs="Times New Roman"/>
                <w:szCs w:val="28"/>
              </w:rPr>
            </w:pPr>
            <w:r w:rsidRPr="002D606D">
              <w:rPr>
                <w:rFonts w:cs="Times New Roman"/>
                <w:szCs w:val="28"/>
              </w:rPr>
              <w:t>Открытый. Задание с ответом</w:t>
            </w:r>
          </w:p>
        </w:tc>
      </w:tr>
      <w:tr w:rsidR="00077055" w:rsidRPr="002D606D" w14:paraId="75EE55EA" w14:textId="77777777" w:rsidTr="00C93E70">
        <w:tc>
          <w:tcPr>
            <w:tcW w:w="2830" w:type="dxa"/>
          </w:tcPr>
          <w:p w14:paraId="6440584D" w14:textId="77777777" w:rsidR="00077055" w:rsidRPr="002D606D" w:rsidRDefault="00077055" w:rsidP="00C93E70">
            <w:pPr>
              <w:spacing w:after="0"/>
              <w:rPr>
                <w:rFonts w:cs="Times New Roman"/>
                <w:szCs w:val="28"/>
              </w:rPr>
            </w:pPr>
            <w:r w:rsidRPr="002D606D">
              <w:rPr>
                <w:rFonts w:cs="Times New Roman"/>
                <w:szCs w:val="28"/>
              </w:rPr>
              <w:t>Уровень сложности</w:t>
            </w:r>
          </w:p>
        </w:tc>
        <w:tc>
          <w:tcPr>
            <w:tcW w:w="6514" w:type="dxa"/>
          </w:tcPr>
          <w:p w14:paraId="13887B49" w14:textId="77777777" w:rsidR="00077055" w:rsidRPr="002D606D" w:rsidRDefault="00077055" w:rsidP="00C93E70">
            <w:pPr>
              <w:spacing w:after="0"/>
              <w:rPr>
                <w:rFonts w:cs="Times New Roman"/>
                <w:szCs w:val="28"/>
              </w:rPr>
            </w:pPr>
            <w:r w:rsidRPr="002D606D">
              <w:rPr>
                <w:rFonts w:cs="Times New Roman"/>
                <w:szCs w:val="28"/>
              </w:rPr>
              <w:t>Базовый</w:t>
            </w:r>
          </w:p>
        </w:tc>
      </w:tr>
      <w:tr w:rsidR="00077055" w:rsidRPr="002D606D" w14:paraId="317C2A5C" w14:textId="77777777" w:rsidTr="00C93E70">
        <w:tc>
          <w:tcPr>
            <w:tcW w:w="2830" w:type="dxa"/>
          </w:tcPr>
          <w:p w14:paraId="5362ED44" w14:textId="77777777" w:rsidR="00077055" w:rsidRPr="002D606D" w:rsidRDefault="00077055" w:rsidP="00C93E70">
            <w:pPr>
              <w:spacing w:after="0"/>
              <w:rPr>
                <w:rFonts w:cs="Times New Roman"/>
                <w:szCs w:val="28"/>
              </w:rPr>
            </w:pPr>
            <w:r w:rsidRPr="002D606D">
              <w:rPr>
                <w:rFonts w:cs="Times New Roman"/>
                <w:szCs w:val="28"/>
              </w:rPr>
              <w:t>Время выполнения</w:t>
            </w:r>
          </w:p>
        </w:tc>
        <w:tc>
          <w:tcPr>
            <w:tcW w:w="6514" w:type="dxa"/>
          </w:tcPr>
          <w:p w14:paraId="15351BE7" w14:textId="77777777" w:rsidR="00077055" w:rsidRPr="002D606D" w:rsidRDefault="00077055" w:rsidP="00C93E70">
            <w:pPr>
              <w:spacing w:after="0"/>
              <w:rPr>
                <w:rFonts w:cs="Times New Roman"/>
                <w:szCs w:val="28"/>
              </w:rPr>
            </w:pPr>
            <w:r w:rsidRPr="002D606D">
              <w:rPr>
                <w:rFonts w:cs="Times New Roman"/>
                <w:szCs w:val="28"/>
              </w:rPr>
              <w:t>2 минуты</w:t>
            </w:r>
          </w:p>
        </w:tc>
      </w:tr>
      <w:tr w:rsidR="002F3170" w:rsidRPr="002D606D" w14:paraId="6CCD708A" w14:textId="77777777" w:rsidTr="00C93E70">
        <w:tc>
          <w:tcPr>
            <w:tcW w:w="2830" w:type="dxa"/>
          </w:tcPr>
          <w:p w14:paraId="0371E32B"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432490A2" w14:textId="0350CE5A" w:rsidR="002F3170" w:rsidRPr="002D606D" w:rsidRDefault="002F3170" w:rsidP="002F3170">
            <w:pPr>
              <w:spacing w:after="0"/>
              <w:rPr>
                <w:rFonts w:cs="Times New Roman"/>
                <w:szCs w:val="28"/>
              </w:rPr>
            </w:pPr>
            <w:r>
              <w:rPr>
                <w:rFonts w:cs="Times New Roman"/>
                <w:szCs w:val="28"/>
              </w:rPr>
              <w:t>ПК-3 (ПК-3.2)</w:t>
            </w:r>
          </w:p>
        </w:tc>
      </w:tr>
    </w:tbl>
    <w:p w14:paraId="2063483C" w14:textId="77777777" w:rsidR="00077055" w:rsidRPr="002D606D" w:rsidRDefault="00077055" w:rsidP="0007705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BD6E111" w14:textId="4D36A517" w:rsidR="00077055" w:rsidRPr="002D606D" w:rsidRDefault="00077055" w:rsidP="00077055">
      <w:pPr>
        <w:spacing w:after="0"/>
        <w:ind w:firstLine="567"/>
        <w:contextualSpacing/>
        <w:rPr>
          <w:rFonts w:cs="Times New Roman"/>
          <w:szCs w:val="28"/>
        </w:rPr>
      </w:pPr>
      <w:r>
        <w:rPr>
          <w:rFonts w:cs="Times New Roman"/>
          <w:szCs w:val="28"/>
        </w:rPr>
        <w:t>К рентгенологическим критериям эффективности лечения пульпита в несформированных зубах методом витальной пульпотомии относят ________</w:t>
      </w:r>
      <w:r w:rsidRPr="002D606D">
        <w:rPr>
          <w:rFonts w:cs="Times New Roman"/>
          <w:szCs w:val="28"/>
        </w:rPr>
        <w:t>.</w:t>
      </w:r>
    </w:p>
    <w:p w14:paraId="1D8516A7" w14:textId="77777777" w:rsidR="00077055" w:rsidRPr="002D606D" w:rsidRDefault="00077055" w:rsidP="00077055">
      <w:pPr>
        <w:spacing w:after="0"/>
        <w:ind w:firstLine="708"/>
        <w:rPr>
          <w:rFonts w:cs="Times New Roman"/>
          <w:szCs w:val="28"/>
        </w:rPr>
      </w:pPr>
      <w:r w:rsidRPr="002D606D">
        <w:rPr>
          <w:rFonts w:cs="Times New Roman"/>
          <w:szCs w:val="28"/>
        </w:rPr>
        <w:t>Ответ:</w:t>
      </w:r>
    </w:p>
    <w:p w14:paraId="15C2D777" w14:textId="02FB5395" w:rsidR="00077055" w:rsidRPr="002D606D" w:rsidRDefault="00077055" w:rsidP="00077055">
      <w:pPr>
        <w:spacing w:after="0"/>
        <w:ind w:firstLine="708"/>
        <w:rPr>
          <w:rFonts w:cs="Times New Roman"/>
          <w:szCs w:val="28"/>
        </w:rPr>
      </w:pPr>
      <w:r w:rsidRPr="002D606D">
        <w:rPr>
          <w:rFonts w:cs="Times New Roman"/>
          <w:szCs w:val="28"/>
        </w:rPr>
        <w:t xml:space="preserve">Ключ: </w:t>
      </w:r>
      <w:r>
        <w:rPr>
          <w:rFonts w:cs="Times New Roman"/>
          <w:szCs w:val="28"/>
        </w:rPr>
        <w:t>апексогенез.</w:t>
      </w:r>
    </w:p>
    <w:p w14:paraId="288475CD" w14:textId="0B5EB946" w:rsidR="00077055" w:rsidRDefault="0007705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65D7EC31" w14:textId="77777777" w:rsidTr="00C93E70">
        <w:tc>
          <w:tcPr>
            <w:tcW w:w="2830" w:type="dxa"/>
          </w:tcPr>
          <w:p w14:paraId="47BE7ACC"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7179B9C0" w14:textId="71E1AE65" w:rsidR="00077055" w:rsidRPr="00F221E3" w:rsidRDefault="0007705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15</w:t>
            </w:r>
          </w:p>
        </w:tc>
      </w:tr>
      <w:tr w:rsidR="00077055" w:rsidRPr="002D606D" w14:paraId="2962DE34" w14:textId="77777777" w:rsidTr="00C93E70">
        <w:tc>
          <w:tcPr>
            <w:tcW w:w="2830" w:type="dxa"/>
          </w:tcPr>
          <w:p w14:paraId="278CEDF1" w14:textId="77777777" w:rsidR="00077055" w:rsidRPr="002D606D" w:rsidRDefault="00077055" w:rsidP="00C93E70">
            <w:pPr>
              <w:spacing w:after="0"/>
              <w:rPr>
                <w:rFonts w:cs="Times New Roman"/>
                <w:szCs w:val="28"/>
              </w:rPr>
            </w:pPr>
            <w:r w:rsidRPr="002D606D">
              <w:rPr>
                <w:rFonts w:cs="Times New Roman"/>
                <w:szCs w:val="28"/>
              </w:rPr>
              <w:t>Тип задания</w:t>
            </w:r>
          </w:p>
        </w:tc>
        <w:tc>
          <w:tcPr>
            <w:tcW w:w="6514" w:type="dxa"/>
          </w:tcPr>
          <w:p w14:paraId="6490FDBB" w14:textId="77777777" w:rsidR="00077055" w:rsidRPr="002D606D" w:rsidRDefault="00077055" w:rsidP="00C93E70">
            <w:pPr>
              <w:spacing w:after="0"/>
              <w:rPr>
                <w:rFonts w:cs="Times New Roman"/>
                <w:szCs w:val="28"/>
              </w:rPr>
            </w:pPr>
            <w:r w:rsidRPr="002D606D">
              <w:rPr>
                <w:rFonts w:cs="Times New Roman"/>
                <w:szCs w:val="28"/>
              </w:rPr>
              <w:t>Открытый. Задание с развернутым ответом</w:t>
            </w:r>
          </w:p>
        </w:tc>
      </w:tr>
      <w:tr w:rsidR="00077055" w:rsidRPr="002D606D" w14:paraId="44697175" w14:textId="77777777" w:rsidTr="00C93E70">
        <w:tc>
          <w:tcPr>
            <w:tcW w:w="2830" w:type="dxa"/>
          </w:tcPr>
          <w:p w14:paraId="50F3409D" w14:textId="77777777" w:rsidR="00077055" w:rsidRPr="002D606D" w:rsidRDefault="00077055" w:rsidP="00C93E70">
            <w:pPr>
              <w:spacing w:after="0"/>
              <w:rPr>
                <w:rFonts w:cs="Times New Roman"/>
                <w:szCs w:val="28"/>
              </w:rPr>
            </w:pPr>
            <w:r w:rsidRPr="002D606D">
              <w:rPr>
                <w:rFonts w:cs="Times New Roman"/>
                <w:szCs w:val="28"/>
              </w:rPr>
              <w:t>Уровень сложности</w:t>
            </w:r>
          </w:p>
        </w:tc>
        <w:tc>
          <w:tcPr>
            <w:tcW w:w="6514" w:type="dxa"/>
          </w:tcPr>
          <w:p w14:paraId="1F02AB11" w14:textId="77777777" w:rsidR="00077055" w:rsidRPr="002D606D" w:rsidRDefault="00077055" w:rsidP="00C93E70">
            <w:pPr>
              <w:spacing w:after="0"/>
              <w:rPr>
                <w:rFonts w:cs="Times New Roman"/>
                <w:szCs w:val="28"/>
              </w:rPr>
            </w:pPr>
            <w:r w:rsidRPr="002D606D">
              <w:rPr>
                <w:rFonts w:cs="Times New Roman"/>
                <w:szCs w:val="28"/>
              </w:rPr>
              <w:t>Повышенный</w:t>
            </w:r>
          </w:p>
        </w:tc>
      </w:tr>
      <w:tr w:rsidR="00077055" w:rsidRPr="002D606D" w14:paraId="11A62FC2" w14:textId="77777777" w:rsidTr="00C93E70">
        <w:tc>
          <w:tcPr>
            <w:tcW w:w="2830" w:type="dxa"/>
          </w:tcPr>
          <w:p w14:paraId="1C327DE2" w14:textId="77777777" w:rsidR="00077055" w:rsidRPr="002D606D" w:rsidRDefault="00077055" w:rsidP="00C93E70">
            <w:pPr>
              <w:spacing w:after="0"/>
              <w:rPr>
                <w:rFonts w:cs="Times New Roman"/>
                <w:szCs w:val="28"/>
              </w:rPr>
            </w:pPr>
            <w:r w:rsidRPr="002D606D">
              <w:rPr>
                <w:rFonts w:cs="Times New Roman"/>
                <w:szCs w:val="28"/>
              </w:rPr>
              <w:t>Время выполнения</w:t>
            </w:r>
          </w:p>
        </w:tc>
        <w:tc>
          <w:tcPr>
            <w:tcW w:w="6514" w:type="dxa"/>
          </w:tcPr>
          <w:p w14:paraId="5813FB8D" w14:textId="77777777" w:rsidR="00077055" w:rsidRPr="002D606D" w:rsidRDefault="00077055" w:rsidP="00C93E70">
            <w:pPr>
              <w:spacing w:after="0"/>
              <w:rPr>
                <w:rFonts w:cs="Times New Roman"/>
                <w:szCs w:val="28"/>
              </w:rPr>
            </w:pPr>
            <w:r w:rsidRPr="002D606D">
              <w:rPr>
                <w:rFonts w:cs="Times New Roman"/>
                <w:szCs w:val="28"/>
              </w:rPr>
              <w:t>5 минут</w:t>
            </w:r>
          </w:p>
        </w:tc>
      </w:tr>
      <w:tr w:rsidR="002F3170" w:rsidRPr="002D606D" w14:paraId="65205D52" w14:textId="77777777" w:rsidTr="00C93E70">
        <w:tc>
          <w:tcPr>
            <w:tcW w:w="2830" w:type="dxa"/>
          </w:tcPr>
          <w:p w14:paraId="2F82EFA8"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4D30D320" w14:textId="59DDDB5B" w:rsidR="002F3170" w:rsidRPr="002D606D" w:rsidRDefault="002F3170" w:rsidP="00A26EFE">
            <w:pPr>
              <w:spacing w:after="0"/>
              <w:rPr>
                <w:rFonts w:cs="Times New Roman"/>
                <w:szCs w:val="28"/>
              </w:rPr>
            </w:pPr>
            <w:r>
              <w:rPr>
                <w:rFonts w:cs="Times New Roman"/>
                <w:szCs w:val="28"/>
              </w:rPr>
              <w:t>УК-1 (УК-1.1, УК-1.2), УК-5 (УК-5.1, УК-5.2, УК-5.3), ОПК-5 (ОПК-5.2), ПК-2 (ПК-2.2)</w:t>
            </w:r>
          </w:p>
        </w:tc>
      </w:tr>
    </w:tbl>
    <w:p w14:paraId="25A905CE" w14:textId="77777777" w:rsidR="00077055" w:rsidRPr="002D606D" w:rsidRDefault="00077055" w:rsidP="00077055">
      <w:pPr>
        <w:spacing w:after="0"/>
        <w:ind w:firstLine="708"/>
        <w:rPr>
          <w:rFonts w:cs="Times New Roman"/>
          <w:i/>
          <w:iCs/>
          <w:szCs w:val="28"/>
        </w:rPr>
      </w:pPr>
      <w:r w:rsidRPr="002D606D">
        <w:rPr>
          <w:rFonts w:cs="Times New Roman"/>
          <w:i/>
          <w:iCs/>
          <w:szCs w:val="28"/>
        </w:rPr>
        <w:lastRenderedPageBreak/>
        <w:t>Прочитайте текст и запишите развернутый правильный ответ</w:t>
      </w:r>
    </w:p>
    <w:p w14:paraId="605082B4" w14:textId="718765D2" w:rsidR="00077055" w:rsidRPr="002D606D" w:rsidRDefault="00077055" w:rsidP="00077055">
      <w:pPr>
        <w:spacing w:after="0"/>
        <w:ind w:firstLine="708"/>
        <w:rPr>
          <w:rFonts w:cs="Times New Roman"/>
          <w:szCs w:val="28"/>
        </w:rPr>
      </w:pPr>
      <w:r>
        <w:rPr>
          <w:rFonts w:cs="Times New Roman"/>
          <w:szCs w:val="28"/>
        </w:rPr>
        <w:t>Назовите ошибки в лечении пульпита</w:t>
      </w:r>
      <w:r w:rsidRPr="002D606D">
        <w:rPr>
          <w:rFonts w:cs="Times New Roman"/>
          <w:szCs w:val="28"/>
        </w:rPr>
        <w:t>.</w:t>
      </w:r>
    </w:p>
    <w:p w14:paraId="0BB32F8D" w14:textId="77777777" w:rsidR="00077055" w:rsidRPr="002D606D" w:rsidRDefault="00077055" w:rsidP="00077055">
      <w:pPr>
        <w:spacing w:after="0"/>
        <w:ind w:firstLine="708"/>
        <w:rPr>
          <w:rFonts w:cs="Times New Roman"/>
          <w:szCs w:val="28"/>
        </w:rPr>
      </w:pPr>
      <w:r w:rsidRPr="002D606D">
        <w:rPr>
          <w:rFonts w:cs="Times New Roman"/>
          <w:szCs w:val="28"/>
        </w:rPr>
        <w:t>Ответ:</w:t>
      </w:r>
    </w:p>
    <w:p w14:paraId="7433E6DF" w14:textId="38AE8360" w:rsidR="00077055" w:rsidRPr="002D606D" w:rsidRDefault="00077055" w:rsidP="00077055">
      <w:pPr>
        <w:spacing w:after="0"/>
        <w:ind w:firstLine="708"/>
        <w:rPr>
          <w:rFonts w:cs="Times New Roman"/>
          <w:szCs w:val="28"/>
        </w:rPr>
      </w:pPr>
      <w:r w:rsidRPr="002D606D">
        <w:rPr>
          <w:rFonts w:cs="Times New Roman"/>
          <w:szCs w:val="28"/>
        </w:rPr>
        <w:t xml:space="preserve">Ключ: </w:t>
      </w:r>
      <w:r w:rsidR="00EA176E">
        <w:rPr>
          <w:rFonts w:cs="Times New Roman"/>
          <w:szCs w:val="28"/>
        </w:rPr>
        <w:t>Ошибки в лечении пульпита связаны с инструментальной обработкой полости зуба: перфорация стенки или корня, отлом инструмента в канале, выведение пломбировочного материала за верхушку корня</w:t>
      </w:r>
      <w:r w:rsidRPr="002D606D">
        <w:rPr>
          <w:rFonts w:cs="Times New Roman"/>
          <w:szCs w:val="28"/>
        </w:rPr>
        <w:t>.</w:t>
      </w:r>
    </w:p>
    <w:p w14:paraId="4BF66CF3" w14:textId="7A8577D6" w:rsidR="00077055" w:rsidRDefault="0007705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EA176E" w:rsidRPr="00F221E3" w14:paraId="23325D51" w14:textId="77777777" w:rsidTr="00C93E70">
        <w:tc>
          <w:tcPr>
            <w:tcW w:w="2830" w:type="dxa"/>
          </w:tcPr>
          <w:p w14:paraId="2C96D5E0" w14:textId="77777777" w:rsidR="00EA176E" w:rsidRPr="00F221E3" w:rsidRDefault="00EA176E" w:rsidP="00C93E70">
            <w:pPr>
              <w:spacing w:after="0"/>
              <w:rPr>
                <w:rFonts w:cs="Times New Roman"/>
                <w:b/>
                <w:bCs/>
                <w:szCs w:val="28"/>
              </w:rPr>
            </w:pPr>
            <w:r w:rsidRPr="00F221E3">
              <w:rPr>
                <w:rFonts w:cs="Times New Roman"/>
                <w:b/>
                <w:bCs/>
                <w:szCs w:val="28"/>
              </w:rPr>
              <w:t>Номер задания</w:t>
            </w:r>
          </w:p>
        </w:tc>
        <w:tc>
          <w:tcPr>
            <w:tcW w:w="6514" w:type="dxa"/>
          </w:tcPr>
          <w:p w14:paraId="3197AF71" w14:textId="6C86267B" w:rsidR="00EA176E" w:rsidRPr="00F221E3" w:rsidRDefault="00EA176E"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16</w:t>
            </w:r>
          </w:p>
        </w:tc>
      </w:tr>
      <w:tr w:rsidR="00EA176E" w:rsidRPr="002D606D" w14:paraId="09891AE9" w14:textId="77777777" w:rsidTr="00C93E70">
        <w:tc>
          <w:tcPr>
            <w:tcW w:w="2830" w:type="dxa"/>
          </w:tcPr>
          <w:p w14:paraId="5E32A90B" w14:textId="77777777" w:rsidR="00EA176E" w:rsidRPr="002D606D" w:rsidRDefault="00EA176E" w:rsidP="00C93E70">
            <w:pPr>
              <w:spacing w:after="0"/>
              <w:rPr>
                <w:rFonts w:cs="Times New Roman"/>
                <w:szCs w:val="28"/>
              </w:rPr>
            </w:pPr>
            <w:r w:rsidRPr="002D606D">
              <w:rPr>
                <w:rFonts w:cs="Times New Roman"/>
                <w:szCs w:val="28"/>
              </w:rPr>
              <w:t>Тип задания</w:t>
            </w:r>
          </w:p>
        </w:tc>
        <w:tc>
          <w:tcPr>
            <w:tcW w:w="6514" w:type="dxa"/>
          </w:tcPr>
          <w:p w14:paraId="588BE2D0" w14:textId="77777777" w:rsidR="00EA176E" w:rsidRPr="002D606D" w:rsidRDefault="00EA176E" w:rsidP="00C93E70">
            <w:pPr>
              <w:spacing w:after="0"/>
              <w:rPr>
                <w:rFonts w:cs="Times New Roman"/>
                <w:szCs w:val="28"/>
              </w:rPr>
            </w:pPr>
            <w:r w:rsidRPr="002D606D">
              <w:rPr>
                <w:rFonts w:cs="Times New Roman"/>
                <w:szCs w:val="28"/>
              </w:rPr>
              <w:t>Открытый. Задание с развернутым ответом</w:t>
            </w:r>
          </w:p>
        </w:tc>
      </w:tr>
      <w:tr w:rsidR="00EA176E" w:rsidRPr="002D606D" w14:paraId="16658486" w14:textId="77777777" w:rsidTr="00C93E70">
        <w:tc>
          <w:tcPr>
            <w:tcW w:w="2830" w:type="dxa"/>
          </w:tcPr>
          <w:p w14:paraId="6BDA0BD9" w14:textId="77777777" w:rsidR="00EA176E" w:rsidRPr="002D606D" w:rsidRDefault="00EA176E" w:rsidP="00C93E70">
            <w:pPr>
              <w:spacing w:after="0"/>
              <w:rPr>
                <w:rFonts w:cs="Times New Roman"/>
                <w:szCs w:val="28"/>
              </w:rPr>
            </w:pPr>
            <w:r w:rsidRPr="002D606D">
              <w:rPr>
                <w:rFonts w:cs="Times New Roman"/>
                <w:szCs w:val="28"/>
              </w:rPr>
              <w:t>Уровень сложности</w:t>
            </w:r>
          </w:p>
        </w:tc>
        <w:tc>
          <w:tcPr>
            <w:tcW w:w="6514" w:type="dxa"/>
          </w:tcPr>
          <w:p w14:paraId="27056E4F" w14:textId="77777777" w:rsidR="00EA176E" w:rsidRPr="002D606D" w:rsidRDefault="00EA176E" w:rsidP="00C93E70">
            <w:pPr>
              <w:spacing w:after="0"/>
              <w:rPr>
                <w:rFonts w:cs="Times New Roman"/>
                <w:szCs w:val="28"/>
              </w:rPr>
            </w:pPr>
            <w:r w:rsidRPr="002D606D">
              <w:rPr>
                <w:rFonts w:cs="Times New Roman"/>
                <w:szCs w:val="28"/>
              </w:rPr>
              <w:t>Повышенный</w:t>
            </w:r>
          </w:p>
        </w:tc>
      </w:tr>
      <w:tr w:rsidR="00EA176E" w:rsidRPr="002D606D" w14:paraId="12AD103E" w14:textId="77777777" w:rsidTr="00C93E70">
        <w:tc>
          <w:tcPr>
            <w:tcW w:w="2830" w:type="dxa"/>
          </w:tcPr>
          <w:p w14:paraId="4F99C885" w14:textId="77777777" w:rsidR="00EA176E" w:rsidRPr="002D606D" w:rsidRDefault="00EA176E" w:rsidP="00C93E70">
            <w:pPr>
              <w:spacing w:after="0"/>
              <w:rPr>
                <w:rFonts w:cs="Times New Roman"/>
                <w:szCs w:val="28"/>
              </w:rPr>
            </w:pPr>
            <w:r w:rsidRPr="002D606D">
              <w:rPr>
                <w:rFonts w:cs="Times New Roman"/>
                <w:szCs w:val="28"/>
              </w:rPr>
              <w:t>Время выполнения</w:t>
            </w:r>
          </w:p>
        </w:tc>
        <w:tc>
          <w:tcPr>
            <w:tcW w:w="6514" w:type="dxa"/>
          </w:tcPr>
          <w:p w14:paraId="59AE66DD" w14:textId="77777777" w:rsidR="00EA176E" w:rsidRPr="002D606D" w:rsidRDefault="00EA176E" w:rsidP="00C93E70">
            <w:pPr>
              <w:spacing w:after="0"/>
              <w:rPr>
                <w:rFonts w:cs="Times New Roman"/>
                <w:szCs w:val="28"/>
              </w:rPr>
            </w:pPr>
            <w:r w:rsidRPr="002D606D">
              <w:rPr>
                <w:rFonts w:cs="Times New Roman"/>
                <w:szCs w:val="28"/>
              </w:rPr>
              <w:t>5 минут</w:t>
            </w:r>
          </w:p>
        </w:tc>
      </w:tr>
      <w:tr w:rsidR="002F3170" w:rsidRPr="002D606D" w14:paraId="29F5A59A" w14:textId="77777777" w:rsidTr="00C93E70">
        <w:tc>
          <w:tcPr>
            <w:tcW w:w="2830" w:type="dxa"/>
          </w:tcPr>
          <w:p w14:paraId="1454D9D7"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2EC95992" w14:textId="40ABDC47" w:rsidR="00A26EFE" w:rsidRPr="002D606D" w:rsidRDefault="002F3170" w:rsidP="00A26EFE">
            <w:pPr>
              <w:spacing w:after="0"/>
              <w:rPr>
                <w:rFonts w:cs="Times New Roman"/>
                <w:szCs w:val="28"/>
              </w:rPr>
            </w:pPr>
            <w:r>
              <w:rPr>
                <w:rFonts w:cs="Times New Roman"/>
                <w:szCs w:val="28"/>
              </w:rPr>
              <w:t>УК-1 (УК-1.1, УК-1.2), УК-5 (УК-5.1, УК-5.2, УК-5.3), ОПК-4 (ОПК-4.3)</w:t>
            </w:r>
          </w:p>
          <w:p w14:paraId="1635D33E" w14:textId="65BA441C" w:rsidR="002F3170" w:rsidRPr="002D606D" w:rsidRDefault="002F3170" w:rsidP="002F3170">
            <w:pPr>
              <w:spacing w:after="0"/>
              <w:rPr>
                <w:rFonts w:cs="Times New Roman"/>
                <w:szCs w:val="28"/>
              </w:rPr>
            </w:pPr>
          </w:p>
        </w:tc>
      </w:tr>
    </w:tbl>
    <w:p w14:paraId="4FDEC1A3" w14:textId="77777777" w:rsidR="00EA176E" w:rsidRPr="002D606D" w:rsidRDefault="00EA176E" w:rsidP="00EA176E">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2FB76900" w14:textId="5882A7A1" w:rsidR="00EA176E" w:rsidRPr="002D606D" w:rsidRDefault="00EA176E" w:rsidP="00EA176E">
      <w:pPr>
        <w:spacing w:after="0"/>
        <w:ind w:firstLine="708"/>
        <w:rPr>
          <w:rFonts w:cs="Times New Roman"/>
          <w:szCs w:val="28"/>
        </w:rPr>
      </w:pPr>
      <w:r>
        <w:rPr>
          <w:rFonts w:cs="Times New Roman"/>
          <w:szCs w:val="28"/>
        </w:rPr>
        <w:t>Дайте определение периодонтиту. У пациентов какого возраста отмечается чаще всего?</w:t>
      </w:r>
    </w:p>
    <w:p w14:paraId="2A43F639" w14:textId="77777777" w:rsidR="00EA176E" w:rsidRPr="002D606D" w:rsidRDefault="00EA176E" w:rsidP="00EA176E">
      <w:pPr>
        <w:spacing w:after="0"/>
        <w:ind w:firstLine="708"/>
        <w:rPr>
          <w:rFonts w:cs="Times New Roman"/>
          <w:szCs w:val="28"/>
        </w:rPr>
      </w:pPr>
      <w:r w:rsidRPr="002D606D">
        <w:rPr>
          <w:rFonts w:cs="Times New Roman"/>
          <w:szCs w:val="28"/>
        </w:rPr>
        <w:t>Ответ:</w:t>
      </w:r>
    </w:p>
    <w:p w14:paraId="0C49BEA7" w14:textId="51AD44B1" w:rsidR="00EA176E" w:rsidRPr="002D606D" w:rsidRDefault="00EA176E" w:rsidP="00EA176E">
      <w:pPr>
        <w:spacing w:after="0"/>
        <w:ind w:firstLine="708"/>
        <w:rPr>
          <w:rFonts w:cs="Times New Roman"/>
          <w:szCs w:val="28"/>
        </w:rPr>
      </w:pPr>
      <w:r w:rsidRPr="002D606D">
        <w:rPr>
          <w:rFonts w:cs="Times New Roman"/>
          <w:szCs w:val="28"/>
        </w:rPr>
        <w:t xml:space="preserve">Ключ: </w:t>
      </w:r>
      <w:r w:rsidRPr="00EA176E">
        <w:rPr>
          <w:rFonts w:cs="Times New Roman"/>
          <w:szCs w:val="28"/>
        </w:rPr>
        <w:t xml:space="preserve">Периодонтит - </w:t>
      </w:r>
      <w:r w:rsidRPr="00EA176E">
        <w:rPr>
          <w:rFonts w:cs="Times New Roman"/>
          <w:color w:val="000000"/>
          <w:szCs w:val="28"/>
          <w:shd w:val="clear" w:color="auto" w:fill="FFFFFF"/>
        </w:rPr>
        <w:t>воспалительное заболевание тканей периодонта в области верхушки или боковой поверхности корня зуба. Отмечают чаще у пациентов в возрасте 35–44 лет.</w:t>
      </w:r>
      <w:r>
        <w:rPr>
          <w:rFonts w:ascii="Roboto" w:hAnsi="Roboto"/>
          <w:color w:val="000000"/>
          <w:sz w:val="23"/>
          <w:szCs w:val="23"/>
          <w:shd w:val="clear" w:color="auto" w:fill="FFFFFF"/>
        </w:rPr>
        <w:t> </w:t>
      </w:r>
    </w:p>
    <w:p w14:paraId="6D5337F6" w14:textId="7635921A" w:rsidR="00EA176E" w:rsidRDefault="00EA176E"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EA176E" w:rsidRPr="00401C7F" w14:paraId="3C6DB8F1" w14:textId="77777777" w:rsidTr="00C93E70">
        <w:tc>
          <w:tcPr>
            <w:tcW w:w="2830" w:type="dxa"/>
          </w:tcPr>
          <w:p w14:paraId="39F5E986" w14:textId="77777777" w:rsidR="00EA176E" w:rsidRPr="00401C7F" w:rsidRDefault="00EA176E" w:rsidP="00C93E70">
            <w:pPr>
              <w:spacing w:after="0"/>
              <w:rPr>
                <w:rFonts w:cs="Times New Roman"/>
                <w:b/>
                <w:bCs/>
                <w:szCs w:val="28"/>
              </w:rPr>
            </w:pPr>
            <w:r w:rsidRPr="00401C7F">
              <w:rPr>
                <w:rFonts w:cs="Times New Roman"/>
                <w:b/>
                <w:bCs/>
                <w:szCs w:val="28"/>
              </w:rPr>
              <w:t>Номер задания</w:t>
            </w:r>
          </w:p>
        </w:tc>
        <w:tc>
          <w:tcPr>
            <w:tcW w:w="6514" w:type="dxa"/>
          </w:tcPr>
          <w:p w14:paraId="2A0C7EEB" w14:textId="6468E17D" w:rsidR="00EA176E" w:rsidRPr="00401C7F" w:rsidRDefault="00EA176E"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17</w:t>
            </w:r>
          </w:p>
        </w:tc>
      </w:tr>
      <w:tr w:rsidR="00EA176E" w:rsidRPr="002D606D" w14:paraId="09880DBE" w14:textId="77777777" w:rsidTr="00C93E70">
        <w:tc>
          <w:tcPr>
            <w:tcW w:w="2830" w:type="dxa"/>
          </w:tcPr>
          <w:p w14:paraId="585CB889" w14:textId="77777777" w:rsidR="00EA176E" w:rsidRPr="002D606D" w:rsidRDefault="00EA176E" w:rsidP="00C93E70">
            <w:pPr>
              <w:spacing w:after="0"/>
              <w:rPr>
                <w:rFonts w:cs="Times New Roman"/>
                <w:szCs w:val="28"/>
              </w:rPr>
            </w:pPr>
            <w:r w:rsidRPr="002D606D">
              <w:rPr>
                <w:rFonts w:cs="Times New Roman"/>
                <w:szCs w:val="28"/>
              </w:rPr>
              <w:t>Тип задания</w:t>
            </w:r>
          </w:p>
        </w:tc>
        <w:tc>
          <w:tcPr>
            <w:tcW w:w="6514" w:type="dxa"/>
          </w:tcPr>
          <w:p w14:paraId="78204871" w14:textId="77777777" w:rsidR="00EA176E" w:rsidRPr="002D606D" w:rsidRDefault="00EA176E" w:rsidP="00C93E70">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EA176E" w:rsidRPr="002D606D" w14:paraId="6BB7AE1E" w14:textId="77777777" w:rsidTr="00C93E70">
        <w:tc>
          <w:tcPr>
            <w:tcW w:w="2830" w:type="dxa"/>
          </w:tcPr>
          <w:p w14:paraId="4383DAB6" w14:textId="77777777" w:rsidR="00EA176E" w:rsidRPr="002D606D" w:rsidRDefault="00EA176E" w:rsidP="00C93E70">
            <w:pPr>
              <w:spacing w:after="0"/>
              <w:rPr>
                <w:rFonts w:cs="Times New Roman"/>
                <w:szCs w:val="28"/>
              </w:rPr>
            </w:pPr>
            <w:r w:rsidRPr="002D606D">
              <w:rPr>
                <w:rFonts w:cs="Times New Roman"/>
                <w:szCs w:val="28"/>
              </w:rPr>
              <w:t>Уровень сложности</w:t>
            </w:r>
          </w:p>
        </w:tc>
        <w:tc>
          <w:tcPr>
            <w:tcW w:w="6514" w:type="dxa"/>
          </w:tcPr>
          <w:p w14:paraId="346A43CC" w14:textId="77777777" w:rsidR="00EA176E" w:rsidRPr="002D606D" w:rsidRDefault="00EA176E" w:rsidP="00C93E70">
            <w:pPr>
              <w:spacing w:after="0"/>
              <w:rPr>
                <w:rFonts w:cs="Times New Roman"/>
                <w:szCs w:val="28"/>
              </w:rPr>
            </w:pPr>
            <w:r w:rsidRPr="002D606D">
              <w:rPr>
                <w:rFonts w:cs="Times New Roman"/>
                <w:szCs w:val="28"/>
              </w:rPr>
              <w:t>Базовый</w:t>
            </w:r>
          </w:p>
        </w:tc>
      </w:tr>
      <w:tr w:rsidR="00EA176E" w:rsidRPr="002D606D" w14:paraId="7E7BC9FA" w14:textId="77777777" w:rsidTr="00C93E70">
        <w:tc>
          <w:tcPr>
            <w:tcW w:w="2830" w:type="dxa"/>
          </w:tcPr>
          <w:p w14:paraId="009F99E8" w14:textId="77777777" w:rsidR="00EA176E" w:rsidRPr="002D606D" w:rsidRDefault="00EA176E" w:rsidP="00C93E70">
            <w:pPr>
              <w:spacing w:after="0"/>
              <w:rPr>
                <w:rFonts w:cs="Times New Roman"/>
                <w:szCs w:val="28"/>
              </w:rPr>
            </w:pPr>
            <w:r w:rsidRPr="002D606D">
              <w:rPr>
                <w:rFonts w:cs="Times New Roman"/>
                <w:szCs w:val="28"/>
              </w:rPr>
              <w:t>Время выполнения</w:t>
            </w:r>
          </w:p>
        </w:tc>
        <w:tc>
          <w:tcPr>
            <w:tcW w:w="6514" w:type="dxa"/>
          </w:tcPr>
          <w:p w14:paraId="05E00711" w14:textId="77777777" w:rsidR="00EA176E" w:rsidRPr="002D606D" w:rsidRDefault="00EA176E" w:rsidP="00C93E70">
            <w:pPr>
              <w:spacing w:after="0"/>
              <w:rPr>
                <w:rFonts w:cs="Times New Roman"/>
                <w:szCs w:val="28"/>
              </w:rPr>
            </w:pPr>
            <w:r w:rsidRPr="002D606D">
              <w:rPr>
                <w:rFonts w:cs="Times New Roman"/>
                <w:szCs w:val="28"/>
              </w:rPr>
              <w:t>3 минуты</w:t>
            </w:r>
          </w:p>
        </w:tc>
      </w:tr>
      <w:tr w:rsidR="002F3170" w:rsidRPr="002D606D" w14:paraId="5B38B48A" w14:textId="77777777" w:rsidTr="00C93E70">
        <w:tc>
          <w:tcPr>
            <w:tcW w:w="2830" w:type="dxa"/>
          </w:tcPr>
          <w:p w14:paraId="6E006700"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504657CE" w14:textId="2AA1594B" w:rsidR="00A26EFE" w:rsidRPr="002D606D" w:rsidRDefault="002F3170" w:rsidP="00A26EFE">
            <w:pPr>
              <w:spacing w:after="0"/>
              <w:rPr>
                <w:rFonts w:cs="Times New Roman"/>
                <w:szCs w:val="28"/>
              </w:rPr>
            </w:pPr>
            <w:r>
              <w:rPr>
                <w:rFonts w:cs="Times New Roman"/>
                <w:szCs w:val="28"/>
              </w:rPr>
              <w:t>ОПК-4 (ОПК-4.3)</w:t>
            </w:r>
          </w:p>
          <w:p w14:paraId="207C4A3C" w14:textId="5326E05B" w:rsidR="002F3170" w:rsidRPr="002D606D" w:rsidRDefault="002F3170" w:rsidP="002F3170">
            <w:pPr>
              <w:spacing w:after="0"/>
              <w:rPr>
                <w:rFonts w:cs="Times New Roman"/>
                <w:szCs w:val="28"/>
              </w:rPr>
            </w:pPr>
          </w:p>
        </w:tc>
      </w:tr>
    </w:tbl>
    <w:p w14:paraId="2972FCAF" w14:textId="77777777" w:rsidR="00EA176E" w:rsidRPr="002D606D" w:rsidRDefault="00EA176E" w:rsidP="00EA176E">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B54844A" w14:textId="14C9C93D" w:rsidR="00EA176E" w:rsidRPr="002D606D" w:rsidRDefault="00EA176E" w:rsidP="00EA176E">
      <w:pPr>
        <w:spacing w:after="0"/>
        <w:ind w:firstLine="708"/>
        <w:rPr>
          <w:rFonts w:cs="Times New Roman"/>
          <w:szCs w:val="28"/>
        </w:rPr>
      </w:pPr>
      <w:r>
        <w:rPr>
          <w:rFonts w:cs="Times New Roman"/>
          <w:szCs w:val="28"/>
        </w:rPr>
        <w:t>В соответствии с МКБ-10 к болезням периодонта относят:</w:t>
      </w:r>
    </w:p>
    <w:p w14:paraId="3463E5FF" w14:textId="71509B7C" w:rsidR="00EA176E" w:rsidRPr="007F2658" w:rsidRDefault="00EA176E" w:rsidP="00EA176E">
      <w:pPr>
        <w:spacing w:after="0"/>
        <w:rPr>
          <w:rStyle w:val="fontstyle01"/>
          <w:sz w:val="28"/>
          <w:szCs w:val="28"/>
        </w:rPr>
      </w:pPr>
      <w:r w:rsidRPr="007F2658">
        <w:rPr>
          <w:rStyle w:val="fontstyle01"/>
          <w:sz w:val="28"/>
          <w:szCs w:val="28"/>
        </w:rPr>
        <w:t xml:space="preserve">А) </w:t>
      </w:r>
      <w:r w:rsidR="007F2658" w:rsidRPr="007F2658">
        <w:rPr>
          <w:rFonts w:cs="Times New Roman"/>
          <w:color w:val="000000"/>
          <w:szCs w:val="28"/>
          <w:shd w:val="clear" w:color="auto" w:fill="FFFFFF"/>
        </w:rPr>
        <w:t>Хронический апикальный периодонтит. Апикальная гранулёма</w:t>
      </w:r>
    </w:p>
    <w:p w14:paraId="777B3CAD" w14:textId="09B1492B" w:rsidR="00EA176E" w:rsidRPr="007F2658" w:rsidRDefault="00EA176E" w:rsidP="00EA176E">
      <w:pPr>
        <w:spacing w:after="0"/>
        <w:rPr>
          <w:rStyle w:val="fontstyle01"/>
          <w:sz w:val="28"/>
          <w:szCs w:val="28"/>
        </w:rPr>
      </w:pPr>
      <w:r w:rsidRPr="007F2658">
        <w:rPr>
          <w:rStyle w:val="fontstyle01"/>
          <w:sz w:val="28"/>
          <w:szCs w:val="28"/>
        </w:rPr>
        <w:t xml:space="preserve">Б) </w:t>
      </w:r>
      <w:r w:rsidR="007F2658" w:rsidRPr="007F2658">
        <w:rPr>
          <w:rFonts w:cs="Times New Roman"/>
          <w:color w:val="000000"/>
          <w:szCs w:val="28"/>
          <w:shd w:val="clear" w:color="auto" w:fill="FFFFFF"/>
        </w:rPr>
        <w:t>Периапикальный периодонтит без полости</w:t>
      </w:r>
    </w:p>
    <w:p w14:paraId="4DD3BF45" w14:textId="56DF1C80" w:rsidR="00EA176E" w:rsidRPr="007F2658" w:rsidRDefault="00EA176E" w:rsidP="00EA176E">
      <w:pPr>
        <w:spacing w:after="0"/>
        <w:rPr>
          <w:rStyle w:val="fontstyle01"/>
          <w:sz w:val="28"/>
          <w:szCs w:val="28"/>
        </w:rPr>
      </w:pPr>
      <w:r w:rsidRPr="007F2658">
        <w:rPr>
          <w:rStyle w:val="fontstyle01"/>
          <w:sz w:val="28"/>
          <w:szCs w:val="28"/>
        </w:rPr>
        <w:t xml:space="preserve">В) </w:t>
      </w:r>
      <w:r w:rsidR="007F2658" w:rsidRPr="007F2658">
        <w:rPr>
          <w:rFonts w:cs="Times New Roman"/>
          <w:color w:val="000000"/>
          <w:szCs w:val="28"/>
          <w:shd w:val="clear" w:color="auto" w:fill="FFFFFF"/>
        </w:rPr>
        <w:t>Корневая киста</w:t>
      </w:r>
    </w:p>
    <w:p w14:paraId="4F5D8ECF" w14:textId="5FFBC777" w:rsidR="00EA176E" w:rsidRPr="007F2658" w:rsidRDefault="00EA176E" w:rsidP="00EA176E">
      <w:pPr>
        <w:spacing w:after="0"/>
        <w:rPr>
          <w:rStyle w:val="fontstyle01"/>
          <w:sz w:val="28"/>
          <w:szCs w:val="28"/>
        </w:rPr>
      </w:pPr>
      <w:r w:rsidRPr="007F2658">
        <w:rPr>
          <w:rStyle w:val="fontstyle01"/>
          <w:sz w:val="28"/>
          <w:szCs w:val="28"/>
        </w:rPr>
        <w:t xml:space="preserve">Г) </w:t>
      </w:r>
      <w:r w:rsidR="007F2658" w:rsidRPr="007F2658">
        <w:rPr>
          <w:rStyle w:val="fontstyle01"/>
          <w:sz w:val="28"/>
          <w:szCs w:val="28"/>
        </w:rPr>
        <w:t>Хронический гингивит</w:t>
      </w:r>
    </w:p>
    <w:p w14:paraId="533C85BF" w14:textId="77777777" w:rsidR="00EA176E" w:rsidRPr="002D606D" w:rsidRDefault="00EA176E" w:rsidP="00EA176E">
      <w:pPr>
        <w:spacing w:after="0"/>
        <w:ind w:firstLine="708"/>
        <w:rPr>
          <w:rFonts w:cs="Times New Roman"/>
          <w:szCs w:val="28"/>
        </w:rPr>
      </w:pPr>
      <w:r w:rsidRPr="002D606D">
        <w:rPr>
          <w:rFonts w:cs="Times New Roman"/>
          <w:szCs w:val="28"/>
        </w:rPr>
        <w:t>Ответ:</w:t>
      </w:r>
    </w:p>
    <w:p w14:paraId="53E3D577" w14:textId="77777777" w:rsidR="00EA176E" w:rsidRPr="002D606D" w:rsidRDefault="00EA176E" w:rsidP="00EA176E">
      <w:pPr>
        <w:spacing w:after="0"/>
        <w:ind w:firstLine="708"/>
        <w:rPr>
          <w:rFonts w:cs="Times New Roman"/>
          <w:szCs w:val="28"/>
        </w:rPr>
      </w:pPr>
      <w:r w:rsidRPr="002D606D">
        <w:rPr>
          <w:rFonts w:cs="Times New Roman"/>
          <w:szCs w:val="28"/>
        </w:rPr>
        <w:t>Обоснование:</w:t>
      </w:r>
    </w:p>
    <w:p w14:paraId="66811157" w14:textId="46DA4D83" w:rsidR="00EA176E" w:rsidRPr="002D606D" w:rsidRDefault="00EA176E" w:rsidP="00EA176E">
      <w:pPr>
        <w:spacing w:after="0"/>
        <w:ind w:firstLine="708"/>
        <w:rPr>
          <w:rFonts w:cs="Times New Roman"/>
          <w:szCs w:val="28"/>
        </w:rPr>
      </w:pPr>
      <w:r w:rsidRPr="002D606D">
        <w:rPr>
          <w:rFonts w:cs="Times New Roman"/>
          <w:szCs w:val="28"/>
        </w:rPr>
        <w:t>Ключ: А</w:t>
      </w:r>
      <w:r w:rsidR="007F2658">
        <w:rPr>
          <w:rFonts w:cs="Times New Roman"/>
          <w:szCs w:val="28"/>
        </w:rPr>
        <w:t>БВ</w:t>
      </w:r>
    </w:p>
    <w:p w14:paraId="00833204" w14:textId="7D1C35D5" w:rsidR="00EA176E" w:rsidRPr="002D606D" w:rsidRDefault="00EA176E" w:rsidP="00EA176E">
      <w:pPr>
        <w:spacing w:after="0"/>
        <w:ind w:firstLine="708"/>
        <w:rPr>
          <w:rFonts w:cs="Times New Roman"/>
          <w:szCs w:val="28"/>
        </w:rPr>
      </w:pPr>
      <w:r w:rsidRPr="002D606D">
        <w:rPr>
          <w:rFonts w:cs="Times New Roman"/>
          <w:szCs w:val="28"/>
        </w:rPr>
        <w:t xml:space="preserve">Ключ обоснования: </w:t>
      </w:r>
      <w:r w:rsidR="007F2658">
        <w:rPr>
          <w:rFonts w:cs="Times New Roman"/>
          <w:szCs w:val="28"/>
        </w:rPr>
        <w:t>Хронический гингивит это воспаление десны. Относится к классификации заболевания пародонта</w:t>
      </w:r>
    </w:p>
    <w:p w14:paraId="0032DA86" w14:textId="6BFE8CA5" w:rsidR="00EA176E" w:rsidRDefault="00EA176E"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C036D" w:rsidRPr="00F221E3" w14:paraId="109CF5B1" w14:textId="77777777" w:rsidTr="00C93E70">
        <w:tc>
          <w:tcPr>
            <w:tcW w:w="2830" w:type="dxa"/>
          </w:tcPr>
          <w:p w14:paraId="3B78B3C3" w14:textId="77777777" w:rsidR="002C036D" w:rsidRPr="00F221E3" w:rsidRDefault="002C036D" w:rsidP="00C93E70">
            <w:pPr>
              <w:spacing w:after="0"/>
              <w:rPr>
                <w:rFonts w:cs="Times New Roman"/>
                <w:b/>
                <w:bCs/>
                <w:szCs w:val="28"/>
              </w:rPr>
            </w:pPr>
            <w:r w:rsidRPr="00F221E3">
              <w:rPr>
                <w:rFonts w:cs="Times New Roman"/>
                <w:b/>
                <w:bCs/>
                <w:szCs w:val="28"/>
              </w:rPr>
              <w:t>Номер задания</w:t>
            </w:r>
          </w:p>
        </w:tc>
        <w:tc>
          <w:tcPr>
            <w:tcW w:w="6514" w:type="dxa"/>
          </w:tcPr>
          <w:p w14:paraId="20950992" w14:textId="7A7111A6" w:rsidR="002C036D" w:rsidRPr="00F221E3" w:rsidRDefault="002C036D" w:rsidP="00C93E70">
            <w:pPr>
              <w:spacing w:after="0"/>
              <w:rPr>
                <w:rFonts w:cs="Times New Roman"/>
                <w:b/>
                <w:bCs/>
                <w:szCs w:val="28"/>
              </w:rPr>
            </w:pPr>
            <w:r w:rsidRPr="00F221E3">
              <w:rPr>
                <w:rFonts w:cs="Times New Roman"/>
                <w:b/>
                <w:bCs/>
                <w:szCs w:val="28"/>
              </w:rPr>
              <w:t>2.2.</w:t>
            </w:r>
            <w:r>
              <w:rPr>
                <w:rFonts w:cs="Times New Roman"/>
                <w:b/>
                <w:bCs/>
                <w:szCs w:val="28"/>
              </w:rPr>
              <w:t>18</w:t>
            </w:r>
          </w:p>
        </w:tc>
      </w:tr>
      <w:tr w:rsidR="002C036D" w:rsidRPr="007D58A3" w14:paraId="030E677F" w14:textId="77777777" w:rsidTr="00C93E70">
        <w:tc>
          <w:tcPr>
            <w:tcW w:w="2830" w:type="dxa"/>
          </w:tcPr>
          <w:p w14:paraId="708A3DFF" w14:textId="77777777" w:rsidR="002C036D" w:rsidRPr="007D58A3" w:rsidRDefault="002C036D"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795068" w14:textId="44A8D0E9" w:rsidR="002C036D" w:rsidRPr="007D58A3" w:rsidRDefault="00D33DE6" w:rsidP="00C93E70">
            <w:pPr>
              <w:spacing w:after="0"/>
              <w:rPr>
                <w:rFonts w:cs="Times New Roman"/>
                <w:szCs w:val="28"/>
              </w:rPr>
            </w:pPr>
            <w:r>
              <w:rPr>
                <w:rFonts w:cs="Times New Roman"/>
                <w:szCs w:val="28"/>
              </w:rPr>
              <w:t>Закрытый</w:t>
            </w:r>
            <w:r w:rsidR="002C036D" w:rsidRPr="007D58A3">
              <w:rPr>
                <w:rFonts w:cs="Times New Roman"/>
                <w:szCs w:val="28"/>
              </w:rPr>
              <w:t>.</w:t>
            </w:r>
            <w:r w:rsidR="002C036D">
              <w:rPr>
                <w:rFonts w:cs="Times New Roman"/>
                <w:szCs w:val="28"/>
              </w:rPr>
              <w:t xml:space="preserve"> </w:t>
            </w:r>
            <w:r w:rsidR="002C036D" w:rsidRPr="007D58A3">
              <w:rPr>
                <w:rFonts w:cs="Times New Roman"/>
                <w:szCs w:val="28"/>
              </w:rPr>
              <w:t>Задание</w:t>
            </w:r>
            <w:r w:rsidR="002C036D">
              <w:rPr>
                <w:rFonts w:cs="Times New Roman"/>
                <w:szCs w:val="28"/>
              </w:rPr>
              <w:t xml:space="preserve"> </w:t>
            </w:r>
            <w:r w:rsidR="002C036D" w:rsidRPr="007D58A3">
              <w:rPr>
                <w:rFonts w:cs="Times New Roman"/>
                <w:szCs w:val="28"/>
              </w:rPr>
              <w:t>с</w:t>
            </w:r>
            <w:r w:rsidR="002C036D">
              <w:rPr>
                <w:rFonts w:cs="Times New Roman"/>
                <w:szCs w:val="28"/>
              </w:rPr>
              <w:t xml:space="preserve"> </w:t>
            </w:r>
            <w:r w:rsidR="002C036D" w:rsidRPr="007D58A3">
              <w:rPr>
                <w:rFonts w:cs="Times New Roman"/>
                <w:szCs w:val="28"/>
              </w:rPr>
              <w:t>выбором</w:t>
            </w:r>
            <w:r w:rsidR="002C036D">
              <w:rPr>
                <w:rFonts w:cs="Times New Roman"/>
                <w:szCs w:val="28"/>
              </w:rPr>
              <w:t xml:space="preserve"> одного </w:t>
            </w:r>
            <w:r w:rsidR="002C036D" w:rsidRPr="007D58A3">
              <w:rPr>
                <w:rFonts w:cs="Times New Roman"/>
                <w:szCs w:val="28"/>
              </w:rPr>
              <w:t>ответ</w:t>
            </w:r>
            <w:r w:rsidR="002C036D">
              <w:rPr>
                <w:rFonts w:cs="Times New Roman"/>
                <w:szCs w:val="28"/>
              </w:rPr>
              <w:t xml:space="preserve">а </w:t>
            </w:r>
          </w:p>
        </w:tc>
      </w:tr>
      <w:tr w:rsidR="002C036D" w:rsidRPr="007D58A3" w14:paraId="3AAC5AB5" w14:textId="77777777" w:rsidTr="00C93E70">
        <w:tc>
          <w:tcPr>
            <w:tcW w:w="2830" w:type="dxa"/>
          </w:tcPr>
          <w:p w14:paraId="5AA53214" w14:textId="77777777" w:rsidR="002C036D" w:rsidRPr="007D58A3" w:rsidRDefault="002C036D" w:rsidP="00C93E70">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0E7F09EC" w14:textId="1942ED20" w:rsidR="002C036D" w:rsidRPr="007D58A3" w:rsidRDefault="00D33DE6" w:rsidP="00C93E70">
            <w:pPr>
              <w:spacing w:after="0"/>
              <w:rPr>
                <w:rFonts w:cs="Times New Roman"/>
                <w:szCs w:val="28"/>
              </w:rPr>
            </w:pPr>
            <w:r>
              <w:rPr>
                <w:rFonts w:cs="Times New Roman"/>
                <w:szCs w:val="28"/>
              </w:rPr>
              <w:t>Базовый</w:t>
            </w:r>
          </w:p>
        </w:tc>
      </w:tr>
      <w:tr w:rsidR="002C036D" w:rsidRPr="007D58A3" w14:paraId="7B49E6D2" w14:textId="77777777" w:rsidTr="00C93E70">
        <w:tc>
          <w:tcPr>
            <w:tcW w:w="2830" w:type="dxa"/>
          </w:tcPr>
          <w:p w14:paraId="01209F89" w14:textId="77777777" w:rsidR="002C036D" w:rsidRPr="007D58A3" w:rsidRDefault="002C036D"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B94ECB6" w14:textId="45A41E34" w:rsidR="002C036D" w:rsidRPr="007D58A3" w:rsidRDefault="002C036D" w:rsidP="00C93E70">
            <w:pPr>
              <w:spacing w:after="0"/>
              <w:rPr>
                <w:rFonts w:cs="Times New Roman"/>
                <w:szCs w:val="28"/>
              </w:rPr>
            </w:pPr>
            <w:r>
              <w:rPr>
                <w:rFonts w:cs="Times New Roman"/>
                <w:szCs w:val="28"/>
              </w:rPr>
              <w:t xml:space="preserve">3 </w:t>
            </w:r>
            <w:r w:rsidRPr="007D58A3">
              <w:rPr>
                <w:rFonts w:cs="Times New Roman"/>
                <w:szCs w:val="28"/>
              </w:rPr>
              <w:t>минут</w:t>
            </w:r>
            <w:r w:rsidR="00555D62">
              <w:rPr>
                <w:rFonts w:cs="Times New Roman"/>
                <w:szCs w:val="28"/>
              </w:rPr>
              <w:t>ы</w:t>
            </w:r>
          </w:p>
        </w:tc>
      </w:tr>
      <w:tr w:rsidR="002F3170" w:rsidRPr="007D58A3" w14:paraId="7FB3A60E" w14:textId="77777777" w:rsidTr="00C93E70">
        <w:tc>
          <w:tcPr>
            <w:tcW w:w="2830" w:type="dxa"/>
          </w:tcPr>
          <w:p w14:paraId="5D28F063"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69AE79A" w14:textId="5BA2F959" w:rsidR="002F3170" w:rsidRPr="009C196F" w:rsidRDefault="002F3170" w:rsidP="00B05A55">
            <w:pPr>
              <w:spacing w:after="0"/>
              <w:rPr>
                <w:rFonts w:cs="Times New Roman"/>
                <w:szCs w:val="28"/>
              </w:rPr>
            </w:pPr>
            <w:r>
              <w:rPr>
                <w:rFonts w:cs="Times New Roman"/>
                <w:szCs w:val="28"/>
              </w:rPr>
              <w:t xml:space="preserve">УК-1 (УК-1.1, УК-1.2), ОПК-4 (ОПК-4.1, ОПК-4.2, ОПК-4.3), ОПК-6 (ОПК-6.1, ОПК-6.2, ОПК-6.3), ОПК-7 (ОПК-7.1, ОПК-7.2, ОПК-7.3), ОПК-8 (ОПК-8.2), ПК-1 (ПК-1.1, </w:t>
            </w:r>
            <w:r w:rsidR="00311BA2">
              <w:rPr>
                <w:rFonts w:cs="Times New Roman"/>
                <w:szCs w:val="28"/>
              </w:rPr>
              <w:t xml:space="preserve">ПК-1.2, </w:t>
            </w:r>
            <w:r>
              <w:rPr>
                <w:rFonts w:cs="Times New Roman"/>
                <w:szCs w:val="28"/>
              </w:rPr>
              <w:t>ПК-1.3, ПК-1.4)</w:t>
            </w:r>
          </w:p>
        </w:tc>
      </w:tr>
    </w:tbl>
    <w:p w14:paraId="29F6603F" w14:textId="442778E6" w:rsidR="002C036D" w:rsidRPr="007D58A3" w:rsidRDefault="002C036D" w:rsidP="002C036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BD71FC9" w14:textId="658B9A02"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Ведущая роль в возникновении периодонтита принадлежит</w:t>
      </w:r>
    </w:p>
    <w:p w14:paraId="36EB4620" w14:textId="47F70C27"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А) </w:t>
      </w:r>
      <w:r w:rsidRPr="002C036D">
        <w:rPr>
          <w:rFonts w:cs="Times New Roman"/>
          <w:color w:val="000000" w:themeColor="text1"/>
          <w:szCs w:val="28"/>
        </w:rPr>
        <w:t>актиномицетам</w:t>
      </w:r>
    </w:p>
    <w:p w14:paraId="7AEE06DF" w14:textId="64209AD0"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Б) </w:t>
      </w:r>
      <w:r w:rsidRPr="002C036D">
        <w:rPr>
          <w:rFonts w:cs="Times New Roman"/>
          <w:color w:val="000000" w:themeColor="text1"/>
          <w:szCs w:val="28"/>
        </w:rPr>
        <w:t>энтерококкам</w:t>
      </w:r>
    </w:p>
    <w:p w14:paraId="188AA3A2" w14:textId="55EA720B"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В) </w:t>
      </w:r>
      <w:r w:rsidRPr="002C036D">
        <w:rPr>
          <w:rFonts w:cs="Times New Roman"/>
          <w:color w:val="000000" w:themeColor="text1"/>
          <w:szCs w:val="28"/>
        </w:rPr>
        <w:t>фузобактериям</w:t>
      </w:r>
    </w:p>
    <w:p w14:paraId="19B432D4" w14:textId="3C3A6E73"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Г) </w:t>
      </w:r>
      <w:r w:rsidRPr="002C036D">
        <w:rPr>
          <w:rFonts w:cs="Times New Roman"/>
          <w:color w:val="000000" w:themeColor="text1"/>
          <w:szCs w:val="28"/>
        </w:rPr>
        <w:t>стрептококкам</w:t>
      </w:r>
    </w:p>
    <w:p w14:paraId="310EB29A"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Ответ:</w:t>
      </w:r>
    </w:p>
    <w:p w14:paraId="776E164B" w14:textId="150C9318"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Ключ: Г</w:t>
      </w:r>
    </w:p>
    <w:p w14:paraId="1F6687E9" w14:textId="6BC4F1BF" w:rsidR="002C036D" w:rsidRDefault="002C036D"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C036D" w:rsidRPr="00F221E3" w14:paraId="5B22E0FC" w14:textId="77777777" w:rsidTr="00C93E70">
        <w:tc>
          <w:tcPr>
            <w:tcW w:w="2830" w:type="dxa"/>
          </w:tcPr>
          <w:p w14:paraId="783C9C41" w14:textId="77777777" w:rsidR="002C036D" w:rsidRPr="00F221E3" w:rsidRDefault="002C036D" w:rsidP="00C93E70">
            <w:pPr>
              <w:spacing w:after="0"/>
              <w:rPr>
                <w:rFonts w:cs="Times New Roman"/>
                <w:b/>
                <w:bCs/>
                <w:szCs w:val="28"/>
              </w:rPr>
            </w:pPr>
            <w:r w:rsidRPr="00F221E3">
              <w:rPr>
                <w:rFonts w:cs="Times New Roman"/>
                <w:b/>
                <w:bCs/>
                <w:szCs w:val="28"/>
              </w:rPr>
              <w:t>Номер задания</w:t>
            </w:r>
          </w:p>
        </w:tc>
        <w:tc>
          <w:tcPr>
            <w:tcW w:w="6514" w:type="dxa"/>
          </w:tcPr>
          <w:p w14:paraId="48435BBB" w14:textId="4BE9B153" w:rsidR="002C036D" w:rsidRPr="00F221E3" w:rsidRDefault="002C036D"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19</w:t>
            </w:r>
          </w:p>
        </w:tc>
      </w:tr>
      <w:tr w:rsidR="002C036D" w:rsidRPr="002D606D" w14:paraId="1EBEF029" w14:textId="77777777" w:rsidTr="00C93E70">
        <w:tc>
          <w:tcPr>
            <w:tcW w:w="2830" w:type="dxa"/>
          </w:tcPr>
          <w:p w14:paraId="641E0B65" w14:textId="77777777" w:rsidR="002C036D" w:rsidRPr="002D606D" w:rsidRDefault="002C036D" w:rsidP="00C93E70">
            <w:pPr>
              <w:spacing w:after="0"/>
              <w:rPr>
                <w:rFonts w:cs="Times New Roman"/>
                <w:szCs w:val="28"/>
              </w:rPr>
            </w:pPr>
            <w:r w:rsidRPr="002D606D">
              <w:rPr>
                <w:rFonts w:cs="Times New Roman"/>
                <w:szCs w:val="28"/>
              </w:rPr>
              <w:t>Тип задания</w:t>
            </w:r>
          </w:p>
        </w:tc>
        <w:tc>
          <w:tcPr>
            <w:tcW w:w="6514" w:type="dxa"/>
          </w:tcPr>
          <w:p w14:paraId="6FA81873" w14:textId="77777777" w:rsidR="002C036D" w:rsidRPr="002D606D" w:rsidRDefault="002C036D" w:rsidP="00C93E70">
            <w:pPr>
              <w:spacing w:after="0"/>
              <w:rPr>
                <w:rFonts w:cs="Times New Roman"/>
                <w:szCs w:val="28"/>
              </w:rPr>
            </w:pPr>
            <w:r w:rsidRPr="002D606D">
              <w:rPr>
                <w:rFonts w:cs="Times New Roman"/>
                <w:szCs w:val="28"/>
              </w:rPr>
              <w:t>Открытый. Задание с развернутым ответом</w:t>
            </w:r>
          </w:p>
        </w:tc>
      </w:tr>
      <w:tr w:rsidR="002C036D" w:rsidRPr="002D606D" w14:paraId="52311D29" w14:textId="77777777" w:rsidTr="00C93E70">
        <w:tc>
          <w:tcPr>
            <w:tcW w:w="2830" w:type="dxa"/>
          </w:tcPr>
          <w:p w14:paraId="1E101C74" w14:textId="77777777" w:rsidR="002C036D" w:rsidRPr="002D606D" w:rsidRDefault="002C036D" w:rsidP="00C93E70">
            <w:pPr>
              <w:spacing w:after="0"/>
              <w:rPr>
                <w:rFonts w:cs="Times New Roman"/>
                <w:szCs w:val="28"/>
              </w:rPr>
            </w:pPr>
            <w:r w:rsidRPr="002D606D">
              <w:rPr>
                <w:rFonts w:cs="Times New Roman"/>
                <w:szCs w:val="28"/>
              </w:rPr>
              <w:t>Уровень сложности</w:t>
            </w:r>
          </w:p>
        </w:tc>
        <w:tc>
          <w:tcPr>
            <w:tcW w:w="6514" w:type="dxa"/>
          </w:tcPr>
          <w:p w14:paraId="6B205386" w14:textId="77777777" w:rsidR="002C036D" w:rsidRPr="002D606D" w:rsidRDefault="002C036D" w:rsidP="00C93E70">
            <w:pPr>
              <w:spacing w:after="0"/>
              <w:rPr>
                <w:rFonts w:cs="Times New Roman"/>
                <w:szCs w:val="28"/>
              </w:rPr>
            </w:pPr>
            <w:r w:rsidRPr="002D606D">
              <w:rPr>
                <w:rFonts w:cs="Times New Roman"/>
                <w:szCs w:val="28"/>
              </w:rPr>
              <w:t>Повышенный</w:t>
            </w:r>
          </w:p>
        </w:tc>
      </w:tr>
      <w:tr w:rsidR="002C036D" w:rsidRPr="002D606D" w14:paraId="013FEDC6" w14:textId="77777777" w:rsidTr="00C93E70">
        <w:tc>
          <w:tcPr>
            <w:tcW w:w="2830" w:type="dxa"/>
          </w:tcPr>
          <w:p w14:paraId="413893DF" w14:textId="77777777" w:rsidR="002C036D" w:rsidRPr="002D606D" w:rsidRDefault="002C036D" w:rsidP="00C93E70">
            <w:pPr>
              <w:spacing w:after="0"/>
              <w:rPr>
                <w:rFonts w:cs="Times New Roman"/>
                <w:szCs w:val="28"/>
              </w:rPr>
            </w:pPr>
            <w:r w:rsidRPr="002D606D">
              <w:rPr>
                <w:rFonts w:cs="Times New Roman"/>
                <w:szCs w:val="28"/>
              </w:rPr>
              <w:t>Время выполнения</w:t>
            </w:r>
          </w:p>
        </w:tc>
        <w:tc>
          <w:tcPr>
            <w:tcW w:w="6514" w:type="dxa"/>
          </w:tcPr>
          <w:p w14:paraId="328DB405" w14:textId="0BCE0D99" w:rsidR="002C036D" w:rsidRPr="002D606D" w:rsidRDefault="004D6CBD" w:rsidP="00C93E70">
            <w:pPr>
              <w:spacing w:after="0"/>
              <w:rPr>
                <w:rFonts w:cs="Times New Roman"/>
                <w:szCs w:val="28"/>
              </w:rPr>
            </w:pPr>
            <w:r>
              <w:rPr>
                <w:rFonts w:cs="Times New Roman"/>
                <w:szCs w:val="28"/>
              </w:rPr>
              <w:t>3</w:t>
            </w:r>
            <w:r w:rsidR="002C036D" w:rsidRPr="002D606D">
              <w:rPr>
                <w:rFonts w:cs="Times New Roman"/>
                <w:szCs w:val="28"/>
              </w:rPr>
              <w:t xml:space="preserve"> минут</w:t>
            </w:r>
          </w:p>
        </w:tc>
      </w:tr>
      <w:tr w:rsidR="002F3170" w:rsidRPr="002D606D" w14:paraId="10DE1066" w14:textId="77777777" w:rsidTr="00C93E70">
        <w:tc>
          <w:tcPr>
            <w:tcW w:w="2830" w:type="dxa"/>
          </w:tcPr>
          <w:p w14:paraId="0C918320"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45600CF6" w14:textId="0E1D0B62" w:rsidR="002F3170" w:rsidRPr="002D606D" w:rsidRDefault="002F3170" w:rsidP="00201DA7">
            <w:pPr>
              <w:spacing w:after="0"/>
              <w:rPr>
                <w:rFonts w:cs="Times New Roman"/>
                <w:szCs w:val="28"/>
              </w:rPr>
            </w:pPr>
            <w:r>
              <w:rPr>
                <w:rFonts w:cs="Times New Roman"/>
                <w:szCs w:val="28"/>
              </w:rPr>
              <w:t>УК-1 (УК-1.1, УК-1.2), УК-5 (УК-5.1, УК-5.2, УК-5.3), ОПК-4 (ОПК-4.2), ПК-1 (ПК-1.3, ПК-1.4)</w:t>
            </w:r>
          </w:p>
        </w:tc>
      </w:tr>
    </w:tbl>
    <w:p w14:paraId="3227DEBD" w14:textId="77777777" w:rsidR="002C036D" w:rsidRPr="002D606D" w:rsidRDefault="002C036D" w:rsidP="002C03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3E98CFA7" w14:textId="302EE943" w:rsidR="002C036D" w:rsidRPr="002D606D" w:rsidRDefault="002C036D" w:rsidP="002C036D">
      <w:pPr>
        <w:spacing w:after="0"/>
        <w:ind w:firstLine="708"/>
        <w:rPr>
          <w:rFonts w:cs="Times New Roman"/>
          <w:szCs w:val="28"/>
        </w:rPr>
      </w:pPr>
      <w:r>
        <w:rPr>
          <w:rFonts w:cs="Times New Roman"/>
          <w:szCs w:val="28"/>
        </w:rPr>
        <w:t>Хронический гранулёматозный периодонтит на рентгенограмме определяется в виде ______________</w:t>
      </w:r>
      <w:r w:rsidRPr="002D606D">
        <w:rPr>
          <w:rFonts w:cs="Times New Roman"/>
          <w:szCs w:val="28"/>
        </w:rPr>
        <w:t>.</w:t>
      </w:r>
    </w:p>
    <w:p w14:paraId="07630F17" w14:textId="77777777" w:rsidR="002C036D" w:rsidRPr="002D606D" w:rsidRDefault="002C036D" w:rsidP="002C036D">
      <w:pPr>
        <w:spacing w:after="0"/>
        <w:ind w:firstLine="708"/>
        <w:rPr>
          <w:rFonts w:cs="Times New Roman"/>
          <w:szCs w:val="28"/>
        </w:rPr>
      </w:pPr>
      <w:r w:rsidRPr="002D606D">
        <w:rPr>
          <w:rFonts w:cs="Times New Roman"/>
          <w:szCs w:val="28"/>
        </w:rPr>
        <w:t>Ответ:</w:t>
      </w:r>
    </w:p>
    <w:p w14:paraId="7E469B86" w14:textId="2F627F29" w:rsidR="002C036D" w:rsidRPr="002D606D" w:rsidRDefault="002C036D" w:rsidP="002C036D">
      <w:pPr>
        <w:spacing w:after="0"/>
        <w:ind w:firstLine="708"/>
        <w:rPr>
          <w:rFonts w:cs="Times New Roman"/>
          <w:szCs w:val="28"/>
        </w:rPr>
      </w:pPr>
      <w:r w:rsidRPr="002D606D">
        <w:rPr>
          <w:rFonts w:cs="Times New Roman"/>
          <w:szCs w:val="28"/>
        </w:rPr>
        <w:t xml:space="preserve">Ключ: </w:t>
      </w:r>
      <w:r>
        <w:rPr>
          <w:rFonts w:cs="Times New Roman"/>
          <w:szCs w:val="28"/>
        </w:rPr>
        <w:t>Разрежения костной ткани округлой формы с чёткими контурами до 5 мм в диаметре</w:t>
      </w:r>
      <w:r w:rsidRPr="002D606D">
        <w:rPr>
          <w:rFonts w:cs="Times New Roman"/>
          <w:szCs w:val="28"/>
        </w:rPr>
        <w:t>.</w:t>
      </w:r>
    </w:p>
    <w:p w14:paraId="7D7B24B8" w14:textId="577E8C91" w:rsidR="002C036D" w:rsidRDefault="002C036D"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C036D" w:rsidRPr="00F221E3" w14:paraId="3BE4EB6F" w14:textId="77777777" w:rsidTr="00C93E70">
        <w:tc>
          <w:tcPr>
            <w:tcW w:w="2830" w:type="dxa"/>
          </w:tcPr>
          <w:p w14:paraId="30A7785A" w14:textId="77777777" w:rsidR="002C036D" w:rsidRPr="00F221E3" w:rsidRDefault="002C036D" w:rsidP="00C93E70">
            <w:pPr>
              <w:spacing w:after="0"/>
              <w:rPr>
                <w:rFonts w:cs="Times New Roman"/>
                <w:b/>
                <w:bCs/>
                <w:szCs w:val="28"/>
              </w:rPr>
            </w:pPr>
            <w:r w:rsidRPr="00F221E3">
              <w:rPr>
                <w:rFonts w:cs="Times New Roman"/>
                <w:b/>
                <w:bCs/>
                <w:szCs w:val="28"/>
              </w:rPr>
              <w:t>Номер задания</w:t>
            </w:r>
          </w:p>
        </w:tc>
        <w:tc>
          <w:tcPr>
            <w:tcW w:w="6514" w:type="dxa"/>
          </w:tcPr>
          <w:p w14:paraId="23C0F0DC" w14:textId="42BDCF3F" w:rsidR="002C036D" w:rsidRPr="00F221E3" w:rsidRDefault="002C036D" w:rsidP="00C93E70">
            <w:pPr>
              <w:spacing w:after="0"/>
              <w:rPr>
                <w:rFonts w:cs="Times New Roman"/>
                <w:b/>
                <w:bCs/>
                <w:szCs w:val="28"/>
              </w:rPr>
            </w:pPr>
            <w:r w:rsidRPr="00F221E3">
              <w:rPr>
                <w:rFonts w:cs="Times New Roman"/>
                <w:b/>
                <w:bCs/>
                <w:szCs w:val="28"/>
              </w:rPr>
              <w:t>2.2.</w:t>
            </w:r>
            <w:r>
              <w:rPr>
                <w:rFonts w:cs="Times New Roman"/>
                <w:b/>
                <w:bCs/>
                <w:szCs w:val="28"/>
              </w:rPr>
              <w:t>20</w:t>
            </w:r>
          </w:p>
        </w:tc>
      </w:tr>
      <w:tr w:rsidR="002C036D" w:rsidRPr="007D58A3" w14:paraId="2BEA3FFC" w14:textId="77777777" w:rsidTr="00C93E70">
        <w:tc>
          <w:tcPr>
            <w:tcW w:w="2830" w:type="dxa"/>
          </w:tcPr>
          <w:p w14:paraId="5828CE0D" w14:textId="77777777" w:rsidR="002C036D" w:rsidRPr="007D58A3" w:rsidRDefault="002C036D"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75A290" w14:textId="77777777" w:rsidR="002C036D" w:rsidRPr="007D58A3" w:rsidRDefault="002C036D"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C036D" w:rsidRPr="007D58A3" w14:paraId="1EC5F643" w14:textId="77777777" w:rsidTr="00C93E70">
        <w:tc>
          <w:tcPr>
            <w:tcW w:w="2830" w:type="dxa"/>
          </w:tcPr>
          <w:p w14:paraId="54A57FEF" w14:textId="77777777" w:rsidR="002C036D" w:rsidRPr="007D58A3" w:rsidRDefault="002C036D"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29E869" w14:textId="77777777" w:rsidR="002C036D" w:rsidRPr="007D58A3" w:rsidRDefault="002C036D" w:rsidP="00C93E70">
            <w:pPr>
              <w:spacing w:after="0"/>
              <w:rPr>
                <w:rFonts w:cs="Times New Roman"/>
                <w:szCs w:val="28"/>
              </w:rPr>
            </w:pPr>
            <w:r>
              <w:rPr>
                <w:rFonts w:cs="Times New Roman"/>
                <w:szCs w:val="28"/>
              </w:rPr>
              <w:t>Повышенный</w:t>
            </w:r>
          </w:p>
        </w:tc>
      </w:tr>
      <w:tr w:rsidR="002C036D" w:rsidRPr="007D58A3" w14:paraId="67075D1B" w14:textId="77777777" w:rsidTr="00C93E70">
        <w:tc>
          <w:tcPr>
            <w:tcW w:w="2830" w:type="dxa"/>
          </w:tcPr>
          <w:p w14:paraId="2B853465" w14:textId="77777777" w:rsidR="002C036D" w:rsidRPr="007D58A3" w:rsidRDefault="002C036D"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37C82E" w14:textId="1001929F" w:rsidR="002C036D" w:rsidRPr="007D58A3" w:rsidRDefault="00063FF2" w:rsidP="00C93E70">
            <w:pPr>
              <w:spacing w:after="0"/>
              <w:rPr>
                <w:rFonts w:cs="Times New Roman"/>
                <w:szCs w:val="28"/>
              </w:rPr>
            </w:pPr>
            <w:r>
              <w:rPr>
                <w:rFonts w:cs="Times New Roman"/>
                <w:szCs w:val="28"/>
              </w:rPr>
              <w:t>5</w:t>
            </w:r>
            <w:r w:rsidR="002C036D">
              <w:rPr>
                <w:rFonts w:cs="Times New Roman"/>
                <w:szCs w:val="28"/>
              </w:rPr>
              <w:t xml:space="preserve"> </w:t>
            </w:r>
            <w:r w:rsidR="002C036D" w:rsidRPr="007D58A3">
              <w:rPr>
                <w:rFonts w:cs="Times New Roman"/>
                <w:szCs w:val="28"/>
              </w:rPr>
              <w:t>минут</w:t>
            </w:r>
          </w:p>
        </w:tc>
      </w:tr>
      <w:tr w:rsidR="00AF3DE4" w:rsidRPr="007D58A3" w14:paraId="2417EACF" w14:textId="77777777" w:rsidTr="00C93E70">
        <w:tc>
          <w:tcPr>
            <w:tcW w:w="2830" w:type="dxa"/>
          </w:tcPr>
          <w:p w14:paraId="208BD131"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E50C5C" w14:textId="44CF37B7" w:rsidR="00AF3DE4" w:rsidRPr="009C196F" w:rsidRDefault="00AF3DE4" w:rsidP="005A2082">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4497C251" w14:textId="77777777" w:rsidR="002C036D" w:rsidRPr="007D58A3" w:rsidRDefault="002C036D" w:rsidP="002C036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0D068355" w14:textId="3D910754" w:rsidR="002C036D" w:rsidRPr="002C036D" w:rsidRDefault="002C036D" w:rsidP="002C036D">
      <w:pPr>
        <w:spacing w:after="0"/>
        <w:ind w:firstLine="708"/>
        <w:rPr>
          <w:rFonts w:cs="Times New Roman"/>
          <w:color w:val="000000" w:themeColor="text1"/>
          <w:szCs w:val="28"/>
        </w:rPr>
      </w:pPr>
      <w:r>
        <w:rPr>
          <w:rFonts w:cs="Times New Roman"/>
          <w:color w:val="000000" w:themeColor="text1"/>
          <w:szCs w:val="28"/>
        </w:rPr>
        <w:t>К клиническим проявлениям острого периодонтита относят</w:t>
      </w:r>
    </w:p>
    <w:p w14:paraId="4DE9088E" w14:textId="7173FA72"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свищ на десне</w:t>
      </w:r>
    </w:p>
    <w:p w14:paraId="7FF9FDA8" w14:textId="05CE491F"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длительные приступообразные боли с короткими светлыми промежутками</w:t>
      </w:r>
    </w:p>
    <w:p w14:paraId="34852093" w14:textId="7CD149A3"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боль от температурных раздражителей</w:t>
      </w:r>
    </w:p>
    <w:p w14:paraId="723F7BB2" w14:textId="756ECAD4"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боль при накусывании на зуб, отёк десны</w:t>
      </w:r>
    </w:p>
    <w:p w14:paraId="087942C5"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Ответ:</w:t>
      </w:r>
    </w:p>
    <w:p w14:paraId="2F0330A5"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286E02CF"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lastRenderedPageBreak/>
        <w:t>Ключ: Г</w:t>
      </w:r>
    </w:p>
    <w:p w14:paraId="1F6E8303" w14:textId="66C4C84A"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 xml:space="preserve">Ключ обоснования: </w:t>
      </w:r>
      <w:r w:rsidRPr="002C036D">
        <w:rPr>
          <w:rFonts w:cs="Times New Roman"/>
          <w:color w:val="000000"/>
          <w:szCs w:val="28"/>
          <w:shd w:val="clear" w:color="auto" w:fill="FFFFFF"/>
        </w:rPr>
        <w:t xml:space="preserve">При остром периодонтите больной жалуется на самостоятельную боль в зубе, усиливающуюся при накусывании, чувство «выросшего зуба». </w:t>
      </w:r>
    </w:p>
    <w:p w14:paraId="2CE38D10" w14:textId="05031E88" w:rsidR="002C036D" w:rsidRDefault="002C036D"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F831D6" w:rsidRPr="00F221E3" w14:paraId="1A5A99CC" w14:textId="77777777" w:rsidTr="00C93E70">
        <w:tc>
          <w:tcPr>
            <w:tcW w:w="2830" w:type="dxa"/>
          </w:tcPr>
          <w:p w14:paraId="7E30BCDB" w14:textId="77777777" w:rsidR="00F831D6" w:rsidRPr="00F221E3" w:rsidRDefault="00F831D6" w:rsidP="00C93E70">
            <w:pPr>
              <w:spacing w:after="0"/>
              <w:rPr>
                <w:rFonts w:cs="Times New Roman"/>
                <w:b/>
                <w:bCs/>
                <w:szCs w:val="28"/>
              </w:rPr>
            </w:pPr>
            <w:r w:rsidRPr="00F221E3">
              <w:rPr>
                <w:rFonts w:cs="Times New Roman"/>
                <w:b/>
                <w:bCs/>
                <w:szCs w:val="28"/>
              </w:rPr>
              <w:t>Номер задания</w:t>
            </w:r>
          </w:p>
        </w:tc>
        <w:tc>
          <w:tcPr>
            <w:tcW w:w="6514" w:type="dxa"/>
          </w:tcPr>
          <w:p w14:paraId="2ECA1A2A" w14:textId="1C881508" w:rsidR="00F831D6" w:rsidRPr="00F221E3" w:rsidRDefault="00F831D6"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21</w:t>
            </w:r>
          </w:p>
        </w:tc>
      </w:tr>
      <w:tr w:rsidR="00F831D6" w:rsidRPr="002D606D" w14:paraId="4C53FE63" w14:textId="77777777" w:rsidTr="00C93E70">
        <w:tc>
          <w:tcPr>
            <w:tcW w:w="2830" w:type="dxa"/>
          </w:tcPr>
          <w:p w14:paraId="20CAE71A" w14:textId="77777777" w:rsidR="00F831D6" w:rsidRPr="002D606D" w:rsidRDefault="00F831D6" w:rsidP="00C93E70">
            <w:pPr>
              <w:spacing w:after="0"/>
              <w:rPr>
                <w:rFonts w:cs="Times New Roman"/>
                <w:szCs w:val="28"/>
              </w:rPr>
            </w:pPr>
            <w:r w:rsidRPr="002D606D">
              <w:rPr>
                <w:rFonts w:cs="Times New Roman"/>
                <w:szCs w:val="28"/>
              </w:rPr>
              <w:t>Тип задания</w:t>
            </w:r>
          </w:p>
        </w:tc>
        <w:tc>
          <w:tcPr>
            <w:tcW w:w="6514" w:type="dxa"/>
          </w:tcPr>
          <w:p w14:paraId="23108892" w14:textId="77777777" w:rsidR="00F831D6" w:rsidRPr="002D606D" w:rsidRDefault="00F831D6" w:rsidP="00C93E70">
            <w:pPr>
              <w:spacing w:after="0"/>
              <w:rPr>
                <w:rFonts w:cs="Times New Roman"/>
                <w:szCs w:val="28"/>
              </w:rPr>
            </w:pPr>
            <w:r w:rsidRPr="002D606D">
              <w:rPr>
                <w:rFonts w:cs="Times New Roman"/>
                <w:szCs w:val="28"/>
              </w:rPr>
              <w:t>Открытый. Задание с ответом</w:t>
            </w:r>
          </w:p>
        </w:tc>
      </w:tr>
      <w:tr w:rsidR="00F831D6" w:rsidRPr="002D606D" w14:paraId="14581F40" w14:textId="77777777" w:rsidTr="00C93E70">
        <w:tc>
          <w:tcPr>
            <w:tcW w:w="2830" w:type="dxa"/>
          </w:tcPr>
          <w:p w14:paraId="4D530264" w14:textId="77777777" w:rsidR="00F831D6" w:rsidRPr="002D606D" w:rsidRDefault="00F831D6" w:rsidP="00C93E70">
            <w:pPr>
              <w:spacing w:after="0"/>
              <w:rPr>
                <w:rFonts w:cs="Times New Roman"/>
                <w:szCs w:val="28"/>
              </w:rPr>
            </w:pPr>
            <w:r w:rsidRPr="002D606D">
              <w:rPr>
                <w:rFonts w:cs="Times New Roman"/>
                <w:szCs w:val="28"/>
              </w:rPr>
              <w:t>Уровень сложности</w:t>
            </w:r>
          </w:p>
        </w:tc>
        <w:tc>
          <w:tcPr>
            <w:tcW w:w="6514" w:type="dxa"/>
          </w:tcPr>
          <w:p w14:paraId="048F9BC9" w14:textId="77777777" w:rsidR="00F831D6" w:rsidRPr="002D606D" w:rsidRDefault="00F831D6" w:rsidP="00C93E70">
            <w:pPr>
              <w:spacing w:after="0"/>
              <w:rPr>
                <w:rFonts w:cs="Times New Roman"/>
                <w:szCs w:val="28"/>
              </w:rPr>
            </w:pPr>
            <w:r w:rsidRPr="002D606D">
              <w:rPr>
                <w:rFonts w:cs="Times New Roman"/>
                <w:szCs w:val="28"/>
              </w:rPr>
              <w:t>Базовый</w:t>
            </w:r>
          </w:p>
        </w:tc>
      </w:tr>
      <w:tr w:rsidR="00F831D6" w:rsidRPr="002D606D" w14:paraId="42CCB4FF" w14:textId="77777777" w:rsidTr="00C93E70">
        <w:tc>
          <w:tcPr>
            <w:tcW w:w="2830" w:type="dxa"/>
          </w:tcPr>
          <w:p w14:paraId="13B39AB1" w14:textId="77777777" w:rsidR="00F831D6" w:rsidRPr="002D606D" w:rsidRDefault="00F831D6" w:rsidP="00C93E70">
            <w:pPr>
              <w:spacing w:after="0"/>
              <w:rPr>
                <w:rFonts w:cs="Times New Roman"/>
                <w:szCs w:val="28"/>
              </w:rPr>
            </w:pPr>
            <w:r w:rsidRPr="002D606D">
              <w:rPr>
                <w:rFonts w:cs="Times New Roman"/>
                <w:szCs w:val="28"/>
              </w:rPr>
              <w:t>Время выполнения</w:t>
            </w:r>
          </w:p>
        </w:tc>
        <w:tc>
          <w:tcPr>
            <w:tcW w:w="6514" w:type="dxa"/>
          </w:tcPr>
          <w:p w14:paraId="6C4233DE" w14:textId="77777777" w:rsidR="00F831D6" w:rsidRPr="002D606D" w:rsidRDefault="00F831D6" w:rsidP="00C93E70">
            <w:pPr>
              <w:spacing w:after="0"/>
              <w:rPr>
                <w:rFonts w:cs="Times New Roman"/>
                <w:szCs w:val="28"/>
              </w:rPr>
            </w:pPr>
            <w:r w:rsidRPr="002D606D">
              <w:rPr>
                <w:rFonts w:cs="Times New Roman"/>
                <w:szCs w:val="28"/>
              </w:rPr>
              <w:t>2 минуты</w:t>
            </w:r>
          </w:p>
        </w:tc>
      </w:tr>
      <w:tr w:rsidR="00AF3DE4" w:rsidRPr="002D606D" w14:paraId="4EBECCCC" w14:textId="77777777" w:rsidTr="00C93E70">
        <w:tc>
          <w:tcPr>
            <w:tcW w:w="2830" w:type="dxa"/>
          </w:tcPr>
          <w:p w14:paraId="42488376"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72E82420" w14:textId="6D07FEBF" w:rsidR="00AF3DE4" w:rsidRPr="002D606D" w:rsidRDefault="00AF3DE4" w:rsidP="005A2082">
            <w:pPr>
              <w:spacing w:after="0"/>
              <w:rPr>
                <w:rFonts w:cs="Times New Roman"/>
                <w:szCs w:val="28"/>
              </w:rPr>
            </w:pPr>
            <w:r>
              <w:rPr>
                <w:rFonts w:cs="Times New Roman"/>
                <w:szCs w:val="28"/>
              </w:rPr>
              <w:t>ОПК-4 (ОПК-4.1, ОПК-4.2, ОПК-4.3), ОПК-5 (ОПК-5.1, ОПК-5.2), ОПК-8 (ОПК-8.2), ПК-1 (ПК-1.3, ПК-1.4), ПК-2 (ПК-2.1, ПК-2.2), ПК-3 (ПК-3.1, ПК-3.2), ПК-4 (ПК-4.1, ПК-4.2)</w:t>
            </w:r>
          </w:p>
        </w:tc>
      </w:tr>
    </w:tbl>
    <w:p w14:paraId="08C37A9D" w14:textId="77777777" w:rsidR="00F831D6" w:rsidRPr="002D606D" w:rsidRDefault="00F831D6" w:rsidP="00F831D6">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E439DF8" w14:textId="14432B39" w:rsidR="00F831D6" w:rsidRPr="002D606D" w:rsidRDefault="00F831D6" w:rsidP="00F831D6">
      <w:pPr>
        <w:spacing w:after="0"/>
        <w:ind w:firstLine="567"/>
        <w:contextualSpacing/>
        <w:rPr>
          <w:rFonts w:cs="Times New Roman"/>
          <w:szCs w:val="28"/>
        </w:rPr>
      </w:pPr>
      <w:r>
        <w:rPr>
          <w:rFonts w:cs="Times New Roman"/>
          <w:szCs w:val="28"/>
        </w:rPr>
        <w:t>Острый инфекционный периодонтит является исходом ________</w:t>
      </w:r>
      <w:r w:rsidRPr="002D606D">
        <w:rPr>
          <w:rFonts w:cs="Times New Roman"/>
          <w:szCs w:val="28"/>
        </w:rPr>
        <w:t>.</w:t>
      </w:r>
    </w:p>
    <w:p w14:paraId="13101122" w14:textId="77777777" w:rsidR="00F831D6" w:rsidRPr="002D606D" w:rsidRDefault="00F831D6" w:rsidP="00F831D6">
      <w:pPr>
        <w:spacing w:after="0"/>
        <w:ind w:firstLine="708"/>
        <w:rPr>
          <w:rFonts w:cs="Times New Roman"/>
          <w:szCs w:val="28"/>
        </w:rPr>
      </w:pPr>
      <w:r w:rsidRPr="002D606D">
        <w:rPr>
          <w:rFonts w:cs="Times New Roman"/>
          <w:szCs w:val="28"/>
        </w:rPr>
        <w:t>Ответ:</w:t>
      </w:r>
    </w:p>
    <w:p w14:paraId="6A6DF740" w14:textId="09D889BB" w:rsidR="00F831D6" w:rsidRPr="002D606D" w:rsidRDefault="00F831D6" w:rsidP="00F831D6">
      <w:pPr>
        <w:spacing w:after="0"/>
        <w:ind w:firstLine="708"/>
        <w:rPr>
          <w:rFonts w:cs="Times New Roman"/>
          <w:szCs w:val="28"/>
        </w:rPr>
      </w:pPr>
      <w:r w:rsidRPr="002D606D">
        <w:rPr>
          <w:rFonts w:cs="Times New Roman"/>
          <w:szCs w:val="28"/>
        </w:rPr>
        <w:t xml:space="preserve">Ключ: </w:t>
      </w:r>
      <w:r>
        <w:rPr>
          <w:rFonts w:cs="Times New Roman"/>
          <w:szCs w:val="28"/>
        </w:rPr>
        <w:t>острого пульпита.</w:t>
      </w:r>
    </w:p>
    <w:p w14:paraId="63B6FDBA" w14:textId="1FE9E7A1" w:rsidR="00F831D6" w:rsidRDefault="00F831D6"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C6260F" w:rsidRPr="00F221E3" w14:paraId="6D584D80" w14:textId="77777777" w:rsidTr="00C93E70">
        <w:tc>
          <w:tcPr>
            <w:tcW w:w="2830" w:type="dxa"/>
          </w:tcPr>
          <w:p w14:paraId="06ED71B5" w14:textId="77777777" w:rsidR="00C6260F" w:rsidRPr="00F221E3" w:rsidRDefault="00C6260F" w:rsidP="00C93E70">
            <w:pPr>
              <w:spacing w:after="0"/>
              <w:rPr>
                <w:rFonts w:cs="Times New Roman"/>
                <w:b/>
                <w:bCs/>
                <w:szCs w:val="28"/>
              </w:rPr>
            </w:pPr>
            <w:r w:rsidRPr="00F221E3">
              <w:rPr>
                <w:rFonts w:cs="Times New Roman"/>
                <w:b/>
                <w:bCs/>
                <w:szCs w:val="28"/>
              </w:rPr>
              <w:t>Номер задания</w:t>
            </w:r>
          </w:p>
        </w:tc>
        <w:tc>
          <w:tcPr>
            <w:tcW w:w="6514" w:type="dxa"/>
          </w:tcPr>
          <w:p w14:paraId="5E2FDDAE" w14:textId="3585E0E5" w:rsidR="00C6260F" w:rsidRPr="00F221E3" w:rsidRDefault="00C6260F"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22</w:t>
            </w:r>
          </w:p>
        </w:tc>
      </w:tr>
      <w:tr w:rsidR="00C6260F" w:rsidRPr="002D606D" w14:paraId="14286145" w14:textId="77777777" w:rsidTr="00C93E70">
        <w:tc>
          <w:tcPr>
            <w:tcW w:w="2830" w:type="dxa"/>
          </w:tcPr>
          <w:p w14:paraId="6FA219EA" w14:textId="77777777" w:rsidR="00C6260F" w:rsidRPr="002D606D" w:rsidRDefault="00C6260F" w:rsidP="00C93E70">
            <w:pPr>
              <w:spacing w:after="0"/>
              <w:rPr>
                <w:rFonts w:cs="Times New Roman"/>
                <w:szCs w:val="28"/>
              </w:rPr>
            </w:pPr>
            <w:r w:rsidRPr="002D606D">
              <w:rPr>
                <w:rFonts w:cs="Times New Roman"/>
                <w:szCs w:val="28"/>
              </w:rPr>
              <w:t>Тип задания</w:t>
            </w:r>
          </w:p>
        </w:tc>
        <w:tc>
          <w:tcPr>
            <w:tcW w:w="6514" w:type="dxa"/>
          </w:tcPr>
          <w:p w14:paraId="38C90DEF" w14:textId="77777777" w:rsidR="00C6260F" w:rsidRPr="002D606D" w:rsidRDefault="00C6260F" w:rsidP="00C93E70">
            <w:pPr>
              <w:spacing w:after="0"/>
              <w:rPr>
                <w:rFonts w:cs="Times New Roman"/>
                <w:szCs w:val="28"/>
              </w:rPr>
            </w:pPr>
            <w:r w:rsidRPr="002D606D">
              <w:rPr>
                <w:rFonts w:cs="Times New Roman"/>
                <w:szCs w:val="28"/>
              </w:rPr>
              <w:t>Открытый. Задание с ответом</w:t>
            </w:r>
          </w:p>
        </w:tc>
      </w:tr>
      <w:tr w:rsidR="00C6260F" w:rsidRPr="002D606D" w14:paraId="7C67F781" w14:textId="77777777" w:rsidTr="00C93E70">
        <w:tc>
          <w:tcPr>
            <w:tcW w:w="2830" w:type="dxa"/>
          </w:tcPr>
          <w:p w14:paraId="6C284691" w14:textId="77777777" w:rsidR="00C6260F" w:rsidRPr="002D606D" w:rsidRDefault="00C6260F" w:rsidP="00C93E70">
            <w:pPr>
              <w:spacing w:after="0"/>
              <w:rPr>
                <w:rFonts w:cs="Times New Roman"/>
                <w:szCs w:val="28"/>
              </w:rPr>
            </w:pPr>
            <w:r w:rsidRPr="002D606D">
              <w:rPr>
                <w:rFonts w:cs="Times New Roman"/>
                <w:szCs w:val="28"/>
              </w:rPr>
              <w:t>Уровень сложности</w:t>
            </w:r>
          </w:p>
        </w:tc>
        <w:tc>
          <w:tcPr>
            <w:tcW w:w="6514" w:type="dxa"/>
          </w:tcPr>
          <w:p w14:paraId="602812D9" w14:textId="77777777" w:rsidR="00C6260F" w:rsidRPr="002D606D" w:rsidRDefault="00C6260F" w:rsidP="00C93E70">
            <w:pPr>
              <w:spacing w:after="0"/>
              <w:rPr>
                <w:rFonts w:cs="Times New Roman"/>
                <w:szCs w:val="28"/>
              </w:rPr>
            </w:pPr>
            <w:r w:rsidRPr="002D606D">
              <w:rPr>
                <w:rFonts w:cs="Times New Roman"/>
                <w:szCs w:val="28"/>
              </w:rPr>
              <w:t>Базовый</w:t>
            </w:r>
          </w:p>
        </w:tc>
      </w:tr>
      <w:tr w:rsidR="00C6260F" w:rsidRPr="002D606D" w14:paraId="54C52F1B" w14:textId="77777777" w:rsidTr="00C93E70">
        <w:tc>
          <w:tcPr>
            <w:tcW w:w="2830" w:type="dxa"/>
          </w:tcPr>
          <w:p w14:paraId="3B8F068D" w14:textId="77777777" w:rsidR="00C6260F" w:rsidRPr="002D606D" w:rsidRDefault="00C6260F" w:rsidP="00C93E70">
            <w:pPr>
              <w:spacing w:after="0"/>
              <w:rPr>
                <w:rFonts w:cs="Times New Roman"/>
                <w:szCs w:val="28"/>
              </w:rPr>
            </w:pPr>
            <w:r w:rsidRPr="002D606D">
              <w:rPr>
                <w:rFonts w:cs="Times New Roman"/>
                <w:szCs w:val="28"/>
              </w:rPr>
              <w:t>Время выполнения</w:t>
            </w:r>
          </w:p>
        </w:tc>
        <w:tc>
          <w:tcPr>
            <w:tcW w:w="6514" w:type="dxa"/>
          </w:tcPr>
          <w:p w14:paraId="78FB1E45" w14:textId="77777777" w:rsidR="00C6260F" w:rsidRPr="002D606D" w:rsidRDefault="00C6260F" w:rsidP="00C93E70">
            <w:pPr>
              <w:spacing w:after="0"/>
              <w:rPr>
                <w:rFonts w:cs="Times New Roman"/>
                <w:szCs w:val="28"/>
              </w:rPr>
            </w:pPr>
            <w:r w:rsidRPr="002D606D">
              <w:rPr>
                <w:rFonts w:cs="Times New Roman"/>
                <w:szCs w:val="28"/>
              </w:rPr>
              <w:t>2 минуты</w:t>
            </w:r>
          </w:p>
        </w:tc>
      </w:tr>
      <w:tr w:rsidR="00AF3DE4" w:rsidRPr="002D606D" w14:paraId="3EF9F368" w14:textId="77777777" w:rsidTr="00C93E70">
        <w:tc>
          <w:tcPr>
            <w:tcW w:w="2830" w:type="dxa"/>
          </w:tcPr>
          <w:p w14:paraId="2BAD0A55"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8722B75" w14:textId="58E958EF" w:rsidR="00AF3DE4" w:rsidRPr="002D606D" w:rsidRDefault="00AF3DE4" w:rsidP="005A2082">
            <w:pPr>
              <w:spacing w:after="0"/>
              <w:rPr>
                <w:rFonts w:cs="Times New Roman"/>
                <w:szCs w:val="28"/>
              </w:rPr>
            </w:pPr>
            <w:r>
              <w:rPr>
                <w:rFonts w:cs="Times New Roman"/>
                <w:szCs w:val="28"/>
              </w:rPr>
              <w:t>ОПК-5 (ОПК-5.1, ОПК-5.2), ОПК-8 (ОПК-8.2), ПК-2 (ПК-2.1, ПК-2.2)</w:t>
            </w:r>
          </w:p>
        </w:tc>
      </w:tr>
    </w:tbl>
    <w:p w14:paraId="15FBB6B3" w14:textId="77777777" w:rsidR="00C6260F" w:rsidRPr="002D606D" w:rsidRDefault="00C6260F" w:rsidP="00C6260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49CA34D" w14:textId="6724939C" w:rsidR="00C6260F" w:rsidRPr="002D606D" w:rsidRDefault="00C6260F" w:rsidP="00C6260F">
      <w:pPr>
        <w:spacing w:after="0"/>
        <w:ind w:firstLine="567"/>
        <w:contextualSpacing/>
        <w:rPr>
          <w:rFonts w:cs="Times New Roman"/>
          <w:szCs w:val="28"/>
        </w:rPr>
      </w:pPr>
      <w:r>
        <w:rPr>
          <w:rFonts w:cs="Times New Roman"/>
          <w:szCs w:val="28"/>
        </w:rPr>
        <w:t>После проведенного лечения хронического периодонтита необходимо динамическое наблюдение зуба в течение ________</w:t>
      </w:r>
      <w:r w:rsidRPr="002D606D">
        <w:rPr>
          <w:rFonts w:cs="Times New Roman"/>
          <w:szCs w:val="28"/>
        </w:rPr>
        <w:t>.</w:t>
      </w:r>
    </w:p>
    <w:p w14:paraId="3831BC9B" w14:textId="77777777" w:rsidR="00C6260F" w:rsidRPr="002D606D" w:rsidRDefault="00C6260F" w:rsidP="00C6260F">
      <w:pPr>
        <w:spacing w:after="0"/>
        <w:ind w:firstLine="708"/>
        <w:rPr>
          <w:rFonts w:cs="Times New Roman"/>
          <w:szCs w:val="28"/>
        </w:rPr>
      </w:pPr>
      <w:r w:rsidRPr="002D606D">
        <w:rPr>
          <w:rFonts w:cs="Times New Roman"/>
          <w:szCs w:val="28"/>
        </w:rPr>
        <w:t>Ответ:</w:t>
      </w:r>
    </w:p>
    <w:p w14:paraId="671D550E" w14:textId="273F0552" w:rsidR="00C6260F" w:rsidRPr="002D606D" w:rsidRDefault="00C6260F" w:rsidP="00C6260F">
      <w:pPr>
        <w:spacing w:after="0"/>
        <w:ind w:firstLine="708"/>
        <w:rPr>
          <w:rFonts w:cs="Times New Roman"/>
          <w:szCs w:val="28"/>
        </w:rPr>
      </w:pPr>
      <w:r w:rsidRPr="002D606D">
        <w:rPr>
          <w:rFonts w:cs="Times New Roman"/>
          <w:szCs w:val="28"/>
        </w:rPr>
        <w:t xml:space="preserve">Ключ: </w:t>
      </w:r>
      <w:r>
        <w:rPr>
          <w:rFonts w:cs="Times New Roman"/>
          <w:szCs w:val="28"/>
        </w:rPr>
        <w:t>2 лет.</w:t>
      </w:r>
    </w:p>
    <w:p w14:paraId="6B67C495" w14:textId="4BC3D9A8" w:rsidR="00C6260F" w:rsidRDefault="00C6260F"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C6260F" w:rsidRPr="00F221E3" w14:paraId="3BABAB7E" w14:textId="77777777" w:rsidTr="00C93E70">
        <w:tc>
          <w:tcPr>
            <w:tcW w:w="2830" w:type="dxa"/>
          </w:tcPr>
          <w:p w14:paraId="16C8D81A" w14:textId="77777777" w:rsidR="00C6260F" w:rsidRPr="00F221E3" w:rsidRDefault="00C6260F" w:rsidP="00C93E70">
            <w:pPr>
              <w:spacing w:after="0"/>
              <w:rPr>
                <w:rFonts w:cs="Times New Roman"/>
                <w:b/>
                <w:bCs/>
                <w:szCs w:val="28"/>
              </w:rPr>
            </w:pPr>
            <w:r w:rsidRPr="00F221E3">
              <w:rPr>
                <w:rFonts w:cs="Times New Roman"/>
                <w:b/>
                <w:bCs/>
                <w:szCs w:val="28"/>
              </w:rPr>
              <w:t>Номер задания</w:t>
            </w:r>
          </w:p>
        </w:tc>
        <w:tc>
          <w:tcPr>
            <w:tcW w:w="6514" w:type="dxa"/>
          </w:tcPr>
          <w:p w14:paraId="32171C76" w14:textId="42245041" w:rsidR="00C6260F" w:rsidRPr="00F221E3" w:rsidRDefault="00C6260F" w:rsidP="00C93E70">
            <w:pPr>
              <w:spacing w:after="0"/>
              <w:rPr>
                <w:rFonts w:cs="Times New Roman"/>
                <w:b/>
                <w:bCs/>
                <w:szCs w:val="28"/>
              </w:rPr>
            </w:pPr>
            <w:r w:rsidRPr="00F221E3">
              <w:rPr>
                <w:rFonts w:cs="Times New Roman"/>
                <w:b/>
                <w:bCs/>
                <w:szCs w:val="28"/>
              </w:rPr>
              <w:t>2.2.</w:t>
            </w:r>
            <w:r>
              <w:rPr>
                <w:rFonts w:cs="Times New Roman"/>
                <w:b/>
                <w:bCs/>
                <w:szCs w:val="28"/>
              </w:rPr>
              <w:t>23</w:t>
            </w:r>
          </w:p>
        </w:tc>
      </w:tr>
      <w:tr w:rsidR="00C6260F" w:rsidRPr="007D58A3" w14:paraId="7D39A231" w14:textId="77777777" w:rsidTr="00C93E70">
        <w:tc>
          <w:tcPr>
            <w:tcW w:w="2830" w:type="dxa"/>
          </w:tcPr>
          <w:p w14:paraId="43DEC555" w14:textId="77777777" w:rsidR="00C6260F" w:rsidRPr="007D58A3" w:rsidRDefault="00C6260F"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4452F6F" w14:textId="444C942B" w:rsidR="00C6260F" w:rsidRPr="007D58A3" w:rsidRDefault="00555D62" w:rsidP="00C93E70">
            <w:pPr>
              <w:spacing w:after="0"/>
              <w:rPr>
                <w:rFonts w:cs="Times New Roman"/>
                <w:szCs w:val="28"/>
              </w:rPr>
            </w:pPr>
            <w:r>
              <w:rPr>
                <w:rFonts w:cs="Times New Roman"/>
                <w:szCs w:val="28"/>
              </w:rPr>
              <w:t>Закрытый</w:t>
            </w:r>
            <w:r w:rsidR="00C6260F" w:rsidRPr="007D58A3">
              <w:rPr>
                <w:rFonts w:cs="Times New Roman"/>
                <w:szCs w:val="28"/>
              </w:rPr>
              <w:t>.</w:t>
            </w:r>
            <w:r w:rsidR="00C6260F">
              <w:rPr>
                <w:rFonts w:cs="Times New Roman"/>
                <w:szCs w:val="28"/>
              </w:rPr>
              <w:t xml:space="preserve"> </w:t>
            </w:r>
            <w:r w:rsidR="00C6260F" w:rsidRPr="007D58A3">
              <w:rPr>
                <w:rFonts w:cs="Times New Roman"/>
                <w:szCs w:val="28"/>
              </w:rPr>
              <w:t>Задание</w:t>
            </w:r>
            <w:r w:rsidR="00C6260F">
              <w:rPr>
                <w:rFonts w:cs="Times New Roman"/>
                <w:szCs w:val="28"/>
              </w:rPr>
              <w:t xml:space="preserve"> </w:t>
            </w:r>
            <w:r w:rsidR="00C6260F" w:rsidRPr="007D58A3">
              <w:rPr>
                <w:rFonts w:cs="Times New Roman"/>
                <w:szCs w:val="28"/>
              </w:rPr>
              <w:t>с</w:t>
            </w:r>
            <w:r w:rsidR="00C6260F">
              <w:rPr>
                <w:rFonts w:cs="Times New Roman"/>
                <w:szCs w:val="28"/>
              </w:rPr>
              <w:t xml:space="preserve"> </w:t>
            </w:r>
            <w:r w:rsidR="00C6260F" w:rsidRPr="007D58A3">
              <w:rPr>
                <w:rFonts w:cs="Times New Roman"/>
                <w:szCs w:val="28"/>
              </w:rPr>
              <w:t>выбором</w:t>
            </w:r>
            <w:r w:rsidR="00C6260F">
              <w:rPr>
                <w:rFonts w:cs="Times New Roman"/>
                <w:szCs w:val="28"/>
              </w:rPr>
              <w:t xml:space="preserve"> одного </w:t>
            </w:r>
            <w:r w:rsidR="00C6260F" w:rsidRPr="007D58A3">
              <w:rPr>
                <w:rFonts w:cs="Times New Roman"/>
                <w:szCs w:val="28"/>
              </w:rPr>
              <w:t>ответ</w:t>
            </w:r>
            <w:r w:rsidR="00C6260F">
              <w:rPr>
                <w:rFonts w:cs="Times New Roman"/>
                <w:szCs w:val="28"/>
              </w:rPr>
              <w:t xml:space="preserve">а </w:t>
            </w:r>
          </w:p>
        </w:tc>
      </w:tr>
      <w:tr w:rsidR="00C6260F" w:rsidRPr="007D58A3" w14:paraId="7D7B6AEB" w14:textId="77777777" w:rsidTr="00C93E70">
        <w:tc>
          <w:tcPr>
            <w:tcW w:w="2830" w:type="dxa"/>
          </w:tcPr>
          <w:p w14:paraId="27102F15" w14:textId="77777777" w:rsidR="00C6260F" w:rsidRPr="007D58A3" w:rsidRDefault="00C6260F"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EB0714" w14:textId="77777777" w:rsidR="00C6260F" w:rsidRPr="007D58A3" w:rsidRDefault="00C6260F" w:rsidP="00C93E70">
            <w:pPr>
              <w:spacing w:after="0"/>
              <w:rPr>
                <w:rFonts w:cs="Times New Roman"/>
                <w:szCs w:val="28"/>
              </w:rPr>
            </w:pPr>
            <w:r>
              <w:rPr>
                <w:rFonts w:cs="Times New Roman"/>
                <w:szCs w:val="28"/>
              </w:rPr>
              <w:t>Базовый</w:t>
            </w:r>
          </w:p>
        </w:tc>
      </w:tr>
      <w:tr w:rsidR="00C6260F" w:rsidRPr="007D58A3" w14:paraId="222FAA74" w14:textId="77777777" w:rsidTr="00C93E70">
        <w:tc>
          <w:tcPr>
            <w:tcW w:w="2830" w:type="dxa"/>
          </w:tcPr>
          <w:p w14:paraId="02C1C5B7" w14:textId="77777777" w:rsidR="00C6260F" w:rsidRPr="007D58A3" w:rsidRDefault="00C6260F"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ECAB932" w14:textId="77777777" w:rsidR="00C6260F" w:rsidRPr="007D58A3" w:rsidRDefault="00C6260F"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39AEE0BE" w14:textId="77777777" w:rsidTr="00C93E70">
        <w:tc>
          <w:tcPr>
            <w:tcW w:w="2830" w:type="dxa"/>
          </w:tcPr>
          <w:p w14:paraId="19AAF537"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DFA313D" w14:textId="192B9271" w:rsidR="00AF3DE4" w:rsidRDefault="00AF3DE4" w:rsidP="00AF3DE4">
            <w:pPr>
              <w:spacing w:after="0"/>
              <w:rPr>
                <w:rFonts w:cs="Times New Roman"/>
                <w:szCs w:val="28"/>
              </w:rPr>
            </w:pPr>
            <w:r>
              <w:rPr>
                <w:rFonts w:cs="Times New Roman"/>
                <w:szCs w:val="28"/>
              </w:rPr>
              <w:t xml:space="preserve">ОПК-5 (ОПК-5.1, ОПК-5.2), ОПК-6 (ОПК-6.1, ОПК-6.2, ОПК-6.3), ОПК-7 (ОПК-7.1, ОПК-7.2, ОПК-7.3), </w:t>
            </w:r>
          </w:p>
          <w:p w14:paraId="4E8E06FC" w14:textId="597CCFD5" w:rsidR="00AF3DE4" w:rsidRPr="009C196F" w:rsidRDefault="00AF3DE4" w:rsidP="00AF3DE4">
            <w:pPr>
              <w:spacing w:after="0"/>
              <w:rPr>
                <w:rFonts w:cs="Times New Roman"/>
                <w:szCs w:val="28"/>
              </w:rPr>
            </w:pPr>
            <w:r>
              <w:rPr>
                <w:rFonts w:cs="Times New Roman"/>
                <w:szCs w:val="28"/>
              </w:rPr>
              <w:t>ПК-2 (ПК-2.1, ПК-2.2), ПК-3 (ПК-3.1, ПК-3.2), ПК-5 (ПК-5.1)</w:t>
            </w:r>
          </w:p>
        </w:tc>
      </w:tr>
    </w:tbl>
    <w:p w14:paraId="04F0A1C8" w14:textId="77777777" w:rsidR="00C6260F" w:rsidRPr="007D58A3" w:rsidRDefault="00C6260F" w:rsidP="00C6260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E7B3772" w14:textId="535A8EB0" w:rsidR="00C6260F" w:rsidRPr="00165CA0" w:rsidRDefault="00C6260F" w:rsidP="00C6260F">
      <w:pPr>
        <w:spacing w:after="0"/>
        <w:ind w:firstLine="708"/>
        <w:rPr>
          <w:rFonts w:cs="Times New Roman"/>
          <w:szCs w:val="28"/>
        </w:rPr>
      </w:pPr>
      <w:r>
        <w:rPr>
          <w:rFonts w:cs="Times New Roman"/>
          <w:color w:val="000000"/>
          <w:szCs w:val="28"/>
        </w:rPr>
        <w:t>К основному показанию к удалению временного зуба с хроническим периодонтитом относят</w:t>
      </w:r>
    </w:p>
    <w:p w14:paraId="780AD652" w14:textId="2C4EA341"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t>А) Возраст ребенка</w:t>
      </w:r>
    </w:p>
    <w:p w14:paraId="52CCF3AF" w14:textId="08DCB0A0"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t xml:space="preserve">Б) </w:t>
      </w:r>
      <w:r w:rsidR="00B16C79">
        <w:rPr>
          <w:rFonts w:cs="Times New Roman"/>
          <w:color w:val="000000" w:themeColor="text1"/>
          <w:szCs w:val="28"/>
        </w:rPr>
        <w:t>Д</w:t>
      </w:r>
      <w:r w:rsidRPr="00C6260F">
        <w:rPr>
          <w:rFonts w:cs="Times New Roman"/>
          <w:color w:val="000000" w:themeColor="text1"/>
          <w:szCs w:val="28"/>
        </w:rPr>
        <w:t>еструктивные изменения в периодонте и наличие свищевого хода</w:t>
      </w:r>
    </w:p>
    <w:p w14:paraId="1BAD6FFF" w14:textId="1AC5A0DB"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t xml:space="preserve">В) </w:t>
      </w:r>
      <w:r w:rsidR="00B16C79">
        <w:rPr>
          <w:rFonts w:cs="Times New Roman"/>
          <w:color w:val="000000" w:themeColor="text1"/>
          <w:szCs w:val="28"/>
        </w:rPr>
        <w:t>Ж</w:t>
      </w:r>
      <w:r w:rsidRPr="00C6260F">
        <w:rPr>
          <w:rFonts w:cs="Times New Roman"/>
          <w:color w:val="000000" w:themeColor="text1"/>
          <w:szCs w:val="28"/>
        </w:rPr>
        <w:t>елание родителей</w:t>
      </w:r>
    </w:p>
    <w:p w14:paraId="67AE40EF" w14:textId="09667306"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lastRenderedPageBreak/>
        <w:t xml:space="preserve">Г) </w:t>
      </w:r>
      <w:r w:rsidR="00B16C79">
        <w:rPr>
          <w:rFonts w:cs="Times New Roman"/>
          <w:color w:val="000000" w:themeColor="text1"/>
          <w:szCs w:val="28"/>
        </w:rPr>
        <w:t>С</w:t>
      </w:r>
      <w:r w:rsidRPr="00C6260F">
        <w:rPr>
          <w:rFonts w:cs="Times New Roman"/>
          <w:color w:val="000000" w:themeColor="text1"/>
          <w:szCs w:val="28"/>
        </w:rPr>
        <w:t>роки прорезывания соответствующего постоянного зуба</w:t>
      </w:r>
    </w:p>
    <w:p w14:paraId="22FDEC9D" w14:textId="77777777" w:rsidR="00C6260F" w:rsidRPr="00275546" w:rsidRDefault="00C6260F" w:rsidP="00C6260F">
      <w:pPr>
        <w:spacing w:after="0"/>
        <w:ind w:firstLine="708"/>
        <w:rPr>
          <w:rFonts w:cs="Times New Roman"/>
          <w:szCs w:val="28"/>
        </w:rPr>
      </w:pPr>
      <w:r w:rsidRPr="007D58A3">
        <w:rPr>
          <w:rFonts w:cs="Times New Roman"/>
          <w:szCs w:val="28"/>
        </w:rPr>
        <w:t>Ответ</w:t>
      </w:r>
      <w:r w:rsidRPr="00275546">
        <w:rPr>
          <w:rFonts w:cs="Times New Roman"/>
          <w:szCs w:val="28"/>
        </w:rPr>
        <w:t>:</w:t>
      </w:r>
    </w:p>
    <w:p w14:paraId="026B0A12" w14:textId="4FA11C26" w:rsidR="00C6260F" w:rsidRPr="00275546" w:rsidRDefault="00C6260F" w:rsidP="00C6260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3381D4AE" w14:textId="4215F26E" w:rsidR="00C6260F" w:rsidRDefault="00C6260F"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585110" w:rsidRPr="00F221E3" w14:paraId="63B19674" w14:textId="77777777" w:rsidTr="00C93E70">
        <w:tc>
          <w:tcPr>
            <w:tcW w:w="2830" w:type="dxa"/>
          </w:tcPr>
          <w:p w14:paraId="748D0AAF" w14:textId="77777777" w:rsidR="00585110" w:rsidRPr="00F221E3" w:rsidRDefault="00585110" w:rsidP="00C93E70">
            <w:pPr>
              <w:spacing w:after="0"/>
              <w:rPr>
                <w:rFonts w:cs="Times New Roman"/>
                <w:b/>
                <w:bCs/>
                <w:szCs w:val="28"/>
              </w:rPr>
            </w:pPr>
            <w:r w:rsidRPr="00F221E3">
              <w:rPr>
                <w:rFonts w:cs="Times New Roman"/>
                <w:b/>
                <w:bCs/>
                <w:szCs w:val="28"/>
              </w:rPr>
              <w:t>Номер задания</w:t>
            </w:r>
          </w:p>
        </w:tc>
        <w:tc>
          <w:tcPr>
            <w:tcW w:w="6514" w:type="dxa"/>
          </w:tcPr>
          <w:p w14:paraId="61DFD9C0" w14:textId="7B040060" w:rsidR="00585110" w:rsidRPr="00F221E3" w:rsidRDefault="00585110"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24</w:t>
            </w:r>
          </w:p>
        </w:tc>
      </w:tr>
      <w:tr w:rsidR="00585110" w:rsidRPr="002D606D" w14:paraId="6AED1633" w14:textId="77777777" w:rsidTr="00C93E70">
        <w:tc>
          <w:tcPr>
            <w:tcW w:w="2830" w:type="dxa"/>
          </w:tcPr>
          <w:p w14:paraId="2EE5DC13" w14:textId="77777777" w:rsidR="00585110" w:rsidRPr="002D606D" w:rsidRDefault="00585110" w:rsidP="00C93E70">
            <w:pPr>
              <w:spacing w:after="0"/>
              <w:rPr>
                <w:rFonts w:cs="Times New Roman"/>
                <w:szCs w:val="28"/>
              </w:rPr>
            </w:pPr>
            <w:r w:rsidRPr="002D606D">
              <w:rPr>
                <w:rFonts w:cs="Times New Roman"/>
                <w:szCs w:val="28"/>
              </w:rPr>
              <w:t>Тип задания</w:t>
            </w:r>
          </w:p>
        </w:tc>
        <w:tc>
          <w:tcPr>
            <w:tcW w:w="6514" w:type="dxa"/>
          </w:tcPr>
          <w:p w14:paraId="43388903" w14:textId="77777777" w:rsidR="00585110" w:rsidRPr="002D606D" w:rsidRDefault="00585110" w:rsidP="00C93E70">
            <w:pPr>
              <w:spacing w:after="0"/>
              <w:rPr>
                <w:rFonts w:cs="Times New Roman"/>
                <w:szCs w:val="28"/>
              </w:rPr>
            </w:pPr>
            <w:r w:rsidRPr="002D606D">
              <w:rPr>
                <w:rFonts w:cs="Times New Roman"/>
                <w:szCs w:val="28"/>
              </w:rPr>
              <w:t>Открытый. Задание с ответом</w:t>
            </w:r>
          </w:p>
        </w:tc>
      </w:tr>
      <w:tr w:rsidR="00585110" w:rsidRPr="002D606D" w14:paraId="4DFB40AD" w14:textId="77777777" w:rsidTr="00C93E70">
        <w:tc>
          <w:tcPr>
            <w:tcW w:w="2830" w:type="dxa"/>
          </w:tcPr>
          <w:p w14:paraId="247981C3" w14:textId="77777777" w:rsidR="00585110" w:rsidRPr="002D606D" w:rsidRDefault="00585110" w:rsidP="00C93E70">
            <w:pPr>
              <w:spacing w:after="0"/>
              <w:rPr>
                <w:rFonts w:cs="Times New Roman"/>
                <w:szCs w:val="28"/>
              </w:rPr>
            </w:pPr>
            <w:r w:rsidRPr="002D606D">
              <w:rPr>
                <w:rFonts w:cs="Times New Roman"/>
                <w:szCs w:val="28"/>
              </w:rPr>
              <w:t>Уровень сложности</w:t>
            </w:r>
          </w:p>
        </w:tc>
        <w:tc>
          <w:tcPr>
            <w:tcW w:w="6514" w:type="dxa"/>
          </w:tcPr>
          <w:p w14:paraId="6473EA95" w14:textId="77777777" w:rsidR="00585110" w:rsidRPr="002D606D" w:rsidRDefault="00585110" w:rsidP="00C93E70">
            <w:pPr>
              <w:spacing w:after="0"/>
              <w:rPr>
                <w:rFonts w:cs="Times New Roman"/>
                <w:szCs w:val="28"/>
              </w:rPr>
            </w:pPr>
            <w:r w:rsidRPr="002D606D">
              <w:rPr>
                <w:rFonts w:cs="Times New Roman"/>
                <w:szCs w:val="28"/>
              </w:rPr>
              <w:t>Базовый</w:t>
            </w:r>
          </w:p>
        </w:tc>
      </w:tr>
      <w:tr w:rsidR="00585110" w:rsidRPr="002D606D" w14:paraId="2270C8AA" w14:textId="77777777" w:rsidTr="00C93E70">
        <w:tc>
          <w:tcPr>
            <w:tcW w:w="2830" w:type="dxa"/>
          </w:tcPr>
          <w:p w14:paraId="3AED11ED" w14:textId="77777777" w:rsidR="00585110" w:rsidRPr="002D606D" w:rsidRDefault="00585110" w:rsidP="00C93E70">
            <w:pPr>
              <w:spacing w:after="0"/>
              <w:rPr>
                <w:rFonts w:cs="Times New Roman"/>
                <w:szCs w:val="28"/>
              </w:rPr>
            </w:pPr>
            <w:r w:rsidRPr="002D606D">
              <w:rPr>
                <w:rFonts w:cs="Times New Roman"/>
                <w:szCs w:val="28"/>
              </w:rPr>
              <w:t>Время выполнения</w:t>
            </w:r>
          </w:p>
        </w:tc>
        <w:tc>
          <w:tcPr>
            <w:tcW w:w="6514" w:type="dxa"/>
          </w:tcPr>
          <w:p w14:paraId="33D58C36" w14:textId="77777777" w:rsidR="00585110" w:rsidRPr="002D606D" w:rsidRDefault="00585110" w:rsidP="00C93E70">
            <w:pPr>
              <w:spacing w:after="0"/>
              <w:rPr>
                <w:rFonts w:cs="Times New Roman"/>
                <w:szCs w:val="28"/>
              </w:rPr>
            </w:pPr>
            <w:r w:rsidRPr="002D606D">
              <w:rPr>
                <w:rFonts w:cs="Times New Roman"/>
                <w:szCs w:val="28"/>
              </w:rPr>
              <w:t>2 минуты</w:t>
            </w:r>
          </w:p>
        </w:tc>
      </w:tr>
      <w:tr w:rsidR="00AF3DE4" w:rsidRPr="002D606D" w14:paraId="233F99E9" w14:textId="77777777" w:rsidTr="00C93E70">
        <w:tc>
          <w:tcPr>
            <w:tcW w:w="2830" w:type="dxa"/>
          </w:tcPr>
          <w:p w14:paraId="5BCEDB74"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9C5C5BD" w14:textId="391E096F" w:rsidR="00AF3DE4" w:rsidRPr="002D606D" w:rsidRDefault="00AF3DE4" w:rsidP="00390BA9">
            <w:pPr>
              <w:spacing w:after="0"/>
              <w:rPr>
                <w:rFonts w:cs="Times New Roman"/>
                <w:szCs w:val="28"/>
              </w:rPr>
            </w:pPr>
            <w:r>
              <w:rPr>
                <w:rFonts w:cs="Times New Roman"/>
                <w:szCs w:val="28"/>
              </w:rPr>
              <w:t>ОПК-4 (ОПК-4.2, ОПК-4.3), ПК-1 (ПК-1.3, ПК-1.4)</w:t>
            </w:r>
          </w:p>
        </w:tc>
      </w:tr>
    </w:tbl>
    <w:p w14:paraId="5A00469A" w14:textId="77777777" w:rsidR="00585110" w:rsidRPr="002D606D" w:rsidRDefault="00585110" w:rsidP="00585110">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7A15C4F" w14:textId="34F78F63" w:rsidR="00585110" w:rsidRPr="002D606D" w:rsidRDefault="00585110" w:rsidP="00585110">
      <w:pPr>
        <w:spacing w:after="0"/>
        <w:ind w:firstLine="567"/>
        <w:contextualSpacing/>
        <w:rPr>
          <w:rFonts w:cs="Times New Roman"/>
          <w:szCs w:val="28"/>
        </w:rPr>
      </w:pPr>
      <w:r>
        <w:rPr>
          <w:rFonts w:cs="Times New Roman"/>
          <w:szCs w:val="28"/>
        </w:rPr>
        <w:t>При хроническом гранулирующем периодонтите на рентгенограмме наблюдается ________</w:t>
      </w:r>
      <w:r w:rsidRPr="002D606D">
        <w:rPr>
          <w:rFonts w:cs="Times New Roman"/>
          <w:szCs w:val="28"/>
        </w:rPr>
        <w:t>.</w:t>
      </w:r>
    </w:p>
    <w:p w14:paraId="645F1EC9" w14:textId="77777777" w:rsidR="00585110" w:rsidRPr="002D606D" w:rsidRDefault="00585110" w:rsidP="00585110">
      <w:pPr>
        <w:spacing w:after="0"/>
        <w:ind w:firstLine="708"/>
        <w:rPr>
          <w:rFonts w:cs="Times New Roman"/>
          <w:szCs w:val="28"/>
        </w:rPr>
      </w:pPr>
      <w:r w:rsidRPr="002D606D">
        <w:rPr>
          <w:rFonts w:cs="Times New Roman"/>
          <w:szCs w:val="28"/>
        </w:rPr>
        <w:t>Ответ:</w:t>
      </w:r>
    </w:p>
    <w:p w14:paraId="302CE7ED" w14:textId="7DDD0030" w:rsidR="00585110" w:rsidRDefault="00585110" w:rsidP="00585110">
      <w:pPr>
        <w:spacing w:after="0"/>
        <w:ind w:firstLine="708"/>
        <w:rPr>
          <w:rFonts w:cs="Times New Roman"/>
          <w:color w:val="000000" w:themeColor="text1"/>
          <w:szCs w:val="28"/>
        </w:rPr>
      </w:pPr>
      <w:r w:rsidRPr="002D606D">
        <w:rPr>
          <w:rFonts w:cs="Times New Roman"/>
          <w:szCs w:val="28"/>
        </w:rPr>
        <w:t xml:space="preserve">Ключ: </w:t>
      </w:r>
      <w:r w:rsidRPr="00585110">
        <w:rPr>
          <w:rFonts w:cs="Times New Roman"/>
          <w:color w:val="000000" w:themeColor="text1"/>
          <w:szCs w:val="28"/>
        </w:rPr>
        <w:t>очаг разрежения костной ткани разных размеров без чётких грани.</w:t>
      </w:r>
    </w:p>
    <w:p w14:paraId="6658D480" w14:textId="77777777" w:rsidR="00555D62" w:rsidRPr="002D606D" w:rsidRDefault="00555D62" w:rsidP="00585110">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85110" w:rsidRPr="00F221E3" w14:paraId="5692C9B6" w14:textId="77777777" w:rsidTr="00C93E70">
        <w:tc>
          <w:tcPr>
            <w:tcW w:w="2830" w:type="dxa"/>
          </w:tcPr>
          <w:p w14:paraId="69E55B5E" w14:textId="77777777" w:rsidR="00585110" w:rsidRPr="00F221E3" w:rsidRDefault="00585110" w:rsidP="00C93E70">
            <w:pPr>
              <w:spacing w:after="0"/>
              <w:rPr>
                <w:rFonts w:cs="Times New Roman"/>
                <w:b/>
                <w:bCs/>
                <w:szCs w:val="28"/>
              </w:rPr>
            </w:pPr>
            <w:r w:rsidRPr="00F221E3">
              <w:rPr>
                <w:rFonts w:cs="Times New Roman"/>
                <w:b/>
                <w:bCs/>
                <w:szCs w:val="28"/>
              </w:rPr>
              <w:t>Номер задания</w:t>
            </w:r>
          </w:p>
        </w:tc>
        <w:tc>
          <w:tcPr>
            <w:tcW w:w="6514" w:type="dxa"/>
          </w:tcPr>
          <w:p w14:paraId="1EEF1F5C" w14:textId="50074395" w:rsidR="00585110" w:rsidRPr="00F221E3" w:rsidRDefault="00585110" w:rsidP="00C93E70">
            <w:pPr>
              <w:spacing w:after="0"/>
              <w:rPr>
                <w:rFonts w:cs="Times New Roman"/>
                <w:b/>
                <w:bCs/>
                <w:szCs w:val="28"/>
              </w:rPr>
            </w:pPr>
            <w:r w:rsidRPr="00F221E3">
              <w:rPr>
                <w:rFonts w:cs="Times New Roman"/>
                <w:b/>
                <w:bCs/>
                <w:szCs w:val="28"/>
              </w:rPr>
              <w:t>2.2.</w:t>
            </w:r>
            <w:r>
              <w:rPr>
                <w:rFonts w:cs="Times New Roman"/>
                <w:b/>
                <w:bCs/>
                <w:szCs w:val="28"/>
              </w:rPr>
              <w:t>25</w:t>
            </w:r>
          </w:p>
        </w:tc>
      </w:tr>
      <w:tr w:rsidR="00585110" w:rsidRPr="007D58A3" w14:paraId="4F95B5A7" w14:textId="77777777" w:rsidTr="00C93E70">
        <w:tc>
          <w:tcPr>
            <w:tcW w:w="2830" w:type="dxa"/>
          </w:tcPr>
          <w:p w14:paraId="58513B49" w14:textId="77777777" w:rsidR="00585110" w:rsidRPr="007D58A3" w:rsidRDefault="00585110"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5C3623" w14:textId="67372AAE" w:rsidR="00585110" w:rsidRPr="007D58A3" w:rsidRDefault="00555D62" w:rsidP="00C93E70">
            <w:pPr>
              <w:spacing w:after="0"/>
              <w:rPr>
                <w:rFonts w:cs="Times New Roman"/>
                <w:szCs w:val="28"/>
              </w:rPr>
            </w:pPr>
            <w:r>
              <w:rPr>
                <w:rFonts w:cs="Times New Roman"/>
                <w:szCs w:val="28"/>
              </w:rPr>
              <w:t>Закрытый</w:t>
            </w:r>
            <w:r w:rsidR="00585110" w:rsidRPr="007D58A3">
              <w:rPr>
                <w:rFonts w:cs="Times New Roman"/>
                <w:szCs w:val="28"/>
              </w:rPr>
              <w:t>.</w:t>
            </w:r>
            <w:r w:rsidR="00585110">
              <w:rPr>
                <w:rFonts w:cs="Times New Roman"/>
                <w:szCs w:val="28"/>
              </w:rPr>
              <w:t xml:space="preserve"> </w:t>
            </w:r>
            <w:r w:rsidR="00585110" w:rsidRPr="007D58A3">
              <w:rPr>
                <w:rFonts w:cs="Times New Roman"/>
                <w:szCs w:val="28"/>
              </w:rPr>
              <w:t>Задание</w:t>
            </w:r>
            <w:r w:rsidR="00585110">
              <w:rPr>
                <w:rFonts w:cs="Times New Roman"/>
                <w:szCs w:val="28"/>
              </w:rPr>
              <w:t xml:space="preserve"> </w:t>
            </w:r>
            <w:r w:rsidR="00585110" w:rsidRPr="007D58A3">
              <w:rPr>
                <w:rFonts w:cs="Times New Roman"/>
                <w:szCs w:val="28"/>
              </w:rPr>
              <w:t>с</w:t>
            </w:r>
            <w:r w:rsidR="00585110">
              <w:rPr>
                <w:rFonts w:cs="Times New Roman"/>
                <w:szCs w:val="28"/>
              </w:rPr>
              <w:t xml:space="preserve"> </w:t>
            </w:r>
            <w:r w:rsidR="00585110" w:rsidRPr="007D58A3">
              <w:rPr>
                <w:rFonts w:cs="Times New Roman"/>
                <w:szCs w:val="28"/>
              </w:rPr>
              <w:t>выбором</w:t>
            </w:r>
            <w:r w:rsidR="00585110">
              <w:rPr>
                <w:rFonts w:cs="Times New Roman"/>
                <w:szCs w:val="28"/>
              </w:rPr>
              <w:t xml:space="preserve"> одного </w:t>
            </w:r>
            <w:r w:rsidR="00585110" w:rsidRPr="007D58A3">
              <w:rPr>
                <w:rFonts w:cs="Times New Roman"/>
                <w:szCs w:val="28"/>
              </w:rPr>
              <w:t>ответ</w:t>
            </w:r>
            <w:r w:rsidR="00585110">
              <w:rPr>
                <w:rFonts w:cs="Times New Roman"/>
                <w:szCs w:val="28"/>
              </w:rPr>
              <w:t xml:space="preserve">а </w:t>
            </w:r>
          </w:p>
        </w:tc>
      </w:tr>
      <w:tr w:rsidR="00585110" w:rsidRPr="007D58A3" w14:paraId="522EF9F1" w14:textId="77777777" w:rsidTr="00C93E70">
        <w:tc>
          <w:tcPr>
            <w:tcW w:w="2830" w:type="dxa"/>
          </w:tcPr>
          <w:p w14:paraId="3D66B8CF" w14:textId="77777777" w:rsidR="00585110" w:rsidRPr="007D58A3" w:rsidRDefault="00585110"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CCC1AE" w14:textId="77777777" w:rsidR="00585110" w:rsidRPr="007D58A3" w:rsidRDefault="00585110" w:rsidP="00C93E70">
            <w:pPr>
              <w:spacing w:after="0"/>
              <w:rPr>
                <w:rFonts w:cs="Times New Roman"/>
                <w:szCs w:val="28"/>
              </w:rPr>
            </w:pPr>
            <w:r>
              <w:rPr>
                <w:rFonts w:cs="Times New Roman"/>
                <w:szCs w:val="28"/>
              </w:rPr>
              <w:t>Базовый</w:t>
            </w:r>
          </w:p>
        </w:tc>
      </w:tr>
      <w:tr w:rsidR="00585110" w:rsidRPr="007D58A3" w14:paraId="50923A69" w14:textId="77777777" w:rsidTr="00C93E70">
        <w:tc>
          <w:tcPr>
            <w:tcW w:w="2830" w:type="dxa"/>
          </w:tcPr>
          <w:p w14:paraId="6F376232" w14:textId="77777777" w:rsidR="00585110" w:rsidRPr="007D58A3" w:rsidRDefault="00585110"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ABF1B97" w14:textId="77777777" w:rsidR="00585110" w:rsidRPr="007D58A3" w:rsidRDefault="00585110"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2781D2B7" w14:textId="77777777" w:rsidTr="00C93E70">
        <w:tc>
          <w:tcPr>
            <w:tcW w:w="2830" w:type="dxa"/>
          </w:tcPr>
          <w:p w14:paraId="14D79DB9"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CA71F0" w14:textId="5C9936D4" w:rsidR="00AF3DE4" w:rsidRPr="009C196F" w:rsidRDefault="00AF3DE4" w:rsidP="00390BA9">
            <w:pPr>
              <w:spacing w:after="0"/>
              <w:rPr>
                <w:rFonts w:cs="Times New Roman"/>
                <w:szCs w:val="28"/>
              </w:rPr>
            </w:pPr>
            <w:r>
              <w:rPr>
                <w:rFonts w:cs="Times New Roman"/>
                <w:szCs w:val="28"/>
              </w:rPr>
              <w:t xml:space="preserve">УК-1 (УК-1.1, УК-1.2), ОПК-4 (ОПК-4.1, ОПК-4.2, ОПК-4.3), ОПК-5 (ОПК-5.1, ОПК-5.2), ПК-1 (ПК-1.1, </w:t>
            </w:r>
            <w:r w:rsidR="00311BA2">
              <w:rPr>
                <w:rFonts w:cs="Times New Roman"/>
                <w:szCs w:val="28"/>
              </w:rPr>
              <w:t xml:space="preserve">ПК-1.2, </w:t>
            </w:r>
            <w:r>
              <w:rPr>
                <w:rFonts w:cs="Times New Roman"/>
                <w:szCs w:val="28"/>
              </w:rPr>
              <w:t>ПК-1.3, ПК-1.4), ПК-2 (ПК-2.1, ПК-2.2), ПК-3 (ПК-3.1, ПК-3.2)</w:t>
            </w:r>
          </w:p>
        </w:tc>
      </w:tr>
    </w:tbl>
    <w:p w14:paraId="3A7D77BE" w14:textId="77777777" w:rsidR="00585110" w:rsidRPr="007D58A3" w:rsidRDefault="00585110" w:rsidP="00585110">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A6795E0" w14:textId="49949452" w:rsidR="00585110" w:rsidRPr="00165CA0" w:rsidRDefault="00585110" w:rsidP="00585110">
      <w:pPr>
        <w:spacing w:after="0"/>
        <w:ind w:firstLine="708"/>
        <w:rPr>
          <w:rFonts w:cs="Times New Roman"/>
          <w:szCs w:val="28"/>
        </w:rPr>
      </w:pPr>
      <w:r>
        <w:rPr>
          <w:rFonts w:cs="Times New Roman"/>
          <w:color w:val="000000"/>
          <w:szCs w:val="28"/>
        </w:rPr>
        <w:t>Следствием ушиба зуба может являться</w:t>
      </w:r>
    </w:p>
    <w:p w14:paraId="72EDBB1E" w14:textId="46908B91"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А) </w:t>
      </w:r>
      <w:r>
        <w:rPr>
          <w:rStyle w:val="fontstyle01"/>
          <w:color w:val="000000" w:themeColor="text1"/>
          <w:sz w:val="28"/>
          <w:szCs w:val="28"/>
        </w:rPr>
        <w:t>Эрозия</w:t>
      </w:r>
    </w:p>
    <w:p w14:paraId="25305AC5" w14:textId="5339036B"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Б) </w:t>
      </w:r>
      <w:r>
        <w:rPr>
          <w:rFonts w:cs="Times New Roman"/>
          <w:color w:val="000000" w:themeColor="text1"/>
          <w:szCs w:val="28"/>
        </w:rPr>
        <w:t>Кариес зуба</w:t>
      </w:r>
    </w:p>
    <w:p w14:paraId="4B170E8F" w14:textId="2334170F"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В) </w:t>
      </w:r>
      <w:r>
        <w:rPr>
          <w:rFonts w:cs="Times New Roman"/>
          <w:color w:val="000000" w:themeColor="text1"/>
          <w:szCs w:val="28"/>
        </w:rPr>
        <w:t>Острый травматический периодонтит</w:t>
      </w:r>
    </w:p>
    <w:p w14:paraId="4E96595E" w14:textId="2F604D3D"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Г) </w:t>
      </w:r>
      <w:r>
        <w:rPr>
          <w:rFonts w:cs="Times New Roman"/>
          <w:color w:val="000000" w:themeColor="text1"/>
          <w:szCs w:val="28"/>
        </w:rPr>
        <w:t>Клиновидный дефект</w:t>
      </w:r>
    </w:p>
    <w:p w14:paraId="78EF47AF" w14:textId="77777777" w:rsidR="00585110" w:rsidRPr="00275546" w:rsidRDefault="00585110" w:rsidP="00585110">
      <w:pPr>
        <w:spacing w:after="0"/>
        <w:ind w:firstLine="708"/>
        <w:rPr>
          <w:rFonts w:cs="Times New Roman"/>
          <w:szCs w:val="28"/>
        </w:rPr>
      </w:pPr>
      <w:r w:rsidRPr="007D58A3">
        <w:rPr>
          <w:rFonts w:cs="Times New Roman"/>
          <w:szCs w:val="28"/>
        </w:rPr>
        <w:t>Ответ</w:t>
      </w:r>
      <w:r w:rsidRPr="00275546">
        <w:rPr>
          <w:rFonts w:cs="Times New Roman"/>
          <w:szCs w:val="28"/>
        </w:rPr>
        <w:t>:</w:t>
      </w:r>
    </w:p>
    <w:p w14:paraId="0E9DEAEE" w14:textId="7330D84F" w:rsidR="00585110" w:rsidRPr="00275546" w:rsidRDefault="00585110" w:rsidP="00585110">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В</w:t>
      </w:r>
    </w:p>
    <w:p w14:paraId="5F024139" w14:textId="16893F84" w:rsidR="00585110" w:rsidRDefault="00585110"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C617BB" w:rsidRPr="00401C7F" w14:paraId="33EBAC4E" w14:textId="77777777" w:rsidTr="00C93E70">
        <w:tc>
          <w:tcPr>
            <w:tcW w:w="2830" w:type="dxa"/>
          </w:tcPr>
          <w:p w14:paraId="50B059C4" w14:textId="77777777" w:rsidR="00C617BB" w:rsidRPr="00401C7F" w:rsidRDefault="00C617BB" w:rsidP="00C93E70">
            <w:pPr>
              <w:spacing w:after="0"/>
              <w:rPr>
                <w:rFonts w:cs="Times New Roman"/>
                <w:b/>
                <w:bCs/>
                <w:szCs w:val="28"/>
              </w:rPr>
            </w:pPr>
            <w:r w:rsidRPr="00401C7F">
              <w:rPr>
                <w:rFonts w:cs="Times New Roman"/>
                <w:b/>
                <w:bCs/>
                <w:szCs w:val="28"/>
              </w:rPr>
              <w:t>Номер задания</w:t>
            </w:r>
          </w:p>
        </w:tc>
        <w:tc>
          <w:tcPr>
            <w:tcW w:w="6514" w:type="dxa"/>
          </w:tcPr>
          <w:p w14:paraId="1870A160" w14:textId="06C576C0" w:rsidR="00C617BB" w:rsidRPr="00401C7F" w:rsidRDefault="00C617BB"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26</w:t>
            </w:r>
          </w:p>
        </w:tc>
      </w:tr>
      <w:tr w:rsidR="00C617BB" w:rsidRPr="002D606D" w14:paraId="5A57C007" w14:textId="77777777" w:rsidTr="00C93E70">
        <w:tc>
          <w:tcPr>
            <w:tcW w:w="2830" w:type="dxa"/>
          </w:tcPr>
          <w:p w14:paraId="733DEA4D" w14:textId="77777777" w:rsidR="00C617BB" w:rsidRPr="002D606D" w:rsidRDefault="00C617BB" w:rsidP="00C93E70">
            <w:pPr>
              <w:spacing w:after="0"/>
              <w:rPr>
                <w:rFonts w:cs="Times New Roman"/>
                <w:szCs w:val="28"/>
              </w:rPr>
            </w:pPr>
            <w:r w:rsidRPr="002D606D">
              <w:rPr>
                <w:rFonts w:cs="Times New Roman"/>
                <w:szCs w:val="28"/>
              </w:rPr>
              <w:t>Тип задания</w:t>
            </w:r>
          </w:p>
        </w:tc>
        <w:tc>
          <w:tcPr>
            <w:tcW w:w="6514" w:type="dxa"/>
          </w:tcPr>
          <w:p w14:paraId="29526E21" w14:textId="3F822B19" w:rsidR="00C617BB" w:rsidRPr="002D606D" w:rsidRDefault="00C617BB" w:rsidP="00C93E70">
            <w:pPr>
              <w:spacing w:after="0"/>
              <w:rPr>
                <w:rFonts w:cs="Times New Roman"/>
                <w:szCs w:val="28"/>
              </w:rPr>
            </w:pPr>
            <w:r w:rsidRPr="002D606D">
              <w:rPr>
                <w:rFonts w:cs="Times New Roman"/>
                <w:szCs w:val="28"/>
              </w:rPr>
              <w:t xml:space="preserve">Комбинированный. Задание с выбором нескольких ответов </w:t>
            </w:r>
          </w:p>
        </w:tc>
      </w:tr>
      <w:tr w:rsidR="00C617BB" w:rsidRPr="002D606D" w14:paraId="0BE61FF4" w14:textId="77777777" w:rsidTr="00C93E70">
        <w:tc>
          <w:tcPr>
            <w:tcW w:w="2830" w:type="dxa"/>
          </w:tcPr>
          <w:p w14:paraId="736EB6CA" w14:textId="77777777" w:rsidR="00C617BB" w:rsidRPr="002D606D" w:rsidRDefault="00C617BB" w:rsidP="00C93E70">
            <w:pPr>
              <w:spacing w:after="0"/>
              <w:rPr>
                <w:rFonts w:cs="Times New Roman"/>
                <w:szCs w:val="28"/>
              </w:rPr>
            </w:pPr>
            <w:r w:rsidRPr="002D606D">
              <w:rPr>
                <w:rFonts w:cs="Times New Roman"/>
                <w:szCs w:val="28"/>
              </w:rPr>
              <w:t>Уровень сложности</w:t>
            </w:r>
          </w:p>
        </w:tc>
        <w:tc>
          <w:tcPr>
            <w:tcW w:w="6514" w:type="dxa"/>
          </w:tcPr>
          <w:p w14:paraId="796752F3" w14:textId="77777777" w:rsidR="00C617BB" w:rsidRPr="002D606D" w:rsidRDefault="00C617BB" w:rsidP="00C93E70">
            <w:pPr>
              <w:spacing w:after="0"/>
              <w:rPr>
                <w:rFonts w:cs="Times New Roman"/>
                <w:szCs w:val="28"/>
              </w:rPr>
            </w:pPr>
            <w:r w:rsidRPr="002D606D">
              <w:rPr>
                <w:rFonts w:cs="Times New Roman"/>
                <w:szCs w:val="28"/>
              </w:rPr>
              <w:t>Базовый</w:t>
            </w:r>
          </w:p>
        </w:tc>
      </w:tr>
      <w:tr w:rsidR="00C617BB" w:rsidRPr="002D606D" w14:paraId="56A5EC56" w14:textId="77777777" w:rsidTr="00C93E70">
        <w:tc>
          <w:tcPr>
            <w:tcW w:w="2830" w:type="dxa"/>
          </w:tcPr>
          <w:p w14:paraId="166487DE" w14:textId="77777777" w:rsidR="00C617BB" w:rsidRPr="002D606D" w:rsidRDefault="00C617BB" w:rsidP="00C93E70">
            <w:pPr>
              <w:spacing w:after="0"/>
              <w:rPr>
                <w:rFonts w:cs="Times New Roman"/>
                <w:szCs w:val="28"/>
              </w:rPr>
            </w:pPr>
            <w:r w:rsidRPr="002D606D">
              <w:rPr>
                <w:rFonts w:cs="Times New Roman"/>
                <w:szCs w:val="28"/>
              </w:rPr>
              <w:t>Время выполнения</w:t>
            </w:r>
          </w:p>
        </w:tc>
        <w:tc>
          <w:tcPr>
            <w:tcW w:w="6514" w:type="dxa"/>
          </w:tcPr>
          <w:p w14:paraId="29BD1A47" w14:textId="77777777" w:rsidR="00C617BB" w:rsidRPr="002D606D" w:rsidRDefault="00C617BB" w:rsidP="00C93E70">
            <w:pPr>
              <w:spacing w:after="0"/>
              <w:rPr>
                <w:rFonts w:cs="Times New Roman"/>
                <w:szCs w:val="28"/>
              </w:rPr>
            </w:pPr>
            <w:r w:rsidRPr="002D606D">
              <w:rPr>
                <w:rFonts w:cs="Times New Roman"/>
                <w:szCs w:val="28"/>
              </w:rPr>
              <w:t>3 минуты</w:t>
            </w:r>
          </w:p>
        </w:tc>
      </w:tr>
      <w:tr w:rsidR="00AF3DE4" w:rsidRPr="002D606D" w14:paraId="3409B0D8" w14:textId="77777777" w:rsidTr="00C93E70">
        <w:tc>
          <w:tcPr>
            <w:tcW w:w="2830" w:type="dxa"/>
          </w:tcPr>
          <w:p w14:paraId="36687137"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5FCC19E1" w14:textId="0BA38078" w:rsidR="00AF3DE4" w:rsidRPr="002D606D" w:rsidRDefault="00AF3DE4" w:rsidP="00390BA9">
            <w:pPr>
              <w:spacing w:after="0"/>
              <w:rPr>
                <w:rFonts w:cs="Times New Roman"/>
                <w:szCs w:val="28"/>
              </w:rPr>
            </w:pPr>
            <w:r>
              <w:rPr>
                <w:rFonts w:cs="Times New Roman"/>
                <w:szCs w:val="28"/>
              </w:rPr>
              <w:t>ОПК-4 (ОПК-4.1, ОПК-4.2, ОПК-4.3), ПК-1 (ПК-1.1, ПК-1.3, ПК-1.4)</w:t>
            </w:r>
          </w:p>
        </w:tc>
      </w:tr>
    </w:tbl>
    <w:p w14:paraId="72D21BB8" w14:textId="7FBC4182" w:rsidR="00C617BB" w:rsidRPr="002D606D" w:rsidRDefault="00C617BB" w:rsidP="00C617BB">
      <w:pPr>
        <w:spacing w:after="0"/>
        <w:ind w:firstLine="708"/>
        <w:rPr>
          <w:rFonts w:cs="Times New Roman"/>
          <w:i/>
          <w:iCs/>
          <w:szCs w:val="28"/>
        </w:rPr>
      </w:pPr>
      <w:r w:rsidRPr="002D606D">
        <w:rPr>
          <w:rFonts w:cs="Times New Roman"/>
          <w:i/>
          <w:iCs/>
          <w:szCs w:val="28"/>
        </w:rPr>
        <w:t>Прочитайте текст, выберите все правильные ответы.</w:t>
      </w:r>
    </w:p>
    <w:p w14:paraId="017E461A" w14:textId="5BC0A844" w:rsidR="00C617BB" w:rsidRPr="002D606D" w:rsidRDefault="00C617BB" w:rsidP="00C617BB">
      <w:pPr>
        <w:spacing w:after="0"/>
        <w:ind w:firstLine="708"/>
        <w:rPr>
          <w:rFonts w:cs="Times New Roman"/>
          <w:szCs w:val="28"/>
        </w:rPr>
      </w:pPr>
      <w:r>
        <w:rPr>
          <w:rFonts w:cs="Times New Roman"/>
          <w:szCs w:val="28"/>
        </w:rPr>
        <w:t>Боли при остром гнойном периодонтите характеризуются как:</w:t>
      </w:r>
    </w:p>
    <w:p w14:paraId="6454086B" w14:textId="3AF930E9" w:rsidR="00C617BB" w:rsidRPr="007F2658" w:rsidRDefault="00C617BB" w:rsidP="00C617BB">
      <w:pPr>
        <w:spacing w:after="0"/>
        <w:rPr>
          <w:rStyle w:val="fontstyle01"/>
          <w:sz w:val="28"/>
          <w:szCs w:val="28"/>
        </w:rPr>
      </w:pPr>
      <w:r w:rsidRPr="007F2658">
        <w:rPr>
          <w:rStyle w:val="fontstyle01"/>
          <w:sz w:val="28"/>
          <w:szCs w:val="28"/>
        </w:rPr>
        <w:t xml:space="preserve">А) </w:t>
      </w:r>
      <w:r>
        <w:rPr>
          <w:rFonts w:cs="Times New Roman"/>
          <w:color w:val="000000"/>
          <w:szCs w:val="28"/>
          <w:shd w:val="clear" w:color="auto" w:fill="FFFFFF"/>
        </w:rPr>
        <w:t>острые, пульсирующие, иррадиирующие</w:t>
      </w:r>
    </w:p>
    <w:p w14:paraId="06D3DAD3" w14:textId="56FE8459" w:rsidR="00C617BB" w:rsidRPr="007F2658" w:rsidRDefault="00C617BB" w:rsidP="00C617BB">
      <w:pPr>
        <w:spacing w:after="0"/>
        <w:rPr>
          <w:rStyle w:val="fontstyle01"/>
          <w:sz w:val="28"/>
          <w:szCs w:val="28"/>
        </w:rPr>
      </w:pPr>
      <w:r w:rsidRPr="007F2658">
        <w:rPr>
          <w:rStyle w:val="fontstyle01"/>
          <w:sz w:val="28"/>
          <w:szCs w:val="28"/>
        </w:rPr>
        <w:lastRenderedPageBreak/>
        <w:t xml:space="preserve">Б) </w:t>
      </w:r>
      <w:r>
        <w:rPr>
          <w:rFonts w:cs="Times New Roman"/>
          <w:color w:val="000000"/>
          <w:szCs w:val="28"/>
          <w:shd w:val="clear" w:color="auto" w:fill="FFFFFF"/>
        </w:rPr>
        <w:t>усиливаются по ночам, накусывание на зуб безболезненное</w:t>
      </w:r>
    </w:p>
    <w:p w14:paraId="087E8974" w14:textId="1299058D" w:rsidR="00C617BB" w:rsidRPr="007F2658" w:rsidRDefault="00C617BB" w:rsidP="00C617BB">
      <w:pPr>
        <w:spacing w:after="0"/>
        <w:rPr>
          <w:rStyle w:val="fontstyle01"/>
          <w:sz w:val="28"/>
          <w:szCs w:val="28"/>
        </w:rPr>
      </w:pPr>
      <w:r w:rsidRPr="007F2658">
        <w:rPr>
          <w:rStyle w:val="fontstyle01"/>
          <w:sz w:val="28"/>
          <w:szCs w:val="28"/>
        </w:rPr>
        <w:t xml:space="preserve">В) </w:t>
      </w:r>
      <w:r>
        <w:rPr>
          <w:rFonts w:cs="Times New Roman"/>
          <w:color w:val="000000"/>
          <w:szCs w:val="28"/>
          <w:shd w:val="clear" w:color="auto" w:fill="FFFFFF"/>
        </w:rPr>
        <w:t>усиливаются в горизонтальном положении и физической нагрузке</w:t>
      </w:r>
    </w:p>
    <w:p w14:paraId="796BCE7A" w14:textId="62976163" w:rsidR="00C617BB" w:rsidRPr="007F2658" w:rsidRDefault="00C617BB" w:rsidP="00C617BB">
      <w:pPr>
        <w:spacing w:after="0"/>
        <w:rPr>
          <w:rStyle w:val="fontstyle01"/>
          <w:sz w:val="28"/>
          <w:szCs w:val="28"/>
        </w:rPr>
      </w:pPr>
      <w:r w:rsidRPr="007F2658">
        <w:rPr>
          <w:rStyle w:val="fontstyle01"/>
          <w:sz w:val="28"/>
          <w:szCs w:val="28"/>
        </w:rPr>
        <w:t xml:space="preserve">Г) </w:t>
      </w:r>
      <w:r>
        <w:rPr>
          <w:rStyle w:val="fontstyle01"/>
          <w:sz w:val="28"/>
          <w:szCs w:val="28"/>
        </w:rPr>
        <w:t>ноющие, нерезко выраженные</w:t>
      </w:r>
    </w:p>
    <w:p w14:paraId="37DD0606" w14:textId="77777777" w:rsidR="00C617BB" w:rsidRPr="002D606D" w:rsidRDefault="00C617BB" w:rsidP="00C617BB">
      <w:pPr>
        <w:spacing w:after="0"/>
        <w:ind w:firstLine="708"/>
        <w:rPr>
          <w:rFonts w:cs="Times New Roman"/>
          <w:szCs w:val="28"/>
        </w:rPr>
      </w:pPr>
      <w:r w:rsidRPr="002D606D">
        <w:rPr>
          <w:rFonts w:cs="Times New Roman"/>
          <w:szCs w:val="28"/>
        </w:rPr>
        <w:t>Ответ:</w:t>
      </w:r>
    </w:p>
    <w:p w14:paraId="7A032FD6" w14:textId="0A42CB69" w:rsidR="00C617BB" w:rsidRPr="002D606D" w:rsidRDefault="00C617BB" w:rsidP="00C617BB">
      <w:pPr>
        <w:spacing w:after="0"/>
        <w:ind w:firstLine="708"/>
        <w:rPr>
          <w:rFonts w:cs="Times New Roman"/>
          <w:szCs w:val="28"/>
        </w:rPr>
      </w:pPr>
      <w:r w:rsidRPr="002D606D">
        <w:rPr>
          <w:rFonts w:cs="Times New Roman"/>
          <w:szCs w:val="28"/>
        </w:rPr>
        <w:t xml:space="preserve">Ключ: </w:t>
      </w:r>
      <w:r>
        <w:rPr>
          <w:rFonts w:cs="Times New Roman"/>
          <w:szCs w:val="28"/>
        </w:rPr>
        <w:t>АВ</w:t>
      </w:r>
    </w:p>
    <w:p w14:paraId="2A566D6B" w14:textId="37B454C4" w:rsidR="00C617BB" w:rsidRDefault="00C617BB"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63FF2" w:rsidRPr="00F221E3" w14:paraId="4DC32390" w14:textId="77777777" w:rsidTr="00C93E70">
        <w:tc>
          <w:tcPr>
            <w:tcW w:w="2830" w:type="dxa"/>
          </w:tcPr>
          <w:p w14:paraId="469DB5E1" w14:textId="77777777" w:rsidR="00063FF2" w:rsidRPr="00F221E3" w:rsidRDefault="00063FF2" w:rsidP="00C93E70">
            <w:pPr>
              <w:spacing w:after="0"/>
              <w:rPr>
                <w:rFonts w:cs="Times New Roman"/>
                <w:b/>
                <w:bCs/>
                <w:szCs w:val="28"/>
              </w:rPr>
            </w:pPr>
            <w:r w:rsidRPr="00F221E3">
              <w:rPr>
                <w:rFonts w:cs="Times New Roman"/>
                <w:b/>
                <w:bCs/>
                <w:szCs w:val="28"/>
              </w:rPr>
              <w:t>Номер задания</w:t>
            </w:r>
          </w:p>
        </w:tc>
        <w:tc>
          <w:tcPr>
            <w:tcW w:w="6514" w:type="dxa"/>
          </w:tcPr>
          <w:p w14:paraId="2B574372" w14:textId="0C7C9662" w:rsidR="00063FF2" w:rsidRPr="00F221E3" w:rsidRDefault="00063FF2"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27</w:t>
            </w:r>
          </w:p>
        </w:tc>
      </w:tr>
      <w:tr w:rsidR="00063FF2" w:rsidRPr="002D606D" w14:paraId="666E54FD" w14:textId="77777777" w:rsidTr="00C93E70">
        <w:tc>
          <w:tcPr>
            <w:tcW w:w="2830" w:type="dxa"/>
          </w:tcPr>
          <w:p w14:paraId="5238192A" w14:textId="77777777" w:rsidR="00063FF2" w:rsidRPr="002D606D" w:rsidRDefault="00063FF2" w:rsidP="00C93E70">
            <w:pPr>
              <w:spacing w:after="0"/>
              <w:rPr>
                <w:rFonts w:cs="Times New Roman"/>
                <w:szCs w:val="28"/>
              </w:rPr>
            </w:pPr>
            <w:r w:rsidRPr="002D606D">
              <w:rPr>
                <w:rFonts w:cs="Times New Roman"/>
                <w:szCs w:val="28"/>
              </w:rPr>
              <w:t>Тип задания</w:t>
            </w:r>
          </w:p>
        </w:tc>
        <w:tc>
          <w:tcPr>
            <w:tcW w:w="6514" w:type="dxa"/>
          </w:tcPr>
          <w:p w14:paraId="4D2A2F88" w14:textId="77777777" w:rsidR="00063FF2" w:rsidRPr="002D606D" w:rsidRDefault="00063FF2" w:rsidP="00C93E70">
            <w:pPr>
              <w:spacing w:after="0"/>
              <w:rPr>
                <w:rFonts w:cs="Times New Roman"/>
                <w:szCs w:val="28"/>
              </w:rPr>
            </w:pPr>
            <w:r w:rsidRPr="002D606D">
              <w:rPr>
                <w:rFonts w:cs="Times New Roman"/>
                <w:szCs w:val="28"/>
              </w:rPr>
              <w:t>Открытый. Задание с ответом</w:t>
            </w:r>
          </w:p>
        </w:tc>
      </w:tr>
      <w:tr w:rsidR="00063FF2" w:rsidRPr="002D606D" w14:paraId="1E372D15" w14:textId="77777777" w:rsidTr="00C93E70">
        <w:tc>
          <w:tcPr>
            <w:tcW w:w="2830" w:type="dxa"/>
          </w:tcPr>
          <w:p w14:paraId="31BF4CEC" w14:textId="77777777" w:rsidR="00063FF2" w:rsidRPr="002D606D" w:rsidRDefault="00063FF2" w:rsidP="00C93E70">
            <w:pPr>
              <w:spacing w:after="0"/>
              <w:rPr>
                <w:rFonts w:cs="Times New Roman"/>
                <w:szCs w:val="28"/>
              </w:rPr>
            </w:pPr>
            <w:r w:rsidRPr="002D606D">
              <w:rPr>
                <w:rFonts w:cs="Times New Roman"/>
                <w:szCs w:val="28"/>
              </w:rPr>
              <w:t>Уровень сложности</w:t>
            </w:r>
          </w:p>
        </w:tc>
        <w:tc>
          <w:tcPr>
            <w:tcW w:w="6514" w:type="dxa"/>
          </w:tcPr>
          <w:p w14:paraId="12F6B980" w14:textId="77777777" w:rsidR="00063FF2" w:rsidRPr="002D606D" w:rsidRDefault="00063FF2" w:rsidP="00C93E70">
            <w:pPr>
              <w:spacing w:after="0"/>
              <w:rPr>
                <w:rFonts w:cs="Times New Roman"/>
                <w:szCs w:val="28"/>
              </w:rPr>
            </w:pPr>
            <w:r w:rsidRPr="002D606D">
              <w:rPr>
                <w:rFonts w:cs="Times New Roman"/>
                <w:szCs w:val="28"/>
              </w:rPr>
              <w:t>Базовый</w:t>
            </w:r>
          </w:p>
        </w:tc>
      </w:tr>
      <w:tr w:rsidR="00063FF2" w:rsidRPr="002D606D" w14:paraId="6C326A4C" w14:textId="77777777" w:rsidTr="00C93E70">
        <w:tc>
          <w:tcPr>
            <w:tcW w:w="2830" w:type="dxa"/>
          </w:tcPr>
          <w:p w14:paraId="45C94057" w14:textId="77777777" w:rsidR="00063FF2" w:rsidRPr="002D606D" w:rsidRDefault="00063FF2" w:rsidP="00C93E70">
            <w:pPr>
              <w:spacing w:after="0"/>
              <w:rPr>
                <w:rFonts w:cs="Times New Roman"/>
                <w:szCs w:val="28"/>
              </w:rPr>
            </w:pPr>
            <w:r w:rsidRPr="002D606D">
              <w:rPr>
                <w:rFonts w:cs="Times New Roman"/>
                <w:szCs w:val="28"/>
              </w:rPr>
              <w:t>Время выполнения</w:t>
            </w:r>
          </w:p>
        </w:tc>
        <w:tc>
          <w:tcPr>
            <w:tcW w:w="6514" w:type="dxa"/>
          </w:tcPr>
          <w:p w14:paraId="54B62EE8" w14:textId="77777777" w:rsidR="00063FF2" w:rsidRPr="002D606D" w:rsidRDefault="00063FF2" w:rsidP="00C93E70">
            <w:pPr>
              <w:spacing w:after="0"/>
              <w:rPr>
                <w:rFonts w:cs="Times New Roman"/>
                <w:szCs w:val="28"/>
              </w:rPr>
            </w:pPr>
            <w:r w:rsidRPr="002D606D">
              <w:rPr>
                <w:rFonts w:cs="Times New Roman"/>
                <w:szCs w:val="28"/>
              </w:rPr>
              <w:t>2 минуты</w:t>
            </w:r>
          </w:p>
        </w:tc>
      </w:tr>
      <w:tr w:rsidR="00390BA9" w:rsidRPr="002D606D" w14:paraId="5EB093F7" w14:textId="77777777" w:rsidTr="00C93E70">
        <w:tc>
          <w:tcPr>
            <w:tcW w:w="2830" w:type="dxa"/>
          </w:tcPr>
          <w:p w14:paraId="6524D4A7" w14:textId="77777777" w:rsidR="00390BA9" w:rsidRPr="002D606D" w:rsidRDefault="00390BA9" w:rsidP="00390BA9">
            <w:pPr>
              <w:spacing w:after="0"/>
              <w:rPr>
                <w:rFonts w:cs="Times New Roman"/>
                <w:szCs w:val="28"/>
              </w:rPr>
            </w:pPr>
            <w:r w:rsidRPr="002D606D">
              <w:rPr>
                <w:rFonts w:cs="Times New Roman"/>
                <w:szCs w:val="28"/>
              </w:rPr>
              <w:t>Проверяемые компетенции</w:t>
            </w:r>
          </w:p>
        </w:tc>
        <w:tc>
          <w:tcPr>
            <w:tcW w:w="6514" w:type="dxa"/>
          </w:tcPr>
          <w:p w14:paraId="50FEEC00" w14:textId="6CA16C5A" w:rsidR="00390BA9" w:rsidRPr="002D606D" w:rsidRDefault="00390BA9" w:rsidP="00390BA9">
            <w:pPr>
              <w:spacing w:after="0"/>
              <w:rPr>
                <w:rFonts w:cs="Times New Roman"/>
                <w:szCs w:val="28"/>
              </w:rPr>
            </w:pPr>
            <w:r>
              <w:rPr>
                <w:rFonts w:cs="Times New Roman"/>
                <w:szCs w:val="28"/>
              </w:rPr>
              <w:t>ОПК-5 (ОПК-5.1, ОПК-5.2), ПК-2 (ПК-2.1, ПК-2.2), ПК-3 (ПК-3.1, ПК-3.2)</w:t>
            </w:r>
          </w:p>
        </w:tc>
      </w:tr>
    </w:tbl>
    <w:p w14:paraId="37294E03" w14:textId="77777777" w:rsidR="00063FF2" w:rsidRPr="002D606D" w:rsidRDefault="00063FF2" w:rsidP="00063FF2">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6A2966A" w14:textId="218D815E" w:rsidR="00063FF2" w:rsidRPr="002D606D" w:rsidRDefault="00063FF2" w:rsidP="00063FF2">
      <w:pPr>
        <w:spacing w:after="0"/>
        <w:ind w:firstLine="567"/>
        <w:contextualSpacing/>
        <w:rPr>
          <w:rFonts w:cs="Times New Roman"/>
          <w:szCs w:val="28"/>
        </w:rPr>
      </w:pPr>
      <w:r>
        <w:rPr>
          <w:rFonts w:cs="Times New Roman"/>
          <w:szCs w:val="28"/>
        </w:rPr>
        <w:t>Лечение острого мышьяковистого периодонтита требует обязательного включения ________</w:t>
      </w:r>
      <w:r w:rsidRPr="002D606D">
        <w:rPr>
          <w:rFonts w:cs="Times New Roman"/>
          <w:szCs w:val="28"/>
        </w:rPr>
        <w:t>.</w:t>
      </w:r>
    </w:p>
    <w:p w14:paraId="66714BBA" w14:textId="77777777" w:rsidR="00063FF2" w:rsidRPr="002D606D" w:rsidRDefault="00063FF2" w:rsidP="00063FF2">
      <w:pPr>
        <w:spacing w:after="0"/>
        <w:ind w:firstLine="708"/>
        <w:rPr>
          <w:rFonts w:cs="Times New Roman"/>
          <w:szCs w:val="28"/>
        </w:rPr>
      </w:pPr>
      <w:r w:rsidRPr="002D606D">
        <w:rPr>
          <w:rFonts w:cs="Times New Roman"/>
          <w:szCs w:val="28"/>
        </w:rPr>
        <w:t>Ответ:</w:t>
      </w:r>
    </w:p>
    <w:p w14:paraId="23731C01" w14:textId="559B1A77" w:rsidR="00063FF2" w:rsidRPr="002D606D" w:rsidRDefault="00063FF2" w:rsidP="00063FF2">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антидотов</w:t>
      </w:r>
      <w:r w:rsidRPr="00585110">
        <w:rPr>
          <w:rFonts w:cs="Times New Roman"/>
          <w:color w:val="000000" w:themeColor="text1"/>
          <w:szCs w:val="28"/>
        </w:rPr>
        <w:t>.</w:t>
      </w:r>
    </w:p>
    <w:p w14:paraId="1C24B0C2" w14:textId="27629822" w:rsidR="00063FF2" w:rsidRDefault="00063FF2"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63FF2" w:rsidRPr="00F221E3" w14:paraId="5029D272" w14:textId="77777777" w:rsidTr="00C93E70">
        <w:tc>
          <w:tcPr>
            <w:tcW w:w="2830" w:type="dxa"/>
          </w:tcPr>
          <w:p w14:paraId="3643ACB6" w14:textId="77777777" w:rsidR="00063FF2" w:rsidRPr="00F221E3" w:rsidRDefault="00063FF2" w:rsidP="00C93E70">
            <w:pPr>
              <w:spacing w:after="0"/>
              <w:rPr>
                <w:rFonts w:cs="Times New Roman"/>
                <w:b/>
                <w:bCs/>
                <w:szCs w:val="28"/>
              </w:rPr>
            </w:pPr>
            <w:r w:rsidRPr="00F221E3">
              <w:rPr>
                <w:rFonts w:cs="Times New Roman"/>
                <w:b/>
                <w:bCs/>
                <w:szCs w:val="28"/>
              </w:rPr>
              <w:t>Номер задания</w:t>
            </w:r>
          </w:p>
        </w:tc>
        <w:tc>
          <w:tcPr>
            <w:tcW w:w="6514" w:type="dxa"/>
          </w:tcPr>
          <w:p w14:paraId="5D458C72" w14:textId="18707E84" w:rsidR="00063FF2" w:rsidRPr="00F221E3" w:rsidRDefault="00063FF2" w:rsidP="00C93E70">
            <w:pPr>
              <w:spacing w:after="0"/>
              <w:rPr>
                <w:rFonts w:cs="Times New Roman"/>
                <w:b/>
                <w:bCs/>
                <w:szCs w:val="28"/>
              </w:rPr>
            </w:pPr>
            <w:r w:rsidRPr="00F221E3">
              <w:rPr>
                <w:rFonts w:cs="Times New Roman"/>
                <w:b/>
                <w:bCs/>
                <w:szCs w:val="28"/>
              </w:rPr>
              <w:t>2.2.</w:t>
            </w:r>
            <w:r>
              <w:rPr>
                <w:rFonts w:cs="Times New Roman"/>
                <w:b/>
                <w:bCs/>
                <w:szCs w:val="28"/>
              </w:rPr>
              <w:t>28</w:t>
            </w:r>
          </w:p>
        </w:tc>
      </w:tr>
      <w:tr w:rsidR="00063FF2" w:rsidRPr="007D58A3" w14:paraId="5CFA0F69" w14:textId="77777777" w:rsidTr="00C93E70">
        <w:tc>
          <w:tcPr>
            <w:tcW w:w="2830" w:type="dxa"/>
          </w:tcPr>
          <w:p w14:paraId="6F7B41DE" w14:textId="77777777" w:rsidR="00063FF2" w:rsidRPr="007D58A3" w:rsidRDefault="00063FF2"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9AD569" w14:textId="051B8580" w:rsidR="00063FF2" w:rsidRPr="007D58A3" w:rsidRDefault="00CD7B17" w:rsidP="00C93E70">
            <w:pPr>
              <w:spacing w:after="0"/>
              <w:rPr>
                <w:rFonts w:cs="Times New Roman"/>
                <w:szCs w:val="28"/>
              </w:rPr>
            </w:pPr>
            <w:r>
              <w:rPr>
                <w:rFonts w:cs="Times New Roman"/>
                <w:szCs w:val="28"/>
              </w:rPr>
              <w:t>Закрытый</w:t>
            </w:r>
            <w:r w:rsidR="00063FF2" w:rsidRPr="007D58A3">
              <w:rPr>
                <w:rFonts w:cs="Times New Roman"/>
                <w:szCs w:val="28"/>
              </w:rPr>
              <w:t>.</w:t>
            </w:r>
            <w:r w:rsidR="00063FF2">
              <w:rPr>
                <w:rFonts w:cs="Times New Roman"/>
                <w:szCs w:val="28"/>
              </w:rPr>
              <w:t xml:space="preserve"> </w:t>
            </w:r>
            <w:r w:rsidR="00063FF2" w:rsidRPr="007D58A3">
              <w:rPr>
                <w:rFonts w:cs="Times New Roman"/>
                <w:szCs w:val="28"/>
              </w:rPr>
              <w:t>Задание</w:t>
            </w:r>
            <w:r w:rsidR="00063FF2">
              <w:rPr>
                <w:rFonts w:cs="Times New Roman"/>
                <w:szCs w:val="28"/>
              </w:rPr>
              <w:t xml:space="preserve"> </w:t>
            </w:r>
            <w:r w:rsidR="00063FF2" w:rsidRPr="007D58A3">
              <w:rPr>
                <w:rFonts w:cs="Times New Roman"/>
                <w:szCs w:val="28"/>
              </w:rPr>
              <w:t>с</w:t>
            </w:r>
            <w:r w:rsidR="00063FF2">
              <w:rPr>
                <w:rFonts w:cs="Times New Roman"/>
                <w:szCs w:val="28"/>
              </w:rPr>
              <w:t xml:space="preserve"> </w:t>
            </w:r>
            <w:r w:rsidR="00063FF2" w:rsidRPr="007D58A3">
              <w:rPr>
                <w:rFonts w:cs="Times New Roman"/>
                <w:szCs w:val="28"/>
              </w:rPr>
              <w:t>выбором</w:t>
            </w:r>
            <w:r w:rsidR="00063FF2">
              <w:rPr>
                <w:rFonts w:cs="Times New Roman"/>
                <w:szCs w:val="28"/>
              </w:rPr>
              <w:t xml:space="preserve"> одного </w:t>
            </w:r>
            <w:r w:rsidR="00063FF2" w:rsidRPr="007D58A3">
              <w:rPr>
                <w:rFonts w:cs="Times New Roman"/>
                <w:szCs w:val="28"/>
              </w:rPr>
              <w:t>ответ</w:t>
            </w:r>
            <w:r w:rsidR="00063FF2">
              <w:rPr>
                <w:rFonts w:cs="Times New Roman"/>
                <w:szCs w:val="28"/>
              </w:rPr>
              <w:t xml:space="preserve">а </w:t>
            </w:r>
          </w:p>
        </w:tc>
      </w:tr>
      <w:tr w:rsidR="00063FF2" w:rsidRPr="007D58A3" w14:paraId="04E610A1" w14:textId="77777777" w:rsidTr="00C93E70">
        <w:tc>
          <w:tcPr>
            <w:tcW w:w="2830" w:type="dxa"/>
          </w:tcPr>
          <w:p w14:paraId="002E0910" w14:textId="77777777" w:rsidR="00063FF2" w:rsidRPr="007D58A3" w:rsidRDefault="00063FF2"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11E5D18" w14:textId="0137466F" w:rsidR="00063FF2" w:rsidRPr="007D58A3" w:rsidRDefault="00CD7B17" w:rsidP="00C93E70">
            <w:pPr>
              <w:spacing w:after="0"/>
              <w:rPr>
                <w:rFonts w:cs="Times New Roman"/>
                <w:szCs w:val="28"/>
              </w:rPr>
            </w:pPr>
            <w:r>
              <w:rPr>
                <w:rFonts w:cs="Times New Roman"/>
                <w:szCs w:val="28"/>
              </w:rPr>
              <w:t>Базовый</w:t>
            </w:r>
          </w:p>
        </w:tc>
      </w:tr>
      <w:tr w:rsidR="00063FF2" w:rsidRPr="007D58A3" w14:paraId="581CDE84" w14:textId="77777777" w:rsidTr="00C93E70">
        <w:tc>
          <w:tcPr>
            <w:tcW w:w="2830" w:type="dxa"/>
          </w:tcPr>
          <w:p w14:paraId="0918A71A" w14:textId="77777777" w:rsidR="00063FF2" w:rsidRPr="007D58A3" w:rsidRDefault="00063FF2"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1CF487F" w14:textId="4AB3B619" w:rsidR="00063FF2" w:rsidRPr="007D58A3" w:rsidRDefault="00CD7B17" w:rsidP="00C93E70">
            <w:pPr>
              <w:spacing w:after="0"/>
              <w:rPr>
                <w:rFonts w:cs="Times New Roman"/>
                <w:szCs w:val="28"/>
              </w:rPr>
            </w:pPr>
            <w:r>
              <w:rPr>
                <w:rFonts w:cs="Times New Roman"/>
                <w:szCs w:val="28"/>
              </w:rPr>
              <w:t>3</w:t>
            </w:r>
            <w:r w:rsidR="00063FF2">
              <w:rPr>
                <w:rFonts w:cs="Times New Roman"/>
                <w:szCs w:val="28"/>
              </w:rPr>
              <w:t xml:space="preserve"> </w:t>
            </w:r>
            <w:r w:rsidR="00063FF2" w:rsidRPr="007D58A3">
              <w:rPr>
                <w:rFonts w:cs="Times New Roman"/>
                <w:szCs w:val="28"/>
              </w:rPr>
              <w:t>минут</w:t>
            </w:r>
          </w:p>
        </w:tc>
      </w:tr>
      <w:tr w:rsidR="00AF3DE4" w:rsidRPr="007D58A3" w14:paraId="36B207E1" w14:textId="77777777" w:rsidTr="00C93E70">
        <w:tc>
          <w:tcPr>
            <w:tcW w:w="2830" w:type="dxa"/>
          </w:tcPr>
          <w:p w14:paraId="66915880"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0FD0B93" w14:textId="6D7FB822" w:rsidR="00AF3DE4" w:rsidRPr="009C196F" w:rsidRDefault="00AF3DE4" w:rsidP="00A05723">
            <w:pPr>
              <w:spacing w:after="0"/>
              <w:rPr>
                <w:rFonts w:cs="Times New Roman"/>
                <w:szCs w:val="28"/>
              </w:rPr>
            </w:pPr>
            <w:r>
              <w:rPr>
                <w:rFonts w:cs="Times New Roman"/>
                <w:szCs w:val="28"/>
              </w:rPr>
              <w:t>ОПК-5 (ОПК-5.1, ОПК-5.2), ПК-2 (ПК-2.1, ПК-2.2), ПК-3 (ПК-3.1, ПК-3.2)</w:t>
            </w:r>
          </w:p>
        </w:tc>
      </w:tr>
    </w:tbl>
    <w:p w14:paraId="66E517C8" w14:textId="77777777" w:rsidR="00063FF2" w:rsidRPr="007D58A3" w:rsidRDefault="00063FF2" w:rsidP="00063F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7DCE33B6" w14:textId="30D56587" w:rsidR="00063FF2" w:rsidRPr="002C036D" w:rsidRDefault="00063FF2" w:rsidP="00063FF2">
      <w:pPr>
        <w:spacing w:after="0"/>
        <w:ind w:firstLine="708"/>
        <w:rPr>
          <w:rFonts w:cs="Times New Roman"/>
          <w:color w:val="000000" w:themeColor="text1"/>
          <w:szCs w:val="28"/>
        </w:rPr>
      </w:pPr>
      <w:r>
        <w:rPr>
          <w:rFonts w:cs="Times New Roman"/>
          <w:color w:val="000000" w:themeColor="text1"/>
          <w:szCs w:val="28"/>
        </w:rPr>
        <w:t>Целью лечения хронического деструктивного верхушечного периодонтита является</w:t>
      </w:r>
    </w:p>
    <w:p w14:paraId="6AA2C812" w14:textId="00817ED8"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Сохранение зуба</w:t>
      </w:r>
    </w:p>
    <w:p w14:paraId="01E25D98" w14:textId="2B35C2B2"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Устранение очага одонтогенной инфекции</w:t>
      </w:r>
    </w:p>
    <w:p w14:paraId="642D37C7" w14:textId="2DF0CC16"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Воздействие на микрофлору корневых каналов</w:t>
      </w:r>
    </w:p>
    <w:p w14:paraId="35C1C9E7" w14:textId="60AA8BC4"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Прохождение корневого канала</w:t>
      </w:r>
    </w:p>
    <w:p w14:paraId="666B7004" w14:textId="77777777"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Ответ:</w:t>
      </w:r>
    </w:p>
    <w:p w14:paraId="3F5069C8" w14:textId="72678503"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Б</w:t>
      </w:r>
    </w:p>
    <w:p w14:paraId="0C7316F0" w14:textId="4CBFA1D4" w:rsidR="00063FF2" w:rsidRDefault="00063FF2"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63FF2" w:rsidRPr="00F221E3" w14:paraId="5053472C" w14:textId="77777777" w:rsidTr="00C93E70">
        <w:tc>
          <w:tcPr>
            <w:tcW w:w="2830" w:type="dxa"/>
          </w:tcPr>
          <w:p w14:paraId="73DC013B" w14:textId="77777777" w:rsidR="00063FF2" w:rsidRPr="00F221E3" w:rsidRDefault="00063FF2" w:rsidP="00C93E70">
            <w:pPr>
              <w:spacing w:after="0"/>
              <w:rPr>
                <w:rFonts w:cs="Times New Roman"/>
                <w:b/>
                <w:bCs/>
                <w:szCs w:val="28"/>
              </w:rPr>
            </w:pPr>
            <w:r w:rsidRPr="00F221E3">
              <w:rPr>
                <w:rFonts w:cs="Times New Roman"/>
                <w:b/>
                <w:bCs/>
                <w:szCs w:val="28"/>
              </w:rPr>
              <w:t>Номер задания</w:t>
            </w:r>
          </w:p>
        </w:tc>
        <w:tc>
          <w:tcPr>
            <w:tcW w:w="6514" w:type="dxa"/>
          </w:tcPr>
          <w:p w14:paraId="5A281FA8" w14:textId="5311EC68" w:rsidR="00063FF2" w:rsidRPr="00F221E3" w:rsidRDefault="00063FF2" w:rsidP="00C93E70">
            <w:pPr>
              <w:spacing w:after="0"/>
              <w:rPr>
                <w:rFonts w:cs="Times New Roman"/>
                <w:b/>
                <w:bCs/>
                <w:szCs w:val="28"/>
              </w:rPr>
            </w:pPr>
            <w:r w:rsidRPr="00F221E3">
              <w:rPr>
                <w:rFonts w:cs="Times New Roman"/>
                <w:b/>
                <w:bCs/>
                <w:szCs w:val="28"/>
              </w:rPr>
              <w:t>2.2.</w:t>
            </w:r>
            <w:r>
              <w:rPr>
                <w:rFonts w:cs="Times New Roman"/>
                <w:b/>
                <w:bCs/>
                <w:szCs w:val="28"/>
              </w:rPr>
              <w:t>29</w:t>
            </w:r>
          </w:p>
        </w:tc>
      </w:tr>
      <w:tr w:rsidR="00063FF2" w:rsidRPr="007D58A3" w14:paraId="59959DA8" w14:textId="77777777" w:rsidTr="00C93E70">
        <w:tc>
          <w:tcPr>
            <w:tcW w:w="2830" w:type="dxa"/>
          </w:tcPr>
          <w:p w14:paraId="25DE4657" w14:textId="77777777" w:rsidR="00063FF2" w:rsidRPr="007D58A3" w:rsidRDefault="00063FF2"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B3D4BE6" w14:textId="77777777" w:rsidR="00063FF2" w:rsidRPr="007D58A3" w:rsidRDefault="00063FF2"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063FF2" w:rsidRPr="007D58A3" w14:paraId="75EA6976" w14:textId="77777777" w:rsidTr="00C93E70">
        <w:tc>
          <w:tcPr>
            <w:tcW w:w="2830" w:type="dxa"/>
          </w:tcPr>
          <w:p w14:paraId="5BCE0D79" w14:textId="77777777" w:rsidR="00063FF2" w:rsidRPr="007D58A3" w:rsidRDefault="00063FF2"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E7B3D3" w14:textId="77777777" w:rsidR="00063FF2" w:rsidRPr="007D58A3" w:rsidRDefault="00063FF2" w:rsidP="00C93E70">
            <w:pPr>
              <w:spacing w:after="0"/>
              <w:rPr>
                <w:rFonts w:cs="Times New Roman"/>
                <w:szCs w:val="28"/>
              </w:rPr>
            </w:pPr>
            <w:r>
              <w:rPr>
                <w:rFonts w:cs="Times New Roman"/>
                <w:szCs w:val="28"/>
              </w:rPr>
              <w:t>Повышенный</w:t>
            </w:r>
          </w:p>
        </w:tc>
      </w:tr>
      <w:tr w:rsidR="00063FF2" w:rsidRPr="007D58A3" w14:paraId="0A920D74" w14:textId="77777777" w:rsidTr="00C93E70">
        <w:tc>
          <w:tcPr>
            <w:tcW w:w="2830" w:type="dxa"/>
          </w:tcPr>
          <w:p w14:paraId="3CDCBC78" w14:textId="77777777" w:rsidR="00063FF2" w:rsidRPr="007D58A3" w:rsidRDefault="00063FF2"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3710F2" w14:textId="77777777" w:rsidR="00063FF2" w:rsidRPr="007D58A3" w:rsidRDefault="00063FF2" w:rsidP="00C93E70">
            <w:pPr>
              <w:spacing w:after="0"/>
              <w:rPr>
                <w:rFonts w:cs="Times New Roman"/>
                <w:szCs w:val="28"/>
              </w:rPr>
            </w:pPr>
            <w:r>
              <w:rPr>
                <w:rFonts w:cs="Times New Roman"/>
                <w:szCs w:val="28"/>
              </w:rPr>
              <w:t xml:space="preserve">4 </w:t>
            </w:r>
            <w:r w:rsidRPr="007D58A3">
              <w:rPr>
                <w:rFonts w:cs="Times New Roman"/>
                <w:szCs w:val="28"/>
              </w:rPr>
              <w:t>минут</w:t>
            </w:r>
          </w:p>
        </w:tc>
      </w:tr>
      <w:tr w:rsidR="00AF3DE4" w:rsidRPr="007D58A3" w14:paraId="5E7E01EB" w14:textId="77777777" w:rsidTr="00C93E70">
        <w:tc>
          <w:tcPr>
            <w:tcW w:w="2830" w:type="dxa"/>
          </w:tcPr>
          <w:p w14:paraId="201AC03B"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D4D6DE7" w14:textId="44CFE9ED" w:rsidR="00AF3DE4" w:rsidRPr="009C196F" w:rsidRDefault="00AF3DE4" w:rsidP="00181F7E">
            <w:pPr>
              <w:spacing w:after="0"/>
              <w:rPr>
                <w:rFonts w:cs="Times New Roman"/>
                <w:szCs w:val="28"/>
              </w:rPr>
            </w:pPr>
            <w:r>
              <w:rPr>
                <w:rFonts w:cs="Times New Roman"/>
                <w:szCs w:val="28"/>
              </w:rPr>
              <w:t>ОПК-5 (ОПК-5.1, ОПК-5.2</w:t>
            </w:r>
            <w:r w:rsidR="00181F7E">
              <w:rPr>
                <w:rFonts w:cs="Times New Roman"/>
                <w:szCs w:val="28"/>
              </w:rPr>
              <w:t xml:space="preserve">), </w:t>
            </w:r>
            <w:r>
              <w:rPr>
                <w:rFonts w:cs="Times New Roman"/>
                <w:szCs w:val="28"/>
              </w:rPr>
              <w:t>ПК-2 (ПК-2.1, ПК-2.2), ПК-3 (ПК-3.1, ПК-3.2), ПК-4 (ПК-4.1, ПК-4.2), ПК-5 (ПК-5.1)</w:t>
            </w:r>
          </w:p>
        </w:tc>
      </w:tr>
    </w:tbl>
    <w:p w14:paraId="231C8DC2" w14:textId="77777777" w:rsidR="00063FF2" w:rsidRPr="007D58A3" w:rsidRDefault="00063FF2" w:rsidP="00063FF2">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197708D8" w14:textId="05B4B61D" w:rsidR="00063FF2" w:rsidRPr="002C036D" w:rsidRDefault="00063FF2" w:rsidP="00063FF2">
      <w:pPr>
        <w:spacing w:after="0"/>
        <w:ind w:firstLine="708"/>
        <w:rPr>
          <w:rFonts w:cs="Times New Roman"/>
          <w:color w:val="000000" w:themeColor="text1"/>
          <w:szCs w:val="28"/>
        </w:rPr>
      </w:pPr>
      <w:r>
        <w:rPr>
          <w:rFonts w:cs="Times New Roman"/>
          <w:color w:val="000000" w:themeColor="text1"/>
          <w:szCs w:val="28"/>
        </w:rPr>
        <w:t>При хроническом периодонтите удаление зуба целесообразно при</w:t>
      </w:r>
    </w:p>
    <w:p w14:paraId="069B173F" w14:textId="19F30ECA"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А) </w:t>
      </w:r>
      <w:r w:rsidRPr="00063FF2">
        <w:rPr>
          <w:rFonts w:cs="Times New Roman"/>
          <w:color w:val="000000" w:themeColor="text1"/>
          <w:szCs w:val="28"/>
        </w:rPr>
        <w:t>кистогранулеме у клыка нижней челюсти</w:t>
      </w:r>
    </w:p>
    <w:p w14:paraId="06D77806" w14:textId="2304E935"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Б) </w:t>
      </w:r>
      <w:r w:rsidRPr="00063FF2">
        <w:rPr>
          <w:rFonts w:cs="Times New Roman"/>
          <w:color w:val="000000" w:themeColor="text1"/>
          <w:szCs w:val="28"/>
        </w:rPr>
        <w:t>кистогранулеме у бокового резца верхней челюсти</w:t>
      </w:r>
    </w:p>
    <w:p w14:paraId="13243122" w14:textId="2759D59C"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В) </w:t>
      </w:r>
      <w:r w:rsidRPr="00063FF2">
        <w:rPr>
          <w:rFonts w:cs="Times New Roman"/>
          <w:color w:val="000000" w:themeColor="text1"/>
          <w:szCs w:val="28"/>
        </w:rPr>
        <w:t xml:space="preserve">гранулирующем периодонтите и полностью разрушенной коронковой </w:t>
      </w:r>
      <w:r>
        <w:rPr>
          <w:rFonts w:cs="Times New Roman"/>
          <w:color w:val="000000" w:themeColor="text1"/>
          <w:szCs w:val="28"/>
        </w:rPr>
        <w:t>ч</w:t>
      </w:r>
      <w:r w:rsidRPr="00063FF2">
        <w:rPr>
          <w:rFonts w:cs="Times New Roman"/>
          <w:color w:val="000000" w:themeColor="text1"/>
          <w:szCs w:val="28"/>
        </w:rPr>
        <w:t>асти верхнего</w:t>
      </w:r>
      <w:r>
        <w:rPr>
          <w:rFonts w:cs="Times New Roman"/>
          <w:color w:val="000000" w:themeColor="text1"/>
          <w:szCs w:val="28"/>
        </w:rPr>
        <w:t xml:space="preserve"> </w:t>
      </w:r>
      <w:r w:rsidRPr="00063FF2">
        <w:rPr>
          <w:rFonts w:cs="Times New Roman"/>
          <w:color w:val="000000" w:themeColor="text1"/>
          <w:szCs w:val="28"/>
        </w:rPr>
        <w:t>моляра</w:t>
      </w:r>
    </w:p>
    <w:p w14:paraId="6E7DAC9B" w14:textId="3990C48D"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Г) </w:t>
      </w:r>
      <w:r w:rsidRPr="00063FF2">
        <w:rPr>
          <w:rFonts w:cs="Times New Roman"/>
          <w:color w:val="000000" w:themeColor="text1"/>
          <w:szCs w:val="28"/>
        </w:rPr>
        <w:t>гранулематозном очаге у одного из корней нижнего моляра</w:t>
      </w:r>
    </w:p>
    <w:p w14:paraId="6653AC8B" w14:textId="77777777"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Ответ:</w:t>
      </w:r>
    </w:p>
    <w:p w14:paraId="330F429D" w14:textId="77777777"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6B7B4D03" w14:textId="58CB172A"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В</w:t>
      </w:r>
    </w:p>
    <w:p w14:paraId="45B45B5D" w14:textId="5AF33CC2" w:rsidR="00063FF2" w:rsidRDefault="00063FF2" w:rsidP="00063FF2">
      <w:pPr>
        <w:spacing w:after="0"/>
        <w:ind w:firstLine="708"/>
        <w:rPr>
          <w:rStyle w:val="af8"/>
          <w:rFonts w:cs="Times New Roman"/>
          <w:b w:val="0"/>
          <w:bCs w:val="0"/>
          <w:color w:val="333333"/>
          <w:shd w:val="clear" w:color="auto" w:fill="FFFFFF"/>
        </w:rPr>
      </w:pPr>
      <w:r w:rsidRPr="002C036D">
        <w:rPr>
          <w:rFonts w:cs="Times New Roman"/>
          <w:color w:val="000000" w:themeColor="text1"/>
          <w:szCs w:val="28"/>
        </w:rPr>
        <w:t xml:space="preserve">Ключ обоснования: </w:t>
      </w:r>
      <w:r w:rsidRPr="00D07A64">
        <w:rPr>
          <w:rStyle w:val="af8"/>
          <w:rFonts w:cs="Times New Roman"/>
          <w:b w:val="0"/>
          <w:bCs w:val="0"/>
          <w:color w:val="333333"/>
          <w:shd w:val="clear" w:color="auto" w:fill="FFFFFF"/>
        </w:rPr>
        <w:t>Удаление зуба при хроническом периодонтите целесообразно, когда лечение не даёт должного результата и сохранить зуб невозможно.</w:t>
      </w:r>
    </w:p>
    <w:p w14:paraId="406EC44E" w14:textId="77777777" w:rsidR="00181F7E" w:rsidRDefault="00181F7E"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D07A64" w:rsidRPr="00F221E3" w14:paraId="3BA2389A" w14:textId="77777777" w:rsidTr="00C93E70">
        <w:tc>
          <w:tcPr>
            <w:tcW w:w="2830" w:type="dxa"/>
          </w:tcPr>
          <w:p w14:paraId="3B854150" w14:textId="77777777" w:rsidR="00D07A64" w:rsidRPr="00F221E3" w:rsidRDefault="00D07A64" w:rsidP="00C93E70">
            <w:pPr>
              <w:spacing w:after="0"/>
              <w:rPr>
                <w:rFonts w:cs="Times New Roman"/>
                <w:b/>
                <w:bCs/>
                <w:szCs w:val="28"/>
              </w:rPr>
            </w:pPr>
            <w:r w:rsidRPr="00F221E3">
              <w:rPr>
                <w:rFonts w:cs="Times New Roman"/>
                <w:b/>
                <w:bCs/>
                <w:szCs w:val="28"/>
              </w:rPr>
              <w:t>Номер задания</w:t>
            </w:r>
          </w:p>
        </w:tc>
        <w:tc>
          <w:tcPr>
            <w:tcW w:w="6514" w:type="dxa"/>
          </w:tcPr>
          <w:p w14:paraId="02276033" w14:textId="17F973B1" w:rsidR="00D07A64" w:rsidRPr="00F221E3" w:rsidRDefault="00D07A6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30</w:t>
            </w:r>
          </w:p>
        </w:tc>
      </w:tr>
      <w:tr w:rsidR="00D07A64" w:rsidRPr="002D606D" w14:paraId="0EC1158B" w14:textId="77777777" w:rsidTr="00C93E70">
        <w:tc>
          <w:tcPr>
            <w:tcW w:w="2830" w:type="dxa"/>
          </w:tcPr>
          <w:p w14:paraId="59624F00" w14:textId="77777777" w:rsidR="00D07A64" w:rsidRPr="002D606D" w:rsidRDefault="00D07A64" w:rsidP="00C93E70">
            <w:pPr>
              <w:spacing w:after="0"/>
              <w:rPr>
                <w:rFonts w:cs="Times New Roman"/>
                <w:szCs w:val="28"/>
              </w:rPr>
            </w:pPr>
            <w:r w:rsidRPr="002D606D">
              <w:rPr>
                <w:rFonts w:cs="Times New Roman"/>
                <w:szCs w:val="28"/>
              </w:rPr>
              <w:t>Тип задания</w:t>
            </w:r>
          </w:p>
        </w:tc>
        <w:tc>
          <w:tcPr>
            <w:tcW w:w="6514" w:type="dxa"/>
          </w:tcPr>
          <w:p w14:paraId="2B7DA8CA" w14:textId="77777777" w:rsidR="00D07A64" w:rsidRPr="002D606D" w:rsidRDefault="00D07A64" w:rsidP="00C93E70">
            <w:pPr>
              <w:spacing w:after="0"/>
              <w:rPr>
                <w:rFonts w:cs="Times New Roman"/>
                <w:szCs w:val="28"/>
              </w:rPr>
            </w:pPr>
            <w:r w:rsidRPr="002D606D">
              <w:rPr>
                <w:rFonts w:cs="Times New Roman"/>
                <w:szCs w:val="28"/>
              </w:rPr>
              <w:t>Открытый. Задание с ответом</w:t>
            </w:r>
          </w:p>
        </w:tc>
      </w:tr>
      <w:tr w:rsidR="00D07A64" w:rsidRPr="002D606D" w14:paraId="7C3897DB" w14:textId="77777777" w:rsidTr="00C93E70">
        <w:tc>
          <w:tcPr>
            <w:tcW w:w="2830" w:type="dxa"/>
          </w:tcPr>
          <w:p w14:paraId="206425E7" w14:textId="77777777" w:rsidR="00D07A64" w:rsidRPr="002D606D" w:rsidRDefault="00D07A64" w:rsidP="00C93E70">
            <w:pPr>
              <w:spacing w:after="0"/>
              <w:rPr>
                <w:rFonts w:cs="Times New Roman"/>
                <w:szCs w:val="28"/>
              </w:rPr>
            </w:pPr>
            <w:r w:rsidRPr="002D606D">
              <w:rPr>
                <w:rFonts w:cs="Times New Roman"/>
                <w:szCs w:val="28"/>
              </w:rPr>
              <w:t>Уровень сложности</w:t>
            </w:r>
          </w:p>
        </w:tc>
        <w:tc>
          <w:tcPr>
            <w:tcW w:w="6514" w:type="dxa"/>
          </w:tcPr>
          <w:p w14:paraId="3D0ECF6F" w14:textId="77777777" w:rsidR="00D07A64" w:rsidRPr="002D606D" w:rsidRDefault="00D07A64" w:rsidP="00C93E70">
            <w:pPr>
              <w:spacing w:after="0"/>
              <w:rPr>
                <w:rFonts w:cs="Times New Roman"/>
                <w:szCs w:val="28"/>
              </w:rPr>
            </w:pPr>
            <w:r w:rsidRPr="002D606D">
              <w:rPr>
                <w:rFonts w:cs="Times New Roman"/>
                <w:szCs w:val="28"/>
              </w:rPr>
              <w:t>Базовый</w:t>
            </w:r>
          </w:p>
        </w:tc>
      </w:tr>
      <w:tr w:rsidR="00D07A64" w:rsidRPr="002D606D" w14:paraId="620CE83B" w14:textId="77777777" w:rsidTr="00C93E70">
        <w:tc>
          <w:tcPr>
            <w:tcW w:w="2830" w:type="dxa"/>
          </w:tcPr>
          <w:p w14:paraId="2226B827" w14:textId="77777777" w:rsidR="00D07A64" w:rsidRPr="002D606D" w:rsidRDefault="00D07A64" w:rsidP="00C93E70">
            <w:pPr>
              <w:spacing w:after="0"/>
              <w:rPr>
                <w:rFonts w:cs="Times New Roman"/>
                <w:szCs w:val="28"/>
              </w:rPr>
            </w:pPr>
            <w:r w:rsidRPr="002D606D">
              <w:rPr>
                <w:rFonts w:cs="Times New Roman"/>
                <w:szCs w:val="28"/>
              </w:rPr>
              <w:t>Время выполнения</w:t>
            </w:r>
          </w:p>
        </w:tc>
        <w:tc>
          <w:tcPr>
            <w:tcW w:w="6514" w:type="dxa"/>
          </w:tcPr>
          <w:p w14:paraId="427372EE" w14:textId="77777777" w:rsidR="00D07A64" w:rsidRPr="002D606D" w:rsidRDefault="00D07A64" w:rsidP="00C93E70">
            <w:pPr>
              <w:spacing w:after="0"/>
              <w:rPr>
                <w:rFonts w:cs="Times New Roman"/>
                <w:szCs w:val="28"/>
              </w:rPr>
            </w:pPr>
            <w:r w:rsidRPr="002D606D">
              <w:rPr>
                <w:rFonts w:cs="Times New Roman"/>
                <w:szCs w:val="28"/>
              </w:rPr>
              <w:t>2 минуты</w:t>
            </w:r>
          </w:p>
        </w:tc>
      </w:tr>
      <w:tr w:rsidR="00AF3DE4" w:rsidRPr="002D606D" w14:paraId="54EBAAAE" w14:textId="77777777" w:rsidTr="00C93E70">
        <w:tc>
          <w:tcPr>
            <w:tcW w:w="2830" w:type="dxa"/>
          </w:tcPr>
          <w:p w14:paraId="2435FC1F"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4615FF30" w14:textId="7CD94A90" w:rsidR="00AF3DE4" w:rsidRPr="002D606D" w:rsidRDefault="00AF3DE4" w:rsidP="005A4C61">
            <w:pPr>
              <w:spacing w:after="0"/>
              <w:rPr>
                <w:rFonts w:cs="Times New Roman"/>
                <w:szCs w:val="28"/>
              </w:rPr>
            </w:pPr>
            <w:r>
              <w:rPr>
                <w:rFonts w:cs="Times New Roman"/>
                <w:szCs w:val="28"/>
              </w:rPr>
              <w:t xml:space="preserve">ОПК-4 (ОПК-4.2), ОПК-5 (ОПК-5.1, ОПК-5.2), ОПК-6 (ОПК-6.1, ОПК-6.2, ОПК-6.3), ОПК-7 (ОПК-7.1, ОПК-7.2, ОПК-7.3), </w:t>
            </w:r>
            <w:r w:rsidR="005A4C61">
              <w:rPr>
                <w:rFonts w:cs="Times New Roman"/>
                <w:szCs w:val="28"/>
              </w:rPr>
              <w:t>П</w:t>
            </w:r>
            <w:r>
              <w:rPr>
                <w:rFonts w:cs="Times New Roman"/>
                <w:szCs w:val="28"/>
              </w:rPr>
              <w:t xml:space="preserve">К-1 (ПК-1.1, </w:t>
            </w:r>
            <w:r w:rsidR="00311BA2">
              <w:rPr>
                <w:rFonts w:cs="Times New Roman"/>
                <w:szCs w:val="28"/>
              </w:rPr>
              <w:t xml:space="preserve">ПК-1.2, </w:t>
            </w:r>
            <w:r>
              <w:rPr>
                <w:rFonts w:cs="Times New Roman"/>
                <w:szCs w:val="28"/>
              </w:rPr>
              <w:t>ПК-1.3, ПК-1.4), ПК-2 (ПК-2.1, ПК-2.2)</w:t>
            </w:r>
          </w:p>
        </w:tc>
      </w:tr>
    </w:tbl>
    <w:p w14:paraId="6FFFB1AB" w14:textId="77777777" w:rsidR="00D07A64" w:rsidRPr="002D606D" w:rsidRDefault="00D07A64" w:rsidP="00D07A6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F4FF2DE" w14:textId="644D7C69" w:rsidR="00D07A64" w:rsidRPr="002D606D" w:rsidRDefault="00D07A64" w:rsidP="00D07A64">
      <w:pPr>
        <w:spacing w:after="0"/>
        <w:ind w:firstLine="567"/>
        <w:contextualSpacing/>
        <w:rPr>
          <w:rFonts w:cs="Times New Roman"/>
          <w:szCs w:val="28"/>
        </w:rPr>
      </w:pPr>
      <w:r>
        <w:rPr>
          <w:rFonts w:cs="Times New Roman"/>
          <w:szCs w:val="28"/>
        </w:rPr>
        <w:t>Наименее обсемененной микробами частью корневого канала независимо от формы хронического периодонтита является ________</w:t>
      </w:r>
      <w:r w:rsidRPr="002D606D">
        <w:rPr>
          <w:rFonts w:cs="Times New Roman"/>
          <w:szCs w:val="28"/>
        </w:rPr>
        <w:t>.</w:t>
      </w:r>
    </w:p>
    <w:p w14:paraId="79251153" w14:textId="77777777" w:rsidR="00D07A64" w:rsidRPr="002D606D" w:rsidRDefault="00D07A64" w:rsidP="00D07A64">
      <w:pPr>
        <w:spacing w:after="0"/>
        <w:ind w:firstLine="708"/>
        <w:rPr>
          <w:rFonts w:cs="Times New Roman"/>
          <w:szCs w:val="28"/>
        </w:rPr>
      </w:pPr>
      <w:r w:rsidRPr="002D606D">
        <w:rPr>
          <w:rFonts w:cs="Times New Roman"/>
          <w:szCs w:val="28"/>
        </w:rPr>
        <w:t>Ответ:</w:t>
      </w:r>
    </w:p>
    <w:p w14:paraId="1E16A5D3" w14:textId="186ACE74" w:rsidR="00D07A64" w:rsidRPr="002D606D" w:rsidRDefault="00D07A64" w:rsidP="00D07A64">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устье</w:t>
      </w:r>
      <w:r w:rsidRPr="00585110">
        <w:rPr>
          <w:rFonts w:cs="Times New Roman"/>
          <w:color w:val="000000" w:themeColor="text1"/>
          <w:szCs w:val="28"/>
        </w:rPr>
        <w:t>.</w:t>
      </w:r>
    </w:p>
    <w:p w14:paraId="7361856C" w14:textId="05EF48A0" w:rsidR="00D07A64" w:rsidRDefault="00D07A6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1B36C5" w:rsidRPr="00F221E3" w14:paraId="0525D46F" w14:textId="77777777" w:rsidTr="00C93E70">
        <w:tc>
          <w:tcPr>
            <w:tcW w:w="2830" w:type="dxa"/>
          </w:tcPr>
          <w:p w14:paraId="24697ABB" w14:textId="77777777" w:rsidR="001B36C5" w:rsidRPr="00F221E3" w:rsidRDefault="001B36C5" w:rsidP="00C93E70">
            <w:pPr>
              <w:spacing w:after="0"/>
              <w:rPr>
                <w:rFonts w:cs="Times New Roman"/>
                <w:b/>
                <w:bCs/>
                <w:szCs w:val="28"/>
              </w:rPr>
            </w:pPr>
            <w:r w:rsidRPr="00F221E3">
              <w:rPr>
                <w:rFonts w:cs="Times New Roman"/>
                <w:b/>
                <w:bCs/>
                <w:szCs w:val="28"/>
              </w:rPr>
              <w:t>Номер задания</w:t>
            </w:r>
          </w:p>
        </w:tc>
        <w:tc>
          <w:tcPr>
            <w:tcW w:w="6514" w:type="dxa"/>
          </w:tcPr>
          <w:p w14:paraId="7D962C13" w14:textId="14D84CBD" w:rsidR="001B36C5" w:rsidRPr="00F221E3" w:rsidRDefault="001B36C5" w:rsidP="00C93E70">
            <w:pPr>
              <w:spacing w:after="0"/>
              <w:rPr>
                <w:rFonts w:cs="Times New Roman"/>
                <w:b/>
                <w:bCs/>
                <w:szCs w:val="28"/>
              </w:rPr>
            </w:pPr>
            <w:r w:rsidRPr="00F221E3">
              <w:rPr>
                <w:rFonts w:cs="Times New Roman"/>
                <w:b/>
                <w:bCs/>
                <w:szCs w:val="28"/>
              </w:rPr>
              <w:t>2.2.</w:t>
            </w:r>
            <w:r>
              <w:rPr>
                <w:rFonts w:cs="Times New Roman"/>
                <w:b/>
                <w:bCs/>
                <w:szCs w:val="28"/>
              </w:rPr>
              <w:t>31</w:t>
            </w:r>
          </w:p>
        </w:tc>
      </w:tr>
      <w:tr w:rsidR="001B36C5" w:rsidRPr="007D58A3" w14:paraId="26867F16" w14:textId="77777777" w:rsidTr="00C93E70">
        <w:tc>
          <w:tcPr>
            <w:tcW w:w="2830" w:type="dxa"/>
          </w:tcPr>
          <w:p w14:paraId="17535FCC" w14:textId="77777777" w:rsidR="001B36C5" w:rsidRPr="007D58A3" w:rsidRDefault="001B36C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48ED4CC" w14:textId="22ADED93" w:rsidR="001B36C5" w:rsidRPr="007D58A3" w:rsidRDefault="00555D62" w:rsidP="00C93E70">
            <w:pPr>
              <w:spacing w:after="0"/>
              <w:rPr>
                <w:rFonts w:cs="Times New Roman"/>
                <w:szCs w:val="28"/>
              </w:rPr>
            </w:pPr>
            <w:r>
              <w:rPr>
                <w:rFonts w:cs="Times New Roman"/>
                <w:szCs w:val="28"/>
              </w:rPr>
              <w:t>Закрытый</w:t>
            </w:r>
            <w:r w:rsidR="001B36C5" w:rsidRPr="007D58A3">
              <w:rPr>
                <w:rFonts w:cs="Times New Roman"/>
                <w:szCs w:val="28"/>
              </w:rPr>
              <w:t>.</w:t>
            </w:r>
            <w:r w:rsidR="001B36C5">
              <w:rPr>
                <w:rFonts w:cs="Times New Roman"/>
                <w:szCs w:val="28"/>
              </w:rPr>
              <w:t xml:space="preserve"> </w:t>
            </w:r>
            <w:r w:rsidR="001B36C5" w:rsidRPr="007D58A3">
              <w:rPr>
                <w:rFonts w:cs="Times New Roman"/>
                <w:szCs w:val="28"/>
              </w:rPr>
              <w:t>Задание</w:t>
            </w:r>
            <w:r w:rsidR="001B36C5">
              <w:rPr>
                <w:rFonts w:cs="Times New Roman"/>
                <w:szCs w:val="28"/>
              </w:rPr>
              <w:t xml:space="preserve"> </w:t>
            </w:r>
            <w:r w:rsidR="001B36C5" w:rsidRPr="007D58A3">
              <w:rPr>
                <w:rFonts w:cs="Times New Roman"/>
                <w:szCs w:val="28"/>
              </w:rPr>
              <w:t>с</w:t>
            </w:r>
            <w:r w:rsidR="001B36C5">
              <w:rPr>
                <w:rFonts w:cs="Times New Roman"/>
                <w:szCs w:val="28"/>
              </w:rPr>
              <w:t xml:space="preserve"> </w:t>
            </w:r>
            <w:r w:rsidR="001B36C5" w:rsidRPr="007D58A3">
              <w:rPr>
                <w:rFonts w:cs="Times New Roman"/>
                <w:szCs w:val="28"/>
              </w:rPr>
              <w:t>выбором</w:t>
            </w:r>
            <w:r w:rsidR="001B36C5">
              <w:rPr>
                <w:rFonts w:cs="Times New Roman"/>
                <w:szCs w:val="28"/>
              </w:rPr>
              <w:t xml:space="preserve"> одного </w:t>
            </w:r>
            <w:r w:rsidR="001B36C5" w:rsidRPr="007D58A3">
              <w:rPr>
                <w:rFonts w:cs="Times New Roman"/>
                <w:szCs w:val="28"/>
              </w:rPr>
              <w:t>ответ</w:t>
            </w:r>
            <w:r w:rsidR="001B36C5">
              <w:rPr>
                <w:rFonts w:cs="Times New Roman"/>
                <w:szCs w:val="28"/>
              </w:rPr>
              <w:t xml:space="preserve">а </w:t>
            </w:r>
          </w:p>
        </w:tc>
      </w:tr>
      <w:tr w:rsidR="001B36C5" w:rsidRPr="007D58A3" w14:paraId="5009F632" w14:textId="77777777" w:rsidTr="00C93E70">
        <w:tc>
          <w:tcPr>
            <w:tcW w:w="2830" w:type="dxa"/>
          </w:tcPr>
          <w:p w14:paraId="10C634E7" w14:textId="77777777" w:rsidR="001B36C5" w:rsidRPr="007D58A3" w:rsidRDefault="001B36C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EE84774" w14:textId="77777777" w:rsidR="001B36C5" w:rsidRPr="007D58A3" w:rsidRDefault="001B36C5" w:rsidP="00C93E70">
            <w:pPr>
              <w:spacing w:after="0"/>
              <w:rPr>
                <w:rFonts w:cs="Times New Roman"/>
                <w:szCs w:val="28"/>
              </w:rPr>
            </w:pPr>
            <w:r>
              <w:rPr>
                <w:rFonts w:cs="Times New Roman"/>
                <w:szCs w:val="28"/>
              </w:rPr>
              <w:t>Базовый</w:t>
            </w:r>
          </w:p>
        </w:tc>
      </w:tr>
      <w:tr w:rsidR="001B36C5" w:rsidRPr="007D58A3" w14:paraId="5DEE4915" w14:textId="77777777" w:rsidTr="00C93E70">
        <w:tc>
          <w:tcPr>
            <w:tcW w:w="2830" w:type="dxa"/>
          </w:tcPr>
          <w:p w14:paraId="2936B9D3" w14:textId="77777777" w:rsidR="001B36C5" w:rsidRPr="007D58A3" w:rsidRDefault="001B36C5"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383AF71" w14:textId="77777777" w:rsidR="001B36C5" w:rsidRPr="007D58A3" w:rsidRDefault="001B36C5"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14B88429" w14:textId="77777777" w:rsidTr="00C93E70">
        <w:tc>
          <w:tcPr>
            <w:tcW w:w="2830" w:type="dxa"/>
          </w:tcPr>
          <w:p w14:paraId="19768BF7"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3E43455" w14:textId="5D4C9BC7" w:rsidR="00AF3DE4" w:rsidRPr="009C196F" w:rsidRDefault="00AF3DE4" w:rsidP="005A4C61">
            <w:pPr>
              <w:spacing w:after="0"/>
              <w:rPr>
                <w:rFonts w:cs="Times New Roman"/>
                <w:szCs w:val="28"/>
              </w:rPr>
            </w:pPr>
            <w:r>
              <w:rPr>
                <w:rFonts w:cs="Times New Roman"/>
                <w:szCs w:val="28"/>
              </w:rPr>
              <w:t>ОПК-4 (ОПК-4.1, ОПК-4.2, ОПК-4.3), ПК-1 (ПК-1.1, ПК-1.3, ПК-1.4)</w:t>
            </w:r>
          </w:p>
        </w:tc>
      </w:tr>
    </w:tbl>
    <w:p w14:paraId="05B2E64D" w14:textId="77777777" w:rsidR="001B36C5" w:rsidRPr="007D58A3" w:rsidRDefault="001B36C5" w:rsidP="001B36C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B39BD70" w14:textId="6DFC86B9"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Дифференциальный диагноз хронического фиброзного периодонтита, кроме других форм периодонтита, проводится</w:t>
      </w:r>
    </w:p>
    <w:p w14:paraId="312544A2" w14:textId="2D558FF5"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с хроническим гранулирующим периодонтитом</w:t>
      </w:r>
    </w:p>
    <w:p w14:paraId="7DC6D79C" w14:textId="16E71C7D"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со средним кариесом</w:t>
      </w:r>
    </w:p>
    <w:p w14:paraId="504A76EE" w14:textId="299B5BC8"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с хроническим фиброзным пульпитом</w:t>
      </w:r>
    </w:p>
    <w:p w14:paraId="53C15AA8" w14:textId="2E0A2C3D"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с хроническим гранулематозным периодонтитом</w:t>
      </w:r>
    </w:p>
    <w:p w14:paraId="3BBFC2D6" w14:textId="77777777"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Ответ:</w:t>
      </w:r>
    </w:p>
    <w:p w14:paraId="46A2637C" w14:textId="67B9F21F"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Ключ: Б</w:t>
      </w:r>
    </w:p>
    <w:p w14:paraId="47C1C50B" w14:textId="6207A56D" w:rsidR="00D07A64" w:rsidRDefault="00D07A6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1B36C5" w:rsidRPr="00F221E3" w14:paraId="633B5F72" w14:textId="77777777" w:rsidTr="00C93E70">
        <w:tc>
          <w:tcPr>
            <w:tcW w:w="2830" w:type="dxa"/>
          </w:tcPr>
          <w:p w14:paraId="036064E5" w14:textId="77777777" w:rsidR="001B36C5" w:rsidRPr="00F221E3" w:rsidRDefault="001B36C5" w:rsidP="00C93E70">
            <w:pPr>
              <w:spacing w:after="0"/>
              <w:rPr>
                <w:rFonts w:cs="Times New Roman"/>
                <w:b/>
                <w:bCs/>
                <w:szCs w:val="28"/>
              </w:rPr>
            </w:pPr>
            <w:r w:rsidRPr="00F221E3">
              <w:rPr>
                <w:rFonts w:cs="Times New Roman"/>
                <w:b/>
                <w:bCs/>
                <w:szCs w:val="28"/>
              </w:rPr>
              <w:t>Номер задания</w:t>
            </w:r>
          </w:p>
        </w:tc>
        <w:tc>
          <w:tcPr>
            <w:tcW w:w="6514" w:type="dxa"/>
          </w:tcPr>
          <w:p w14:paraId="240B5EAA" w14:textId="1433E353" w:rsidR="001B36C5" w:rsidRPr="00F221E3" w:rsidRDefault="001B36C5" w:rsidP="00C93E70">
            <w:pPr>
              <w:spacing w:after="0"/>
              <w:rPr>
                <w:rFonts w:cs="Times New Roman"/>
                <w:b/>
                <w:bCs/>
                <w:szCs w:val="28"/>
              </w:rPr>
            </w:pPr>
            <w:r w:rsidRPr="00F221E3">
              <w:rPr>
                <w:rFonts w:cs="Times New Roman"/>
                <w:b/>
                <w:bCs/>
                <w:szCs w:val="28"/>
              </w:rPr>
              <w:t>2.2.</w:t>
            </w:r>
            <w:r>
              <w:rPr>
                <w:rFonts w:cs="Times New Roman"/>
                <w:b/>
                <w:bCs/>
                <w:szCs w:val="28"/>
              </w:rPr>
              <w:t>32</w:t>
            </w:r>
          </w:p>
        </w:tc>
      </w:tr>
      <w:tr w:rsidR="001B36C5" w:rsidRPr="007D58A3" w14:paraId="2367CCD3" w14:textId="77777777" w:rsidTr="00C93E70">
        <w:tc>
          <w:tcPr>
            <w:tcW w:w="2830" w:type="dxa"/>
          </w:tcPr>
          <w:p w14:paraId="77C98163" w14:textId="77777777" w:rsidR="001B36C5" w:rsidRPr="007D58A3" w:rsidRDefault="001B36C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8759F2A" w14:textId="77777777" w:rsidR="001B36C5" w:rsidRPr="007D58A3" w:rsidRDefault="001B36C5"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B36C5" w:rsidRPr="007D58A3" w14:paraId="7CA14247" w14:textId="77777777" w:rsidTr="00C93E70">
        <w:tc>
          <w:tcPr>
            <w:tcW w:w="2830" w:type="dxa"/>
          </w:tcPr>
          <w:p w14:paraId="602987D4" w14:textId="77777777" w:rsidR="001B36C5" w:rsidRPr="007D58A3" w:rsidRDefault="001B36C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44CAD4D" w14:textId="77777777" w:rsidR="001B36C5" w:rsidRPr="007D58A3" w:rsidRDefault="001B36C5" w:rsidP="00C93E70">
            <w:pPr>
              <w:spacing w:after="0"/>
              <w:rPr>
                <w:rFonts w:cs="Times New Roman"/>
                <w:szCs w:val="28"/>
              </w:rPr>
            </w:pPr>
            <w:r>
              <w:rPr>
                <w:rFonts w:cs="Times New Roman"/>
                <w:szCs w:val="28"/>
              </w:rPr>
              <w:t>Базовый</w:t>
            </w:r>
          </w:p>
        </w:tc>
      </w:tr>
      <w:tr w:rsidR="001B36C5" w:rsidRPr="007D58A3" w14:paraId="0D0BAA57" w14:textId="77777777" w:rsidTr="00C93E70">
        <w:tc>
          <w:tcPr>
            <w:tcW w:w="2830" w:type="dxa"/>
          </w:tcPr>
          <w:p w14:paraId="51789FCB" w14:textId="77777777" w:rsidR="001B36C5" w:rsidRPr="007D58A3" w:rsidRDefault="001B36C5"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B970E48" w14:textId="77777777" w:rsidR="001B36C5" w:rsidRPr="007D58A3" w:rsidRDefault="001B36C5"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50969B34" w14:textId="77777777" w:rsidTr="00C93E70">
        <w:tc>
          <w:tcPr>
            <w:tcW w:w="2830" w:type="dxa"/>
          </w:tcPr>
          <w:p w14:paraId="13927857"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51F65F0" w14:textId="75A62BE7" w:rsidR="00AF3DE4" w:rsidRPr="009C196F" w:rsidRDefault="00AF3DE4" w:rsidP="00C93C10">
            <w:pPr>
              <w:spacing w:after="0"/>
              <w:rPr>
                <w:rFonts w:cs="Times New Roman"/>
                <w:szCs w:val="28"/>
              </w:rPr>
            </w:pPr>
            <w:r>
              <w:rPr>
                <w:rFonts w:cs="Times New Roman"/>
                <w:szCs w:val="28"/>
              </w:rPr>
              <w:t>УК-1 (УК-1.1, УК-1.2), ОПК-4 (ОПК-4.2), ПК-1 (ПК-1.3), ПК-2 (ПК-2.1, ПК-2.2), ПК-3 (ПК-3.1, ПК-3.2), ПК-4 (ПК-4.1, ПК-4.2)</w:t>
            </w:r>
          </w:p>
        </w:tc>
      </w:tr>
    </w:tbl>
    <w:p w14:paraId="3CCCECD6" w14:textId="77777777" w:rsidR="001B36C5" w:rsidRPr="007D58A3" w:rsidRDefault="001B36C5" w:rsidP="001B36C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CA6AA82" w14:textId="7E567A5B"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Общую интоксикацию организма в большей степени вызывает</w:t>
      </w:r>
    </w:p>
    <w:p w14:paraId="40E7EBC2" w14:textId="01032F72"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острый периодонтит пульпарного происхождения</w:t>
      </w:r>
    </w:p>
    <w:p w14:paraId="1C4C439A" w14:textId="6CB642D6"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острый пульпит</w:t>
      </w:r>
    </w:p>
    <w:p w14:paraId="34CA216B" w14:textId="705ECB74"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хронический апикальный периодонтит</w:t>
      </w:r>
    </w:p>
    <w:p w14:paraId="4970E1BC" w14:textId="26F4AA3B"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хронический пульпит</w:t>
      </w:r>
    </w:p>
    <w:p w14:paraId="0A90B74D" w14:textId="77777777"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Ответ:</w:t>
      </w:r>
    </w:p>
    <w:p w14:paraId="6CD4BBD1" w14:textId="51140CA1" w:rsid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Ключ: В</w:t>
      </w:r>
    </w:p>
    <w:p w14:paraId="149CA8A7" w14:textId="77777777" w:rsidR="00555D62" w:rsidRPr="001B36C5" w:rsidRDefault="00555D62" w:rsidP="001B36C5">
      <w:pPr>
        <w:spacing w:after="0"/>
        <w:ind w:firstLine="708"/>
        <w:rPr>
          <w:rFonts w:cs="Times New Roman"/>
          <w:color w:val="000000" w:themeColor="text1"/>
          <w:szCs w:val="28"/>
        </w:rPr>
      </w:pPr>
    </w:p>
    <w:tbl>
      <w:tblPr>
        <w:tblW w:w="0" w:type="auto"/>
        <w:tblLook w:val="04A0" w:firstRow="1" w:lastRow="0" w:firstColumn="1" w:lastColumn="0" w:noHBand="0" w:noVBand="1"/>
      </w:tblPr>
      <w:tblGrid>
        <w:gridCol w:w="2830"/>
        <w:gridCol w:w="6514"/>
      </w:tblGrid>
      <w:tr w:rsidR="001B36C5" w:rsidRPr="00F221E3" w14:paraId="248E5068" w14:textId="77777777" w:rsidTr="00C93E70">
        <w:tc>
          <w:tcPr>
            <w:tcW w:w="2830" w:type="dxa"/>
          </w:tcPr>
          <w:p w14:paraId="15263F2B" w14:textId="77777777" w:rsidR="001B36C5" w:rsidRPr="00F221E3" w:rsidRDefault="001B36C5" w:rsidP="00C93E70">
            <w:pPr>
              <w:spacing w:after="0"/>
              <w:rPr>
                <w:rFonts w:cs="Times New Roman"/>
                <w:b/>
                <w:bCs/>
                <w:szCs w:val="28"/>
              </w:rPr>
            </w:pPr>
            <w:r w:rsidRPr="00F221E3">
              <w:rPr>
                <w:rFonts w:cs="Times New Roman"/>
                <w:b/>
                <w:bCs/>
                <w:szCs w:val="28"/>
              </w:rPr>
              <w:t>Номер задания</w:t>
            </w:r>
          </w:p>
        </w:tc>
        <w:tc>
          <w:tcPr>
            <w:tcW w:w="6514" w:type="dxa"/>
          </w:tcPr>
          <w:p w14:paraId="77521F79" w14:textId="454C945C" w:rsidR="001B36C5" w:rsidRPr="00F221E3" w:rsidRDefault="001B36C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33</w:t>
            </w:r>
          </w:p>
        </w:tc>
      </w:tr>
      <w:tr w:rsidR="001B36C5" w:rsidRPr="002D606D" w14:paraId="63C24904" w14:textId="77777777" w:rsidTr="00C93E70">
        <w:tc>
          <w:tcPr>
            <w:tcW w:w="2830" w:type="dxa"/>
          </w:tcPr>
          <w:p w14:paraId="02AF6B8B" w14:textId="77777777" w:rsidR="001B36C5" w:rsidRPr="002D606D" w:rsidRDefault="001B36C5" w:rsidP="00C93E70">
            <w:pPr>
              <w:spacing w:after="0"/>
              <w:rPr>
                <w:rFonts w:cs="Times New Roman"/>
                <w:szCs w:val="28"/>
              </w:rPr>
            </w:pPr>
            <w:r w:rsidRPr="002D606D">
              <w:rPr>
                <w:rFonts w:cs="Times New Roman"/>
                <w:szCs w:val="28"/>
              </w:rPr>
              <w:t>Тип задания</w:t>
            </w:r>
          </w:p>
        </w:tc>
        <w:tc>
          <w:tcPr>
            <w:tcW w:w="6514" w:type="dxa"/>
          </w:tcPr>
          <w:p w14:paraId="1EBD6B18" w14:textId="77777777" w:rsidR="001B36C5" w:rsidRPr="002D606D" w:rsidRDefault="001B36C5" w:rsidP="00C93E70">
            <w:pPr>
              <w:spacing w:after="0"/>
              <w:rPr>
                <w:rFonts w:cs="Times New Roman"/>
                <w:szCs w:val="28"/>
              </w:rPr>
            </w:pPr>
            <w:r w:rsidRPr="002D606D">
              <w:rPr>
                <w:rFonts w:cs="Times New Roman"/>
                <w:szCs w:val="28"/>
              </w:rPr>
              <w:t>Открытый. Задание с ответом</w:t>
            </w:r>
          </w:p>
        </w:tc>
      </w:tr>
      <w:tr w:rsidR="001B36C5" w:rsidRPr="002D606D" w14:paraId="4C02D0B6" w14:textId="77777777" w:rsidTr="00C93E70">
        <w:tc>
          <w:tcPr>
            <w:tcW w:w="2830" w:type="dxa"/>
          </w:tcPr>
          <w:p w14:paraId="2F78125E" w14:textId="77777777" w:rsidR="001B36C5" w:rsidRPr="002D606D" w:rsidRDefault="001B36C5" w:rsidP="00C93E70">
            <w:pPr>
              <w:spacing w:after="0"/>
              <w:rPr>
                <w:rFonts w:cs="Times New Roman"/>
                <w:szCs w:val="28"/>
              </w:rPr>
            </w:pPr>
            <w:r w:rsidRPr="002D606D">
              <w:rPr>
                <w:rFonts w:cs="Times New Roman"/>
                <w:szCs w:val="28"/>
              </w:rPr>
              <w:t>Уровень сложности</w:t>
            </w:r>
          </w:p>
        </w:tc>
        <w:tc>
          <w:tcPr>
            <w:tcW w:w="6514" w:type="dxa"/>
          </w:tcPr>
          <w:p w14:paraId="2C6579EA" w14:textId="77777777" w:rsidR="001B36C5" w:rsidRPr="002D606D" w:rsidRDefault="001B36C5" w:rsidP="00C93E70">
            <w:pPr>
              <w:spacing w:after="0"/>
              <w:rPr>
                <w:rFonts w:cs="Times New Roman"/>
                <w:szCs w:val="28"/>
              </w:rPr>
            </w:pPr>
            <w:r w:rsidRPr="002D606D">
              <w:rPr>
                <w:rFonts w:cs="Times New Roman"/>
                <w:szCs w:val="28"/>
              </w:rPr>
              <w:t>Базовый</w:t>
            </w:r>
          </w:p>
        </w:tc>
      </w:tr>
      <w:tr w:rsidR="001B36C5" w:rsidRPr="002D606D" w14:paraId="22C0D9E2" w14:textId="77777777" w:rsidTr="00C93E70">
        <w:tc>
          <w:tcPr>
            <w:tcW w:w="2830" w:type="dxa"/>
          </w:tcPr>
          <w:p w14:paraId="230DB3A1" w14:textId="77777777" w:rsidR="001B36C5" w:rsidRPr="002D606D" w:rsidRDefault="001B36C5" w:rsidP="00C93E70">
            <w:pPr>
              <w:spacing w:after="0"/>
              <w:rPr>
                <w:rFonts w:cs="Times New Roman"/>
                <w:szCs w:val="28"/>
              </w:rPr>
            </w:pPr>
            <w:r w:rsidRPr="002D606D">
              <w:rPr>
                <w:rFonts w:cs="Times New Roman"/>
                <w:szCs w:val="28"/>
              </w:rPr>
              <w:t>Время выполнения</w:t>
            </w:r>
          </w:p>
        </w:tc>
        <w:tc>
          <w:tcPr>
            <w:tcW w:w="6514" w:type="dxa"/>
          </w:tcPr>
          <w:p w14:paraId="5FB0F556" w14:textId="77777777" w:rsidR="001B36C5" w:rsidRPr="002D606D" w:rsidRDefault="001B36C5" w:rsidP="00C93E70">
            <w:pPr>
              <w:spacing w:after="0"/>
              <w:rPr>
                <w:rFonts w:cs="Times New Roman"/>
                <w:szCs w:val="28"/>
              </w:rPr>
            </w:pPr>
            <w:r w:rsidRPr="002D606D">
              <w:rPr>
                <w:rFonts w:cs="Times New Roman"/>
                <w:szCs w:val="28"/>
              </w:rPr>
              <w:t>2 минуты</w:t>
            </w:r>
          </w:p>
        </w:tc>
      </w:tr>
      <w:tr w:rsidR="00AF3DE4" w:rsidRPr="002D606D" w14:paraId="0758953E" w14:textId="77777777" w:rsidTr="00C93E70">
        <w:tc>
          <w:tcPr>
            <w:tcW w:w="2830" w:type="dxa"/>
          </w:tcPr>
          <w:p w14:paraId="5B736D52"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7635C1CC" w14:textId="79E19335" w:rsidR="00AF3DE4" w:rsidRPr="002D606D" w:rsidRDefault="00AF3DE4" w:rsidP="00FA7E18">
            <w:pPr>
              <w:spacing w:after="0"/>
              <w:rPr>
                <w:rFonts w:cs="Times New Roman"/>
                <w:szCs w:val="28"/>
              </w:rPr>
            </w:pPr>
            <w:r>
              <w:rPr>
                <w:rFonts w:cs="Times New Roman"/>
                <w:szCs w:val="28"/>
              </w:rPr>
              <w:t>ОПК-5 (ОПК-5.1, ОПК-5.2), ПК-2 (ПК-2.1, ПК-2.2)</w:t>
            </w:r>
          </w:p>
        </w:tc>
      </w:tr>
    </w:tbl>
    <w:p w14:paraId="6C620ED0" w14:textId="77777777" w:rsidR="001B36C5" w:rsidRPr="002D606D" w:rsidRDefault="001B36C5" w:rsidP="001B36C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8DF309C" w14:textId="6CD67CC5" w:rsidR="001B36C5" w:rsidRPr="002D606D" w:rsidRDefault="001B36C5" w:rsidP="001B36C5">
      <w:pPr>
        <w:spacing w:after="0"/>
        <w:ind w:firstLine="567"/>
        <w:contextualSpacing/>
        <w:rPr>
          <w:rFonts w:cs="Times New Roman"/>
          <w:szCs w:val="28"/>
        </w:rPr>
      </w:pPr>
      <w:r>
        <w:rPr>
          <w:rFonts w:cs="Times New Roman"/>
          <w:szCs w:val="28"/>
        </w:rPr>
        <w:t>При отсутствии положительной динамики консервативного лечения деструктивных форм периодонтита однокорневого зуба проводится ________</w:t>
      </w:r>
      <w:r w:rsidRPr="002D606D">
        <w:rPr>
          <w:rFonts w:cs="Times New Roman"/>
          <w:szCs w:val="28"/>
        </w:rPr>
        <w:t>.</w:t>
      </w:r>
    </w:p>
    <w:p w14:paraId="75588BA3" w14:textId="77777777" w:rsidR="001B36C5" w:rsidRPr="002D606D" w:rsidRDefault="001B36C5" w:rsidP="001B36C5">
      <w:pPr>
        <w:spacing w:after="0"/>
        <w:ind w:firstLine="708"/>
        <w:rPr>
          <w:rFonts w:cs="Times New Roman"/>
          <w:szCs w:val="28"/>
        </w:rPr>
      </w:pPr>
      <w:r w:rsidRPr="002D606D">
        <w:rPr>
          <w:rFonts w:cs="Times New Roman"/>
          <w:szCs w:val="28"/>
        </w:rPr>
        <w:t>Ответ:</w:t>
      </w:r>
    </w:p>
    <w:p w14:paraId="60F1EA8B" w14:textId="7B280017" w:rsidR="001B36C5" w:rsidRPr="002D606D" w:rsidRDefault="001B36C5" w:rsidP="001B36C5">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резекция верхушки корня</w:t>
      </w:r>
      <w:r w:rsidRPr="00585110">
        <w:rPr>
          <w:rFonts w:cs="Times New Roman"/>
          <w:color w:val="000000" w:themeColor="text1"/>
          <w:szCs w:val="28"/>
        </w:rPr>
        <w:t>.</w:t>
      </w:r>
    </w:p>
    <w:p w14:paraId="5A622CE0" w14:textId="77777777" w:rsidR="001B36C5" w:rsidRDefault="001B36C5"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977"/>
        <w:gridCol w:w="6367"/>
      </w:tblGrid>
      <w:tr w:rsidR="002B09E0" w:rsidRPr="00401C7F" w14:paraId="206BD919" w14:textId="77777777" w:rsidTr="00C93E70">
        <w:tc>
          <w:tcPr>
            <w:tcW w:w="2977" w:type="dxa"/>
          </w:tcPr>
          <w:p w14:paraId="4E4A9A3C" w14:textId="77777777" w:rsidR="002B09E0" w:rsidRPr="00401C7F" w:rsidRDefault="002B09E0" w:rsidP="00C93E70">
            <w:pPr>
              <w:spacing w:after="0"/>
              <w:rPr>
                <w:rFonts w:cs="Times New Roman"/>
                <w:b/>
                <w:bCs/>
                <w:szCs w:val="28"/>
              </w:rPr>
            </w:pPr>
            <w:r w:rsidRPr="00401C7F">
              <w:rPr>
                <w:rFonts w:cs="Times New Roman"/>
                <w:b/>
                <w:bCs/>
                <w:szCs w:val="28"/>
              </w:rPr>
              <w:t>Номер задания</w:t>
            </w:r>
          </w:p>
        </w:tc>
        <w:tc>
          <w:tcPr>
            <w:tcW w:w="6367" w:type="dxa"/>
          </w:tcPr>
          <w:p w14:paraId="1F0BBD5A" w14:textId="6E127CF1" w:rsidR="002B09E0" w:rsidRPr="00401C7F" w:rsidRDefault="002B09E0"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34</w:t>
            </w:r>
          </w:p>
        </w:tc>
      </w:tr>
      <w:tr w:rsidR="002B09E0" w:rsidRPr="002D606D" w14:paraId="45EA8942" w14:textId="77777777" w:rsidTr="00C93E70">
        <w:tc>
          <w:tcPr>
            <w:tcW w:w="2977" w:type="dxa"/>
          </w:tcPr>
          <w:p w14:paraId="64745EC9" w14:textId="77777777" w:rsidR="002B09E0" w:rsidRPr="002D606D" w:rsidRDefault="002B09E0" w:rsidP="00C93E70">
            <w:pPr>
              <w:spacing w:after="0"/>
              <w:rPr>
                <w:rFonts w:cs="Times New Roman"/>
                <w:szCs w:val="28"/>
              </w:rPr>
            </w:pPr>
            <w:r w:rsidRPr="002D606D">
              <w:rPr>
                <w:rFonts w:cs="Times New Roman"/>
                <w:szCs w:val="28"/>
              </w:rPr>
              <w:t>Тип задания</w:t>
            </w:r>
          </w:p>
        </w:tc>
        <w:tc>
          <w:tcPr>
            <w:tcW w:w="6367" w:type="dxa"/>
          </w:tcPr>
          <w:p w14:paraId="5F652287" w14:textId="77777777" w:rsidR="002B09E0" w:rsidRPr="002D606D" w:rsidRDefault="002B09E0"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2B09E0" w:rsidRPr="002D606D" w14:paraId="5F963D63" w14:textId="77777777" w:rsidTr="00C93E70">
        <w:tc>
          <w:tcPr>
            <w:tcW w:w="2977" w:type="dxa"/>
          </w:tcPr>
          <w:p w14:paraId="51A07840" w14:textId="77777777" w:rsidR="002B09E0" w:rsidRPr="002D606D" w:rsidRDefault="002B09E0" w:rsidP="00C93E70">
            <w:pPr>
              <w:spacing w:after="0"/>
              <w:rPr>
                <w:rFonts w:cs="Times New Roman"/>
                <w:szCs w:val="28"/>
              </w:rPr>
            </w:pPr>
            <w:r w:rsidRPr="002D606D">
              <w:rPr>
                <w:rFonts w:cs="Times New Roman"/>
                <w:szCs w:val="28"/>
              </w:rPr>
              <w:t>Уровень сложности</w:t>
            </w:r>
          </w:p>
        </w:tc>
        <w:tc>
          <w:tcPr>
            <w:tcW w:w="6367" w:type="dxa"/>
          </w:tcPr>
          <w:p w14:paraId="14320FD6" w14:textId="77777777" w:rsidR="002B09E0" w:rsidRPr="002D606D" w:rsidRDefault="002B09E0" w:rsidP="00C93E70">
            <w:pPr>
              <w:spacing w:after="0"/>
              <w:rPr>
                <w:rFonts w:cs="Times New Roman"/>
                <w:szCs w:val="28"/>
              </w:rPr>
            </w:pPr>
            <w:r>
              <w:rPr>
                <w:rFonts w:cs="Times New Roman"/>
                <w:szCs w:val="28"/>
              </w:rPr>
              <w:t>Средний</w:t>
            </w:r>
          </w:p>
        </w:tc>
      </w:tr>
      <w:tr w:rsidR="002B09E0" w:rsidRPr="002D606D" w14:paraId="69C1B2AF" w14:textId="77777777" w:rsidTr="00C93E70">
        <w:tc>
          <w:tcPr>
            <w:tcW w:w="2977" w:type="dxa"/>
          </w:tcPr>
          <w:p w14:paraId="21BDE518" w14:textId="77777777" w:rsidR="002B09E0" w:rsidRPr="002D606D" w:rsidRDefault="002B09E0" w:rsidP="00C93E70">
            <w:pPr>
              <w:spacing w:after="0"/>
              <w:rPr>
                <w:rFonts w:cs="Times New Roman"/>
                <w:szCs w:val="28"/>
              </w:rPr>
            </w:pPr>
            <w:r w:rsidRPr="002D606D">
              <w:rPr>
                <w:rFonts w:cs="Times New Roman"/>
                <w:szCs w:val="28"/>
              </w:rPr>
              <w:t>Время выполнения</w:t>
            </w:r>
          </w:p>
        </w:tc>
        <w:tc>
          <w:tcPr>
            <w:tcW w:w="6367" w:type="dxa"/>
          </w:tcPr>
          <w:p w14:paraId="0D0A934D" w14:textId="77777777" w:rsidR="002B09E0" w:rsidRPr="002D606D" w:rsidRDefault="002B09E0"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AF3DE4" w:rsidRPr="002D606D" w14:paraId="10DBD060" w14:textId="77777777" w:rsidTr="00C93E70">
        <w:tc>
          <w:tcPr>
            <w:tcW w:w="2977" w:type="dxa"/>
          </w:tcPr>
          <w:p w14:paraId="46F0C8E1"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367" w:type="dxa"/>
          </w:tcPr>
          <w:p w14:paraId="7224807C" w14:textId="09A5E19F" w:rsidR="00AF3DE4" w:rsidRDefault="00AF3DE4" w:rsidP="00AF3DE4">
            <w:pPr>
              <w:spacing w:after="0"/>
              <w:rPr>
                <w:rFonts w:cs="Times New Roman"/>
                <w:szCs w:val="28"/>
              </w:rPr>
            </w:pPr>
            <w:r>
              <w:rPr>
                <w:rFonts w:cs="Times New Roman"/>
                <w:szCs w:val="28"/>
              </w:rPr>
              <w:t xml:space="preserve">УК-5 (УК-5.1, УК-5.2, УК-5.3), ОПК-4 (ОПК-4.1, ОПК-4.2, ОПК-4.3), ОПК-5 (ОПК-5.1, ОПК-5.2), ОПК-6 (ОПК-6.1, ОПК-6.2, ОПК-6.3), ОПК-7 (ОПК-7.1, ОПК-7.2, ОПК-7.3), ОПК-8 (ОПК-8.2), </w:t>
            </w:r>
          </w:p>
          <w:p w14:paraId="1E572965" w14:textId="370E7791" w:rsidR="00AF3DE4" w:rsidRPr="002D606D" w:rsidRDefault="00AF3DE4" w:rsidP="00AF3DE4">
            <w:pPr>
              <w:spacing w:after="0"/>
              <w:rPr>
                <w:rFonts w:cs="Times New Roman"/>
                <w:szCs w:val="28"/>
              </w:rPr>
            </w:pPr>
            <w:r>
              <w:rPr>
                <w:rFonts w:cs="Times New Roman"/>
                <w:szCs w:val="28"/>
              </w:rPr>
              <w:t xml:space="preserve">ПК-1 (ПК-1.1, </w:t>
            </w:r>
            <w:r w:rsidR="00311BA2">
              <w:rPr>
                <w:rFonts w:cs="Times New Roman"/>
                <w:szCs w:val="28"/>
              </w:rPr>
              <w:t xml:space="preserve">ПК-1.2, </w:t>
            </w:r>
            <w:r>
              <w:rPr>
                <w:rFonts w:cs="Times New Roman"/>
                <w:szCs w:val="28"/>
              </w:rPr>
              <w:t>ПК-1.3, ПК-1.4), ПК-2 (ПК-2.1, ПК-2.2)</w:t>
            </w:r>
          </w:p>
        </w:tc>
      </w:tr>
    </w:tbl>
    <w:p w14:paraId="5BD5ADB1" w14:textId="77777777" w:rsidR="002B09E0" w:rsidRPr="002D606D" w:rsidRDefault="002B09E0" w:rsidP="002B09E0">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2F754FB2" w14:textId="77777777" w:rsidR="002B09E0" w:rsidRPr="002D606D" w:rsidRDefault="002B09E0" w:rsidP="002B09E0">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B09E0" w:rsidRPr="001A5500" w14:paraId="0181C657" w14:textId="77777777" w:rsidTr="00C93E70">
        <w:tc>
          <w:tcPr>
            <w:tcW w:w="3114" w:type="dxa"/>
            <w:gridSpan w:val="2"/>
            <w:vAlign w:val="center"/>
          </w:tcPr>
          <w:p w14:paraId="427F24D3" w14:textId="77777777" w:rsidR="002B09E0" w:rsidRPr="001A5500" w:rsidRDefault="002B09E0" w:rsidP="00C93E70">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22B47F3B" w14:textId="206F3DFC" w:rsidR="002B09E0" w:rsidRPr="001A5500" w:rsidRDefault="002B09E0" w:rsidP="00C93E70">
            <w:pPr>
              <w:spacing w:after="0"/>
              <w:jc w:val="center"/>
              <w:rPr>
                <w:rFonts w:cs="Times New Roman"/>
                <w:sz w:val="24"/>
                <w:szCs w:val="24"/>
              </w:rPr>
            </w:pPr>
            <w:r>
              <w:rPr>
                <w:rFonts w:cs="Times New Roman"/>
                <w:sz w:val="24"/>
                <w:szCs w:val="24"/>
              </w:rPr>
              <w:t>Характеристика</w:t>
            </w:r>
          </w:p>
        </w:tc>
      </w:tr>
      <w:tr w:rsidR="002B09E0" w:rsidRPr="001A5500" w14:paraId="75D06E5A" w14:textId="77777777" w:rsidTr="00C93E70">
        <w:trPr>
          <w:trHeight w:val="439"/>
        </w:trPr>
        <w:tc>
          <w:tcPr>
            <w:tcW w:w="552" w:type="dxa"/>
          </w:tcPr>
          <w:p w14:paraId="6AA2AB27" w14:textId="77777777" w:rsidR="002B09E0" w:rsidRPr="001A5500" w:rsidRDefault="002B09E0" w:rsidP="00C93E70">
            <w:pPr>
              <w:spacing w:after="0"/>
              <w:rPr>
                <w:rFonts w:cs="Times New Roman"/>
                <w:sz w:val="24"/>
                <w:szCs w:val="24"/>
              </w:rPr>
            </w:pPr>
            <w:r w:rsidRPr="001A5500">
              <w:rPr>
                <w:rFonts w:cs="Times New Roman"/>
                <w:sz w:val="24"/>
                <w:szCs w:val="24"/>
              </w:rPr>
              <w:lastRenderedPageBreak/>
              <w:t>А</w:t>
            </w:r>
          </w:p>
        </w:tc>
        <w:tc>
          <w:tcPr>
            <w:tcW w:w="2562" w:type="dxa"/>
          </w:tcPr>
          <w:p w14:paraId="7D8CF62B" w14:textId="100B9FB5" w:rsidR="002B09E0" w:rsidRPr="001A5500" w:rsidRDefault="002B09E0" w:rsidP="00C93E70">
            <w:pPr>
              <w:spacing w:after="0"/>
              <w:rPr>
                <w:rFonts w:cs="Times New Roman"/>
                <w:sz w:val="24"/>
                <w:szCs w:val="24"/>
              </w:rPr>
            </w:pPr>
            <w:r>
              <w:rPr>
                <w:rFonts w:cs="Times New Roman"/>
                <w:sz w:val="24"/>
                <w:szCs w:val="24"/>
              </w:rPr>
              <w:t>Гингивит</w:t>
            </w:r>
          </w:p>
        </w:tc>
        <w:tc>
          <w:tcPr>
            <w:tcW w:w="425" w:type="dxa"/>
          </w:tcPr>
          <w:p w14:paraId="23CCD6B8" w14:textId="77777777" w:rsidR="002B09E0" w:rsidRPr="001A5500" w:rsidRDefault="002B09E0" w:rsidP="00C93E70">
            <w:pPr>
              <w:spacing w:after="0"/>
              <w:rPr>
                <w:rFonts w:cs="Times New Roman"/>
                <w:sz w:val="24"/>
                <w:szCs w:val="24"/>
              </w:rPr>
            </w:pPr>
            <w:r w:rsidRPr="001A5500">
              <w:rPr>
                <w:rFonts w:cs="Times New Roman"/>
                <w:sz w:val="24"/>
                <w:szCs w:val="24"/>
              </w:rPr>
              <w:t>1</w:t>
            </w:r>
          </w:p>
        </w:tc>
        <w:tc>
          <w:tcPr>
            <w:tcW w:w="5805" w:type="dxa"/>
          </w:tcPr>
          <w:p w14:paraId="04561781" w14:textId="23CCC8CE" w:rsidR="002B09E0" w:rsidRPr="002B09E0" w:rsidRDefault="002B09E0" w:rsidP="00C93E70">
            <w:pPr>
              <w:spacing w:after="0"/>
              <w:jc w:val="left"/>
              <w:rPr>
                <w:rFonts w:cs="Times New Roman"/>
                <w:sz w:val="24"/>
                <w:szCs w:val="24"/>
              </w:rPr>
            </w:pPr>
            <w:r w:rsidRPr="002B09E0">
              <w:rPr>
                <w:rFonts w:cs="Times New Roman"/>
                <w:color w:val="000000"/>
                <w:sz w:val="24"/>
                <w:szCs w:val="24"/>
                <w:shd w:val="clear" w:color="auto" w:fill="FFFFFF"/>
              </w:rPr>
              <w:t>воспаление пародонта, характеризуемое прогрессирующей деструкцией периодонта и кости альвеолярного отростка</w:t>
            </w:r>
          </w:p>
        </w:tc>
      </w:tr>
      <w:tr w:rsidR="002B09E0" w:rsidRPr="001A5500" w14:paraId="2A628C00" w14:textId="77777777" w:rsidTr="00C93E70">
        <w:tc>
          <w:tcPr>
            <w:tcW w:w="552" w:type="dxa"/>
          </w:tcPr>
          <w:p w14:paraId="58265F44" w14:textId="77777777" w:rsidR="002B09E0" w:rsidRPr="001A5500" w:rsidRDefault="002B09E0" w:rsidP="00C93E70">
            <w:pPr>
              <w:spacing w:after="0"/>
              <w:rPr>
                <w:rFonts w:cs="Times New Roman"/>
                <w:sz w:val="24"/>
                <w:szCs w:val="24"/>
              </w:rPr>
            </w:pPr>
            <w:r w:rsidRPr="001A5500">
              <w:rPr>
                <w:rFonts w:cs="Times New Roman"/>
                <w:sz w:val="24"/>
                <w:szCs w:val="24"/>
              </w:rPr>
              <w:t>Б</w:t>
            </w:r>
          </w:p>
        </w:tc>
        <w:tc>
          <w:tcPr>
            <w:tcW w:w="2562" w:type="dxa"/>
          </w:tcPr>
          <w:p w14:paraId="5321952F" w14:textId="0EA5D75C" w:rsidR="002B09E0" w:rsidRPr="001A5500" w:rsidRDefault="002B09E0" w:rsidP="00C93E70">
            <w:pPr>
              <w:spacing w:after="0"/>
              <w:rPr>
                <w:rFonts w:cs="Times New Roman"/>
                <w:sz w:val="24"/>
                <w:szCs w:val="24"/>
              </w:rPr>
            </w:pPr>
            <w:r>
              <w:rPr>
                <w:rFonts w:cs="Times New Roman"/>
                <w:sz w:val="24"/>
                <w:szCs w:val="24"/>
              </w:rPr>
              <w:t>Пародонтит</w:t>
            </w:r>
          </w:p>
        </w:tc>
        <w:tc>
          <w:tcPr>
            <w:tcW w:w="425" w:type="dxa"/>
          </w:tcPr>
          <w:p w14:paraId="4A6511FA" w14:textId="77777777" w:rsidR="002B09E0" w:rsidRPr="001A5500" w:rsidRDefault="002B09E0" w:rsidP="00C93E70">
            <w:pPr>
              <w:spacing w:after="0"/>
              <w:rPr>
                <w:rFonts w:cs="Times New Roman"/>
                <w:sz w:val="24"/>
                <w:szCs w:val="24"/>
              </w:rPr>
            </w:pPr>
            <w:r w:rsidRPr="001A5500">
              <w:rPr>
                <w:rFonts w:cs="Times New Roman"/>
                <w:sz w:val="24"/>
                <w:szCs w:val="24"/>
              </w:rPr>
              <w:t>2</w:t>
            </w:r>
          </w:p>
        </w:tc>
        <w:tc>
          <w:tcPr>
            <w:tcW w:w="5805" w:type="dxa"/>
          </w:tcPr>
          <w:p w14:paraId="226F7EDC" w14:textId="338CFDE5"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опухолевые и опухолеподобные процессы в пародонте</w:t>
            </w:r>
          </w:p>
        </w:tc>
      </w:tr>
      <w:tr w:rsidR="002B09E0" w:rsidRPr="001A5500" w14:paraId="44E8A039" w14:textId="77777777" w:rsidTr="00C93E70">
        <w:tc>
          <w:tcPr>
            <w:tcW w:w="552" w:type="dxa"/>
          </w:tcPr>
          <w:p w14:paraId="21A199D1" w14:textId="77777777" w:rsidR="002B09E0" w:rsidRPr="001A5500" w:rsidRDefault="002B09E0" w:rsidP="00C93E70">
            <w:pPr>
              <w:spacing w:after="0"/>
              <w:rPr>
                <w:rFonts w:cs="Times New Roman"/>
                <w:sz w:val="24"/>
                <w:szCs w:val="24"/>
              </w:rPr>
            </w:pPr>
            <w:r w:rsidRPr="001A5500">
              <w:rPr>
                <w:rFonts w:cs="Times New Roman"/>
                <w:sz w:val="24"/>
                <w:szCs w:val="24"/>
              </w:rPr>
              <w:t>В</w:t>
            </w:r>
          </w:p>
        </w:tc>
        <w:tc>
          <w:tcPr>
            <w:tcW w:w="2562" w:type="dxa"/>
          </w:tcPr>
          <w:p w14:paraId="4F96BB25" w14:textId="7C33A3D0" w:rsidR="002B09E0" w:rsidRPr="001A5500" w:rsidRDefault="002B09E0" w:rsidP="00C93E70">
            <w:pPr>
              <w:spacing w:after="0"/>
              <w:rPr>
                <w:rFonts w:cs="Times New Roman"/>
                <w:sz w:val="24"/>
                <w:szCs w:val="24"/>
              </w:rPr>
            </w:pPr>
            <w:r>
              <w:rPr>
                <w:rFonts w:cs="Times New Roman"/>
                <w:sz w:val="24"/>
                <w:szCs w:val="24"/>
              </w:rPr>
              <w:t>Пародонтоз</w:t>
            </w:r>
          </w:p>
        </w:tc>
        <w:tc>
          <w:tcPr>
            <w:tcW w:w="425" w:type="dxa"/>
          </w:tcPr>
          <w:p w14:paraId="64965A93" w14:textId="77777777" w:rsidR="002B09E0" w:rsidRPr="001A5500" w:rsidRDefault="002B09E0" w:rsidP="00C93E70">
            <w:pPr>
              <w:spacing w:after="0"/>
              <w:rPr>
                <w:rFonts w:cs="Times New Roman"/>
                <w:sz w:val="24"/>
                <w:szCs w:val="24"/>
              </w:rPr>
            </w:pPr>
            <w:r w:rsidRPr="001A5500">
              <w:rPr>
                <w:rFonts w:cs="Times New Roman"/>
                <w:sz w:val="24"/>
                <w:szCs w:val="24"/>
              </w:rPr>
              <w:t>3</w:t>
            </w:r>
          </w:p>
        </w:tc>
        <w:tc>
          <w:tcPr>
            <w:tcW w:w="5805" w:type="dxa"/>
          </w:tcPr>
          <w:p w14:paraId="771D94F6" w14:textId="4C1C4DE1"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воспаление десны, обусловленное воздействием неблагоприятных общих и местных факторов, протекающее без нарушения целостности зубочелюстного прикрепления</w:t>
            </w:r>
          </w:p>
        </w:tc>
      </w:tr>
      <w:tr w:rsidR="002B09E0" w:rsidRPr="001A5500" w14:paraId="520CE439" w14:textId="77777777" w:rsidTr="00C93E70">
        <w:tc>
          <w:tcPr>
            <w:tcW w:w="552" w:type="dxa"/>
          </w:tcPr>
          <w:p w14:paraId="2B57721E" w14:textId="77777777" w:rsidR="002B09E0" w:rsidRPr="001A5500" w:rsidRDefault="002B09E0" w:rsidP="00C93E70">
            <w:pPr>
              <w:spacing w:after="0"/>
              <w:rPr>
                <w:rFonts w:cs="Times New Roman"/>
                <w:sz w:val="24"/>
                <w:szCs w:val="24"/>
              </w:rPr>
            </w:pPr>
            <w:r w:rsidRPr="001A5500">
              <w:rPr>
                <w:rFonts w:cs="Times New Roman"/>
                <w:sz w:val="24"/>
                <w:szCs w:val="24"/>
              </w:rPr>
              <w:t>Г</w:t>
            </w:r>
          </w:p>
        </w:tc>
        <w:tc>
          <w:tcPr>
            <w:tcW w:w="2562" w:type="dxa"/>
          </w:tcPr>
          <w:p w14:paraId="54C1A058" w14:textId="73FCD0D7" w:rsidR="002B09E0" w:rsidRPr="001A5500" w:rsidRDefault="002B09E0" w:rsidP="00C93E70">
            <w:pPr>
              <w:spacing w:after="0"/>
              <w:rPr>
                <w:rFonts w:cs="Times New Roman"/>
                <w:sz w:val="24"/>
                <w:szCs w:val="24"/>
              </w:rPr>
            </w:pPr>
            <w:r>
              <w:rPr>
                <w:rFonts w:cs="Times New Roman"/>
                <w:sz w:val="24"/>
                <w:szCs w:val="24"/>
              </w:rPr>
              <w:t>Пародонтомы</w:t>
            </w:r>
          </w:p>
        </w:tc>
        <w:tc>
          <w:tcPr>
            <w:tcW w:w="425" w:type="dxa"/>
          </w:tcPr>
          <w:p w14:paraId="233139B2" w14:textId="77777777" w:rsidR="002B09E0" w:rsidRPr="001A5500" w:rsidRDefault="002B09E0" w:rsidP="00C93E70">
            <w:pPr>
              <w:spacing w:after="0"/>
              <w:rPr>
                <w:rFonts w:cs="Times New Roman"/>
                <w:sz w:val="24"/>
                <w:szCs w:val="24"/>
              </w:rPr>
            </w:pPr>
            <w:r w:rsidRPr="001A5500">
              <w:rPr>
                <w:rFonts w:cs="Times New Roman"/>
                <w:sz w:val="24"/>
                <w:szCs w:val="24"/>
              </w:rPr>
              <w:t>4</w:t>
            </w:r>
          </w:p>
        </w:tc>
        <w:tc>
          <w:tcPr>
            <w:tcW w:w="5805" w:type="dxa"/>
          </w:tcPr>
          <w:p w14:paraId="327F2075" w14:textId="3365D9B1"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воспалительное заболевание тканей периодонта в области верхушки или боковой поверхности корня зуба</w:t>
            </w:r>
          </w:p>
        </w:tc>
      </w:tr>
      <w:tr w:rsidR="002B09E0" w:rsidRPr="001A5500" w14:paraId="205AB029" w14:textId="77777777" w:rsidTr="00C93E70">
        <w:tc>
          <w:tcPr>
            <w:tcW w:w="552" w:type="dxa"/>
          </w:tcPr>
          <w:p w14:paraId="539C2FA1" w14:textId="77777777" w:rsidR="002B09E0" w:rsidRPr="001A5500" w:rsidRDefault="002B09E0" w:rsidP="00C93E70">
            <w:pPr>
              <w:spacing w:after="0"/>
              <w:rPr>
                <w:rFonts w:cs="Times New Roman"/>
                <w:sz w:val="24"/>
                <w:szCs w:val="24"/>
              </w:rPr>
            </w:pPr>
          </w:p>
        </w:tc>
        <w:tc>
          <w:tcPr>
            <w:tcW w:w="2562" w:type="dxa"/>
          </w:tcPr>
          <w:p w14:paraId="29DC13EC" w14:textId="77777777" w:rsidR="002B09E0" w:rsidRPr="001A5500" w:rsidRDefault="002B09E0" w:rsidP="00C93E70">
            <w:pPr>
              <w:spacing w:after="0"/>
              <w:rPr>
                <w:rFonts w:cs="Times New Roman"/>
                <w:sz w:val="24"/>
                <w:szCs w:val="24"/>
              </w:rPr>
            </w:pPr>
          </w:p>
        </w:tc>
        <w:tc>
          <w:tcPr>
            <w:tcW w:w="425" w:type="dxa"/>
          </w:tcPr>
          <w:p w14:paraId="7AF515CE" w14:textId="77777777" w:rsidR="002B09E0" w:rsidRPr="001A5500" w:rsidRDefault="002B09E0" w:rsidP="00C93E70">
            <w:pPr>
              <w:spacing w:after="0"/>
              <w:rPr>
                <w:rFonts w:cs="Times New Roman"/>
                <w:sz w:val="24"/>
                <w:szCs w:val="24"/>
              </w:rPr>
            </w:pPr>
            <w:r w:rsidRPr="001A5500">
              <w:rPr>
                <w:rFonts w:cs="Times New Roman"/>
                <w:sz w:val="24"/>
                <w:szCs w:val="24"/>
              </w:rPr>
              <w:t>5</w:t>
            </w:r>
          </w:p>
        </w:tc>
        <w:tc>
          <w:tcPr>
            <w:tcW w:w="5805" w:type="dxa"/>
          </w:tcPr>
          <w:p w14:paraId="27526E35" w14:textId="591F0CD0"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дистрофические изменения пародонта</w:t>
            </w:r>
          </w:p>
        </w:tc>
      </w:tr>
    </w:tbl>
    <w:p w14:paraId="5224E49E" w14:textId="77777777" w:rsidR="002B09E0" w:rsidRPr="002D606D" w:rsidRDefault="002B09E0" w:rsidP="002B09E0">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B09E0" w:rsidRPr="002D606D" w14:paraId="37469477" w14:textId="77777777" w:rsidTr="00C93E70">
        <w:tc>
          <w:tcPr>
            <w:tcW w:w="2336" w:type="dxa"/>
            <w:vAlign w:val="center"/>
          </w:tcPr>
          <w:p w14:paraId="6C63656D" w14:textId="77777777" w:rsidR="002B09E0" w:rsidRPr="002D606D" w:rsidRDefault="002B09E0" w:rsidP="00C93E70">
            <w:pPr>
              <w:spacing w:after="0"/>
              <w:jc w:val="center"/>
              <w:rPr>
                <w:rFonts w:cs="Times New Roman"/>
                <w:szCs w:val="28"/>
              </w:rPr>
            </w:pPr>
            <w:r w:rsidRPr="002D606D">
              <w:rPr>
                <w:rFonts w:cs="Times New Roman"/>
                <w:szCs w:val="28"/>
              </w:rPr>
              <w:t>А</w:t>
            </w:r>
          </w:p>
        </w:tc>
        <w:tc>
          <w:tcPr>
            <w:tcW w:w="2336" w:type="dxa"/>
            <w:vAlign w:val="center"/>
          </w:tcPr>
          <w:p w14:paraId="3C36F33F" w14:textId="77777777" w:rsidR="002B09E0" w:rsidRPr="002D606D" w:rsidRDefault="002B09E0" w:rsidP="00C93E70">
            <w:pPr>
              <w:spacing w:after="0"/>
              <w:jc w:val="center"/>
              <w:rPr>
                <w:rFonts w:cs="Times New Roman"/>
                <w:szCs w:val="28"/>
              </w:rPr>
            </w:pPr>
            <w:r w:rsidRPr="002D606D">
              <w:rPr>
                <w:rFonts w:cs="Times New Roman"/>
                <w:szCs w:val="28"/>
              </w:rPr>
              <w:t>Б</w:t>
            </w:r>
          </w:p>
        </w:tc>
        <w:tc>
          <w:tcPr>
            <w:tcW w:w="2336" w:type="dxa"/>
            <w:vAlign w:val="center"/>
          </w:tcPr>
          <w:p w14:paraId="231E7A0D" w14:textId="77777777" w:rsidR="002B09E0" w:rsidRPr="002D606D" w:rsidRDefault="002B09E0" w:rsidP="00C93E70">
            <w:pPr>
              <w:spacing w:after="0"/>
              <w:jc w:val="center"/>
              <w:rPr>
                <w:rFonts w:cs="Times New Roman"/>
                <w:szCs w:val="28"/>
              </w:rPr>
            </w:pPr>
            <w:r w:rsidRPr="002D606D">
              <w:rPr>
                <w:rFonts w:cs="Times New Roman"/>
                <w:szCs w:val="28"/>
              </w:rPr>
              <w:t>В</w:t>
            </w:r>
          </w:p>
        </w:tc>
        <w:tc>
          <w:tcPr>
            <w:tcW w:w="2336" w:type="dxa"/>
            <w:vAlign w:val="center"/>
          </w:tcPr>
          <w:p w14:paraId="633D071B" w14:textId="77777777" w:rsidR="002B09E0" w:rsidRPr="002D606D" w:rsidRDefault="002B09E0" w:rsidP="00C93E70">
            <w:pPr>
              <w:spacing w:after="0"/>
              <w:jc w:val="center"/>
              <w:rPr>
                <w:rFonts w:cs="Times New Roman"/>
                <w:szCs w:val="28"/>
              </w:rPr>
            </w:pPr>
            <w:r w:rsidRPr="002D606D">
              <w:rPr>
                <w:rFonts w:cs="Times New Roman"/>
                <w:szCs w:val="28"/>
              </w:rPr>
              <w:t>Г</w:t>
            </w:r>
          </w:p>
        </w:tc>
      </w:tr>
      <w:tr w:rsidR="002B09E0" w:rsidRPr="002D606D" w14:paraId="2A16D3B5" w14:textId="77777777" w:rsidTr="00C93E70">
        <w:tc>
          <w:tcPr>
            <w:tcW w:w="2336" w:type="dxa"/>
            <w:vAlign w:val="center"/>
          </w:tcPr>
          <w:p w14:paraId="29BA6429" w14:textId="77777777" w:rsidR="002B09E0" w:rsidRPr="002D606D" w:rsidRDefault="002B09E0" w:rsidP="00C93E70">
            <w:pPr>
              <w:spacing w:after="0"/>
              <w:jc w:val="center"/>
              <w:rPr>
                <w:rFonts w:cs="Times New Roman"/>
                <w:szCs w:val="28"/>
              </w:rPr>
            </w:pPr>
          </w:p>
        </w:tc>
        <w:tc>
          <w:tcPr>
            <w:tcW w:w="2336" w:type="dxa"/>
            <w:vAlign w:val="center"/>
          </w:tcPr>
          <w:p w14:paraId="6EA144F2" w14:textId="77777777" w:rsidR="002B09E0" w:rsidRPr="002D606D" w:rsidRDefault="002B09E0" w:rsidP="00C93E70">
            <w:pPr>
              <w:spacing w:after="0"/>
              <w:jc w:val="center"/>
              <w:rPr>
                <w:rFonts w:cs="Times New Roman"/>
                <w:szCs w:val="28"/>
              </w:rPr>
            </w:pPr>
          </w:p>
        </w:tc>
        <w:tc>
          <w:tcPr>
            <w:tcW w:w="2336" w:type="dxa"/>
            <w:vAlign w:val="center"/>
          </w:tcPr>
          <w:p w14:paraId="3BDEDFC4" w14:textId="77777777" w:rsidR="002B09E0" w:rsidRPr="002D606D" w:rsidRDefault="002B09E0" w:rsidP="00C93E70">
            <w:pPr>
              <w:spacing w:after="0"/>
              <w:jc w:val="center"/>
              <w:rPr>
                <w:rFonts w:cs="Times New Roman"/>
                <w:szCs w:val="28"/>
              </w:rPr>
            </w:pPr>
          </w:p>
        </w:tc>
        <w:tc>
          <w:tcPr>
            <w:tcW w:w="2336" w:type="dxa"/>
            <w:vAlign w:val="center"/>
          </w:tcPr>
          <w:p w14:paraId="703B32C0" w14:textId="77777777" w:rsidR="002B09E0" w:rsidRPr="002D606D" w:rsidRDefault="002B09E0" w:rsidP="00C93E70">
            <w:pPr>
              <w:spacing w:after="0"/>
              <w:jc w:val="center"/>
              <w:rPr>
                <w:rFonts w:cs="Times New Roman"/>
                <w:szCs w:val="28"/>
              </w:rPr>
            </w:pPr>
          </w:p>
        </w:tc>
      </w:tr>
    </w:tbl>
    <w:p w14:paraId="48C48638" w14:textId="6AA5D91C" w:rsidR="002B09E0" w:rsidRDefault="002B09E0" w:rsidP="002B09E0">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3</w:t>
      </w:r>
      <w:r w:rsidRPr="002D606D">
        <w:rPr>
          <w:rFonts w:cs="Times New Roman"/>
          <w:szCs w:val="28"/>
        </w:rPr>
        <w:t>Б</w:t>
      </w:r>
      <w:r>
        <w:rPr>
          <w:rFonts w:cs="Times New Roman"/>
          <w:szCs w:val="28"/>
        </w:rPr>
        <w:t>1</w:t>
      </w:r>
      <w:r w:rsidRPr="002D606D">
        <w:rPr>
          <w:rFonts w:cs="Times New Roman"/>
          <w:szCs w:val="28"/>
        </w:rPr>
        <w:t>В</w:t>
      </w:r>
      <w:r>
        <w:rPr>
          <w:rFonts w:cs="Times New Roman"/>
          <w:szCs w:val="28"/>
        </w:rPr>
        <w:t>5</w:t>
      </w:r>
      <w:r w:rsidRPr="002D606D">
        <w:rPr>
          <w:rFonts w:cs="Times New Roman"/>
          <w:szCs w:val="28"/>
        </w:rPr>
        <w:t>Г</w:t>
      </w:r>
      <w:r>
        <w:rPr>
          <w:rFonts w:cs="Times New Roman"/>
          <w:szCs w:val="28"/>
        </w:rPr>
        <w:t>2</w:t>
      </w:r>
    </w:p>
    <w:p w14:paraId="365DE66A" w14:textId="77777777" w:rsidR="002B09E0" w:rsidRDefault="002B09E0" w:rsidP="002B09E0">
      <w:pPr>
        <w:spacing w:after="0"/>
        <w:rPr>
          <w:rFonts w:cs="Times New Roman"/>
          <w:szCs w:val="28"/>
        </w:rPr>
      </w:pPr>
    </w:p>
    <w:tbl>
      <w:tblPr>
        <w:tblW w:w="0" w:type="auto"/>
        <w:tblLook w:val="04A0" w:firstRow="1" w:lastRow="0" w:firstColumn="1" w:lastColumn="0" w:noHBand="0" w:noVBand="1"/>
      </w:tblPr>
      <w:tblGrid>
        <w:gridCol w:w="2830"/>
        <w:gridCol w:w="6514"/>
      </w:tblGrid>
      <w:tr w:rsidR="002B09E0" w:rsidRPr="00F221E3" w14:paraId="46AA7C69" w14:textId="77777777" w:rsidTr="00C93E70">
        <w:tc>
          <w:tcPr>
            <w:tcW w:w="2830" w:type="dxa"/>
          </w:tcPr>
          <w:p w14:paraId="68E800D5" w14:textId="77777777" w:rsidR="002B09E0" w:rsidRPr="00F221E3" w:rsidRDefault="002B09E0" w:rsidP="00C93E70">
            <w:pPr>
              <w:spacing w:after="0"/>
              <w:rPr>
                <w:rFonts w:cs="Times New Roman"/>
                <w:b/>
                <w:bCs/>
                <w:szCs w:val="28"/>
              </w:rPr>
            </w:pPr>
            <w:r w:rsidRPr="00F221E3">
              <w:rPr>
                <w:rFonts w:cs="Times New Roman"/>
                <w:b/>
                <w:bCs/>
                <w:szCs w:val="28"/>
              </w:rPr>
              <w:t>Номер задания</w:t>
            </w:r>
          </w:p>
        </w:tc>
        <w:tc>
          <w:tcPr>
            <w:tcW w:w="6514" w:type="dxa"/>
          </w:tcPr>
          <w:p w14:paraId="2774CB5D" w14:textId="62A6EFCD" w:rsidR="002B09E0" w:rsidRPr="00F221E3" w:rsidRDefault="002B09E0"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35</w:t>
            </w:r>
          </w:p>
        </w:tc>
      </w:tr>
      <w:tr w:rsidR="002B09E0" w:rsidRPr="002D606D" w14:paraId="7487D5AC" w14:textId="77777777" w:rsidTr="00C93E70">
        <w:tc>
          <w:tcPr>
            <w:tcW w:w="2830" w:type="dxa"/>
          </w:tcPr>
          <w:p w14:paraId="1573A8E1" w14:textId="77777777" w:rsidR="002B09E0" w:rsidRPr="002D606D" w:rsidRDefault="002B09E0" w:rsidP="00C93E70">
            <w:pPr>
              <w:spacing w:after="0"/>
              <w:rPr>
                <w:rFonts w:cs="Times New Roman"/>
                <w:szCs w:val="28"/>
              </w:rPr>
            </w:pPr>
            <w:r w:rsidRPr="002D606D">
              <w:rPr>
                <w:rFonts w:cs="Times New Roman"/>
                <w:szCs w:val="28"/>
              </w:rPr>
              <w:t>Тип задания</w:t>
            </w:r>
          </w:p>
        </w:tc>
        <w:tc>
          <w:tcPr>
            <w:tcW w:w="6514" w:type="dxa"/>
          </w:tcPr>
          <w:p w14:paraId="11228653" w14:textId="77777777" w:rsidR="002B09E0" w:rsidRPr="002D606D" w:rsidRDefault="002B09E0" w:rsidP="00C93E70">
            <w:pPr>
              <w:spacing w:after="0"/>
              <w:rPr>
                <w:rFonts w:cs="Times New Roman"/>
                <w:szCs w:val="28"/>
              </w:rPr>
            </w:pPr>
            <w:r w:rsidRPr="002D606D">
              <w:rPr>
                <w:rFonts w:cs="Times New Roman"/>
                <w:szCs w:val="28"/>
              </w:rPr>
              <w:t>Открытый. Задание с ответом</w:t>
            </w:r>
          </w:p>
        </w:tc>
      </w:tr>
      <w:tr w:rsidR="002B09E0" w:rsidRPr="002D606D" w14:paraId="3E6606B2" w14:textId="77777777" w:rsidTr="00C93E70">
        <w:tc>
          <w:tcPr>
            <w:tcW w:w="2830" w:type="dxa"/>
          </w:tcPr>
          <w:p w14:paraId="1A1D182E" w14:textId="77777777" w:rsidR="002B09E0" w:rsidRPr="002D606D" w:rsidRDefault="002B09E0" w:rsidP="00C93E70">
            <w:pPr>
              <w:spacing w:after="0"/>
              <w:rPr>
                <w:rFonts w:cs="Times New Roman"/>
                <w:szCs w:val="28"/>
              </w:rPr>
            </w:pPr>
            <w:r w:rsidRPr="002D606D">
              <w:rPr>
                <w:rFonts w:cs="Times New Roman"/>
                <w:szCs w:val="28"/>
              </w:rPr>
              <w:t>Уровень сложности</w:t>
            </w:r>
          </w:p>
        </w:tc>
        <w:tc>
          <w:tcPr>
            <w:tcW w:w="6514" w:type="dxa"/>
          </w:tcPr>
          <w:p w14:paraId="69355761" w14:textId="77777777" w:rsidR="002B09E0" w:rsidRPr="002D606D" w:rsidRDefault="002B09E0" w:rsidP="00C93E70">
            <w:pPr>
              <w:spacing w:after="0"/>
              <w:rPr>
                <w:rFonts w:cs="Times New Roman"/>
                <w:szCs w:val="28"/>
              </w:rPr>
            </w:pPr>
            <w:r w:rsidRPr="002D606D">
              <w:rPr>
                <w:rFonts w:cs="Times New Roman"/>
                <w:szCs w:val="28"/>
              </w:rPr>
              <w:t>Базовый</w:t>
            </w:r>
          </w:p>
        </w:tc>
      </w:tr>
      <w:tr w:rsidR="002B09E0" w:rsidRPr="002D606D" w14:paraId="126ED950" w14:textId="77777777" w:rsidTr="00C93E70">
        <w:tc>
          <w:tcPr>
            <w:tcW w:w="2830" w:type="dxa"/>
          </w:tcPr>
          <w:p w14:paraId="6B1BA810" w14:textId="77777777" w:rsidR="002B09E0" w:rsidRPr="002D606D" w:rsidRDefault="002B09E0" w:rsidP="00C93E70">
            <w:pPr>
              <w:spacing w:after="0"/>
              <w:rPr>
                <w:rFonts w:cs="Times New Roman"/>
                <w:szCs w:val="28"/>
              </w:rPr>
            </w:pPr>
            <w:r w:rsidRPr="002D606D">
              <w:rPr>
                <w:rFonts w:cs="Times New Roman"/>
                <w:szCs w:val="28"/>
              </w:rPr>
              <w:t>Время выполнения</w:t>
            </w:r>
          </w:p>
        </w:tc>
        <w:tc>
          <w:tcPr>
            <w:tcW w:w="6514" w:type="dxa"/>
          </w:tcPr>
          <w:p w14:paraId="1F0B6001" w14:textId="77777777" w:rsidR="002B09E0" w:rsidRPr="002D606D" w:rsidRDefault="002B09E0" w:rsidP="00C93E70">
            <w:pPr>
              <w:spacing w:after="0"/>
              <w:rPr>
                <w:rFonts w:cs="Times New Roman"/>
                <w:szCs w:val="28"/>
              </w:rPr>
            </w:pPr>
            <w:r w:rsidRPr="002D606D">
              <w:rPr>
                <w:rFonts w:cs="Times New Roman"/>
                <w:szCs w:val="28"/>
              </w:rPr>
              <w:t>2 минуты</w:t>
            </w:r>
          </w:p>
        </w:tc>
      </w:tr>
      <w:tr w:rsidR="00AF3DE4" w:rsidRPr="002D606D" w14:paraId="5CEF69F6" w14:textId="77777777" w:rsidTr="00C93E70">
        <w:tc>
          <w:tcPr>
            <w:tcW w:w="2830" w:type="dxa"/>
          </w:tcPr>
          <w:p w14:paraId="41938876"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53E6EBC3" w14:textId="1D4D02C2" w:rsidR="00AF3DE4" w:rsidRPr="002D606D" w:rsidRDefault="00AF3DE4" w:rsidP="00FC0203">
            <w:pPr>
              <w:spacing w:after="0"/>
              <w:rPr>
                <w:rFonts w:cs="Times New Roman"/>
                <w:szCs w:val="28"/>
              </w:rPr>
            </w:pPr>
            <w:r>
              <w:rPr>
                <w:rFonts w:cs="Times New Roman"/>
                <w:szCs w:val="28"/>
              </w:rPr>
              <w:t>ОПК-4 (ОПК-4.2), ОПК-7 (ОПК-7.1, ОПК-7.2, ОПК-7.3), ОПК-8 (ОПК-8.2), ПК-1 (ПК-1.3, ПК-1.4)</w:t>
            </w:r>
          </w:p>
        </w:tc>
      </w:tr>
    </w:tbl>
    <w:p w14:paraId="67C0DF34" w14:textId="77777777" w:rsidR="002B09E0" w:rsidRPr="002D606D" w:rsidRDefault="002B09E0" w:rsidP="002B09E0">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D3FA9C0" w14:textId="43E25985" w:rsidR="002B09E0" w:rsidRPr="002D606D" w:rsidRDefault="002B09E0" w:rsidP="002B09E0">
      <w:pPr>
        <w:spacing w:after="0"/>
        <w:ind w:firstLine="567"/>
        <w:contextualSpacing/>
        <w:rPr>
          <w:rFonts w:cs="Times New Roman"/>
          <w:szCs w:val="28"/>
        </w:rPr>
      </w:pPr>
      <w:r>
        <w:rPr>
          <w:rFonts w:cs="Times New Roman"/>
          <w:szCs w:val="28"/>
        </w:rPr>
        <w:t>Низко прикрепленная уздечка верхней губы является фактором риска развития ________</w:t>
      </w:r>
      <w:r w:rsidRPr="002D606D">
        <w:rPr>
          <w:rFonts w:cs="Times New Roman"/>
          <w:szCs w:val="28"/>
        </w:rPr>
        <w:t>.</w:t>
      </w:r>
    </w:p>
    <w:p w14:paraId="3E601F1D" w14:textId="77777777" w:rsidR="002B09E0" w:rsidRPr="002D606D" w:rsidRDefault="002B09E0" w:rsidP="002B09E0">
      <w:pPr>
        <w:spacing w:after="0"/>
        <w:ind w:firstLine="708"/>
        <w:rPr>
          <w:rFonts w:cs="Times New Roman"/>
          <w:szCs w:val="28"/>
        </w:rPr>
      </w:pPr>
      <w:r w:rsidRPr="002D606D">
        <w:rPr>
          <w:rFonts w:cs="Times New Roman"/>
          <w:szCs w:val="28"/>
        </w:rPr>
        <w:t>Ответ:</w:t>
      </w:r>
    </w:p>
    <w:p w14:paraId="089678D3" w14:textId="23F0115A" w:rsidR="002B09E0" w:rsidRPr="002D606D" w:rsidRDefault="002B09E0" w:rsidP="002B09E0">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локализованного пародонтита</w:t>
      </w:r>
      <w:r w:rsidRPr="00585110">
        <w:rPr>
          <w:rFonts w:cs="Times New Roman"/>
          <w:color w:val="000000" w:themeColor="text1"/>
          <w:szCs w:val="28"/>
        </w:rPr>
        <w:t>.</w:t>
      </w:r>
    </w:p>
    <w:p w14:paraId="0FA5EF9A" w14:textId="77777777" w:rsidR="002B09E0" w:rsidRDefault="002B09E0" w:rsidP="002B09E0">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867324" w:rsidRPr="00F221E3" w14:paraId="198FD5BF" w14:textId="77777777" w:rsidTr="00C93E70">
        <w:tc>
          <w:tcPr>
            <w:tcW w:w="2830" w:type="dxa"/>
          </w:tcPr>
          <w:p w14:paraId="4F766774"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0C6BAB1B" w14:textId="1FB84AF4" w:rsidR="00867324" w:rsidRPr="00F221E3" w:rsidRDefault="0086732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36</w:t>
            </w:r>
          </w:p>
        </w:tc>
      </w:tr>
      <w:tr w:rsidR="00867324" w:rsidRPr="002D606D" w14:paraId="65D4E3E9" w14:textId="77777777" w:rsidTr="00C93E70">
        <w:tc>
          <w:tcPr>
            <w:tcW w:w="2830" w:type="dxa"/>
          </w:tcPr>
          <w:p w14:paraId="3E07B6EF" w14:textId="77777777" w:rsidR="00867324" w:rsidRPr="002D606D" w:rsidRDefault="00867324" w:rsidP="00C93E70">
            <w:pPr>
              <w:spacing w:after="0"/>
              <w:rPr>
                <w:rFonts w:cs="Times New Roman"/>
                <w:szCs w:val="28"/>
              </w:rPr>
            </w:pPr>
            <w:r w:rsidRPr="002D606D">
              <w:rPr>
                <w:rFonts w:cs="Times New Roman"/>
                <w:szCs w:val="28"/>
              </w:rPr>
              <w:t>Тип задания</w:t>
            </w:r>
          </w:p>
        </w:tc>
        <w:tc>
          <w:tcPr>
            <w:tcW w:w="6514" w:type="dxa"/>
          </w:tcPr>
          <w:p w14:paraId="4901D1A8" w14:textId="77777777" w:rsidR="00867324" w:rsidRPr="002D606D" w:rsidRDefault="00867324" w:rsidP="00C93E70">
            <w:pPr>
              <w:spacing w:after="0"/>
              <w:rPr>
                <w:rFonts w:cs="Times New Roman"/>
                <w:szCs w:val="28"/>
              </w:rPr>
            </w:pPr>
            <w:r w:rsidRPr="002D606D">
              <w:rPr>
                <w:rFonts w:cs="Times New Roman"/>
                <w:szCs w:val="28"/>
              </w:rPr>
              <w:t>Открытый. Задание с ответом</w:t>
            </w:r>
          </w:p>
        </w:tc>
      </w:tr>
      <w:tr w:rsidR="00867324" w:rsidRPr="002D606D" w14:paraId="682A7BC4" w14:textId="77777777" w:rsidTr="00C93E70">
        <w:tc>
          <w:tcPr>
            <w:tcW w:w="2830" w:type="dxa"/>
          </w:tcPr>
          <w:p w14:paraId="33383F3B" w14:textId="77777777" w:rsidR="00867324" w:rsidRPr="002D606D" w:rsidRDefault="00867324" w:rsidP="00C93E70">
            <w:pPr>
              <w:spacing w:after="0"/>
              <w:rPr>
                <w:rFonts w:cs="Times New Roman"/>
                <w:szCs w:val="28"/>
              </w:rPr>
            </w:pPr>
            <w:r w:rsidRPr="002D606D">
              <w:rPr>
                <w:rFonts w:cs="Times New Roman"/>
                <w:szCs w:val="28"/>
              </w:rPr>
              <w:t>Уровень сложности</w:t>
            </w:r>
          </w:p>
        </w:tc>
        <w:tc>
          <w:tcPr>
            <w:tcW w:w="6514" w:type="dxa"/>
          </w:tcPr>
          <w:p w14:paraId="0FDE8F41" w14:textId="77777777" w:rsidR="00867324" w:rsidRPr="002D606D" w:rsidRDefault="00867324" w:rsidP="00C93E70">
            <w:pPr>
              <w:spacing w:after="0"/>
              <w:rPr>
                <w:rFonts w:cs="Times New Roman"/>
                <w:szCs w:val="28"/>
              </w:rPr>
            </w:pPr>
            <w:r w:rsidRPr="002D606D">
              <w:rPr>
                <w:rFonts w:cs="Times New Roman"/>
                <w:szCs w:val="28"/>
              </w:rPr>
              <w:t>Базовый</w:t>
            </w:r>
          </w:p>
        </w:tc>
      </w:tr>
      <w:tr w:rsidR="00867324" w:rsidRPr="002D606D" w14:paraId="225B2820" w14:textId="77777777" w:rsidTr="00C93E70">
        <w:tc>
          <w:tcPr>
            <w:tcW w:w="2830" w:type="dxa"/>
          </w:tcPr>
          <w:p w14:paraId="40DAEF29" w14:textId="77777777" w:rsidR="00867324" w:rsidRPr="002D606D" w:rsidRDefault="00867324" w:rsidP="00C93E70">
            <w:pPr>
              <w:spacing w:after="0"/>
              <w:rPr>
                <w:rFonts w:cs="Times New Roman"/>
                <w:szCs w:val="28"/>
              </w:rPr>
            </w:pPr>
            <w:r w:rsidRPr="002D606D">
              <w:rPr>
                <w:rFonts w:cs="Times New Roman"/>
                <w:szCs w:val="28"/>
              </w:rPr>
              <w:t>Время выполнения</w:t>
            </w:r>
          </w:p>
        </w:tc>
        <w:tc>
          <w:tcPr>
            <w:tcW w:w="6514" w:type="dxa"/>
          </w:tcPr>
          <w:p w14:paraId="2A15D362" w14:textId="2D029B26" w:rsidR="00867324" w:rsidRPr="002D606D" w:rsidRDefault="00867324"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0AD9AF4E" w14:textId="77777777" w:rsidTr="00C93E70">
        <w:tc>
          <w:tcPr>
            <w:tcW w:w="2830" w:type="dxa"/>
          </w:tcPr>
          <w:p w14:paraId="1E1F1F15"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AF818BC" w14:textId="13B7F2FF" w:rsidR="00AF3DE4" w:rsidRPr="002D606D" w:rsidRDefault="00AF3DE4" w:rsidP="00FC0203">
            <w:pPr>
              <w:spacing w:after="0"/>
              <w:rPr>
                <w:rFonts w:cs="Times New Roman"/>
                <w:szCs w:val="28"/>
              </w:rPr>
            </w:pPr>
            <w:r>
              <w:rPr>
                <w:rFonts w:cs="Times New Roman"/>
                <w:szCs w:val="28"/>
              </w:rPr>
              <w:t>ОПК-4 (ОПК-4.2, ОПК-4.3), ПК-1 (ПК-1.3)</w:t>
            </w:r>
          </w:p>
        </w:tc>
      </w:tr>
    </w:tbl>
    <w:p w14:paraId="5C26EFFE" w14:textId="77777777" w:rsidR="00867324" w:rsidRPr="002D606D" w:rsidRDefault="00867324" w:rsidP="0086732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CD1C700" w14:textId="33D1F106" w:rsidR="00867324" w:rsidRDefault="00867324" w:rsidP="00867324">
      <w:pPr>
        <w:spacing w:after="0"/>
        <w:ind w:firstLine="567"/>
        <w:contextualSpacing/>
        <w:rPr>
          <w:rFonts w:cs="Times New Roman"/>
          <w:szCs w:val="28"/>
        </w:rPr>
      </w:pPr>
      <w:r>
        <w:rPr>
          <w:rFonts w:cs="Times New Roman"/>
          <w:szCs w:val="28"/>
        </w:rPr>
        <w:t>Степень тяжести пародонтоза определяется по _____________________:</w:t>
      </w:r>
    </w:p>
    <w:p w14:paraId="181853EA" w14:textId="050C38A8" w:rsidR="00867324" w:rsidRDefault="00867324" w:rsidP="00867324">
      <w:pPr>
        <w:spacing w:after="0"/>
        <w:contextualSpacing/>
        <w:rPr>
          <w:rFonts w:cs="Times New Roman"/>
          <w:szCs w:val="28"/>
        </w:rPr>
      </w:pPr>
      <w:r>
        <w:rPr>
          <w:rFonts w:cs="Times New Roman"/>
          <w:szCs w:val="28"/>
        </w:rPr>
        <w:t>легкая степень _____________;</w:t>
      </w:r>
    </w:p>
    <w:p w14:paraId="5C35D669" w14:textId="4F835D9F" w:rsidR="00867324" w:rsidRDefault="00867324" w:rsidP="00867324">
      <w:pPr>
        <w:spacing w:after="0"/>
        <w:contextualSpacing/>
        <w:rPr>
          <w:rFonts w:cs="Times New Roman"/>
          <w:szCs w:val="28"/>
        </w:rPr>
      </w:pPr>
      <w:r>
        <w:rPr>
          <w:rFonts w:cs="Times New Roman"/>
          <w:szCs w:val="28"/>
        </w:rPr>
        <w:t>средняя степень ____________;</w:t>
      </w:r>
    </w:p>
    <w:p w14:paraId="7DAB7240" w14:textId="40AB03E0" w:rsidR="00867324" w:rsidRPr="002D606D" w:rsidRDefault="00867324" w:rsidP="00867324">
      <w:pPr>
        <w:spacing w:after="0"/>
        <w:contextualSpacing/>
        <w:rPr>
          <w:rFonts w:cs="Times New Roman"/>
          <w:szCs w:val="28"/>
        </w:rPr>
      </w:pPr>
      <w:r>
        <w:rPr>
          <w:rFonts w:cs="Times New Roman"/>
          <w:szCs w:val="28"/>
        </w:rPr>
        <w:t>тяжелая степень ____________.</w:t>
      </w:r>
    </w:p>
    <w:p w14:paraId="76CC4222" w14:textId="77777777" w:rsidR="00867324" w:rsidRPr="002D606D" w:rsidRDefault="00867324" w:rsidP="00867324">
      <w:pPr>
        <w:spacing w:after="0"/>
        <w:ind w:firstLine="708"/>
        <w:rPr>
          <w:rFonts w:cs="Times New Roman"/>
          <w:szCs w:val="28"/>
        </w:rPr>
      </w:pPr>
      <w:r w:rsidRPr="002D606D">
        <w:rPr>
          <w:rFonts w:cs="Times New Roman"/>
          <w:szCs w:val="28"/>
        </w:rPr>
        <w:t>Ответ:</w:t>
      </w:r>
    </w:p>
    <w:p w14:paraId="15120B37" w14:textId="0B42DE17" w:rsidR="00867324" w:rsidRPr="002D606D" w:rsidRDefault="00867324" w:rsidP="00867324">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степени атрофии кости; 1/3 длины корня; 1/3-1/2 длины корня; более ½ длины корня.</w:t>
      </w:r>
    </w:p>
    <w:p w14:paraId="69EABAF3" w14:textId="2561CABE" w:rsidR="00D07A64" w:rsidRDefault="00D07A6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867324" w:rsidRPr="00F221E3" w14:paraId="532FCB70" w14:textId="77777777" w:rsidTr="00C93E70">
        <w:tc>
          <w:tcPr>
            <w:tcW w:w="2830" w:type="dxa"/>
          </w:tcPr>
          <w:p w14:paraId="59B43D15"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72982E29" w14:textId="03F35867" w:rsidR="00867324" w:rsidRPr="00F221E3" w:rsidRDefault="00867324" w:rsidP="00C93E70">
            <w:pPr>
              <w:spacing w:after="0"/>
              <w:rPr>
                <w:rFonts w:cs="Times New Roman"/>
                <w:b/>
                <w:bCs/>
                <w:szCs w:val="28"/>
              </w:rPr>
            </w:pPr>
            <w:r w:rsidRPr="00F221E3">
              <w:rPr>
                <w:rFonts w:cs="Times New Roman"/>
                <w:b/>
                <w:bCs/>
                <w:szCs w:val="28"/>
              </w:rPr>
              <w:t>2.2.</w:t>
            </w:r>
            <w:r>
              <w:rPr>
                <w:rFonts w:cs="Times New Roman"/>
                <w:b/>
                <w:bCs/>
                <w:szCs w:val="28"/>
              </w:rPr>
              <w:t>37</w:t>
            </w:r>
          </w:p>
        </w:tc>
      </w:tr>
      <w:tr w:rsidR="00867324" w:rsidRPr="007D58A3" w14:paraId="462264A4" w14:textId="77777777" w:rsidTr="00C93E70">
        <w:tc>
          <w:tcPr>
            <w:tcW w:w="2830" w:type="dxa"/>
          </w:tcPr>
          <w:p w14:paraId="6B9C5AEE" w14:textId="77777777" w:rsidR="00867324" w:rsidRPr="007D58A3" w:rsidRDefault="00867324"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8595518" w14:textId="3E179E13" w:rsidR="00867324" w:rsidRPr="007D58A3" w:rsidRDefault="00EF332C" w:rsidP="00C93E70">
            <w:pPr>
              <w:spacing w:after="0"/>
              <w:rPr>
                <w:rFonts w:cs="Times New Roman"/>
                <w:szCs w:val="28"/>
              </w:rPr>
            </w:pPr>
            <w:r>
              <w:rPr>
                <w:rFonts w:cs="Times New Roman"/>
                <w:szCs w:val="28"/>
              </w:rPr>
              <w:t>Закрытый</w:t>
            </w:r>
            <w:r w:rsidR="00867324" w:rsidRPr="007D58A3">
              <w:rPr>
                <w:rFonts w:cs="Times New Roman"/>
                <w:szCs w:val="28"/>
              </w:rPr>
              <w:t>.</w:t>
            </w:r>
            <w:r w:rsidR="00867324">
              <w:rPr>
                <w:rFonts w:cs="Times New Roman"/>
                <w:szCs w:val="28"/>
              </w:rPr>
              <w:t xml:space="preserve"> </w:t>
            </w:r>
            <w:r w:rsidR="00867324" w:rsidRPr="007D58A3">
              <w:rPr>
                <w:rFonts w:cs="Times New Roman"/>
                <w:szCs w:val="28"/>
              </w:rPr>
              <w:t>Задание</w:t>
            </w:r>
            <w:r w:rsidR="00867324">
              <w:rPr>
                <w:rFonts w:cs="Times New Roman"/>
                <w:szCs w:val="28"/>
              </w:rPr>
              <w:t xml:space="preserve"> </w:t>
            </w:r>
            <w:r w:rsidR="00867324" w:rsidRPr="007D58A3">
              <w:rPr>
                <w:rFonts w:cs="Times New Roman"/>
                <w:szCs w:val="28"/>
              </w:rPr>
              <w:t>с</w:t>
            </w:r>
            <w:r w:rsidR="00867324">
              <w:rPr>
                <w:rFonts w:cs="Times New Roman"/>
                <w:szCs w:val="28"/>
              </w:rPr>
              <w:t xml:space="preserve"> </w:t>
            </w:r>
            <w:r w:rsidR="00867324" w:rsidRPr="007D58A3">
              <w:rPr>
                <w:rFonts w:cs="Times New Roman"/>
                <w:szCs w:val="28"/>
              </w:rPr>
              <w:t>выбором</w:t>
            </w:r>
            <w:r w:rsidR="00867324">
              <w:rPr>
                <w:rFonts w:cs="Times New Roman"/>
                <w:szCs w:val="28"/>
              </w:rPr>
              <w:t xml:space="preserve"> одного </w:t>
            </w:r>
            <w:r w:rsidR="00867324" w:rsidRPr="007D58A3">
              <w:rPr>
                <w:rFonts w:cs="Times New Roman"/>
                <w:szCs w:val="28"/>
              </w:rPr>
              <w:t>ответ</w:t>
            </w:r>
            <w:r w:rsidR="00867324">
              <w:rPr>
                <w:rFonts w:cs="Times New Roman"/>
                <w:szCs w:val="28"/>
              </w:rPr>
              <w:t xml:space="preserve">а </w:t>
            </w:r>
          </w:p>
        </w:tc>
      </w:tr>
      <w:tr w:rsidR="00867324" w:rsidRPr="007D58A3" w14:paraId="08F503A1" w14:textId="77777777" w:rsidTr="00C93E70">
        <w:tc>
          <w:tcPr>
            <w:tcW w:w="2830" w:type="dxa"/>
          </w:tcPr>
          <w:p w14:paraId="307BC923" w14:textId="77777777" w:rsidR="00867324" w:rsidRPr="007D58A3" w:rsidRDefault="00867324" w:rsidP="00C93E70">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17E00A3A" w14:textId="77777777" w:rsidR="00867324" w:rsidRPr="007D58A3" w:rsidRDefault="00867324" w:rsidP="00C93E70">
            <w:pPr>
              <w:spacing w:after="0"/>
              <w:rPr>
                <w:rFonts w:cs="Times New Roman"/>
                <w:szCs w:val="28"/>
              </w:rPr>
            </w:pPr>
            <w:r>
              <w:rPr>
                <w:rFonts w:cs="Times New Roman"/>
                <w:szCs w:val="28"/>
              </w:rPr>
              <w:t>Базовый</w:t>
            </w:r>
          </w:p>
        </w:tc>
      </w:tr>
      <w:tr w:rsidR="00867324" w:rsidRPr="007D58A3" w14:paraId="64D7846D" w14:textId="77777777" w:rsidTr="00C93E70">
        <w:tc>
          <w:tcPr>
            <w:tcW w:w="2830" w:type="dxa"/>
          </w:tcPr>
          <w:p w14:paraId="3A98DF93" w14:textId="77777777" w:rsidR="00867324" w:rsidRPr="007D58A3" w:rsidRDefault="00867324"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C5EB10" w14:textId="77777777" w:rsidR="00867324" w:rsidRPr="007D58A3" w:rsidRDefault="00867324"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57A525E4" w14:textId="77777777" w:rsidTr="00C93E70">
        <w:tc>
          <w:tcPr>
            <w:tcW w:w="2830" w:type="dxa"/>
          </w:tcPr>
          <w:p w14:paraId="3B002B9B"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FC323C6" w14:textId="2E25F278" w:rsidR="00AF3DE4" w:rsidRDefault="00AF3DE4" w:rsidP="00AF3DE4">
            <w:pPr>
              <w:spacing w:after="0"/>
              <w:rPr>
                <w:rFonts w:cs="Times New Roman"/>
                <w:szCs w:val="28"/>
              </w:rPr>
            </w:pPr>
            <w:r>
              <w:rPr>
                <w:rFonts w:cs="Times New Roman"/>
                <w:szCs w:val="28"/>
              </w:rPr>
              <w:t xml:space="preserve">ОПК-4 (ОПК-4.1, ОПК-4.2, ОПК-4.3), ОПК-7 (ОПК-7.1, ОПК-7.2, ОПК-7.3), ОПК-8 (ОПК-8.2), </w:t>
            </w:r>
          </w:p>
          <w:p w14:paraId="1095A344" w14:textId="410DB5E4" w:rsidR="00AF3DE4" w:rsidRPr="009C196F" w:rsidRDefault="00AF3DE4" w:rsidP="00AF3DE4">
            <w:pPr>
              <w:spacing w:after="0"/>
              <w:rPr>
                <w:rFonts w:cs="Times New Roman"/>
                <w:szCs w:val="28"/>
              </w:rPr>
            </w:pPr>
            <w:r>
              <w:rPr>
                <w:rFonts w:cs="Times New Roman"/>
                <w:szCs w:val="28"/>
              </w:rPr>
              <w:t xml:space="preserve">ПК-1 (ПК-1.1, </w:t>
            </w:r>
            <w:r w:rsidR="00311BA2">
              <w:rPr>
                <w:rFonts w:cs="Times New Roman"/>
                <w:szCs w:val="28"/>
              </w:rPr>
              <w:t xml:space="preserve">ПК-1.2, </w:t>
            </w:r>
            <w:r>
              <w:rPr>
                <w:rFonts w:cs="Times New Roman"/>
                <w:szCs w:val="28"/>
              </w:rPr>
              <w:t>ПК-1.3, ПК-1.4), ПК-2 (ПК-2.1, ПК-2.2), ПК-3 (ПК-3.1, ПК-3.2), ПК-4 (ПК-4.1, ПК-4.2)</w:t>
            </w:r>
          </w:p>
        </w:tc>
      </w:tr>
    </w:tbl>
    <w:p w14:paraId="75AB92E3" w14:textId="77777777" w:rsidR="00867324" w:rsidRPr="007D58A3" w:rsidRDefault="00867324" w:rsidP="00867324">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22F005B" w14:textId="782F1815" w:rsidR="00867324" w:rsidRPr="001B36C5" w:rsidRDefault="00867324" w:rsidP="00867324">
      <w:pPr>
        <w:spacing w:after="0"/>
        <w:ind w:firstLine="708"/>
        <w:rPr>
          <w:rFonts w:cs="Times New Roman"/>
          <w:color w:val="000000" w:themeColor="text1"/>
          <w:szCs w:val="28"/>
        </w:rPr>
      </w:pPr>
      <w:r>
        <w:rPr>
          <w:rFonts w:cs="Times New Roman"/>
          <w:color w:val="000000" w:themeColor="text1"/>
          <w:szCs w:val="28"/>
        </w:rPr>
        <w:t>Одной из наиболее частых причин полной утраты зубов являются</w:t>
      </w:r>
    </w:p>
    <w:p w14:paraId="702D807E" w14:textId="0DB3C12E"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сердечно-сосудистые заболевания</w:t>
      </w:r>
    </w:p>
    <w:p w14:paraId="1CA74F05" w14:textId="5553028C"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заболевания пародонта</w:t>
      </w:r>
    </w:p>
    <w:p w14:paraId="598F465C" w14:textId="68FEB1EC"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заболевания желудочно-кишечного тракта</w:t>
      </w:r>
    </w:p>
    <w:p w14:paraId="688B2590" w14:textId="0FB81A22"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Г) </w:t>
      </w:r>
      <w:r>
        <w:rPr>
          <w:rFonts w:cs="Times New Roman"/>
          <w:color w:val="000000" w:themeColor="text1"/>
          <w:szCs w:val="28"/>
        </w:rPr>
        <w:t>онкологические заболевания</w:t>
      </w:r>
    </w:p>
    <w:p w14:paraId="3D2D05F7" w14:textId="77777777" w:rsidR="00867324" w:rsidRPr="001B36C5" w:rsidRDefault="00867324" w:rsidP="00867324">
      <w:pPr>
        <w:spacing w:after="0"/>
        <w:ind w:firstLine="708"/>
        <w:rPr>
          <w:rFonts w:cs="Times New Roman"/>
          <w:color w:val="000000" w:themeColor="text1"/>
          <w:szCs w:val="28"/>
        </w:rPr>
      </w:pPr>
      <w:r w:rsidRPr="001B36C5">
        <w:rPr>
          <w:rFonts w:cs="Times New Roman"/>
          <w:color w:val="000000" w:themeColor="text1"/>
          <w:szCs w:val="28"/>
        </w:rPr>
        <w:t>Ответ:</w:t>
      </w:r>
    </w:p>
    <w:p w14:paraId="034AA9DA" w14:textId="3D0B051F" w:rsidR="00867324" w:rsidRPr="001B36C5" w:rsidRDefault="00867324" w:rsidP="00867324">
      <w:pPr>
        <w:spacing w:after="0"/>
        <w:ind w:firstLine="708"/>
        <w:rPr>
          <w:rFonts w:cs="Times New Roman"/>
          <w:color w:val="000000" w:themeColor="text1"/>
          <w:szCs w:val="28"/>
        </w:rPr>
      </w:pPr>
      <w:r w:rsidRPr="001B36C5">
        <w:rPr>
          <w:rFonts w:cs="Times New Roman"/>
          <w:color w:val="000000" w:themeColor="text1"/>
          <w:szCs w:val="28"/>
        </w:rPr>
        <w:t xml:space="preserve">Ключ: </w:t>
      </w:r>
      <w:r>
        <w:rPr>
          <w:rFonts w:cs="Times New Roman"/>
          <w:color w:val="000000" w:themeColor="text1"/>
          <w:szCs w:val="28"/>
        </w:rPr>
        <w:t>Б</w:t>
      </w:r>
    </w:p>
    <w:p w14:paraId="33AB9D09" w14:textId="71E6DD9A" w:rsidR="00867324" w:rsidRDefault="0086732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867324" w:rsidRPr="00F221E3" w14:paraId="72222DE9" w14:textId="77777777" w:rsidTr="00C93E70">
        <w:tc>
          <w:tcPr>
            <w:tcW w:w="2830" w:type="dxa"/>
          </w:tcPr>
          <w:p w14:paraId="12D4C086"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06EAA0A9" w14:textId="02FEF3AF" w:rsidR="00867324" w:rsidRPr="00F221E3" w:rsidRDefault="00867324" w:rsidP="00C93E70">
            <w:pPr>
              <w:spacing w:after="0"/>
              <w:rPr>
                <w:rFonts w:cs="Times New Roman"/>
                <w:b/>
                <w:bCs/>
                <w:szCs w:val="28"/>
              </w:rPr>
            </w:pPr>
            <w:r w:rsidRPr="00F221E3">
              <w:rPr>
                <w:rFonts w:cs="Times New Roman"/>
                <w:b/>
                <w:bCs/>
                <w:szCs w:val="28"/>
              </w:rPr>
              <w:t>2.2.</w:t>
            </w:r>
            <w:r>
              <w:rPr>
                <w:rFonts w:cs="Times New Roman"/>
                <w:b/>
                <w:bCs/>
                <w:szCs w:val="28"/>
              </w:rPr>
              <w:t>38</w:t>
            </w:r>
          </w:p>
        </w:tc>
      </w:tr>
      <w:tr w:rsidR="00867324" w:rsidRPr="007D58A3" w14:paraId="7308A903" w14:textId="77777777" w:rsidTr="00C93E70">
        <w:tc>
          <w:tcPr>
            <w:tcW w:w="2830" w:type="dxa"/>
          </w:tcPr>
          <w:p w14:paraId="24483E87" w14:textId="77777777" w:rsidR="00867324" w:rsidRPr="007D58A3" w:rsidRDefault="00867324"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9396B1" w14:textId="77777777" w:rsidR="00867324" w:rsidRPr="007D58A3" w:rsidRDefault="00867324"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867324" w:rsidRPr="007D58A3" w14:paraId="2BAA0AD7" w14:textId="77777777" w:rsidTr="00C93E70">
        <w:tc>
          <w:tcPr>
            <w:tcW w:w="2830" w:type="dxa"/>
          </w:tcPr>
          <w:p w14:paraId="2E48D872" w14:textId="77777777" w:rsidR="00867324" w:rsidRPr="007D58A3" w:rsidRDefault="00867324"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BA45DAA" w14:textId="77777777" w:rsidR="00867324" w:rsidRPr="007D58A3" w:rsidRDefault="00867324" w:rsidP="00C93E70">
            <w:pPr>
              <w:spacing w:after="0"/>
              <w:rPr>
                <w:rFonts w:cs="Times New Roman"/>
                <w:szCs w:val="28"/>
              </w:rPr>
            </w:pPr>
            <w:r>
              <w:rPr>
                <w:rFonts w:cs="Times New Roman"/>
                <w:szCs w:val="28"/>
              </w:rPr>
              <w:t>Повышенный</w:t>
            </w:r>
          </w:p>
        </w:tc>
      </w:tr>
      <w:tr w:rsidR="00867324" w:rsidRPr="007D58A3" w14:paraId="474C1288" w14:textId="77777777" w:rsidTr="00C93E70">
        <w:tc>
          <w:tcPr>
            <w:tcW w:w="2830" w:type="dxa"/>
          </w:tcPr>
          <w:p w14:paraId="356EA9E8" w14:textId="77777777" w:rsidR="00867324" w:rsidRPr="007D58A3" w:rsidRDefault="00867324"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78EDEA" w14:textId="77777777" w:rsidR="00867324" w:rsidRPr="007D58A3" w:rsidRDefault="00867324" w:rsidP="00C93E70">
            <w:pPr>
              <w:spacing w:after="0"/>
              <w:rPr>
                <w:rFonts w:cs="Times New Roman"/>
                <w:szCs w:val="28"/>
              </w:rPr>
            </w:pPr>
            <w:r>
              <w:rPr>
                <w:rFonts w:cs="Times New Roman"/>
                <w:szCs w:val="28"/>
              </w:rPr>
              <w:t xml:space="preserve">4 </w:t>
            </w:r>
            <w:r w:rsidRPr="007D58A3">
              <w:rPr>
                <w:rFonts w:cs="Times New Roman"/>
                <w:szCs w:val="28"/>
              </w:rPr>
              <w:t>минут</w:t>
            </w:r>
          </w:p>
        </w:tc>
      </w:tr>
      <w:tr w:rsidR="00AF3DE4" w:rsidRPr="007D58A3" w14:paraId="6A39A878" w14:textId="77777777" w:rsidTr="00C93E70">
        <w:tc>
          <w:tcPr>
            <w:tcW w:w="2830" w:type="dxa"/>
          </w:tcPr>
          <w:p w14:paraId="4C6FD43B"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92DB9B1" w14:textId="02B91D45" w:rsidR="00AF3DE4" w:rsidRPr="009C196F" w:rsidRDefault="00AF3DE4" w:rsidP="006E3237">
            <w:pPr>
              <w:spacing w:after="0"/>
              <w:rPr>
                <w:rFonts w:cs="Times New Roman"/>
                <w:szCs w:val="28"/>
              </w:rPr>
            </w:pPr>
            <w:r>
              <w:rPr>
                <w:rFonts w:cs="Times New Roman"/>
                <w:szCs w:val="28"/>
              </w:rPr>
              <w:t>ОПК-4 (ОПК-4.1, ОПК-4.2, ОПК-4.3), ПК-1 (ПК-1.1,</w:t>
            </w:r>
            <w:r w:rsidR="00311BA2">
              <w:rPr>
                <w:rFonts w:cs="Times New Roman"/>
                <w:szCs w:val="28"/>
              </w:rPr>
              <w:t xml:space="preserve"> ПК-1.2,</w:t>
            </w:r>
            <w:r>
              <w:rPr>
                <w:rFonts w:cs="Times New Roman"/>
                <w:szCs w:val="28"/>
              </w:rPr>
              <w:t xml:space="preserve"> ПК-1.3, ПК-1.4)</w:t>
            </w:r>
          </w:p>
        </w:tc>
      </w:tr>
    </w:tbl>
    <w:p w14:paraId="4100F676" w14:textId="77777777" w:rsidR="00867324" w:rsidRPr="007D58A3" w:rsidRDefault="00867324" w:rsidP="00867324">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5CFBD1CD" w14:textId="785CED32"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На ортопантомограмме при пародонтите выявляют</w:t>
      </w:r>
    </w:p>
    <w:p w14:paraId="43AC8382" w14:textId="1B476F97"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А) </w:t>
      </w:r>
      <w:r w:rsidRPr="00867324">
        <w:rPr>
          <w:rFonts w:cs="Times New Roman"/>
          <w:color w:val="000000" w:themeColor="text1"/>
          <w:szCs w:val="28"/>
        </w:rPr>
        <w:t>воспаление в области верхушек корней зубов</w:t>
      </w:r>
    </w:p>
    <w:p w14:paraId="4C3DEA7E" w14:textId="78E77AAA"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Б) </w:t>
      </w:r>
      <w:r w:rsidRPr="00867324">
        <w:rPr>
          <w:rFonts w:cs="Times New Roman"/>
          <w:color w:val="000000" w:themeColor="text1"/>
          <w:szCs w:val="28"/>
        </w:rPr>
        <w:t>дентикли и запломбированные каналы зубов</w:t>
      </w:r>
    </w:p>
    <w:p w14:paraId="7E59BC8F" w14:textId="332B31B8"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В) </w:t>
      </w:r>
      <w:r w:rsidRPr="00867324">
        <w:rPr>
          <w:rFonts w:cs="Times New Roman"/>
          <w:color w:val="000000" w:themeColor="text1"/>
          <w:szCs w:val="28"/>
        </w:rPr>
        <w:t>костные карманы и резорбцию костной ткани</w:t>
      </w:r>
    </w:p>
    <w:p w14:paraId="53A3C384" w14:textId="0958E6AA"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Г) </w:t>
      </w:r>
      <w:r w:rsidRPr="00867324">
        <w:rPr>
          <w:rFonts w:cs="Times New Roman"/>
          <w:color w:val="000000" w:themeColor="text1"/>
          <w:szCs w:val="28"/>
        </w:rPr>
        <w:t>костные карманы и запломбированные каналы зубов</w:t>
      </w:r>
    </w:p>
    <w:p w14:paraId="4C908BAC" w14:textId="77777777"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Ответ:</w:t>
      </w:r>
    </w:p>
    <w:p w14:paraId="604B34D3" w14:textId="77777777"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Обоснование:</w:t>
      </w:r>
    </w:p>
    <w:p w14:paraId="40367FB5" w14:textId="77777777"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Ключ: В</w:t>
      </w:r>
    </w:p>
    <w:p w14:paraId="05CE22AA" w14:textId="551F2E64" w:rsidR="00867324" w:rsidRPr="00867324" w:rsidRDefault="00867324" w:rsidP="00867324">
      <w:pPr>
        <w:spacing w:after="0"/>
        <w:ind w:firstLine="708"/>
        <w:rPr>
          <w:rStyle w:val="af8"/>
          <w:rFonts w:cs="Times New Roman"/>
          <w:b w:val="0"/>
          <w:bCs w:val="0"/>
          <w:color w:val="000000" w:themeColor="text1"/>
          <w:szCs w:val="28"/>
          <w:shd w:val="clear" w:color="auto" w:fill="FFFFFF"/>
        </w:rPr>
      </w:pPr>
      <w:r w:rsidRPr="00867324">
        <w:rPr>
          <w:rFonts w:cs="Times New Roman"/>
          <w:color w:val="000000" w:themeColor="text1"/>
          <w:szCs w:val="28"/>
        </w:rPr>
        <w:t xml:space="preserve">Ключ обоснования: </w:t>
      </w:r>
      <w:r w:rsidRPr="00867324">
        <w:rPr>
          <w:rFonts w:cs="Times New Roman"/>
          <w:color w:val="000000" w:themeColor="text1"/>
          <w:szCs w:val="28"/>
          <w:shd w:val="clear" w:color="auto" w:fill="FFFFFF"/>
        </w:rPr>
        <w:t>Исследование позволяет оценить степень резорбции костной ткани, выявить пародонтальные карманы и костные дефекты, а также контролировать эффективность лечения</w:t>
      </w:r>
      <w:r>
        <w:rPr>
          <w:rFonts w:cs="Times New Roman"/>
          <w:color w:val="000000" w:themeColor="text1"/>
          <w:szCs w:val="28"/>
          <w:shd w:val="clear" w:color="auto" w:fill="FFFFFF"/>
        </w:rPr>
        <w:t>.</w:t>
      </w:r>
    </w:p>
    <w:p w14:paraId="40D05189" w14:textId="4B462077" w:rsidR="00867324" w:rsidRDefault="00867324"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867324" w:rsidRPr="00F221E3" w14:paraId="7BEA49E1" w14:textId="77777777" w:rsidTr="00C93E70">
        <w:tc>
          <w:tcPr>
            <w:tcW w:w="2830" w:type="dxa"/>
          </w:tcPr>
          <w:p w14:paraId="46A931A5"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63E24E7F" w14:textId="2CBA6B12" w:rsidR="00867324" w:rsidRPr="00F221E3" w:rsidRDefault="0086732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39</w:t>
            </w:r>
          </w:p>
        </w:tc>
      </w:tr>
      <w:tr w:rsidR="00867324" w:rsidRPr="002D606D" w14:paraId="2CCB63D1" w14:textId="77777777" w:rsidTr="00C93E70">
        <w:tc>
          <w:tcPr>
            <w:tcW w:w="2830" w:type="dxa"/>
          </w:tcPr>
          <w:p w14:paraId="66214495" w14:textId="77777777" w:rsidR="00867324" w:rsidRPr="002D606D" w:rsidRDefault="00867324" w:rsidP="00C93E70">
            <w:pPr>
              <w:spacing w:after="0"/>
              <w:rPr>
                <w:rFonts w:cs="Times New Roman"/>
                <w:szCs w:val="28"/>
              </w:rPr>
            </w:pPr>
            <w:r w:rsidRPr="002D606D">
              <w:rPr>
                <w:rFonts w:cs="Times New Roman"/>
                <w:szCs w:val="28"/>
              </w:rPr>
              <w:t>Тип задания</w:t>
            </w:r>
          </w:p>
        </w:tc>
        <w:tc>
          <w:tcPr>
            <w:tcW w:w="6514" w:type="dxa"/>
          </w:tcPr>
          <w:p w14:paraId="2550EE1C" w14:textId="77777777" w:rsidR="00867324" w:rsidRPr="002D606D" w:rsidRDefault="00867324" w:rsidP="00C93E70">
            <w:pPr>
              <w:spacing w:after="0"/>
              <w:rPr>
                <w:rFonts w:cs="Times New Roman"/>
                <w:szCs w:val="28"/>
              </w:rPr>
            </w:pPr>
            <w:r w:rsidRPr="002D606D">
              <w:rPr>
                <w:rFonts w:cs="Times New Roman"/>
                <w:szCs w:val="28"/>
              </w:rPr>
              <w:t>Открытый. Задание с ответом</w:t>
            </w:r>
          </w:p>
        </w:tc>
      </w:tr>
      <w:tr w:rsidR="00867324" w:rsidRPr="002D606D" w14:paraId="4F0FDBF1" w14:textId="77777777" w:rsidTr="00C93E70">
        <w:tc>
          <w:tcPr>
            <w:tcW w:w="2830" w:type="dxa"/>
          </w:tcPr>
          <w:p w14:paraId="11C112E2" w14:textId="77777777" w:rsidR="00867324" w:rsidRPr="002D606D" w:rsidRDefault="00867324" w:rsidP="00C93E70">
            <w:pPr>
              <w:spacing w:after="0"/>
              <w:rPr>
                <w:rFonts w:cs="Times New Roman"/>
                <w:szCs w:val="28"/>
              </w:rPr>
            </w:pPr>
            <w:r w:rsidRPr="002D606D">
              <w:rPr>
                <w:rFonts w:cs="Times New Roman"/>
                <w:szCs w:val="28"/>
              </w:rPr>
              <w:t>Уровень сложности</w:t>
            </w:r>
          </w:p>
        </w:tc>
        <w:tc>
          <w:tcPr>
            <w:tcW w:w="6514" w:type="dxa"/>
          </w:tcPr>
          <w:p w14:paraId="36FE264B" w14:textId="77777777" w:rsidR="00867324" w:rsidRPr="002D606D" w:rsidRDefault="00867324" w:rsidP="00C93E70">
            <w:pPr>
              <w:spacing w:after="0"/>
              <w:rPr>
                <w:rFonts w:cs="Times New Roman"/>
                <w:szCs w:val="28"/>
              </w:rPr>
            </w:pPr>
            <w:r w:rsidRPr="002D606D">
              <w:rPr>
                <w:rFonts w:cs="Times New Roman"/>
                <w:szCs w:val="28"/>
              </w:rPr>
              <w:t>Базовый</w:t>
            </w:r>
          </w:p>
        </w:tc>
      </w:tr>
      <w:tr w:rsidR="00867324" w:rsidRPr="002D606D" w14:paraId="1339AC4C" w14:textId="77777777" w:rsidTr="00C93E70">
        <w:tc>
          <w:tcPr>
            <w:tcW w:w="2830" w:type="dxa"/>
          </w:tcPr>
          <w:p w14:paraId="2E759E71" w14:textId="77777777" w:rsidR="00867324" w:rsidRPr="002D606D" w:rsidRDefault="00867324" w:rsidP="00C93E70">
            <w:pPr>
              <w:spacing w:after="0"/>
              <w:rPr>
                <w:rFonts w:cs="Times New Roman"/>
                <w:szCs w:val="28"/>
              </w:rPr>
            </w:pPr>
            <w:r w:rsidRPr="002D606D">
              <w:rPr>
                <w:rFonts w:cs="Times New Roman"/>
                <w:szCs w:val="28"/>
              </w:rPr>
              <w:t>Время выполнения</w:t>
            </w:r>
          </w:p>
        </w:tc>
        <w:tc>
          <w:tcPr>
            <w:tcW w:w="6514" w:type="dxa"/>
          </w:tcPr>
          <w:p w14:paraId="714C327C" w14:textId="77777777" w:rsidR="00867324" w:rsidRPr="002D606D" w:rsidRDefault="00867324"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0F998856" w14:textId="77777777" w:rsidTr="00C93E70">
        <w:tc>
          <w:tcPr>
            <w:tcW w:w="2830" w:type="dxa"/>
          </w:tcPr>
          <w:p w14:paraId="26938CCB"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058D0F88" w14:textId="2F9B4555" w:rsidR="00AF3DE4" w:rsidRPr="002D606D" w:rsidRDefault="00AF3DE4" w:rsidP="001E1A7F">
            <w:pPr>
              <w:spacing w:after="0"/>
              <w:rPr>
                <w:rFonts w:cs="Times New Roman"/>
                <w:szCs w:val="28"/>
              </w:rPr>
            </w:pPr>
            <w:r>
              <w:rPr>
                <w:rFonts w:cs="Times New Roman"/>
                <w:szCs w:val="28"/>
              </w:rPr>
              <w:t>ОПК-6 (ОПК-6.1, ОПК-6.2, ОПК-6.3), ПК-4 (ПК-4.1, ПК-4.2)</w:t>
            </w:r>
          </w:p>
        </w:tc>
      </w:tr>
    </w:tbl>
    <w:p w14:paraId="100FFA00" w14:textId="77777777" w:rsidR="00867324" w:rsidRPr="002D606D" w:rsidRDefault="00867324" w:rsidP="0086732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FF692AA" w14:textId="2C797348" w:rsidR="00867324" w:rsidRDefault="00CB731D" w:rsidP="00867324">
      <w:pPr>
        <w:spacing w:after="0"/>
        <w:ind w:firstLine="567"/>
        <w:contextualSpacing/>
        <w:rPr>
          <w:rFonts w:cs="Times New Roman"/>
          <w:szCs w:val="28"/>
        </w:rPr>
      </w:pPr>
      <w:r>
        <w:rPr>
          <w:rFonts w:cs="Times New Roman"/>
          <w:szCs w:val="28"/>
        </w:rPr>
        <w:lastRenderedPageBreak/>
        <w:t xml:space="preserve">Для обработки пародонтальных карманов при развившейся стадии пародонтита используют ____ % раствор </w:t>
      </w:r>
      <w:r w:rsidR="00867324">
        <w:rPr>
          <w:rFonts w:cs="Times New Roman"/>
          <w:szCs w:val="28"/>
        </w:rPr>
        <w:t>__________</w:t>
      </w:r>
      <w:r>
        <w:rPr>
          <w:rFonts w:cs="Times New Roman"/>
          <w:szCs w:val="28"/>
        </w:rPr>
        <w:t>.</w:t>
      </w:r>
    </w:p>
    <w:p w14:paraId="031F6E3F" w14:textId="77777777" w:rsidR="00867324" w:rsidRPr="002D606D" w:rsidRDefault="00867324" w:rsidP="00867324">
      <w:pPr>
        <w:spacing w:after="0"/>
        <w:ind w:firstLine="708"/>
        <w:rPr>
          <w:rFonts w:cs="Times New Roman"/>
          <w:szCs w:val="28"/>
        </w:rPr>
      </w:pPr>
      <w:r w:rsidRPr="002D606D">
        <w:rPr>
          <w:rFonts w:cs="Times New Roman"/>
          <w:szCs w:val="28"/>
        </w:rPr>
        <w:t>Ответ:</w:t>
      </w:r>
    </w:p>
    <w:p w14:paraId="67D51E8E" w14:textId="1FE63BB2" w:rsidR="00867324" w:rsidRPr="002D606D" w:rsidRDefault="00867324" w:rsidP="00867324">
      <w:pPr>
        <w:spacing w:after="0"/>
        <w:ind w:firstLine="708"/>
        <w:rPr>
          <w:rFonts w:cs="Times New Roman"/>
          <w:szCs w:val="28"/>
        </w:rPr>
      </w:pPr>
      <w:r w:rsidRPr="002D606D">
        <w:rPr>
          <w:rFonts w:cs="Times New Roman"/>
          <w:szCs w:val="28"/>
        </w:rPr>
        <w:t xml:space="preserve">Ключ: </w:t>
      </w:r>
      <w:r w:rsidR="00CB731D">
        <w:rPr>
          <w:rFonts w:cs="Times New Roman"/>
          <w:color w:val="000000" w:themeColor="text1"/>
          <w:szCs w:val="28"/>
        </w:rPr>
        <w:t>0,06; хлоргексидина.</w:t>
      </w:r>
    </w:p>
    <w:p w14:paraId="76022C37" w14:textId="77777777" w:rsidR="00867324" w:rsidRDefault="00867324" w:rsidP="00867324">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1702D9" w:rsidRPr="00F221E3" w14:paraId="2BBE48BB" w14:textId="77777777" w:rsidTr="00C93E70">
        <w:tc>
          <w:tcPr>
            <w:tcW w:w="2830" w:type="dxa"/>
          </w:tcPr>
          <w:p w14:paraId="7790947C" w14:textId="77777777" w:rsidR="001702D9" w:rsidRPr="00F221E3" w:rsidRDefault="001702D9" w:rsidP="00C93E70">
            <w:pPr>
              <w:spacing w:after="0"/>
              <w:rPr>
                <w:rFonts w:cs="Times New Roman"/>
                <w:b/>
                <w:bCs/>
                <w:szCs w:val="28"/>
              </w:rPr>
            </w:pPr>
            <w:r w:rsidRPr="00F221E3">
              <w:rPr>
                <w:rFonts w:cs="Times New Roman"/>
                <w:b/>
                <w:bCs/>
                <w:szCs w:val="28"/>
              </w:rPr>
              <w:t>Номер задания</w:t>
            </w:r>
          </w:p>
        </w:tc>
        <w:tc>
          <w:tcPr>
            <w:tcW w:w="6514" w:type="dxa"/>
          </w:tcPr>
          <w:p w14:paraId="009D4074" w14:textId="473F6495" w:rsidR="001702D9" w:rsidRPr="00F221E3" w:rsidRDefault="001702D9" w:rsidP="00C93E70">
            <w:pPr>
              <w:spacing w:after="0"/>
              <w:rPr>
                <w:rFonts w:cs="Times New Roman"/>
                <w:b/>
                <w:bCs/>
                <w:szCs w:val="28"/>
              </w:rPr>
            </w:pPr>
            <w:r w:rsidRPr="00F221E3">
              <w:rPr>
                <w:rFonts w:cs="Times New Roman"/>
                <w:b/>
                <w:bCs/>
                <w:szCs w:val="28"/>
              </w:rPr>
              <w:t>2.2.</w:t>
            </w:r>
            <w:r>
              <w:rPr>
                <w:rFonts w:cs="Times New Roman"/>
                <w:b/>
                <w:bCs/>
                <w:szCs w:val="28"/>
              </w:rPr>
              <w:t>40</w:t>
            </w:r>
          </w:p>
        </w:tc>
      </w:tr>
      <w:tr w:rsidR="001702D9" w:rsidRPr="007D58A3" w14:paraId="2775B0FF" w14:textId="77777777" w:rsidTr="00C93E70">
        <w:tc>
          <w:tcPr>
            <w:tcW w:w="2830" w:type="dxa"/>
          </w:tcPr>
          <w:p w14:paraId="3DF8F651" w14:textId="77777777" w:rsidR="001702D9" w:rsidRPr="007D58A3" w:rsidRDefault="001702D9"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30E523D" w14:textId="0D70FC47" w:rsidR="001702D9" w:rsidRPr="007D58A3" w:rsidRDefault="00555D62" w:rsidP="00C93E70">
            <w:pPr>
              <w:spacing w:after="0"/>
              <w:rPr>
                <w:rFonts w:cs="Times New Roman"/>
                <w:szCs w:val="28"/>
              </w:rPr>
            </w:pPr>
            <w:r>
              <w:rPr>
                <w:rFonts w:cs="Times New Roman"/>
                <w:szCs w:val="28"/>
              </w:rPr>
              <w:t>Закрытый</w:t>
            </w:r>
            <w:r w:rsidR="001702D9" w:rsidRPr="007D58A3">
              <w:rPr>
                <w:rFonts w:cs="Times New Roman"/>
                <w:szCs w:val="28"/>
              </w:rPr>
              <w:t>.</w:t>
            </w:r>
            <w:r w:rsidR="001702D9">
              <w:rPr>
                <w:rFonts w:cs="Times New Roman"/>
                <w:szCs w:val="28"/>
              </w:rPr>
              <w:t xml:space="preserve"> </w:t>
            </w:r>
            <w:r w:rsidR="001702D9" w:rsidRPr="007D58A3">
              <w:rPr>
                <w:rFonts w:cs="Times New Roman"/>
                <w:szCs w:val="28"/>
              </w:rPr>
              <w:t>Задание</w:t>
            </w:r>
            <w:r w:rsidR="001702D9">
              <w:rPr>
                <w:rFonts w:cs="Times New Roman"/>
                <w:szCs w:val="28"/>
              </w:rPr>
              <w:t xml:space="preserve"> </w:t>
            </w:r>
            <w:r w:rsidR="001702D9" w:rsidRPr="007D58A3">
              <w:rPr>
                <w:rFonts w:cs="Times New Roman"/>
                <w:szCs w:val="28"/>
              </w:rPr>
              <w:t>с</w:t>
            </w:r>
            <w:r w:rsidR="001702D9">
              <w:rPr>
                <w:rFonts w:cs="Times New Roman"/>
                <w:szCs w:val="28"/>
              </w:rPr>
              <w:t xml:space="preserve"> </w:t>
            </w:r>
            <w:r w:rsidR="001702D9" w:rsidRPr="007D58A3">
              <w:rPr>
                <w:rFonts w:cs="Times New Roman"/>
                <w:szCs w:val="28"/>
              </w:rPr>
              <w:t>выбором</w:t>
            </w:r>
            <w:r w:rsidR="001702D9">
              <w:rPr>
                <w:rFonts w:cs="Times New Roman"/>
                <w:szCs w:val="28"/>
              </w:rPr>
              <w:t xml:space="preserve"> одного </w:t>
            </w:r>
            <w:r w:rsidR="001702D9" w:rsidRPr="007D58A3">
              <w:rPr>
                <w:rFonts w:cs="Times New Roman"/>
                <w:szCs w:val="28"/>
              </w:rPr>
              <w:t>ответ</w:t>
            </w:r>
            <w:r w:rsidR="001702D9">
              <w:rPr>
                <w:rFonts w:cs="Times New Roman"/>
                <w:szCs w:val="28"/>
              </w:rPr>
              <w:t xml:space="preserve">а </w:t>
            </w:r>
          </w:p>
        </w:tc>
      </w:tr>
      <w:tr w:rsidR="001702D9" w:rsidRPr="007D58A3" w14:paraId="0335F55B" w14:textId="77777777" w:rsidTr="00C93E70">
        <w:tc>
          <w:tcPr>
            <w:tcW w:w="2830" w:type="dxa"/>
          </w:tcPr>
          <w:p w14:paraId="6914015F" w14:textId="77777777" w:rsidR="001702D9" w:rsidRPr="007D58A3" w:rsidRDefault="001702D9"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F859871" w14:textId="270DBCC7" w:rsidR="001702D9" w:rsidRPr="007D58A3" w:rsidRDefault="00555D62" w:rsidP="00C93E70">
            <w:pPr>
              <w:spacing w:after="0"/>
              <w:rPr>
                <w:rFonts w:cs="Times New Roman"/>
                <w:szCs w:val="28"/>
              </w:rPr>
            </w:pPr>
            <w:r>
              <w:rPr>
                <w:rFonts w:cs="Times New Roman"/>
                <w:szCs w:val="28"/>
              </w:rPr>
              <w:t>Базовый</w:t>
            </w:r>
          </w:p>
        </w:tc>
      </w:tr>
      <w:tr w:rsidR="001702D9" w:rsidRPr="007D58A3" w14:paraId="06F137D6" w14:textId="77777777" w:rsidTr="00C93E70">
        <w:tc>
          <w:tcPr>
            <w:tcW w:w="2830" w:type="dxa"/>
          </w:tcPr>
          <w:p w14:paraId="4812506A" w14:textId="77777777" w:rsidR="001702D9" w:rsidRPr="007D58A3" w:rsidRDefault="001702D9"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A3E0BC" w14:textId="5492DDA9" w:rsidR="001702D9" w:rsidRPr="007D58A3" w:rsidRDefault="00555D62" w:rsidP="00C93E70">
            <w:pPr>
              <w:spacing w:after="0"/>
              <w:rPr>
                <w:rFonts w:cs="Times New Roman"/>
                <w:szCs w:val="28"/>
              </w:rPr>
            </w:pPr>
            <w:r>
              <w:rPr>
                <w:rFonts w:cs="Times New Roman"/>
                <w:szCs w:val="28"/>
              </w:rPr>
              <w:t>3</w:t>
            </w:r>
            <w:r w:rsidR="001702D9">
              <w:rPr>
                <w:rFonts w:cs="Times New Roman"/>
                <w:szCs w:val="28"/>
              </w:rPr>
              <w:t xml:space="preserve"> </w:t>
            </w:r>
            <w:r w:rsidR="001702D9" w:rsidRPr="007D58A3">
              <w:rPr>
                <w:rFonts w:cs="Times New Roman"/>
                <w:szCs w:val="28"/>
              </w:rPr>
              <w:t>минут</w:t>
            </w:r>
            <w:r>
              <w:rPr>
                <w:rFonts w:cs="Times New Roman"/>
                <w:szCs w:val="28"/>
              </w:rPr>
              <w:t>ы</w:t>
            </w:r>
          </w:p>
        </w:tc>
      </w:tr>
      <w:tr w:rsidR="00AF3DE4" w:rsidRPr="007D58A3" w14:paraId="6F08313B" w14:textId="77777777" w:rsidTr="00C93E70">
        <w:tc>
          <w:tcPr>
            <w:tcW w:w="2830" w:type="dxa"/>
          </w:tcPr>
          <w:p w14:paraId="6EF7AE4F"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E7006D" w14:textId="35ECF3FF" w:rsidR="00AF3DE4" w:rsidRPr="009C196F" w:rsidRDefault="00AF3DE4" w:rsidP="001E1A7F">
            <w:pPr>
              <w:spacing w:after="0"/>
              <w:rPr>
                <w:rFonts w:cs="Times New Roman"/>
                <w:szCs w:val="28"/>
              </w:rPr>
            </w:pPr>
            <w:r>
              <w:rPr>
                <w:rFonts w:cs="Times New Roman"/>
                <w:szCs w:val="28"/>
              </w:rPr>
              <w:t xml:space="preserve">УК-1 (УК-1.1, УК-1.2), ОПК-4 (ОПК-4.2), </w:t>
            </w:r>
            <w:r w:rsidR="001E1A7F">
              <w:rPr>
                <w:rFonts w:cs="Times New Roman"/>
                <w:szCs w:val="28"/>
              </w:rPr>
              <w:t>П</w:t>
            </w:r>
            <w:r>
              <w:rPr>
                <w:rFonts w:cs="Times New Roman"/>
                <w:szCs w:val="28"/>
              </w:rPr>
              <w:t>К-1 (ПК-1.3)</w:t>
            </w:r>
          </w:p>
        </w:tc>
      </w:tr>
    </w:tbl>
    <w:p w14:paraId="2855AA42" w14:textId="214E7543" w:rsidR="001702D9" w:rsidRPr="007D58A3" w:rsidRDefault="001702D9" w:rsidP="001702D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9716955" w14:textId="4F2BC93D" w:rsidR="001702D9" w:rsidRPr="001702D9" w:rsidRDefault="001702D9" w:rsidP="001702D9">
      <w:pPr>
        <w:spacing w:after="0"/>
        <w:ind w:firstLine="708"/>
        <w:rPr>
          <w:rFonts w:cs="Times New Roman"/>
          <w:color w:val="000000" w:themeColor="text1"/>
          <w:szCs w:val="28"/>
        </w:rPr>
      </w:pPr>
      <w:r w:rsidRPr="001702D9">
        <w:rPr>
          <w:rFonts w:cs="Times New Roman"/>
          <w:color w:val="000000" w:themeColor="text1"/>
          <w:szCs w:val="28"/>
        </w:rPr>
        <w:t>К этиологическим факторам вестибулярного наклона резцов при заболеваниях пародонта относят</w:t>
      </w:r>
    </w:p>
    <w:p w14:paraId="0EE2ED66" w14:textId="61CA293B"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А) </w:t>
      </w:r>
      <w:r w:rsidRPr="001702D9">
        <w:rPr>
          <w:rFonts w:cs="Times New Roman"/>
          <w:color w:val="000000" w:themeColor="text1"/>
          <w:szCs w:val="28"/>
        </w:rPr>
        <w:t>недостаточный тонус круговой мышцы рта</w:t>
      </w:r>
    </w:p>
    <w:p w14:paraId="32BA1DEC" w14:textId="16012FB9"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Б) </w:t>
      </w:r>
      <w:r w:rsidRPr="001702D9">
        <w:rPr>
          <w:rFonts w:cs="Times New Roman"/>
          <w:color w:val="000000" w:themeColor="text1"/>
          <w:szCs w:val="28"/>
        </w:rPr>
        <w:t>потерю костной ткани в сочетании с дисфункцией языка и губ</w:t>
      </w:r>
    </w:p>
    <w:p w14:paraId="291AC598" w14:textId="15860F83"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В) </w:t>
      </w:r>
      <w:r w:rsidRPr="001702D9">
        <w:rPr>
          <w:rFonts w:cs="Times New Roman"/>
          <w:color w:val="000000" w:themeColor="text1"/>
          <w:szCs w:val="28"/>
        </w:rPr>
        <w:t>временный прикус</w:t>
      </w:r>
    </w:p>
    <w:p w14:paraId="031B306A" w14:textId="12F019C3"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Г) </w:t>
      </w:r>
      <w:r w:rsidRPr="001702D9">
        <w:rPr>
          <w:rFonts w:cs="Times New Roman"/>
          <w:color w:val="000000" w:themeColor="text1"/>
          <w:szCs w:val="28"/>
        </w:rPr>
        <w:t>вредные привычки</w:t>
      </w:r>
    </w:p>
    <w:p w14:paraId="451CFDF7" w14:textId="77777777" w:rsidR="001702D9" w:rsidRPr="001702D9" w:rsidRDefault="001702D9" w:rsidP="001702D9">
      <w:pPr>
        <w:spacing w:after="0"/>
        <w:ind w:firstLine="708"/>
        <w:rPr>
          <w:rFonts w:cs="Times New Roman"/>
          <w:color w:val="000000" w:themeColor="text1"/>
          <w:szCs w:val="28"/>
        </w:rPr>
      </w:pPr>
      <w:r w:rsidRPr="001702D9">
        <w:rPr>
          <w:rFonts w:cs="Times New Roman"/>
          <w:color w:val="000000" w:themeColor="text1"/>
          <w:szCs w:val="28"/>
        </w:rPr>
        <w:t>Ответ:</w:t>
      </w:r>
    </w:p>
    <w:p w14:paraId="529F206F" w14:textId="4BEBDF2C" w:rsidR="001702D9" w:rsidRPr="001702D9" w:rsidRDefault="001702D9" w:rsidP="001702D9">
      <w:pPr>
        <w:spacing w:after="0"/>
        <w:ind w:firstLine="708"/>
        <w:rPr>
          <w:rFonts w:cs="Times New Roman"/>
          <w:color w:val="000000" w:themeColor="text1"/>
          <w:szCs w:val="28"/>
        </w:rPr>
      </w:pPr>
      <w:r w:rsidRPr="001702D9">
        <w:rPr>
          <w:rFonts w:cs="Times New Roman"/>
          <w:color w:val="000000" w:themeColor="text1"/>
          <w:szCs w:val="28"/>
        </w:rPr>
        <w:t>Ключ: Б</w:t>
      </w:r>
    </w:p>
    <w:p w14:paraId="5C584148" w14:textId="111F39BD" w:rsidR="00867324" w:rsidRDefault="00867324"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1702D9" w:rsidRPr="00F221E3" w14:paraId="39E6311C" w14:textId="77777777" w:rsidTr="00C93E70">
        <w:tc>
          <w:tcPr>
            <w:tcW w:w="2830" w:type="dxa"/>
          </w:tcPr>
          <w:p w14:paraId="1955B2C6" w14:textId="77777777" w:rsidR="001702D9" w:rsidRPr="00F221E3" w:rsidRDefault="001702D9" w:rsidP="00C93E70">
            <w:pPr>
              <w:spacing w:after="0"/>
              <w:rPr>
                <w:rFonts w:cs="Times New Roman"/>
                <w:b/>
                <w:bCs/>
                <w:szCs w:val="28"/>
              </w:rPr>
            </w:pPr>
            <w:r w:rsidRPr="00F221E3">
              <w:rPr>
                <w:rFonts w:cs="Times New Roman"/>
                <w:b/>
                <w:bCs/>
                <w:szCs w:val="28"/>
              </w:rPr>
              <w:t>Номер задания</w:t>
            </w:r>
          </w:p>
        </w:tc>
        <w:tc>
          <w:tcPr>
            <w:tcW w:w="6514" w:type="dxa"/>
          </w:tcPr>
          <w:p w14:paraId="07B806B6" w14:textId="0665D3EA" w:rsidR="001702D9" w:rsidRPr="00F221E3" w:rsidRDefault="001702D9"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41</w:t>
            </w:r>
          </w:p>
        </w:tc>
      </w:tr>
      <w:tr w:rsidR="001702D9" w:rsidRPr="002D606D" w14:paraId="2BBE8B52" w14:textId="77777777" w:rsidTr="00C93E70">
        <w:tc>
          <w:tcPr>
            <w:tcW w:w="2830" w:type="dxa"/>
          </w:tcPr>
          <w:p w14:paraId="4EF6D377" w14:textId="77777777" w:rsidR="001702D9" w:rsidRPr="002D606D" w:rsidRDefault="001702D9" w:rsidP="00C93E70">
            <w:pPr>
              <w:spacing w:after="0"/>
              <w:rPr>
                <w:rFonts w:cs="Times New Roman"/>
                <w:szCs w:val="28"/>
              </w:rPr>
            </w:pPr>
            <w:r w:rsidRPr="002D606D">
              <w:rPr>
                <w:rFonts w:cs="Times New Roman"/>
                <w:szCs w:val="28"/>
              </w:rPr>
              <w:t>Тип задания</w:t>
            </w:r>
          </w:p>
        </w:tc>
        <w:tc>
          <w:tcPr>
            <w:tcW w:w="6514" w:type="dxa"/>
          </w:tcPr>
          <w:p w14:paraId="6E1B6354" w14:textId="77777777" w:rsidR="001702D9" w:rsidRPr="002D606D" w:rsidRDefault="001702D9" w:rsidP="00C93E70">
            <w:pPr>
              <w:spacing w:after="0"/>
              <w:rPr>
                <w:rFonts w:cs="Times New Roman"/>
                <w:szCs w:val="28"/>
              </w:rPr>
            </w:pPr>
            <w:r w:rsidRPr="002D606D">
              <w:rPr>
                <w:rFonts w:cs="Times New Roman"/>
                <w:szCs w:val="28"/>
              </w:rPr>
              <w:t>Открытый. Задание с ответом</w:t>
            </w:r>
          </w:p>
        </w:tc>
      </w:tr>
      <w:tr w:rsidR="001702D9" w:rsidRPr="002D606D" w14:paraId="0302239A" w14:textId="77777777" w:rsidTr="00C93E70">
        <w:tc>
          <w:tcPr>
            <w:tcW w:w="2830" w:type="dxa"/>
          </w:tcPr>
          <w:p w14:paraId="47F3A1BB" w14:textId="77777777" w:rsidR="001702D9" w:rsidRPr="002D606D" w:rsidRDefault="001702D9" w:rsidP="00C93E70">
            <w:pPr>
              <w:spacing w:after="0"/>
              <w:rPr>
                <w:rFonts w:cs="Times New Roman"/>
                <w:szCs w:val="28"/>
              </w:rPr>
            </w:pPr>
            <w:r w:rsidRPr="002D606D">
              <w:rPr>
                <w:rFonts w:cs="Times New Roman"/>
                <w:szCs w:val="28"/>
              </w:rPr>
              <w:t>Уровень сложности</w:t>
            </w:r>
          </w:p>
        </w:tc>
        <w:tc>
          <w:tcPr>
            <w:tcW w:w="6514" w:type="dxa"/>
          </w:tcPr>
          <w:p w14:paraId="68904DB6" w14:textId="77777777" w:rsidR="001702D9" w:rsidRPr="002D606D" w:rsidRDefault="001702D9" w:rsidP="00C93E70">
            <w:pPr>
              <w:spacing w:after="0"/>
              <w:rPr>
                <w:rFonts w:cs="Times New Roman"/>
                <w:szCs w:val="28"/>
              </w:rPr>
            </w:pPr>
            <w:r w:rsidRPr="002D606D">
              <w:rPr>
                <w:rFonts w:cs="Times New Roman"/>
                <w:szCs w:val="28"/>
              </w:rPr>
              <w:t>Базовый</w:t>
            </w:r>
          </w:p>
        </w:tc>
      </w:tr>
      <w:tr w:rsidR="001702D9" w:rsidRPr="002D606D" w14:paraId="6AFAB42B" w14:textId="77777777" w:rsidTr="00C93E70">
        <w:tc>
          <w:tcPr>
            <w:tcW w:w="2830" w:type="dxa"/>
          </w:tcPr>
          <w:p w14:paraId="041C6E51" w14:textId="77777777" w:rsidR="001702D9" w:rsidRPr="002D606D" w:rsidRDefault="001702D9" w:rsidP="00C93E70">
            <w:pPr>
              <w:spacing w:after="0"/>
              <w:rPr>
                <w:rFonts w:cs="Times New Roman"/>
                <w:szCs w:val="28"/>
              </w:rPr>
            </w:pPr>
            <w:r w:rsidRPr="002D606D">
              <w:rPr>
                <w:rFonts w:cs="Times New Roman"/>
                <w:szCs w:val="28"/>
              </w:rPr>
              <w:t>Время выполнения</w:t>
            </w:r>
          </w:p>
        </w:tc>
        <w:tc>
          <w:tcPr>
            <w:tcW w:w="6514" w:type="dxa"/>
          </w:tcPr>
          <w:p w14:paraId="51C0C2B6" w14:textId="77777777" w:rsidR="001702D9" w:rsidRPr="002D606D" w:rsidRDefault="001702D9"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1EDA5A9F" w14:textId="77777777" w:rsidTr="00C93E70">
        <w:tc>
          <w:tcPr>
            <w:tcW w:w="2830" w:type="dxa"/>
          </w:tcPr>
          <w:p w14:paraId="2EDED467"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358733C8" w14:textId="50A2D750" w:rsidR="00AF3DE4" w:rsidRPr="002D606D" w:rsidRDefault="00AF3DE4" w:rsidP="001E1A7F">
            <w:pPr>
              <w:spacing w:after="0"/>
              <w:rPr>
                <w:rFonts w:cs="Times New Roman"/>
                <w:szCs w:val="28"/>
              </w:rPr>
            </w:pPr>
            <w:r>
              <w:rPr>
                <w:rFonts w:cs="Times New Roman"/>
                <w:szCs w:val="28"/>
              </w:rPr>
              <w:t>ОПК-4 (ОПК-4.1, ОПК-4.2, ОПК-4.3), ПК-1 (ПК-1.1,</w:t>
            </w:r>
            <w:r w:rsidR="00311BA2">
              <w:rPr>
                <w:rFonts w:cs="Times New Roman"/>
                <w:szCs w:val="28"/>
              </w:rPr>
              <w:t xml:space="preserve"> ПК-1.2,</w:t>
            </w:r>
            <w:r>
              <w:rPr>
                <w:rFonts w:cs="Times New Roman"/>
                <w:szCs w:val="28"/>
              </w:rPr>
              <w:t xml:space="preserve"> ПК-1.3, ПК-1.4)</w:t>
            </w:r>
          </w:p>
        </w:tc>
      </w:tr>
    </w:tbl>
    <w:p w14:paraId="39D34CDF" w14:textId="77777777" w:rsidR="001702D9" w:rsidRPr="002D606D" w:rsidRDefault="001702D9" w:rsidP="001702D9">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A38C8F2" w14:textId="7F121426" w:rsidR="001702D9" w:rsidRDefault="001702D9" w:rsidP="001702D9">
      <w:pPr>
        <w:spacing w:after="0"/>
        <w:ind w:firstLine="567"/>
        <w:contextualSpacing/>
        <w:rPr>
          <w:rFonts w:cs="Times New Roman"/>
          <w:szCs w:val="28"/>
        </w:rPr>
      </w:pPr>
      <w:r>
        <w:rPr>
          <w:rFonts w:cs="Times New Roman"/>
          <w:szCs w:val="28"/>
        </w:rPr>
        <w:t>Выносливость пародонта зубов определяется при помощи__________.</w:t>
      </w:r>
    </w:p>
    <w:p w14:paraId="6F81E61F" w14:textId="77777777" w:rsidR="001702D9" w:rsidRPr="002D606D" w:rsidRDefault="001702D9" w:rsidP="001702D9">
      <w:pPr>
        <w:spacing w:after="0"/>
        <w:ind w:firstLine="708"/>
        <w:rPr>
          <w:rFonts w:cs="Times New Roman"/>
          <w:szCs w:val="28"/>
        </w:rPr>
      </w:pPr>
      <w:r w:rsidRPr="002D606D">
        <w:rPr>
          <w:rFonts w:cs="Times New Roman"/>
          <w:szCs w:val="28"/>
        </w:rPr>
        <w:t>Ответ:</w:t>
      </w:r>
    </w:p>
    <w:p w14:paraId="656616FD" w14:textId="2240CFAF" w:rsidR="001702D9" w:rsidRPr="002D606D" w:rsidRDefault="001702D9" w:rsidP="001702D9">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гнатодинамомента.</w:t>
      </w:r>
    </w:p>
    <w:p w14:paraId="75F6D4FC" w14:textId="7AEC58DB" w:rsidR="001702D9" w:rsidRDefault="001702D9"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4D6CBD" w:rsidRPr="00F221E3" w14:paraId="37653BF9" w14:textId="77777777" w:rsidTr="00C93E70">
        <w:tc>
          <w:tcPr>
            <w:tcW w:w="2830" w:type="dxa"/>
          </w:tcPr>
          <w:p w14:paraId="6FAEB78C" w14:textId="77777777" w:rsidR="004D6CBD" w:rsidRPr="00F221E3" w:rsidRDefault="004D6CBD" w:rsidP="00C93E70">
            <w:pPr>
              <w:spacing w:after="0"/>
              <w:rPr>
                <w:rFonts w:cs="Times New Roman"/>
                <w:b/>
                <w:bCs/>
                <w:szCs w:val="28"/>
              </w:rPr>
            </w:pPr>
            <w:r w:rsidRPr="00F221E3">
              <w:rPr>
                <w:rFonts w:cs="Times New Roman"/>
                <w:b/>
                <w:bCs/>
                <w:szCs w:val="28"/>
              </w:rPr>
              <w:t>Номер задания</w:t>
            </w:r>
          </w:p>
        </w:tc>
        <w:tc>
          <w:tcPr>
            <w:tcW w:w="6514" w:type="dxa"/>
          </w:tcPr>
          <w:p w14:paraId="1CC47265" w14:textId="3D9556AA" w:rsidR="004D6CBD" w:rsidRPr="00F221E3" w:rsidRDefault="004D6CBD"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42</w:t>
            </w:r>
          </w:p>
        </w:tc>
      </w:tr>
      <w:tr w:rsidR="004D6CBD" w:rsidRPr="002D606D" w14:paraId="34088916" w14:textId="77777777" w:rsidTr="00C93E70">
        <w:tc>
          <w:tcPr>
            <w:tcW w:w="2830" w:type="dxa"/>
          </w:tcPr>
          <w:p w14:paraId="41BA8A89" w14:textId="77777777" w:rsidR="004D6CBD" w:rsidRPr="002D606D" w:rsidRDefault="004D6CBD" w:rsidP="00C93E70">
            <w:pPr>
              <w:spacing w:after="0"/>
              <w:rPr>
                <w:rFonts w:cs="Times New Roman"/>
                <w:szCs w:val="28"/>
              </w:rPr>
            </w:pPr>
            <w:r w:rsidRPr="002D606D">
              <w:rPr>
                <w:rFonts w:cs="Times New Roman"/>
                <w:szCs w:val="28"/>
              </w:rPr>
              <w:t>Тип задания</w:t>
            </w:r>
          </w:p>
        </w:tc>
        <w:tc>
          <w:tcPr>
            <w:tcW w:w="6514" w:type="dxa"/>
          </w:tcPr>
          <w:p w14:paraId="2C6183C3" w14:textId="77777777" w:rsidR="004D6CBD" w:rsidRPr="002D606D" w:rsidRDefault="004D6CBD" w:rsidP="00C93E70">
            <w:pPr>
              <w:spacing w:after="0"/>
              <w:rPr>
                <w:rFonts w:cs="Times New Roman"/>
                <w:szCs w:val="28"/>
              </w:rPr>
            </w:pPr>
            <w:r w:rsidRPr="002D606D">
              <w:rPr>
                <w:rFonts w:cs="Times New Roman"/>
                <w:szCs w:val="28"/>
              </w:rPr>
              <w:t>Открытый. Задание с развернутым ответом</w:t>
            </w:r>
          </w:p>
        </w:tc>
      </w:tr>
      <w:tr w:rsidR="004D6CBD" w:rsidRPr="002D606D" w14:paraId="06A633CD" w14:textId="77777777" w:rsidTr="00C93E70">
        <w:tc>
          <w:tcPr>
            <w:tcW w:w="2830" w:type="dxa"/>
          </w:tcPr>
          <w:p w14:paraId="467FE224" w14:textId="77777777" w:rsidR="004D6CBD" w:rsidRPr="002D606D" w:rsidRDefault="004D6CBD" w:rsidP="00C93E70">
            <w:pPr>
              <w:spacing w:after="0"/>
              <w:rPr>
                <w:rFonts w:cs="Times New Roman"/>
                <w:szCs w:val="28"/>
              </w:rPr>
            </w:pPr>
            <w:r w:rsidRPr="002D606D">
              <w:rPr>
                <w:rFonts w:cs="Times New Roman"/>
                <w:szCs w:val="28"/>
              </w:rPr>
              <w:t>Уровень сложности</w:t>
            </w:r>
          </w:p>
        </w:tc>
        <w:tc>
          <w:tcPr>
            <w:tcW w:w="6514" w:type="dxa"/>
          </w:tcPr>
          <w:p w14:paraId="33134E0E" w14:textId="77777777" w:rsidR="004D6CBD" w:rsidRPr="002D606D" w:rsidRDefault="004D6CBD" w:rsidP="00C93E70">
            <w:pPr>
              <w:spacing w:after="0"/>
              <w:rPr>
                <w:rFonts w:cs="Times New Roman"/>
                <w:szCs w:val="28"/>
              </w:rPr>
            </w:pPr>
            <w:r w:rsidRPr="002D606D">
              <w:rPr>
                <w:rFonts w:cs="Times New Roman"/>
                <w:szCs w:val="28"/>
              </w:rPr>
              <w:t>Повышенный</w:t>
            </w:r>
          </w:p>
        </w:tc>
      </w:tr>
      <w:tr w:rsidR="004D6CBD" w:rsidRPr="002D606D" w14:paraId="75AC770C" w14:textId="77777777" w:rsidTr="00C93E70">
        <w:tc>
          <w:tcPr>
            <w:tcW w:w="2830" w:type="dxa"/>
          </w:tcPr>
          <w:p w14:paraId="311DE23E" w14:textId="77777777" w:rsidR="004D6CBD" w:rsidRPr="002D606D" w:rsidRDefault="004D6CBD" w:rsidP="00C93E70">
            <w:pPr>
              <w:spacing w:after="0"/>
              <w:rPr>
                <w:rFonts w:cs="Times New Roman"/>
                <w:szCs w:val="28"/>
              </w:rPr>
            </w:pPr>
            <w:r w:rsidRPr="002D606D">
              <w:rPr>
                <w:rFonts w:cs="Times New Roman"/>
                <w:szCs w:val="28"/>
              </w:rPr>
              <w:t>Время выполнения</w:t>
            </w:r>
          </w:p>
        </w:tc>
        <w:tc>
          <w:tcPr>
            <w:tcW w:w="6514" w:type="dxa"/>
          </w:tcPr>
          <w:p w14:paraId="627D22C9" w14:textId="77777777" w:rsidR="004D6CBD" w:rsidRPr="002D606D" w:rsidRDefault="004D6CBD" w:rsidP="00C93E70">
            <w:pPr>
              <w:spacing w:after="0"/>
              <w:rPr>
                <w:rFonts w:cs="Times New Roman"/>
                <w:szCs w:val="28"/>
              </w:rPr>
            </w:pPr>
            <w:r w:rsidRPr="002D606D">
              <w:rPr>
                <w:rFonts w:cs="Times New Roman"/>
                <w:szCs w:val="28"/>
              </w:rPr>
              <w:t>5 минут</w:t>
            </w:r>
          </w:p>
        </w:tc>
      </w:tr>
      <w:tr w:rsidR="00AF3DE4" w:rsidRPr="002D606D" w14:paraId="1798EBC8" w14:textId="77777777" w:rsidTr="00C93E70">
        <w:tc>
          <w:tcPr>
            <w:tcW w:w="2830" w:type="dxa"/>
          </w:tcPr>
          <w:p w14:paraId="745FF520"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04BD0E0" w14:textId="54E4FF5B" w:rsidR="00AF3DE4" w:rsidRPr="002D606D" w:rsidRDefault="00AF3DE4" w:rsidP="001E1A7F">
            <w:pPr>
              <w:spacing w:after="0"/>
              <w:rPr>
                <w:rFonts w:cs="Times New Roman"/>
                <w:szCs w:val="28"/>
              </w:rPr>
            </w:pPr>
            <w:r>
              <w:rPr>
                <w:rFonts w:cs="Times New Roman"/>
                <w:szCs w:val="28"/>
              </w:rPr>
              <w:t>ОПК-5 (ОПК-5.1, ОПК-5.2), ПК-2 (ПК-2.1, ПК-2.2)</w:t>
            </w:r>
            <w:r w:rsidR="001E1A7F">
              <w:rPr>
                <w:rFonts w:cs="Times New Roman"/>
                <w:szCs w:val="28"/>
              </w:rPr>
              <w:t>, ПК-3 (ПК-3.1, ПК-3.2)</w:t>
            </w:r>
          </w:p>
        </w:tc>
      </w:tr>
    </w:tbl>
    <w:p w14:paraId="609A194B" w14:textId="77777777" w:rsidR="004D6CBD" w:rsidRPr="002D606D" w:rsidRDefault="004D6CBD" w:rsidP="004D6CB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12C93095" w14:textId="28CFF6E9" w:rsidR="004D6CBD" w:rsidRPr="002D606D" w:rsidRDefault="004D6CBD" w:rsidP="004D6CBD">
      <w:pPr>
        <w:spacing w:after="0"/>
        <w:ind w:firstLine="708"/>
        <w:rPr>
          <w:rFonts w:cs="Times New Roman"/>
          <w:szCs w:val="28"/>
        </w:rPr>
      </w:pPr>
      <w:r>
        <w:rPr>
          <w:rFonts w:cs="Times New Roman"/>
          <w:szCs w:val="28"/>
        </w:rPr>
        <w:t>Назовите цель лечения заболеваний пародонта. Что включает в себя лечение?</w:t>
      </w:r>
    </w:p>
    <w:p w14:paraId="4B5991E7" w14:textId="77777777" w:rsidR="004D6CBD" w:rsidRPr="002D606D" w:rsidRDefault="004D6CBD" w:rsidP="004D6CBD">
      <w:pPr>
        <w:spacing w:after="0"/>
        <w:ind w:firstLine="708"/>
        <w:rPr>
          <w:rFonts w:cs="Times New Roman"/>
          <w:szCs w:val="28"/>
        </w:rPr>
      </w:pPr>
      <w:r w:rsidRPr="002D606D">
        <w:rPr>
          <w:rFonts w:cs="Times New Roman"/>
          <w:szCs w:val="28"/>
        </w:rPr>
        <w:t>Ответ:</w:t>
      </w:r>
    </w:p>
    <w:p w14:paraId="64BA096E" w14:textId="0DCDC742" w:rsidR="004D6CBD" w:rsidRPr="004D6CBD" w:rsidRDefault="004D6CBD" w:rsidP="004D6CBD">
      <w:pPr>
        <w:shd w:val="clear" w:color="auto" w:fill="FFFFFF"/>
        <w:spacing w:after="0"/>
        <w:ind w:firstLine="708"/>
        <w:rPr>
          <w:rFonts w:eastAsia="Times New Roman" w:cs="Times New Roman"/>
          <w:color w:val="000000"/>
          <w:szCs w:val="28"/>
          <w:lang w:eastAsia="ru-RU"/>
        </w:rPr>
      </w:pPr>
      <w:r w:rsidRPr="004D6CBD">
        <w:rPr>
          <w:rFonts w:cs="Times New Roman"/>
          <w:szCs w:val="28"/>
        </w:rPr>
        <w:lastRenderedPageBreak/>
        <w:t xml:space="preserve">Ключ: </w:t>
      </w:r>
      <w:r w:rsidRPr="004D6CBD">
        <w:rPr>
          <w:rFonts w:eastAsia="Times New Roman" w:cs="Times New Roman"/>
          <w:color w:val="000000"/>
          <w:szCs w:val="28"/>
          <w:lang w:eastAsia="ru-RU"/>
        </w:rPr>
        <w:t xml:space="preserve">Цель лечения заболеваний пародонта </w:t>
      </w:r>
      <w:r>
        <w:rPr>
          <w:rFonts w:eastAsia="Times New Roman" w:cs="Times New Roman"/>
          <w:color w:val="000000"/>
          <w:szCs w:val="28"/>
          <w:lang w:eastAsia="ru-RU"/>
        </w:rPr>
        <w:t>-</w:t>
      </w:r>
      <w:r w:rsidRPr="004D6CBD">
        <w:rPr>
          <w:rFonts w:eastAsia="Times New Roman" w:cs="Times New Roman"/>
          <w:color w:val="000000"/>
          <w:szCs w:val="28"/>
          <w:lang w:eastAsia="ru-RU"/>
        </w:rPr>
        <w:t xml:space="preserve"> устранение этиологических факторов или уменьшение их воздействия на ткани пародонта. Лечение включает:</w:t>
      </w:r>
    </w:p>
    <w:p w14:paraId="5008BF84" w14:textId="703C0602" w:rsidR="004D6CBD" w:rsidRPr="004D6CBD" w:rsidRDefault="004D6CBD" w:rsidP="004D6CBD">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этиотропную терапию;</w:t>
      </w:r>
    </w:p>
    <w:p w14:paraId="7AA7FCC6" w14:textId="49BF6101" w:rsidR="004D6CBD" w:rsidRPr="004D6CBD" w:rsidRDefault="004D6CBD" w:rsidP="004D6CBD">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патогенетическую терапию;</w:t>
      </w:r>
    </w:p>
    <w:p w14:paraId="19991F42" w14:textId="77777777" w:rsidR="004D6CBD" w:rsidRPr="004D6CBD" w:rsidRDefault="004D6CBD" w:rsidP="004D6CBD">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восстановительную терапию (реабилитацию).</w:t>
      </w:r>
    </w:p>
    <w:p w14:paraId="463F3996" w14:textId="2250ED09" w:rsidR="004D6CBD" w:rsidRPr="002D606D" w:rsidRDefault="004D6CBD" w:rsidP="004D6CB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4D6CBD" w:rsidRPr="00401C7F" w14:paraId="793C7E9C" w14:textId="77777777" w:rsidTr="00C93E70">
        <w:tc>
          <w:tcPr>
            <w:tcW w:w="2830" w:type="dxa"/>
          </w:tcPr>
          <w:p w14:paraId="3A1E7458" w14:textId="77777777" w:rsidR="004D6CBD" w:rsidRPr="00401C7F" w:rsidRDefault="004D6CBD" w:rsidP="00C93E70">
            <w:pPr>
              <w:spacing w:after="0"/>
              <w:rPr>
                <w:rFonts w:cs="Times New Roman"/>
                <w:b/>
                <w:bCs/>
                <w:szCs w:val="28"/>
              </w:rPr>
            </w:pPr>
            <w:r w:rsidRPr="00401C7F">
              <w:rPr>
                <w:rFonts w:cs="Times New Roman"/>
                <w:b/>
                <w:bCs/>
                <w:szCs w:val="28"/>
              </w:rPr>
              <w:t>Номер задания</w:t>
            </w:r>
          </w:p>
        </w:tc>
        <w:tc>
          <w:tcPr>
            <w:tcW w:w="6514" w:type="dxa"/>
          </w:tcPr>
          <w:p w14:paraId="3D622544" w14:textId="1385EC30" w:rsidR="004D6CBD" w:rsidRPr="00401C7F" w:rsidRDefault="004D6CBD"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43</w:t>
            </w:r>
          </w:p>
        </w:tc>
      </w:tr>
      <w:tr w:rsidR="004D6CBD" w:rsidRPr="002D606D" w14:paraId="53ACF580" w14:textId="77777777" w:rsidTr="00C93E70">
        <w:tc>
          <w:tcPr>
            <w:tcW w:w="2830" w:type="dxa"/>
          </w:tcPr>
          <w:p w14:paraId="20D22FDE" w14:textId="77777777" w:rsidR="004D6CBD" w:rsidRPr="002D606D" w:rsidRDefault="004D6CBD" w:rsidP="00C93E70">
            <w:pPr>
              <w:spacing w:after="0"/>
              <w:rPr>
                <w:rFonts w:cs="Times New Roman"/>
                <w:szCs w:val="28"/>
              </w:rPr>
            </w:pPr>
            <w:r w:rsidRPr="002D606D">
              <w:rPr>
                <w:rFonts w:cs="Times New Roman"/>
                <w:szCs w:val="28"/>
              </w:rPr>
              <w:t>Тип задания</w:t>
            </w:r>
          </w:p>
        </w:tc>
        <w:tc>
          <w:tcPr>
            <w:tcW w:w="6514" w:type="dxa"/>
          </w:tcPr>
          <w:p w14:paraId="3A83219A" w14:textId="77777777" w:rsidR="004D6CBD" w:rsidRPr="002D606D" w:rsidRDefault="004D6CBD" w:rsidP="00C93E70">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4D6CBD" w:rsidRPr="002D606D" w14:paraId="5746A685" w14:textId="77777777" w:rsidTr="00C93E70">
        <w:tc>
          <w:tcPr>
            <w:tcW w:w="2830" w:type="dxa"/>
          </w:tcPr>
          <w:p w14:paraId="2D530033" w14:textId="77777777" w:rsidR="004D6CBD" w:rsidRPr="002D606D" w:rsidRDefault="004D6CBD" w:rsidP="00C93E70">
            <w:pPr>
              <w:spacing w:after="0"/>
              <w:rPr>
                <w:rFonts w:cs="Times New Roman"/>
                <w:szCs w:val="28"/>
              </w:rPr>
            </w:pPr>
            <w:r w:rsidRPr="002D606D">
              <w:rPr>
                <w:rFonts w:cs="Times New Roman"/>
                <w:szCs w:val="28"/>
              </w:rPr>
              <w:t>Уровень сложности</w:t>
            </w:r>
          </w:p>
        </w:tc>
        <w:tc>
          <w:tcPr>
            <w:tcW w:w="6514" w:type="dxa"/>
          </w:tcPr>
          <w:p w14:paraId="643B700E" w14:textId="77777777" w:rsidR="004D6CBD" w:rsidRPr="002D606D" w:rsidRDefault="004D6CBD" w:rsidP="00C93E70">
            <w:pPr>
              <w:spacing w:after="0"/>
              <w:rPr>
                <w:rFonts w:cs="Times New Roman"/>
                <w:szCs w:val="28"/>
              </w:rPr>
            </w:pPr>
            <w:r w:rsidRPr="002D606D">
              <w:rPr>
                <w:rFonts w:cs="Times New Roman"/>
                <w:szCs w:val="28"/>
              </w:rPr>
              <w:t>Базовый</w:t>
            </w:r>
          </w:p>
        </w:tc>
      </w:tr>
      <w:tr w:rsidR="004D6CBD" w:rsidRPr="002D606D" w14:paraId="3D7D9BF6" w14:textId="77777777" w:rsidTr="00C93E70">
        <w:tc>
          <w:tcPr>
            <w:tcW w:w="2830" w:type="dxa"/>
          </w:tcPr>
          <w:p w14:paraId="4C6F2990" w14:textId="77777777" w:rsidR="004D6CBD" w:rsidRPr="002D606D" w:rsidRDefault="004D6CBD" w:rsidP="00C93E70">
            <w:pPr>
              <w:spacing w:after="0"/>
              <w:rPr>
                <w:rFonts w:cs="Times New Roman"/>
                <w:szCs w:val="28"/>
              </w:rPr>
            </w:pPr>
            <w:r w:rsidRPr="002D606D">
              <w:rPr>
                <w:rFonts w:cs="Times New Roman"/>
                <w:szCs w:val="28"/>
              </w:rPr>
              <w:t>Время выполнения</w:t>
            </w:r>
          </w:p>
        </w:tc>
        <w:tc>
          <w:tcPr>
            <w:tcW w:w="6514" w:type="dxa"/>
          </w:tcPr>
          <w:p w14:paraId="5F9A4CB5" w14:textId="77777777" w:rsidR="004D6CBD" w:rsidRPr="002D606D" w:rsidRDefault="004D6CBD" w:rsidP="00C93E70">
            <w:pPr>
              <w:spacing w:after="0"/>
              <w:rPr>
                <w:rFonts w:cs="Times New Roman"/>
                <w:szCs w:val="28"/>
              </w:rPr>
            </w:pPr>
            <w:r w:rsidRPr="002D606D">
              <w:rPr>
                <w:rFonts w:cs="Times New Roman"/>
                <w:szCs w:val="28"/>
              </w:rPr>
              <w:t>3 минуты</w:t>
            </w:r>
          </w:p>
        </w:tc>
      </w:tr>
      <w:tr w:rsidR="00AF3DE4" w:rsidRPr="002D606D" w14:paraId="2B1E88CE" w14:textId="77777777" w:rsidTr="00C93E70">
        <w:tc>
          <w:tcPr>
            <w:tcW w:w="2830" w:type="dxa"/>
          </w:tcPr>
          <w:p w14:paraId="16D50EE7"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06A961EE" w14:textId="170D1FE2" w:rsidR="00AF3DE4" w:rsidRPr="002D606D" w:rsidRDefault="00AF3DE4" w:rsidP="001E1A7F">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4D731A28" w14:textId="77777777" w:rsidR="004D6CBD" w:rsidRPr="002D606D" w:rsidRDefault="004D6CBD" w:rsidP="004D6CB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3BF49C5" w14:textId="51DD2944" w:rsidR="004D6CBD" w:rsidRPr="002D606D" w:rsidRDefault="004D6CBD" w:rsidP="004D6CBD">
      <w:pPr>
        <w:spacing w:after="0"/>
        <w:ind w:firstLine="708"/>
        <w:rPr>
          <w:rFonts w:cs="Times New Roman"/>
          <w:szCs w:val="28"/>
        </w:rPr>
      </w:pPr>
      <w:r w:rsidRPr="00966BC2">
        <w:rPr>
          <w:rFonts w:cs="Times New Roman"/>
          <w:szCs w:val="28"/>
        </w:rPr>
        <w:t>Формы поражения при гингивите:</w:t>
      </w:r>
    </w:p>
    <w:p w14:paraId="6C7DF137" w14:textId="5037DDE7" w:rsidR="004D6CBD" w:rsidRPr="007F2658" w:rsidRDefault="004D6CBD" w:rsidP="004D6CBD">
      <w:pPr>
        <w:spacing w:after="0"/>
        <w:rPr>
          <w:rStyle w:val="fontstyle01"/>
          <w:sz w:val="28"/>
          <w:szCs w:val="28"/>
        </w:rPr>
      </w:pPr>
      <w:r w:rsidRPr="007F2658">
        <w:rPr>
          <w:rStyle w:val="fontstyle01"/>
          <w:sz w:val="28"/>
          <w:szCs w:val="28"/>
        </w:rPr>
        <w:t xml:space="preserve">А) </w:t>
      </w:r>
      <w:r w:rsidR="00966BC2">
        <w:rPr>
          <w:rFonts w:cs="Times New Roman"/>
          <w:color w:val="000000"/>
          <w:szCs w:val="28"/>
          <w:shd w:val="clear" w:color="auto" w:fill="FFFFFF"/>
        </w:rPr>
        <w:t>Катаральная</w:t>
      </w:r>
    </w:p>
    <w:p w14:paraId="369BC557" w14:textId="00B5A222" w:rsidR="004D6CBD" w:rsidRPr="007F2658" w:rsidRDefault="004D6CBD" w:rsidP="004D6CBD">
      <w:pPr>
        <w:spacing w:after="0"/>
        <w:rPr>
          <w:rStyle w:val="fontstyle01"/>
          <w:sz w:val="28"/>
          <w:szCs w:val="28"/>
        </w:rPr>
      </w:pPr>
      <w:r w:rsidRPr="007F2658">
        <w:rPr>
          <w:rStyle w:val="fontstyle01"/>
          <w:sz w:val="28"/>
          <w:szCs w:val="28"/>
        </w:rPr>
        <w:t xml:space="preserve">Б) </w:t>
      </w:r>
      <w:r w:rsidR="00966BC2">
        <w:rPr>
          <w:rStyle w:val="fontstyle01"/>
          <w:sz w:val="28"/>
          <w:szCs w:val="28"/>
        </w:rPr>
        <w:t>Травматическая</w:t>
      </w:r>
    </w:p>
    <w:p w14:paraId="10EE65E9" w14:textId="01EE320E" w:rsidR="004D6CBD" w:rsidRPr="007F2658" w:rsidRDefault="004D6CBD" w:rsidP="004D6CBD">
      <w:pPr>
        <w:spacing w:after="0"/>
        <w:rPr>
          <w:rStyle w:val="fontstyle01"/>
          <w:sz w:val="28"/>
          <w:szCs w:val="28"/>
        </w:rPr>
      </w:pPr>
      <w:r w:rsidRPr="007F2658">
        <w:rPr>
          <w:rStyle w:val="fontstyle01"/>
          <w:sz w:val="28"/>
          <w:szCs w:val="28"/>
        </w:rPr>
        <w:t xml:space="preserve">В) </w:t>
      </w:r>
      <w:r w:rsidR="00966BC2">
        <w:rPr>
          <w:rFonts w:cs="Times New Roman"/>
          <w:color w:val="000000"/>
          <w:szCs w:val="28"/>
          <w:shd w:val="clear" w:color="auto" w:fill="FFFFFF"/>
        </w:rPr>
        <w:t>Язвенная</w:t>
      </w:r>
    </w:p>
    <w:p w14:paraId="24C8642D" w14:textId="17C6FD77" w:rsidR="004D6CBD" w:rsidRPr="007F2658" w:rsidRDefault="004D6CBD" w:rsidP="004D6CBD">
      <w:pPr>
        <w:spacing w:after="0"/>
        <w:rPr>
          <w:rStyle w:val="fontstyle01"/>
          <w:sz w:val="28"/>
          <w:szCs w:val="28"/>
        </w:rPr>
      </w:pPr>
      <w:r w:rsidRPr="007F2658">
        <w:rPr>
          <w:rStyle w:val="fontstyle01"/>
          <w:sz w:val="28"/>
          <w:szCs w:val="28"/>
        </w:rPr>
        <w:t xml:space="preserve">Г) </w:t>
      </w:r>
      <w:r w:rsidR="00966BC2">
        <w:rPr>
          <w:rStyle w:val="fontstyle01"/>
          <w:sz w:val="28"/>
          <w:szCs w:val="28"/>
        </w:rPr>
        <w:t>Гипертрофическая</w:t>
      </w:r>
    </w:p>
    <w:p w14:paraId="36B7E598" w14:textId="77777777" w:rsidR="004D6CBD" w:rsidRPr="002D606D" w:rsidRDefault="004D6CBD" w:rsidP="004D6CBD">
      <w:pPr>
        <w:spacing w:after="0"/>
        <w:ind w:firstLine="708"/>
        <w:rPr>
          <w:rFonts w:cs="Times New Roman"/>
          <w:szCs w:val="28"/>
        </w:rPr>
      </w:pPr>
      <w:r w:rsidRPr="002D606D">
        <w:rPr>
          <w:rFonts w:cs="Times New Roman"/>
          <w:szCs w:val="28"/>
        </w:rPr>
        <w:t>Ответ:</w:t>
      </w:r>
    </w:p>
    <w:p w14:paraId="47EFCA7D" w14:textId="77777777" w:rsidR="004D6CBD" w:rsidRPr="002D606D" w:rsidRDefault="004D6CBD" w:rsidP="004D6CBD">
      <w:pPr>
        <w:spacing w:after="0"/>
        <w:ind w:firstLine="708"/>
        <w:rPr>
          <w:rFonts w:cs="Times New Roman"/>
          <w:szCs w:val="28"/>
        </w:rPr>
      </w:pPr>
      <w:r w:rsidRPr="002D606D">
        <w:rPr>
          <w:rFonts w:cs="Times New Roman"/>
          <w:szCs w:val="28"/>
        </w:rPr>
        <w:t>Обоснование:</w:t>
      </w:r>
    </w:p>
    <w:p w14:paraId="5538082F" w14:textId="1E83AC4B" w:rsidR="004D6CBD" w:rsidRPr="002D606D" w:rsidRDefault="004D6CBD" w:rsidP="004D6CBD">
      <w:pPr>
        <w:spacing w:after="0"/>
        <w:ind w:firstLine="708"/>
        <w:rPr>
          <w:rFonts w:cs="Times New Roman"/>
          <w:szCs w:val="28"/>
        </w:rPr>
      </w:pPr>
      <w:r w:rsidRPr="002D606D">
        <w:rPr>
          <w:rFonts w:cs="Times New Roman"/>
          <w:szCs w:val="28"/>
        </w:rPr>
        <w:t>Ключ: А</w:t>
      </w:r>
      <w:r w:rsidR="00966BC2">
        <w:rPr>
          <w:rFonts w:cs="Times New Roman"/>
          <w:szCs w:val="28"/>
        </w:rPr>
        <w:t>ВГ</w:t>
      </w:r>
    </w:p>
    <w:p w14:paraId="619EC6B1" w14:textId="4A6511A3" w:rsidR="004D6CBD" w:rsidRPr="00966BC2" w:rsidRDefault="004D6CBD" w:rsidP="004D6CBD">
      <w:pPr>
        <w:spacing w:after="0"/>
        <w:ind w:firstLine="708"/>
        <w:rPr>
          <w:rFonts w:cs="Times New Roman"/>
          <w:szCs w:val="28"/>
        </w:rPr>
      </w:pPr>
      <w:r w:rsidRPr="002D606D">
        <w:rPr>
          <w:rFonts w:cs="Times New Roman"/>
          <w:szCs w:val="28"/>
        </w:rPr>
        <w:t xml:space="preserve">Ключ обоснования: </w:t>
      </w:r>
      <w:r w:rsidR="00966BC2" w:rsidRPr="00966BC2">
        <w:rPr>
          <w:rFonts w:cs="Times New Roman"/>
          <w:color w:val="000000"/>
          <w:szCs w:val="28"/>
          <w:shd w:val="clear" w:color="auto" w:fill="FFFFFF"/>
        </w:rPr>
        <w:t>Выделяют катаральную, язвенную и гипертрофическую формы гингивита. </w:t>
      </w:r>
    </w:p>
    <w:p w14:paraId="5819C530" w14:textId="55DE5359" w:rsidR="004D6CBD" w:rsidRDefault="004D6CBD"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CC02AB" w:rsidRPr="00F221E3" w14:paraId="76B52D81" w14:textId="77777777" w:rsidTr="00C93E70">
        <w:tc>
          <w:tcPr>
            <w:tcW w:w="2830" w:type="dxa"/>
          </w:tcPr>
          <w:p w14:paraId="55FC9D15" w14:textId="77777777" w:rsidR="00CC02AB" w:rsidRPr="00F221E3" w:rsidRDefault="00CC02AB" w:rsidP="00C93E70">
            <w:pPr>
              <w:spacing w:after="0"/>
              <w:rPr>
                <w:rFonts w:cs="Times New Roman"/>
                <w:b/>
                <w:bCs/>
                <w:szCs w:val="28"/>
              </w:rPr>
            </w:pPr>
            <w:r w:rsidRPr="00F221E3">
              <w:rPr>
                <w:rFonts w:cs="Times New Roman"/>
                <w:b/>
                <w:bCs/>
                <w:szCs w:val="28"/>
              </w:rPr>
              <w:t>Номер задания</w:t>
            </w:r>
          </w:p>
        </w:tc>
        <w:tc>
          <w:tcPr>
            <w:tcW w:w="6514" w:type="dxa"/>
          </w:tcPr>
          <w:p w14:paraId="57230CF6" w14:textId="38CA4FB5" w:rsidR="00CC02AB" w:rsidRPr="00F221E3" w:rsidRDefault="00CC02AB"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44</w:t>
            </w:r>
          </w:p>
        </w:tc>
      </w:tr>
      <w:tr w:rsidR="00CC02AB" w:rsidRPr="002D606D" w14:paraId="750BDAAD" w14:textId="77777777" w:rsidTr="00C93E70">
        <w:tc>
          <w:tcPr>
            <w:tcW w:w="2830" w:type="dxa"/>
          </w:tcPr>
          <w:p w14:paraId="1F9F9C89" w14:textId="77777777" w:rsidR="00CC02AB" w:rsidRPr="002D606D" w:rsidRDefault="00CC02AB" w:rsidP="00C93E70">
            <w:pPr>
              <w:spacing w:after="0"/>
              <w:rPr>
                <w:rFonts w:cs="Times New Roman"/>
                <w:szCs w:val="28"/>
              </w:rPr>
            </w:pPr>
            <w:r w:rsidRPr="002D606D">
              <w:rPr>
                <w:rFonts w:cs="Times New Roman"/>
                <w:szCs w:val="28"/>
              </w:rPr>
              <w:t>Тип задания</w:t>
            </w:r>
          </w:p>
        </w:tc>
        <w:tc>
          <w:tcPr>
            <w:tcW w:w="6514" w:type="dxa"/>
          </w:tcPr>
          <w:p w14:paraId="4944F22F" w14:textId="77777777" w:rsidR="00CC02AB" w:rsidRPr="002D606D" w:rsidRDefault="00CC02AB" w:rsidP="00C93E70">
            <w:pPr>
              <w:spacing w:after="0"/>
              <w:rPr>
                <w:rFonts w:cs="Times New Roman"/>
                <w:szCs w:val="28"/>
              </w:rPr>
            </w:pPr>
            <w:r w:rsidRPr="002D606D">
              <w:rPr>
                <w:rFonts w:cs="Times New Roman"/>
                <w:szCs w:val="28"/>
              </w:rPr>
              <w:t>Открытый. Задание с ответом</w:t>
            </w:r>
          </w:p>
        </w:tc>
      </w:tr>
      <w:tr w:rsidR="00CC02AB" w:rsidRPr="002D606D" w14:paraId="61BD25E0" w14:textId="77777777" w:rsidTr="00C93E70">
        <w:tc>
          <w:tcPr>
            <w:tcW w:w="2830" w:type="dxa"/>
          </w:tcPr>
          <w:p w14:paraId="62D10460" w14:textId="77777777" w:rsidR="00CC02AB" w:rsidRPr="002D606D" w:rsidRDefault="00CC02AB" w:rsidP="00C93E70">
            <w:pPr>
              <w:spacing w:after="0"/>
              <w:rPr>
                <w:rFonts w:cs="Times New Roman"/>
                <w:szCs w:val="28"/>
              </w:rPr>
            </w:pPr>
            <w:r w:rsidRPr="002D606D">
              <w:rPr>
                <w:rFonts w:cs="Times New Roman"/>
                <w:szCs w:val="28"/>
              </w:rPr>
              <w:t>Уровень сложности</w:t>
            </w:r>
          </w:p>
        </w:tc>
        <w:tc>
          <w:tcPr>
            <w:tcW w:w="6514" w:type="dxa"/>
          </w:tcPr>
          <w:p w14:paraId="07A1B583" w14:textId="77777777" w:rsidR="00CC02AB" w:rsidRPr="002D606D" w:rsidRDefault="00CC02AB" w:rsidP="00C93E70">
            <w:pPr>
              <w:spacing w:after="0"/>
              <w:rPr>
                <w:rFonts w:cs="Times New Roman"/>
                <w:szCs w:val="28"/>
              </w:rPr>
            </w:pPr>
            <w:r w:rsidRPr="002D606D">
              <w:rPr>
                <w:rFonts w:cs="Times New Roman"/>
                <w:szCs w:val="28"/>
              </w:rPr>
              <w:t>Базовый</w:t>
            </w:r>
          </w:p>
        </w:tc>
      </w:tr>
      <w:tr w:rsidR="00CC02AB" w:rsidRPr="002D606D" w14:paraId="2C050CB8" w14:textId="77777777" w:rsidTr="00C93E70">
        <w:tc>
          <w:tcPr>
            <w:tcW w:w="2830" w:type="dxa"/>
          </w:tcPr>
          <w:p w14:paraId="3062E090" w14:textId="77777777" w:rsidR="00CC02AB" w:rsidRPr="002D606D" w:rsidRDefault="00CC02AB" w:rsidP="00C93E70">
            <w:pPr>
              <w:spacing w:after="0"/>
              <w:rPr>
                <w:rFonts w:cs="Times New Roman"/>
                <w:szCs w:val="28"/>
              </w:rPr>
            </w:pPr>
            <w:r w:rsidRPr="002D606D">
              <w:rPr>
                <w:rFonts w:cs="Times New Roman"/>
                <w:szCs w:val="28"/>
              </w:rPr>
              <w:t>Время выполнения</w:t>
            </w:r>
          </w:p>
        </w:tc>
        <w:tc>
          <w:tcPr>
            <w:tcW w:w="6514" w:type="dxa"/>
          </w:tcPr>
          <w:p w14:paraId="5C4DB426" w14:textId="77777777" w:rsidR="00CC02AB" w:rsidRPr="002D606D" w:rsidRDefault="00CC02AB"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4E27607F" w14:textId="77777777" w:rsidTr="00C93E70">
        <w:tc>
          <w:tcPr>
            <w:tcW w:w="2830" w:type="dxa"/>
          </w:tcPr>
          <w:p w14:paraId="58C5AC6F"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32750401" w14:textId="53342171" w:rsidR="00AF3DE4" w:rsidRPr="002D606D" w:rsidRDefault="00AF3DE4" w:rsidP="001E1A7F">
            <w:pPr>
              <w:spacing w:after="0"/>
              <w:rPr>
                <w:rFonts w:cs="Times New Roman"/>
                <w:szCs w:val="28"/>
              </w:rPr>
            </w:pPr>
            <w:r>
              <w:rPr>
                <w:rFonts w:cs="Times New Roman"/>
                <w:szCs w:val="28"/>
              </w:rPr>
              <w:t>УК-1 (УК-1.1, УК-1.2), ОПК-5 (ОПК-5.1, ОПК-5.2), ОПК-6 (ОПК-6.1, ОПК-6.2, ОПК-6.3), ОПК-7 (ОПК-7.1, ОПК-7.2, ОПК-7.3), ПК-2 (ПК-2.1, ПК-2.2), ПК-3 (ПК-3.1, ПК-3.2), ПК-4 (ПК-4.1, ПК-4.2), ПК-5 (ПК-5.1)</w:t>
            </w:r>
          </w:p>
        </w:tc>
      </w:tr>
    </w:tbl>
    <w:p w14:paraId="57ADC293" w14:textId="77777777" w:rsidR="00CC02AB" w:rsidRPr="002D606D" w:rsidRDefault="00CC02AB" w:rsidP="00CC02AB">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00E6475" w14:textId="7D9ECBFA" w:rsidR="00CC02AB" w:rsidRDefault="00CC02AB" w:rsidP="00CC02AB">
      <w:pPr>
        <w:spacing w:after="0"/>
        <w:ind w:firstLine="567"/>
        <w:contextualSpacing/>
        <w:rPr>
          <w:rFonts w:cs="Times New Roman"/>
          <w:szCs w:val="28"/>
        </w:rPr>
      </w:pPr>
      <w:r>
        <w:rPr>
          <w:rFonts w:cs="Times New Roman"/>
          <w:szCs w:val="28"/>
        </w:rPr>
        <w:t>При лечении периодонтита временного однокорневого зуба со сформированным корнем канал пломбируют__________.</w:t>
      </w:r>
    </w:p>
    <w:p w14:paraId="0330BB4B" w14:textId="77777777" w:rsidR="00CC02AB" w:rsidRPr="002D606D" w:rsidRDefault="00CC02AB" w:rsidP="00CC02AB">
      <w:pPr>
        <w:spacing w:after="0"/>
        <w:ind w:firstLine="708"/>
        <w:rPr>
          <w:rFonts w:cs="Times New Roman"/>
          <w:szCs w:val="28"/>
        </w:rPr>
      </w:pPr>
      <w:r w:rsidRPr="002D606D">
        <w:rPr>
          <w:rFonts w:cs="Times New Roman"/>
          <w:szCs w:val="28"/>
        </w:rPr>
        <w:t>Ответ:</w:t>
      </w:r>
    </w:p>
    <w:p w14:paraId="7F8DD71A" w14:textId="42D61F1C" w:rsidR="00CC02AB" w:rsidRPr="002D606D" w:rsidRDefault="00CC02AB" w:rsidP="00CC02AB">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эвгеноловой пастой на масляной основе.</w:t>
      </w:r>
    </w:p>
    <w:p w14:paraId="4D306E19" w14:textId="22356F1F" w:rsidR="00CC02AB" w:rsidRDefault="00CC02AB" w:rsidP="00063FF2">
      <w:pPr>
        <w:spacing w:after="0"/>
        <w:ind w:firstLine="708"/>
        <w:rPr>
          <w:rStyle w:val="af8"/>
          <w:rFonts w:cs="Times New Roman"/>
          <w:b w:val="0"/>
          <w:bCs w:val="0"/>
          <w:color w:val="000000" w:themeColor="text1"/>
          <w:szCs w:val="28"/>
          <w:shd w:val="clear" w:color="auto" w:fill="FFFFFF"/>
        </w:rPr>
      </w:pPr>
    </w:p>
    <w:p w14:paraId="32EA4D68" w14:textId="77777777" w:rsidR="00555D62" w:rsidRDefault="00555D62" w:rsidP="00063FF2">
      <w:pPr>
        <w:spacing w:after="0"/>
        <w:ind w:firstLine="708"/>
        <w:rPr>
          <w:rStyle w:val="af8"/>
          <w:color w:val="000000" w:themeColor="text1"/>
          <w:shd w:val="clear" w:color="auto" w:fill="FFFFFF"/>
        </w:rPr>
      </w:pPr>
    </w:p>
    <w:p w14:paraId="124A09E3" w14:textId="77777777" w:rsidR="00555D62" w:rsidRDefault="00555D62"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CC02AB" w:rsidRPr="00F221E3" w14:paraId="7048180F" w14:textId="77777777" w:rsidTr="00C93E70">
        <w:tc>
          <w:tcPr>
            <w:tcW w:w="2830" w:type="dxa"/>
          </w:tcPr>
          <w:p w14:paraId="286989EA" w14:textId="77777777" w:rsidR="00CC02AB" w:rsidRPr="00F221E3" w:rsidRDefault="00CC02AB" w:rsidP="00C93E70">
            <w:pPr>
              <w:spacing w:after="0"/>
              <w:rPr>
                <w:rFonts w:cs="Times New Roman"/>
                <w:b/>
                <w:bCs/>
                <w:szCs w:val="28"/>
              </w:rPr>
            </w:pPr>
            <w:r w:rsidRPr="00F221E3">
              <w:rPr>
                <w:rFonts w:cs="Times New Roman"/>
                <w:b/>
                <w:bCs/>
                <w:szCs w:val="28"/>
              </w:rPr>
              <w:lastRenderedPageBreak/>
              <w:t>Номер задания</w:t>
            </w:r>
          </w:p>
        </w:tc>
        <w:tc>
          <w:tcPr>
            <w:tcW w:w="6514" w:type="dxa"/>
          </w:tcPr>
          <w:p w14:paraId="73DC94DF" w14:textId="3792978C" w:rsidR="00CC02AB" w:rsidRPr="00F221E3" w:rsidRDefault="00CC02AB" w:rsidP="00C93E70">
            <w:pPr>
              <w:spacing w:after="0"/>
              <w:rPr>
                <w:rFonts w:cs="Times New Roman"/>
                <w:b/>
                <w:bCs/>
                <w:szCs w:val="28"/>
              </w:rPr>
            </w:pPr>
            <w:r w:rsidRPr="00F221E3">
              <w:rPr>
                <w:rFonts w:cs="Times New Roman"/>
                <w:b/>
                <w:bCs/>
                <w:szCs w:val="28"/>
              </w:rPr>
              <w:t>2.2.</w:t>
            </w:r>
            <w:r>
              <w:rPr>
                <w:rFonts w:cs="Times New Roman"/>
                <w:b/>
                <w:bCs/>
                <w:szCs w:val="28"/>
              </w:rPr>
              <w:t>45</w:t>
            </w:r>
          </w:p>
        </w:tc>
      </w:tr>
      <w:tr w:rsidR="00CC02AB" w:rsidRPr="007D58A3" w14:paraId="4C4104AC" w14:textId="77777777" w:rsidTr="00C93E70">
        <w:tc>
          <w:tcPr>
            <w:tcW w:w="2830" w:type="dxa"/>
          </w:tcPr>
          <w:p w14:paraId="18CFEAC4" w14:textId="77777777" w:rsidR="00CC02AB" w:rsidRPr="007D58A3" w:rsidRDefault="00CC02AB"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6E29A8" w14:textId="6030ED88" w:rsidR="00CC02AB" w:rsidRPr="007D58A3" w:rsidRDefault="00555D62" w:rsidP="00C93E70">
            <w:pPr>
              <w:spacing w:after="0"/>
              <w:rPr>
                <w:rFonts w:cs="Times New Roman"/>
                <w:szCs w:val="28"/>
              </w:rPr>
            </w:pPr>
            <w:r>
              <w:rPr>
                <w:rFonts w:cs="Times New Roman"/>
                <w:szCs w:val="28"/>
              </w:rPr>
              <w:t>Закрытый</w:t>
            </w:r>
            <w:r w:rsidR="00CC02AB" w:rsidRPr="007D58A3">
              <w:rPr>
                <w:rFonts w:cs="Times New Roman"/>
                <w:szCs w:val="28"/>
              </w:rPr>
              <w:t>.</w:t>
            </w:r>
            <w:r w:rsidR="00CC02AB">
              <w:rPr>
                <w:rFonts w:cs="Times New Roman"/>
                <w:szCs w:val="28"/>
              </w:rPr>
              <w:t xml:space="preserve"> </w:t>
            </w:r>
            <w:r w:rsidR="00CC02AB" w:rsidRPr="007D58A3">
              <w:rPr>
                <w:rFonts w:cs="Times New Roman"/>
                <w:szCs w:val="28"/>
              </w:rPr>
              <w:t>Задание</w:t>
            </w:r>
            <w:r w:rsidR="00CC02AB">
              <w:rPr>
                <w:rFonts w:cs="Times New Roman"/>
                <w:szCs w:val="28"/>
              </w:rPr>
              <w:t xml:space="preserve"> </w:t>
            </w:r>
            <w:r w:rsidR="00CC02AB" w:rsidRPr="007D58A3">
              <w:rPr>
                <w:rFonts w:cs="Times New Roman"/>
                <w:szCs w:val="28"/>
              </w:rPr>
              <w:t>с</w:t>
            </w:r>
            <w:r w:rsidR="00CC02AB">
              <w:rPr>
                <w:rFonts w:cs="Times New Roman"/>
                <w:szCs w:val="28"/>
              </w:rPr>
              <w:t xml:space="preserve"> </w:t>
            </w:r>
            <w:r w:rsidR="00CC02AB" w:rsidRPr="007D58A3">
              <w:rPr>
                <w:rFonts w:cs="Times New Roman"/>
                <w:szCs w:val="28"/>
              </w:rPr>
              <w:t>выбором</w:t>
            </w:r>
            <w:r w:rsidR="00CC02AB">
              <w:rPr>
                <w:rFonts w:cs="Times New Roman"/>
                <w:szCs w:val="28"/>
              </w:rPr>
              <w:t xml:space="preserve"> одного </w:t>
            </w:r>
            <w:r w:rsidR="00CC02AB" w:rsidRPr="007D58A3">
              <w:rPr>
                <w:rFonts w:cs="Times New Roman"/>
                <w:szCs w:val="28"/>
              </w:rPr>
              <w:t>ответ</w:t>
            </w:r>
            <w:r w:rsidR="00CC02AB">
              <w:rPr>
                <w:rFonts w:cs="Times New Roman"/>
                <w:szCs w:val="28"/>
              </w:rPr>
              <w:t xml:space="preserve">а </w:t>
            </w:r>
          </w:p>
        </w:tc>
      </w:tr>
      <w:tr w:rsidR="00CC02AB" w:rsidRPr="007D58A3" w14:paraId="08BD9602" w14:textId="77777777" w:rsidTr="00C93E70">
        <w:tc>
          <w:tcPr>
            <w:tcW w:w="2830" w:type="dxa"/>
          </w:tcPr>
          <w:p w14:paraId="755D1106" w14:textId="77777777" w:rsidR="00CC02AB" w:rsidRPr="007D58A3" w:rsidRDefault="00CC02AB"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630B85" w14:textId="0E0B2EF7" w:rsidR="00CC02AB" w:rsidRPr="007D58A3" w:rsidRDefault="00555D62" w:rsidP="00C93E70">
            <w:pPr>
              <w:spacing w:after="0"/>
              <w:rPr>
                <w:rFonts w:cs="Times New Roman"/>
                <w:szCs w:val="28"/>
              </w:rPr>
            </w:pPr>
            <w:r>
              <w:rPr>
                <w:rFonts w:cs="Times New Roman"/>
                <w:szCs w:val="28"/>
              </w:rPr>
              <w:t>Базовый</w:t>
            </w:r>
          </w:p>
        </w:tc>
      </w:tr>
      <w:tr w:rsidR="00CC02AB" w:rsidRPr="007D58A3" w14:paraId="57E3DA71" w14:textId="77777777" w:rsidTr="00C93E70">
        <w:tc>
          <w:tcPr>
            <w:tcW w:w="2830" w:type="dxa"/>
          </w:tcPr>
          <w:p w14:paraId="6C30700A" w14:textId="77777777" w:rsidR="00CC02AB" w:rsidRPr="007D58A3" w:rsidRDefault="00CC02AB"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9471B02" w14:textId="2939965E" w:rsidR="00CC02AB" w:rsidRPr="007D58A3" w:rsidRDefault="00555D62" w:rsidP="00C93E70">
            <w:pPr>
              <w:spacing w:after="0"/>
              <w:rPr>
                <w:rFonts w:cs="Times New Roman"/>
                <w:szCs w:val="28"/>
              </w:rPr>
            </w:pPr>
            <w:r>
              <w:rPr>
                <w:rFonts w:cs="Times New Roman"/>
                <w:szCs w:val="28"/>
              </w:rPr>
              <w:t>3</w:t>
            </w:r>
            <w:r w:rsidR="00CC02AB">
              <w:rPr>
                <w:rFonts w:cs="Times New Roman"/>
                <w:szCs w:val="28"/>
              </w:rPr>
              <w:t xml:space="preserve"> </w:t>
            </w:r>
            <w:r w:rsidR="00CC02AB" w:rsidRPr="007D58A3">
              <w:rPr>
                <w:rFonts w:cs="Times New Roman"/>
                <w:szCs w:val="28"/>
              </w:rPr>
              <w:t>минут</w:t>
            </w:r>
            <w:r>
              <w:rPr>
                <w:rFonts w:cs="Times New Roman"/>
                <w:szCs w:val="28"/>
              </w:rPr>
              <w:t>ы</w:t>
            </w:r>
          </w:p>
        </w:tc>
      </w:tr>
      <w:tr w:rsidR="00D2278F" w:rsidRPr="007D58A3" w14:paraId="2E13E608" w14:textId="77777777" w:rsidTr="00C93E70">
        <w:tc>
          <w:tcPr>
            <w:tcW w:w="2830" w:type="dxa"/>
          </w:tcPr>
          <w:p w14:paraId="5B3FFC2A" w14:textId="77777777" w:rsidR="00D2278F" w:rsidRPr="007D58A3" w:rsidRDefault="00D2278F" w:rsidP="00D2278F">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0B9AC4D" w14:textId="4F92FA20" w:rsidR="00D2278F" w:rsidRPr="009C196F" w:rsidRDefault="00D2278F" w:rsidP="00D2278F">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4C6C9580" w14:textId="214A5111" w:rsidR="00CC02AB" w:rsidRPr="007D58A3" w:rsidRDefault="00CC02AB" w:rsidP="00CC02A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CB02C1C" w14:textId="367AD6DC" w:rsidR="00CC02AB" w:rsidRPr="00046017" w:rsidRDefault="00046017" w:rsidP="00CC02AB">
      <w:pPr>
        <w:spacing w:after="0"/>
        <w:ind w:firstLine="708"/>
        <w:rPr>
          <w:rFonts w:cs="Times New Roman"/>
          <w:color w:val="000000" w:themeColor="text1"/>
          <w:szCs w:val="28"/>
        </w:rPr>
      </w:pPr>
      <w:r w:rsidRPr="00046017">
        <w:rPr>
          <w:rFonts w:cs="Times New Roman"/>
          <w:color w:val="000000" w:themeColor="text1"/>
          <w:szCs w:val="28"/>
        </w:rPr>
        <w:t>Индекс РМА используют для</w:t>
      </w:r>
    </w:p>
    <w:p w14:paraId="0D991B7F" w14:textId="10D0D7F8"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А) </w:t>
      </w:r>
      <w:r w:rsidR="00046017" w:rsidRPr="00046017">
        <w:rPr>
          <w:rFonts w:cs="Times New Roman"/>
          <w:color w:val="000000" w:themeColor="text1"/>
          <w:szCs w:val="28"/>
        </w:rPr>
        <w:t>оценки тяжести гингивит</w:t>
      </w:r>
    </w:p>
    <w:p w14:paraId="45C08B36" w14:textId="0ECFB100"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Б) </w:t>
      </w:r>
      <w:r w:rsidR="00046017" w:rsidRPr="00046017">
        <w:rPr>
          <w:rFonts w:cs="Times New Roman"/>
          <w:color w:val="000000" w:themeColor="text1"/>
          <w:szCs w:val="28"/>
        </w:rPr>
        <w:t>определения нуждаемости в лечении заболеваний пародонта</w:t>
      </w:r>
    </w:p>
    <w:p w14:paraId="06A979AD" w14:textId="1AA79AAF"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В) </w:t>
      </w:r>
      <w:r w:rsidR="00046017" w:rsidRPr="00046017">
        <w:rPr>
          <w:rFonts w:cs="Times New Roman"/>
          <w:color w:val="000000" w:themeColor="text1"/>
          <w:szCs w:val="28"/>
        </w:rPr>
        <w:t>определения уровня гигиены рт</w:t>
      </w:r>
      <w:r w:rsidR="00501BD6">
        <w:rPr>
          <w:rFonts w:cs="Times New Roman"/>
          <w:color w:val="000000" w:themeColor="text1"/>
          <w:szCs w:val="28"/>
        </w:rPr>
        <w:t>а</w:t>
      </w:r>
    </w:p>
    <w:p w14:paraId="2EAD9A45" w14:textId="462F4B03"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Г) </w:t>
      </w:r>
      <w:r w:rsidR="00046017" w:rsidRPr="00046017">
        <w:rPr>
          <w:rFonts w:cs="Times New Roman"/>
          <w:color w:val="000000" w:themeColor="text1"/>
          <w:szCs w:val="28"/>
        </w:rPr>
        <w:t>оценки степени кровоточивости</w:t>
      </w:r>
    </w:p>
    <w:p w14:paraId="55041A4A" w14:textId="77777777" w:rsidR="00CC02AB" w:rsidRPr="00046017" w:rsidRDefault="00CC02AB" w:rsidP="00CC02AB">
      <w:pPr>
        <w:spacing w:after="0"/>
        <w:ind w:firstLine="708"/>
        <w:rPr>
          <w:rFonts w:cs="Times New Roman"/>
          <w:color w:val="000000" w:themeColor="text1"/>
          <w:szCs w:val="28"/>
        </w:rPr>
      </w:pPr>
      <w:r w:rsidRPr="00046017">
        <w:rPr>
          <w:rFonts w:cs="Times New Roman"/>
          <w:color w:val="000000" w:themeColor="text1"/>
          <w:szCs w:val="28"/>
        </w:rPr>
        <w:t>Ответ:</w:t>
      </w:r>
    </w:p>
    <w:p w14:paraId="2D4FAB9B" w14:textId="2835A69B" w:rsidR="00CC02AB" w:rsidRPr="00046017" w:rsidRDefault="00CC02AB" w:rsidP="00CC02AB">
      <w:pPr>
        <w:spacing w:after="0"/>
        <w:ind w:firstLine="708"/>
        <w:rPr>
          <w:rFonts w:cs="Times New Roman"/>
          <w:color w:val="000000" w:themeColor="text1"/>
          <w:szCs w:val="28"/>
        </w:rPr>
      </w:pPr>
      <w:r w:rsidRPr="00046017">
        <w:rPr>
          <w:rFonts w:cs="Times New Roman"/>
          <w:color w:val="000000" w:themeColor="text1"/>
          <w:szCs w:val="28"/>
        </w:rPr>
        <w:t xml:space="preserve">Ключ: </w:t>
      </w:r>
      <w:r w:rsidR="00046017" w:rsidRPr="00046017">
        <w:rPr>
          <w:rFonts w:cs="Times New Roman"/>
          <w:color w:val="000000" w:themeColor="text1"/>
          <w:szCs w:val="28"/>
        </w:rPr>
        <w:t>А</w:t>
      </w:r>
    </w:p>
    <w:p w14:paraId="76F4CD01" w14:textId="4AF5896F" w:rsidR="00CC02AB" w:rsidRDefault="00CC02AB"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501BD6" w:rsidRPr="00F221E3" w14:paraId="33A447B0" w14:textId="77777777" w:rsidTr="00C93E70">
        <w:tc>
          <w:tcPr>
            <w:tcW w:w="2830" w:type="dxa"/>
          </w:tcPr>
          <w:p w14:paraId="2C94C024" w14:textId="77777777" w:rsidR="00501BD6" w:rsidRPr="00F221E3" w:rsidRDefault="00501BD6" w:rsidP="00C93E70">
            <w:pPr>
              <w:spacing w:after="0"/>
              <w:rPr>
                <w:rFonts w:cs="Times New Roman"/>
                <w:b/>
                <w:bCs/>
                <w:szCs w:val="28"/>
              </w:rPr>
            </w:pPr>
            <w:r w:rsidRPr="00F221E3">
              <w:rPr>
                <w:rFonts w:cs="Times New Roman"/>
                <w:b/>
                <w:bCs/>
                <w:szCs w:val="28"/>
              </w:rPr>
              <w:t>Номер задания</w:t>
            </w:r>
          </w:p>
        </w:tc>
        <w:tc>
          <w:tcPr>
            <w:tcW w:w="6514" w:type="dxa"/>
          </w:tcPr>
          <w:p w14:paraId="619BDE19" w14:textId="768AEC6B" w:rsidR="00501BD6" w:rsidRPr="00F221E3" w:rsidRDefault="00501BD6" w:rsidP="00C93E70">
            <w:pPr>
              <w:spacing w:after="0"/>
              <w:rPr>
                <w:rFonts w:cs="Times New Roman"/>
                <w:b/>
                <w:bCs/>
                <w:szCs w:val="28"/>
              </w:rPr>
            </w:pPr>
            <w:r w:rsidRPr="00F221E3">
              <w:rPr>
                <w:rFonts w:cs="Times New Roman"/>
                <w:b/>
                <w:bCs/>
                <w:szCs w:val="28"/>
              </w:rPr>
              <w:t>2.2.</w:t>
            </w:r>
            <w:r>
              <w:rPr>
                <w:rFonts w:cs="Times New Roman"/>
                <w:b/>
                <w:bCs/>
                <w:szCs w:val="28"/>
              </w:rPr>
              <w:t>46</w:t>
            </w:r>
          </w:p>
        </w:tc>
      </w:tr>
      <w:tr w:rsidR="00501BD6" w:rsidRPr="007D58A3" w14:paraId="17EF7DF0" w14:textId="77777777" w:rsidTr="00C93E70">
        <w:tc>
          <w:tcPr>
            <w:tcW w:w="2830" w:type="dxa"/>
          </w:tcPr>
          <w:p w14:paraId="405F0647" w14:textId="77777777" w:rsidR="00501BD6" w:rsidRPr="007D58A3" w:rsidRDefault="00501BD6"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809562" w14:textId="385D5A3C" w:rsidR="00501BD6" w:rsidRPr="007D58A3" w:rsidRDefault="00555D62" w:rsidP="00C93E70">
            <w:pPr>
              <w:spacing w:after="0"/>
              <w:rPr>
                <w:rFonts w:cs="Times New Roman"/>
                <w:szCs w:val="28"/>
              </w:rPr>
            </w:pPr>
            <w:r>
              <w:rPr>
                <w:rFonts w:cs="Times New Roman"/>
                <w:szCs w:val="28"/>
              </w:rPr>
              <w:t>Закрытый</w:t>
            </w:r>
            <w:r w:rsidR="00501BD6" w:rsidRPr="007D58A3">
              <w:rPr>
                <w:rFonts w:cs="Times New Roman"/>
                <w:szCs w:val="28"/>
              </w:rPr>
              <w:t>.</w:t>
            </w:r>
            <w:r w:rsidR="00501BD6">
              <w:rPr>
                <w:rFonts w:cs="Times New Roman"/>
                <w:szCs w:val="28"/>
              </w:rPr>
              <w:t xml:space="preserve"> </w:t>
            </w:r>
            <w:r w:rsidR="00501BD6" w:rsidRPr="007D58A3">
              <w:rPr>
                <w:rFonts w:cs="Times New Roman"/>
                <w:szCs w:val="28"/>
              </w:rPr>
              <w:t>Задание</w:t>
            </w:r>
            <w:r w:rsidR="00501BD6">
              <w:rPr>
                <w:rFonts w:cs="Times New Roman"/>
                <w:szCs w:val="28"/>
              </w:rPr>
              <w:t xml:space="preserve"> </w:t>
            </w:r>
            <w:r w:rsidR="00501BD6" w:rsidRPr="007D58A3">
              <w:rPr>
                <w:rFonts w:cs="Times New Roman"/>
                <w:szCs w:val="28"/>
              </w:rPr>
              <w:t>с</w:t>
            </w:r>
            <w:r w:rsidR="00501BD6">
              <w:rPr>
                <w:rFonts w:cs="Times New Roman"/>
                <w:szCs w:val="28"/>
              </w:rPr>
              <w:t xml:space="preserve"> </w:t>
            </w:r>
            <w:r w:rsidR="00501BD6" w:rsidRPr="007D58A3">
              <w:rPr>
                <w:rFonts w:cs="Times New Roman"/>
                <w:szCs w:val="28"/>
              </w:rPr>
              <w:t>выбором</w:t>
            </w:r>
            <w:r w:rsidR="00501BD6">
              <w:rPr>
                <w:rFonts w:cs="Times New Roman"/>
                <w:szCs w:val="28"/>
              </w:rPr>
              <w:t xml:space="preserve"> одного </w:t>
            </w:r>
            <w:r w:rsidR="00501BD6" w:rsidRPr="007D58A3">
              <w:rPr>
                <w:rFonts w:cs="Times New Roman"/>
                <w:szCs w:val="28"/>
              </w:rPr>
              <w:t>ответ</w:t>
            </w:r>
            <w:r w:rsidR="00501BD6">
              <w:rPr>
                <w:rFonts w:cs="Times New Roman"/>
                <w:szCs w:val="28"/>
              </w:rPr>
              <w:t xml:space="preserve">а </w:t>
            </w:r>
          </w:p>
        </w:tc>
      </w:tr>
      <w:tr w:rsidR="00501BD6" w:rsidRPr="007D58A3" w14:paraId="2B14BF5E" w14:textId="77777777" w:rsidTr="00C93E70">
        <w:tc>
          <w:tcPr>
            <w:tcW w:w="2830" w:type="dxa"/>
          </w:tcPr>
          <w:p w14:paraId="59BF0F8A" w14:textId="77777777" w:rsidR="00501BD6" w:rsidRPr="007D58A3" w:rsidRDefault="00501BD6"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C4198C" w14:textId="6ED7849B" w:rsidR="00501BD6" w:rsidRPr="007D58A3" w:rsidRDefault="00555D62" w:rsidP="00C93E70">
            <w:pPr>
              <w:spacing w:after="0"/>
              <w:rPr>
                <w:rFonts w:cs="Times New Roman"/>
                <w:szCs w:val="28"/>
              </w:rPr>
            </w:pPr>
            <w:r>
              <w:rPr>
                <w:rFonts w:cs="Times New Roman"/>
                <w:szCs w:val="28"/>
              </w:rPr>
              <w:t>Базовый</w:t>
            </w:r>
          </w:p>
        </w:tc>
      </w:tr>
      <w:tr w:rsidR="00501BD6" w:rsidRPr="007D58A3" w14:paraId="3F45A189" w14:textId="77777777" w:rsidTr="00C93E70">
        <w:tc>
          <w:tcPr>
            <w:tcW w:w="2830" w:type="dxa"/>
          </w:tcPr>
          <w:p w14:paraId="55FE32C4" w14:textId="77777777" w:rsidR="00501BD6" w:rsidRPr="007D58A3" w:rsidRDefault="00501BD6"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EE7D32" w14:textId="3B42C92A" w:rsidR="00501BD6" w:rsidRPr="007D58A3" w:rsidRDefault="00555D62" w:rsidP="00C93E70">
            <w:pPr>
              <w:spacing w:after="0"/>
              <w:rPr>
                <w:rFonts w:cs="Times New Roman"/>
                <w:szCs w:val="28"/>
              </w:rPr>
            </w:pPr>
            <w:r>
              <w:rPr>
                <w:rFonts w:cs="Times New Roman"/>
                <w:szCs w:val="28"/>
              </w:rPr>
              <w:t>3</w:t>
            </w:r>
            <w:r w:rsidR="00501BD6">
              <w:rPr>
                <w:rFonts w:cs="Times New Roman"/>
                <w:szCs w:val="28"/>
              </w:rPr>
              <w:t xml:space="preserve"> </w:t>
            </w:r>
            <w:r w:rsidR="00501BD6" w:rsidRPr="007D58A3">
              <w:rPr>
                <w:rFonts w:cs="Times New Roman"/>
                <w:szCs w:val="28"/>
              </w:rPr>
              <w:t>минут</w:t>
            </w:r>
            <w:r>
              <w:rPr>
                <w:rFonts w:cs="Times New Roman"/>
                <w:szCs w:val="28"/>
              </w:rPr>
              <w:t>ы</w:t>
            </w:r>
          </w:p>
        </w:tc>
      </w:tr>
      <w:tr w:rsidR="00AF3DE4" w:rsidRPr="007D58A3" w14:paraId="47F23388" w14:textId="77777777" w:rsidTr="00C93E70">
        <w:tc>
          <w:tcPr>
            <w:tcW w:w="2830" w:type="dxa"/>
          </w:tcPr>
          <w:p w14:paraId="6D52CB59"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C501995" w14:textId="137950D6" w:rsidR="00AF3DE4" w:rsidRPr="009C196F" w:rsidRDefault="00AF3DE4" w:rsidP="00D2278F">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31AFD068" w14:textId="0C2C33FE" w:rsidR="00501BD6" w:rsidRPr="007D58A3" w:rsidRDefault="00501BD6" w:rsidP="00501BD6">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0DB041E" w14:textId="6CF7BB45"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К развитию пульпита в премолярах чаще приводит наличие кариозной полости на</w:t>
      </w:r>
    </w:p>
    <w:p w14:paraId="2D39C0AD" w14:textId="55AD66CA"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язычной поверхности</w:t>
      </w:r>
    </w:p>
    <w:p w14:paraId="1BA17528" w14:textId="725E2035"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режущем крае</w:t>
      </w:r>
    </w:p>
    <w:p w14:paraId="1C183DE0" w14:textId="3698DD37"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апроксимальной поверхности</w:t>
      </w:r>
    </w:p>
    <w:p w14:paraId="690A72A5" w14:textId="0A764856"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Г) </w:t>
      </w:r>
      <w:r w:rsidRPr="00501BD6">
        <w:rPr>
          <w:rFonts w:cs="Times New Roman"/>
          <w:color w:val="000000" w:themeColor="text1"/>
          <w:szCs w:val="28"/>
        </w:rPr>
        <w:t>вестибулярной поверхности</w:t>
      </w:r>
    </w:p>
    <w:p w14:paraId="50DD0D97" w14:textId="77777777"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Ответ:</w:t>
      </w:r>
    </w:p>
    <w:p w14:paraId="1EF5BDD6" w14:textId="15F7159B"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Ключ: В</w:t>
      </w:r>
    </w:p>
    <w:p w14:paraId="48A63D91" w14:textId="48199E34" w:rsidR="00501BD6" w:rsidRDefault="00501BD6"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501BD6" w:rsidRPr="00F221E3" w14:paraId="713770F4" w14:textId="77777777" w:rsidTr="00C93E70">
        <w:tc>
          <w:tcPr>
            <w:tcW w:w="2830" w:type="dxa"/>
          </w:tcPr>
          <w:p w14:paraId="6A30B4B0" w14:textId="77777777" w:rsidR="00501BD6" w:rsidRPr="00F221E3" w:rsidRDefault="00501BD6" w:rsidP="00C93E70">
            <w:pPr>
              <w:spacing w:after="0"/>
              <w:rPr>
                <w:rFonts w:cs="Times New Roman"/>
                <w:b/>
                <w:bCs/>
                <w:szCs w:val="28"/>
              </w:rPr>
            </w:pPr>
            <w:r w:rsidRPr="00F221E3">
              <w:rPr>
                <w:rFonts w:cs="Times New Roman"/>
                <w:b/>
                <w:bCs/>
                <w:szCs w:val="28"/>
              </w:rPr>
              <w:t>Номер задания</w:t>
            </w:r>
          </w:p>
        </w:tc>
        <w:tc>
          <w:tcPr>
            <w:tcW w:w="6514" w:type="dxa"/>
          </w:tcPr>
          <w:p w14:paraId="6990C08B" w14:textId="2529B734" w:rsidR="00501BD6" w:rsidRPr="00F221E3" w:rsidRDefault="00501BD6" w:rsidP="00C93E70">
            <w:pPr>
              <w:spacing w:after="0"/>
              <w:rPr>
                <w:rFonts w:cs="Times New Roman"/>
                <w:b/>
                <w:bCs/>
                <w:szCs w:val="28"/>
              </w:rPr>
            </w:pPr>
            <w:r w:rsidRPr="00F221E3">
              <w:rPr>
                <w:rFonts w:cs="Times New Roman"/>
                <w:b/>
                <w:bCs/>
                <w:szCs w:val="28"/>
              </w:rPr>
              <w:t>2.2.</w:t>
            </w:r>
            <w:r>
              <w:rPr>
                <w:rFonts w:cs="Times New Roman"/>
                <w:b/>
                <w:bCs/>
                <w:szCs w:val="28"/>
              </w:rPr>
              <w:t>47</w:t>
            </w:r>
          </w:p>
        </w:tc>
      </w:tr>
      <w:tr w:rsidR="00501BD6" w:rsidRPr="007D58A3" w14:paraId="46C96A52" w14:textId="77777777" w:rsidTr="00C93E70">
        <w:tc>
          <w:tcPr>
            <w:tcW w:w="2830" w:type="dxa"/>
          </w:tcPr>
          <w:p w14:paraId="76F54662" w14:textId="77777777" w:rsidR="00501BD6" w:rsidRPr="007D58A3" w:rsidRDefault="00501BD6"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A9A26A5" w14:textId="5D13575D" w:rsidR="00501BD6" w:rsidRPr="007D58A3" w:rsidRDefault="00555D62" w:rsidP="00C93E70">
            <w:pPr>
              <w:spacing w:after="0"/>
              <w:rPr>
                <w:rFonts w:cs="Times New Roman"/>
                <w:szCs w:val="28"/>
              </w:rPr>
            </w:pPr>
            <w:r>
              <w:rPr>
                <w:rFonts w:cs="Times New Roman"/>
                <w:szCs w:val="28"/>
              </w:rPr>
              <w:t>Закрытый</w:t>
            </w:r>
            <w:r w:rsidR="00501BD6" w:rsidRPr="007D58A3">
              <w:rPr>
                <w:rFonts w:cs="Times New Roman"/>
                <w:szCs w:val="28"/>
              </w:rPr>
              <w:t>.</w:t>
            </w:r>
            <w:r w:rsidR="00501BD6">
              <w:rPr>
                <w:rFonts w:cs="Times New Roman"/>
                <w:szCs w:val="28"/>
              </w:rPr>
              <w:t xml:space="preserve"> </w:t>
            </w:r>
            <w:r w:rsidR="00501BD6" w:rsidRPr="007D58A3">
              <w:rPr>
                <w:rFonts w:cs="Times New Roman"/>
                <w:szCs w:val="28"/>
              </w:rPr>
              <w:t>Задание</w:t>
            </w:r>
            <w:r w:rsidR="00501BD6">
              <w:rPr>
                <w:rFonts w:cs="Times New Roman"/>
                <w:szCs w:val="28"/>
              </w:rPr>
              <w:t xml:space="preserve"> </w:t>
            </w:r>
            <w:r w:rsidR="00501BD6" w:rsidRPr="007D58A3">
              <w:rPr>
                <w:rFonts w:cs="Times New Roman"/>
                <w:szCs w:val="28"/>
              </w:rPr>
              <w:t>с</w:t>
            </w:r>
            <w:r w:rsidR="00501BD6">
              <w:rPr>
                <w:rFonts w:cs="Times New Roman"/>
                <w:szCs w:val="28"/>
              </w:rPr>
              <w:t xml:space="preserve"> </w:t>
            </w:r>
            <w:r w:rsidR="00501BD6" w:rsidRPr="007D58A3">
              <w:rPr>
                <w:rFonts w:cs="Times New Roman"/>
                <w:szCs w:val="28"/>
              </w:rPr>
              <w:t>выбором</w:t>
            </w:r>
            <w:r w:rsidR="00501BD6">
              <w:rPr>
                <w:rFonts w:cs="Times New Roman"/>
                <w:szCs w:val="28"/>
              </w:rPr>
              <w:t xml:space="preserve"> одного </w:t>
            </w:r>
            <w:r w:rsidR="00501BD6" w:rsidRPr="007D58A3">
              <w:rPr>
                <w:rFonts w:cs="Times New Roman"/>
                <w:szCs w:val="28"/>
              </w:rPr>
              <w:t>ответ</w:t>
            </w:r>
            <w:r w:rsidR="00501BD6">
              <w:rPr>
                <w:rFonts w:cs="Times New Roman"/>
                <w:szCs w:val="28"/>
              </w:rPr>
              <w:t xml:space="preserve">а </w:t>
            </w:r>
          </w:p>
        </w:tc>
      </w:tr>
      <w:tr w:rsidR="00501BD6" w:rsidRPr="007D58A3" w14:paraId="7C541B9E" w14:textId="77777777" w:rsidTr="00C93E70">
        <w:tc>
          <w:tcPr>
            <w:tcW w:w="2830" w:type="dxa"/>
          </w:tcPr>
          <w:p w14:paraId="3800B896" w14:textId="77777777" w:rsidR="00501BD6" w:rsidRPr="007D58A3" w:rsidRDefault="00501BD6"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B62272" w14:textId="76432C8D" w:rsidR="00501BD6" w:rsidRPr="007D58A3" w:rsidRDefault="00555D62" w:rsidP="00C93E70">
            <w:pPr>
              <w:spacing w:after="0"/>
              <w:rPr>
                <w:rFonts w:cs="Times New Roman"/>
                <w:szCs w:val="28"/>
              </w:rPr>
            </w:pPr>
            <w:r>
              <w:rPr>
                <w:rFonts w:cs="Times New Roman"/>
                <w:szCs w:val="28"/>
              </w:rPr>
              <w:t>Базовый</w:t>
            </w:r>
          </w:p>
        </w:tc>
      </w:tr>
      <w:tr w:rsidR="00501BD6" w:rsidRPr="007D58A3" w14:paraId="31188642" w14:textId="77777777" w:rsidTr="00C93E70">
        <w:tc>
          <w:tcPr>
            <w:tcW w:w="2830" w:type="dxa"/>
          </w:tcPr>
          <w:p w14:paraId="41B4830B" w14:textId="77777777" w:rsidR="00501BD6" w:rsidRPr="007D58A3" w:rsidRDefault="00501BD6"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142692" w14:textId="2C64C6D9" w:rsidR="00501BD6" w:rsidRPr="007D58A3" w:rsidRDefault="00555D62" w:rsidP="00C93E70">
            <w:pPr>
              <w:spacing w:after="0"/>
              <w:rPr>
                <w:rFonts w:cs="Times New Roman"/>
                <w:szCs w:val="28"/>
              </w:rPr>
            </w:pPr>
            <w:r>
              <w:rPr>
                <w:rFonts w:cs="Times New Roman"/>
                <w:szCs w:val="28"/>
              </w:rPr>
              <w:t>3</w:t>
            </w:r>
            <w:r w:rsidR="00501BD6">
              <w:rPr>
                <w:rFonts w:cs="Times New Roman"/>
                <w:szCs w:val="28"/>
              </w:rPr>
              <w:t xml:space="preserve"> </w:t>
            </w:r>
            <w:r w:rsidR="00501BD6" w:rsidRPr="007D58A3">
              <w:rPr>
                <w:rFonts w:cs="Times New Roman"/>
                <w:szCs w:val="28"/>
              </w:rPr>
              <w:t>минут</w:t>
            </w:r>
            <w:r>
              <w:rPr>
                <w:rFonts w:cs="Times New Roman"/>
                <w:szCs w:val="28"/>
              </w:rPr>
              <w:t>ы</w:t>
            </w:r>
          </w:p>
        </w:tc>
      </w:tr>
      <w:tr w:rsidR="00AF3DE4" w:rsidRPr="007D58A3" w14:paraId="609BB8E5" w14:textId="77777777" w:rsidTr="00C93E70">
        <w:tc>
          <w:tcPr>
            <w:tcW w:w="2830" w:type="dxa"/>
          </w:tcPr>
          <w:p w14:paraId="14E355F1"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064A85C" w14:textId="28CCE3B1" w:rsidR="00AF3DE4" w:rsidRPr="009C196F" w:rsidRDefault="00AF3DE4" w:rsidP="00BF7E70">
            <w:pPr>
              <w:spacing w:after="0"/>
              <w:rPr>
                <w:rFonts w:cs="Times New Roman"/>
                <w:szCs w:val="28"/>
              </w:rPr>
            </w:pPr>
            <w:r>
              <w:rPr>
                <w:rFonts w:cs="Times New Roman"/>
                <w:szCs w:val="28"/>
              </w:rPr>
              <w:t xml:space="preserve">ОПК-4 (ОПК-4.1, ОПК-4.2, ОПК-4.3), ОПК-7 (ОПК-7.1, ОПК-7.2, ОПК-7.3), ОПК-8 (ОПК-8.2), ПК-1 (ПК-1.1, </w:t>
            </w:r>
            <w:r w:rsidR="00311BA2">
              <w:rPr>
                <w:rFonts w:cs="Times New Roman"/>
                <w:szCs w:val="28"/>
              </w:rPr>
              <w:t xml:space="preserve">ПК-1.2, </w:t>
            </w:r>
            <w:r>
              <w:rPr>
                <w:rFonts w:cs="Times New Roman"/>
                <w:szCs w:val="28"/>
              </w:rPr>
              <w:t>ПК-1.3, ПК-1.4)</w:t>
            </w:r>
          </w:p>
        </w:tc>
      </w:tr>
    </w:tbl>
    <w:p w14:paraId="5111238C" w14:textId="312D4D6C" w:rsidR="00501BD6" w:rsidRPr="007D58A3" w:rsidRDefault="00501BD6" w:rsidP="00501BD6">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98DA374" w14:textId="788E6469" w:rsidR="00501BD6" w:rsidRPr="00501BD6" w:rsidRDefault="00501BD6" w:rsidP="00501BD6">
      <w:pPr>
        <w:spacing w:after="0"/>
        <w:ind w:firstLine="708"/>
        <w:rPr>
          <w:rFonts w:cs="Times New Roman"/>
          <w:color w:val="000000" w:themeColor="text1"/>
          <w:szCs w:val="28"/>
        </w:rPr>
      </w:pPr>
      <w:r>
        <w:rPr>
          <w:rFonts w:cs="Times New Roman"/>
          <w:color w:val="000000" w:themeColor="text1"/>
          <w:szCs w:val="28"/>
        </w:rPr>
        <w:t>Первая степень подвижности зуба по Энтину определяется в направлении</w:t>
      </w:r>
    </w:p>
    <w:p w14:paraId="69C45AB3" w14:textId="3A55D258"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вестибуло-оральном</w:t>
      </w:r>
    </w:p>
    <w:p w14:paraId="2CD882C2" w14:textId="4E4F643E"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вертикальном</w:t>
      </w:r>
    </w:p>
    <w:p w14:paraId="091D1E60" w14:textId="72360B0A"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круговом</w:t>
      </w:r>
    </w:p>
    <w:p w14:paraId="3D2310CF" w14:textId="7C3CC52D"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lastRenderedPageBreak/>
        <w:t xml:space="preserve">Г) </w:t>
      </w:r>
      <w:r w:rsidRPr="00501BD6">
        <w:rPr>
          <w:rFonts w:cs="Times New Roman"/>
          <w:color w:val="000000" w:themeColor="text1"/>
          <w:szCs w:val="28"/>
        </w:rPr>
        <w:t>мезио-дистальном</w:t>
      </w:r>
    </w:p>
    <w:p w14:paraId="05489711" w14:textId="77777777"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Ответ:</w:t>
      </w:r>
    </w:p>
    <w:p w14:paraId="179200B7" w14:textId="14A29EED"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Ключ: А</w:t>
      </w:r>
    </w:p>
    <w:p w14:paraId="19D70D94" w14:textId="019575CC" w:rsidR="00501BD6" w:rsidRDefault="00501BD6"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134AF" w:rsidRPr="00F221E3" w14:paraId="64EB1C5D" w14:textId="77777777" w:rsidTr="00C93E70">
        <w:tc>
          <w:tcPr>
            <w:tcW w:w="2830" w:type="dxa"/>
          </w:tcPr>
          <w:p w14:paraId="4685AC07" w14:textId="77777777" w:rsidR="002134AF" w:rsidRPr="00F221E3" w:rsidRDefault="002134AF" w:rsidP="00C93E70">
            <w:pPr>
              <w:spacing w:after="0"/>
              <w:rPr>
                <w:rFonts w:cs="Times New Roman"/>
                <w:b/>
                <w:bCs/>
                <w:szCs w:val="28"/>
              </w:rPr>
            </w:pPr>
            <w:r w:rsidRPr="00F221E3">
              <w:rPr>
                <w:rFonts w:cs="Times New Roman"/>
                <w:b/>
                <w:bCs/>
                <w:szCs w:val="28"/>
              </w:rPr>
              <w:t>Номер задания</w:t>
            </w:r>
          </w:p>
        </w:tc>
        <w:tc>
          <w:tcPr>
            <w:tcW w:w="6514" w:type="dxa"/>
          </w:tcPr>
          <w:p w14:paraId="1125744B" w14:textId="724D56DA" w:rsidR="002134AF" w:rsidRPr="00F221E3" w:rsidRDefault="002134AF"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48</w:t>
            </w:r>
          </w:p>
        </w:tc>
      </w:tr>
      <w:tr w:rsidR="002134AF" w:rsidRPr="002D606D" w14:paraId="07D81FE6" w14:textId="77777777" w:rsidTr="00C93E70">
        <w:tc>
          <w:tcPr>
            <w:tcW w:w="2830" w:type="dxa"/>
          </w:tcPr>
          <w:p w14:paraId="2AAC01B0" w14:textId="77777777" w:rsidR="002134AF" w:rsidRPr="002D606D" w:rsidRDefault="002134AF" w:rsidP="00C93E70">
            <w:pPr>
              <w:spacing w:after="0"/>
              <w:rPr>
                <w:rFonts w:cs="Times New Roman"/>
                <w:szCs w:val="28"/>
              </w:rPr>
            </w:pPr>
            <w:r w:rsidRPr="002D606D">
              <w:rPr>
                <w:rFonts w:cs="Times New Roman"/>
                <w:szCs w:val="28"/>
              </w:rPr>
              <w:t>Тип задания</w:t>
            </w:r>
          </w:p>
        </w:tc>
        <w:tc>
          <w:tcPr>
            <w:tcW w:w="6514" w:type="dxa"/>
          </w:tcPr>
          <w:p w14:paraId="23C997FA" w14:textId="77777777" w:rsidR="002134AF" w:rsidRPr="002D606D" w:rsidRDefault="002134AF" w:rsidP="00C93E70">
            <w:pPr>
              <w:spacing w:after="0"/>
              <w:rPr>
                <w:rFonts w:cs="Times New Roman"/>
                <w:szCs w:val="28"/>
              </w:rPr>
            </w:pPr>
            <w:r w:rsidRPr="002D606D">
              <w:rPr>
                <w:rFonts w:cs="Times New Roman"/>
                <w:szCs w:val="28"/>
              </w:rPr>
              <w:t>Открытый. Задание с ответом</w:t>
            </w:r>
          </w:p>
        </w:tc>
      </w:tr>
      <w:tr w:rsidR="002134AF" w:rsidRPr="002D606D" w14:paraId="41FFEE11" w14:textId="77777777" w:rsidTr="00C93E70">
        <w:tc>
          <w:tcPr>
            <w:tcW w:w="2830" w:type="dxa"/>
          </w:tcPr>
          <w:p w14:paraId="094C7860" w14:textId="77777777" w:rsidR="002134AF" w:rsidRPr="002D606D" w:rsidRDefault="002134AF" w:rsidP="00C93E70">
            <w:pPr>
              <w:spacing w:after="0"/>
              <w:rPr>
                <w:rFonts w:cs="Times New Roman"/>
                <w:szCs w:val="28"/>
              </w:rPr>
            </w:pPr>
            <w:r w:rsidRPr="002D606D">
              <w:rPr>
                <w:rFonts w:cs="Times New Roman"/>
                <w:szCs w:val="28"/>
              </w:rPr>
              <w:t>Уровень сложности</w:t>
            </w:r>
          </w:p>
        </w:tc>
        <w:tc>
          <w:tcPr>
            <w:tcW w:w="6514" w:type="dxa"/>
          </w:tcPr>
          <w:p w14:paraId="55B2A8BB" w14:textId="77777777" w:rsidR="002134AF" w:rsidRPr="002D606D" w:rsidRDefault="002134AF" w:rsidP="00C93E70">
            <w:pPr>
              <w:spacing w:after="0"/>
              <w:rPr>
                <w:rFonts w:cs="Times New Roman"/>
                <w:szCs w:val="28"/>
              </w:rPr>
            </w:pPr>
            <w:r w:rsidRPr="002D606D">
              <w:rPr>
                <w:rFonts w:cs="Times New Roman"/>
                <w:szCs w:val="28"/>
              </w:rPr>
              <w:t>Базовый</w:t>
            </w:r>
          </w:p>
        </w:tc>
      </w:tr>
      <w:tr w:rsidR="002134AF" w:rsidRPr="002D606D" w14:paraId="727BC37F" w14:textId="77777777" w:rsidTr="00C93E70">
        <w:tc>
          <w:tcPr>
            <w:tcW w:w="2830" w:type="dxa"/>
          </w:tcPr>
          <w:p w14:paraId="125CDDBE" w14:textId="77777777" w:rsidR="002134AF" w:rsidRPr="002D606D" w:rsidRDefault="002134AF" w:rsidP="00C93E70">
            <w:pPr>
              <w:spacing w:after="0"/>
              <w:rPr>
                <w:rFonts w:cs="Times New Roman"/>
                <w:szCs w:val="28"/>
              </w:rPr>
            </w:pPr>
            <w:r w:rsidRPr="002D606D">
              <w:rPr>
                <w:rFonts w:cs="Times New Roman"/>
                <w:szCs w:val="28"/>
              </w:rPr>
              <w:t>Время выполнения</w:t>
            </w:r>
          </w:p>
        </w:tc>
        <w:tc>
          <w:tcPr>
            <w:tcW w:w="6514" w:type="dxa"/>
          </w:tcPr>
          <w:p w14:paraId="0FB37427" w14:textId="77777777" w:rsidR="002134AF" w:rsidRPr="002D606D" w:rsidRDefault="002134AF"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1ED1776E" w14:textId="77777777" w:rsidTr="00C93E70">
        <w:tc>
          <w:tcPr>
            <w:tcW w:w="2830" w:type="dxa"/>
          </w:tcPr>
          <w:p w14:paraId="1107DC58"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759CE386" w14:textId="0037D203" w:rsidR="00AF3DE4" w:rsidRPr="002D606D" w:rsidRDefault="00AF3DE4" w:rsidP="00BF7E70">
            <w:pPr>
              <w:spacing w:after="0"/>
              <w:rPr>
                <w:rFonts w:cs="Times New Roman"/>
                <w:szCs w:val="28"/>
              </w:rPr>
            </w:pPr>
            <w:r>
              <w:rPr>
                <w:rFonts w:cs="Times New Roman"/>
                <w:szCs w:val="28"/>
              </w:rPr>
              <w:t>ОПК-5 (ОПК-5.1, ОПК-5.2), ОПК-7 (ОПК-7.1, ОПК-7.2, ОПК-7.3), ОПК-8 (ОПК-8.2), ПК-2 (ПК-2.1, ПК-2.2), ПК-3 (ПК-3.1, ПК-3.2), ПК-4 (ПК-4.1, ПК-4.2), ПК-5 (ПК-5.1)</w:t>
            </w:r>
          </w:p>
        </w:tc>
      </w:tr>
    </w:tbl>
    <w:p w14:paraId="64DF723A" w14:textId="77777777" w:rsidR="002134AF" w:rsidRPr="002D606D" w:rsidRDefault="002134AF" w:rsidP="002134A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B2E0EE8" w14:textId="21105BE2" w:rsidR="002134AF" w:rsidRDefault="002134AF" w:rsidP="002134AF">
      <w:pPr>
        <w:spacing w:after="0"/>
        <w:ind w:firstLine="567"/>
        <w:contextualSpacing/>
        <w:rPr>
          <w:rFonts w:cs="Times New Roman"/>
          <w:szCs w:val="28"/>
        </w:rPr>
      </w:pPr>
      <w:r>
        <w:rPr>
          <w:rFonts w:cs="Times New Roman"/>
          <w:szCs w:val="28"/>
        </w:rPr>
        <w:t>Первым этапом плана при лечении пародонтита является__________.</w:t>
      </w:r>
    </w:p>
    <w:p w14:paraId="60FED370" w14:textId="77777777" w:rsidR="002134AF" w:rsidRPr="002D606D" w:rsidRDefault="002134AF" w:rsidP="002134AF">
      <w:pPr>
        <w:spacing w:after="0"/>
        <w:ind w:firstLine="708"/>
        <w:rPr>
          <w:rFonts w:cs="Times New Roman"/>
          <w:szCs w:val="28"/>
        </w:rPr>
      </w:pPr>
      <w:r w:rsidRPr="002D606D">
        <w:rPr>
          <w:rFonts w:cs="Times New Roman"/>
          <w:szCs w:val="28"/>
        </w:rPr>
        <w:t>Ответ:</w:t>
      </w:r>
    </w:p>
    <w:p w14:paraId="2B0264F4" w14:textId="702BFA0D" w:rsidR="002134AF" w:rsidRPr="002D606D" w:rsidRDefault="002134AF" w:rsidP="002134A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профессиональная гигиена полости рта.</w:t>
      </w:r>
    </w:p>
    <w:p w14:paraId="5DD4C490" w14:textId="18D237EA" w:rsidR="002134AF" w:rsidRDefault="002134AF"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C36EEB" w:rsidRPr="00F221E3" w14:paraId="2F894185" w14:textId="77777777" w:rsidTr="00C93E70">
        <w:tc>
          <w:tcPr>
            <w:tcW w:w="2830" w:type="dxa"/>
          </w:tcPr>
          <w:p w14:paraId="4ACF6E81" w14:textId="77777777" w:rsidR="00C36EEB" w:rsidRPr="00F221E3" w:rsidRDefault="00C36EEB" w:rsidP="00C93E70">
            <w:pPr>
              <w:spacing w:after="0"/>
              <w:rPr>
                <w:rFonts w:cs="Times New Roman"/>
                <w:b/>
                <w:bCs/>
                <w:szCs w:val="28"/>
              </w:rPr>
            </w:pPr>
            <w:r w:rsidRPr="00F221E3">
              <w:rPr>
                <w:rFonts w:cs="Times New Roman"/>
                <w:b/>
                <w:bCs/>
                <w:szCs w:val="28"/>
              </w:rPr>
              <w:t>Номер задания</w:t>
            </w:r>
          </w:p>
        </w:tc>
        <w:tc>
          <w:tcPr>
            <w:tcW w:w="6514" w:type="dxa"/>
          </w:tcPr>
          <w:p w14:paraId="12CF2348" w14:textId="562DBD4A" w:rsidR="00C36EEB" w:rsidRPr="00F221E3" w:rsidRDefault="00C36EEB"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49</w:t>
            </w:r>
          </w:p>
        </w:tc>
      </w:tr>
      <w:tr w:rsidR="00C36EEB" w:rsidRPr="002D606D" w14:paraId="25C5B5A4" w14:textId="77777777" w:rsidTr="00C93E70">
        <w:tc>
          <w:tcPr>
            <w:tcW w:w="2830" w:type="dxa"/>
          </w:tcPr>
          <w:p w14:paraId="3FA36648" w14:textId="77777777" w:rsidR="00C36EEB" w:rsidRPr="002D606D" w:rsidRDefault="00C36EEB" w:rsidP="00C93E70">
            <w:pPr>
              <w:spacing w:after="0"/>
              <w:rPr>
                <w:rFonts w:cs="Times New Roman"/>
                <w:szCs w:val="28"/>
              </w:rPr>
            </w:pPr>
            <w:r w:rsidRPr="002D606D">
              <w:rPr>
                <w:rFonts w:cs="Times New Roman"/>
                <w:szCs w:val="28"/>
              </w:rPr>
              <w:t>Тип задания</w:t>
            </w:r>
          </w:p>
        </w:tc>
        <w:tc>
          <w:tcPr>
            <w:tcW w:w="6514" w:type="dxa"/>
          </w:tcPr>
          <w:p w14:paraId="7A979F43" w14:textId="77777777" w:rsidR="00C36EEB" w:rsidRPr="002D606D" w:rsidRDefault="00C36EEB" w:rsidP="00C93E70">
            <w:pPr>
              <w:spacing w:after="0"/>
              <w:rPr>
                <w:rFonts w:cs="Times New Roman"/>
                <w:szCs w:val="28"/>
              </w:rPr>
            </w:pPr>
            <w:r w:rsidRPr="002D606D">
              <w:rPr>
                <w:rFonts w:cs="Times New Roman"/>
                <w:szCs w:val="28"/>
              </w:rPr>
              <w:t>Открытый. Задание с ответом</w:t>
            </w:r>
          </w:p>
        </w:tc>
      </w:tr>
      <w:tr w:rsidR="00C36EEB" w:rsidRPr="002D606D" w14:paraId="6D17E6A1" w14:textId="77777777" w:rsidTr="00C93E70">
        <w:tc>
          <w:tcPr>
            <w:tcW w:w="2830" w:type="dxa"/>
          </w:tcPr>
          <w:p w14:paraId="2CD6286D" w14:textId="77777777" w:rsidR="00C36EEB" w:rsidRPr="002D606D" w:rsidRDefault="00C36EEB" w:rsidP="00C93E70">
            <w:pPr>
              <w:spacing w:after="0"/>
              <w:rPr>
                <w:rFonts w:cs="Times New Roman"/>
                <w:szCs w:val="28"/>
              </w:rPr>
            </w:pPr>
            <w:r w:rsidRPr="002D606D">
              <w:rPr>
                <w:rFonts w:cs="Times New Roman"/>
                <w:szCs w:val="28"/>
              </w:rPr>
              <w:t>Уровень сложности</w:t>
            </w:r>
          </w:p>
        </w:tc>
        <w:tc>
          <w:tcPr>
            <w:tcW w:w="6514" w:type="dxa"/>
          </w:tcPr>
          <w:p w14:paraId="2ED99AE4" w14:textId="77777777" w:rsidR="00C36EEB" w:rsidRPr="002D606D" w:rsidRDefault="00C36EEB" w:rsidP="00C93E70">
            <w:pPr>
              <w:spacing w:after="0"/>
              <w:rPr>
                <w:rFonts w:cs="Times New Roman"/>
                <w:szCs w:val="28"/>
              </w:rPr>
            </w:pPr>
            <w:r w:rsidRPr="002D606D">
              <w:rPr>
                <w:rFonts w:cs="Times New Roman"/>
                <w:szCs w:val="28"/>
              </w:rPr>
              <w:t>Базовый</w:t>
            </w:r>
          </w:p>
        </w:tc>
      </w:tr>
      <w:tr w:rsidR="00C36EEB" w:rsidRPr="002D606D" w14:paraId="4180998C" w14:textId="77777777" w:rsidTr="00C93E70">
        <w:tc>
          <w:tcPr>
            <w:tcW w:w="2830" w:type="dxa"/>
          </w:tcPr>
          <w:p w14:paraId="48F7AB78" w14:textId="77777777" w:rsidR="00C36EEB" w:rsidRPr="002D606D" w:rsidRDefault="00C36EEB" w:rsidP="00C93E70">
            <w:pPr>
              <w:spacing w:after="0"/>
              <w:rPr>
                <w:rFonts w:cs="Times New Roman"/>
                <w:szCs w:val="28"/>
              </w:rPr>
            </w:pPr>
            <w:r w:rsidRPr="002D606D">
              <w:rPr>
                <w:rFonts w:cs="Times New Roman"/>
                <w:szCs w:val="28"/>
              </w:rPr>
              <w:t>Время выполнения</w:t>
            </w:r>
          </w:p>
        </w:tc>
        <w:tc>
          <w:tcPr>
            <w:tcW w:w="6514" w:type="dxa"/>
          </w:tcPr>
          <w:p w14:paraId="6079F388" w14:textId="77777777" w:rsidR="00C36EEB" w:rsidRPr="002D606D" w:rsidRDefault="00C36EEB"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BF7E70" w:rsidRPr="002D606D" w14:paraId="53136DE4" w14:textId="77777777" w:rsidTr="00C93E70">
        <w:tc>
          <w:tcPr>
            <w:tcW w:w="2830" w:type="dxa"/>
          </w:tcPr>
          <w:p w14:paraId="7D8F7456" w14:textId="77777777" w:rsidR="00BF7E70" w:rsidRPr="002D606D" w:rsidRDefault="00BF7E70" w:rsidP="00BF7E70">
            <w:pPr>
              <w:spacing w:after="0"/>
              <w:rPr>
                <w:rFonts w:cs="Times New Roman"/>
                <w:szCs w:val="28"/>
              </w:rPr>
            </w:pPr>
            <w:r w:rsidRPr="002D606D">
              <w:rPr>
                <w:rFonts w:cs="Times New Roman"/>
                <w:szCs w:val="28"/>
              </w:rPr>
              <w:t>Проверяемые компетенции</w:t>
            </w:r>
          </w:p>
        </w:tc>
        <w:tc>
          <w:tcPr>
            <w:tcW w:w="6514" w:type="dxa"/>
          </w:tcPr>
          <w:p w14:paraId="036EF757" w14:textId="7C7B8F71" w:rsidR="00BF7E70" w:rsidRPr="002D606D" w:rsidRDefault="00BF7E70" w:rsidP="00BF7E70">
            <w:pPr>
              <w:spacing w:after="0"/>
              <w:rPr>
                <w:rFonts w:cs="Times New Roman"/>
                <w:szCs w:val="28"/>
              </w:rPr>
            </w:pPr>
            <w:r>
              <w:rPr>
                <w:rFonts w:cs="Times New Roman"/>
                <w:szCs w:val="28"/>
              </w:rPr>
              <w:t>ОПК-5 (ОПК-5.1, ОПК-5.2), ПК-2 (ПК-2.1, ПК-2.2)</w:t>
            </w:r>
          </w:p>
        </w:tc>
      </w:tr>
    </w:tbl>
    <w:p w14:paraId="2B6BA0E4" w14:textId="77777777" w:rsidR="00C36EEB" w:rsidRPr="002D606D" w:rsidRDefault="00C36EEB" w:rsidP="00C36EEB">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B08153B" w14:textId="0AC33E8C" w:rsidR="00C36EEB" w:rsidRDefault="00C36EEB" w:rsidP="00C36EEB">
      <w:pPr>
        <w:spacing w:after="0"/>
        <w:ind w:firstLine="567"/>
        <w:contextualSpacing/>
        <w:rPr>
          <w:rFonts w:cs="Times New Roman"/>
          <w:szCs w:val="28"/>
        </w:rPr>
      </w:pPr>
      <w:r>
        <w:rPr>
          <w:rFonts w:cs="Times New Roman"/>
          <w:szCs w:val="28"/>
        </w:rPr>
        <w:t>Пломбировочный материал, который комбинируется со штифтом при промбировании корневых каналов, называется__________.</w:t>
      </w:r>
    </w:p>
    <w:p w14:paraId="6023606F" w14:textId="77777777" w:rsidR="00C36EEB" w:rsidRPr="002D606D" w:rsidRDefault="00C36EEB" w:rsidP="00C36EEB">
      <w:pPr>
        <w:spacing w:after="0"/>
        <w:ind w:firstLine="708"/>
        <w:rPr>
          <w:rFonts w:cs="Times New Roman"/>
          <w:szCs w:val="28"/>
        </w:rPr>
      </w:pPr>
      <w:r w:rsidRPr="002D606D">
        <w:rPr>
          <w:rFonts w:cs="Times New Roman"/>
          <w:szCs w:val="28"/>
        </w:rPr>
        <w:t>Ответ:</w:t>
      </w:r>
    </w:p>
    <w:p w14:paraId="483760A9" w14:textId="762421B1" w:rsidR="00C36EEB" w:rsidRPr="002D606D" w:rsidRDefault="00C36EEB" w:rsidP="00C36EEB">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силер.</w:t>
      </w:r>
    </w:p>
    <w:p w14:paraId="53B7BCB6" w14:textId="514700CC" w:rsidR="00C36EEB" w:rsidRDefault="00C36EEB"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D933FA" w:rsidRPr="00F221E3" w14:paraId="1A099717" w14:textId="77777777" w:rsidTr="00C93E70">
        <w:tc>
          <w:tcPr>
            <w:tcW w:w="2830" w:type="dxa"/>
          </w:tcPr>
          <w:p w14:paraId="29CB819A" w14:textId="77777777" w:rsidR="00D933FA" w:rsidRPr="00F221E3" w:rsidRDefault="00D933FA" w:rsidP="00C93E70">
            <w:pPr>
              <w:spacing w:after="0"/>
              <w:rPr>
                <w:rFonts w:cs="Times New Roman"/>
                <w:b/>
                <w:bCs/>
                <w:szCs w:val="28"/>
              </w:rPr>
            </w:pPr>
            <w:r w:rsidRPr="00F221E3">
              <w:rPr>
                <w:rFonts w:cs="Times New Roman"/>
                <w:b/>
                <w:bCs/>
                <w:szCs w:val="28"/>
              </w:rPr>
              <w:t>Номер задания</w:t>
            </w:r>
          </w:p>
        </w:tc>
        <w:tc>
          <w:tcPr>
            <w:tcW w:w="6514" w:type="dxa"/>
          </w:tcPr>
          <w:p w14:paraId="7F37C83C" w14:textId="75B00EE1" w:rsidR="00D933FA" w:rsidRPr="00F221E3" w:rsidRDefault="00D933FA" w:rsidP="00C93E70">
            <w:pPr>
              <w:spacing w:after="0"/>
              <w:rPr>
                <w:rFonts w:cs="Times New Roman"/>
                <w:b/>
                <w:bCs/>
                <w:szCs w:val="28"/>
              </w:rPr>
            </w:pPr>
            <w:r w:rsidRPr="00F221E3">
              <w:rPr>
                <w:rFonts w:cs="Times New Roman"/>
                <w:b/>
                <w:bCs/>
                <w:szCs w:val="28"/>
              </w:rPr>
              <w:t>2.2.</w:t>
            </w:r>
            <w:r>
              <w:rPr>
                <w:rFonts w:cs="Times New Roman"/>
                <w:b/>
                <w:bCs/>
                <w:szCs w:val="28"/>
              </w:rPr>
              <w:t>50</w:t>
            </w:r>
          </w:p>
        </w:tc>
      </w:tr>
      <w:tr w:rsidR="00D933FA" w:rsidRPr="007D58A3" w14:paraId="23BB2167" w14:textId="77777777" w:rsidTr="00C93E70">
        <w:tc>
          <w:tcPr>
            <w:tcW w:w="2830" w:type="dxa"/>
          </w:tcPr>
          <w:p w14:paraId="7CF61967" w14:textId="77777777" w:rsidR="00D933FA" w:rsidRPr="007D58A3" w:rsidRDefault="00D933FA"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83992A3" w14:textId="67D32197" w:rsidR="00D933FA" w:rsidRPr="007D58A3" w:rsidRDefault="00555D62" w:rsidP="00C93E70">
            <w:pPr>
              <w:spacing w:after="0"/>
              <w:rPr>
                <w:rFonts w:cs="Times New Roman"/>
                <w:szCs w:val="28"/>
              </w:rPr>
            </w:pPr>
            <w:r>
              <w:rPr>
                <w:rFonts w:cs="Times New Roman"/>
                <w:szCs w:val="28"/>
              </w:rPr>
              <w:t>Закрытый</w:t>
            </w:r>
            <w:r w:rsidR="00D933FA" w:rsidRPr="007D58A3">
              <w:rPr>
                <w:rFonts w:cs="Times New Roman"/>
                <w:szCs w:val="28"/>
              </w:rPr>
              <w:t>.</w:t>
            </w:r>
            <w:r w:rsidR="00D933FA">
              <w:rPr>
                <w:rFonts w:cs="Times New Roman"/>
                <w:szCs w:val="28"/>
              </w:rPr>
              <w:t xml:space="preserve"> </w:t>
            </w:r>
            <w:r w:rsidR="00D933FA" w:rsidRPr="007D58A3">
              <w:rPr>
                <w:rFonts w:cs="Times New Roman"/>
                <w:szCs w:val="28"/>
              </w:rPr>
              <w:t>Задание</w:t>
            </w:r>
            <w:r w:rsidR="00D933FA">
              <w:rPr>
                <w:rFonts w:cs="Times New Roman"/>
                <w:szCs w:val="28"/>
              </w:rPr>
              <w:t xml:space="preserve"> </w:t>
            </w:r>
            <w:r w:rsidR="00D933FA" w:rsidRPr="007D58A3">
              <w:rPr>
                <w:rFonts w:cs="Times New Roman"/>
                <w:szCs w:val="28"/>
              </w:rPr>
              <w:t>с</w:t>
            </w:r>
            <w:r w:rsidR="00D933FA">
              <w:rPr>
                <w:rFonts w:cs="Times New Roman"/>
                <w:szCs w:val="28"/>
              </w:rPr>
              <w:t xml:space="preserve"> </w:t>
            </w:r>
            <w:r w:rsidR="00D933FA" w:rsidRPr="007D58A3">
              <w:rPr>
                <w:rFonts w:cs="Times New Roman"/>
                <w:szCs w:val="28"/>
              </w:rPr>
              <w:t>выбором</w:t>
            </w:r>
            <w:r w:rsidR="00D933FA">
              <w:rPr>
                <w:rFonts w:cs="Times New Roman"/>
                <w:szCs w:val="28"/>
              </w:rPr>
              <w:t xml:space="preserve"> одного </w:t>
            </w:r>
            <w:r w:rsidR="00D933FA" w:rsidRPr="007D58A3">
              <w:rPr>
                <w:rFonts w:cs="Times New Roman"/>
                <w:szCs w:val="28"/>
              </w:rPr>
              <w:t>ответ</w:t>
            </w:r>
            <w:r w:rsidR="00D933FA">
              <w:rPr>
                <w:rFonts w:cs="Times New Roman"/>
                <w:szCs w:val="28"/>
              </w:rPr>
              <w:t xml:space="preserve">а </w:t>
            </w:r>
          </w:p>
        </w:tc>
      </w:tr>
      <w:tr w:rsidR="00D933FA" w:rsidRPr="007D58A3" w14:paraId="251B7FEB" w14:textId="77777777" w:rsidTr="00C93E70">
        <w:tc>
          <w:tcPr>
            <w:tcW w:w="2830" w:type="dxa"/>
          </w:tcPr>
          <w:p w14:paraId="5CFD2A02" w14:textId="77777777" w:rsidR="00D933FA" w:rsidRPr="007D58A3" w:rsidRDefault="00D933FA"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7417467" w14:textId="77777777" w:rsidR="00D933FA" w:rsidRPr="007D58A3" w:rsidRDefault="00D933FA" w:rsidP="00C93E70">
            <w:pPr>
              <w:spacing w:after="0"/>
              <w:rPr>
                <w:rFonts w:cs="Times New Roman"/>
                <w:szCs w:val="28"/>
              </w:rPr>
            </w:pPr>
            <w:r>
              <w:rPr>
                <w:rFonts w:cs="Times New Roman"/>
                <w:szCs w:val="28"/>
              </w:rPr>
              <w:t>Базовый</w:t>
            </w:r>
          </w:p>
        </w:tc>
      </w:tr>
      <w:tr w:rsidR="00D933FA" w:rsidRPr="007D58A3" w14:paraId="57B1F060" w14:textId="77777777" w:rsidTr="00C93E70">
        <w:tc>
          <w:tcPr>
            <w:tcW w:w="2830" w:type="dxa"/>
          </w:tcPr>
          <w:p w14:paraId="2B070E73" w14:textId="77777777" w:rsidR="00D933FA" w:rsidRPr="007D58A3" w:rsidRDefault="00D933FA"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C20E78" w14:textId="77777777" w:rsidR="00D933FA" w:rsidRPr="007D58A3" w:rsidRDefault="00D933FA"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D933FA" w:rsidRPr="007D58A3" w14:paraId="26BF3A27" w14:textId="77777777" w:rsidTr="00C93E70">
        <w:tc>
          <w:tcPr>
            <w:tcW w:w="2830" w:type="dxa"/>
          </w:tcPr>
          <w:p w14:paraId="605F8A75" w14:textId="77777777" w:rsidR="00D933FA" w:rsidRPr="007D58A3" w:rsidRDefault="00D933FA" w:rsidP="00C93E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C4FA6CF" w14:textId="04AEBD7E" w:rsidR="00D933FA" w:rsidRPr="009C196F" w:rsidRDefault="00BF7E70" w:rsidP="00BF7E70">
            <w:pPr>
              <w:spacing w:after="0"/>
              <w:rPr>
                <w:rFonts w:cs="Times New Roman"/>
                <w:szCs w:val="28"/>
              </w:rPr>
            </w:pPr>
            <w:r>
              <w:rPr>
                <w:rFonts w:cs="Times New Roman"/>
                <w:szCs w:val="28"/>
              </w:rPr>
              <w:t>ОПК-5 (ОПК-5.1, ОПК-5.2), ПК-2 (ПК-2.1, ПК-2.2)</w:t>
            </w:r>
          </w:p>
        </w:tc>
      </w:tr>
    </w:tbl>
    <w:p w14:paraId="1126B3AD" w14:textId="77777777" w:rsidR="00D933FA" w:rsidRPr="007D58A3" w:rsidRDefault="00D933FA" w:rsidP="00D933FA">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4C7AE98" w14:textId="6C40E89B" w:rsidR="00D933FA" w:rsidRPr="001B36C5" w:rsidRDefault="00D933FA" w:rsidP="00D933FA">
      <w:pPr>
        <w:spacing w:after="0"/>
        <w:ind w:firstLine="708"/>
        <w:rPr>
          <w:rFonts w:cs="Times New Roman"/>
          <w:color w:val="000000" w:themeColor="text1"/>
          <w:szCs w:val="28"/>
        </w:rPr>
      </w:pPr>
      <w:r>
        <w:rPr>
          <w:rFonts w:cs="Times New Roman"/>
          <w:color w:val="000000" w:themeColor="text1"/>
          <w:szCs w:val="28"/>
        </w:rPr>
        <w:t>Конусность рабочей части ручных протейперов составляет</w:t>
      </w:r>
    </w:p>
    <w:p w14:paraId="4B81C047" w14:textId="4193BF78"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0,2</w:t>
      </w:r>
    </w:p>
    <w:p w14:paraId="4BBA5370" w14:textId="67423574"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0,8</w:t>
      </w:r>
    </w:p>
    <w:p w14:paraId="461FBBE4" w14:textId="5E683D9C"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0,6</w:t>
      </w:r>
    </w:p>
    <w:p w14:paraId="4A77E940" w14:textId="3172469A"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Г) </w:t>
      </w:r>
      <w:r w:rsidR="005B2A8A">
        <w:rPr>
          <w:rFonts w:cs="Times New Roman"/>
          <w:color w:val="000000" w:themeColor="text1"/>
          <w:szCs w:val="28"/>
        </w:rPr>
        <w:t>0,4</w:t>
      </w:r>
    </w:p>
    <w:p w14:paraId="753C2AC4" w14:textId="77777777" w:rsidR="00D933FA" w:rsidRPr="001B36C5" w:rsidRDefault="00D933FA" w:rsidP="00D933FA">
      <w:pPr>
        <w:spacing w:after="0"/>
        <w:ind w:firstLine="708"/>
        <w:rPr>
          <w:rFonts w:cs="Times New Roman"/>
          <w:color w:val="000000" w:themeColor="text1"/>
          <w:szCs w:val="28"/>
        </w:rPr>
      </w:pPr>
      <w:r w:rsidRPr="001B36C5">
        <w:rPr>
          <w:rFonts w:cs="Times New Roman"/>
          <w:color w:val="000000" w:themeColor="text1"/>
          <w:szCs w:val="28"/>
        </w:rPr>
        <w:t>Ответ:</w:t>
      </w:r>
    </w:p>
    <w:p w14:paraId="20419E56" w14:textId="32CACDDD" w:rsidR="00D933FA" w:rsidRPr="001B36C5" w:rsidRDefault="00D933FA" w:rsidP="00D933FA">
      <w:pPr>
        <w:spacing w:after="0"/>
        <w:ind w:firstLine="708"/>
        <w:rPr>
          <w:rFonts w:cs="Times New Roman"/>
          <w:color w:val="000000" w:themeColor="text1"/>
          <w:szCs w:val="28"/>
        </w:rPr>
      </w:pPr>
      <w:r w:rsidRPr="001B36C5">
        <w:rPr>
          <w:rFonts w:cs="Times New Roman"/>
          <w:color w:val="000000" w:themeColor="text1"/>
          <w:szCs w:val="28"/>
        </w:rPr>
        <w:t xml:space="preserve">Ключ: </w:t>
      </w:r>
      <w:r w:rsidR="005B2A8A">
        <w:rPr>
          <w:rFonts w:cs="Times New Roman"/>
          <w:color w:val="000000" w:themeColor="text1"/>
          <w:szCs w:val="28"/>
        </w:rPr>
        <w:t>Г</w:t>
      </w:r>
    </w:p>
    <w:bookmarkEnd w:id="21"/>
    <w:p w14:paraId="2BF67AA3" w14:textId="77777777" w:rsidR="00D933FA" w:rsidRPr="00867324" w:rsidRDefault="00D933FA" w:rsidP="00063FF2">
      <w:pPr>
        <w:spacing w:after="0"/>
        <w:ind w:firstLine="708"/>
        <w:rPr>
          <w:rStyle w:val="af8"/>
          <w:rFonts w:cs="Times New Roman"/>
          <w:b w:val="0"/>
          <w:bCs w:val="0"/>
          <w:color w:val="000000" w:themeColor="text1"/>
          <w:szCs w:val="28"/>
          <w:shd w:val="clear" w:color="auto" w:fill="FFFFFF"/>
        </w:rPr>
      </w:pPr>
    </w:p>
    <w:p w14:paraId="4D94A6B7" w14:textId="1598A397" w:rsidR="00104899" w:rsidRPr="007D58A3" w:rsidRDefault="00104899" w:rsidP="00EA05B6">
      <w:pPr>
        <w:pStyle w:val="2"/>
        <w:pageBreakBefore/>
        <w:spacing w:before="0"/>
        <w:ind w:firstLine="709"/>
      </w:pPr>
      <w:bookmarkStart w:id="22" w:name="_Toc239498956"/>
      <w:r w:rsidRPr="007D58A3">
        <w:lastRenderedPageBreak/>
        <w:t>2.3.</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1A5500">
        <w:t>Стоматология общей практики</w:t>
      </w:r>
      <w:r w:rsidRPr="007D58A3">
        <w:t>»</w:t>
      </w:r>
      <w:r w:rsidR="00196A7F">
        <w:t xml:space="preserve"> </w:t>
      </w:r>
      <w:r w:rsidRPr="007D58A3">
        <w:t>(</w:t>
      </w:r>
      <w:r w:rsidR="00244577">
        <w:t>2</w:t>
      </w:r>
      <w:r w:rsidR="00196A7F">
        <w:t xml:space="preserve"> </w:t>
      </w:r>
      <w:r w:rsidRPr="007D58A3">
        <w:t>курс</w:t>
      </w:r>
      <w:r w:rsidR="00196A7F">
        <w:t xml:space="preserve"> </w:t>
      </w:r>
      <w:r w:rsidRPr="007D58A3">
        <w:t>3</w:t>
      </w:r>
      <w:r w:rsidR="00196A7F">
        <w:t xml:space="preserve"> </w:t>
      </w:r>
      <w:r w:rsidRPr="007D58A3">
        <w:t>семестр)</w:t>
      </w:r>
      <w:bookmarkEnd w:id="22"/>
    </w:p>
    <w:tbl>
      <w:tblPr>
        <w:tblW w:w="0" w:type="auto"/>
        <w:tblLook w:val="04A0" w:firstRow="1" w:lastRow="0" w:firstColumn="1" w:lastColumn="0" w:noHBand="0" w:noVBand="1"/>
      </w:tblPr>
      <w:tblGrid>
        <w:gridCol w:w="2830"/>
        <w:gridCol w:w="6514"/>
      </w:tblGrid>
      <w:tr w:rsidR="009C196F" w:rsidRPr="00F221E3" w14:paraId="1829F8D9" w14:textId="77777777" w:rsidTr="001C3091">
        <w:tc>
          <w:tcPr>
            <w:tcW w:w="2830" w:type="dxa"/>
          </w:tcPr>
          <w:p w14:paraId="1925B7CF" w14:textId="77777777" w:rsidR="009C196F" w:rsidRPr="00F221E3" w:rsidRDefault="009C196F" w:rsidP="001A5500">
            <w:pPr>
              <w:spacing w:after="0"/>
              <w:rPr>
                <w:rFonts w:cs="Times New Roman"/>
                <w:b/>
                <w:bCs/>
                <w:szCs w:val="28"/>
              </w:rPr>
            </w:pPr>
            <w:r w:rsidRPr="00F221E3">
              <w:rPr>
                <w:rFonts w:cs="Times New Roman"/>
                <w:b/>
                <w:bCs/>
                <w:szCs w:val="28"/>
              </w:rPr>
              <w:t>Номер задания</w:t>
            </w:r>
          </w:p>
        </w:tc>
        <w:tc>
          <w:tcPr>
            <w:tcW w:w="6514" w:type="dxa"/>
          </w:tcPr>
          <w:p w14:paraId="57093B04" w14:textId="74D49B84" w:rsidR="009C196F" w:rsidRPr="00F221E3" w:rsidRDefault="009C196F" w:rsidP="001A5500">
            <w:pPr>
              <w:spacing w:after="0"/>
              <w:rPr>
                <w:rFonts w:cs="Times New Roman"/>
                <w:b/>
                <w:bCs/>
                <w:szCs w:val="28"/>
              </w:rPr>
            </w:pPr>
            <w:r w:rsidRPr="00F221E3">
              <w:rPr>
                <w:rFonts w:cs="Times New Roman"/>
                <w:b/>
                <w:bCs/>
                <w:szCs w:val="28"/>
              </w:rPr>
              <w:t>2.3.1</w:t>
            </w:r>
          </w:p>
        </w:tc>
      </w:tr>
      <w:tr w:rsidR="009C196F" w:rsidRPr="007D58A3" w14:paraId="70548C18" w14:textId="77777777" w:rsidTr="001C3091">
        <w:tc>
          <w:tcPr>
            <w:tcW w:w="2830" w:type="dxa"/>
          </w:tcPr>
          <w:p w14:paraId="1D3C61FE" w14:textId="77777777" w:rsidR="009C196F" w:rsidRPr="007D58A3" w:rsidRDefault="009C196F" w:rsidP="001A550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8819DA" w14:textId="0E372489" w:rsidR="009C196F" w:rsidRPr="007D58A3" w:rsidRDefault="00095E01" w:rsidP="001A5500">
            <w:pPr>
              <w:spacing w:after="0"/>
              <w:rPr>
                <w:rFonts w:cs="Times New Roman"/>
                <w:szCs w:val="28"/>
              </w:rPr>
            </w:pPr>
            <w:r>
              <w:rPr>
                <w:rFonts w:cs="Times New Roman"/>
                <w:szCs w:val="28"/>
              </w:rPr>
              <w:t>Закрытый</w:t>
            </w:r>
            <w:r w:rsidR="009C196F" w:rsidRPr="007D58A3">
              <w:rPr>
                <w:rFonts w:cs="Times New Roman"/>
                <w:szCs w:val="28"/>
              </w:rPr>
              <w:t>.</w:t>
            </w:r>
            <w:r w:rsidR="009C196F">
              <w:rPr>
                <w:rFonts w:cs="Times New Roman"/>
                <w:szCs w:val="28"/>
              </w:rPr>
              <w:t xml:space="preserve"> </w:t>
            </w:r>
            <w:r w:rsidR="009C196F" w:rsidRPr="007D58A3">
              <w:rPr>
                <w:rFonts w:cs="Times New Roman"/>
                <w:szCs w:val="28"/>
              </w:rPr>
              <w:t>Задание</w:t>
            </w:r>
            <w:r w:rsidR="009C196F">
              <w:rPr>
                <w:rFonts w:cs="Times New Roman"/>
                <w:szCs w:val="28"/>
              </w:rPr>
              <w:t xml:space="preserve"> </w:t>
            </w:r>
            <w:r w:rsidR="009C196F" w:rsidRPr="007D58A3">
              <w:rPr>
                <w:rFonts w:cs="Times New Roman"/>
                <w:szCs w:val="28"/>
              </w:rPr>
              <w:t>с</w:t>
            </w:r>
            <w:r w:rsidR="009C196F">
              <w:rPr>
                <w:rFonts w:cs="Times New Roman"/>
                <w:szCs w:val="28"/>
              </w:rPr>
              <w:t xml:space="preserve"> </w:t>
            </w:r>
            <w:r w:rsidR="009C196F" w:rsidRPr="007D58A3">
              <w:rPr>
                <w:rFonts w:cs="Times New Roman"/>
                <w:szCs w:val="28"/>
              </w:rPr>
              <w:t>выбором</w:t>
            </w:r>
            <w:r w:rsidR="009C196F">
              <w:rPr>
                <w:rFonts w:cs="Times New Roman"/>
                <w:szCs w:val="28"/>
              </w:rPr>
              <w:t xml:space="preserve"> одного </w:t>
            </w:r>
            <w:r w:rsidR="009C196F" w:rsidRPr="007D58A3">
              <w:rPr>
                <w:rFonts w:cs="Times New Roman"/>
                <w:szCs w:val="28"/>
              </w:rPr>
              <w:t>ответ</w:t>
            </w:r>
            <w:r w:rsidR="009C196F">
              <w:rPr>
                <w:rFonts w:cs="Times New Roman"/>
                <w:szCs w:val="28"/>
              </w:rPr>
              <w:t>а</w:t>
            </w:r>
          </w:p>
        </w:tc>
      </w:tr>
      <w:tr w:rsidR="009C196F" w:rsidRPr="007D58A3" w14:paraId="1C240024" w14:textId="77777777" w:rsidTr="001C3091">
        <w:tc>
          <w:tcPr>
            <w:tcW w:w="2830" w:type="dxa"/>
          </w:tcPr>
          <w:p w14:paraId="768F74FE" w14:textId="77777777" w:rsidR="009C196F" w:rsidRPr="007D58A3" w:rsidRDefault="009C196F" w:rsidP="001A550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883346" w14:textId="44650E22" w:rsidR="009C196F" w:rsidRPr="007D58A3" w:rsidRDefault="00095E01" w:rsidP="001A5500">
            <w:pPr>
              <w:spacing w:after="0"/>
              <w:rPr>
                <w:rFonts w:cs="Times New Roman"/>
                <w:szCs w:val="28"/>
              </w:rPr>
            </w:pPr>
            <w:r>
              <w:rPr>
                <w:rFonts w:cs="Times New Roman"/>
                <w:szCs w:val="28"/>
              </w:rPr>
              <w:t>Базовый</w:t>
            </w:r>
          </w:p>
        </w:tc>
      </w:tr>
      <w:tr w:rsidR="009C196F" w:rsidRPr="007D58A3" w14:paraId="1869807E" w14:textId="77777777" w:rsidTr="001C3091">
        <w:tc>
          <w:tcPr>
            <w:tcW w:w="2830" w:type="dxa"/>
          </w:tcPr>
          <w:p w14:paraId="2C26145C" w14:textId="77777777" w:rsidR="009C196F" w:rsidRPr="007D58A3" w:rsidRDefault="009C196F" w:rsidP="001A550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BE7D880" w14:textId="7A3B344A" w:rsidR="009C196F" w:rsidRPr="007D58A3" w:rsidRDefault="00095E01" w:rsidP="001A5500">
            <w:pPr>
              <w:spacing w:after="0"/>
              <w:rPr>
                <w:rFonts w:cs="Times New Roman"/>
                <w:szCs w:val="28"/>
              </w:rPr>
            </w:pPr>
            <w:r>
              <w:rPr>
                <w:rFonts w:cs="Times New Roman"/>
                <w:szCs w:val="28"/>
              </w:rPr>
              <w:t>3</w:t>
            </w:r>
            <w:r w:rsidR="009C196F">
              <w:rPr>
                <w:rFonts w:cs="Times New Roman"/>
                <w:szCs w:val="28"/>
              </w:rPr>
              <w:t xml:space="preserve"> </w:t>
            </w:r>
            <w:r w:rsidR="009C196F" w:rsidRPr="007D58A3">
              <w:rPr>
                <w:rFonts w:cs="Times New Roman"/>
                <w:szCs w:val="28"/>
              </w:rPr>
              <w:t>минут</w:t>
            </w:r>
          </w:p>
        </w:tc>
      </w:tr>
      <w:tr w:rsidR="002C184A" w:rsidRPr="007D58A3" w14:paraId="1ECE55B5" w14:textId="77777777" w:rsidTr="001C3091">
        <w:tc>
          <w:tcPr>
            <w:tcW w:w="2830" w:type="dxa"/>
          </w:tcPr>
          <w:p w14:paraId="22731B05" w14:textId="77777777" w:rsidR="002C184A" w:rsidRPr="007D58A3" w:rsidRDefault="002C184A" w:rsidP="002C184A">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4E05FF7" w14:textId="39E51E95" w:rsidR="002C184A" w:rsidRPr="009C196F" w:rsidRDefault="002C184A" w:rsidP="002C184A">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6CBAC576" w14:textId="57A277B2" w:rsidR="009C196F" w:rsidRPr="007D58A3" w:rsidRDefault="009C196F" w:rsidP="009C196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4362F5C" w14:textId="0E30CC8A" w:rsidR="009C196F" w:rsidRPr="00095E01" w:rsidRDefault="00095E01" w:rsidP="009C196F">
      <w:pPr>
        <w:spacing w:after="0"/>
        <w:ind w:firstLine="708"/>
        <w:rPr>
          <w:rFonts w:cs="Times New Roman"/>
          <w:color w:val="000000" w:themeColor="text1"/>
          <w:szCs w:val="28"/>
        </w:rPr>
      </w:pPr>
      <w:r w:rsidRPr="00095E01">
        <w:rPr>
          <w:rFonts w:cs="Times New Roman"/>
          <w:color w:val="000000" w:themeColor="text1"/>
          <w:szCs w:val="28"/>
        </w:rPr>
        <w:t>Граница базиса съемного протеза с вестибулярной стороны проходит</w:t>
      </w:r>
    </w:p>
    <w:p w14:paraId="3DC3C10D" w14:textId="405D02A2" w:rsidR="009C196F" w:rsidRPr="00095E01" w:rsidRDefault="009C196F" w:rsidP="00095E01">
      <w:pPr>
        <w:spacing w:after="0"/>
        <w:rPr>
          <w:color w:val="000000" w:themeColor="text1"/>
        </w:rPr>
      </w:pPr>
      <w:r w:rsidRPr="00095E01">
        <w:rPr>
          <w:color w:val="000000" w:themeColor="text1"/>
        </w:rPr>
        <w:t xml:space="preserve">А) </w:t>
      </w:r>
      <w:r w:rsidR="00095E01" w:rsidRPr="00095E01">
        <w:rPr>
          <w:rFonts w:cs="Times New Roman"/>
          <w:color w:val="000000" w:themeColor="text1"/>
          <w:szCs w:val="28"/>
        </w:rPr>
        <w:t>перекрывая подвижные тяжи слизистой оболочки</w:t>
      </w:r>
    </w:p>
    <w:p w14:paraId="19D1E764" w14:textId="0445E1CC" w:rsidR="009C196F" w:rsidRPr="00095E01" w:rsidRDefault="009C196F" w:rsidP="00095E01">
      <w:pPr>
        <w:spacing w:after="0"/>
        <w:rPr>
          <w:color w:val="000000" w:themeColor="text1"/>
        </w:rPr>
      </w:pPr>
      <w:r w:rsidRPr="00095E01">
        <w:rPr>
          <w:color w:val="000000" w:themeColor="text1"/>
        </w:rPr>
        <w:t xml:space="preserve">Б) </w:t>
      </w:r>
      <w:r w:rsidR="00095E01" w:rsidRPr="00095E01">
        <w:rPr>
          <w:rFonts w:cs="Times New Roman"/>
          <w:color w:val="000000" w:themeColor="text1"/>
          <w:szCs w:val="28"/>
        </w:rPr>
        <w:t>перекрывая подвижные тяжи слизистой оболочки и уздечки</w:t>
      </w:r>
    </w:p>
    <w:p w14:paraId="24A6AEBD" w14:textId="3ED9A7E0" w:rsidR="009C196F" w:rsidRPr="00095E01" w:rsidRDefault="009C196F" w:rsidP="00095E01">
      <w:pPr>
        <w:spacing w:after="0"/>
        <w:rPr>
          <w:color w:val="000000" w:themeColor="text1"/>
        </w:rPr>
      </w:pPr>
      <w:r w:rsidRPr="00095E01">
        <w:rPr>
          <w:color w:val="000000" w:themeColor="text1"/>
        </w:rPr>
        <w:t xml:space="preserve">В) </w:t>
      </w:r>
      <w:r w:rsidR="00095E01" w:rsidRPr="00095E01">
        <w:rPr>
          <w:rFonts w:cs="Times New Roman"/>
          <w:color w:val="000000" w:themeColor="text1"/>
          <w:szCs w:val="28"/>
        </w:rPr>
        <w:t>по переходной складке, обходя подвижные тяжи слизистой оболочки и уздечки</w:t>
      </w:r>
    </w:p>
    <w:p w14:paraId="298A401C" w14:textId="56361B47" w:rsidR="009C196F" w:rsidRPr="00095E01" w:rsidRDefault="009C196F" w:rsidP="00095E01">
      <w:pPr>
        <w:spacing w:after="0"/>
        <w:rPr>
          <w:color w:val="000000" w:themeColor="text1"/>
        </w:rPr>
      </w:pPr>
      <w:r w:rsidRPr="00095E01">
        <w:rPr>
          <w:color w:val="000000" w:themeColor="text1"/>
        </w:rPr>
        <w:t xml:space="preserve">Г) </w:t>
      </w:r>
      <w:r w:rsidR="00095E01" w:rsidRPr="00095E01">
        <w:rPr>
          <w:rFonts w:cs="Times New Roman"/>
          <w:color w:val="000000" w:themeColor="text1"/>
          <w:szCs w:val="28"/>
        </w:rPr>
        <w:t>перекрывая только уздечки</w:t>
      </w:r>
    </w:p>
    <w:p w14:paraId="37CA3589" w14:textId="77777777" w:rsidR="009C196F" w:rsidRPr="00095E01" w:rsidRDefault="009C196F" w:rsidP="009C196F">
      <w:pPr>
        <w:spacing w:after="0"/>
        <w:ind w:firstLine="708"/>
        <w:rPr>
          <w:rFonts w:cs="Times New Roman"/>
          <w:color w:val="000000" w:themeColor="text1"/>
          <w:szCs w:val="28"/>
        </w:rPr>
      </w:pPr>
      <w:r w:rsidRPr="00095E01">
        <w:rPr>
          <w:rFonts w:cs="Times New Roman"/>
          <w:color w:val="000000" w:themeColor="text1"/>
          <w:szCs w:val="28"/>
        </w:rPr>
        <w:t>Ответ:</w:t>
      </w:r>
    </w:p>
    <w:p w14:paraId="08815B09" w14:textId="1B53282D" w:rsidR="009C196F" w:rsidRPr="003B5DC3" w:rsidRDefault="009C196F" w:rsidP="009C196F">
      <w:pPr>
        <w:spacing w:after="0"/>
        <w:ind w:firstLine="708"/>
        <w:rPr>
          <w:rFonts w:cs="Times New Roman"/>
          <w:szCs w:val="28"/>
          <w:lang w:val="en-US"/>
        </w:rPr>
      </w:pPr>
      <w:r w:rsidRPr="007D58A3">
        <w:rPr>
          <w:rFonts w:cs="Times New Roman"/>
          <w:szCs w:val="28"/>
        </w:rPr>
        <w:t>Ключ</w:t>
      </w:r>
      <w:r w:rsidRPr="003B5DC3">
        <w:rPr>
          <w:rFonts w:cs="Times New Roman"/>
          <w:szCs w:val="28"/>
          <w:lang w:val="en-US"/>
        </w:rPr>
        <w:t xml:space="preserve">: </w:t>
      </w:r>
      <w:r w:rsidR="00095E01">
        <w:rPr>
          <w:rFonts w:cs="Times New Roman"/>
          <w:szCs w:val="28"/>
        </w:rPr>
        <w:t>В</w:t>
      </w:r>
    </w:p>
    <w:p w14:paraId="3BCE045C" w14:textId="07D0A925" w:rsidR="00993825" w:rsidRDefault="00993825" w:rsidP="00F642A7">
      <w:pPr>
        <w:spacing w:after="0"/>
        <w:ind w:firstLine="708"/>
        <w:rPr>
          <w:szCs w:val="28"/>
          <w:lang w:val="en-US"/>
        </w:rPr>
      </w:pPr>
    </w:p>
    <w:tbl>
      <w:tblPr>
        <w:tblW w:w="0" w:type="auto"/>
        <w:tblLook w:val="04A0" w:firstRow="1" w:lastRow="0" w:firstColumn="1" w:lastColumn="0" w:noHBand="0" w:noVBand="1"/>
      </w:tblPr>
      <w:tblGrid>
        <w:gridCol w:w="2830"/>
        <w:gridCol w:w="6514"/>
      </w:tblGrid>
      <w:tr w:rsidR="00095E01" w:rsidRPr="00F221E3" w14:paraId="152D0869" w14:textId="77777777" w:rsidTr="000A7003">
        <w:tc>
          <w:tcPr>
            <w:tcW w:w="2830" w:type="dxa"/>
          </w:tcPr>
          <w:p w14:paraId="6F58C09D"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3AE242E4" w14:textId="682BF3D0"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2</w:t>
            </w:r>
          </w:p>
        </w:tc>
      </w:tr>
      <w:tr w:rsidR="00095E01" w:rsidRPr="007D58A3" w14:paraId="7EB5875F" w14:textId="77777777" w:rsidTr="000A7003">
        <w:tc>
          <w:tcPr>
            <w:tcW w:w="2830" w:type="dxa"/>
          </w:tcPr>
          <w:p w14:paraId="7BA866FA"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68385ED"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62D57AF7" w14:textId="77777777" w:rsidTr="000A7003">
        <w:tc>
          <w:tcPr>
            <w:tcW w:w="2830" w:type="dxa"/>
          </w:tcPr>
          <w:p w14:paraId="15174325"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877B131" w14:textId="315C7E46" w:rsidR="00095E01" w:rsidRPr="007D58A3" w:rsidRDefault="00095E01" w:rsidP="000A7003">
            <w:pPr>
              <w:spacing w:after="0"/>
              <w:rPr>
                <w:rFonts w:cs="Times New Roman"/>
                <w:szCs w:val="28"/>
              </w:rPr>
            </w:pPr>
            <w:r>
              <w:rPr>
                <w:rFonts w:cs="Times New Roman"/>
                <w:szCs w:val="28"/>
              </w:rPr>
              <w:t>Базовый</w:t>
            </w:r>
          </w:p>
        </w:tc>
      </w:tr>
      <w:tr w:rsidR="00095E01" w:rsidRPr="007D58A3" w14:paraId="7ED97ADD" w14:textId="77777777" w:rsidTr="000A7003">
        <w:tc>
          <w:tcPr>
            <w:tcW w:w="2830" w:type="dxa"/>
          </w:tcPr>
          <w:p w14:paraId="32DB5197"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D5CB00"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2C184A" w:rsidRPr="007D58A3" w14:paraId="6744EEC5" w14:textId="77777777" w:rsidTr="000A7003">
        <w:tc>
          <w:tcPr>
            <w:tcW w:w="2830" w:type="dxa"/>
          </w:tcPr>
          <w:p w14:paraId="784B7581" w14:textId="77777777" w:rsidR="002C184A" w:rsidRPr="007D58A3" w:rsidRDefault="002C184A" w:rsidP="002C184A">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C17C747" w14:textId="46304F67" w:rsidR="002C184A" w:rsidRPr="009C196F" w:rsidRDefault="002C184A" w:rsidP="002C184A">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2D6B2BB8"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0FA4EB0" w14:textId="5C6E9B01" w:rsidR="00095E01" w:rsidRPr="00095E01" w:rsidRDefault="00095E01" w:rsidP="00095E01">
      <w:pPr>
        <w:spacing w:after="0"/>
        <w:jc w:val="left"/>
        <w:rPr>
          <w:rFonts w:cs="Times New Roman"/>
          <w:color w:val="000000" w:themeColor="text1"/>
          <w:szCs w:val="28"/>
        </w:rPr>
      </w:pPr>
      <w:r w:rsidRPr="00095E01">
        <w:rPr>
          <w:rFonts w:cs="Times New Roman"/>
          <w:color w:val="000000" w:themeColor="text1"/>
          <w:szCs w:val="28"/>
        </w:rPr>
        <w:t>К нарушениям ороговения слизистой оболочки полости рта относятся</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папилломатоз</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акантолиз</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спонгиоз</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гиперкератоз</w:t>
      </w:r>
    </w:p>
    <w:p w14:paraId="0DA972B5"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38A24925" w14:textId="4EF5B7FC" w:rsidR="00095E01" w:rsidRDefault="00095E01" w:rsidP="00095E01">
      <w:pPr>
        <w:spacing w:after="0"/>
        <w:ind w:firstLine="708"/>
        <w:rPr>
          <w:rFonts w:cs="Times New Roman"/>
          <w:szCs w:val="28"/>
        </w:rPr>
      </w:pPr>
      <w:r w:rsidRPr="007D58A3">
        <w:rPr>
          <w:rFonts w:cs="Times New Roman"/>
          <w:szCs w:val="28"/>
        </w:rPr>
        <w:t>Ключ</w:t>
      </w:r>
      <w:r w:rsidRPr="003B5DC3">
        <w:rPr>
          <w:rFonts w:cs="Times New Roman"/>
          <w:szCs w:val="28"/>
          <w:lang w:val="en-US"/>
        </w:rPr>
        <w:t xml:space="preserve">: </w:t>
      </w:r>
      <w:r>
        <w:rPr>
          <w:rFonts w:cs="Times New Roman"/>
          <w:szCs w:val="28"/>
        </w:rPr>
        <w:t>Г</w:t>
      </w:r>
    </w:p>
    <w:p w14:paraId="43A023ED" w14:textId="77777777" w:rsidR="00095E01" w:rsidRPr="003B5DC3" w:rsidRDefault="00095E01" w:rsidP="00095E01">
      <w:pPr>
        <w:spacing w:after="0"/>
        <w:ind w:firstLine="708"/>
        <w:rPr>
          <w:rFonts w:cs="Times New Roman"/>
          <w:szCs w:val="28"/>
          <w:lang w:val="en-US"/>
        </w:rPr>
      </w:pPr>
    </w:p>
    <w:tbl>
      <w:tblPr>
        <w:tblW w:w="0" w:type="auto"/>
        <w:tblLook w:val="04A0" w:firstRow="1" w:lastRow="0" w:firstColumn="1" w:lastColumn="0" w:noHBand="0" w:noVBand="1"/>
      </w:tblPr>
      <w:tblGrid>
        <w:gridCol w:w="2830"/>
        <w:gridCol w:w="6514"/>
      </w:tblGrid>
      <w:tr w:rsidR="00095E01" w:rsidRPr="00F221E3" w14:paraId="73A1AB2E" w14:textId="77777777" w:rsidTr="000A7003">
        <w:tc>
          <w:tcPr>
            <w:tcW w:w="2830" w:type="dxa"/>
          </w:tcPr>
          <w:p w14:paraId="08142B7E"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08D522B8" w14:textId="17C17CC5"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3</w:t>
            </w:r>
          </w:p>
        </w:tc>
      </w:tr>
      <w:tr w:rsidR="00095E01" w:rsidRPr="007D58A3" w14:paraId="3767BA79" w14:textId="77777777" w:rsidTr="000A7003">
        <w:tc>
          <w:tcPr>
            <w:tcW w:w="2830" w:type="dxa"/>
          </w:tcPr>
          <w:p w14:paraId="1C3108B6"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027F17B"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28D9FE05" w14:textId="77777777" w:rsidTr="000A7003">
        <w:tc>
          <w:tcPr>
            <w:tcW w:w="2830" w:type="dxa"/>
          </w:tcPr>
          <w:p w14:paraId="2169960A"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ADCE8E" w14:textId="577EAA6A" w:rsidR="00095E01" w:rsidRPr="007D58A3" w:rsidRDefault="00095E01" w:rsidP="000A7003">
            <w:pPr>
              <w:spacing w:after="0"/>
              <w:rPr>
                <w:rFonts w:cs="Times New Roman"/>
                <w:szCs w:val="28"/>
              </w:rPr>
            </w:pPr>
            <w:r>
              <w:rPr>
                <w:rFonts w:cs="Times New Roman"/>
                <w:szCs w:val="28"/>
              </w:rPr>
              <w:t>Базовый</w:t>
            </w:r>
          </w:p>
        </w:tc>
      </w:tr>
      <w:tr w:rsidR="00095E01" w:rsidRPr="007D58A3" w14:paraId="18CECA93" w14:textId="77777777" w:rsidTr="000A7003">
        <w:tc>
          <w:tcPr>
            <w:tcW w:w="2830" w:type="dxa"/>
          </w:tcPr>
          <w:p w14:paraId="4DF2D6E3"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2AB0D5"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1FBA3622" w14:textId="77777777" w:rsidTr="000A7003">
        <w:tc>
          <w:tcPr>
            <w:tcW w:w="2830" w:type="dxa"/>
          </w:tcPr>
          <w:p w14:paraId="503E3228"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00F8DA7" w14:textId="1D48BD88" w:rsidR="00095E01" w:rsidRPr="009C196F" w:rsidRDefault="00095E01" w:rsidP="002C184A">
            <w:pPr>
              <w:spacing w:after="0"/>
              <w:rPr>
                <w:rFonts w:cs="Times New Roman"/>
                <w:szCs w:val="28"/>
              </w:rPr>
            </w:pPr>
            <w:r>
              <w:rPr>
                <w:rFonts w:cs="Times New Roman"/>
                <w:szCs w:val="28"/>
              </w:rPr>
              <w:t xml:space="preserve">ОПК-4 (ОПК-4.1, ОПК-4.2), ОПК-5 (ОПК-5.2), ПК-1 (ПК-1.1, ПК-1.3, ПК-1.4), ПК-2 (ПК-2.1, ПК-2.2), </w:t>
            </w:r>
            <w:r>
              <w:rPr>
                <w:rFonts w:cs="Times New Roman"/>
                <w:szCs w:val="28"/>
              </w:rPr>
              <w:lastRenderedPageBreak/>
              <w:t>ПК-3 (ПК-3.1, ПК-3.2), ПК-4 (ПК-4.1, ПК-4.2), ПК-5 (ПК-5.1)</w:t>
            </w:r>
          </w:p>
        </w:tc>
      </w:tr>
    </w:tbl>
    <w:p w14:paraId="03790BB0" w14:textId="77777777" w:rsidR="001102D8" w:rsidRPr="007D58A3" w:rsidRDefault="001102D8" w:rsidP="001102D8">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2DA700C" w14:textId="3B55A96E" w:rsidR="00095E01" w:rsidRP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К наиболее податливой зоне слизистой оболочки рта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альвеолярный отросток</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заднюю треть твердого нёба</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область сагиттального шва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область поперечных складок</w:t>
      </w:r>
    </w:p>
    <w:p w14:paraId="5109627C"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70141EFD" w14:textId="6004115F"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6AF5B61F" w14:textId="258AF7FD"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095E01" w:rsidRPr="00F221E3" w14:paraId="0735B209" w14:textId="77777777" w:rsidTr="000A7003">
        <w:tc>
          <w:tcPr>
            <w:tcW w:w="2830" w:type="dxa"/>
          </w:tcPr>
          <w:p w14:paraId="5D49085B"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55D27DEC" w14:textId="431D501E"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4</w:t>
            </w:r>
          </w:p>
        </w:tc>
      </w:tr>
      <w:tr w:rsidR="00095E01" w:rsidRPr="007D58A3" w14:paraId="1D4A35B8" w14:textId="77777777" w:rsidTr="000A7003">
        <w:tc>
          <w:tcPr>
            <w:tcW w:w="2830" w:type="dxa"/>
          </w:tcPr>
          <w:p w14:paraId="31FBBAF1"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13F87D2"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08C90A98" w14:textId="77777777" w:rsidTr="000A7003">
        <w:tc>
          <w:tcPr>
            <w:tcW w:w="2830" w:type="dxa"/>
          </w:tcPr>
          <w:p w14:paraId="42FB90B0"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EA764C" w14:textId="69E02880" w:rsidR="00095E01" w:rsidRPr="007D58A3" w:rsidRDefault="00095E01" w:rsidP="000A7003">
            <w:pPr>
              <w:spacing w:after="0"/>
              <w:rPr>
                <w:rFonts w:cs="Times New Roman"/>
                <w:szCs w:val="28"/>
              </w:rPr>
            </w:pPr>
            <w:r>
              <w:rPr>
                <w:rFonts w:cs="Times New Roman"/>
                <w:szCs w:val="28"/>
              </w:rPr>
              <w:t>Базовый</w:t>
            </w:r>
          </w:p>
        </w:tc>
      </w:tr>
      <w:tr w:rsidR="00095E01" w:rsidRPr="007D58A3" w14:paraId="3D431F39" w14:textId="77777777" w:rsidTr="000A7003">
        <w:tc>
          <w:tcPr>
            <w:tcW w:w="2830" w:type="dxa"/>
          </w:tcPr>
          <w:p w14:paraId="23A8198D"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E8EFC6"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2687457D" w14:textId="77777777" w:rsidTr="000A7003">
        <w:tc>
          <w:tcPr>
            <w:tcW w:w="2830" w:type="dxa"/>
          </w:tcPr>
          <w:p w14:paraId="5311B290"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C11EB94" w14:textId="2D465519" w:rsidR="00095E01" w:rsidRPr="009C196F" w:rsidRDefault="00095E01" w:rsidP="002C184A">
            <w:pPr>
              <w:spacing w:after="0"/>
              <w:rPr>
                <w:rFonts w:cs="Times New Roman"/>
                <w:szCs w:val="28"/>
              </w:rPr>
            </w:pPr>
            <w:r>
              <w:rPr>
                <w:rFonts w:cs="Times New Roman"/>
                <w:szCs w:val="28"/>
              </w:rPr>
              <w:t>УК-1 (УК-1.1, УК-1.2), ОПК-4 (ОПК-4.1, ОПК-4.2, ОПК-4.3), ОПК-7 (ОПК-7.1, ОПК-7.2, ОПК-7.3), ПК-1 (ПК-1.1, ПК-1.3, ПК-1.4)</w:t>
            </w:r>
          </w:p>
        </w:tc>
      </w:tr>
    </w:tbl>
    <w:p w14:paraId="55C20A3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6625716" w14:textId="77777777" w:rsid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Причинами развития травматической эрозии на слизистой оболочке</w:t>
      </w:r>
      <w:r>
        <w:rPr>
          <w:rFonts w:cs="Times New Roman"/>
          <w:color w:val="000000" w:themeColor="text1"/>
          <w:szCs w:val="28"/>
        </w:rPr>
        <w:t xml:space="preserve"> </w:t>
      </w:r>
      <w:r w:rsidRPr="00095E01">
        <w:rPr>
          <w:rFonts w:cs="Times New Roman"/>
          <w:color w:val="000000" w:themeColor="text1"/>
          <w:szCs w:val="28"/>
        </w:rPr>
        <w:t>нижней поверхности кончика языка у детей 1-2 месяцев жизни являются</w:t>
      </w:r>
    </w:p>
    <w:p w14:paraId="3BF6B7E7" w14:textId="55B134CD" w:rsidR="00095E01" w:rsidRPr="00095E01" w:rsidRDefault="00095E01" w:rsidP="00095E01">
      <w:pPr>
        <w:spacing w:after="0"/>
        <w:jc w:val="left"/>
        <w:rPr>
          <w:rFonts w:cs="Times New Roman"/>
          <w:color w:val="000000" w:themeColor="text1"/>
          <w:szCs w:val="28"/>
        </w:rPr>
      </w:pPr>
      <w:r>
        <w:rPr>
          <w:rFonts w:cs="Times New Roman"/>
          <w:color w:val="000000" w:themeColor="text1"/>
          <w:szCs w:val="28"/>
        </w:rPr>
        <w:t>А</w:t>
      </w:r>
      <w:r w:rsidRPr="00095E01">
        <w:rPr>
          <w:rFonts w:cs="Times New Roman"/>
          <w:color w:val="000000" w:themeColor="text1"/>
          <w:szCs w:val="28"/>
        </w:rPr>
        <w:t>) соски, резиновы</w:t>
      </w:r>
      <w:r>
        <w:rPr>
          <w:rFonts w:cs="Times New Roman"/>
          <w:color w:val="000000" w:themeColor="text1"/>
          <w:szCs w:val="28"/>
        </w:rPr>
        <w:t>е</w:t>
      </w:r>
      <w:r w:rsidRPr="00095E01">
        <w:rPr>
          <w:rFonts w:cs="Times New Roman"/>
          <w:color w:val="000000" w:themeColor="text1"/>
          <w:szCs w:val="28"/>
        </w:rPr>
        <w:t xml:space="preserve"> рожки на бутылках</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преждевременно прорезавшиеся зубы</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игрушки с острыми краями</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средства гигиены полости рта новорожденных</w:t>
      </w:r>
    </w:p>
    <w:p w14:paraId="02F9DB02"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46539725" w14:textId="77777777"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5F5865DF" w14:textId="74540EB4"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095E01" w:rsidRPr="00F221E3" w14:paraId="1182AE8F" w14:textId="77777777" w:rsidTr="000A7003">
        <w:tc>
          <w:tcPr>
            <w:tcW w:w="2830" w:type="dxa"/>
          </w:tcPr>
          <w:p w14:paraId="3BE8E381"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706C9AFC" w14:textId="77AEB573"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5</w:t>
            </w:r>
          </w:p>
        </w:tc>
      </w:tr>
      <w:tr w:rsidR="00095E01" w:rsidRPr="007D58A3" w14:paraId="4AA11EC6" w14:textId="77777777" w:rsidTr="000A7003">
        <w:tc>
          <w:tcPr>
            <w:tcW w:w="2830" w:type="dxa"/>
          </w:tcPr>
          <w:p w14:paraId="5D6F64E9"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7F2AFE"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22A0FC14" w14:textId="77777777" w:rsidTr="000A7003">
        <w:tc>
          <w:tcPr>
            <w:tcW w:w="2830" w:type="dxa"/>
          </w:tcPr>
          <w:p w14:paraId="22267D3B"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99EF81B" w14:textId="0E8A475B" w:rsidR="00095E01" w:rsidRPr="007D58A3" w:rsidRDefault="00095E01" w:rsidP="000A7003">
            <w:pPr>
              <w:spacing w:after="0"/>
              <w:rPr>
                <w:rFonts w:cs="Times New Roman"/>
                <w:szCs w:val="28"/>
              </w:rPr>
            </w:pPr>
            <w:r>
              <w:rPr>
                <w:rFonts w:cs="Times New Roman"/>
                <w:szCs w:val="28"/>
              </w:rPr>
              <w:t>Базовый</w:t>
            </w:r>
          </w:p>
        </w:tc>
      </w:tr>
      <w:tr w:rsidR="00095E01" w:rsidRPr="007D58A3" w14:paraId="5C0B4B95" w14:textId="77777777" w:rsidTr="000A7003">
        <w:tc>
          <w:tcPr>
            <w:tcW w:w="2830" w:type="dxa"/>
          </w:tcPr>
          <w:p w14:paraId="14F33DB2"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929281"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54658011" w14:textId="77777777" w:rsidTr="000A7003">
        <w:tc>
          <w:tcPr>
            <w:tcW w:w="2830" w:type="dxa"/>
          </w:tcPr>
          <w:p w14:paraId="385F8279"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02206A4" w14:textId="7DA57D92" w:rsidR="00095E01" w:rsidRPr="009C196F" w:rsidRDefault="00095E01" w:rsidP="002C184A">
            <w:pPr>
              <w:spacing w:after="0"/>
              <w:rPr>
                <w:rFonts w:cs="Times New Roman"/>
                <w:szCs w:val="28"/>
              </w:rPr>
            </w:pPr>
            <w:r>
              <w:rPr>
                <w:rFonts w:cs="Times New Roman"/>
                <w:szCs w:val="28"/>
              </w:rPr>
              <w:t>ОПК-4 (ОПК-4.2, ОПК-4.3), ПК-1 (ПК-1.1, ПК-1.3, ПК-1.4), ПК-3 (ПК-3.1, ПК-3.2), ПК-4 (ПК-4.1, ПК-4.2)</w:t>
            </w:r>
          </w:p>
        </w:tc>
      </w:tr>
    </w:tbl>
    <w:p w14:paraId="100FEC48"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6F782AE" w14:textId="624F8092" w:rsidR="00095E01" w:rsidRP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К осложнениям при проведении микроабразии эмали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развитие кариеса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повреждения слизистой агрессивным гелем при плохой изоляции</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развитие пульпита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перелом коронки</w:t>
      </w:r>
    </w:p>
    <w:p w14:paraId="205D2C72"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317EE616" w14:textId="77777777"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57C501F4" w14:textId="7004670E"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095E01" w:rsidRPr="00F221E3" w14:paraId="2C28AF43" w14:textId="77777777" w:rsidTr="000A7003">
        <w:tc>
          <w:tcPr>
            <w:tcW w:w="2830" w:type="dxa"/>
          </w:tcPr>
          <w:p w14:paraId="35CD818B" w14:textId="77777777" w:rsidR="00095E01" w:rsidRPr="00F221E3" w:rsidRDefault="00095E01" w:rsidP="000A7003">
            <w:pPr>
              <w:spacing w:after="0"/>
              <w:rPr>
                <w:rFonts w:cs="Times New Roman"/>
                <w:b/>
                <w:bCs/>
                <w:szCs w:val="28"/>
              </w:rPr>
            </w:pPr>
            <w:r w:rsidRPr="00F221E3">
              <w:rPr>
                <w:rFonts w:cs="Times New Roman"/>
                <w:b/>
                <w:bCs/>
                <w:szCs w:val="28"/>
              </w:rPr>
              <w:lastRenderedPageBreak/>
              <w:t>Номер задания</w:t>
            </w:r>
          </w:p>
        </w:tc>
        <w:tc>
          <w:tcPr>
            <w:tcW w:w="6514" w:type="dxa"/>
          </w:tcPr>
          <w:p w14:paraId="27EF8E09" w14:textId="3CA2A635"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6</w:t>
            </w:r>
          </w:p>
        </w:tc>
      </w:tr>
      <w:tr w:rsidR="00095E01" w:rsidRPr="007D58A3" w14:paraId="3052F332" w14:textId="77777777" w:rsidTr="000A7003">
        <w:tc>
          <w:tcPr>
            <w:tcW w:w="2830" w:type="dxa"/>
          </w:tcPr>
          <w:p w14:paraId="2FD85576"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9536B95"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0BCA76C5" w14:textId="77777777" w:rsidTr="000A7003">
        <w:tc>
          <w:tcPr>
            <w:tcW w:w="2830" w:type="dxa"/>
          </w:tcPr>
          <w:p w14:paraId="79488440"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E068934" w14:textId="46CF01F1" w:rsidR="00095E01" w:rsidRPr="007D58A3" w:rsidRDefault="00095E01" w:rsidP="000A7003">
            <w:pPr>
              <w:spacing w:after="0"/>
              <w:rPr>
                <w:rFonts w:cs="Times New Roman"/>
                <w:szCs w:val="28"/>
              </w:rPr>
            </w:pPr>
            <w:r>
              <w:rPr>
                <w:rFonts w:cs="Times New Roman"/>
                <w:szCs w:val="28"/>
              </w:rPr>
              <w:t>Базовый</w:t>
            </w:r>
          </w:p>
        </w:tc>
      </w:tr>
      <w:tr w:rsidR="00095E01" w:rsidRPr="007D58A3" w14:paraId="4901516D" w14:textId="77777777" w:rsidTr="000A7003">
        <w:tc>
          <w:tcPr>
            <w:tcW w:w="2830" w:type="dxa"/>
          </w:tcPr>
          <w:p w14:paraId="713B262D"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34788C"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62C3F446" w14:textId="77777777" w:rsidTr="000A7003">
        <w:tc>
          <w:tcPr>
            <w:tcW w:w="2830" w:type="dxa"/>
          </w:tcPr>
          <w:p w14:paraId="529D8FC6"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867D786" w14:textId="168E11E8" w:rsidR="00095E01" w:rsidRPr="009C196F" w:rsidRDefault="00095E01" w:rsidP="002C184A">
            <w:pPr>
              <w:spacing w:after="0"/>
              <w:rPr>
                <w:rFonts w:cs="Times New Roman"/>
                <w:szCs w:val="28"/>
              </w:rPr>
            </w:pPr>
            <w:r>
              <w:rPr>
                <w:rFonts w:cs="Times New Roman"/>
                <w:szCs w:val="28"/>
              </w:rPr>
              <w:t>ОПК-7 (ОПК-7.1, ОПК-7.2, ОПК-7.3), ПК-3 (ПК-3.1, ПК-3.2), ПК-4 (ПК-4.1, ПК-4.2), ПК-5 (ПК-5.1)</w:t>
            </w:r>
          </w:p>
        </w:tc>
      </w:tr>
    </w:tbl>
    <w:p w14:paraId="4DE82E05"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107F356" w14:textId="5E2406BE" w:rsidR="00095E01" w:rsidRP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Наиболее эффективная профилактика острого герпетического стоматита в</w:t>
      </w:r>
      <w:r>
        <w:rPr>
          <w:rFonts w:cs="Times New Roman"/>
          <w:color w:val="000000" w:themeColor="text1"/>
          <w:szCs w:val="28"/>
        </w:rPr>
        <w:t xml:space="preserve"> </w:t>
      </w:r>
      <w:r w:rsidRPr="00095E01">
        <w:rPr>
          <w:rFonts w:cs="Times New Roman"/>
          <w:color w:val="000000" w:themeColor="text1"/>
          <w:szCs w:val="28"/>
        </w:rPr>
        <w:t>условиях стоматологической поликлиники заключается в</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диспансеризации детей с рецидивирующей герпетической инфекцией в полости рта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ведении приема больных ОГС в лечебном кабинете общего профиля</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выделении специализированного кабинета для лечения детей с заболеваниями</w:t>
      </w:r>
      <w:r>
        <w:rPr>
          <w:rFonts w:cs="Times New Roman"/>
          <w:color w:val="000000" w:themeColor="text1"/>
          <w:szCs w:val="28"/>
        </w:rPr>
        <w:t xml:space="preserve"> </w:t>
      </w:r>
      <w:r w:rsidRPr="00095E01">
        <w:rPr>
          <w:rFonts w:cs="Times New Roman"/>
          <w:color w:val="000000" w:themeColor="text1"/>
          <w:szCs w:val="28"/>
        </w:rPr>
        <w:t>слизистой оболочки рта (+)</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установлении определенных часов приема для впервые обратившихся и повторно</w:t>
      </w:r>
      <w:r>
        <w:rPr>
          <w:rFonts w:cs="Times New Roman"/>
          <w:color w:val="000000" w:themeColor="text1"/>
          <w:szCs w:val="28"/>
        </w:rPr>
        <w:t xml:space="preserve"> </w:t>
      </w:r>
      <w:r w:rsidRPr="00095E01">
        <w:rPr>
          <w:rFonts w:cs="Times New Roman"/>
          <w:color w:val="000000" w:themeColor="text1"/>
          <w:szCs w:val="28"/>
        </w:rPr>
        <w:t>вызванных детей</w:t>
      </w:r>
    </w:p>
    <w:p w14:paraId="190EF1A7"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6D594B1D" w14:textId="7E883F8B"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3F269B0" w14:textId="0378FB30"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5F6C35" w:rsidRPr="00F221E3" w14:paraId="2FF1D2D7" w14:textId="77777777" w:rsidTr="000A7003">
        <w:tc>
          <w:tcPr>
            <w:tcW w:w="2830" w:type="dxa"/>
          </w:tcPr>
          <w:p w14:paraId="36A49D23" w14:textId="77777777" w:rsidR="005F6C35" w:rsidRPr="00F221E3" w:rsidRDefault="005F6C35" w:rsidP="000A7003">
            <w:pPr>
              <w:spacing w:after="0"/>
              <w:rPr>
                <w:rFonts w:cs="Times New Roman"/>
                <w:b/>
                <w:bCs/>
                <w:szCs w:val="28"/>
              </w:rPr>
            </w:pPr>
            <w:r w:rsidRPr="00F221E3">
              <w:rPr>
                <w:rFonts w:cs="Times New Roman"/>
                <w:b/>
                <w:bCs/>
                <w:szCs w:val="28"/>
              </w:rPr>
              <w:t>Номер задания</w:t>
            </w:r>
          </w:p>
        </w:tc>
        <w:tc>
          <w:tcPr>
            <w:tcW w:w="6514" w:type="dxa"/>
          </w:tcPr>
          <w:p w14:paraId="642D10FE" w14:textId="6AD1D313" w:rsidR="005F6C35" w:rsidRPr="00F221E3" w:rsidRDefault="005F6C35" w:rsidP="000A7003">
            <w:pPr>
              <w:spacing w:after="0"/>
              <w:rPr>
                <w:rFonts w:cs="Times New Roman"/>
                <w:b/>
                <w:bCs/>
                <w:szCs w:val="28"/>
              </w:rPr>
            </w:pPr>
            <w:r w:rsidRPr="00F221E3">
              <w:rPr>
                <w:rFonts w:cs="Times New Roman"/>
                <w:b/>
                <w:bCs/>
                <w:szCs w:val="28"/>
              </w:rPr>
              <w:t>2.</w:t>
            </w:r>
            <w:r w:rsidR="007808E4">
              <w:rPr>
                <w:rFonts w:cs="Times New Roman"/>
                <w:b/>
                <w:bCs/>
                <w:szCs w:val="28"/>
              </w:rPr>
              <w:t>3</w:t>
            </w:r>
            <w:r w:rsidRPr="00F221E3">
              <w:rPr>
                <w:rFonts w:cs="Times New Roman"/>
                <w:b/>
                <w:bCs/>
                <w:szCs w:val="28"/>
              </w:rPr>
              <w:t>.</w:t>
            </w:r>
            <w:r>
              <w:rPr>
                <w:rFonts w:cs="Times New Roman"/>
                <w:b/>
                <w:bCs/>
                <w:szCs w:val="28"/>
              </w:rPr>
              <w:t>7</w:t>
            </w:r>
          </w:p>
        </w:tc>
      </w:tr>
      <w:tr w:rsidR="005F6C35" w:rsidRPr="002D606D" w14:paraId="2192E928" w14:textId="77777777" w:rsidTr="000A7003">
        <w:tc>
          <w:tcPr>
            <w:tcW w:w="2830" w:type="dxa"/>
          </w:tcPr>
          <w:p w14:paraId="6B325187" w14:textId="77777777" w:rsidR="005F6C35" w:rsidRPr="002D606D" w:rsidRDefault="005F6C35" w:rsidP="000A7003">
            <w:pPr>
              <w:spacing w:after="0"/>
              <w:rPr>
                <w:rFonts w:cs="Times New Roman"/>
                <w:szCs w:val="28"/>
              </w:rPr>
            </w:pPr>
            <w:r w:rsidRPr="002D606D">
              <w:rPr>
                <w:rFonts w:cs="Times New Roman"/>
                <w:szCs w:val="28"/>
              </w:rPr>
              <w:t>Тип задания</w:t>
            </w:r>
          </w:p>
        </w:tc>
        <w:tc>
          <w:tcPr>
            <w:tcW w:w="6514" w:type="dxa"/>
          </w:tcPr>
          <w:p w14:paraId="046E9691" w14:textId="77777777" w:rsidR="005F6C35" w:rsidRPr="002D606D" w:rsidRDefault="005F6C35" w:rsidP="000A7003">
            <w:pPr>
              <w:spacing w:after="0"/>
              <w:rPr>
                <w:rFonts w:cs="Times New Roman"/>
                <w:szCs w:val="28"/>
              </w:rPr>
            </w:pPr>
            <w:r w:rsidRPr="002D606D">
              <w:rPr>
                <w:rFonts w:cs="Times New Roman"/>
                <w:szCs w:val="28"/>
              </w:rPr>
              <w:t>Открытый. Задание с ответом</w:t>
            </w:r>
          </w:p>
        </w:tc>
      </w:tr>
      <w:tr w:rsidR="005F6C35" w:rsidRPr="002D606D" w14:paraId="3AC2C840" w14:textId="77777777" w:rsidTr="000A7003">
        <w:tc>
          <w:tcPr>
            <w:tcW w:w="2830" w:type="dxa"/>
          </w:tcPr>
          <w:p w14:paraId="1C076B04" w14:textId="77777777" w:rsidR="005F6C35" w:rsidRPr="002D606D" w:rsidRDefault="005F6C35" w:rsidP="000A7003">
            <w:pPr>
              <w:spacing w:after="0"/>
              <w:rPr>
                <w:rFonts w:cs="Times New Roman"/>
                <w:szCs w:val="28"/>
              </w:rPr>
            </w:pPr>
            <w:r w:rsidRPr="002D606D">
              <w:rPr>
                <w:rFonts w:cs="Times New Roman"/>
                <w:szCs w:val="28"/>
              </w:rPr>
              <w:t>Уровень сложности</w:t>
            </w:r>
          </w:p>
        </w:tc>
        <w:tc>
          <w:tcPr>
            <w:tcW w:w="6514" w:type="dxa"/>
          </w:tcPr>
          <w:p w14:paraId="63A136DE" w14:textId="77777777" w:rsidR="005F6C35" w:rsidRPr="002D606D" w:rsidRDefault="005F6C35" w:rsidP="000A7003">
            <w:pPr>
              <w:spacing w:after="0"/>
              <w:rPr>
                <w:rFonts w:cs="Times New Roman"/>
                <w:szCs w:val="28"/>
              </w:rPr>
            </w:pPr>
            <w:r w:rsidRPr="002D606D">
              <w:rPr>
                <w:rFonts w:cs="Times New Roman"/>
                <w:szCs w:val="28"/>
              </w:rPr>
              <w:t>Базовый</w:t>
            </w:r>
          </w:p>
        </w:tc>
      </w:tr>
      <w:tr w:rsidR="005F6C35" w:rsidRPr="002D606D" w14:paraId="5C10C1E0" w14:textId="77777777" w:rsidTr="000A7003">
        <w:tc>
          <w:tcPr>
            <w:tcW w:w="2830" w:type="dxa"/>
          </w:tcPr>
          <w:p w14:paraId="5D8924C7" w14:textId="77777777" w:rsidR="005F6C35" w:rsidRPr="002D606D" w:rsidRDefault="005F6C35" w:rsidP="000A7003">
            <w:pPr>
              <w:spacing w:after="0"/>
              <w:rPr>
                <w:rFonts w:cs="Times New Roman"/>
                <w:szCs w:val="28"/>
              </w:rPr>
            </w:pPr>
            <w:r w:rsidRPr="002D606D">
              <w:rPr>
                <w:rFonts w:cs="Times New Roman"/>
                <w:szCs w:val="28"/>
              </w:rPr>
              <w:t>Время выполнения</w:t>
            </w:r>
          </w:p>
        </w:tc>
        <w:tc>
          <w:tcPr>
            <w:tcW w:w="6514" w:type="dxa"/>
          </w:tcPr>
          <w:p w14:paraId="7154C4DA" w14:textId="77777777" w:rsidR="005F6C35" w:rsidRPr="002D606D" w:rsidRDefault="005F6C35"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5F6C35" w:rsidRPr="002D606D" w14:paraId="539B8CAA" w14:textId="77777777" w:rsidTr="000A7003">
        <w:tc>
          <w:tcPr>
            <w:tcW w:w="2830" w:type="dxa"/>
          </w:tcPr>
          <w:p w14:paraId="09EA90C2" w14:textId="77777777" w:rsidR="005F6C35" w:rsidRPr="002D606D" w:rsidRDefault="005F6C35" w:rsidP="005F6C35">
            <w:pPr>
              <w:spacing w:after="0"/>
              <w:rPr>
                <w:rFonts w:cs="Times New Roman"/>
                <w:szCs w:val="28"/>
              </w:rPr>
            </w:pPr>
            <w:r w:rsidRPr="002D606D">
              <w:rPr>
                <w:rFonts w:cs="Times New Roman"/>
                <w:szCs w:val="28"/>
              </w:rPr>
              <w:t>Проверяемые компетенции</w:t>
            </w:r>
          </w:p>
        </w:tc>
        <w:tc>
          <w:tcPr>
            <w:tcW w:w="6514" w:type="dxa"/>
          </w:tcPr>
          <w:p w14:paraId="137D93CB" w14:textId="23C15DA1" w:rsidR="005F6C35" w:rsidRPr="002D606D" w:rsidRDefault="005F6C35" w:rsidP="002C184A">
            <w:pPr>
              <w:spacing w:after="0"/>
              <w:rPr>
                <w:rFonts w:cs="Times New Roman"/>
                <w:szCs w:val="28"/>
              </w:rPr>
            </w:pPr>
            <w:r>
              <w:rPr>
                <w:rFonts w:cs="Times New Roman"/>
                <w:szCs w:val="28"/>
              </w:rPr>
              <w:t>УК-1 (УК-1.1, УК-1.2), ОПК-4 (ОПК-4.1, ОПК-4.2, ОПК-4.3), ОПК-5 (ОПК-5.1, ОПК-5.2), ПК-1 (ПК-1.1, ПК-1.3, ПК-1.4), ПК-2 (ПК-2.1, ПК-2.2), ПК-3 (ПК-3.1, ПК-3.2), ПК-4 (ПК-4.1, ПК-4.2)</w:t>
            </w:r>
          </w:p>
        </w:tc>
      </w:tr>
    </w:tbl>
    <w:p w14:paraId="11703F43" w14:textId="77777777" w:rsidR="005F6C35" w:rsidRPr="002D606D" w:rsidRDefault="005F6C35" w:rsidP="005F6C3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A37973A" w14:textId="146497FC" w:rsidR="005F6C35" w:rsidRPr="005F6C35" w:rsidRDefault="005F6C35" w:rsidP="005F6C35">
      <w:pPr>
        <w:spacing w:after="0"/>
        <w:ind w:firstLine="708"/>
        <w:jc w:val="left"/>
        <w:rPr>
          <w:rFonts w:cs="Times New Roman"/>
          <w:color w:val="000000" w:themeColor="text1"/>
          <w:szCs w:val="28"/>
        </w:rPr>
      </w:pPr>
      <w:r w:rsidRPr="005F6C35">
        <w:rPr>
          <w:rFonts w:cs="Times New Roman"/>
          <w:color w:val="000000" w:themeColor="text1"/>
          <w:szCs w:val="28"/>
        </w:rPr>
        <w:t>К противопоказанию к клиническому методу перебазировки относят __________.</w:t>
      </w:r>
    </w:p>
    <w:p w14:paraId="61B15426" w14:textId="77777777" w:rsidR="005F6C35" w:rsidRPr="002D606D" w:rsidRDefault="005F6C35" w:rsidP="005F6C35">
      <w:pPr>
        <w:spacing w:after="0"/>
        <w:ind w:firstLine="708"/>
        <w:rPr>
          <w:rFonts w:cs="Times New Roman"/>
          <w:szCs w:val="28"/>
        </w:rPr>
      </w:pPr>
      <w:r w:rsidRPr="002D606D">
        <w:rPr>
          <w:rFonts w:cs="Times New Roman"/>
          <w:szCs w:val="28"/>
        </w:rPr>
        <w:t>Ответ:</w:t>
      </w:r>
    </w:p>
    <w:p w14:paraId="6AF62BF7" w14:textId="2F7AE03C" w:rsidR="005F6C35" w:rsidRPr="002D606D" w:rsidRDefault="005F6C35" w:rsidP="005F6C35">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хронические заболевания слизистой.</w:t>
      </w:r>
    </w:p>
    <w:p w14:paraId="53491B2E" w14:textId="397D9F0C" w:rsidR="005F6C35" w:rsidRDefault="005F6C35" w:rsidP="00F642A7">
      <w:pPr>
        <w:spacing w:after="0"/>
        <w:ind w:firstLine="708"/>
        <w:rPr>
          <w:szCs w:val="28"/>
        </w:rPr>
      </w:pPr>
    </w:p>
    <w:tbl>
      <w:tblPr>
        <w:tblW w:w="0" w:type="auto"/>
        <w:tblLook w:val="04A0" w:firstRow="1" w:lastRow="0" w:firstColumn="1" w:lastColumn="0" w:noHBand="0" w:noVBand="1"/>
      </w:tblPr>
      <w:tblGrid>
        <w:gridCol w:w="2830"/>
        <w:gridCol w:w="6514"/>
      </w:tblGrid>
      <w:tr w:rsidR="005F6C35" w:rsidRPr="00F221E3" w14:paraId="400FCD52" w14:textId="77777777" w:rsidTr="000A7003">
        <w:tc>
          <w:tcPr>
            <w:tcW w:w="2830" w:type="dxa"/>
          </w:tcPr>
          <w:p w14:paraId="1DF02822" w14:textId="77777777" w:rsidR="005F6C35" w:rsidRPr="00F221E3" w:rsidRDefault="005F6C35" w:rsidP="000A7003">
            <w:pPr>
              <w:spacing w:after="0"/>
              <w:rPr>
                <w:rFonts w:cs="Times New Roman"/>
                <w:b/>
                <w:bCs/>
                <w:szCs w:val="28"/>
              </w:rPr>
            </w:pPr>
            <w:r w:rsidRPr="00F221E3">
              <w:rPr>
                <w:rFonts w:cs="Times New Roman"/>
                <w:b/>
                <w:bCs/>
                <w:szCs w:val="28"/>
              </w:rPr>
              <w:t>Номер задания</w:t>
            </w:r>
          </w:p>
        </w:tc>
        <w:tc>
          <w:tcPr>
            <w:tcW w:w="6514" w:type="dxa"/>
          </w:tcPr>
          <w:p w14:paraId="21406FDA" w14:textId="7ABA29BA" w:rsidR="005F6C35" w:rsidRPr="00F221E3" w:rsidRDefault="005F6C35" w:rsidP="000A7003">
            <w:pPr>
              <w:spacing w:after="0"/>
              <w:rPr>
                <w:rFonts w:cs="Times New Roman"/>
                <w:b/>
                <w:bCs/>
                <w:szCs w:val="28"/>
              </w:rPr>
            </w:pPr>
            <w:r w:rsidRPr="00F221E3">
              <w:rPr>
                <w:rFonts w:cs="Times New Roman"/>
                <w:b/>
                <w:bCs/>
                <w:szCs w:val="28"/>
              </w:rPr>
              <w:t>2.</w:t>
            </w:r>
            <w:r w:rsidR="007808E4">
              <w:rPr>
                <w:rFonts w:cs="Times New Roman"/>
                <w:b/>
                <w:bCs/>
                <w:szCs w:val="28"/>
              </w:rPr>
              <w:t>3</w:t>
            </w:r>
            <w:r w:rsidRPr="00F221E3">
              <w:rPr>
                <w:rFonts w:cs="Times New Roman"/>
                <w:b/>
                <w:bCs/>
                <w:szCs w:val="28"/>
              </w:rPr>
              <w:t>.</w:t>
            </w:r>
            <w:r>
              <w:rPr>
                <w:rFonts w:cs="Times New Roman"/>
                <w:b/>
                <w:bCs/>
                <w:szCs w:val="28"/>
              </w:rPr>
              <w:t>8</w:t>
            </w:r>
          </w:p>
        </w:tc>
      </w:tr>
      <w:tr w:rsidR="005F6C35" w:rsidRPr="002D606D" w14:paraId="1B0DAEC8" w14:textId="77777777" w:rsidTr="000A7003">
        <w:tc>
          <w:tcPr>
            <w:tcW w:w="2830" w:type="dxa"/>
          </w:tcPr>
          <w:p w14:paraId="39449570" w14:textId="77777777" w:rsidR="005F6C35" w:rsidRPr="002D606D" w:rsidRDefault="005F6C35" w:rsidP="000A7003">
            <w:pPr>
              <w:spacing w:after="0"/>
              <w:rPr>
                <w:rFonts w:cs="Times New Roman"/>
                <w:szCs w:val="28"/>
              </w:rPr>
            </w:pPr>
            <w:r w:rsidRPr="002D606D">
              <w:rPr>
                <w:rFonts w:cs="Times New Roman"/>
                <w:szCs w:val="28"/>
              </w:rPr>
              <w:t>Тип задания</w:t>
            </w:r>
          </w:p>
        </w:tc>
        <w:tc>
          <w:tcPr>
            <w:tcW w:w="6514" w:type="dxa"/>
          </w:tcPr>
          <w:p w14:paraId="1725AA94" w14:textId="77777777" w:rsidR="005F6C35" w:rsidRPr="002D606D" w:rsidRDefault="005F6C35" w:rsidP="000A7003">
            <w:pPr>
              <w:spacing w:after="0"/>
              <w:rPr>
                <w:rFonts w:cs="Times New Roman"/>
                <w:szCs w:val="28"/>
              </w:rPr>
            </w:pPr>
            <w:r w:rsidRPr="002D606D">
              <w:rPr>
                <w:rFonts w:cs="Times New Roman"/>
                <w:szCs w:val="28"/>
              </w:rPr>
              <w:t>Открытый. Задание с ответом</w:t>
            </w:r>
          </w:p>
        </w:tc>
      </w:tr>
      <w:tr w:rsidR="005F6C35" w:rsidRPr="002D606D" w14:paraId="74FC1B1C" w14:textId="77777777" w:rsidTr="000A7003">
        <w:tc>
          <w:tcPr>
            <w:tcW w:w="2830" w:type="dxa"/>
          </w:tcPr>
          <w:p w14:paraId="76F6FF47" w14:textId="77777777" w:rsidR="005F6C35" w:rsidRPr="002D606D" w:rsidRDefault="005F6C35" w:rsidP="000A7003">
            <w:pPr>
              <w:spacing w:after="0"/>
              <w:rPr>
                <w:rFonts w:cs="Times New Roman"/>
                <w:szCs w:val="28"/>
              </w:rPr>
            </w:pPr>
            <w:r w:rsidRPr="002D606D">
              <w:rPr>
                <w:rFonts w:cs="Times New Roman"/>
                <w:szCs w:val="28"/>
              </w:rPr>
              <w:t>Уровень сложности</w:t>
            </w:r>
          </w:p>
        </w:tc>
        <w:tc>
          <w:tcPr>
            <w:tcW w:w="6514" w:type="dxa"/>
          </w:tcPr>
          <w:p w14:paraId="7CAC31B6" w14:textId="77777777" w:rsidR="005F6C35" w:rsidRPr="002D606D" w:rsidRDefault="005F6C35" w:rsidP="000A7003">
            <w:pPr>
              <w:spacing w:after="0"/>
              <w:rPr>
                <w:rFonts w:cs="Times New Roman"/>
                <w:szCs w:val="28"/>
              </w:rPr>
            </w:pPr>
            <w:r w:rsidRPr="002D606D">
              <w:rPr>
                <w:rFonts w:cs="Times New Roman"/>
                <w:szCs w:val="28"/>
              </w:rPr>
              <w:t>Базовый</w:t>
            </w:r>
          </w:p>
        </w:tc>
      </w:tr>
      <w:tr w:rsidR="005F6C35" w:rsidRPr="002D606D" w14:paraId="18118B0E" w14:textId="77777777" w:rsidTr="000A7003">
        <w:tc>
          <w:tcPr>
            <w:tcW w:w="2830" w:type="dxa"/>
          </w:tcPr>
          <w:p w14:paraId="06A8F517" w14:textId="77777777" w:rsidR="005F6C35" w:rsidRPr="002D606D" w:rsidRDefault="005F6C35" w:rsidP="000A7003">
            <w:pPr>
              <w:spacing w:after="0"/>
              <w:rPr>
                <w:rFonts w:cs="Times New Roman"/>
                <w:szCs w:val="28"/>
              </w:rPr>
            </w:pPr>
            <w:r w:rsidRPr="002D606D">
              <w:rPr>
                <w:rFonts w:cs="Times New Roman"/>
                <w:szCs w:val="28"/>
              </w:rPr>
              <w:t>Время выполнения</w:t>
            </w:r>
          </w:p>
        </w:tc>
        <w:tc>
          <w:tcPr>
            <w:tcW w:w="6514" w:type="dxa"/>
          </w:tcPr>
          <w:p w14:paraId="1ACF26D5" w14:textId="77777777" w:rsidR="005F6C35" w:rsidRPr="002D606D" w:rsidRDefault="005F6C35"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2C184A" w:rsidRPr="002D606D" w14:paraId="0243E30D" w14:textId="77777777" w:rsidTr="000A7003">
        <w:tc>
          <w:tcPr>
            <w:tcW w:w="2830" w:type="dxa"/>
          </w:tcPr>
          <w:p w14:paraId="74104B1C" w14:textId="77777777" w:rsidR="002C184A" w:rsidRPr="002D606D" w:rsidRDefault="002C184A" w:rsidP="002C184A">
            <w:pPr>
              <w:spacing w:after="0"/>
              <w:rPr>
                <w:rFonts w:cs="Times New Roman"/>
                <w:szCs w:val="28"/>
              </w:rPr>
            </w:pPr>
            <w:r w:rsidRPr="002D606D">
              <w:rPr>
                <w:rFonts w:cs="Times New Roman"/>
                <w:szCs w:val="28"/>
              </w:rPr>
              <w:t>Проверяемые компетенции</w:t>
            </w:r>
          </w:p>
        </w:tc>
        <w:tc>
          <w:tcPr>
            <w:tcW w:w="6514" w:type="dxa"/>
          </w:tcPr>
          <w:p w14:paraId="496D5432" w14:textId="60D9D46D" w:rsidR="002C184A" w:rsidRPr="002D606D" w:rsidRDefault="002C184A" w:rsidP="002C184A">
            <w:pPr>
              <w:spacing w:after="0"/>
              <w:rPr>
                <w:rFonts w:cs="Times New Roman"/>
                <w:szCs w:val="28"/>
              </w:rPr>
            </w:pPr>
            <w:r>
              <w:rPr>
                <w:rFonts w:cs="Times New Roman"/>
                <w:szCs w:val="28"/>
              </w:rPr>
              <w:t>УК-1 (УК-1.1, УК-1.2), УК-5 (УК-5.1, УК-5.2, УК-5.3), ОПК-4 (ОПК-4.1, ОПК-4.2, ОПК-4.3), ПК-1 (ПК-1.1, ПК-1.3, ПК-1.4)</w:t>
            </w:r>
          </w:p>
        </w:tc>
      </w:tr>
    </w:tbl>
    <w:p w14:paraId="016A17E2" w14:textId="77777777" w:rsidR="005F6C35" w:rsidRPr="002D606D" w:rsidRDefault="005F6C35" w:rsidP="005F6C3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E22E862" w14:textId="0C6EE4A2" w:rsidR="005F6C35" w:rsidRPr="005F6C35" w:rsidRDefault="005F6C35" w:rsidP="005F6C35">
      <w:pPr>
        <w:spacing w:after="0"/>
        <w:ind w:firstLine="708"/>
        <w:jc w:val="left"/>
        <w:rPr>
          <w:rFonts w:cs="Times New Roman"/>
          <w:color w:val="000000" w:themeColor="text1"/>
          <w:szCs w:val="28"/>
        </w:rPr>
      </w:pPr>
      <w:r>
        <w:rPr>
          <w:rFonts w:cs="Times New Roman"/>
          <w:color w:val="000000" w:themeColor="text1"/>
          <w:szCs w:val="28"/>
        </w:rPr>
        <w:t>Вторичным элементом поражения слизистой оболочки рта является</w:t>
      </w:r>
      <w:r w:rsidRPr="005F6C35">
        <w:rPr>
          <w:rFonts w:cs="Times New Roman"/>
          <w:color w:val="000000" w:themeColor="text1"/>
          <w:szCs w:val="28"/>
        </w:rPr>
        <w:t xml:space="preserve"> __________.</w:t>
      </w:r>
    </w:p>
    <w:p w14:paraId="7C39D9AC" w14:textId="77777777" w:rsidR="005F6C35" w:rsidRPr="002D606D" w:rsidRDefault="005F6C35" w:rsidP="005F6C35">
      <w:pPr>
        <w:spacing w:after="0"/>
        <w:ind w:firstLine="708"/>
        <w:rPr>
          <w:rFonts w:cs="Times New Roman"/>
          <w:szCs w:val="28"/>
        </w:rPr>
      </w:pPr>
      <w:r w:rsidRPr="002D606D">
        <w:rPr>
          <w:rFonts w:cs="Times New Roman"/>
          <w:szCs w:val="28"/>
        </w:rPr>
        <w:t>Ответ:</w:t>
      </w:r>
    </w:p>
    <w:p w14:paraId="5260A607" w14:textId="56AA5DF9" w:rsidR="005F6C35" w:rsidRPr="002D606D" w:rsidRDefault="005F6C35" w:rsidP="005F6C35">
      <w:pPr>
        <w:spacing w:after="0"/>
        <w:ind w:firstLine="708"/>
        <w:rPr>
          <w:rFonts w:cs="Times New Roman"/>
          <w:szCs w:val="28"/>
        </w:rPr>
      </w:pPr>
      <w:r w:rsidRPr="002D606D">
        <w:rPr>
          <w:rFonts w:cs="Times New Roman"/>
          <w:szCs w:val="28"/>
        </w:rPr>
        <w:lastRenderedPageBreak/>
        <w:t xml:space="preserve">Ключ: </w:t>
      </w:r>
      <w:r w:rsidR="009167E6">
        <w:rPr>
          <w:rFonts w:cs="Times New Roman"/>
          <w:color w:val="000000" w:themeColor="text1"/>
          <w:szCs w:val="28"/>
        </w:rPr>
        <w:t>язва</w:t>
      </w:r>
      <w:r>
        <w:rPr>
          <w:rFonts w:cs="Times New Roman"/>
          <w:color w:val="000000" w:themeColor="text1"/>
          <w:szCs w:val="28"/>
        </w:rPr>
        <w:t>.</w:t>
      </w:r>
    </w:p>
    <w:p w14:paraId="234B61B5" w14:textId="45616554" w:rsidR="005F6C35" w:rsidRDefault="005F6C35" w:rsidP="00F642A7">
      <w:pPr>
        <w:spacing w:after="0"/>
        <w:ind w:firstLine="708"/>
        <w:rPr>
          <w:szCs w:val="28"/>
        </w:rPr>
      </w:pPr>
    </w:p>
    <w:tbl>
      <w:tblPr>
        <w:tblW w:w="0" w:type="auto"/>
        <w:tblLook w:val="04A0" w:firstRow="1" w:lastRow="0" w:firstColumn="1" w:lastColumn="0" w:noHBand="0" w:noVBand="1"/>
      </w:tblPr>
      <w:tblGrid>
        <w:gridCol w:w="2830"/>
        <w:gridCol w:w="6514"/>
      </w:tblGrid>
      <w:tr w:rsidR="009167E6" w:rsidRPr="00F221E3" w14:paraId="07F67997" w14:textId="77777777" w:rsidTr="000A7003">
        <w:tc>
          <w:tcPr>
            <w:tcW w:w="2830" w:type="dxa"/>
          </w:tcPr>
          <w:p w14:paraId="76D90807" w14:textId="77777777" w:rsidR="009167E6" w:rsidRPr="00F221E3" w:rsidRDefault="009167E6" w:rsidP="000A7003">
            <w:pPr>
              <w:spacing w:after="0"/>
              <w:rPr>
                <w:rFonts w:cs="Times New Roman"/>
                <w:b/>
                <w:bCs/>
                <w:szCs w:val="28"/>
              </w:rPr>
            </w:pPr>
            <w:r w:rsidRPr="00F221E3">
              <w:rPr>
                <w:rFonts w:cs="Times New Roman"/>
                <w:b/>
                <w:bCs/>
                <w:szCs w:val="28"/>
              </w:rPr>
              <w:t>Номер задания</w:t>
            </w:r>
          </w:p>
        </w:tc>
        <w:tc>
          <w:tcPr>
            <w:tcW w:w="6514" w:type="dxa"/>
          </w:tcPr>
          <w:p w14:paraId="7F15F21F" w14:textId="7B131297" w:rsidR="009167E6" w:rsidRPr="00F221E3" w:rsidRDefault="009167E6" w:rsidP="000A7003">
            <w:pPr>
              <w:spacing w:after="0"/>
              <w:rPr>
                <w:rFonts w:cs="Times New Roman"/>
                <w:b/>
                <w:bCs/>
                <w:szCs w:val="28"/>
              </w:rPr>
            </w:pPr>
            <w:r w:rsidRPr="00F221E3">
              <w:rPr>
                <w:rFonts w:cs="Times New Roman"/>
                <w:b/>
                <w:bCs/>
                <w:szCs w:val="28"/>
              </w:rPr>
              <w:t>2.3.</w:t>
            </w:r>
            <w:r>
              <w:rPr>
                <w:rFonts w:cs="Times New Roman"/>
                <w:b/>
                <w:bCs/>
                <w:szCs w:val="28"/>
              </w:rPr>
              <w:t>9</w:t>
            </w:r>
          </w:p>
        </w:tc>
      </w:tr>
      <w:tr w:rsidR="009167E6" w:rsidRPr="007D58A3" w14:paraId="1C62EF9C" w14:textId="77777777" w:rsidTr="000A7003">
        <w:tc>
          <w:tcPr>
            <w:tcW w:w="2830" w:type="dxa"/>
          </w:tcPr>
          <w:p w14:paraId="15A33FBE" w14:textId="77777777" w:rsidR="009167E6" w:rsidRPr="007D58A3" w:rsidRDefault="009167E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2D1241B" w14:textId="77777777" w:rsidR="009167E6" w:rsidRPr="007D58A3" w:rsidRDefault="009167E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9167E6" w:rsidRPr="007D58A3" w14:paraId="0905D0AD" w14:textId="77777777" w:rsidTr="000A7003">
        <w:tc>
          <w:tcPr>
            <w:tcW w:w="2830" w:type="dxa"/>
          </w:tcPr>
          <w:p w14:paraId="1A8EF84F" w14:textId="77777777" w:rsidR="009167E6" w:rsidRPr="007D58A3" w:rsidRDefault="009167E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9D8B0DC" w14:textId="77777777" w:rsidR="009167E6" w:rsidRPr="007D58A3" w:rsidRDefault="009167E6" w:rsidP="000A7003">
            <w:pPr>
              <w:spacing w:after="0"/>
              <w:rPr>
                <w:rFonts w:cs="Times New Roman"/>
                <w:szCs w:val="28"/>
              </w:rPr>
            </w:pPr>
            <w:r>
              <w:rPr>
                <w:rFonts w:cs="Times New Roman"/>
                <w:szCs w:val="28"/>
              </w:rPr>
              <w:t>Базовый</w:t>
            </w:r>
          </w:p>
        </w:tc>
      </w:tr>
      <w:tr w:rsidR="009167E6" w:rsidRPr="007D58A3" w14:paraId="4742888A" w14:textId="77777777" w:rsidTr="000A7003">
        <w:tc>
          <w:tcPr>
            <w:tcW w:w="2830" w:type="dxa"/>
          </w:tcPr>
          <w:p w14:paraId="3F232DED" w14:textId="77777777" w:rsidR="009167E6" w:rsidRPr="007D58A3" w:rsidRDefault="009167E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A5B5F6" w14:textId="77777777" w:rsidR="009167E6" w:rsidRPr="007D58A3" w:rsidRDefault="009167E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2C184A" w:rsidRPr="007D58A3" w14:paraId="764CE36A" w14:textId="77777777" w:rsidTr="000A7003">
        <w:tc>
          <w:tcPr>
            <w:tcW w:w="2830" w:type="dxa"/>
          </w:tcPr>
          <w:p w14:paraId="5E7CFEBB" w14:textId="77777777" w:rsidR="002C184A" w:rsidRPr="007D58A3" w:rsidRDefault="002C184A" w:rsidP="002C184A">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A0D2B8F" w14:textId="63D7D8D0" w:rsidR="002C184A" w:rsidRPr="009C196F" w:rsidRDefault="002C184A" w:rsidP="002C184A">
            <w:pPr>
              <w:spacing w:after="0"/>
              <w:rPr>
                <w:rFonts w:cs="Times New Roman"/>
                <w:szCs w:val="28"/>
              </w:rPr>
            </w:pPr>
            <w:r>
              <w:rPr>
                <w:rFonts w:cs="Times New Roman"/>
                <w:szCs w:val="28"/>
              </w:rPr>
              <w:t>УК-1 (УК-1.1, УК-1.2), УК-5 (УК-5.1, УК-5.2, УК-5.3), ОПК-4 (ОПК-4.1, ОПК-4.2, ОПК-4.3), ПК-1 (ПК-1.1, ПК-1.3, ПК-1.4)</w:t>
            </w:r>
          </w:p>
        </w:tc>
      </w:tr>
    </w:tbl>
    <w:p w14:paraId="5F3A4191"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EE4679" w14:textId="1CE5FF32" w:rsidR="009167E6" w:rsidRPr="00095E01" w:rsidRDefault="009167E6" w:rsidP="009167E6">
      <w:pPr>
        <w:spacing w:after="0"/>
        <w:ind w:firstLine="708"/>
        <w:jc w:val="left"/>
        <w:rPr>
          <w:rFonts w:cs="Times New Roman"/>
          <w:color w:val="000000" w:themeColor="text1"/>
          <w:szCs w:val="28"/>
        </w:rPr>
      </w:pPr>
      <w:r w:rsidRPr="009167E6">
        <w:rPr>
          <w:rFonts w:cs="Times New Roman"/>
          <w:color w:val="000000" w:themeColor="text1"/>
          <w:szCs w:val="28"/>
        </w:rPr>
        <w:t>Бледно-голубое свечение очага поражения слизистой оболочки рта в лучах</w:t>
      </w:r>
      <w:r>
        <w:rPr>
          <w:rFonts w:cs="Times New Roman"/>
          <w:color w:val="000000" w:themeColor="text1"/>
          <w:szCs w:val="28"/>
        </w:rPr>
        <w:t xml:space="preserve"> ВУД</w:t>
      </w:r>
      <w:r w:rsidRPr="009167E6">
        <w:rPr>
          <w:rFonts w:cs="Times New Roman"/>
          <w:color w:val="000000" w:themeColor="text1"/>
          <w:szCs w:val="28"/>
        </w:rPr>
        <w:t>а говорит о</w:t>
      </w:r>
      <w:r w:rsidRPr="009167E6">
        <w:rPr>
          <w:rFonts w:cs="Times New Roman"/>
          <w:color w:val="000000" w:themeColor="text1"/>
          <w:szCs w:val="28"/>
        </w:rPr>
        <w:br/>
      </w:r>
      <w:r>
        <w:rPr>
          <w:rFonts w:cs="Times New Roman"/>
          <w:color w:val="000000" w:themeColor="text1"/>
          <w:szCs w:val="28"/>
        </w:rPr>
        <w:t>А</w:t>
      </w:r>
      <w:r w:rsidRPr="009167E6">
        <w:rPr>
          <w:rFonts w:cs="Times New Roman"/>
          <w:color w:val="000000" w:themeColor="text1"/>
          <w:szCs w:val="28"/>
        </w:rPr>
        <w:t>) красном плоском лишае</w:t>
      </w:r>
      <w:r w:rsidRPr="009167E6">
        <w:rPr>
          <w:rFonts w:cs="Times New Roman"/>
          <w:color w:val="000000" w:themeColor="text1"/>
          <w:szCs w:val="28"/>
        </w:rPr>
        <w:br/>
      </w:r>
      <w:r>
        <w:rPr>
          <w:rFonts w:cs="Times New Roman"/>
          <w:color w:val="000000" w:themeColor="text1"/>
          <w:szCs w:val="28"/>
        </w:rPr>
        <w:t>Б</w:t>
      </w:r>
      <w:r w:rsidRPr="009167E6">
        <w:rPr>
          <w:rFonts w:cs="Times New Roman"/>
          <w:color w:val="000000" w:themeColor="text1"/>
          <w:szCs w:val="28"/>
        </w:rPr>
        <w:t>) многоформной экссудативной эритеме</w:t>
      </w:r>
      <w:r w:rsidRPr="009167E6">
        <w:rPr>
          <w:rFonts w:cs="Times New Roman"/>
          <w:color w:val="000000" w:themeColor="text1"/>
          <w:szCs w:val="28"/>
        </w:rPr>
        <w:br/>
      </w:r>
      <w:r>
        <w:rPr>
          <w:rFonts w:cs="Times New Roman"/>
          <w:color w:val="000000" w:themeColor="text1"/>
          <w:szCs w:val="28"/>
        </w:rPr>
        <w:t>В</w:t>
      </w:r>
      <w:r w:rsidRPr="009167E6">
        <w:rPr>
          <w:rFonts w:cs="Times New Roman"/>
          <w:color w:val="000000" w:themeColor="text1"/>
          <w:szCs w:val="28"/>
        </w:rPr>
        <w:t>) герпетиформном дерматите Дюринга</w:t>
      </w:r>
      <w:r w:rsidRPr="009167E6">
        <w:rPr>
          <w:rFonts w:cs="Times New Roman"/>
          <w:color w:val="000000" w:themeColor="text1"/>
          <w:szCs w:val="28"/>
        </w:rPr>
        <w:br/>
      </w:r>
      <w:r>
        <w:rPr>
          <w:rFonts w:cs="Times New Roman"/>
          <w:color w:val="000000" w:themeColor="text1"/>
          <w:szCs w:val="28"/>
        </w:rPr>
        <w:t>Г</w:t>
      </w:r>
      <w:r w:rsidRPr="009167E6">
        <w:rPr>
          <w:rFonts w:cs="Times New Roman"/>
          <w:color w:val="000000" w:themeColor="text1"/>
          <w:szCs w:val="28"/>
        </w:rPr>
        <w:t>) вульгарной пузырчатки</w:t>
      </w:r>
    </w:p>
    <w:p w14:paraId="5612545E" w14:textId="77777777" w:rsidR="009167E6" w:rsidRPr="00095E01" w:rsidRDefault="009167E6" w:rsidP="009167E6">
      <w:pPr>
        <w:spacing w:after="0"/>
        <w:ind w:firstLine="708"/>
        <w:rPr>
          <w:rFonts w:cs="Times New Roman"/>
          <w:color w:val="000000" w:themeColor="text1"/>
          <w:szCs w:val="28"/>
        </w:rPr>
      </w:pPr>
      <w:r w:rsidRPr="00095E01">
        <w:rPr>
          <w:rFonts w:cs="Times New Roman"/>
          <w:color w:val="000000" w:themeColor="text1"/>
          <w:szCs w:val="28"/>
        </w:rPr>
        <w:t>Ответ:</w:t>
      </w:r>
    </w:p>
    <w:p w14:paraId="183B6DC5" w14:textId="34563734" w:rsidR="009167E6" w:rsidRPr="00095E01" w:rsidRDefault="009167E6" w:rsidP="009167E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447926F9" w14:textId="632AA479" w:rsidR="009167E6" w:rsidRDefault="009167E6" w:rsidP="00F642A7">
      <w:pPr>
        <w:spacing w:after="0"/>
        <w:ind w:firstLine="708"/>
        <w:rPr>
          <w:szCs w:val="28"/>
        </w:rPr>
      </w:pPr>
    </w:p>
    <w:tbl>
      <w:tblPr>
        <w:tblW w:w="0" w:type="auto"/>
        <w:tblLook w:val="04A0" w:firstRow="1" w:lastRow="0" w:firstColumn="1" w:lastColumn="0" w:noHBand="0" w:noVBand="1"/>
      </w:tblPr>
      <w:tblGrid>
        <w:gridCol w:w="2830"/>
        <w:gridCol w:w="6514"/>
      </w:tblGrid>
      <w:tr w:rsidR="00636A52" w:rsidRPr="00F221E3" w14:paraId="6AE26BBA" w14:textId="77777777" w:rsidTr="000A7003">
        <w:tc>
          <w:tcPr>
            <w:tcW w:w="2830" w:type="dxa"/>
          </w:tcPr>
          <w:p w14:paraId="44F7D75B" w14:textId="77777777" w:rsidR="00636A52" w:rsidRPr="00F221E3" w:rsidRDefault="00636A52" w:rsidP="000A7003">
            <w:pPr>
              <w:spacing w:after="0"/>
              <w:rPr>
                <w:rFonts w:cs="Times New Roman"/>
                <w:b/>
                <w:bCs/>
                <w:szCs w:val="28"/>
              </w:rPr>
            </w:pPr>
            <w:r w:rsidRPr="00F221E3">
              <w:rPr>
                <w:rFonts w:cs="Times New Roman"/>
                <w:b/>
                <w:bCs/>
                <w:szCs w:val="28"/>
              </w:rPr>
              <w:t>Номер задания</w:t>
            </w:r>
          </w:p>
        </w:tc>
        <w:tc>
          <w:tcPr>
            <w:tcW w:w="6514" w:type="dxa"/>
          </w:tcPr>
          <w:p w14:paraId="730D938D" w14:textId="71F03294" w:rsidR="00636A52" w:rsidRPr="00F221E3" w:rsidRDefault="00636A52" w:rsidP="000A7003">
            <w:pPr>
              <w:spacing w:after="0"/>
              <w:rPr>
                <w:rFonts w:cs="Times New Roman"/>
                <w:b/>
                <w:bCs/>
                <w:szCs w:val="28"/>
              </w:rPr>
            </w:pPr>
            <w:r w:rsidRPr="00F221E3">
              <w:rPr>
                <w:rFonts w:cs="Times New Roman"/>
                <w:b/>
                <w:bCs/>
                <w:szCs w:val="28"/>
              </w:rPr>
              <w:t>2.3.</w:t>
            </w:r>
            <w:r>
              <w:rPr>
                <w:rFonts w:cs="Times New Roman"/>
                <w:b/>
                <w:bCs/>
                <w:szCs w:val="28"/>
              </w:rPr>
              <w:t>10</w:t>
            </w:r>
          </w:p>
        </w:tc>
      </w:tr>
      <w:tr w:rsidR="00636A52" w:rsidRPr="007D58A3" w14:paraId="05DCEFF2" w14:textId="77777777" w:rsidTr="000A7003">
        <w:tc>
          <w:tcPr>
            <w:tcW w:w="2830" w:type="dxa"/>
          </w:tcPr>
          <w:p w14:paraId="0B4BA0CE" w14:textId="77777777" w:rsidR="00636A52" w:rsidRPr="007D58A3" w:rsidRDefault="00636A52"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F64B767" w14:textId="77777777" w:rsidR="00636A52" w:rsidRPr="007D58A3" w:rsidRDefault="00636A52"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636A52" w:rsidRPr="007D58A3" w14:paraId="268E1AE3" w14:textId="77777777" w:rsidTr="000A7003">
        <w:tc>
          <w:tcPr>
            <w:tcW w:w="2830" w:type="dxa"/>
          </w:tcPr>
          <w:p w14:paraId="07EDBE68" w14:textId="77777777" w:rsidR="00636A52" w:rsidRPr="007D58A3" w:rsidRDefault="00636A52"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6AE44B1" w14:textId="77777777" w:rsidR="00636A52" w:rsidRPr="007D58A3" w:rsidRDefault="00636A52" w:rsidP="000A7003">
            <w:pPr>
              <w:spacing w:after="0"/>
              <w:rPr>
                <w:rFonts w:cs="Times New Roman"/>
                <w:szCs w:val="28"/>
              </w:rPr>
            </w:pPr>
            <w:r>
              <w:rPr>
                <w:rFonts w:cs="Times New Roman"/>
                <w:szCs w:val="28"/>
              </w:rPr>
              <w:t>Базовый</w:t>
            </w:r>
          </w:p>
        </w:tc>
      </w:tr>
      <w:tr w:rsidR="00636A52" w:rsidRPr="007D58A3" w14:paraId="092FF28E" w14:textId="77777777" w:rsidTr="000A7003">
        <w:tc>
          <w:tcPr>
            <w:tcW w:w="2830" w:type="dxa"/>
          </w:tcPr>
          <w:p w14:paraId="34AA2F1D" w14:textId="77777777" w:rsidR="00636A52" w:rsidRPr="007D58A3" w:rsidRDefault="00636A52"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FDE2B4C" w14:textId="77777777" w:rsidR="00636A52" w:rsidRPr="007D58A3" w:rsidRDefault="00636A52"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636A52" w:rsidRPr="007D58A3" w14:paraId="08D2479C" w14:textId="77777777" w:rsidTr="000A7003">
        <w:tc>
          <w:tcPr>
            <w:tcW w:w="2830" w:type="dxa"/>
          </w:tcPr>
          <w:p w14:paraId="0F78F374" w14:textId="77777777" w:rsidR="00636A52" w:rsidRPr="007D58A3" w:rsidRDefault="00636A52"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EA5BD9" w14:textId="416E64CF" w:rsidR="00636A52" w:rsidRPr="009C196F" w:rsidRDefault="00636A52" w:rsidP="002C184A">
            <w:pPr>
              <w:spacing w:after="0"/>
              <w:rPr>
                <w:rFonts w:cs="Times New Roman"/>
                <w:szCs w:val="28"/>
              </w:rPr>
            </w:pPr>
            <w:r>
              <w:rPr>
                <w:rFonts w:cs="Times New Roman"/>
                <w:szCs w:val="28"/>
              </w:rPr>
              <w:t>УК-1 (УК-1.1, УК-1.2), УК-5 (УК-5.1, УК-5.2, УК-5.3), ОПК-4 (ОПК-4.1, ОПК-4.2, ОПК-4.3), ПК-1 (ПК-1.1, ПК-1.3, ПК-1.4)</w:t>
            </w:r>
          </w:p>
        </w:tc>
      </w:tr>
    </w:tbl>
    <w:p w14:paraId="58F24A04"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99E8476" w14:textId="60D2AD2D" w:rsidR="00636A52" w:rsidRPr="00095E01" w:rsidRDefault="00636A52" w:rsidP="00636A52">
      <w:pPr>
        <w:spacing w:after="0"/>
        <w:ind w:firstLine="708"/>
        <w:jc w:val="left"/>
        <w:rPr>
          <w:rFonts w:cs="Times New Roman"/>
          <w:color w:val="000000" w:themeColor="text1"/>
          <w:szCs w:val="28"/>
        </w:rPr>
      </w:pPr>
      <w:r w:rsidRPr="00636A52">
        <w:rPr>
          <w:rFonts w:cs="Times New Roman"/>
          <w:color w:val="000000" w:themeColor="text1"/>
          <w:szCs w:val="28"/>
        </w:rPr>
        <w:t xml:space="preserve">Классификация </w:t>
      </w:r>
      <w:r>
        <w:rPr>
          <w:rFonts w:cs="Times New Roman"/>
          <w:color w:val="000000" w:themeColor="text1"/>
          <w:szCs w:val="28"/>
        </w:rPr>
        <w:t>СУППЛИ</w:t>
      </w:r>
      <w:r w:rsidRPr="00636A52">
        <w:rPr>
          <w:rFonts w:cs="Times New Roman"/>
          <w:color w:val="000000" w:themeColor="text1"/>
          <w:szCs w:val="28"/>
        </w:rPr>
        <w:t xml:space="preserve"> предложена для</w:t>
      </w:r>
      <w:r w:rsidRPr="00636A52">
        <w:rPr>
          <w:rFonts w:cs="Times New Roman"/>
          <w:color w:val="000000" w:themeColor="text1"/>
          <w:szCs w:val="28"/>
        </w:rPr>
        <w:br/>
      </w:r>
      <w:r>
        <w:rPr>
          <w:rFonts w:cs="Times New Roman"/>
          <w:color w:val="000000" w:themeColor="text1"/>
          <w:szCs w:val="28"/>
        </w:rPr>
        <w:t>А</w:t>
      </w:r>
      <w:r w:rsidRPr="00636A52">
        <w:rPr>
          <w:rFonts w:cs="Times New Roman"/>
          <w:color w:val="000000" w:themeColor="text1"/>
          <w:szCs w:val="28"/>
        </w:rPr>
        <w:t>) форм скатов альвеолярных гребней</w:t>
      </w:r>
      <w:r w:rsidRPr="00636A52">
        <w:rPr>
          <w:rFonts w:cs="Times New Roman"/>
          <w:color w:val="000000" w:themeColor="text1"/>
          <w:szCs w:val="28"/>
        </w:rPr>
        <w:br/>
      </w:r>
      <w:r>
        <w:rPr>
          <w:rFonts w:cs="Times New Roman"/>
          <w:color w:val="000000" w:themeColor="text1"/>
          <w:szCs w:val="28"/>
        </w:rPr>
        <w:t>Б</w:t>
      </w:r>
      <w:r w:rsidRPr="00636A52">
        <w:rPr>
          <w:rFonts w:cs="Times New Roman"/>
          <w:color w:val="000000" w:themeColor="text1"/>
          <w:szCs w:val="28"/>
        </w:rPr>
        <w:t>) функциональных оттисков</w:t>
      </w:r>
      <w:r w:rsidRPr="00636A52">
        <w:rPr>
          <w:rFonts w:cs="Times New Roman"/>
          <w:color w:val="000000" w:themeColor="text1"/>
          <w:szCs w:val="28"/>
        </w:rPr>
        <w:br/>
      </w:r>
      <w:r>
        <w:rPr>
          <w:rFonts w:cs="Times New Roman"/>
          <w:color w:val="000000" w:themeColor="text1"/>
          <w:szCs w:val="28"/>
        </w:rPr>
        <w:t>В</w:t>
      </w:r>
      <w:r w:rsidRPr="00636A52">
        <w:rPr>
          <w:rFonts w:cs="Times New Roman"/>
          <w:color w:val="000000" w:themeColor="text1"/>
          <w:szCs w:val="28"/>
        </w:rPr>
        <w:t>) типов слизистой оболочки</w:t>
      </w:r>
      <w:r w:rsidRPr="00636A52">
        <w:rPr>
          <w:rFonts w:cs="Times New Roman"/>
          <w:color w:val="000000" w:themeColor="text1"/>
          <w:szCs w:val="28"/>
        </w:rPr>
        <w:br/>
      </w:r>
      <w:r>
        <w:rPr>
          <w:rFonts w:cs="Times New Roman"/>
          <w:color w:val="000000" w:themeColor="text1"/>
          <w:szCs w:val="28"/>
        </w:rPr>
        <w:t>Г</w:t>
      </w:r>
      <w:r w:rsidRPr="00636A52">
        <w:rPr>
          <w:rFonts w:cs="Times New Roman"/>
          <w:color w:val="000000" w:themeColor="text1"/>
          <w:szCs w:val="28"/>
        </w:rPr>
        <w:t>) слепочных материалов</w:t>
      </w:r>
    </w:p>
    <w:p w14:paraId="514C98F4" w14:textId="77777777" w:rsidR="00636A52" w:rsidRPr="00095E01" w:rsidRDefault="00636A52" w:rsidP="00636A52">
      <w:pPr>
        <w:spacing w:after="0"/>
        <w:ind w:firstLine="708"/>
        <w:rPr>
          <w:rFonts w:cs="Times New Roman"/>
          <w:color w:val="000000" w:themeColor="text1"/>
          <w:szCs w:val="28"/>
        </w:rPr>
      </w:pPr>
      <w:r w:rsidRPr="00095E01">
        <w:rPr>
          <w:rFonts w:cs="Times New Roman"/>
          <w:color w:val="000000" w:themeColor="text1"/>
          <w:szCs w:val="28"/>
        </w:rPr>
        <w:t>Ответ:</w:t>
      </w:r>
    </w:p>
    <w:p w14:paraId="0294ACAD" w14:textId="514428ED" w:rsidR="00636A52" w:rsidRPr="00095E01" w:rsidRDefault="00636A52" w:rsidP="00636A52">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5F4A200" w14:textId="4F710ECD" w:rsidR="00636A52" w:rsidRDefault="00636A52" w:rsidP="00F642A7">
      <w:pPr>
        <w:spacing w:after="0"/>
        <w:ind w:firstLine="708"/>
        <w:rPr>
          <w:szCs w:val="28"/>
        </w:rPr>
      </w:pPr>
    </w:p>
    <w:tbl>
      <w:tblPr>
        <w:tblW w:w="0" w:type="auto"/>
        <w:tblLook w:val="04A0" w:firstRow="1" w:lastRow="0" w:firstColumn="1" w:lastColumn="0" w:noHBand="0" w:noVBand="1"/>
      </w:tblPr>
      <w:tblGrid>
        <w:gridCol w:w="2830"/>
        <w:gridCol w:w="6514"/>
      </w:tblGrid>
      <w:tr w:rsidR="007808E4" w:rsidRPr="00F221E3" w14:paraId="79A4266F" w14:textId="77777777" w:rsidTr="000A7003">
        <w:tc>
          <w:tcPr>
            <w:tcW w:w="2830" w:type="dxa"/>
          </w:tcPr>
          <w:p w14:paraId="3D6D574F" w14:textId="77777777" w:rsidR="007808E4" w:rsidRPr="00F221E3" w:rsidRDefault="007808E4" w:rsidP="000A7003">
            <w:pPr>
              <w:spacing w:after="0"/>
              <w:rPr>
                <w:rFonts w:cs="Times New Roman"/>
                <w:b/>
                <w:bCs/>
                <w:szCs w:val="28"/>
              </w:rPr>
            </w:pPr>
            <w:r w:rsidRPr="00F221E3">
              <w:rPr>
                <w:rFonts w:cs="Times New Roman"/>
                <w:b/>
                <w:bCs/>
                <w:szCs w:val="28"/>
              </w:rPr>
              <w:t>Номер задания</w:t>
            </w:r>
          </w:p>
        </w:tc>
        <w:tc>
          <w:tcPr>
            <w:tcW w:w="6514" w:type="dxa"/>
          </w:tcPr>
          <w:p w14:paraId="26BB471F" w14:textId="78281EA8" w:rsidR="007808E4" w:rsidRPr="00F221E3" w:rsidRDefault="007808E4" w:rsidP="000A7003">
            <w:pPr>
              <w:spacing w:after="0"/>
              <w:rPr>
                <w:rFonts w:cs="Times New Roman"/>
                <w:b/>
                <w:bCs/>
                <w:szCs w:val="28"/>
              </w:rPr>
            </w:pPr>
            <w:r w:rsidRPr="00F221E3">
              <w:rPr>
                <w:rFonts w:cs="Times New Roman"/>
                <w:b/>
                <w:bCs/>
                <w:szCs w:val="28"/>
              </w:rPr>
              <w:t>2.3.</w:t>
            </w:r>
            <w:r>
              <w:rPr>
                <w:rFonts w:cs="Times New Roman"/>
                <w:b/>
                <w:bCs/>
                <w:szCs w:val="28"/>
              </w:rPr>
              <w:t>11</w:t>
            </w:r>
          </w:p>
        </w:tc>
      </w:tr>
      <w:tr w:rsidR="007808E4" w:rsidRPr="007D58A3" w14:paraId="39D59D55" w14:textId="77777777" w:rsidTr="000A7003">
        <w:tc>
          <w:tcPr>
            <w:tcW w:w="2830" w:type="dxa"/>
          </w:tcPr>
          <w:p w14:paraId="296356AE" w14:textId="77777777" w:rsidR="007808E4" w:rsidRPr="007D58A3" w:rsidRDefault="007808E4"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01097B" w14:textId="77777777" w:rsidR="007808E4" w:rsidRPr="007D58A3" w:rsidRDefault="007808E4"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7808E4" w:rsidRPr="007D58A3" w14:paraId="7341CA00" w14:textId="77777777" w:rsidTr="000A7003">
        <w:tc>
          <w:tcPr>
            <w:tcW w:w="2830" w:type="dxa"/>
          </w:tcPr>
          <w:p w14:paraId="5301A410" w14:textId="77777777" w:rsidR="007808E4" w:rsidRPr="007D58A3" w:rsidRDefault="007808E4"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0FFE005" w14:textId="77777777" w:rsidR="007808E4" w:rsidRPr="007D58A3" w:rsidRDefault="007808E4" w:rsidP="000A7003">
            <w:pPr>
              <w:spacing w:after="0"/>
              <w:rPr>
                <w:rFonts w:cs="Times New Roman"/>
                <w:szCs w:val="28"/>
              </w:rPr>
            </w:pPr>
            <w:r>
              <w:rPr>
                <w:rFonts w:cs="Times New Roman"/>
                <w:szCs w:val="28"/>
              </w:rPr>
              <w:t>Базовый</w:t>
            </w:r>
          </w:p>
        </w:tc>
      </w:tr>
      <w:tr w:rsidR="007808E4" w:rsidRPr="007D58A3" w14:paraId="171DC702" w14:textId="77777777" w:rsidTr="000A7003">
        <w:tc>
          <w:tcPr>
            <w:tcW w:w="2830" w:type="dxa"/>
          </w:tcPr>
          <w:p w14:paraId="3DEF45F5" w14:textId="77777777" w:rsidR="007808E4" w:rsidRPr="007D58A3" w:rsidRDefault="007808E4"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5B92DC" w14:textId="77777777" w:rsidR="007808E4" w:rsidRPr="007D58A3" w:rsidRDefault="007808E4"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7808E4" w:rsidRPr="007D58A3" w14:paraId="3C4A1752" w14:textId="77777777" w:rsidTr="000A7003">
        <w:tc>
          <w:tcPr>
            <w:tcW w:w="2830" w:type="dxa"/>
          </w:tcPr>
          <w:p w14:paraId="6C685D55" w14:textId="77777777" w:rsidR="007808E4" w:rsidRPr="007D58A3" w:rsidRDefault="007808E4"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199163E" w14:textId="6586F713" w:rsidR="002B41F4" w:rsidRDefault="007808E4" w:rsidP="002B41F4">
            <w:pPr>
              <w:spacing w:after="0"/>
              <w:rPr>
                <w:rFonts w:cs="Times New Roman"/>
                <w:szCs w:val="28"/>
              </w:rPr>
            </w:pPr>
            <w:r>
              <w:rPr>
                <w:rFonts w:cs="Times New Roman"/>
                <w:szCs w:val="28"/>
              </w:rPr>
              <w:t xml:space="preserve">ОПК-5 (ОПК-5.1, ОПК-5.2), </w:t>
            </w:r>
          </w:p>
          <w:p w14:paraId="78F724C2" w14:textId="6AF1C8CB" w:rsidR="007808E4" w:rsidRPr="009C196F" w:rsidRDefault="007808E4" w:rsidP="000A7003">
            <w:pPr>
              <w:spacing w:after="0"/>
              <w:rPr>
                <w:rFonts w:cs="Times New Roman"/>
                <w:szCs w:val="28"/>
              </w:rPr>
            </w:pPr>
            <w:r>
              <w:rPr>
                <w:rFonts w:cs="Times New Roman"/>
                <w:szCs w:val="28"/>
              </w:rPr>
              <w:t>ПК-2 (ПК-2.1, ПК-2.2), ПК-3 (ПК-3.1, ПК-3.2), ПК-4 (ПК-4.1, ПК-4.2)</w:t>
            </w:r>
          </w:p>
        </w:tc>
      </w:tr>
    </w:tbl>
    <w:p w14:paraId="620E5C55"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E1055A5" w14:textId="1A584996" w:rsidR="007808E4" w:rsidRPr="00095E01" w:rsidRDefault="007808E4" w:rsidP="007808E4">
      <w:pPr>
        <w:spacing w:after="0"/>
        <w:ind w:firstLine="708"/>
        <w:jc w:val="left"/>
        <w:rPr>
          <w:rFonts w:cs="Times New Roman"/>
          <w:color w:val="000000" w:themeColor="text1"/>
          <w:szCs w:val="28"/>
        </w:rPr>
      </w:pPr>
      <w:r w:rsidRPr="007808E4">
        <w:rPr>
          <w:rFonts w:cs="Times New Roman"/>
          <w:color w:val="000000" w:themeColor="text1"/>
          <w:szCs w:val="28"/>
        </w:rPr>
        <w:lastRenderedPageBreak/>
        <w:t>Для лечения декомпенсированного повышенного стирания зубов</w:t>
      </w:r>
      <w:r>
        <w:rPr>
          <w:rFonts w:cs="Times New Roman"/>
          <w:color w:val="000000" w:themeColor="text1"/>
          <w:szCs w:val="28"/>
        </w:rPr>
        <w:t xml:space="preserve"> </w:t>
      </w:r>
      <w:r w:rsidRPr="007808E4">
        <w:rPr>
          <w:rFonts w:cs="Times New Roman"/>
          <w:color w:val="000000" w:themeColor="text1"/>
          <w:szCs w:val="28"/>
        </w:rPr>
        <w:t>используют метод</w:t>
      </w:r>
      <w:r w:rsidRPr="007808E4">
        <w:rPr>
          <w:rFonts w:cs="Times New Roman"/>
          <w:color w:val="000000" w:themeColor="text1"/>
          <w:szCs w:val="28"/>
        </w:rPr>
        <w:br/>
      </w:r>
      <w:r>
        <w:rPr>
          <w:rFonts w:cs="Times New Roman"/>
          <w:color w:val="000000" w:themeColor="text1"/>
          <w:szCs w:val="28"/>
        </w:rPr>
        <w:t>А</w:t>
      </w:r>
      <w:r w:rsidRPr="007808E4">
        <w:rPr>
          <w:rFonts w:cs="Times New Roman"/>
          <w:color w:val="000000" w:themeColor="text1"/>
          <w:szCs w:val="28"/>
        </w:rPr>
        <w:t>) физиотерапевтический</w:t>
      </w:r>
      <w:r w:rsidRPr="007808E4">
        <w:rPr>
          <w:rFonts w:cs="Times New Roman"/>
          <w:color w:val="000000" w:themeColor="text1"/>
          <w:szCs w:val="28"/>
        </w:rPr>
        <w:br/>
      </w:r>
      <w:r>
        <w:rPr>
          <w:rFonts w:cs="Times New Roman"/>
          <w:color w:val="000000" w:themeColor="text1"/>
          <w:szCs w:val="28"/>
        </w:rPr>
        <w:t>Б</w:t>
      </w:r>
      <w:r w:rsidRPr="007808E4">
        <w:rPr>
          <w:rFonts w:cs="Times New Roman"/>
          <w:color w:val="000000" w:themeColor="text1"/>
          <w:szCs w:val="28"/>
        </w:rPr>
        <w:t>) ортодонтический</w:t>
      </w:r>
      <w:r w:rsidRPr="007808E4">
        <w:rPr>
          <w:rFonts w:cs="Times New Roman"/>
          <w:color w:val="000000" w:themeColor="text1"/>
          <w:szCs w:val="28"/>
        </w:rPr>
        <w:br/>
      </w:r>
      <w:r>
        <w:rPr>
          <w:rFonts w:cs="Times New Roman"/>
          <w:color w:val="000000" w:themeColor="text1"/>
          <w:szCs w:val="28"/>
        </w:rPr>
        <w:t>В</w:t>
      </w:r>
      <w:r w:rsidRPr="007808E4">
        <w:rPr>
          <w:rFonts w:cs="Times New Roman"/>
          <w:color w:val="000000" w:themeColor="text1"/>
          <w:szCs w:val="28"/>
        </w:rPr>
        <w:t>) хирургический</w:t>
      </w:r>
      <w:r w:rsidRPr="007808E4">
        <w:rPr>
          <w:rFonts w:cs="Times New Roman"/>
          <w:color w:val="000000" w:themeColor="text1"/>
          <w:szCs w:val="28"/>
        </w:rPr>
        <w:br/>
      </w:r>
      <w:r>
        <w:rPr>
          <w:rFonts w:cs="Times New Roman"/>
          <w:color w:val="000000" w:themeColor="text1"/>
          <w:szCs w:val="28"/>
        </w:rPr>
        <w:t>Г</w:t>
      </w:r>
      <w:r w:rsidRPr="007808E4">
        <w:rPr>
          <w:rFonts w:cs="Times New Roman"/>
          <w:color w:val="000000" w:themeColor="text1"/>
          <w:szCs w:val="28"/>
        </w:rPr>
        <w:t>) ортопедический</w:t>
      </w:r>
    </w:p>
    <w:p w14:paraId="33B28737" w14:textId="77777777" w:rsidR="007808E4" w:rsidRPr="00095E01" w:rsidRDefault="007808E4" w:rsidP="007808E4">
      <w:pPr>
        <w:spacing w:after="0"/>
        <w:ind w:firstLine="708"/>
        <w:rPr>
          <w:rFonts w:cs="Times New Roman"/>
          <w:color w:val="000000" w:themeColor="text1"/>
          <w:szCs w:val="28"/>
        </w:rPr>
      </w:pPr>
      <w:r w:rsidRPr="00095E01">
        <w:rPr>
          <w:rFonts w:cs="Times New Roman"/>
          <w:color w:val="000000" w:themeColor="text1"/>
          <w:szCs w:val="28"/>
        </w:rPr>
        <w:t>Ответ:</w:t>
      </w:r>
    </w:p>
    <w:p w14:paraId="62FA19FA" w14:textId="25CA71E8" w:rsidR="007808E4" w:rsidRPr="00095E01" w:rsidRDefault="007808E4" w:rsidP="007808E4">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3F51BA85" w14:textId="333C2681" w:rsidR="007808E4" w:rsidRDefault="007808E4" w:rsidP="00F642A7">
      <w:pPr>
        <w:spacing w:after="0"/>
        <w:ind w:firstLine="708"/>
        <w:rPr>
          <w:szCs w:val="28"/>
        </w:rPr>
      </w:pPr>
    </w:p>
    <w:tbl>
      <w:tblPr>
        <w:tblW w:w="0" w:type="auto"/>
        <w:tblLook w:val="04A0" w:firstRow="1" w:lastRow="0" w:firstColumn="1" w:lastColumn="0" w:noHBand="0" w:noVBand="1"/>
      </w:tblPr>
      <w:tblGrid>
        <w:gridCol w:w="2830"/>
        <w:gridCol w:w="6514"/>
      </w:tblGrid>
      <w:tr w:rsidR="007808E4" w:rsidRPr="00F221E3" w14:paraId="0E6C284D" w14:textId="77777777" w:rsidTr="000A7003">
        <w:tc>
          <w:tcPr>
            <w:tcW w:w="2830" w:type="dxa"/>
          </w:tcPr>
          <w:p w14:paraId="39AF2EA8" w14:textId="77777777" w:rsidR="007808E4" w:rsidRPr="00F221E3" w:rsidRDefault="007808E4" w:rsidP="000A7003">
            <w:pPr>
              <w:spacing w:after="0"/>
              <w:rPr>
                <w:rFonts w:cs="Times New Roman"/>
                <w:b/>
                <w:bCs/>
                <w:szCs w:val="28"/>
              </w:rPr>
            </w:pPr>
            <w:r w:rsidRPr="00F221E3">
              <w:rPr>
                <w:rFonts w:cs="Times New Roman"/>
                <w:b/>
                <w:bCs/>
                <w:szCs w:val="28"/>
              </w:rPr>
              <w:t>Номер задания</w:t>
            </w:r>
          </w:p>
        </w:tc>
        <w:tc>
          <w:tcPr>
            <w:tcW w:w="6514" w:type="dxa"/>
          </w:tcPr>
          <w:p w14:paraId="109DBD19" w14:textId="0FE300D6" w:rsidR="007808E4" w:rsidRPr="00F221E3" w:rsidRDefault="007808E4" w:rsidP="000A7003">
            <w:pPr>
              <w:spacing w:after="0"/>
              <w:rPr>
                <w:rFonts w:cs="Times New Roman"/>
                <w:b/>
                <w:bCs/>
                <w:szCs w:val="28"/>
              </w:rPr>
            </w:pPr>
            <w:r w:rsidRPr="00F221E3">
              <w:rPr>
                <w:rFonts w:cs="Times New Roman"/>
                <w:b/>
                <w:bCs/>
                <w:szCs w:val="28"/>
              </w:rPr>
              <w:t>2.</w:t>
            </w:r>
            <w:r w:rsidR="00117C55">
              <w:rPr>
                <w:rFonts w:cs="Times New Roman"/>
                <w:b/>
                <w:bCs/>
                <w:szCs w:val="28"/>
              </w:rPr>
              <w:t>3</w:t>
            </w:r>
            <w:r w:rsidRPr="00F221E3">
              <w:rPr>
                <w:rFonts w:cs="Times New Roman"/>
                <w:b/>
                <w:bCs/>
                <w:szCs w:val="28"/>
              </w:rPr>
              <w:t>.</w:t>
            </w:r>
            <w:r w:rsidR="00117C55">
              <w:rPr>
                <w:rFonts w:cs="Times New Roman"/>
                <w:b/>
                <w:bCs/>
                <w:szCs w:val="28"/>
              </w:rPr>
              <w:t>12</w:t>
            </w:r>
          </w:p>
        </w:tc>
      </w:tr>
      <w:tr w:rsidR="007808E4" w:rsidRPr="002D606D" w14:paraId="2F5BBFDD" w14:textId="77777777" w:rsidTr="000A7003">
        <w:tc>
          <w:tcPr>
            <w:tcW w:w="2830" w:type="dxa"/>
          </w:tcPr>
          <w:p w14:paraId="6652B8A2" w14:textId="77777777" w:rsidR="007808E4" w:rsidRPr="002D606D" w:rsidRDefault="007808E4" w:rsidP="000A7003">
            <w:pPr>
              <w:spacing w:after="0"/>
              <w:rPr>
                <w:rFonts w:cs="Times New Roman"/>
                <w:szCs w:val="28"/>
              </w:rPr>
            </w:pPr>
            <w:r w:rsidRPr="002D606D">
              <w:rPr>
                <w:rFonts w:cs="Times New Roman"/>
                <w:szCs w:val="28"/>
              </w:rPr>
              <w:t>Тип задания</w:t>
            </w:r>
          </w:p>
        </w:tc>
        <w:tc>
          <w:tcPr>
            <w:tcW w:w="6514" w:type="dxa"/>
          </w:tcPr>
          <w:p w14:paraId="0E821491" w14:textId="77777777" w:rsidR="007808E4" w:rsidRPr="002D606D" w:rsidRDefault="007808E4" w:rsidP="000A7003">
            <w:pPr>
              <w:spacing w:after="0"/>
              <w:rPr>
                <w:rFonts w:cs="Times New Roman"/>
                <w:szCs w:val="28"/>
              </w:rPr>
            </w:pPr>
            <w:r w:rsidRPr="002D606D">
              <w:rPr>
                <w:rFonts w:cs="Times New Roman"/>
                <w:szCs w:val="28"/>
              </w:rPr>
              <w:t>Открытый. Задание с ответом</w:t>
            </w:r>
          </w:p>
        </w:tc>
      </w:tr>
      <w:tr w:rsidR="007808E4" w:rsidRPr="002D606D" w14:paraId="6BD88377" w14:textId="77777777" w:rsidTr="000A7003">
        <w:tc>
          <w:tcPr>
            <w:tcW w:w="2830" w:type="dxa"/>
          </w:tcPr>
          <w:p w14:paraId="6DDC5C2C" w14:textId="77777777" w:rsidR="007808E4" w:rsidRPr="002D606D" w:rsidRDefault="007808E4" w:rsidP="000A7003">
            <w:pPr>
              <w:spacing w:after="0"/>
              <w:rPr>
                <w:rFonts w:cs="Times New Roman"/>
                <w:szCs w:val="28"/>
              </w:rPr>
            </w:pPr>
            <w:r w:rsidRPr="002D606D">
              <w:rPr>
                <w:rFonts w:cs="Times New Roman"/>
                <w:szCs w:val="28"/>
              </w:rPr>
              <w:t>Уровень сложности</w:t>
            </w:r>
          </w:p>
        </w:tc>
        <w:tc>
          <w:tcPr>
            <w:tcW w:w="6514" w:type="dxa"/>
          </w:tcPr>
          <w:p w14:paraId="39C8EA7D" w14:textId="77777777" w:rsidR="007808E4" w:rsidRPr="002D606D" w:rsidRDefault="007808E4" w:rsidP="000A7003">
            <w:pPr>
              <w:spacing w:after="0"/>
              <w:rPr>
                <w:rFonts w:cs="Times New Roman"/>
                <w:szCs w:val="28"/>
              </w:rPr>
            </w:pPr>
            <w:r w:rsidRPr="002D606D">
              <w:rPr>
                <w:rFonts w:cs="Times New Roman"/>
                <w:szCs w:val="28"/>
              </w:rPr>
              <w:t>Базовый</w:t>
            </w:r>
          </w:p>
        </w:tc>
      </w:tr>
      <w:tr w:rsidR="007808E4" w:rsidRPr="002D606D" w14:paraId="6AA53A22" w14:textId="77777777" w:rsidTr="000A7003">
        <w:tc>
          <w:tcPr>
            <w:tcW w:w="2830" w:type="dxa"/>
          </w:tcPr>
          <w:p w14:paraId="6C386610" w14:textId="77777777" w:rsidR="007808E4" w:rsidRPr="002D606D" w:rsidRDefault="007808E4" w:rsidP="000A7003">
            <w:pPr>
              <w:spacing w:after="0"/>
              <w:rPr>
                <w:rFonts w:cs="Times New Roman"/>
                <w:szCs w:val="28"/>
              </w:rPr>
            </w:pPr>
            <w:r w:rsidRPr="002D606D">
              <w:rPr>
                <w:rFonts w:cs="Times New Roman"/>
                <w:szCs w:val="28"/>
              </w:rPr>
              <w:t>Время выполнения</w:t>
            </w:r>
          </w:p>
        </w:tc>
        <w:tc>
          <w:tcPr>
            <w:tcW w:w="6514" w:type="dxa"/>
          </w:tcPr>
          <w:p w14:paraId="4AB05B23" w14:textId="77777777" w:rsidR="007808E4" w:rsidRPr="002D606D" w:rsidRDefault="007808E4"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7808E4" w:rsidRPr="002D606D" w14:paraId="74E2AC43" w14:textId="77777777" w:rsidTr="000A7003">
        <w:tc>
          <w:tcPr>
            <w:tcW w:w="2830" w:type="dxa"/>
          </w:tcPr>
          <w:p w14:paraId="5FB4242F" w14:textId="77777777" w:rsidR="007808E4" w:rsidRPr="002D606D" w:rsidRDefault="007808E4" w:rsidP="000A7003">
            <w:pPr>
              <w:spacing w:after="0"/>
              <w:rPr>
                <w:rFonts w:cs="Times New Roman"/>
                <w:szCs w:val="28"/>
              </w:rPr>
            </w:pPr>
            <w:r w:rsidRPr="002D606D">
              <w:rPr>
                <w:rFonts w:cs="Times New Roman"/>
                <w:szCs w:val="28"/>
              </w:rPr>
              <w:t>Проверяемые компетенции</w:t>
            </w:r>
          </w:p>
        </w:tc>
        <w:tc>
          <w:tcPr>
            <w:tcW w:w="6514" w:type="dxa"/>
          </w:tcPr>
          <w:p w14:paraId="6645A3A8" w14:textId="644B2556" w:rsidR="00390A4B" w:rsidRDefault="007808E4" w:rsidP="00390A4B">
            <w:pPr>
              <w:spacing w:after="0"/>
              <w:rPr>
                <w:rFonts w:cs="Times New Roman"/>
                <w:szCs w:val="28"/>
              </w:rPr>
            </w:pPr>
            <w:r>
              <w:rPr>
                <w:rFonts w:cs="Times New Roman"/>
                <w:szCs w:val="28"/>
              </w:rPr>
              <w:t xml:space="preserve">ОПК-6 (ОПК-6.1, ОПК-6.2, ОПК-6.3), ОПК-7 (ОПК-7.1, ОПК-7.2, ОПК-7.3), </w:t>
            </w:r>
          </w:p>
          <w:p w14:paraId="18A45F24" w14:textId="1606DE46" w:rsidR="007808E4" w:rsidRPr="002D606D" w:rsidRDefault="007808E4" w:rsidP="000A7003">
            <w:pPr>
              <w:spacing w:after="0"/>
              <w:rPr>
                <w:rFonts w:cs="Times New Roman"/>
                <w:szCs w:val="28"/>
              </w:rPr>
            </w:pPr>
            <w:r>
              <w:rPr>
                <w:rFonts w:cs="Times New Roman"/>
                <w:szCs w:val="28"/>
              </w:rPr>
              <w:t>ПК-2 (ПК-2.1, ПК-2.2), ПК-3 (ПК-3.1, ПК-3.2), ПК-4 (ПК-4.1, ПК-4.2), ПК-5 (ПК-5.1)</w:t>
            </w:r>
          </w:p>
        </w:tc>
      </w:tr>
    </w:tbl>
    <w:p w14:paraId="36F76B6B" w14:textId="77777777" w:rsidR="007808E4" w:rsidRPr="002D606D" w:rsidRDefault="007808E4" w:rsidP="007808E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CE0C30F" w14:textId="2FC59BEE" w:rsidR="007808E4" w:rsidRPr="005F6C35" w:rsidRDefault="00117C55" w:rsidP="007808E4">
      <w:pPr>
        <w:spacing w:after="0"/>
        <w:ind w:firstLine="708"/>
        <w:jc w:val="left"/>
        <w:rPr>
          <w:rFonts w:cs="Times New Roman"/>
          <w:color w:val="000000" w:themeColor="text1"/>
          <w:szCs w:val="28"/>
        </w:rPr>
      </w:pPr>
      <w:r w:rsidRPr="00117C55">
        <w:rPr>
          <w:rFonts w:cs="Times New Roman"/>
          <w:color w:val="000000" w:themeColor="text1"/>
          <w:szCs w:val="28"/>
        </w:rPr>
        <w:t>Степень микробной обсемененности выше у ______ ортопедических</w:t>
      </w:r>
      <w:r>
        <w:rPr>
          <w:rFonts w:cs="Times New Roman"/>
          <w:color w:val="000000" w:themeColor="text1"/>
          <w:szCs w:val="28"/>
        </w:rPr>
        <w:t xml:space="preserve"> конструкций.</w:t>
      </w:r>
    </w:p>
    <w:p w14:paraId="65A7F276" w14:textId="77777777" w:rsidR="007808E4" w:rsidRPr="002D606D" w:rsidRDefault="007808E4" w:rsidP="007808E4">
      <w:pPr>
        <w:spacing w:after="0"/>
        <w:ind w:firstLine="708"/>
        <w:rPr>
          <w:rFonts w:cs="Times New Roman"/>
          <w:szCs w:val="28"/>
        </w:rPr>
      </w:pPr>
      <w:r w:rsidRPr="002D606D">
        <w:rPr>
          <w:rFonts w:cs="Times New Roman"/>
          <w:szCs w:val="28"/>
        </w:rPr>
        <w:t>Ответ:</w:t>
      </w:r>
    </w:p>
    <w:p w14:paraId="770D74CD" w14:textId="366FC3EB" w:rsidR="007808E4" w:rsidRPr="002D606D" w:rsidRDefault="007808E4" w:rsidP="007808E4">
      <w:pPr>
        <w:spacing w:after="0"/>
        <w:ind w:firstLine="708"/>
        <w:rPr>
          <w:rFonts w:cs="Times New Roman"/>
          <w:szCs w:val="28"/>
        </w:rPr>
      </w:pPr>
      <w:r w:rsidRPr="002D606D">
        <w:rPr>
          <w:rFonts w:cs="Times New Roman"/>
          <w:szCs w:val="28"/>
        </w:rPr>
        <w:t xml:space="preserve">Ключ: </w:t>
      </w:r>
      <w:r w:rsidR="00117C55">
        <w:rPr>
          <w:rFonts w:cs="Times New Roman"/>
          <w:color w:val="000000" w:themeColor="text1"/>
          <w:szCs w:val="28"/>
        </w:rPr>
        <w:t>пластмассовых</w:t>
      </w:r>
      <w:r>
        <w:rPr>
          <w:rFonts w:cs="Times New Roman"/>
          <w:color w:val="000000" w:themeColor="text1"/>
          <w:szCs w:val="28"/>
        </w:rPr>
        <w:t>.</w:t>
      </w:r>
    </w:p>
    <w:p w14:paraId="259E0193" w14:textId="05BC697A" w:rsidR="007808E4" w:rsidRDefault="007808E4"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3AB78E35" w14:textId="77777777" w:rsidTr="000A7003">
        <w:tc>
          <w:tcPr>
            <w:tcW w:w="2830" w:type="dxa"/>
          </w:tcPr>
          <w:p w14:paraId="01D41042"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3F805E89" w14:textId="1D44BA13"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13</w:t>
            </w:r>
          </w:p>
        </w:tc>
      </w:tr>
      <w:tr w:rsidR="00117C55" w:rsidRPr="007D58A3" w14:paraId="53F54FEC" w14:textId="77777777" w:rsidTr="000A7003">
        <w:tc>
          <w:tcPr>
            <w:tcW w:w="2830" w:type="dxa"/>
          </w:tcPr>
          <w:p w14:paraId="2ED748F8"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4171109"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6BBE5059" w14:textId="77777777" w:rsidTr="000A7003">
        <w:tc>
          <w:tcPr>
            <w:tcW w:w="2830" w:type="dxa"/>
          </w:tcPr>
          <w:p w14:paraId="0507FFC8"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EEC567A"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21ECE991" w14:textId="77777777" w:rsidTr="000A7003">
        <w:tc>
          <w:tcPr>
            <w:tcW w:w="2830" w:type="dxa"/>
          </w:tcPr>
          <w:p w14:paraId="7F1D51DA"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DA0B36"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661271ED" w14:textId="77777777" w:rsidTr="000A7003">
        <w:tc>
          <w:tcPr>
            <w:tcW w:w="2830" w:type="dxa"/>
          </w:tcPr>
          <w:p w14:paraId="18C91614"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6D64B46" w14:textId="28953DE0" w:rsidR="00117C55" w:rsidRPr="009C196F" w:rsidRDefault="00117C55" w:rsidP="0089697F">
            <w:pPr>
              <w:spacing w:after="0"/>
              <w:rPr>
                <w:rFonts w:cs="Times New Roman"/>
                <w:szCs w:val="28"/>
              </w:rPr>
            </w:pPr>
            <w:r>
              <w:rPr>
                <w:rFonts w:cs="Times New Roman"/>
                <w:szCs w:val="28"/>
              </w:rPr>
              <w:t>УК-1 (УК-1.1, УК-1.2), ОПК-5 (ОПК-5.1, ОПК-5.2), ОПК-6 (ОПК-6.1, ОПК-6.2, ОПК-6.3), ПК-2 (ПК-2.1, ПК-2.2), ПК-3 (ПК-3.1, ПК-3.2), ПК-4 (ПК-4.1, ПК-4.2)</w:t>
            </w:r>
          </w:p>
        </w:tc>
      </w:tr>
    </w:tbl>
    <w:p w14:paraId="5BF923C3"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71DD14" w14:textId="21F9D462" w:rsidR="00117C55" w:rsidRPr="00095E01"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получении рабочего оттиска для изготовления несъемных</w:t>
      </w:r>
      <w:r>
        <w:rPr>
          <w:rFonts w:cs="Times New Roman"/>
          <w:color w:val="000000" w:themeColor="text1"/>
          <w:szCs w:val="28"/>
        </w:rPr>
        <w:t xml:space="preserve"> </w:t>
      </w:r>
      <w:r w:rsidRPr="00117C55">
        <w:rPr>
          <w:rFonts w:cs="Times New Roman"/>
          <w:color w:val="000000" w:themeColor="text1"/>
          <w:szCs w:val="28"/>
        </w:rPr>
        <w:t>ортопедических конструкций используют ложки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восковые индивидуальные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xml:space="preserve">) стандартные металлические перфорированные </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стандартные пластмассовые для беззубых челюстеи</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пластмассовые индивидуальные</w:t>
      </w:r>
    </w:p>
    <w:p w14:paraId="313B209B"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445EBA11" w14:textId="079E3FEC"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28272C1D" w14:textId="2F25312B" w:rsidR="00117C55"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5E92981D" w14:textId="77777777" w:rsidTr="000A7003">
        <w:tc>
          <w:tcPr>
            <w:tcW w:w="2830" w:type="dxa"/>
          </w:tcPr>
          <w:p w14:paraId="55DFC155"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0408BEF6" w14:textId="07FAB52C"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14</w:t>
            </w:r>
          </w:p>
        </w:tc>
      </w:tr>
      <w:tr w:rsidR="00117C55" w:rsidRPr="007D58A3" w14:paraId="60FC4144" w14:textId="77777777" w:rsidTr="000A7003">
        <w:tc>
          <w:tcPr>
            <w:tcW w:w="2830" w:type="dxa"/>
          </w:tcPr>
          <w:p w14:paraId="38E28BF1"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1F7C9B"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2D4C05F7" w14:textId="77777777" w:rsidTr="000A7003">
        <w:tc>
          <w:tcPr>
            <w:tcW w:w="2830" w:type="dxa"/>
          </w:tcPr>
          <w:p w14:paraId="4860AA50"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F72AC62"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7C22D039" w14:textId="77777777" w:rsidTr="000A7003">
        <w:tc>
          <w:tcPr>
            <w:tcW w:w="2830" w:type="dxa"/>
          </w:tcPr>
          <w:p w14:paraId="588DB0D1" w14:textId="77777777" w:rsidR="00117C55" w:rsidRPr="007D58A3" w:rsidRDefault="00117C55" w:rsidP="000A7003">
            <w:pPr>
              <w:spacing w:after="0"/>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4EC524D5"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53E33139" w14:textId="77777777" w:rsidTr="000A7003">
        <w:tc>
          <w:tcPr>
            <w:tcW w:w="2830" w:type="dxa"/>
          </w:tcPr>
          <w:p w14:paraId="5E9B1A88"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2550D12" w14:textId="7430088E" w:rsidR="00117C55" w:rsidRPr="009C196F" w:rsidRDefault="00117C55" w:rsidP="0089697F">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7FDDC57B"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5E05E72" w14:textId="081BE074" w:rsidR="00117C55" w:rsidRPr="00095E01"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ортопедическом лечении восковые базисы с окклюзионными</w:t>
      </w:r>
      <w:r>
        <w:rPr>
          <w:rFonts w:cs="Times New Roman"/>
          <w:color w:val="000000" w:themeColor="text1"/>
          <w:szCs w:val="28"/>
        </w:rPr>
        <w:t xml:space="preserve"> </w:t>
      </w:r>
      <w:r w:rsidRPr="00117C55">
        <w:rPr>
          <w:rFonts w:cs="Times New Roman"/>
          <w:color w:val="000000" w:themeColor="text1"/>
          <w:szCs w:val="28"/>
        </w:rPr>
        <w:t>валиками применяют для проведения этапа</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проверки конструкции протеза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припасовки и наложения протеза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постановки зубов</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определения центральной окклюзии и центрального соотношения челюстей</w:t>
      </w:r>
    </w:p>
    <w:p w14:paraId="4B9417F3"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0B67ABA2" w14:textId="6F625466"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40DC135E" w14:textId="3D7DAB8B" w:rsidR="00117C55"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46EE81BF" w14:textId="77777777" w:rsidTr="000A7003">
        <w:tc>
          <w:tcPr>
            <w:tcW w:w="2830" w:type="dxa"/>
          </w:tcPr>
          <w:p w14:paraId="1B282180"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6D99F8E6" w14:textId="0F4EDF14"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15</w:t>
            </w:r>
          </w:p>
        </w:tc>
      </w:tr>
      <w:tr w:rsidR="00117C55" w:rsidRPr="007D58A3" w14:paraId="454D0479" w14:textId="77777777" w:rsidTr="000A7003">
        <w:tc>
          <w:tcPr>
            <w:tcW w:w="2830" w:type="dxa"/>
          </w:tcPr>
          <w:p w14:paraId="46F44F55"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944CA4"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4D8E554F" w14:textId="77777777" w:rsidTr="000A7003">
        <w:tc>
          <w:tcPr>
            <w:tcW w:w="2830" w:type="dxa"/>
          </w:tcPr>
          <w:p w14:paraId="36B16814"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F2A41A"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753D597F" w14:textId="77777777" w:rsidTr="000A7003">
        <w:tc>
          <w:tcPr>
            <w:tcW w:w="2830" w:type="dxa"/>
          </w:tcPr>
          <w:p w14:paraId="686B85B3"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FF5013C"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31F2E131" w14:textId="77777777" w:rsidTr="000A7003">
        <w:tc>
          <w:tcPr>
            <w:tcW w:w="2830" w:type="dxa"/>
          </w:tcPr>
          <w:p w14:paraId="4D9F6355"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40A808F" w14:textId="279AF320" w:rsidR="00117C55" w:rsidRPr="009C196F" w:rsidRDefault="00117C55" w:rsidP="00E744B0">
            <w:pPr>
              <w:spacing w:after="0"/>
              <w:rPr>
                <w:rFonts w:cs="Times New Roman"/>
                <w:szCs w:val="28"/>
              </w:rPr>
            </w:pPr>
            <w:r>
              <w:rPr>
                <w:rFonts w:cs="Times New Roman"/>
                <w:szCs w:val="28"/>
              </w:rPr>
              <w:t>УК-1 (УК-1.1, УК-1.2), ОПК-4 (ОПК-4.1, ОПК-4.2, ОПК-4.3), ПК-1 (ПК-1.1, ПК-1.3, ПК-1.4)</w:t>
            </w:r>
          </w:p>
        </w:tc>
      </w:tr>
    </w:tbl>
    <w:p w14:paraId="79EDF11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3E7C569" w14:textId="631920B1" w:rsidR="00117C55" w:rsidRP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Первым этапом обследования пациента в клинике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обследование полости рта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внешний осмотр</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сбор анамнеза</w:t>
      </w:r>
      <w:r w:rsidRPr="00117C55">
        <w:rPr>
          <w:rFonts w:cs="Times New Roman"/>
          <w:color w:val="000000" w:themeColor="text1"/>
          <w:szCs w:val="28"/>
        </w:rPr>
        <w:br/>
      </w:r>
      <w:r>
        <w:rPr>
          <w:rFonts w:cs="Times New Roman"/>
          <w:color w:val="000000"/>
          <w:szCs w:val="28"/>
        </w:rPr>
        <w:t>Г</w:t>
      </w:r>
      <w:r w:rsidRPr="00117C55">
        <w:rPr>
          <w:rFonts w:cs="Times New Roman"/>
          <w:color w:val="000000" w:themeColor="text1"/>
          <w:szCs w:val="28"/>
        </w:rPr>
        <w:t>) осмотр зубных рядов</w:t>
      </w:r>
    </w:p>
    <w:p w14:paraId="7D8D2748"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2B28E2B4" w14:textId="44E0F0D6" w:rsidR="00117C55"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048429D2" w14:textId="5D451C3A" w:rsidR="00117C55" w:rsidRDefault="00117C55" w:rsidP="00117C55">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117C55" w:rsidRPr="00F221E3" w14:paraId="6016922B" w14:textId="77777777" w:rsidTr="000A7003">
        <w:tc>
          <w:tcPr>
            <w:tcW w:w="2830" w:type="dxa"/>
          </w:tcPr>
          <w:p w14:paraId="4CC0B409"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17C79E74" w14:textId="32E0EC5D"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16</w:t>
            </w:r>
          </w:p>
        </w:tc>
      </w:tr>
      <w:tr w:rsidR="00117C55" w:rsidRPr="007D58A3" w14:paraId="732562B7" w14:textId="77777777" w:rsidTr="000A7003">
        <w:tc>
          <w:tcPr>
            <w:tcW w:w="2830" w:type="dxa"/>
          </w:tcPr>
          <w:p w14:paraId="5CF26724"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A6BC304"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2AF1693E" w14:textId="77777777" w:rsidTr="000A7003">
        <w:tc>
          <w:tcPr>
            <w:tcW w:w="2830" w:type="dxa"/>
          </w:tcPr>
          <w:p w14:paraId="7C4906C1"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895191F"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53843C20" w14:textId="77777777" w:rsidTr="000A7003">
        <w:tc>
          <w:tcPr>
            <w:tcW w:w="2830" w:type="dxa"/>
          </w:tcPr>
          <w:p w14:paraId="0A5F4518"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3EA6DD5"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E744B0" w:rsidRPr="007D58A3" w14:paraId="7867646A" w14:textId="77777777" w:rsidTr="000A7003">
        <w:tc>
          <w:tcPr>
            <w:tcW w:w="2830" w:type="dxa"/>
          </w:tcPr>
          <w:p w14:paraId="130376DD" w14:textId="77777777" w:rsidR="00E744B0" w:rsidRPr="007D58A3" w:rsidRDefault="00E744B0" w:rsidP="00E744B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C6EF985" w14:textId="58E91451" w:rsidR="00E744B0" w:rsidRPr="009C196F" w:rsidRDefault="00E744B0" w:rsidP="00E744B0">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384832C4" w14:textId="77777777" w:rsidR="001102D8" w:rsidRPr="007D58A3" w:rsidRDefault="001102D8" w:rsidP="001102D8">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805B7EF" w14:textId="5F2C5A04" w:rsidR="00117C55" w:rsidRP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К хирургическо-ортопедическим методам иммобилизации переломов</w:t>
      </w:r>
      <w:r>
        <w:rPr>
          <w:rFonts w:cs="Times New Roman"/>
          <w:color w:val="000000" w:themeColor="text1"/>
          <w:szCs w:val="28"/>
        </w:rPr>
        <w:t xml:space="preserve"> </w:t>
      </w:r>
      <w:r w:rsidRPr="00117C55">
        <w:rPr>
          <w:rFonts w:cs="Times New Roman"/>
          <w:color w:val="000000" w:themeColor="text1"/>
          <w:szCs w:val="28"/>
        </w:rPr>
        <w:t>верхней челюсти относят</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дугу Энгля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метод Адамса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наложение бимаксиллярных шин с пращевидной повязкой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остеосинтез</w:t>
      </w:r>
    </w:p>
    <w:p w14:paraId="4E6E2164"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7203E3CC" w14:textId="478A15C5"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3F58CD17" w14:textId="6465F0EC" w:rsidR="00117C55" w:rsidRDefault="00117C55" w:rsidP="00117C55">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117C55" w:rsidRPr="00F221E3" w14:paraId="61A4F2B0" w14:textId="77777777" w:rsidTr="000A7003">
        <w:tc>
          <w:tcPr>
            <w:tcW w:w="2830" w:type="dxa"/>
          </w:tcPr>
          <w:p w14:paraId="4EFB0B2C"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0FE86630" w14:textId="41DA6C42"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17</w:t>
            </w:r>
          </w:p>
        </w:tc>
      </w:tr>
      <w:tr w:rsidR="00117C55" w:rsidRPr="007D58A3" w14:paraId="4125D990" w14:textId="77777777" w:rsidTr="000A7003">
        <w:tc>
          <w:tcPr>
            <w:tcW w:w="2830" w:type="dxa"/>
          </w:tcPr>
          <w:p w14:paraId="0FFF2D12"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70CAEE"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74A0A0A2" w14:textId="77777777" w:rsidTr="000A7003">
        <w:tc>
          <w:tcPr>
            <w:tcW w:w="2830" w:type="dxa"/>
          </w:tcPr>
          <w:p w14:paraId="64183FA1"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4DE6EC"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19E15B61" w14:textId="77777777" w:rsidTr="000A7003">
        <w:tc>
          <w:tcPr>
            <w:tcW w:w="2830" w:type="dxa"/>
          </w:tcPr>
          <w:p w14:paraId="513F49D5"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4004846"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57B117A1" w14:textId="77777777" w:rsidTr="000A7003">
        <w:tc>
          <w:tcPr>
            <w:tcW w:w="2830" w:type="dxa"/>
          </w:tcPr>
          <w:p w14:paraId="757B69AF"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7D4BF06" w14:textId="095E07A8" w:rsidR="00117C55" w:rsidRPr="009C196F" w:rsidRDefault="00117C55" w:rsidP="00E744B0">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44D05076"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4384F22" w14:textId="7B56D8E4"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повышенном стирании твердых тканей зубов 1 степени</w:t>
      </w:r>
      <w:r>
        <w:rPr>
          <w:rFonts w:cs="Times New Roman"/>
          <w:color w:val="000000" w:themeColor="text1"/>
          <w:szCs w:val="28"/>
        </w:rPr>
        <w:t xml:space="preserve"> </w:t>
      </w:r>
      <w:r w:rsidRPr="00117C55">
        <w:rPr>
          <w:rFonts w:cs="Times New Roman"/>
          <w:color w:val="000000" w:themeColor="text1"/>
          <w:szCs w:val="28"/>
        </w:rPr>
        <w:t>ортопедическое лечение проводится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 3 этапа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 4 этапа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в 2 этапа</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одномоментно</w:t>
      </w:r>
    </w:p>
    <w:p w14:paraId="13CE33E1" w14:textId="294697BF"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8A908B1" w14:textId="04742ED0"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35D8888B" w14:textId="77777777" w:rsidR="00117C55" w:rsidRPr="00095E01" w:rsidRDefault="00117C55" w:rsidP="00117C55">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117C55" w:rsidRPr="00F221E3" w14:paraId="751A08AF" w14:textId="77777777" w:rsidTr="000A7003">
        <w:tc>
          <w:tcPr>
            <w:tcW w:w="2830" w:type="dxa"/>
          </w:tcPr>
          <w:p w14:paraId="7546E994"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3C7BD152" w14:textId="47ED9BF4"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18</w:t>
            </w:r>
          </w:p>
        </w:tc>
      </w:tr>
      <w:tr w:rsidR="00117C55" w:rsidRPr="007D58A3" w14:paraId="5FC72141" w14:textId="77777777" w:rsidTr="000A7003">
        <w:tc>
          <w:tcPr>
            <w:tcW w:w="2830" w:type="dxa"/>
          </w:tcPr>
          <w:p w14:paraId="02CC0FDF"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9899FDF"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005FE41C" w14:textId="77777777" w:rsidTr="000A7003">
        <w:tc>
          <w:tcPr>
            <w:tcW w:w="2830" w:type="dxa"/>
          </w:tcPr>
          <w:p w14:paraId="75539307"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23C5A46"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5B4EFBD6" w14:textId="77777777" w:rsidTr="000A7003">
        <w:tc>
          <w:tcPr>
            <w:tcW w:w="2830" w:type="dxa"/>
          </w:tcPr>
          <w:p w14:paraId="79BEADE1"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219B49"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2982ED36" w14:textId="77777777" w:rsidTr="000A7003">
        <w:tc>
          <w:tcPr>
            <w:tcW w:w="2830" w:type="dxa"/>
          </w:tcPr>
          <w:p w14:paraId="0020230D"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5109DCF" w14:textId="14DEAA22" w:rsidR="00117C55" w:rsidRPr="009C196F" w:rsidRDefault="00117C55" w:rsidP="00E744B0">
            <w:pPr>
              <w:spacing w:after="0"/>
              <w:rPr>
                <w:rFonts w:cs="Times New Roman"/>
                <w:szCs w:val="28"/>
              </w:rPr>
            </w:pPr>
            <w:r>
              <w:rPr>
                <w:rFonts w:cs="Times New Roman"/>
                <w:szCs w:val="28"/>
              </w:rPr>
              <w:t>УК-1 (УК-1.1, УК-1.2), УК-5 (УК-5.1, УК-5.2, УК-5.3), ОПК-4 (ОПК-4.2), ОПК-5 (ОПК-5.1, ОПК-5.2), ОПК-7 (ОПК-7.1, ОПК-7.2, ОПК-7.3), ОПК-8 (ОПК-8.2), ПК-2 (ПК-2.1, ПК-2.2), ПК-3 (ПК-3.1, ПК-3.2), ПК-4 (ПК-4.1, ПК-4.2), ПК-5 (ПК-5.1)</w:t>
            </w:r>
          </w:p>
        </w:tc>
      </w:tr>
    </w:tbl>
    <w:p w14:paraId="06AB8EB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D5CA92F" w14:textId="3EFDF56D"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всех формах повышенного стирания зубов предпочтительны</w:t>
      </w:r>
      <w:r>
        <w:rPr>
          <w:rFonts w:cs="Times New Roman"/>
          <w:color w:val="000000" w:themeColor="text1"/>
          <w:szCs w:val="28"/>
        </w:rPr>
        <w:t xml:space="preserve"> </w:t>
      </w:r>
      <w:r w:rsidRPr="00117C55">
        <w:rPr>
          <w:rFonts w:cs="Times New Roman"/>
          <w:color w:val="000000" w:themeColor="text1"/>
          <w:szCs w:val="28"/>
        </w:rPr>
        <w:t>ортопедические конструкции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штампованные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съемные</w:t>
      </w:r>
      <w:r w:rsidRPr="00117C55">
        <w:rPr>
          <w:rFonts w:cs="Times New Roman"/>
          <w:color w:val="000000" w:themeColor="text1"/>
          <w:szCs w:val="28"/>
        </w:rPr>
        <w:br/>
      </w:r>
      <w:r>
        <w:rPr>
          <w:rFonts w:cs="Times New Roman"/>
          <w:color w:val="000000" w:themeColor="text1"/>
          <w:szCs w:val="28"/>
        </w:rPr>
        <w:lastRenderedPageBreak/>
        <w:t>В</w:t>
      </w:r>
      <w:r w:rsidRPr="00117C55">
        <w:rPr>
          <w:rFonts w:cs="Times New Roman"/>
          <w:color w:val="000000" w:themeColor="text1"/>
          <w:szCs w:val="28"/>
        </w:rPr>
        <w:t>) паяные</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цельнолитые</w:t>
      </w:r>
    </w:p>
    <w:p w14:paraId="06D331CA" w14:textId="77777777"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F29D152" w14:textId="77777777"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192AD488" w14:textId="77777777" w:rsidR="00117C55" w:rsidRPr="00095E01"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64D2C52C" w14:textId="77777777" w:rsidTr="000A7003">
        <w:tc>
          <w:tcPr>
            <w:tcW w:w="2830" w:type="dxa"/>
          </w:tcPr>
          <w:p w14:paraId="58D3E491"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53F47900" w14:textId="61295AB7"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19</w:t>
            </w:r>
          </w:p>
        </w:tc>
      </w:tr>
      <w:tr w:rsidR="00117C55" w:rsidRPr="007D58A3" w14:paraId="65A3D3A4" w14:textId="77777777" w:rsidTr="000A7003">
        <w:tc>
          <w:tcPr>
            <w:tcW w:w="2830" w:type="dxa"/>
          </w:tcPr>
          <w:p w14:paraId="04E31077"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FB52CA"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10B61752" w14:textId="77777777" w:rsidTr="000A7003">
        <w:tc>
          <w:tcPr>
            <w:tcW w:w="2830" w:type="dxa"/>
          </w:tcPr>
          <w:p w14:paraId="58FB26A0"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059F1E"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6597F254" w14:textId="77777777" w:rsidTr="000A7003">
        <w:tc>
          <w:tcPr>
            <w:tcW w:w="2830" w:type="dxa"/>
          </w:tcPr>
          <w:p w14:paraId="34A95AF7"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1375B8"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E744B0" w:rsidRPr="007D58A3" w14:paraId="0245B84B" w14:textId="77777777" w:rsidTr="000A7003">
        <w:tc>
          <w:tcPr>
            <w:tcW w:w="2830" w:type="dxa"/>
          </w:tcPr>
          <w:p w14:paraId="11385C3B" w14:textId="77777777" w:rsidR="00E744B0" w:rsidRPr="007D58A3" w:rsidRDefault="00E744B0" w:rsidP="00E744B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252EC72" w14:textId="24A3760D" w:rsidR="00E744B0" w:rsidRPr="009C196F" w:rsidRDefault="00E744B0" w:rsidP="00E744B0">
            <w:pPr>
              <w:spacing w:after="0"/>
              <w:rPr>
                <w:rFonts w:cs="Times New Roman"/>
                <w:szCs w:val="28"/>
              </w:rPr>
            </w:pPr>
            <w:r>
              <w:rPr>
                <w:rFonts w:cs="Times New Roman"/>
                <w:szCs w:val="28"/>
              </w:rPr>
              <w:t>УК-1 (УК-1.1, УК-1.2), ОПК-4 (ОПК-4.1, ОПК-4.2, ОПК-4.3), ПК-1 (ПК-1.1, ПК-1.3, ПК-1.4)</w:t>
            </w:r>
          </w:p>
        </w:tc>
      </w:tr>
    </w:tbl>
    <w:p w14:paraId="7E8FDA9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C51F8E4" w14:textId="6333014E"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К клиническим методам обследования пациента в клинике</w:t>
      </w:r>
      <w:r>
        <w:rPr>
          <w:rFonts w:cs="Times New Roman"/>
          <w:color w:val="000000" w:themeColor="text1"/>
          <w:szCs w:val="28"/>
        </w:rPr>
        <w:t xml:space="preserve"> </w:t>
      </w:r>
      <w:r w:rsidRPr="00117C55">
        <w:rPr>
          <w:rFonts w:cs="Times New Roman"/>
          <w:color w:val="000000" w:themeColor="text1"/>
          <w:szCs w:val="28"/>
        </w:rPr>
        <w:t>ортопедической стоматологии относятся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параллелометрия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перкуссия</w:t>
      </w:r>
    </w:p>
    <w:p w14:paraId="3FC5F628" w14:textId="77777777"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28812045" w14:textId="77777777"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12E8CD2E" w14:textId="64F34E56"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30E34724" w14:textId="77777777" w:rsidTr="000A7003">
        <w:tc>
          <w:tcPr>
            <w:tcW w:w="2830" w:type="dxa"/>
          </w:tcPr>
          <w:p w14:paraId="5EDBB2D8"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2D6904A0" w14:textId="14A19276"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20</w:t>
            </w:r>
          </w:p>
        </w:tc>
      </w:tr>
      <w:tr w:rsidR="00117C55" w:rsidRPr="007D58A3" w14:paraId="1B242932" w14:textId="77777777" w:rsidTr="000A7003">
        <w:tc>
          <w:tcPr>
            <w:tcW w:w="2830" w:type="dxa"/>
          </w:tcPr>
          <w:p w14:paraId="1A2D01D4"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ABDC02"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09EC7DAC" w14:textId="77777777" w:rsidTr="000A7003">
        <w:tc>
          <w:tcPr>
            <w:tcW w:w="2830" w:type="dxa"/>
          </w:tcPr>
          <w:p w14:paraId="554D2F4A"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D1C18B5"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053E570E" w14:textId="77777777" w:rsidTr="000A7003">
        <w:tc>
          <w:tcPr>
            <w:tcW w:w="2830" w:type="dxa"/>
          </w:tcPr>
          <w:p w14:paraId="509DDF83"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3948EFD"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E744B0" w:rsidRPr="007D58A3" w14:paraId="141CA320" w14:textId="77777777" w:rsidTr="000A7003">
        <w:tc>
          <w:tcPr>
            <w:tcW w:w="2830" w:type="dxa"/>
          </w:tcPr>
          <w:p w14:paraId="439E7114" w14:textId="77777777" w:rsidR="00E744B0" w:rsidRPr="007D58A3" w:rsidRDefault="00E744B0" w:rsidP="00E744B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7B98B2A" w14:textId="2725B98E" w:rsidR="00E744B0" w:rsidRPr="009C196F" w:rsidRDefault="00E744B0" w:rsidP="00E744B0">
            <w:pPr>
              <w:spacing w:after="0"/>
              <w:rPr>
                <w:rFonts w:cs="Times New Roman"/>
                <w:szCs w:val="28"/>
              </w:rPr>
            </w:pPr>
            <w:r>
              <w:rPr>
                <w:rFonts w:cs="Times New Roman"/>
                <w:szCs w:val="28"/>
              </w:rPr>
              <w:t>УК-1 (УК-1.1, УК-1.2), ОПК-4 (ОПК-4.1, ОПК-4.2, ОПК-4.3), ПК-1 (ПК-1.1, ПК-1.3, ПК-1.4)</w:t>
            </w:r>
          </w:p>
        </w:tc>
      </w:tr>
    </w:tbl>
    <w:p w14:paraId="6FC31087"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78B78ED" w14:textId="626ED461"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Основным методом обследования больного в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биометрический</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реографический</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рентгенологический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клинический</w:t>
      </w:r>
    </w:p>
    <w:p w14:paraId="5CAAE573" w14:textId="77777777"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23316650" w14:textId="77777777"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5112C41" w14:textId="2B25F718" w:rsidR="00117C55"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4E5208D0" w14:textId="77777777" w:rsidTr="000A7003">
        <w:tc>
          <w:tcPr>
            <w:tcW w:w="2830" w:type="dxa"/>
          </w:tcPr>
          <w:p w14:paraId="1245B7B8"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17A5CA63" w14:textId="6A2A3FCD" w:rsidR="008332AC" w:rsidRPr="00F221E3" w:rsidRDefault="008332AC" w:rsidP="000A7003">
            <w:pPr>
              <w:spacing w:after="0"/>
              <w:rPr>
                <w:rFonts w:cs="Times New Roman"/>
                <w:b/>
                <w:bCs/>
                <w:szCs w:val="28"/>
              </w:rPr>
            </w:pPr>
            <w:r w:rsidRPr="00F221E3">
              <w:rPr>
                <w:rFonts w:cs="Times New Roman"/>
                <w:b/>
                <w:bCs/>
                <w:szCs w:val="28"/>
              </w:rPr>
              <w:t>2.3.</w:t>
            </w:r>
            <w:r>
              <w:rPr>
                <w:rFonts w:cs="Times New Roman"/>
                <w:b/>
                <w:bCs/>
                <w:szCs w:val="28"/>
              </w:rPr>
              <w:t>21</w:t>
            </w:r>
          </w:p>
        </w:tc>
      </w:tr>
      <w:tr w:rsidR="008332AC" w:rsidRPr="007D58A3" w14:paraId="44B4EC4B" w14:textId="77777777" w:rsidTr="000A7003">
        <w:tc>
          <w:tcPr>
            <w:tcW w:w="2830" w:type="dxa"/>
          </w:tcPr>
          <w:p w14:paraId="3C28ED07" w14:textId="77777777" w:rsidR="008332AC" w:rsidRPr="007D58A3" w:rsidRDefault="008332AC"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919FABD" w14:textId="77777777" w:rsidR="008332AC" w:rsidRPr="007D58A3" w:rsidRDefault="008332AC"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332AC" w:rsidRPr="007D58A3" w14:paraId="369A12FB" w14:textId="77777777" w:rsidTr="000A7003">
        <w:tc>
          <w:tcPr>
            <w:tcW w:w="2830" w:type="dxa"/>
          </w:tcPr>
          <w:p w14:paraId="6BD9C598" w14:textId="77777777" w:rsidR="008332AC" w:rsidRPr="007D58A3" w:rsidRDefault="008332AC"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7E5BF2" w14:textId="77777777" w:rsidR="008332AC" w:rsidRPr="007D58A3" w:rsidRDefault="008332AC" w:rsidP="000A7003">
            <w:pPr>
              <w:spacing w:after="0"/>
              <w:rPr>
                <w:rFonts w:cs="Times New Roman"/>
                <w:szCs w:val="28"/>
              </w:rPr>
            </w:pPr>
            <w:r>
              <w:rPr>
                <w:rFonts w:cs="Times New Roman"/>
                <w:szCs w:val="28"/>
              </w:rPr>
              <w:t>Базовый</w:t>
            </w:r>
          </w:p>
        </w:tc>
      </w:tr>
      <w:tr w:rsidR="008332AC" w:rsidRPr="007D58A3" w14:paraId="5AAE1D9E" w14:textId="77777777" w:rsidTr="000A7003">
        <w:tc>
          <w:tcPr>
            <w:tcW w:w="2830" w:type="dxa"/>
          </w:tcPr>
          <w:p w14:paraId="4FD6E646" w14:textId="77777777" w:rsidR="008332AC" w:rsidRPr="007D58A3" w:rsidRDefault="008332AC"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4CE306" w14:textId="77777777" w:rsidR="008332AC" w:rsidRPr="007D58A3" w:rsidRDefault="008332AC"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8332AC" w:rsidRPr="007D58A3" w14:paraId="008C25AE" w14:textId="77777777" w:rsidTr="000A7003">
        <w:tc>
          <w:tcPr>
            <w:tcW w:w="2830" w:type="dxa"/>
          </w:tcPr>
          <w:p w14:paraId="64B31855" w14:textId="77777777" w:rsidR="008332AC" w:rsidRPr="007D58A3" w:rsidRDefault="008332AC"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3460721" w14:textId="50642061" w:rsidR="008332AC" w:rsidRPr="009C196F" w:rsidRDefault="008332AC" w:rsidP="00E744B0">
            <w:pPr>
              <w:spacing w:after="0"/>
              <w:rPr>
                <w:rFonts w:cs="Times New Roman"/>
                <w:szCs w:val="28"/>
              </w:rPr>
            </w:pPr>
            <w:r>
              <w:rPr>
                <w:rFonts w:cs="Times New Roman"/>
                <w:szCs w:val="28"/>
              </w:rPr>
              <w:t>УК-1 (УК-1.1, УК-1.2), ОПК-4 (ОПК-4.1, ОПК-4.2, ОПК-4.3), ПК-1 (ПК-1.1, ПК-1.3, ПК-1.4)</w:t>
            </w:r>
          </w:p>
        </w:tc>
      </w:tr>
    </w:tbl>
    <w:p w14:paraId="295DF42B"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7DBE50E" w14:textId="0D6B022B" w:rsidR="008332AC"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lastRenderedPageBreak/>
        <w:t>Метод субъективного обследования больного в клинике ортопедической</w:t>
      </w:r>
      <w:r>
        <w:rPr>
          <w:rFonts w:cs="Times New Roman"/>
          <w:color w:val="000000" w:themeColor="text1"/>
          <w:szCs w:val="28"/>
        </w:rPr>
        <w:t xml:space="preserve"> </w:t>
      </w:r>
      <w:r w:rsidRPr="008332AC">
        <w:rPr>
          <w:rFonts w:cs="Times New Roman"/>
          <w:color w:val="000000" w:themeColor="text1"/>
          <w:szCs w:val="28"/>
        </w:rPr>
        <w:t>стоматологии включает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пальпацию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рентгенографическое исследование</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осмотр</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опрос</w:t>
      </w:r>
    </w:p>
    <w:p w14:paraId="09EF143B" w14:textId="77777777" w:rsidR="008332AC" w:rsidRPr="00095E01" w:rsidRDefault="008332AC" w:rsidP="008332AC">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33E7D7D4" w14:textId="77777777" w:rsidR="008332AC" w:rsidRPr="00095E01" w:rsidRDefault="008332AC" w:rsidP="008332AC">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A852E14" w14:textId="4389EC8B"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241B70B8" w14:textId="77777777" w:rsidTr="000A7003">
        <w:tc>
          <w:tcPr>
            <w:tcW w:w="2830" w:type="dxa"/>
          </w:tcPr>
          <w:p w14:paraId="65A76BCA"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62DF1AFE" w14:textId="1E0F8994" w:rsidR="008332AC" w:rsidRPr="00F221E3" w:rsidRDefault="008332AC" w:rsidP="000A7003">
            <w:pPr>
              <w:spacing w:after="0"/>
              <w:rPr>
                <w:rFonts w:cs="Times New Roman"/>
                <w:b/>
                <w:bCs/>
                <w:szCs w:val="28"/>
              </w:rPr>
            </w:pPr>
            <w:r w:rsidRPr="00F221E3">
              <w:rPr>
                <w:rFonts w:cs="Times New Roman"/>
                <w:b/>
                <w:bCs/>
                <w:szCs w:val="28"/>
              </w:rPr>
              <w:t>2.</w:t>
            </w:r>
            <w:r>
              <w:rPr>
                <w:rFonts w:cs="Times New Roman"/>
                <w:b/>
                <w:bCs/>
                <w:szCs w:val="28"/>
              </w:rPr>
              <w:t>3</w:t>
            </w:r>
            <w:r w:rsidRPr="00F221E3">
              <w:rPr>
                <w:rFonts w:cs="Times New Roman"/>
                <w:b/>
                <w:bCs/>
                <w:szCs w:val="28"/>
              </w:rPr>
              <w:t>.</w:t>
            </w:r>
            <w:r>
              <w:rPr>
                <w:rFonts w:cs="Times New Roman"/>
                <w:b/>
                <w:bCs/>
                <w:szCs w:val="28"/>
              </w:rPr>
              <w:t>22</w:t>
            </w:r>
          </w:p>
        </w:tc>
      </w:tr>
      <w:tr w:rsidR="008332AC" w:rsidRPr="002D606D" w14:paraId="3D8DD7EE" w14:textId="77777777" w:rsidTr="000A7003">
        <w:tc>
          <w:tcPr>
            <w:tcW w:w="2830" w:type="dxa"/>
          </w:tcPr>
          <w:p w14:paraId="4BC012A4" w14:textId="77777777" w:rsidR="008332AC" w:rsidRPr="002D606D" w:rsidRDefault="008332AC" w:rsidP="000A7003">
            <w:pPr>
              <w:spacing w:after="0"/>
              <w:rPr>
                <w:rFonts w:cs="Times New Roman"/>
                <w:szCs w:val="28"/>
              </w:rPr>
            </w:pPr>
            <w:r w:rsidRPr="002D606D">
              <w:rPr>
                <w:rFonts w:cs="Times New Roman"/>
                <w:szCs w:val="28"/>
              </w:rPr>
              <w:t>Тип задания</w:t>
            </w:r>
          </w:p>
        </w:tc>
        <w:tc>
          <w:tcPr>
            <w:tcW w:w="6514" w:type="dxa"/>
          </w:tcPr>
          <w:p w14:paraId="22980894" w14:textId="77777777" w:rsidR="008332AC" w:rsidRPr="002D606D" w:rsidRDefault="008332AC" w:rsidP="000A7003">
            <w:pPr>
              <w:spacing w:after="0"/>
              <w:rPr>
                <w:rFonts w:cs="Times New Roman"/>
                <w:szCs w:val="28"/>
              </w:rPr>
            </w:pPr>
            <w:r w:rsidRPr="002D606D">
              <w:rPr>
                <w:rFonts w:cs="Times New Roman"/>
                <w:szCs w:val="28"/>
              </w:rPr>
              <w:t>Открытый. Задание с ответом</w:t>
            </w:r>
          </w:p>
        </w:tc>
      </w:tr>
      <w:tr w:rsidR="008332AC" w:rsidRPr="002D606D" w14:paraId="1BB2018E" w14:textId="77777777" w:rsidTr="000A7003">
        <w:tc>
          <w:tcPr>
            <w:tcW w:w="2830" w:type="dxa"/>
          </w:tcPr>
          <w:p w14:paraId="05A187DA" w14:textId="77777777" w:rsidR="008332AC" w:rsidRPr="002D606D" w:rsidRDefault="008332AC" w:rsidP="000A7003">
            <w:pPr>
              <w:spacing w:after="0"/>
              <w:rPr>
                <w:rFonts w:cs="Times New Roman"/>
                <w:szCs w:val="28"/>
              </w:rPr>
            </w:pPr>
            <w:r w:rsidRPr="002D606D">
              <w:rPr>
                <w:rFonts w:cs="Times New Roman"/>
                <w:szCs w:val="28"/>
              </w:rPr>
              <w:t>Уровень сложности</w:t>
            </w:r>
          </w:p>
        </w:tc>
        <w:tc>
          <w:tcPr>
            <w:tcW w:w="6514" w:type="dxa"/>
          </w:tcPr>
          <w:p w14:paraId="20E56720" w14:textId="77777777" w:rsidR="008332AC" w:rsidRPr="002D606D" w:rsidRDefault="008332AC" w:rsidP="000A7003">
            <w:pPr>
              <w:spacing w:after="0"/>
              <w:rPr>
                <w:rFonts w:cs="Times New Roman"/>
                <w:szCs w:val="28"/>
              </w:rPr>
            </w:pPr>
            <w:r w:rsidRPr="002D606D">
              <w:rPr>
                <w:rFonts w:cs="Times New Roman"/>
                <w:szCs w:val="28"/>
              </w:rPr>
              <w:t>Базовый</w:t>
            </w:r>
          </w:p>
        </w:tc>
      </w:tr>
      <w:tr w:rsidR="008332AC" w:rsidRPr="002D606D" w14:paraId="13472D94" w14:textId="77777777" w:rsidTr="000A7003">
        <w:tc>
          <w:tcPr>
            <w:tcW w:w="2830" w:type="dxa"/>
          </w:tcPr>
          <w:p w14:paraId="16F270A4" w14:textId="77777777" w:rsidR="008332AC" w:rsidRPr="002D606D" w:rsidRDefault="008332AC" w:rsidP="000A7003">
            <w:pPr>
              <w:spacing w:after="0"/>
              <w:rPr>
                <w:rFonts w:cs="Times New Roman"/>
                <w:szCs w:val="28"/>
              </w:rPr>
            </w:pPr>
            <w:r w:rsidRPr="002D606D">
              <w:rPr>
                <w:rFonts w:cs="Times New Roman"/>
                <w:szCs w:val="28"/>
              </w:rPr>
              <w:t>Время выполнения</w:t>
            </w:r>
          </w:p>
        </w:tc>
        <w:tc>
          <w:tcPr>
            <w:tcW w:w="6514" w:type="dxa"/>
          </w:tcPr>
          <w:p w14:paraId="6DD80510" w14:textId="77777777" w:rsidR="008332AC" w:rsidRPr="002D606D" w:rsidRDefault="008332AC"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8332AC" w:rsidRPr="002D606D" w14:paraId="4FB4BCDD" w14:textId="77777777" w:rsidTr="000A7003">
        <w:tc>
          <w:tcPr>
            <w:tcW w:w="2830" w:type="dxa"/>
          </w:tcPr>
          <w:p w14:paraId="2CAC367F" w14:textId="77777777" w:rsidR="008332AC" w:rsidRPr="002D606D" w:rsidRDefault="008332AC" w:rsidP="000A7003">
            <w:pPr>
              <w:spacing w:after="0"/>
              <w:rPr>
                <w:rFonts w:cs="Times New Roman"/>
                <w:szCs w:val="28"/>
              </w:rPr>
            </w:pPr>
            <w:r w:rsidRPr="002D606D">
              <w:rPr>
                <w:rFonts w:cs="Times New Roman"/>
                <w:szCs w:val="28"/>
              </w:rPr>
              <w:t>Проверяемые компетенции</w:t>
            </w:r>
          </w:p>
        </w:tc>
        <w:tc>
          <w:tcPr>
            <w:tcW w:w="6514" w:type="dxa"/>
          </w:tcPr>
          <w:p w14:paraId="073D24AD" w14:textId="75335A80" w:rsidR="008332AC" w:rsidRPr="002D606D" w:rsidRDefault="008332AC" w:rsidP="00E744B0">
            <w:pPr>
              <w:spacing w:after="0"/>
              <w:rPr>
                <w:rFonts w:cs="Times New Roman"/>
                <w:szCs w:val="28"/>
              </w:rPr>
            </w:pPr>
            <w:r>
              <w:rPr>
                <w:rFonts w:cs="Times New Roman"/>
                <w:szCs w:val="28"/>
              </w:rPr>
              <w:t>УК-1 (УК-1.1, УК-1.2), ПК-2 (ПК-2.1, ПК-2.2), ПК-4 (ПК-4.1, ПК-4.2)</w:t>
            </w:r>
          </w:p>
        </w:tc>
      </w:tr>
    </w:tbl>
    <w:p w14:paraId="63BE5714" w14:textId="77777777" w:rsidR="008332AC" w:rsidRPr="002D606D" w:rsidRDefault="008332AC" w:rsidP="008332AC">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81F9095" w14:textId="7698FDAF" w:rsidR="008332AC" w:rsidRPr="005F6C35"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t>Материалы, применяемые в ортопедической стоматологии, условно делятся на</w:t>
      </w:r>
      <w:r>
        <w:rPr>
          <w:rFonts w:cs="Times New Roman"/>
          <w:color w:val="000000" w:themeColor="text1"/>
          <w:szCs w:val="28"/>
        </w:rPr>
        <w:t xml:space="preserve"> __________ и ________________.</w:t>
      </w:r>
    </w:p>
    <w:p w14:paraId="0DFA5057" w14:textId="77777777" w:rsidR="008332AC" w:rsidRPr="002D606D" w:rsidRDefault="008332AC" w:rsidP="008332AC">
      <w:pPr>
        <w:spacing w:after="0"/>
        <w:ind w:firstLine="708"/>
        <w:rPr>
          <w:rFonts w:cs="Times New Roman"/>
          <w:szCs w:val="28"/>
        </w:rPr>
      </w:pPr>
      <w:r w:rsidRPr="002D606D">
        <w:rPr>
          <w:rFonts w:cs="Times New Roman"/>
          <w:szCs w:val="28"/>
        </w:rPr>
        <w:t>Ответ:</w:t>
      </w:r>
    </w:p>
    <w:p w14:paraId="56E8D386" w14:textId="7AF6384C" w:rsidR="008332AC" w:rsidRPr="002D606D" w:rsidRDefault="008332AC" w:rsidP="008332AC">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основные; вспомогательные.</w:t>
      </w:r>
    </w:p>
    <w:p w14:paraId="1D4470C8" w14:textId="61D77CCB"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0D74412D" w14:textId="77777777" w:rsidTr="000A7003">
        <w:tc>
          <w:tcPr>
            <w:tcW w:w="2830" w:type="dxa"/>
          </w:tcPr>
          <w:p w14:paraId="563F91D9"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5FCB1868" w14:textId="585F3724" w:rsidR="008332AC" w:rsidRPr="00F221E3" w:rsidRDefault="008332AC" w:rsidP="000A7003">
            <w:pPr>
              <w:spacing w:after="0"/>
              <w:rPr>
                <w:rFonts w:cs="Times New Roman"/>
                <w:b/>
                <w:bCs/>
                <w:szCs w:val="28"/>
              </w:rPr>
            </w:pPr>
            <w:r w:rsidRPr="00F221E3">
              <w:rPr>
                <w:rFonts w:cs="Times New Roman"/>
                <w:b/>
                <w:bCs/>
                <w:szCs w:val="28"/>
              </w:rPr>
              <w:t>2.3.</w:t>
            </w:r>
            <w:r>
              <w:rPr>
                <w:rFonts w:cs="Times New Roman"/>
                <w:b/>
                <w:bCs/>
                <w:szCs w:val="28"/>
              </w:rPr>
              <w:t>23</w:t>
            </w:r>
          </w:p>
        </w:tc>
      </w:tr>
      <w:tr w:rsidR="008332AC" w:rsidRPr="007D58A3" w14:paraId="591A0ED9" w14:textId="77777777" w:rsidTr="000A7003">
        <w:tc>
          <w:tcPr>
            <w:tcW w:w="2830" w:type="dxa"/>
          </w:tcPr>
          <w:p w14:paraId="3FF50455" w14:textId="77777777" w:rsidR="008332AC" w:rsidRPr="007D58A3" w:rsidRDefault="008332AC"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5B4186E" w14:textId="77777777" w:rsidR="008332AC" w:rsidRPr="007D58A3" w:rsidRDefault="008332AC"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332AC" w:rsidRPr="007D58A3" w14:paraId="189B0B72" w14:textId="77777777" w:rsidTr="000A7003">
        <w:tc>
          <w:tcPr>
            <w:tcW w:w="2830" w:type="dxa"/>
          </w:tcPr>
          <w:p w14:paraId="57B88155" w14:textId="77777777" w:rsidR="008332AC" w:rsidRPr="007D58A3" w:rsidRDefault="008332AC"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C46864C" w14:textId="77777777" w:rsidR="008332AC" w:rsidRPr="007D58A3" w:rsidRDefault="008332AC" w:rsidP="000A7003">
            <w:pPr>
              <w:spacing w:after="0"/>
              <w:rPr>
                <w:rFonts w:cs="Times New Roman"/>
                <w:szCs w:val="28"/>
              </w:rPr>
            </w:pPr>
            <w:r>
              <w:rPr>
                <w:rFonts w:cs="Times New Roman"/>
                <w:szCs w:val="28"/>
              </w:rPr>
              <w:t>Базовый</w:t>
            </w:r>
          </w:p>
        </w:tc>
      </w:tr>
      <w:tr w:rsidR="008332AC" w:rsidRPr="007D58A3" w14:paraId="4D38736D" w14:textId="77777777" w:rsidTr="000A7003">
        <w:tc>
          <w:tcPr>
            <w:tcW w:w="2830" w:type="dxa"/>
          </w:tcPr>
          <w:p w14:paraId="0F12D53B" w14:textId="77777777" w:rsidR="008332AC" w:rsidRPr="007D58A3" w:rsidRDefault="008332AC"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8AF07A" w14:textId="77777777" w:rsidR="008332AC" w:rsidRPr="007D58A3" w:rsidRDefault="008332AC"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8332AC" w:rsidRPr="007D58A3" w14:paraId="09102B6D" w14:textId="77777777" w:rsidTr="000A7003">
        <w:tc>
          <w:tcPr>
            <w:tcW w:w="2830" w:type="dxa"/>
          </w:tcPr>
          <w:p w14:paraId="09B10726" w14:textId="77777777" w:rsidR="008332AC" w:rsidRPr="007D58A3" w:rsidRDefault="008332AC"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4F36902" w14:textId="1A7B8A94" w:rsidR="008332AC" w:rsidRPr="009C196F" w:rsidRDefault="008332AC" w:rsidP="003D320B">
            <w:pPr>
              <w:spacing w:after="0"/>
              <w:rPr>
                <w:rFonts w:cs="Times New Roman"/>
                <w:szCs w:val="28"/>
              </w:rPr>
            </w:pPr>
            <w:r>
              <w:rPr>
                <w:rFonts w:cs="Times New Roman"/>
                <w:szCs w:val="28"/>
              </w:rPr>
              <w:t>УК-1 (УК-1.1, УК-1.2), УК-5 (УК-5.1, УК-5.2, УК-5.3), ОПК-5 (ОПК-5.1, ОПК-5.2), ОПК-6 (ОПК-6.1, ОПК-6.2, ОПК-6.3), ПК-2 (ПК-2.1, ПК-2.2), ПК-3 (ПК-3.1, ПК-3.2), ПК-4 (ПК-4.1, ПК-4.2), ПК-5 (ПК-5.1)</w:t>
            </w:r>
          </w:p>
        </w:tc>
      </w:tr>
    </w:tbl>
    <w:p w14:paraId="146CE978"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5997BA0" w14:textId="0094D373" w:rsidR="008332AC"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t>При ортопедическом лечении компенсированной формы</w:t>
      </w:r>
      <w:r>
        <w:rPr>
          <w:rFonts w:cs="Times New Roman"/>
          <w:color w:val="000000" w:themeColor="text1"/>
          <w:szCs w:val="28"/>
        </w:rPr>
        <w:t xml:space="preserve"> </w:t>
      </w:r>
      <w:r w:rsidRPr="008332AC">
        <w:rPr>
          <w:rFonts w:cs="Times New Roman"/>
          <w:color w:val="000000" w:themeColor="text1"/>
          <w:szCs w:val="28"/>
        </w:rPr>
        <w:t>генерализованного повышенного стирания твердых тканей зубов</w:t>
      </w:r>
      <w:r>
        <w:rPr>
          <w:rFonts w:cs="Times New Roman"/>
          <w:color w:val="000000" w:themeColor="text1"/>
          <w:szCs w:val="28"/>
        </w:rPr>
        <w:t xml:space="preserve"> </w:t>
      </w:r>
      <w:r w:rsidRPr="008332AC">
        <w:rPr>
          <w:rFonts w:cs="Times New Roman"/>
          <w:color w:val="000000" w:themeColor="text1"/>
          <w:szCs w:val="28"/>
        </w:rPr>
        <w:t>применяют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последовательную дезокклюзию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коppекцию фоpмы зубных pядов</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постепенную дезокклюзию</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избирательное пришлифовывани</w:t>
      </w:r>
      <w:r>
        <w:rPr>
          <w:rFonts w:cs="Times New Roman"/>
          <w:color w:val="000000" w:themeColor="text1"/>
          <w:szCs w:val="28"/>
        </w:rPr>
        <w:t>е</w:t>
      </w:r>
    </w:p>
    <w:p w14:paraId="4C289672" w14:textId="77777777" w:rsidR="008332AC" w:rsidRPr="00095E01" w:rsidRDefault="008332AC" w:rsidP="008332AC">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C206DC7" w14:textId="05C97D6B" w:rsidR="008332AC" w:rsidRPr="00095E01" w:rsidRDefault="008332AC" w:rsidP="008332AC">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22DB685E" w14:textId="2F153F1E"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2A97E5B4" w14:textId="77777777" w:rsidTr="000A7003">
        <w:tc>
          <w:tcPr>
            <w:tcW w:w="2830" w:type="dxa"/>
          </w:tcPr>
          <w:p w14:paraId="27B281A2"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0623E86A" w14:textId="25CD7084" w:rsidR="008332AC" w:rsidRPr="00F221E3" w:rsidRDefault="008332AC" w:rsidP="000A7003">
            <w:pPr>
              <w:spacing w:after="0"/>
              <w:rPr>
                <w:rFonts w:cs="Times New Roman"/>
                <w:b/>
                <w:bCs/>
                <w:szCs w:val="28"/>
              </w:rPr>
            </w:pPr>
            <w:r w:rsidRPr="00F221E3">
              <w:rPr>
                <w:rFonts w:cs="Times New Roman"/>
                <w:b/>
                <w:bCs/>
                <w:szCs w:val="28"/>
              </w:rPr>
              <w:t>2.</w:t>
            </w:r>
            <w:r>
              <w:rPr>
                <w:rFonts w:cs="Times New Roman"/>
                <w:b/>
                <w:bCs/>
                <w:szCs w:val="28"/>
              </w:rPr>
              <w:t>3</w:t>
            </w:r>
            <w:r w:rsidRPr="00F221E3">
              <w:rPr>
                <w:rFonts w:cs="Times New Roman"/>
                <w:b/>
                <w:bCs/>
                <w:szCs w:val="28"/>
              </w:rPr>
              <w:t>.</w:t>
            </w:r>
            <w:r>
              <w:rPr>
                <w:rFonts w:cs="Times New Roman"/>
                <w:b/>
                <w:bCs/>
                <w:szCs w:val="28"/>
              </w:rPr>
              <w:t>24</w:t>
            </w:r>
          </w:p>
        </w:tc>
      </w:tr>
      <w:tr w:rsidR="008332AC" w:rsidRPr="002D606D" w14:paraId="6AF9B668" w14:textId="77777777" w:rsidTr="000A7003">
        <w:tc>
          <w:tcPr>
            <w:tcW w:w="2830" w:type="dxa"/>
          </w:tcPr>
          <w:p w14:paraId="2053F0E7" w14:textId="77777777" w:rsidR="008332AC" w:rsidRPr="002D606D" w:rsidRDefault="008332AC" w:rsidP="000A7003">
            <w:pPr>
              <w:spacing w:after="0"/>
              <w:rPr>
                <w:rFonts w:cs="Times New Roman"/>
                <w:szCs w:val="28"/>
              </w:rPr>
            </w:pPr>
            <w:r w:rsidRPr="002D606D">
              <w:rPr>
                <w:rFonts w:cs="Times New Roman"/>
                <w:szCs w:val="28"/>
              </w:rPr>
              <w:t>Тип задания</w:t>
            </w:r>
          </w:p>
        </w:tc>
        <w:tc>
          <w:tcPr>
            <w:tcW w:w="6514" w:type="dxa"/>
          </w:tcPr>
          <w:p w14:paraId="4F4D7E79" w14:textId="77777777" w:rsidR="008332AC" w:rsidRPr="002D606D" w:rsidRDefault="008332AC" w:rsidP="000A7003">
            <w:pPr>
              <w:spacing w:after="0"/>
              <w:rPr>
                <w:rFonts w:cs="Times New Roman"/>
                <w:szCs w:val="28"/>
              </w:rPr>
            </w:pPr>
            <w:r w:rsidRPr="002D606D">
              <w:rPr>
                <w:rFonts w:cs="Times New Roman"/>
                <w:szCs w:val="28"/>
              </w:rPr>
              <w:t>Открытый. Задание с ответом</w:t>
            </w:r>
          </w:p>
        </w:tc>
      </w:tr>
      <w:tr w:rsidR="008332AC" w:rsidRPr="002D606D" w14:paraId="624F8581" w14:textId="77777777" w:rsidTr="000A7003">
        <w:tc>
          <w:tcPr>
            <w:tcW w:w="2830" w:type="dxa"/>
          </w:tcPr>
          <w:p w14:paraId="08D79471" w14:textId="77777777" w:rsidR="008332AC" w:rsidRPr="002D606D" w:rsidRDefault="008332AC" w:rsidP="000A7003">
            <w:pPr>
              <w:spacing w:after="0"/>
              <w:rPr>
                <w:rFonts w:cs="Times New Roman"/>
                <w:szCs w:val="28"/>
              </w:rPr>
            </w:pPr>
            <w:r w:rsidRPr="002D606D">
              <w:rPr>
                <w:rFonts w:cs="Times New Roman"/>
                <w:szCs w:val="28"/>
              </w:rPr>
              <w:t>Уровень сложности</w:t>
            </w:r>
          </w:p>
        </w:tc>
        <w:tc>
          <w:tcPr>
            <w:tcW w:w="6514" w:type="dxa"/>
          </w:tcPr>
          <w:p w14:paraId="516672D0" w14:textId="77777777" w:rsidR="008332AC" w:rsidRPr="002D606D" w:rsidRDefault="008332AC" w:rsidP="000A7003">
            <w:pPr>
              <w:spacing w:after="0"/>
              <w:rPr>
                <w:rFonts w:cs="Times New Roman"/>
                <w:szCs w:val="28"/>
              </w:rPr>
            </w:pPr>
            <w:r w:rsidRPr="002D606D">
              <w:rPr>
                <w:rFonts w:cs="Times New Roman"/>
                <w:szCs w:val="28"/>
              </w:rPr>
              <w:t>Базовый</w:t>
            </w:r>
          </w:p>
        </w:tc>
      </w:tr>
      <w:tr w:rsidR="008332AC" w:rsidRPr="002D606D" w14:paraId="43984C6E" w14:textId="77777777" w:rsidTr="000A7003">
        <w:tc>
          <w:tcPr>
            <w:tcW w:w="2830" w:type="dxa"/>
          </w:tcPr>
          <w:p w14:paraId="1FC18DF1" w14:textId="77777777" w:rsidR="008332AC" w:rsidRPr="002D606D" w:rsidRDefault="008332AC" w:rsidP="000A7003">
            <w:pPr>
              <w:spacing w:after="0"/>
              <w:rPr>
                <w:rFonts w:cs="Times New Roman"/>
                <w:szCs w:val="28"/>
              </w:rPr>
            </w:pPr>
            <w:r w:rsidRPr="002D606D">
              <w:rPr>
                <w:rFonts w:cs="Times New Roman"/>
                <w:szCs w:val="28"/>
              </w:rPr>
              <w:t>Время выполнения</w:t>
            </w:r>
          </w:p>
        </w:tc>
        <w:tc>
          <w:tcPr>
            <w:tcW w:w="6514" w:type="dxa"/>
          </w:tcPr>
          <w:p w14:paraId="5F6F157D" w14:textId="77777777" w:rsidR="008332AC" w:rsidRPr="002D606D" w:rsidRDefault="008332AC"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8332AC" w:rsidRPr="002D606D" w14:paraId="0EDA8A90" w14:textId="77777777" w:rsidTr="000A7003">
        <w:tc>
          <w:tcPr>
            <w:tcW w:w="2830" w:type="dxa"/>
          </w:tcPr>
          <w:p w14:paraId="44B8E0A4" w14:textId="77777777" w:rsidR="008332AC" w:rsidRPr="002D606D" w:rsidRDefault="008332AC" w:rsidP="000A7003">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1F655E2C" w14:textId="6DDEF71C" w:rsidR="008332AC" w:rsidRPr="002D606D" w:rsidRDefault="003D320B" w:rsidP="000A7003">
            <w:pPr>
              <w:spacing w:after="0"/>
              <w:rPr>
                <w:rFonts w:cs="Times New Roman"/>
                <w:szCs w:val="28"/>
              </w:rPr>
            </w:pPr>
            <w:r>
              <w:rPr>
                <w:rFonts w:cs="Times New Roman"/>
                <w:szCs w:val="28"/>
              </w:rPr>
              <w:t>УК-1 (УК-1.1, УК-1.2), ОПК-5 (ОПК-5.1), ПК-2 (ПК-2.1, ПК-2.2), ПК-3 (ПК-3.1, ПК-3.2)</w:t>
            </w:r>
          </w:p>
        </w:tc>
      </w:tr>
    </w:tbl>
    <w:p w14:paraId="71028236" w14:textId="77777777" w:rsidR="008332AC" w:rsidRPr="002D606D" w:rsidRDefault="008332AC" w:rsidP="008332AC">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84A51E6" w14:textId="5486614B" w:rsidR="008332AC" w:rsidRPr="005F6C35" w:rsidRDefault="008332AC" w:rsidP="008332AC">
      <w:pPr>
        <w:spacing w:after="0"/>
        <w:ind w:firstLine="708"/>
        <w:jc w:val="left"/>
        <w:rPr>
          <w:rFonts w:cs="Times New Roman"/>
          <w:color w:val="000000" w:themeColor="text1"/>
          <w:szCs w:val="28"/>
        </w:rPr>
      </w:pPr>
      <w:r>
        <w:rPr>
          <w:rFonts w:cs="Times New Roman"/>
          <w:color w:val="000000" w:themeColor="text1"/>
          <w:szCs w:val="28"/>
        </w:rPr>
        <w:t>_______ - с</w:t>
      </w:r>
      <w:r w:rsidRPr="008332AC">
        <w:rPr>
          <w:rFonts w:cs="Times New Roman"/>
          <w:color w:val="000000" w:themeColor="text1"/>
          <w:szCs w:val="28"/>
        </w:rPr>
        <w:t>амоотверждающий материал для изготовления временных ортопедических конструкций на основе</w:t>
      </w:r>
      <w:r>
        <w:rPr>
          <w:rFonts w:cs="Times New Roman"/>
          <w:color w:val="000000" w:themeColor="text1"/>
          <w:szCs w:val="28"/>
        </w:rPr>
        <w:t xml:space="preserve"> метилметакрилата.</w:t>
      </w:r>
    </w:p>
    <w:p w14:paraId="263496D5" w14:textId="77777777" w:rsidR="008332AC" w:rsidRPr="002D606D" w:rsidRDefault="008332AC" w:rsidP="008332AC">
      <w:pPr>
        <w:spacing w:after="0"/>
        <w:ind w:firstLine="708"/>
        <w:rPr>
          <w:rFonts w:cs="Times New Roman"/>
          <w:szCs w:val="28"/>
        </w:rPr>
      </w:pPr>
      <w:r w:rsidRPr="002D606D">
        <w:rPr>
          <w:rFonts w:cs="Times New Roman"/>
          <w:szCs w:val="28"/>
        </w:rPr>
        <w:t>Ответ:</w:t>
      </w:r>
    </w:p>
    <w:p w14:paraId="4A8B3EA6" w14:textId="4AB9A611" w:rsidR="008332AC" w:rsidRPr="002D606D" w:rsidRDefault="008332AC" w:rsidP="008332AC">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темпрон.</w:t>
      </w:r>
    </w:p>
    <w:p w14:paraId="5D2320E9" w14:textId="5359215D"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08BBBD22" w14:textId="77777777" w:rsidTr="000A7003">
        <w:tc>
          <w:tcPr>
            <w:tcW w:w="2830" w:type="dxa"/>
          </w:tcPr>
          <w:p w14:paraId="4B13798A"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452A7448" w14:textId="07B25A57" w:rsidR="008332AC" w:rsidRPr="00F221E3" w:rsidRDefault="008332AC" w:rsidP="000A7003">
            <w:pPr>
              <w:spacing w:after="0"/>
              <w:rPr>
                <w:rFonts w:cs="Times New Roman"/>
                <w:b/>
                <w:bCs/>
                <w:szCs w:val="28"/>
              </w:rPr>
            </w:pPr>
            <w:r w:rsidRPr="00F221E3">
              <w:rPr>
                <w:rFonts w:cs="Times New Roman"/>
                <w:b/>
                <w:bCs/>
                <w:szCs w:val="28"/>
              </w:rPr>
              <w:t>2.3.</w:t>
            </w:r>
            <w:r>
              <w:rPr>
                <w:rFonts w:cs="Times New Roman"/>
                <w:b/>
                <w:bCs/>
                <w:szCs w:val="28"/>
              </w:rPr>
              <w:t>25</w:t>
            </w:r>
          </w:p>
        </w:tc>
      </w:tr>
      <w:tr w:rsidR="008332AC" w:rsidRPr="007D58A3" w14:paraId="230AEE2E" w14:textId="77777777" w:rsidTr="000A7003">
        <w:tc>
          <w:tcPr>
            <w:tcW w:w="2830" w:type="dxa"/>
          </w:tcPr>
          <w:p w14:paraId="25538610" w14:textId="77777777" w:rsidR="008332AC" w:rsidRPr="007D58A3" w:rsidRDefault="008332AC"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04ADCF2" w14:textId="77777777" w:rsidR="008332AC" w:rsidRPr="007D58A3" w:rsidRDefault="008332AC"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332AC" w:rsidRPr="007D58A3" w14:paraId="7D62E9D3" w14:textId="77777777" w:rsidTr="000A7003">
        <w:tc>
          <w:tcPr>
            <w:tcW w:w="2830" w:type="dxa"/>
          </w:tcPr>
          <w:p w14:paraId="75603260" w14:textId="77777777" w:rsidR="008332AC" w:rsidRPr="007D58A3" w:rsidRDefault="008332AC"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6797AA6" w14:textId="77777777" w:rsidR="008332AC" w:rsidRPr="007D58A3" w:rsidRDefault="008332AC" w:rsidP="000A7003">
            <w:pPr>
              <w:spacing w:after="0"/>
              <w:rPr>
                <w:rFonts w:cs="Times New Roman"/>
                <w:szCs w:val="28"/>
              </w:rPr>
            </w:pPr>
            <w:r>
              <w:rPr>
                <w:rFonts w:cs="Times New Roman"/>
                <w:szCs w:val="28"/>
              </w:rPr>
              <w:t>Базовый</w:t>
            </w:r>
          </w:p>
        </w:tc>
      </w:tr>
      <w:tr w:rsidR="008332AC" w:rsidRPr="007D58A3" w14:paraId="0290E376" w14:textId="77777777" w:rsidTr="000A7003">
        <w:tc>
          <w:tcPr>
            <w:tcW w:w="2830" w:type="dxa"/>
          </w:tcPr>
          <w:p w14:paraId="56B13458" w14:textId="77777777" w:rsidR="008332AC" w:rsidRPr="007D58A3" w:rsidRDefault="008332AC"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731F500" w14:textId="77777777" w:rsidR="008332AC" w:rsidRPr="007D58A3" w:rsidRDefault="008332AC"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8332AC" w:rsidRPr="007D58A3" w14:paraId="29E59B9C" w14:textId="77777777" w:rsidTr="000A7003">
        <w:tc>
          <w:tcPr>
            <w:tcW w:w="2830" w:type="dxa"/>
          </w:tcPr>
          <w:p w14:paraId="0B72CCE9" w14:textId="77777777" w:rsidR="008332AC" w:rsidRPr="007D58A3" w:rsidRDefault="008332AC"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CB654F1" w14:textId="2D3C1298" w:rsidR="008332AC" w:rsidRPr="009C196F" w:rsidRDefault="008332AC" w:rsidP="003D320B">
            <w:pPr>
              <w:spacing w:after="0"/>
              <w:rPr>
                <w:rFonts w:cs="Times New Roman"/>
                <w:szCs w:val="28"/>
              </w:rPr>
            </w:pPr>
            <w:r>
              <w:rPr>
                <w:rFonts w:cs="Times New Roman"/>
                <w:szCs w:val="28"/>
              </w:rPr>
              <w:t>УК-1 (УК-1.1, УК-1.2), ОПК-5 (ОПК-5.1), ПК-2 (ПК-2.1, ПК-2.2), ПК-3 (ПК-3.1, ПК-3.2), ПК-4 (ПК-4.1, ПК-4.2)</w:t>
            </w:r>
          </w:p>
        </w:tc>
      </w:tr>
    </w:tbl>
    <w:p w14:paraId="31455DE3"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4FFFF3E" w14:textId="682A567B" w:rsidR="008332AC"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t>При изготовлении съемного иммедиат-протеза отсутствует этап</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определения цвета искусственных зубов</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определения высоты нижнего отдела лица</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xml:space="preserve">) проверки конструкции протеза </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определение центрального соотношения челюстей</w:t>
      </w:r>
    </w:p>
    <w:p w14:paraId="4BEFE5A2" w14:textId="77777777" w:rsidR="008332AC" w:rsidRPr="00095E01" w:rsidRDefault="008332AC" w:rsidP="008332AC">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D495835" w14:textId="5056A3ED" w:rsidR="008332AC" w:rsidRPr="00095E01" w:rsidRDefault="008332AC" w:rsidP="008332AC">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1D61C6C7" w14:textId="60267119"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7358F781" w14:textId="77777777" w:rsidTr="000A7003">
        <w:tc>
          <w:tcPr>
            <w:tcW w:w="2830" w:type="dxa"/>
          </w:tcPr>
          <w:p w14:paraId="42F3ECAD"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22CB7BCC" w14:textId="3EBE9C89"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26</w:t>
            </w:r>
          </w:p>
        </w:tc>
      </w:tr>
      <w:tr w:rsidR="003C1556" w:rsidRPr="007D58A3" w14:paraId="36444A4F" w14:textId="77777777" w:rsidTr="000A7003">
        <w:tc>
          <w:tcPr>
            <w:tcW w:w="2830" w:type="dxa"/>
          </w:tcPr>
          <w:p w14:paraId="371C0B1F"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E37675"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16F4E871" w14:textId="77777777" w:rsidTr="000A7003">
        <w:tc>
          <w:tcPr>
            <w:tcW w:w="2830" w:type="dxa"/>
          </w:tcPr>
          <w:p w14:paraId="74E39070" w14:textId="77777777" w:rsidR="003C1556" w:rsidRPr="007D58A3" w:rsidRDefault="003C155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290D6D"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72DD45C9" w14:textId="77777777" w:rsidTr="000A7003">
        <w:tc>
          <w:tcPr>
            <w:tcW w:w="2830" w:type="dxa"/>
          </w:tcPr>
          <w:p w14:paraId="4C85E25C"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49BCD0"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646BC310" w14:textId="77777777" w:rsidTr="000A7003">
        <w:tc>
          <w:tcPr>
            <w:tcW w:w="2830" w:type="dxa"/>
          </w:tcPr>
          <w:p w14:paraId="2DCB2223"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8CB9B0D" w14:textId="0544A3E4" w:rsidR="003C1556" w:rsidRDefault="003C1556" w:rsidP="000A7003">
            <w:pPr>
              <w:spacing w:after="0"/>
              <w:rPr>
                <w:rFonts w:cs="Times New Roman"/>
                <w:szCs w:val="28"/>
              </w:rPr>
            </w:pPr>
            <w:r>
              <w:rPr>
                <w:rFonts w:cs="Times New Roman"/>
                <w:szCs w:val="28"/>
              </w:rPr>
              <w:t xml:space="preserve">ОПК-4 (ОПК-4.1, ОПК-4.2, ОПК-4.3), ОПК-5 (ОПК-5.1, ОПК-5.2), ОПК-7 (ОПК-7.1, ОПК-7.2, ОПК-7.3), </w:t>
            </w:r>
          </w:p>
          <w:p w14:paraId="6608387B" w14:textId="77777777" w:rsidR="003C1556" w:rsidRPr="009C196F" w:rsidRDefault="003C1556" w:rsidP="000A7003">
            <w:pPr>
              <w:spacing w:after="0"/>
              <w:rPr>
                <w:rFonts w:cs="Times New Roman"/>
                <w:szCs w:val="28"/>
              </w:rPr>
            </w:pPr>
            <w:r>
              <w:rPr>
                <w:rFonts w:cs="Times New Roman"/>
                <w:szCs w:val="28"/>
              </w:rPr>
              <w:t>ПК-1 (ПК-1.1, ПК-1.3, ПК-1.4), ПК-2 (ПК-2.1, ПК-2.2), ПК-3 (ПК-3.1, ПК-3.2), ПК-4 (ПК-4.1, ПК-4.2), ПК-5 (ПК-5.1)</w:t>
            </w:r>
          </w:p>
        </w:tc>
      </w:tr>
    </w:tbl>
    <w:p w14:paraId="4D2F9745"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A9F33AF" w14:textId="32B3CC52"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Отсутствие изоляции торуса может привести к</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нарушению эстетики</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прикусыванию щёк</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балансу протеза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чрезмерному выделению слюны</w:t>
      </w:r>
    </w:p>
    <w:p w14:paraId="688E7BB1"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3D2C1B34" w14:textId="77777777"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3DCDAD1D" w14:textId="77777777"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49DC6CDC" w14:textId="77777777" w:rsidTr="000A7003">
        <w:tc>
          <w:tcPr>
            <w:tcW w:w="2830" w:type="dxa"/>
          </w:tcPr>
          <w:p w14:paraId="5EBE08BF"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3B626C2A" w14:textId="4740E9DD"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27</w:t>
            </w:r>
          </w:p>
        </w:tc>
      </w:tr>
      <w:tr w:rsidR="003C1556" w:rsidRPr="007D58A3" w14:paraId="2CBED8ED" w14:textId="77777777" w:rsidTr="000A7003">
        <w:tc>
          <w:tcPr>
            <w:tcW w:w="2830" w:type="dxa"/>
          </w:tcPr>
          <w:p w14:paraId="28491974"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7622F57"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4AF3ABF0" w14:textId="77777777" w:rsidTr="000A7003">
        <w:tc>
          <w:tcPr>
            <w:tcW w:w="2830" w:type="dxa"/>
          </w:tcPr>
          <w:p w14:paraId="3094B80B" w14:textId="77777777" w:rsidR="003C1556" w:rsidRPr="007D58A3" w:rsidRDefault="003C1556" w:rsidP="000A7003">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54653D76"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25FFFC86" w14:textId="77777777" w:rsidTr="000A7003">
        <w:tc>
          <w:tcPr>
            <w:tcW w:w="2830" w:type="dxa"/>
          </w:tcPr>
          <w:p w14:paraId="0117E863"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D3ADB69"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3ECE78E9" w14:textId="77777777" w:rsidTr="000A7003">
        <w:tc>
          <w:tcPr>
            <w:tcW w:w="2830" w:type="dxa"/>
          </w:tcPr>
          <w:p w14:paraId="68877A8E"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7062549" w14:textId="24549C3A" w:rsidR="002659B0" w:rsidRPr="009C196F" w:rsidRDefault="003C1556" w:rsidP="002659B0">
            <w:pPr>
              <w:spacing w:after="0"/>
              <w:rPr>
                <w:rFonts w:cs="Times New Roman"/>
                <w:szCs w:val="28"/>
              </w:rPr>
            </w:pPr>
            <w:r>
              <w:rPr>
                <w:rFonts w:cs="Times New Roman"/>
                <w:szCs w:val="28"/>
              </w:rPr>
              <w:t>ОПК-6 (ОПК-6.1, ОПК-6.2, ОПК-6.3)</w:t>
            </w:r>
          </w:p>
          <w:p w14:paraId="31D1203C" w14:textId="6B634448" w:rsidR="003C1556" w:rsidRPr="009C196F" w:rsidRDefault="003C1556" w:rsidP="000A7003">
            <w:pPr>
              <w:spacing w:after="0"/>
              <w:rPr>
                <w:rFonts w:cs="Times New Roman"/>
                <w:szCs w:val="28"/>
              </w:rPr>
            </w:pPr>
          </w:p>
        </w:tc>
      </w:tr>
    </w:tbl>
    <w:p w14:paraId="35CB08A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88DDAFF" w14:textId="0CA30BE2"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Стерильный стол сохраняет стерильность в течение (в часах)</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1-2</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10-12</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2-4</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3-6</w:t>
      </w:r>
    </w:p>
    <w:p w14:paraId="55173D3B"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7794DD0B" w14:textId="406ABC4D"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7255C9AA" w14:textId="03C95ED9"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5EE65EA5" w14:textId="77777777" w:rsidTr="000A7003">
        <w:tc>
          <w:tcPr>
            <w:tcW w:w="2830" w:type="dxa"/>
          </w:tcPr>
          <w:p w14:paraId="75A49663"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462A46AE" w14:textId="1F15009A"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28</w:t>
            </w:r>
          </w:p>
        </w:tc>
      </w:tr>
      <w:tr w:rsidR="003C1556" w:rsidRPr="007D58A3" w14:paraId="6DD53496" w14:textId="77777777" w:rsidTr="000A7003">
        <w:tc>
          <w:tcPr>
            <w:tcW w:w="2830" w:type="dxa"/>
          </w:tcPr>
          <w:p w14:paraId="46C9CD30"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D17DD5"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57F463CC" w14:textId="77777777" w:rsidTr="000A7003">
        <w:tc>
          <w:tcPr>
            <w:tcW w:w="2830" w:type="dxa"/>
          </w:tcPr>
          <w:p w14:paraId="274F4106" w14:textId="77777777" w:rsidR="003C1556" w:rsidRPr="007D58A3" w:rsidRDefault="003C155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67E57A0"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22CEB037" w14:textId="77777777" w:rsidTr="000A7003">
        <w:tc>
          <w:tcPr>
            <w:tcW w:w="2830" w:type="dxa"/>
          </w:tcPr>
          <w:p w14:paraId="55A57EAC"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F96619"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39789FC7" w14:textId="77777777" w:rsidTr="000A7003">
        <w:tc>
          <w:tcPr>
            <w:tcW w:w="2830" w:type="dxa"/>
          </w:tcPr>
          <w:p w14:paraId="6E4AED5E"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9EBAFF" w14:textId="54FB2E1A" w:rsidR="003C1556" w:rsidRPr="009C196F" w:rsidRDefault="003C1556" w:rsidP="002659B0">
            <w:pPr>
              <w:spacing w:after="0"/>
              <w:rPr>
                <w:rFonts w:cs="Times New Roman"/>
                <w:szCs w:val="28"/>
              </w:rPr>
            </w:pPr>
            <w:r>
              <w:rPr>
                <w:rFonts w:cs="Times New Roman"/>
                <w:szCs w:val="28"/>
              </w:rPr>
              <w:t>УК-1 (УК-1.1, УК-1.2), ОПК-4 (ОПК-4.2), ОПК-5 (ОПК-5.1, ОПК-5.2), ОПК-7 (ОПК-7.1, ОПК-7.2), ПК-1 (ПК-1.1, ПК-1.3, ПК-1.4), ПК-2 (ПК-2.1, ПК-2.2), ПК-3 (ПК-3.1, ПК-3.2), ПК-4 (ПК-4.1, ПК-4.2), ПК-5 (ПК-5.1)</w:t>
            </w:r>
          </w:p>
        </w:tc>
      </w:tr>
    </w:tbl>
    <w:p w14:paraId="4918FA84"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E9F4C9A" w14:textId="6BBF9119"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К недостаткам цельнолитых коронок относится</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высокая прочность</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плотное прилегание в пришеечной части зуба</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точное воспроизведение рельефа анатомической формы зуба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отсутствие эстетичности</w:t>
      </w:r>
    </w:p>
    <w:p w14:paraId="604A70AF"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22D1C105" w14:textId="77777777"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5F4859A9" w14:textId="1BA0E375"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11EAB4A0" w14:textId="77777777" w:rsidTr="000A7003">
        <w:tc>
          <w:tcPr>
            <w:tcW w:w="2830" w:type="dxa"/>
          </w:tcPr>
          <w:p w14:paraId="4C65447A"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6400E8AA" w14:textId="0A7387E3"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29</w:t>
            </w:r>
          </w:p>
        </w:tc>
      </w:tr>
      <w:tr w:rsidR="003C1556" w:rsidRPr="007D58A3" w14:paraId="31FD7163" w14:textId="77777777" w:rsidTr="000A7003">
        <w:tc>
          <w:tcPr>
            <w:tcW w:w="2830" w:type="dxa"/>
          </w:tcPr>
          <w:p w14:paraId="7420230E"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EDD47D"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65048DFA" w14:textId="77777777" w:rsidTr="000A7003">
        <w:tc>
          <w:tcPr>
            <w:tcW w:w="2830" w:type="dxa"/>
          </w:tcPr>
          <w:p w14:paraId="62F3C2B9" w14:textId="77777777" w:rsidR="003C1556" w:rsidRPr="007D58A3" w:rsidRDefault="003C155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C82124B"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713BAD79" w14:textId="77777777" w:rsidTr="000A7003">
        <w:tc>
          <w:tcPr>
            <w:tcW w:w="2830" w:type="dxa"/>
          </w:tcPr>
          <w:p w14:paraId="7AC79BA4"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6AACB07"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5B60E31B" w14:textId="77777777" w:rsidTr="000A7003">
        <w:tc>
          <w:tcPr>
            <w:tcW w:w="2830" w:type="dxa"/>
          </w:tcPr>
          <w:p w14:paraId="197AE44F"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7387157" w14:textId="01DB8167" w:rsidR="003C1556" w:rsidRPr="009C196F" w:rsidRDefault="003C1556" w:rsidP="003C1556">
            <w:pPr>
              <w:spacing w:after="0"/>
              <w:rPr>
                <w:rFonts w:cs="Times New Roman"/>
                <w:szCs w:val="28"/>
              </w:rPr>
            </w:pPr>
            <w:r>
              <w:rPr>
                <w:rFonts w:cs="Times New Roman"/>
                <w:szCs w:val="28"/>
              </w:rPr>
              <w:t>УК-1 (УК-1.1, УК-1.2), ОПК-4 (ОПК-4.1, ОПК-4.2, ОПК-4.3), ОПК-5 (ОПК-5.1, ОПК-5.2), ОПК-6 (ОПК-6.1, ОПК-6.2, ОПК-6.3), ОПК-7 (ОПК-7.1, ОПК-7.2, ОПК-7.3), ОПК-8 (ОПК-8.2), ПК-1 (ПК-1.1, ПК-1.3, ПК-1.4), ПК-2 (ПК-2.1, ПК-2.2), ПК-3 (ПК-3.1, ПК-3.2)</w:t>
            </w:r>
          </w:p>
        </w:tc>
      </w:tr>
    </w:tbl>
    <w:p w14:paraId="5E4F64BB"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9B52C2E" w14:textId="0F1F0001"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При полном отсутствии зубов на верхней челюсти протезным ложем для базиса пластиночного протеза является</w:t>
      </w:r>
      <w:r w:rsidRPr="003C1556">
        <w:rPr>
          <w:rFonts w:cs="Times New Roman"/>
          <w:color w:val="000000" w:themeColor="text1"/>
          <w:szCs w:val="28"/>
        </w:rPr>
        <w:br/>
      </w:r>
      <w:r>
        <w:rPr>
          <w:rFonts w:cs="Times New Roman"/>
          <w:color w:val="000000" w:themeColor="text1"/>
          <w:szCs w:val="28"/>
        </w:rPr>
        <w:lastRenderedPageBreak/>
        <w:t>А</w:t>
      </w:r>
      <w:r w:rsidRPr="003C1556">
        <w:rPr>
          <w:rFonts w:cs="Times New Roman"/>
          <w:color w:val="000000" w:themeColor="text1"/>
          <w:szCs w:val="28"/>
        </w:rPr>
        <w:t>) слизистая оболочка альвеолярного отростка и твердого нёба</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слизистая оболочка альвеолярного отростка</w:t>
      </w:r>
    </w:p>
    <w:p w14:paraId="188DDFD9" w14:textId="4143C72B" w:rsidR="003C1556" w:rsidRDefault="003C1556" w:rsidP="003C1556">
      <w:pPr>
        <w:spacing w:after="0"/>
        <w:jc w:val="left"/>
        <w:rPr>
          <w:rFonts w:cs="Times New Roman"/>
          <w:color w:val="000000" w:themeColor="text1"/>
          <w:szCs w:val="28"/>
        </w:rPr>
      </w:pPr>
      <w:r>
        <w:rPr>
          <w:rFonts w:cs="Times New Roman"/>
          <w:color w:val="000000" w:themeColor="text1"/>
          <w:szCs w:val="28"/>
        </w:rPr>
        <w:t>В</w:t>
      </w:r>
      <w:r w:rsidRPr="003C1556">
        <w:rPr>
          <w:rFonts w:cs="Times New Roman"/>
          <w:color w:val="000000" w:themeColor="text1"/>
          <w:szCs w:val="28"/>
        </w:rPr>
        <w:t>) слизистая оболочка альвеолярного отростка и мягкого нёба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нёбная поверхность сохранившихся зубов и слизистая оболочка мягкого нёба</w:t>
      </w:r>
    </w:p>
    <w:p w14:paraId="15D139BD"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16A0BA17" w14:textId="0C45E27F"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0642D154" w14:textId="6B1D0FDF"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3875AD75" w14:textId="77777777" w:rsidTr="000A7003">
        <w:tc>
          <w:tcPr>
            <w:tcW w:w="2830" w:type="dxa"/>
          </w:tcPr>
          <w:p w14:paraId="1B36B27F"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1C6A6371" w14:textId="5CDFE895" w:rsidR="003C1556" w:rsidRPr="00F221E3" w:rsidRDefault="003C1556" w:rsidP="000A7003">
            <w:pPr>
              <w:spacing w:after="0"/>
              <w:rPr>
                <w:rFonts w:cs="Times New Roman"/>
                <w:b/>
                <w:bCs/>
                <w:szCs w:val="28"/>
              </w:rPr>
            </w:pPr>
            <w:r w:rsidRPr="00F221E3">
              <w:rPr>
                <w:rFonts w:cs="Times New Roman"/>
                <w:b/>
                <w:bCs/>
                <w:szCs w:val="28"/>
              </w:rPr>
              <w:t>2.</w:t>
            </w:r>
            <w:r>
              <w:rPr>
                <w:rFonts w:cs="Times New Roman"/>
                <w:b/>
                <w:bCs/>
                <w:szCs w:val="28"/>
              </w:rPr>
              <w:t>3</w:t>
            </w:r>
            <w:r w:rsidRPr="00F221E3">
              <w:rPr>
                <w:rFonts w:cs="Times New Roman"/>
                <w:b/>
                <w:bCs/>
                <w:szCs w:val="28"/>
              </w:rPr>
              <w:t>.</w:t>
            </w:r>
            <w:r>
              <w:rPr>
                <w:rFonts w:cs="Times New Roman"/>
                <w:b/>
                <w:bCs/>
                <w:szCs w:val="28"/>
              </w:rPr>
              <w:t>30</w:t>
            </w:r>
          </w:p>
        </w:tc>
      </w:tr>
      <w:tr w:rsidR="003C1556" w:rsidRPr="002D606D" w14:paraId="1BFB092D" w14:textId="77777777" w:rsidTr="000A7003">
        <w:tc>
          <w:tcPr>
            <w:tcW w:w="2830" w:type="dxa"/>
          </w:tcPr>
          <w:p w14:paraId="158C3F51" w14:textId="77777777" w:rsidR="003C1556" w:rsidRPr="002D606D" w:rsidRDefault="003C1556" w:rsidP="000A7003">
            <w:pPr>
              <w:spacing w:after="0"/>
              <w:rPr>
                <w:rFonts w:cs="Times New Roman"/>
                <w:szCs w:val="28"/>
              </w:rPr>
            </w:pPr>
            <w:r w:rsidRPr="002D606D">
              <w:rPr>
                <w:rFonts w:cs="Times New Roman"/>
                <w:szCs w:val="28"/>
              </w:rPr>
              <w:t>Тип задания</w:t>
            </w:r>
          </w:p>
        </w:tc>
        <w:tc>
          <w:tcPr>
            <w:tcW w:w="6514" w:type="dxa"/>
          </w:tcPr>
          <w:p w14:paraId="4065C9C9" w14:textId="77777777" w:rsidR="003C1556" w:rsidRPr="002D606D" w:rsidRDefault="003C1556" w:rsidP="000A7003">
            <w:pPr>
              <w:spacing w:after="0"/>
              <w:rPr>
                <w:rFonts w:cs="Times New Roman"/>
                <w:szCs w:val="28"/>
              </w:rPr>
            </w:pPr>
            <w:r w:rsidRPr="002D606D">
              <w:rPr>
                <w:rFonts w:cs="Times New Roman"/>
                <w:szCs w:val="28"/>
              </w:rPr>
              <w:t>Открытый. Задание с ответом</w:t>
            </w:r>
          </w:p>
        </w:tc>
      </w:tr>
      <w:tr w:rsidR="003C1556" w:rsidRPr="002D606D" w14:paraId="76BF5F83" w14:textId="77777777" w:rsidTr="000A7003">
        <w:tc>
          <w:tcPr>
            <w:tcW w:w="2830" w:type="dxa"/>
          </w:tcPr>
          <w:p w14:paraId="089BBF12" w14:textId="77777777" w:rsidR="003C1556" w:rsidRPr="002D606D" w:rsidRDefault="003C1556" w:rsidP="000A7003">
            <w:pPr>
              <w:spacing w:after="0"/>
              <w:rPr>
                <w:rFonts w:cs="Times New Roman"/>
                <w:szCs w:val="28"/>
              </w:rPr>
            </w:pPr>
            <w:r w:rsidRPr="002D606D">
              <w:rPr>
                <w:rFonts w:cs="Times New Roman"/>
                <w:szCs w:val="28"/>
              </w:rPr>
              <w:t>Уровень сложности</w:t>
            </w:r>
          </w:p>
        </w:tc>
        <w:tc>
          <w:tcPr>
            <w:tcW w:w="6514" w:type="dxa"/>
          </w:tcPr>
          <w:p w14:paraId="59FDC019" w14:textId="77777777" w:rsidR="003C1556" w:rsidRPr="002D606D" w:rsidRDefault="003C1556" w:rsidP="000A7003">
            <w:pPr>
              <w:spacing w:after="0"/>
              <w:rPr>
                <w:rFonts w:cs="Times New Roman"/>
                <w:szCs w:val="28"/>
              </w:rPr>
            </w:pPr>
            <w:r w:rsidRPr="002D606D">
              <w:rPr>
                <w:rFonts w:cs="Times New Roman"/>
                <w:szCs w:val="28"/>
              </w:rPr>
              <w:t>Базовый</w:t>
            </w:r>
          </w:p>
        </w:tc>
      </w:tr>
      <w:tr w:rsidR="003C1556" w:rsidRPr="002D606D" w14:paraId="2227A9CC" w14:textId="77777777" w:rsidTr="000A7003">
        <w:tc>
          <w:tcPr>
            <w:tcW w:w="2830" w:type="dxa"/>
          </w:tcPr>
          <w:p w14:paraId="26C01C07" w14:textId="77777777" w:rsidR="003C1556" w:rsidRPr="002D606D" w:rsidRDefault="003C1556" w:rsidP="000A7003">
            <w:pPr>
              <w:spacing w:after="0"/>
              <w:rPr>
                <w:rFonts w:cs="Times New Roman"/>
                <w:szCs w:val="28"/>
              </w:rPr>
            </w:pPr>
            <w:r w:rsidRPr="002D606D">
              <w:rPr>
                <w:rFonts w:cs="Times New Roman"/>
                <w:szCs w:val="28"/>
              </w:rPr>
              <w:t>Время выполнения</w:t>
            </w:r>
          </w:p>
        </w:tc>
        <w:tc>
          <w:tcPr>
            <w:tcW w:w="6514" w:type="dxa"/>
          </w:tcPr>
          <w:p w14:paraId="330000B3" w14:textId="77777777" w:rsidR="003C1556" w:rsidRPr="002D606D" w:rsidRDefault="003C1556"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3C1556" w:rsidRPr="002D606D" w14:paraId="638D4F5D" w14:textId="77777777" w:rsidTr="000A7003">
        <w:tc>
          <w:tcPr>
            <w:tcW w:w="2830" w:type="dxa"/>
          </w:tcPr>
          <w:p w14:paraId="66A9B79F" w14:textId="77777777" w:rsidR="003C1556" w:rsidRPr="002D606D" w:rsidRDefault="003C1556" w:rsidP="000A7003">
            <w:pPr>
              <w:spacing w:after="0"/>
              <w:rPr>
                <w:rFonts w:cs="Times New Roman"/>
                <w:szCs w:val="28"/>
              </w:rPr>
            </w:pPr>
            <w:r w:rsidRPr="002D606D">
              <w:rPr>
                <w:rFonts w:cs="Times New Roman"/>
                <w:szCs w:val="28"/>
              </w:rPr>
              <w:t>Проверяемые компетенции</w:t>
            </w:r>
          </w:p>
        </w:tc>
        <w:tc>
          <w:tcPr>
            <w:tcW w:w="6514" w:type="dxa"/>
          </w:tcPr>
          <w:p w14:paraId="444343D0" w14:textId="027DC762" w:rsidR="003C1556" w:rsidRPr="002D606D" w:rsidRDefault="003C1556" w:rsidP="003C1556">
            <w:pPr>
              <w:spacing w:after="0"/>
              <w:rPr>
                <w:rFonts w:cs="Times New Roman"/>
                <w:szCs w:val="28"/>
              </w:rPr>
            </w:pPr>
            <w:r>
              <w:rPr>
                <w:rFonts w:cs="Times New Roman"/>
                <w:szCs w:val="28"/>
              </w:rPr>
              <w:t>ОПК-4 (ОПК-4.1, ОПК-4.2, ОПК-4.3), ОПК-7 (ОПК-7.1), ПК-1 (ПК-1.1, ПК-1.3, ПК-1.4), ПК-2 (ПК-2.1, ПК-2.2), ПК-3 (ПК-3.1, ПК-3.2), ПК-4 ПК-4.2), ПК-5 (ПК-5.1)</w:t>
            </w:r>
          </w:p>
        </w:tc>
      </w:tr>
    </w:tbl>
    <w:p w14:paraId="3F2A8398" w14:textId="77777777" w:rsidR="003C1556" w:rsidRPr="002D606D" w:rsidRDefault="003C1556" w:rsidP="003C1556">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D072BC5" w14:textId="1F162298" w:rsidR="003C1556" w:rsidRPr="005F6C35" w:rsidRDefault="003C1556" w:rsidP="003C1556">
      <w:pPr>
        <w:spacing w:after="0"/>
        <w:ind w:firstLine="708"/>
        <w:jc w:val="left"/>
        <w:rPr>
          <w:rFonts w:cs="Times New Roman"/>
          <w:color w:val="000000" w:themeColor="text1"/>
          <w:szCs w:val="28"/>
        </w:rPr>
      </w:pPr>
      <w:r>
        <w:rPr>
          <w:rFonts w:cs="Times New Roman"/>
          <w:color w:val="000000" w:themeColor="text1"/>
          <w:szCs w:val="28"/>
        </w:rPr>
        <w:t>Носогубные складки у больных при полной утрате зубов _________.</w:t>
      </w:r>
    </w:p>
    <w:p w14:paraId="7726FE54" w14:textId="77777777" w:rsidR="003C1556" w:rsidRPr="002D606D" w:rsidRDefault="003C1556" w:rsidP="003C1556">
      <w:pPr>
        <w:spacing w:after="0"/>
        <w:ind w:firstLine="708"/>
        <w:rPr>
          <w:rFonts w:cs="Times New Roman"/>
          <w:szCs w:val="28"/>
        </w:rPr>
      </w:pPr>
      <w:r w:rsidRPr="002D606D">
        <w:rPr>
          <w:rFonts w:cs="Times New Roman"/>
          <w:szCs w:val="28"/>
        </w:rPr>
        <w:t>Ответ:</w:t>
      </w:r>
    </w:p>
    <w:p w14:paraId="2DF7CD95" w14:textId="3B18A0F2" w:rsidR="003C1556" w:rsidRPr="002D606D" w:rsidRDefault="003C1556" w:rsidP="003C1556">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отсутствуют.</w:t>
      </w:r>
    </w:p>
    <w:p w14:paraId="54F6CD81" w14:textId="77777777" w:rsidR="003C1556" w:rsidRPr="00095E01" w:rsidRDefault="003C1556" w:rsidP="00F642A7">
      <w:pPr>
        <w:spacing w:after="0"/>
        <w:ind w:firstLine="708"/>
        <w:rPr>
          <w:szCs w:val="28"/>
        </w:rPr>
      </w:pPr>
    </w:p>
    <w:p w14:paraId="63585846" w14:textId="18E68C51" w:rsidR="00104899" w:rsidRPr="007D58A3" w:rsidRDefault="00104899" w:rsidP="00386C43">
      <w:pPr>
        <w:pStyle w:val="2"/>
        <w:spacing w:before="0"/>
        <w:ind w:firstLine="709"/>
      </w:pPr>
      <w:bookmarkStart w:id="23" w:name="_Toc239498957"/>
      <w:r w:rsidRPr="007D58A3">
        <w:t>2.4.</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«Общественное</w:t>
      </w:r>
      <w:r w:rsidR="00196A7F">
        <w:t xml:space="preserve"> </w:t>
      </w:r>
      <w:r w:rsidRPr="007D58A3">
        <w:t>здоровье</w:t>
      </w:r>
      <w:r w:rsidR="00196A7F">
        <w:t xml:space="preserve"> </w:t>
      </w:r>
      <w:r w:rsidRPr="007D58A3">
        <w:t>и</w:t>
      </w:r>
      <w:r w:rsidR="00196A7F">
        <w:t xml:space="preserve"> </w:t>
      </w:r>
      <w:r w:rsidRPr="007D58A3">
        <w:t>здравоохранение»</w:t>
      </w:r>
      <w:r w:rsidR="00196A7F">
        <w:t xml:space="preserve"> </w:t>
      </w:r>
      <w:r w:rsidRPr="007D58A3">
        <w:t>(1</w:t>
      </w:r>
      <w:r w:rsidR="00196A7F">
        <w:t xml:space="preserve"> </w:t>
      </w:r>
      <w:r w:rsidRPr="007D58A3">
        <w:t>курс</w:t>
      </w:r>
      <w:r w:rsidR="00196A7F">
        <w:t xml:space="preserve"> </w:t>
      </w:r>
      <w:r w:rsidRPr="007D58A3">
        <w:t>2</w:t>
      </w:r>
      <w:r w:rsidR="00196A7F">
        <w:t xml:space="preserve"> </w:t>
      </w:r>
      <w:r w:rsidRPr="007D58A3">
        <w:t>семестр)</w:t>
      </w:r>
      <w:bookmarkEnd w:id="23"/>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39B92B4A" w14:textId="77777777" w:rsidTr="0086043E">
        <w:tc>
          <w:tcPr>
            <w:tcW w:w="2977" w:type="dxa"/>
          </w:tcPr>
          <w:p w14:paraId="28A2F36A"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0E60FC3B"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.1</w:t>
            </w:r>
          </w:p>
        </w:tc>
      </w:tr>
      <w:tr w:rsidR="00F221E3" w:rsidRPr="007D58A3" w14:paraId="5FD0ED4D" w14:textId="77777777" w:rsidTr="0086043E">
        <w:tc>
          <w:tcPr>
            <w:tcW w:w="2977" w:type="dxa"/>
          </w:tcPr>
          <w:p w14:paraId="0FBE9725"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1DB91114"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0A9CBF2A" w14:textId="77777777" w:rsidTr="0086043E">
        <w:tc>
          <w:tcPr>
            <w:tcW w:w="2977" w:type="dxa"/>
          </w:tcPr>
          <w:p w14:paraId="6D2C9649"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628E5D43"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6EFDBE29" w14:textId="77777777" w:rsidTr="0086043E">
        <w:tc>
          <w:tcPr>
            <w:tcW w:w="2977" w:type="dxa"/>
          </w:tcPr>
          <w:p w14:paraId="3A5E7058"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5408C1C0"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063256AF" w14:textId="77777777" w:rsidTr="0086043E">
        <w:tc>
          <w:tcPr>
            <w:tcW w:w="2977" w:type="dxa"/>
          </w:tcPr>
          <w:p w14:paraId="17751BD0"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02B8CA37" w14:textId="77777777" w:rsidR="00F221E3" w:rsidRPr="00136BC0" w:rsidRDefault="00F221E3" w:rsidP="0086043E">
            <w:pPr>
              <w:rPr>
                <w:szCs w:val="28"/>
              </w:rPr>
            </w:pPr>
            <w:r w:rsidRPr="007C1D28">
              <w:rPr>
                <w:szCs w:val="28"/>
              </w:rPr>
              <w:t>ОПК-2</w:t>
            </w:r>
            <w:r>
              <w:rPr>
                <w:szCs w:val="28"/>
              </w:rPr>
              <w:t xml:space="preserve"> (ОПК-2.1)</w:t>
            </w:r>
          </w:p>
        </w:tc>
      </w:tr>
    </w:tbl>
    <w:p w14:paraId="54341B9E"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E145507"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F221E3" w:rsidRPr="007D58A3" w14:paraId="21B65D8E" w14:textId="77777777" w:rsidTr="0086043E">
        <w:tc>
          <w:tcPr>
            <w:tcW w:w="6941" w:type="dxa"/>
            <w:gridSpan w:val="2"/>
          </w:tcPr>
          <w:p w14:paraId="1D0ED9E4" w14:textId="77777777" w:rsidR="00F221E3" w:rsidRPr="007D58A3" w:rsidRDefault="00F221E3"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5DC9CC7A" w14:textId="77777777" w:rsidR="00F221E3" w:rsidRPr="007D58A3" w:rsidRDefault="00F221E3" w:rsidP="0086043E">
            <w:pPr>
              <w:jc w:val="center"/>
              <w:rPr>
                <w:rFonts w:cs="Times New Roman"/>
                <w:sz w:val="24"/>
                <w:szCs w:val="24"/>
              </w:rPr>
            </w:pPr>
            <w:r w:rsidRPr="007D58A3">
              <w:rPr>
                <w:rFonts w:cs="Times New Roman"/>
                <w:sz w:val="24"/>
                <w:szCs w:val="24"/>
              </w:rPr>
              <w:t>Понятие</w:t>
            </w:r>
          </w:p>
        </w:tc>
      </w:tr>
      <w:tr w:rsidR="00F221E3" w:rsidRPr="007D58A3" w14:paraId="10F71EEA" w14:textId="77777777" w:rsidTr="0086043E">
        <w:tc>
          <w:tcPr>
            <w:tcW w:w="562" w:type="dxa"/>
          </w:tcPr>
          <w:p w14:paraId="6C2FE660" w14:textId="77777777" w:rsidR="00F221E3" w:rsidRPr="007D58A3" w:rsidRDefault="00F221E3" w:rsidP="0086043E">
            <w:pPr>
              <w:rPr>
                <w:rFonts w:cs="Times New Roman"/>
                <w:sz w:val="24"/>
                <w:szCs w:val="24"/>
              </w:rPr>
            </w:pPr>
            <w:r w:rsidRPr="007D58A3">
              <w:rPr>
                <w:rFonts w:cs="Times New Roman"/>
                <w:sz w:val="24"/>
                <w:szCs w:val="24"/>
              </w:rPr>
              <w:t>А</w:t>
            </w:r>
          </w:p>
        </w:tc>
        <w:tc>
          <w:tcPr>
            <w:tcW w:w="6379" w:type="dxa"/>
          </w:tcPr>
          <w:p w14:paraId="04A5F042" w14:textId="77777777" w:rsidR="00F221E3" w:rsidRPr="002B1777" w:rsidRDefault="00F221E3" w:rsidP="0086043E">
            <w:pPr>
              <w:rPr>
                <w:rFonts w:cs="Times New Roman"/>
                <w:sz w:val="24"/>
                <w:szCs w:val="24"/>
              </w:rPr>
            </w:pPr>
            <w:r>
              <w:rPr>
                <w:rFonts w:cs="Times New Roman"/>
                <w:sz w:val="24"/>
                <w:szCs w:val="24"/>
                <w:shd w:val="clear" w:color="auto" w:fill="FFFFFF"/>
              </w:rPr>
              <w:t>С</w:t>
            </w:r>
            <w:r w:rsidRPr="002B1777">
              <w:rPr>
                <w:rFonts w:cs="Times New Roman"/>
                <w:sz w:val="24"/>
                <w:szCs w:val="24"/>
                <w:shd w:val="clear" w:color="auto" w:fill="FFFFFF"/>
              </w:rPr>
              <w:t>остояние</w:t>
            </w:r>
            <w:r>
              <w:rPr>
                <w:rFonts w:cs="Times New Roman"/>
                <w:sz w:val="24"/>
                <w:szCs w:val="24"/>
                <w:shd w:val="clear" w:color="auto" w:fill="FFFFFF"/>
              </w:rPr>
              <w:t xml:space="preserve"> </w:t>
            </w:r>
            <w:r w:rsidRPr="002B1777">
              <w:rPr>
                <w:rFonts w:cs="Times New Roman"/>
                <w:sz w:val="24"/>
                <w:szCs w:val="24"/>
                <w:shd w:val="clear" w:color="auto" w:fill="FFFFFF"/>
              </w:rPr>
              <w:t>физического,</w:t>
            </w:r>
            <w:r>
              <w:rPr>
                <w:rFonts w:cs="Times New Roman"/>
                <w:sz w:val="24"/>
                <w:szCs w:val="24"/>
                <w:shd w:val="clear" w:color="auto" w:fill="FFFFFF"/>
              </w:rPr>
              <w:t xml:space="preserve"> </w:t>
            </w:r>
            <w:r w:rsidRPr="002B1777">
              <w:rPr>
                <w:rFonts w:cs="Times New Roman"/>
                <w:sz w:val="24"/>
                <w:szCs w:val="24"/>
                <w:shd w:val="clear" w:color="auto" w:fill="FFFFFF"/>
              </w:rPr>
              <w:t>психического</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социального</w:t>
            </w:r>
            <w:r>
              <w:rPr>
                <w:rFonts w:cs="Times New Roman"/>
                <w:sz w:val="24"/>
                <w:szCs w:val="24"/>
                <w:shd w:val="clear" w:color="auto" w:fill="FFFFFF"/>
              </w:rPr>
              <w:t xml:space="preserve"> </w:t>
            </w:r>
            <w:r w:rsidRPr="002B1777">
              <w:rPr>
                <w:rFonts w:cs="Times New Roman"/>
                <w:sz w:val="24"/>
                <w:szCs w:val="24"/>
                <w:shd w:val="clear" w:color="auto" w:fill="FFFFFF"/>
              </w:rPr>
              <w:t>благополучия</w:t>
            </w:r>
            <w:r>
              <w:rPr>
                <w:rFonts w:cs="Times New Roman"/>
                <w:sz w:val="24"/>
                <w:szCs w:val="24"/>
                <w:shd w:val="clear" w:color="auto" w:fill="FFFFFF"/>
              </w:rPr>
              <w:t xml:space="preserve"> </w:t>
            </w:r>
            <w:r w:rsidRPr="002B1777">
              <w:rPr>
                <w:rFonts w:cs="Times New Roman"/>
                <w:sz w:val="24"/>
                <w:szCs w:val="24"/>
                <w:shd w:val="clear" w:color="auto" w:fill="FFFFFF"/>
              </w:rPr>
              <w:t>человека,</w:t>
            </w:r>
            <w:r>
              <w:rPr>
                <w:rFonts w:cs="Times New Roman"/>
                <w:sz w:val="24"/>
                <w:szCs w:val="24"/>
                <w:shd w:val="clear" w:color="auto" w:fill="FFFFFF"/>
              </w:rPr>
              <w:t xml:space="preserve"> </w:t>
            </w:r>
            <w:r w:rsidRPr="002B1777">
              <w:rPr>
                <w:rFonts w:cs="Times New Roman"/>
                <w:sz w:val="24"/>
                <w:szCs w:val="24"/>
                <w:shd w:val="clear" w:color="auto" w:fill="FFFFFF"/>
              </w:rPr>
              <w:t>при</w:t>
            </w:r>
            <w:r>
              <w:rPr>
                <w:rFonts w:cs="Times New Roman"/>
                <w:sz w:val="24"/>
                <w:szCs w:val="24"/>
                <w:shd w:val="clear" w:color="auto" w:fill="FFFFFF"/>
              </w:rPr>
              <w:t xml:space="preserve"> </w:t>
            </w:r>
            <w:r w:rsidRPr="002B1777">
              <w:rPr>
                <w:rFonts w:cs="Times New Roman"/>
                <w:sz w:val="24"/>
                <w:szCs w:val="24"/>
                <w:shd w:val="clear" w:color="auto" w:fill="FFFFFF"/>
              </w:rPr>
              <w:t>котором</w:t>
            </w:r>
            <w:r>
              <w:rPr>
                <w:rFonts w:cs="Times New Roman"/>
                <w:sz w:val="24"/>
                <w:szCs w:val="24"/>
                <w:shd w:val="clear" w:color="auto" w:fill="FFFFFF"/>
              </w:rPr>
              <w:t xml:space="preserve"> </w:t>
            </w:r>
            <w:r w:rsidRPr="002B1777">
              <w:rPr>
                <w:rFonts w:cs="Times New Roman"/>
                <w:sz w:val="24"/>
                <w:szCs w:val="24"/>
                <w:shd w:val="clear" w:color="auto" w:fill="FFFFFF"/>
              </w:rPr>
              <w:t>отсутствуют</w:t>
            </w:r>
            <w:r>
              <w:rPr>
                <w:rFonts w:cs="Times New Roman"/>
                <w:sz w:val="24"/>
                <w:szCs w:val="24"/>
                <w:shd w:val="clear" w:color="auto" w:fill="FFFFFF"/>
              </w:rPr>
              <w:t xml:space="preserve"> </w:t>
            </w:r>
            <w:r w:rsidRPr="002B1777">
              <w:rPr>
                <w:rFonts w:cs="Times New Roman"/>
                <w:sz w:val="24"/>
                <w:szCs w:val="24"/>
                <w:shd w:val="clear" w:color="auto" w:fill="FFFFFF"/>
              </w:rPr>
              <w:t>заболевания,</w:t>
            </w:r>
            <w:r>
              <w:rPr>
                <w:rFonts w:cs="Times New Roman"/>
                <w:sz w:val="24"/>
                <w:szCs w:val="24"/>
                <w:shd w:val="clear" w:color="auto" w:fill="FFFFFF"/>
              </w:rPr>
              <w:t xml:space="preserve"> </w:t>
            </w:r>
            <w:r w:rsidRPr="002B1777">
              <w:rPr>
                <w:rFonts w:cs="Times New Roman"/>
                <w:sz w:val="24"/>
                <w:szCs w:val="24"/>
                <w:shd w:val="clear" w:color="auto" w:fill="FFFFFF"/>
              </w:rPr>
              <w:t>а</w:t>
            </w:r>
            <w:r>
              <w:rPr>
                <w:rFonts w:cs="Times New Roman"/>
                <w:sz w:val="24"/>
                <w:szCs w:val="24"/>
                <w:shd w:val="clear" w:color="auto" w:fill="FFFFFF"/>
              </w:rPr>
              <w:t xml:space="preserve"> </w:t>
            </w:r>
            <w:r w:rsidRPr="002B1777">
              <w:rPr>
                <w:rFonts w:cs="Times New Roman"/>
                <w:sz w:val="24"/>
                <w:szCs w:val="24"/>
                <w:shd w:val="clear" w:color="auto" w:fill="FFFFFF"/>
              </w:rPr>
              <w:t>также</w:t>
            </w:r>
            <w:r>
              <w:rPr>
                <w:rFonts w:cs="Times New Roman"/>
                <w:sz w:val="24"/>
                <w:szCs w:val="24"/>
                <w:shd w:val="clear" w:color="auto" w:fill="FFFFFF"/>
              </w:rPr>
              <w:t xml:space="preserve"> </w:t>
            </w:r>
            <w:r w:rsidRPr="002B1777">
              <w:rPr>
                <w:rFonts w:cs="Times New Roman"/>
                <w:sz w:val="24"/>
                <w:szCs w:val="24"/>
                <w:shd w:val="clear" w:color="auto" w:fill="FFFFFF"/>
              </w:rPr>
              <w:t>расстройства</w:t>
            </w:r>
            <w:r>
              <w:rPr>
                <w:rFonts w:cs="Times New Roman"/>
                <w:sz w:val="24"/>
                <w:szCs w:val="24"/>
                <w:shd w:val="clear" w:color="auto" w:fill="FFFFFF"/>
              </w:rPr>
              <w:t xml:space="preserve"> </w:t>
            </w:r>
            <w:r w:rsidRPr="002B1777">
              <w:rPr>
                <w:rFonts w:cs="Times New Roman"/>
                <w:sz w:val="24"/>
                <w:szCs w:val="24"/>
                <w:shd w:val="clear" w:color="auto" w:fill="FFFFFF"/>
              </w:rPr>
              <w:t>функций</w:t>
            </w:r>
            <w:r>
              <w:rPr>
                <w:rFonts w:cs="Times New Roman"/>
                <w:sz w:val="24"/>
                <w:szCs w:val="24"/>
                <w:shd w:val="clear" w:color="auto" w:fill="FFFFFF"/>
              </w:rPr>
              <w:t xml:space="preserve"> </w:t>
            </w:r>
            <w:r w:rsidRPr="002B1777">
              <w:rPr>
                <w:rFonts w:cs="Times New Roman"/>
                <w:sz w:val="24"/>
                <w:szCs w:val="24"/>
                <w:shd w:val="clear" w:color="auto" w:fill="FFFFFF"/>
              </w:rPr>
              <w:t>органов</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систем</w:t>
            </w:r>
            <w:r>
              <w:rPr>
                <w:rFonts w:cs="Times New Roman"/>
                <w:sz w:val="24"/>
                <w:szCs w:val="24"/>
                <w:shd w:val="clear" w:color="auto" w:fill="FFFFFF"/>
              </w:rPr>
              <w:t xml:space="preserve"> </w:t>
            </w:r>
            <w:r w:rsidRPr="002B1777">
              <w:rPr>
                <w:rFonts w:cs="Times New Roman"/>
                <w:sz w:val="24"/>
                <w:szCs w:val="24"/>
                <w:shd w:val="clear" w:color="auto" w:fill="FFFFFF"/>
              </w:rPr>
              <w:t>организма</w:t>
            </w:r>
          </w:p>
        </w:tc>
        <w:tc>
          <w:tcPr>
            <w:tcW w:w="567" w:type="dxa"/>
          </w:tcPr>
          <w:p w14:paraId="6CFEBF5C" w14:textId="77777777" w:rsidR="00F221E3" w:rsidRPr="007D58A3" w:rsidRDefault="00F221E3" w:rsidP="0086043E">
            <w:pPr>
              <w:rPr>
                <w:rFonts w:cs="Times New Roman"/>
                <w:sz w:val="24"/>
                <w:szCs w:val="24"/>
              </w:rPr>
            </w:pPr>
            <w:r w:rsidRPr="007D58A3">
              <w:rPr>
                <w:rFonts w:cs="Times New Roman"/>
                <w:sz w:val="24"/>
                <w:szCs w:val="24"/>
              </w:rPr>
              <w:t>1</w:t>
            </w:r>
          </w:p>
        </w:tc>
        <w:tc>
          <w:tcPr>
            <w:tcW w:w="1836" w:type="dxa"/>
          </w:tcPr>
          <w:p w14:paraId="04000CC9" w14:textId="77777777" w:rsidR="00F221E3" w:rsidRPr="007D58A3" w:rsidRDefault="00F221E3" w:rsidP="0086043E">
            <w:pPr>
              <w:rPr>
                <w:rFonts w:cs="Times New Roman"/>
                <w:sz w:val="24"/>
                <w:szCs w:val="24"/>
              </w:rPr>
            </w:pPr>
            <w:r>
              <w:rPr>
                <w:rFonts w:cs="Times New Roman"/>
                <w:sz w:val="24"/>
                <w:szCs w:val="24"/>
              </w:rPr>
              <w:t>Общественное здоровье</w:t>
            </w:r>
          </w:p>
        </w:tc>
      </w:tr>
      <w:tr w:rsidR="00F221E3" w:rsidRPr="007D58A3" w14:paraId="0CD951EF" w14:textId="77777777" w:rsidTr="0086043E">
        <w:tc>
          <w:tcPr>
            <w:tcW w:w="562" w:type="dxa"/>
          </w:tcPr>
          <w:p w14:paraId="7369AAB5" w14:textId="77777777" w:rsidR="00F221E3" w:rsidRPr="007D58A3" w:rsidRDefault="00F221E3" w:rsidP="0086043E">
            <w:pPr>
              <w:rPr>
                <w:rFonts w:cs="Times New Roman"/>
                <w:sz w:val="24"/>
                <w:szCs w:val="24"/>
              </w:rPr>
            </w:pPr>
            <w:r w:rsidRPr="007D58A3">
              <w:rPr>
                <w:rFonts w:cs="Times New Roman"/>
                <w:sz w:val="24"/>
                <w:szCs w:val="24"/>
              </w:rPr>
              <w:t>Б</w:t>
            </w:r>
          </w:p>
        </w:tc>
        <w:tc>
          <w:tcPr>
            <w:tcW w:w="6379" w:type="dxa"/>
          </w:tcPr>
          <w:p w14:paraId="37C6C855" w14:textId="77777777" w:rsidR="00F221E3" w:rsidRPr="007D58A3" w:rsidRDefault="00F221E3" w:rsidP="0086043E">
            <w:pPr>
              <w:rPr>
                <w:rFonts w:cs="Times New Roman"/>
                <w:sz w:val="24"/>
                <w:szCs w:val="24"/>
              </w:rPr>
            </w:pPr>
            <w:r>
              <w:rPr>
                <w:rFonts w:cs="Times New Roman"/>
                <w:sz w:val="24"/>
                <w:szCs w:val="24"/>
              </w:rPr>
              <w:t>Важнейший экономический и социальный потенциал страны, обусловленный воздействием комплекса факторов окружающей среды и образа жизни населения</w:t>
            </w:r>
          </w:p>
        </w:tc>
        <w:tc>
          <w:tcPr>
            <w:tcW w:w="567" w:type="dxa"/>
          </w:tcPr>
          <w:p w14:paraId="600031FA" w14:textId="77777777" w:rsidR="00F221E3" w:rsidRPr="007D58A3" w:rsidRDefault="00F221E3" w:rsidP="0086043E">
            <w:pPr>
              <w:rPr>
                <w:rFonts w:cs="Times New Roman"/>
                <w:sz w:val="24"/>
                <w:szCs w:val="24"/>
              </w:rPr>
            </w:pPr>
            <w:r w:rsidRPr="007D58A3">
              <w:rPr>
                <w:rFonts w:cs="Times New Roman"/>
                <w:sz w:val="24"/>
                <w:szCs w:val="24"/>
              </w:rPr>
              <w:t>2</w:t>
            </w:r>
          </w:p>
        </w:tc>
        <w:tc>
          <w:tcPr>
            <w:tcW w:w="1836" w:type="dxa"/>
          </w:tcPr>
          <w:p w14:paraId="028A4081" w14:textId="77777777" w:rsidR="00F221E3" w:rsidRPr="007D58A3" w:rsidRDefault="00F221E3" w:rsidP="0086043E">
            <w:pPr>
              <w:rPr>
                <w:rFonts w:cs="Times New Roman"/>
                <w:sz w:val="24"/>
                <w:szCs w:val="24"/>
              </w:rPr>
            </w:pPr>
            <w:r>
              <w:rPr>
                <w:rFonts w:cs="Times New Roman"/>
                <w:sz w:val="24"/>
                <w:szCs w:val="24"/>
              </w:rPr>
              <w:t>Охрана здоровья граждан</w:t>
            </w:r>
          </w:p>
        </w:tc>
      </w:tr>
      <w:tr w:rsidR="00F221E3" w:rsidRPr="007D58A3" w14:paraId="6D0245C7" w14:textId="77777777" w:rsidTr="0086043E">
        <w:tc>
          <w:tcPr>
            <w:tcW w:w="562" w:type="dxa"/>
          </w:tcPr>
          <w:p w14:paraId="0828F2BB" w14:textId="77777777" w:rsidR="00F221E3" w:rsidRPr="007D58A3" w:rsidRDefault="00F221E3" w:rsidP="0086043E">
            <w:pPr>
              <w:rPr>
                <w:rFonts w:cs="Times New Roman"/>
                <w:sz w:val="24"/>
                <w:szCs w:val="24"/>
              </w:rPr>
            </w:pPr>
            <w:r w:rsidRPr="007D58A3">
              <w:rPr>
                <w:rFonts w:cs="Times New Roman"/>
                <w:sz w:val="24"/>
                <w:szCs w:val="24"/>
              </w:rPr>
              <w:t>В</w:t>
            </w:r>
          </w:p>
        </w:tc>
        <w:tc>
          <w:tcPr>
            <w:tcW w:w="6379" w:type="dxa"/>
          </w:tcPr>
          <w:p w14:paraId="25F49D2F" w14:textId="77777777" w:rsidR="00F221E3" w:rsidRPr="007D58A3" w:rsidRDefault="00F221E3" w:rsidP="0086043E">
            <w:pPr>
              <w:rPr>
                <w:rFonts w:cs="Times New Roman"/>
                <w:sz w:val="24"/>
                <w:szCs w:val="24"/>
              </w:rPr>
            </w:pPr>
            <w:r>
              <w:rPr>
                <w:rFonts w:cs="Times New Roman"/>
                <w:sz w:val="24"/>
                <w:szCs w:val="24"/>
              </w:rPr>
              <w:t>Система мер политического, экономического, правового, социального, научного, медицинского, в том числе санитарно-</w:t>
            </w:r>
            <w:r w:rsidRPr="002B1777">
              <w:rPr>
                <w:rFonts w:cs="Times New Roman"/>
                <w:sz w:val="24"/>
                <w:szCs w:val="24"/>
              </w:rPr>
              <w:t>противоэпидемического</w:t>
            </w:r>
            <w:r>
              <w:rPr>
                <w:rFonts w:cs="Times New Roman"/>
                <w:sz w:val="24"/>
                <w:szCs w:val="24"/>
              </w:rPr>
              <w:t xml:space="preserve"> </w:t>
            </w:r>
            <w:r w:rsidRPr="002B1777">
              <w:rPr>
                <w:rFonts w:cs="Times New Roman"/>
                <w:sz w:val="24"/>
                <w:szCs w:val="24"/>
              </w:rPr>
              <w:t>характера</w:t>
            </w:r>
            <w:r>
              <w:rPr>
                <w:rFonts w:cs="Times New Roman"/>
                <w:sz w:val="24"/>
                <w:szCs w:val="24"/>
              </w:rPr>
              <w:t xml:space="preserve">, </w:t>
            </w:r>
            <w:r w:rsidRPr="002B1777">
              <w:rPr>
                <w:rFonts w:cs="Times New Roman"/>
                <w:color w:val="22272F"/>
                <w:sz w:val="24"/>
                <w:szCs w:val="24"/>
                <w:shd w:val="clear" w:color="auto" w:fill="FFFFFF"/>
              </w:rPr>
              <w:t>осуществляемых</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государственной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власти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Российской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Федерации,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государственной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власти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субъектов</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Российской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Федерации,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местного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lastRenderedPageBreak/>
              <w:t>самоуправления,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организациями,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их</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должностными</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лицами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иными</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лицами</w:t>
            </w:r>
            <w:r w:rsidRPr="002B1777">
              <w:rPr>
                <w:rFonts w:cs="Times New Roman"/>
                <w:color w:val="22272F"/>
                <w:sz w:val="24"/>
                <w:szCs w:val="24"/>
                <w:shd w:val="clear" w:color="auto" w:fill="FFFFFF"/>
              </w:rPr>
              <w:t>,</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гражданами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в</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целях</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профилактики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заболеваний,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сохранения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укрепления</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физического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психического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здоровья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каждого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человека,</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поддержания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его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долголетней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активной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жизни,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предоставления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ему</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медицинской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помощи</w:t>
            </w:r>
          </w:p>
        </w:tc>
        <w:tc>
          <w:tcPr>
            <w:tcW w:w="567" w:type="dxa"/>
          </w:tcPr>
          <w:p w14:paraId="343ED391" w14:textId="77777777" w:rsidR="00F221E3" w:rsidRPr="007D58A3" w:rsidRDefault="00F221E3" w:rsidP="0086043E">
            <w:pPr>
              <w:rPr>
                <w:rFonts w:cs="Times New Roman"/>
                <w:sz w:val="24"/>
                <w:szCs w:val="24"/>
              </w:rPr>
            </w:pPr>
            <w:r w:rsidRPr="007D58A3">
              <w:rPr>
                <w:rFonts w:cs="Times New Roman"/>
                <w:sz w:val="24"/>
                <w:szCs w:val="24"/>
              </w:rPr>
              <w:lastRenderedPageBreak/>
              <w:t>3</w:t>
            </w:r>
          </w:p>
        </w:tc>
        <w:tc>
          <w:tcPr>
            <w:tcW w:w="1836" w:type="dxa"/>
          </w:tcPr>
          <w:p w14:paraId="69473D29" w14:textId="77777777" w:rsidR="00F221E3" w:rsidRPr="007D58A3" w:rsidRDefault="00F221E3" w:rsidP="0086043E">
            <w:pPr>
              <w:rPr>
                <w:rFonts w:cs="Times New Roman"/>
                <w:sz w:val="24"/>
                <w:szCs w:val="24"/>
              </w:rPr>
            </w:pPr>
            <w:r>
              <w:rPr>
                <w:rFonts w:cs="Times New Roman"/>
                <w:sz w:val="24"/>
                <w:szCs w:val="24"/>
              </w:rPr>
              <w:t>Здоровье</w:t>
            </w:r>
          </w:p>
        </w:tc>
      </w:tr>
      <w:tr w:rsidR="00F221E3" w:rsidRPr="007D58A3" w14:paraId="06CBEBBE" w14:textId="77777777" w:rsidTr="0086043E">
        <w:tc>
          <w:tcPr>
            <w:tcW w:w="562" w:type="dxa"/>
          </w:tcPr>
          <w:p w14:paraId="0B3BD51D" w14:textId="77777777" w:rsidR="00F221E3" w:rsidRPr="007D58A3" w:rsidRDefault="00F221E3" w:rsidP="0086043E">
            <w:pPr>
              <w:rPr>
                <w:rFonts w:cs="Times New Roman"/>
                <w:sz w:val="24"/>
                <w:szCs w:val="24"/>
              </w:rPr>
            </w:pPr>
            <w:r w:rsidRPr="007D58A3">
              <w:rPr>
                <w:rFonts w:cs="Times New Roman"/>
                <w:sz w:val="24"/>
                <w:szCs w:val="24"/>
              </w:rPr>
              <w:t>Г</w:t>
            </w:r>
          </w:p>
        </w:tc>
        <w:tc>
          <w:tcPr>
            <w:tcW w:w="6379" w:type="dxa"/>
          </w:tcPr>
          <w:p w14:paraId="116B69B8" w14:textId="77777777" w:rsidR="00F221E3" w:rsidRPr="002B1777" w:rsidRDefault="00F221E3" w:rsidP="0086043E">
            <w:pPr>
              <w:rPr>
                <w:rFonts w:cs="Times New Roman"/>
                <w:sz w:val="24"/>
                <w:szCs w:val="24"/>
              </w:rPr>
            </w:pPr>
            <w:r>
              <w:rPr>
                <w:rFonts w:cs="Times New Roman"/>
                <w:sz w:val="24"/>
                <w:szCs w:val="24"/>
                <w:shd w:val="clear" w:color="auto" w:fill="FFFFFF"/>
              </w:rPr>
              <w:t>К</w:t>
            </w:r>
            <w:r w:rsidRPr="002B1777">
              <w:rPr>
                <w:rFonts w:cs="Times New Roman"/>
                <w:sz w:val="24"/>
                <w:szCs w:val="24"/>
                <w:shd w:val="clear" w:color="auto" w:fill="FFFFFF"/>
              </w:rPr>
              <w:t>омплекс</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вмешательств,</w:t>
            </w:r>
            <w:r>
              <w:rPr>
                <w:rFonts w:cs="Times New Roman"/>
                <w:sz w:val="24"/>
                <w:szCs w:val="24"/>
                <w:shd w:val="clear" w:color="auto" w:fill="FFFFFF"/>
              </w:rPr>
              <w:t xml:space="preserve"> </w:t>
            </w:r>
            <w:r w:rsidRPr="002B1777">
              <w:rPr>
                <w:rFonts w:cs="Times New Roman"/>
                <w:sz w:val="24"/>
                <w:szCs w:val="24"/>
                <w:shd w:val="clear" w:color="auto" w:fill="FFFFFF"/>
              </w:rPr>
              <w:t>выполняемых</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назначению</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медицинского</w:t>
            </w:r>
            <w:r>
              <w:rPr>
                <w:rFonts w:cs="Times New Roman"/>
                <w:sz w:val="24"/>
                <w:szCs w:val="24"/>
                <w:shd w:val="clear" w:color="auto" w:fill="FFFFFF"/>
              </w:rPr>
              <w:t xml:space="preserve"> </w:t>
            </w:r>
            <w:r w:rsidRPr="002B1777">
              <w:rPr>
                <w:rFonts w:cs="Times New Roman"/>
                <w:sz w:val="24"/>
                <w:szCs w:val="24"/>
                <w:shd w:val="clear" w:color="auto" w:fill="FFFFFF"/>
              </w:rPr>
              <w:t>работника,</w:t>
            </w:r>
            <w:r>
              <w:rPr>
                <w:rFonts w:cs="Times New Roman"/>
                <w:sz w:val="24"/>
                <w:szCs w:val="24"/>
                <w:shd w:val="clear" w:color="auto" w:fill="FFFFFF"/>
              </w:rPr>
              <w:t xml:space="preserve"> </w:t>
            </w:r>
            <w:r w:rsidRPr="002B1777">
              <w:rPr>
                <w:rFonts w:cs="Times New Roman"/>
                <w:sz w:val="24"/>
                <w:szCs w:val="24"/>
                <w:shd w:val="clear" w:color="auto" w:fill="FFFFFF"/>
              </w:rPr>
              <w:t>целью</w:t>
            </w:r>
            <w:r>
              <w:rPr>
                <w:rFonts w:cs="Times New Roman"/>
                <w:sz w:val="24"/>
                <w:szCs w:val="24"/>
                <w:shd w:val="clear" w:color="auto" w:fill="FFFFFF"/>
              </w:rPr>
              <w:t xml:space="preserve"> </w:t>
            </w:r>
            <w:r w:rsidRPr="002B1777">
              <w:rPr>
                <w:rFonts w:cs="Times New Roman"/>
                <w:sz w:val="24"/>
                <w:szCs w:val="24"/>
                <w:shd w:val="clear" w:color="auto" w:fill="FFFFFF"/>
              </w:rPr>
              <w:t>которых</w:t>
            </w:r>
            <w:r>
              <w:rPr>
                <w:rFonts w:cs="Times New Roman"/>
                <w:sz w:val="24"/>
                <w:szCs w:val="24"/>
                <w:shd w:val="clear" w:color="auto" w:fill="FFFFFF"/>
              </w:rPr>
              <w:t xml:space="preserve"> </w:t>
            </w:r>
            <w:r w:rsidRPr="002B1777">
              <w:rPr>
                <w:rFonts w:cs="Times New Roman"/>
                <w:sz w:val="24"/>
                <w:szCs w:val="24"/>
                <w:shd w:val="clear" w:color="auto" w:fill="FFFFFF"/>
              </w:rPr>
              <w:t>является</w:t>
            </w:r>
            <w:r>
              <w:rPr>
                <w:rFonts w:cs="Times New Roman"/>
                <w:sz w:val="24"/>
                <w:szCs w:val="24"/>
                <w:shd w:val="clear" w:color="auto" w:fill="FFFFFF"/>
              </w:rPr>
              <w:t xml:space="preserve"> </w:t>
            </w:r>
            <w:r w:rsidRPr="002B1777">
              <w:rPr>
                <w:rFonts w:cs="Times New Roman"/>
                <w:sz w:val="24"/>
                <w:szCs w:val="24"/>
                <w:shd w:val="clear" w:color="auto" w:fill="FFFFFF"/>
              </w:rPr>
              <w:t>устранение</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облегчение</w:t>
            </w:r>
            <w:r>
              <w:rPr>
                <w:rFonts w:cs="Times New Roman"/>
                <w:sz w:val="24"/>
                <w:szCs w:val="24"/>
                <w:shd w:val="clear" w:color="auto" w:fill="FFFFFF"/>
              </w:rPr>
              <w:t xml:space="preserve"> </w:t>
            </w:r>
            <w:r w:rsidRPr="002B1777">
              <w:rPr>
                <w:rFonts w:cs="Times New Roman"/>
                <w:sz w:val="24"/>
                <w:szCs w:val="24"/>
                <w:shd w:val="clear" w:color="auto" w:fill="FFFFFF"/>
              </w:rPr>
              <w:t>проявлений</w:t>
            </w:r>
            <w:r>
              <w:rPr>
                <w:rFonts w:cs="Times New Roman"/>
                <w:sz w:val="24"/>
                <w:szCs w:val="24"/>
                <w:shd w:val="clear" w:color="auto" w:fill="FFFFFF"/>
              </w:rPr>
              <w:t xml:space="preserve"> </w:t>
            </w:r>
            <w:r w:rsidRPr="002B1777">
              <w:rPr>
                <w:rFonts w:cs="Times New Roman"/>
                <w:sz w:val="24"/>
                <w:szCs w:val="24"/>
                <w:shd w:val="clear" w:color="auto" w:fill="FFFFFF"/>
              </w:rPr>
              <w:t>заболевания</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заболеваний</w:t>
            </w:r>
            <w:r>
              <w:rPr>
                <w:rFonts w:cs="Times New Roman"/>
                <w:sz w:val="24"/>
                <w:szCs w:val="24"/>
                <w:shd w:val="clear" w:color="auto" w:fill="FFFFFF"/>
              </w:rPr>
              <w:t xml:space="preserve"> </w:t>
            </w:r>
            <w:r w:rsidRPr="002B1777">
              <w:rPr>
                <w:rFonts w:cs="Times New Roman"/>
                <w:sz w:val="24"/>
                <w:szCs w:val="24"/>
                <w:shd w:val="clear" w:color="auto" w:fill="FFFFFF"/>
              </w:rPr>
              <w:t>либо</w:t>
            </w:r>
            <w:r>
              <w:rPr>
                <w:rFonts w:cs="Times New Roman"/>
                <w:sz w:val="24"/>
                <w:szCs w:val="24"/>
                <w:shd w:val="clear" w:color="auto" w:fill="FFFFFF"/>
              </w:rPr>
              <w:t xml:space="preserve"> </w:t>
            </w:r>
            <w:r w:rsidRPr="002B1777">
              <w:rPr>
                <w:rFonts w:cs="Times New Roman"/>
                <w:sz w:val="24"/>
                <w:szCs w:val="24"/>
                <w:shd w:val="clear" w:color="auto" w:fill="FFFFFF"/>
              </w:rPr>
              <w:t>состояний</w:t>
            </w:r>
            <w:r>
              <w:rPr>
                <w:rFonts w:cs="Times New Roman"/>
                <w:sz w:val="24"/>
                <w:szCs w:val="24"/>
                <w:shd w:val="clear" w:color="auto" w:fill="FFFFFF"/>
              </w:rPr>
              <w:t xml:space="preserve"> </w:t>
            </w:r>
            <w:r w:rsidRPr="002B1777">
              <w:rPr>
                <w:rFonts w:cs="Times New Roman"/>
                <w:sz w:val="24"/>
                <w:szCs w:val="24"/>
                <w:shd w:val="clear" w:color="auto" w:fill="FFFFFF"/>
              </w:rPr>
              <w:t>пациента,</w:t>
            </w:r>
            <w:r>
              <w:rPr>
                <w:rFonts w:cs="Times New Roman"/>
                <w:sz w:val="24"/>
                <w:szCs w:val="24"/>
                <w:shd w:val="clear" w:color="auto" w:fill="FFFFFF"/>
              </w:rPr>
              <w:t xml:space="preserve"> </w:t>
            </w:r>
            <w:r w:rsidRPr="002B1777">
              <w:rPr>
                <w:rFonts w:cs="Times New Roman"/>
                <w:sz w:val="24"/>
                <w:szCs w:val="24"/>
                <w:shd w:val="clear" w:color="auto" w:fill="FFFFFF"/>
              </w:rPr>
              <w:t>восстановление</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улучшение</w:t>
            </w:r>
            <w:r>
              <w:rPr>
                <w:rFonts w:cs="Times New Roman"/>
                <w:sz w:val="24"/>
                <w:szCs w:val="24"/>
                <w:shd w:val="clear" w:color="auto" w:fill="FFFFFF"/>
              </w:rPr>
              <w:t xml:space="preserve"> </w:t>
            </w:r>
            <w:r w:rsidRPr="002B1777">
              <w:rPr>
                <w:rFonts w:cs="Times New Roman"/>
                <w:sz w:val="24"/>
                <w:szCs w:val="24"/>
                <w:shd w:val="clear" w:color="auto" w:fill="FFFFFF"/>
              </w:rPr>
              <w:t>его</w:t>
            </w:r>
            <w:r>
              <w:rPr>
                <w:rFonts w:cs="Times New Roman"/>
                <w:sz w:val="24"/>
                <w:szCs w:val="24"/>
                <w:shd w:val="clear" w:color="auto" w:fill="FFFFFF"/>
              </w:rPr>
              <w:t xml:space="preserve"> </w:t>
            </w:r>
            <w:r w:rsidRPr="002B1777">
              <w:rPr>
                <w:rFonts w:cs="Times New Roman"/>
                <w:sz w:val="24"/>
                <w:szCs w:val="24"/>
                <w:shd w:val="clear" w:color="auto" w:fill="FFFFFF"/>
              </w:rPr>
              <w:t>здоровья,</w:t>
            </w:r>
            <w:r>
              <w:rPr>
                <w:rFonts w:cs="Times New Roman"/>
                <w:sz w:val="24"/>
                <w:szCs w:val="24"/>
                <w:shd w:val="clear" w:color="auto" w:fill="FFFFFF"/>
              </w:rPr>
              <w:t xml:space="preserve"> </w:t>
            </w:r>
            <w:r w:rsidRPr="002B1777">
              <w:rPr>
                <w:rFonts w:cs="Times New Roman"/>
                <w:sz w:val="24"/>
                <w:szCs w:val="24"/>
                <w:shd w:val="clear" w:color="auto" w:fill="FFFFFF"/>
              </w:rPr>
              <w:t>трудоспособности</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качества</w:t>
            </w:r>
            <w:r>
              <w:rPr>
                <w:rFonts w:cs="Times New Roman"/>
                <w:sz w:val="24"/>
                <w:szCs w:val="24"/>
                <w:shd w:val="clear" w:color="auto" w:fill="FFFFFF"/>
              </w:rPr>
              <w:t xml:space="preserve"> </w:t>
            </w:r>
            <w:r w:rsidRPr="002B1777">
              <w:rPr>
                <w:rFonts w:cs="Times New Roman"/>
                <w:sz w:val="24"/>
                <w:szCs w:val="24"/>
                <w:shd w:val="clear" w:color="auto" w:fill="FFFFFF"/>
              </w:rPr>
              <w:t>жизни</w:t>
            </w:r>
          </w:p>
        </w:tc>
        <w:tc>
          <w:tcPr>
            <w:tcW w:w="567" w:type="dxa"/>
          </w:tcPr>
          <w:p w14:paraId="60C36373" w14:textId="77777777" w:rsidR="00F221E3" w:rsidRPr="007D58A3" w:rsidRDefault="00F221E3" w:rsidP="0086043E">
            <w:pPr>
              <w:rPr>
                <w:rFonts w:cs="Times New Roman"/>
                <w:sz w:val="24"/>
                <w:szCs w:val="24"/>
              </w:rPr>
            </w:pPr>
            <w:r w:rsidRPr="007D58A3">
              <w:rPr>
                <w:rFonts w:cs="Times New Roman"/>
                <w:sz w:val="24"/>
                <w:szCs w:val="24"/>
              </w:rPr>
              <w:t>4</w:t>
            </w:r>
          </w:p>
        </w:tc>
        <w:tc>
          <w:tcPr>
            <w:tcW w:w="1836" w:type="dxa"/>
          </w:tcPr>
          <w:p w14:paraId="42CB280A" w14:textId="77777777" w:rsidR="00F221E3" w:rsidRPr="007D58A3" w:rsidRDefault="00F221E3" w:rsidP="0086043E">
            <w:pPr>
              <w:rPr>
                <w:rFonts w:cs="Times New Roman"/>
                <w:sz w:val="24"/>
                <w:szCs w:val="24"/>
              </w:rPr>
            </w:pPr>
            <w:r>
              <w:rPr>
                <w:rFonts w:cs="Times New Roman"/>
                <w:sz w:val="24"/>
                <w:szCs w:val="24"/>
              </w:rPr>
              <w:t>Лечение</w:t>
            </w:r>
          </w:p>
        </w:tc>
      </w:tr>
      <w:tr w:rsidR="00F221E3" w:rsidRPr="007D58A3" w14:paraId="19A85C36" w14:textId="77777777" w:rsidTr="0086043E">
        <w:tc>
          <w:tcPr>
            <w:tcW w:w="562" w:type="dxa"/>
          </w:tcPr>
          <w:p w14:paraId="581F7EE9" w14:textId="77777777" w:rsidR="00F221E3" w:rsidRPr="007D58A3" w:rsidRDefault="00F221E3" w:rsidP="0086043E">
            <w:pPr>
              <w:rPr>
                <w:rFonts w:cs="Times New Roman"/>
                <w:sz w:val="24"/>
                <w:szCs w:val="24"/>
              </w:rPr>
            </w:pPr>
          </w:p>
        </w:tc>
        <w:tc>
          <w:tcPr>
            <w:tcW w:w="6379" w:type="dxa"/>
          </w:tcPr>
          <w:p w14:paraId="4B5494E6" w14:textId="77777777" w:rsidR="00F221E3" w:rsidRPr="007D58A3" w:rsidRDefault="00F221E3" w:rsidP="0086043E">
            <w:pPr>
              <w:rPr>
                <w:rFonts w:cs="Times New Roman"/>
                <w:sz w:val="24"/>
                <w:szCs w:val="24"/>
              </w:rPr>
            </w:pPr>
          </w:p>
        </w:tc>
        <w:tc>
          <w:tcPr>
            <w:tcW w:w="567" w:type="dxa"/>
          </w:tcPr>
          <w:p w14:paraId="06E116BF" w14:textId="77777777" w:rsidR="00F221E3" w:rsidRPr="007D58A3" w:rsidRDefault="00F221E3" w:rsidP="0086043E">
            <w:pPr>
              <w:rPr>
                <w:rFonts w:cs="Times New Roman"/>
                <w:sz w:val="24"/>
                <w:szCs w:val="24"/>
              </w:rPr>
            </w:pPr>
            <w:r w:rsidRPr="007D58A3">
              <w:rPr>
                <w:rFonts w:cs="Times New Roman"/>
                <w:sz w:val="24"/>
                <w:szCs w:val="24"/>
              </w:rPr>
              <w:t>5</w:t>
            </w:r>
          </w:p>
        </w:tc>
        <w:tc>
          <w:tcPr>
            <w:tcW w:w="1836" w:type="dxa"/>
          </w:tcPr>
          <w:p w14:paraId="0432530A" w14:textId="77777777" w:rsidR="00F221E3" w:rsidRPr="007D58A3" w:rsidRDefault="00F221E3" w:rsidP="0086043E">
            <w:pPr>
              <w:rPr>
                <w:rFonts w:cs="Times New Roman"/>
                <w:sz w:val="24"/>
                <w:szCs w:val="24"/>
              </w:rPr>
            </w:pPr>
            <w:r>
              <w:rPr>
                <w:rFonts w:cs="Times New Roman"/>
                <w:sz w:val="24"/>
                <w:szCs w:val="24"/>
              </w:rPr>
              <w:t>Мониторинг здоровья</w:t>
            </w:r>
          </w:p>
        </w:tc>
      </w:tr>
    </w:tbl>
    <w:p w14:paraId="6AE63238"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1097E996" w14:textId="77777777" w:rsidTr="0086043E">
        <w:tc>
          <w:tcPr>
            <w:tcW w:w="2336" w:type="dxa"/>
            <w:vAlign w:val="center"/>
          </w:tcPr>
          <w:p w14:paraId="1C218DCD"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4E49A3E6"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7A2191C2"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74E1AC32"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0CF6125C" w14:textId="77777777" w:rsidTr="0086043E">
        <w:tc>
          <w:tcPr>
            <w:tcW w:w="2336" w:type="dxa"/>
            <w:vAlign w:val="center"/>
          </w:tcPr>
          <w:p w14:paraId="2EE8D6DE" w14:textId="77777777" w:rsidR="00F221E3" w:rsidRPr="007D58A3" w:rsidRDefault="00F221E3" w:rsidP="0086043E">
            <w:pPr>
              <w:jc w:val="center"/>
              <w:rPr>
                <w:rFonts w:cs="Times New Roman"/>
                <w:szCs w:val="28"/>
              </w:rPr>
            </w:pPr>
          </w:p>
        </w:tc>
        <w:tc>
          <w:tcPr>
            <w:tcW w:w="2336" w:type="dxa"/>
            <w:vAlign w:val="center"/>
          </w:tcPr>
          <w:p w14:paraId="3587BF0B" w14:textId="77777777" w:rsidR="00F221E3" w:rsidRPr="007D58A3" w:rsidRDefault="00F221E3" w:rsidP="0086043E">
            <w:pPr>
              <w:jc w:val="center"/>
              <w:rPr>
                <w:rFonts w:cs="Times New Roman"/>
                <w:szCs w:val="28"/>
              </w:rPr>
            </w:pPr>
          </w:p>
        </w:tc>
        <w:tc>
          <w:tcPr>
            <w:tcW w:w="2336" w:type="dxa"/>
            <w:vAlign w:val="center"/>
          </w:tcPr>
          <w:p w14:paraId="33B8CBE8" w14:textId="77777777" w:rsidR="00F221E3" w:rsidRPr="007D58A3" w:rsidRDefault="00F221E3" w:rsidP="0086043E">
            <w:pPr>
              <w:jc w:val="center"/>
              <w:rPr>
                <w:rFonts w:cs="Times New Roman"/>
                <w:szCs w:val="28"/>
              </w:rPr>
            </w:pPr>
          </w:p>
        </w:tc>
        <w:tc>
          <w:tcPr>
            <w:tcW w:w="2336" w:type="dxa"/>
            <w:vAlign w:val="center"/>
          </w:tcPr>
          <w:p w14:paraId="537364FD" w14:textId="77777777" w:rsidR="00F221E3" w:rsidRPr="007D58A3" w:rsidRDefault="00F221E3" w:rsidP="0086043E">
            <w:pPr>
              <w:jc w:val="center"/>
              <w:rPr>
                <w:rFonts w:cs="Times New Roman"/>
                <w:szCs w:val="28"/>
              </w:rPr>
            </w:pPr>
          </w:p>
        </w:tc>
      </w:tr>
    </w:tbl>
    <w:p w14:paraId="572AFBBB" w14:textId="77777777" w:rsidR="00F221E3" w:rsidRDefault="00F221E3" w:rsidP="00F221E3">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3</w:t>
      </w:r>
      <w:r w:rsidRPr="007D58A3">
        <w:rPr>
          <w:rFonts w:cs="Times New Roman"/>
          <w:szCs w:val="28"/>
        </w:rPr>
        <w:t>Б</w:t>
      </w:r>
      <w:r>
        <w:rPr>
          <w:rFonts w:cs="Times New Roman"/>
          <w:szCs w:val="28"/>
        </w:rPr>
        <w:t>1</w:t>
      </w:r>
      <w:r w:rsidRPr="007D58A3">
        <w:rPr>
          <w:rFonts w:cs="Times New Roman"/>
          <w:szCs w:val="28"/>
        </w:rPr>
        <w:t>В</w:t>
      </w:r>
      <w:r>
        <w:rPr>
          <w:rFonts w:cs="Times New Roman"/>
          <w:szCs w:val="28"/>
        </w:rPr>
        <w:t>2Г4</w:t>
      </w:r>
    </w:p>
    <w:p w14:paraId="27082A7F"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1E5E2091" w14:textId="77777777" w:rsidTr="0086043E">
        <w:tc>
          <w:tcPr>
            <w:tcW w:w="2977" w:type="dxa"/>
          </w:tcPr>
          <w:p w14:paraId="7F5323BF"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338F5FE2"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2</w:t>
            </w:r>
          </w:p>
        </w:tc>
      </w:tr>
      <w:tr w:rsidR="00F221E3" w:rsidRPr="007D58A3" w14:paraId="63C562EE" w14:textId="77777777" w:rsidTr="0086043E">
        <w:tc>
          <w:tcPr>
            <w:tcW w:w="2977" w:type="dxa"/>
          </w:tcPr>
          <w:p w14:paraId="1C142EBF"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4D522795"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2197636A" w14:textId="77777777" w:rsidTr="0086043E">
        <w:tc>
          <w:tcPr>
            <w:tcW w:w="2977" w:type="dxa"/>
          </w:tcPr>
          <w:p w14:paraId="26714291"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6213830D"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0D020D03" w14:textId="77777777" w:rsidTr="0086043E">
        <w:tc>
          <w:tcPr>
            <w:tcW w:w="2977" w:type="dxa"/>
          </w:tcPr>
          <w:p w14:paraId="47CD9D3E"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36163528"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782740FF" w14:textId="77777777" w:rsidTr="0086043E">
        <w:tc>
          <w:tcPr>
            <w:tcW w:w="2977" w:type="dxa"/>
          </w:tcPr>
          <w:p w14:paraId="22B9D886"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4EB45B81" w14:textId="77777777" w:rsidR="00F221E3" w:rsidRPr="007D58A3" w:rsidRDefault="00F221E3" w:rsidP="0086043E">
            <w:pPr>
              <w:rPr>
                <w:rFonts w:cs="Times New Roman"/>
                <w:szCs w:val="28"/>
              </w:rPr>
            </w:pPr>
            <w:r w:rsidRPr="007C1D28">
              <w:rPr>
                <w:szCs w:val="28"/>
              </w:rPr>
              <w:t>ОПК-2</w:t>
            </w:r>
            <w:r>
              <w:rPr>
                <w:szCs w:val="28"/>
              </w:rPr>
              <w:t xml:space="preserve"> (ОПК-2.1)</w:t>
            </w:r>
          </w:p>
        </w:tc>
      </w:tr>
    </w:tbl>
    <w:p w14:paraId="14F56E60"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2698168B"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F221E3" w:rsidRPr="007D58A3" w14:paraId="078464F0" w14:textId="77777777" w:rsidTr="0086043E">
        <w:tc>
          <w:tcPr>
            <w:tcW w:w="6941" w:type="dxa"/>
            <w:gridSpan w:val="2"/>
          </w:tcPr>
          <w:p w14:paraId="33A598C8" w14:textId="77777777" w:rsidR="00F221E3" w:rsidRPr="007D58A3" w:rsidRDefault="00F221E3"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72E2F2AA" w14:textId="77777777" w:rsidR="00F221E3" w:rsidRPr="007D58A3" w:rsidRDefault="00F221E3" w:rsidP="0086043E">
            <w:pPr>
              <w:jc w:val="center"/>
              <w:rPr>
                <w:rFonts w:cs="Times New Roman"/>
                <w:sz w:val="24"/>
                <w:szCs w:val="24"/>
              </w:rPr>
            </w:pPr>
            <w:r w:rsidRPr="007D58A3">
              <w:rPr>
                <w:rFonts w:cs="Times New Roman"/>
                <w:sz w:val="24"/>
                <w:szCs w:val="24"/>
              </w:rPr>
              <w:t>Понятие</w:t>
            </w:r>
          </w:p>
        </w:tc>
      </w:tr>
      <w:tr w:rsidR="00F221E3" w:rsidRPr="007D58A3" w14:paraId="7D4A412E" w14:textId="77777777" w:rsidTr="0086043E">
        <w:tc>
          <w:tcPr>
            <w:tcW w:w="562" w:type="dxa"/>
          </w:tcPr>
          <w:p w14:paraId="7D21045B" w14:textId="77777777" w:rsidR="00F221E3" w:rsidRPr="007D58A3" w:rsidRDefault="00F221E3" w:rsidP="0086043E">
            <w:pPr>
              <w:rPr>
                <w:rFonts w:cs="Times New Roman"/>
                <w:sz w:val="24"/>
                <w:szCs w:val="24"/>
              </w:rPr>
            </w:pPr>
            <w:r w:rsidRPr="007D58A3">
              <w:rPr>
                <w:rFonts w:cs="Times New Roman"/>
                <w:sz w:val="24"/>
                <w:szCs w:val="24"/>
              </w:rPr>
              <w:t>А</w:t>
            </w:r>
          </w:p>
        </w:tc>
        <w:tc>
          <w:tcPr>
            <w:tcW w:w="6379" w:type="dxa"/>
          </w:tcPr>
          <w:p w14:paraId="76B10799" w14:textId="77777777" w:rsidR="00F221E3" w:rsidRPr="002B1777" w:rsidRDefault="00F221E3" w:rsidP="0086043E">
            <w:pPr>
              <w:rPr>
                <w:rFonts w:cs="Times New Roman"/>
                <w:sz w:val="24"/>
                <w:szCs w:val="24"/>
              </w:rPr>
            </w:pPr>
            <w:r>
              <w:rPr>
                <w:rFonts w:cs="Times New Roman"/>
                <w:sz w:val="24"/>
                <w:szCs w:val="24"/>
                <w:shd w:val="clear" w:color="auto" w:fill="FFFFFF"/>
              </w:rPr>
              <w:t>П</w:t>
            </w:r>
            <w:r w:rsidRPr="002B1777">
              <w:rPr>
                <w:rFonts w:cs="Times New Roman"/>
                <w:sz w:val="24"/>
                <w:szCs w:val="24"/>
                <w:shd w:val="clear" w:color="auto" w:fill="FFFFFF"/>
              </w:rPr>
              <w:t>рофессиональная</w:t>
            </w:r>
            <w:r>
              <w:rPr>
                <w:rFonts w:cs="Times New Roman"/>
                <w:sz w:val="24"/>
                <w:szCs w:val="24"/>
                <w:shd w:val="clear" w:color="auto" w:fill="FFFFFF"/>
              </w:rPr>
              <w:t xml:space="preserve"> </w:t>
            </w:r>
            <w:r w:rsidRPr="002B1777">
              <w:rPr>
                <w:rFonts w:cs="Times New Roman"/>
                <w:sz w:val="24"/>
                <w:szCs w:val="24"/>
                <w:shd w:val="clear" w:color="auto" w:fill="FFFFFF"/>
              </w:rPr>
              <w:t>деятельность</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оказанию</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медицинской</w:t>
            </w:r>
            <w:r>
              <w:rPr>
                <w:rStyle w:val="af6"/>
                <w:rFonts w:cs="Times New Roman"/>
                <w:i w:val="0"/>
                <w:iCs w:val="0"/>
                <w:sz w:val="24"/>
                <w:szCs w:val="24"/>
                <w:shd w:val="clear" w:color="auto" w:fill="FFFFFF"/>
              </w:rPr>
              <w:t xml:space="preserve"> </w:t>
            </w:r>
            <w:r w:rsidRPr="002B1777">
              <w:rPr>
                <w:rFonts w:cs="Times New Roman"/>
                <w:sz w:val="24"/>
                <w:szCs w:val="24"/>
                <w:shd w:val="clear" w:color="auto" w:fill="FFFFFF"/>
              </w:rPr>
              <w:t>помощи,</w:t>
            </w:r>
            <w:r>
              <w:rPr>
                <w:rFonts w:cs="Times New Roman"/>
                <w:sz w:val="24"/>
                <w:szCs w:val="24"/>
                <w:shd w:val="clear" w:color="auto" w:fill="FFFFFF"/>
              </w:rPr>
              <w:t xml:space="preserve"> </w:t>
            </w:r>
            <w:r w:rsidRPr="002B1777">
              <w:rPr>
                <w:rFonts w:cs="Times New Roman"/>
                <w:sz w:val="24"/>
                <w:szCs w:val="24"/>
                <w:shd w:val="clear" w:color="auto" w:fill="FFFFFF"/>
              </w:rPr>
              <w:t>проведению</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Style w:val="af6"/>
                <w:rFonts w:cs="Times New Roman"/>
                <w:i w:val="0"/>
                <w:iCs w:val="0"/>
                <w:sz w:val="24"/>
                <w:szCs w:val="24"/>
                <w:shd w:val="clear" w:color="auto" w:fill="FFFFFF"/>
              </w:rPr>
              <w:t xml:space="preserve"> </w:t>
            </w:r>
            <w:r w:rsidRPr="002B1777">
              <w:rPr>
                <w:rFonts w:cs="Times New Roman"/>
                <w:sz w:val="24"/>
                <w:szCs w:val="24"/>
                <w:shd w:val="clear" w:color="auto" w:fill="FFFFFF"/>
              </w:rPr>
              <w:t>экспертиз,</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осмотров</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освидетельствований,</w:t>
            </w:r>
            <w:r>
              <w:rPr>
                <w:rFonts w:cs="Times New Roman"/>
                <w:sz w:val="24"/>
                <w:szCs w:val="24"/>
                <w:shd w:val="clear" w:color="auto" w:fill="FFFFFF"/>
              </w:rPr>
              <w:t xml:space="preserve"> </w:t>
            </w:r>
            <w:r w:rsidRPr="002B1777">
              <w:rPr>
                <w:rFonts w:cs="Times New Roman"/>
                <w:sz w:val="24"/>
                <w:szCs w:val="24"/>
                <w:shd w:val="clear" w:color="auto" w:fill="FFFFFF"/>
              </w:rPr>
              <w:t>санитарно-противоэпидемических</w:t>
            </w:r>
            <w:r>
              <w:rPr>
                <w:rFonts w:cs="Times New Roman"/>
                <w:sz w:val="24"/>
                <w:szCs w:val="24"/>
                <w:shd w:val="clear" w:color="auto" w:fill="FFFFFF"/>
              </w:rPr>
              <w:t xml:space="preserve"> </w:t>
            </w:r>
            <w:r w:rsidRPr="002B1777">
              <w:rPr>
                <w:rFonts w:cs="Times New Roman"/>
                <w:sz w:val="24"/>
                <w:szCs w:val="24"/>
                <w:shd w:val="clear" w:color="auto" w:fill="FFFFFF"/>
              </w:rPr>
              <w:t>(профилактических)</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профессиональная</w:t>
            </w:r>
            <w:r>
              <w:rPr>
                <w:rFonts w:cs="Times New Roman"/>
                <w:sz w:val="24"/>
                <w:szCs w:val="24"/>
                <w:shd w:val="clear" w:color="auto" w:fill="FFFFFF"/>
              </w:rPr>
              <w:t xml:space="preserve"> </w:t>
            </w:r>
            <w:r w:rsidRPr="002B1777">
              <w:rPr>
                <w:rFonts w:cs="Times New Roman"/>
                <w:sz w:val="24"/>
                <w:szCs w:val="24"/>
                <w:shd w:val="clear" w:color="auto" w:fill="FFFFFF"/>
              </w:rPr>
              <w:t>деятельность,</w:t>
            </w:r>
            <w:r>
              <w:rPr>
                <w:rFonts w:cs="Times New Roman"/>
                <w:sz w:val="24"/>
                <w:szCs w:val="24"/>
                <w:shd w:val="clear" w:color="auto" w:fill="FFFFFF"/>
              </w:rPr>
              <w:t xml:space="preserve"> </w:t>
            </w:r>
            <w:r w:rsidRPr="002B1777">
              <w:rPr>
                <w:rFonts w:cs="Times New Roman"/>
                <w:sz w:val="24"/>
                <w:szCs w:val="24"/>
                <w:shd w:val="clear" w:color="auto" w:fill="FFFFFF"/>
              </w:rPr>
              <w:t>связанная</w:t>
            </w:r>
            <w:r>
              <w:rPr>
                <w:rFonts w:cs="Times New Roman"/>
                <w:sz w:val="24"/>
                <w:szCs w:val="24"/>
                <w:shd w:val="clear" w:color="auto" w:fill="FFFFFF"/>
              </w:rPr>
              <w:t xml:space="preserve"> </w:t>
            </w:r>
            <w:r w:rsidRPr="002B1777">
              <w:rPr>
                <w:rFonts w:cs="Times New Roman"/>
                <w:sz w:val="24"/>
                <w:szCs w:val="24"/>
                <w:shd w:val="clear" w:color="auto" w:fill="FFFFFF"/>
              </w:rPr>
              <w:t>с</w:t>
            </w:r>
            <w:r>
              <w:rPr>
                <w:rFonts w:cs="Times New Roman"/>
                <w:sz w:val="24"/>
                <w:szCs w:val="24"/>
                <w:shd w:val="clear" w:color="auto" w:fill="FFFFFF"/>
              </w:rPr>
              <w:t xml:space="preserve"> </w:t>
            </w:r>
            <w:r w:rsidRPr="002B1777">
              <w:rPr>
                <w:rFonts w:cs="Times New Roman"/>
                <w:sz w:val="24"/>
                <w:szCs w:val="24"/>
                <w:shd w:val="clear" w:color="auto" w:fill="FFFFFF"/>
              </w:rPr>
              <w:t>трансплантацией</w:t>
            </w:r>
            <w:r>
              <w:rPr>
                <w:rFonts w:cs="Times New Roman"/>
                <w:sz w:val="24"/>
                <w:szCs w:val="24"/>
                <w:shd w:val="clear" w:color="auto" w:fill="FFFFFF"/>
              </w:rPr>
              <w:t xml:space="preserve"> </w:t>
            </w:r>
            <w:r w:rsidRPr="002B1777">
              <w:rPr>
                <w:rFonts w:cs="Times New Roman"/>
                <w:sz w:val="24"/>
                <w:szCs w:val="24"/>
                <w:shd w:val="clear" w:color="auto" w:fill="FFFFFF"/>
              </w:rPr>
              <w:t>(пересадкой)</w:t>
            </w:r>
            <w:r>
              <w:rPr>
                <w:rFonts w:cs="Times New Roman"/>
                <w:sz w:val="24"/>
                <w:szCs w:val="24"/>
                <w:shd w:val="clear" w:color="auto" w:fill="FFFFFF"/>
              </w:rPr>
              <w:t xml:space="preserve"> </w:t>
            </w:r>
            <w:r w:rsidRPr="002B1777">
              <w:rPr>
                <w:rFonts w:cs="Times New Roman"/>
                <w:sz w:val="24"/>
                <w:szCs w:val="24"/>
                <w:shd w:val="clear" w:color="auto" w:fill="FFFFFF"/>
              </w:rPr>
              <w:t>органов</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тканей,</w:t>
            </w:r>
            <w:r>
              <w:rPr>
                <w:rFonts w:cs="Times New Roman"/>
                <w:sz w:val="24"/>
                <w:szCs w:val="24"/>
                <w:shd w:val="clear" w:color="auto" w:fill="FFFFFF"/>
              </w:rPr>
              <w:t xml:space="preserve"> </w:t>
            </w:r>
            <w:r w:rsidRPr="002B1777">
              <w:rPr>
                <w:rFonts w:cs="Times New Roman"/>
                <w:sz w:val="24"/>
                <w:szCs w:val="24"/>
                <w:shd w:val="clear" w:color="auto" w:fill="FFFFFF"/>
              </w:rPr>
              <w:t>обращением</w:t>
            </w:r>
            <w:r>
              <w:rPr>
                <w:rFonts w:cs="Times New Roman"/>
                <w:sz w:val="24"/>
                <w:szCs w:val="24"/>
                <w:shd w:val="clear" w:color="auto" w:fill="FFFFFF"/>
              </w:rPr>
              <w:t xml:space="preserve"> </w:t>
            </w:r>
            <w:r w:rsidRPr="002B1777">
              <w:rPr>
                <w:rFonts w:cs="Times New Roman"/>
                <w:sz w:val="24"/>
                <w:szCs w:val="24"/>
                <w:shd w:val="clear" w:color="auto" w:fill="FFFFFF"/>
              </w:rPr>
              <w:t>донорской</w:t>
            </w:r>
            <w:r>
              <w:rPr>
                <w:rFonts w:cs="Times New Roman"/>
                <w:sz w:val="24"/>
                <w:szCs w:val="24"/>
                <w:shd w:val="clear" w:color="auto" w:fill="FFFFFF"/>
              </w:rPr>
              <w:t xml:space="preserve"> </w:t>
            </w:r>
            <w:r w:rsidRPr="002B1777">
              <w:rPr>
                <w:rFonts w:cs="Times New Roman"/>
                <w:sz w:val="24"/>
                <w:szCs w:val="24"/>
                <w:shd w:val="clear" w:color="auto" w:fill="FFFFFF"/>
              </w:rPr>
              <w:t>крови</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ее</w:t>
            </w:r>
            <w:r>
              <w:rPr>
                <w:rFonts w:cs="Times New Roman"/>
                <w:sz w:val="24"/>
                <w:szCs w:val="24"/>
                <w:shd w:val="clear" w:color="auto" w:fill="FFFFFF"/>
              </w:rPr>
              <w:t xml:space="preserve"> </w:t>
            </w:r>
            <w:r w:rsidRPr="002B1777">
              <w:rPr>
                <w:rFonts w:cs="Times New Roman"/>
                <w:sz w:val="24"/>
                <w:szCs w:val="24"/>
                <w:shd w:val="clear" w:color="auto" w:fill="FFFFFF"/>
              </w:rPr>
              <w:t>компонентов</w:t>
            </w:r>
            <w:r>
              <w:rPr>
                <w:rFonts w:cs="Times New Roman"/>
                <w:sz w:val="24"/>
                <w:szCs w:val="24"/>
                <w:shd w:val="clear" w:color="auto" w:fill="FFFFFF"/>
              </w:rPr>
              <w:t xml:space="preserve"> </w:t>
            </w:r>
            <w:r w:rsidRPr="002B1777">
              <w:rPr>
                <w:rFonts w:cs="Times New Roman"/>
                <w:sz w:val="24"/>
                <w:szCs w:val="24"/>
                <w:shd w:val="clear" w:color="auto" w:fill="FFFFFF"/>
              </w:rPr>
              <w:t>в</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целях</w:t>
            </w:r>
          </w:p>
        </w:tc>
        <w:tc>
          <w:tcPr>
            <w:tcW w:w="567" w:type="dxa"/>
          </w:tcPr>
          <w:p w14:paraId="007D7232" w14:textId="77777777" w:rsidR="00F221E3" w:rsidRPr="007D58A3" w:rsidRDefault="00F221E3" w:rsidP="0086043E">
            <w:pPr>
              <w:rPr>
                <w:rFonts w:cs="Times New Roman"/>
                <w:sz w:val="24"/>
                <w:szCs w:val="24"/>
              </w:rPr>
            </w:pPr>
            <w:r w:rsidRPr="007D58A3">
              <w:rPr>
                <w:rFonts w:cs="Times New Roman"/>
                <w:sz w:val="24"/>
                <w:szCs w:val="24"/>
              </w:rPr>
              <w:t>1</w:t>
            </w:r>
          </w:p>
        </w:tc>
        <w:tc>
          <w:tcPr>
            <w:tcW w:w="1836" w:type="dxa"/>
          </w:tcPr>
          <w:p w14:paraId="67929425" w14:textId="77777777" w:rsidR="00F221E3" w:rsidRPr="007D58A3" w:rsidRDefault="00F221E3" w:rsidP="0086043E">
            <w:pPr>
              <w:rPr>
                <w:rFonts w:cs="Times New Roman"/>
                <w:sz w:val="24"/>
                <w:szCs w:val="24"/>
              </w:rPr>
            </w:pPr>
            <w:r>
              <w:rPr>
                <w:rFonts w:cs="Times New Roman"/>
                <w:sz w:val="24"/>
                <w:szCs w:val="24"/>
              </w:rPr>
              <w:t>Профилактика</w:t>
            </w:r>
          </w:p>
        </w:tc>
      </w:tr>
      <w:tr w:rsidR="00F221E3" w:rsidRPr="007D58A3" w14:paraId="5C6BC3AD" w14:textId="77777777" w:rsidTr="0086043E">
        <w:tc>
          <w:tcPr>
            <w:tcW w:w="562" w:type="dxa"/>
          </w:tcPr>
          <w:p w14:paraId="24B3830A" w14:textId="77777777" w:rsidR="00F221E3" w:rsidRPr="007D58A3" w:rsidRDefault="00F221E3" w:rsidP="0086043E">
            <w:pPr>
              <w:rPr>
                <w:rFonts w:cs="Times New Roman"/>
                <w:sz w:val="24"/>
                <w:szCs w:val="24"/>
              </w:rPr>
            </w:pPr>
            <w:r w:rsidRPr="007D58A3">
              <w:rPr>
                <w:rFonts w:cs="Times New Roman"/>
                <w:sz w:val="24"/>
                <w:szCs w:val="24"/>
              </w:rPr>
              <w:t>Б</w:t>
            </w:r>
          </w:p>
        </w:tc>
        <w:tc>
          <w:tcPr>
            <w:tcW w:w="6379" w:type="dxa"/>
          </w:tcPr>
          <w:p w14:paraId="15B6DDE4" w14:textId="77777777" w:rsidR="00F221E3" w:rsidRPr="002B1777" w:rsidRDefault="00F221E3" w:rsidP="0086043E">
            <w:pPr>
              <w:rPr>
                <w:rFonts w:cs="Times New Roman"/>
                <w:sz w:val="24"/>
                <w:szCs w:val="24"/>
              </w:rPr>
            </w:pPr>
            <w:r>
              <w:rPr>
                <w:rFonts w:cs="Times New Roman"/>
                <w:sz w:val="24"/>
                <w:szCs w:val="24"/>
                <w:shd w:val="clear" w:color="auto" w:fill="FFFFFF"/>
              </w:rPr>
              <w:t>К</w:t>
            </w:r>
            <w:r w:rsidRPr="002B1777">
              <w:rPr>
                <w:rFonts w:cs="Times New Roman"/>
                <w:sz w:val="24"/>
                <w:szCs w:val="24"/>
                <w:shd w:val="clear" w:color="auto" w:fill="FFFFFF"/>
              </w:rPr>
              <w:t>омплекс</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r>
              <w:rPr>
                <w:rFonts w:cs="Times New Roman"/>
                <w:sz w:val="24"/>
                <w:szCs w:val="24"/>
                <w:shd w:val="clear" w:color="auto" w:fill="FFFFFF"/>
              </w:rPr>
              <w:t xml:space="preserve"> </w:t>
            </w:r>
            <w:r w:rsidRPr="002B1777">
              <w:rPr>
                <w:rFonts w:cs="Times New Roman"/>
                <w:sz w:val="24"/>
                <w:szCs w:val="24"/>
                <w:shd w:val="clear" w:color="auto" w:fill="FFFFFF"/>
              </w:rPr>
              <w:t>направленных</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сохранение</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укрепление</w:t>
            </w:r>
            <w:r>
              <w:rPr>
                <w:rFonts w:cs="Times New Roman"/>
                <w:sz w:val="24"/>
                <w:szCs w:val="24"/>
                <w:shd w:val="clear" w:color="auto" w:fill="FFFFFF"/>
              </w:rPr>
              <w:t xml:space="preserve"> </w:t>
            </w:r>
            <w:r w:rsidRPr="002B1777">
              <w:rPr>
                <w:rFonts w:cs="Times New Roman"/>
                <w:sz w:val="24"/>
                <w:szCs w:val="24"/>
                <w:shd w:val="clear" w:color="auto" w:fill="FFFFFF"/>
              </w:rPr>
              <w:t>здоровья</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включающих</w:t>
            </w:r>
            <w:r>
              <w:rPr>
                <w:rFonts w:cs="Times New Roman"/>
                <w:sz w:val="24"/>
                <w:szCs w:val="24"/>
                <w:shd w:val="clear" w:color="auto" w:fill="FFFFFF"/>
              </w:rPr>
              <w:t xml:space="preserve"> </w:t>
            </w:r>
            <w:r w:rsidRPr="002B1777">
              <w:rPr>
                <w:rFonts w:cs="Times New Roman"/>
                <w:sz w:val="24"/>
                <w:szCs w:val="24"/>
                <w:shd w:val="clear" w:color="auto" w:fill="FFFFFF"/>
              </w:rPr>
              <w:t>в</w:t>
            </w:r>
            <w:r>
              <w:rPr>
                <w:rFonts w:cs="Times New Roman"/>
                <w:sz w:val="24"/>
                <w:szCs w:val="24"/>
                <w:shd w:val="clear" w:color="auto" w:fill="FFFFFF"/>
              </w:rPr>
              <w:t xml:space="preserve"> </w:t>
            </w:r>
            <w:r w:rsidRPr="002B1777">
              <w:rPr>
                <w:rFonts w:cs="Times New Roman"/>
                <w:sz w:val="24"/>
                <w:szCs w:val="24"/>
                <w:shd w:val="clear" w:color="auto" w:fill="FFFFFF"/>
              </w:rPr>
              <w:t>себя</w:t>
            </w:r>
            <w:r>
              <w:rPr>
                <w:rFonts w:cs="Times New Roman"/>
                <w:sz w:val="24"/>
                <w:szCs w:val="24"/>
                <w:shd w:val="clear" w:color="auto" w:fill="FFFFFF"/>
              </w:rPr>
              <w:t xml:space="preserve"> </w:t>
            </w:r>
            <w:r w:rsidRPr="002B1777">
              <w:rPr>
                <w:rFonts w:cs="Times New Roman"/>
                <w:sz w:val="24"/>
                <w:szCs w:val="24"/>
                <w:shd w:val="clear" w:color="auto" w:fill="FFFFFF"/>
              </w:rPr>
              <w:t>формирование</w:t>
            </w:r>
            <w:r>
              <w:rPr>
                <w:rFonts w:cs="Times New Roman"/>
                <w:sz w:val="24"/>
                <w:szCs w:val="24"/>
                <w:shd w:val="clear" w:color="auto" w:fill="FFFFFF"/>
              </w:rPr>
              <w:t xml:space="preserve"> </w:t>
            </w:r>
            <w:r w:rsidRPr="002B1777">
              <w:rPr>
                <w:rFonts w:cs="Times New Roman"/>
                <w:sz w:val="24"/>
                <w:szCs w:val="24"/>
                <w:shd w:val="clear" w:color="auto" w:fill="FFFFFF"/>
              </w:rPr>
              <w:t>здорового</w:t>
            </w:r>
            <w:r>
              <w:rPr>
                <w:rFonts w:cs="Times New Roman"/>
                <w:sz w:val="24"/>
                <w:szCs w:val="24"/>
                <w:shd w:val="clear" w:color="auto" w:fill="FFFFFF"/>
              </w:rPr>
              <w:t xml:space="preserve"> </w:t>
            </w:r>
            <w:r w:rsidRPr="002B1777">
              <w:rPr>
                <w:rFonts w:cs="Times New Roman"/>
                <w:sz w:val="24"/>
                <w:szCs w:val="24"/>
                <w:shd w:val="clear" w:color="auto" w:fill="FFFFFF"/>
              </w:rPr>
              <w:t>образа</w:t>
            </w:r>
            <w:r>
              <w:rPr>
                <w:rFonts w:cs="Times New Roman"/>
                <w:sz w:val="24"/>
                <w:szCs w:val="24"/>
                <w:shd w:val="clear" w:color="auto" w:fill="FFFFFF"/>
              </w:rPr>
              <w:t xml:space="preserve"> </w:t>
            </w:r>
            <w:r w:rsidRPr="002B1777">
              <w:rPr>
                <w:rFonts w:cs="Times New Roman"/>
                <w:sz w:val="24"/>
                <w:szCs w:val="24"/>
                <w:shd w:val="clear" w:color="auto" w:fill="FFFFFF"/>
              </w:rPr>
              <w:t>жизни,</w:t>
            </w:r>
            <w:r>
              <w:rPr>
                <w:rFonts w:cs="Times New Roman"/>
                <w:sz w:val="24"/>
                <w:szCs w:val="24"/>
                <w:shd w:val="clear" w:color="auto" w:fill="FFFFFF"/>
              </w:rPr>
              <w:t xml:space="preserve"> </w:t>
            </w:r>
            <w:r w:rsidRPr="002B1777">
              <w:rPr>
                <w:rFonts w:cs="Times New Roman"/>
                <w:sz w:val="24"/>
                <w:szCs w:val="24"/>
                <w:shd w:val="clear" w:color="auto" w:fill="FFFFFF"/>
              </w:rPr>
              <w:t>предупреждение</w:t>
            </w:r>
            <w:r>
              <w:rPr>
                <w:rFonts w:cs="Times New Roman"/>
                <w:sz w:val="24"/>
                <w:szCs w:val="24"/>
                <w:shd w:val="clear" w:color="auto" w:fill="FFFFFF"/>
              </w:rPr>
              <w:t xml:space="preserve"> </w:t>
            </w:r>
            <w:r w:rsidRPr="002B1777">
              <w:rPr>
                <w:rFonts w:cs="Times New Roman"/>
                <w:sz w:val="24"/>
                <w:szCs w:val="24"/>
                <w:shd w:val="clear" w:color="auto" w:fill="FFFFFF"/>
              </w:rPr>
              <w:t>возникновения</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распространения</w:t>
            </w:r>
            <w:r>
              <w:rPr>
                <w:rFonts w:cs="Times New Roman"/>
                <w:sz w:val="24"/>
                <w:szCs w:val="24"/>
                <w:shd w:val="clear" w:color="auto" w:fill="FFFFFF"/>
              </w:rPr>
              <w:t xml:space="preserve"> </w:t>
            </w:r>
            <w:r w:rsidRPr="002B1777">
              <w:rPr>
                <w:rFonts w:cs="Times New Roman"/>
                <w:sz w:val="24"/>
                <w:szCs w:val="24"/>
                <w:shd w:val="clear" w:color="auto" w:fill="FFFFFF"/>
              </w:rPr>
              <w:t>заболеваний,</w:t>
            </w:r>
            <w:r>
              <w:rPr>
                <w:rFonts w:cs="Times New Roman"/>
                <w:sz w:val="24"/>
                <w:szCs w:val="24"/>
                <w:shd w:val="clear" w:color="auto" w:fill="FFFFFF"/>
              </w:rPr>
              <w:t xml:space="preserve"> </w:t>
            </w:r>
            <w:r w:rsidRPr="002B1777">
              <w:rPr>
                <w:rFonts w:cs="Times New Roman"/>
                <w:sz w:val="24"/>
                <w:szCs w:val="24"/>
                <w:shd w:val="clear" w:color="auto" w:fill="FFFFFF"/>
              </w:rPr>
              <w:t>их</w:t>
            </w:r>
            <w:r>
              <w:rPr>
                <w:rFonts w:cs="Times New Roman"/>
                <w:sz w:val="24"/>
                <w:szCs w:val="24"/>
                <w:shd w:val="clear" w:color="auto" w:fill="FFFFFF"/>
              </w:rPr>
              <w:t xml:space="preserve"> </w:t>
            </w:r>
            <w:r w:rsidRPr="002B1777">
              <w:rPr>
                <w:rFonts w:cs="Times New Roman"/>
                <w:sz w:val="24"/>
                <w:szCs w:val="24"/>
                <w:shd w:val="clear" w:color="auto" w:fill="FFFFFF"/>
              </w:rPr>
              <w:t>раннее</w:t>
            </w:r>
            <w:r>
              <w:rPr>
                <w:rFonts w:cs="Times New Roman"/>
                <w:sz w:val="24"/>
                <w:szCs w:val="24"/>
                <w:shd w:val="clear" w:color="auto" w:fill="FFFFFF"/>
              </w:rPr>
              <w:t xml:space="preserve"> </w:t>
            </w:r>
            <w:r w:rsidRPr="002B1777">
              <w:rPr>
                <w:rFonts w:cs="Times New Roman"/>
                <w:sz w:val="24"/>
                <w:szCs w:val="24"/>
                <w:shd w:val="clear" w:color="auto" w:fill="FFFFFF"/>
              </w:rPr>
              <w:t>выявление,</w:t>
            </w:r>
            <w:r>
              <w:rPr>
                <w:rFonts w:cs="Times New Roman"/>
                <w:sz w:val="24"/>
                <w:szCs w:val="24"/>
                <w:shd w:val="clear" w:color="auto" w:fill="FFFFFF"/>
              </w:rPr>
              <w:t xml:space="preserve"> </w:t>
            </w:r>
            <w:r w:rsidRPr="002B1777">
              <w:rPr>
                <w:rFonts w:cs="Times New Roman"/>
                <w:sz w:val="24"/>
                <w:szCs w:val="24"/>
                <w:shd w:val="clear" w:color="auto" w:fill="FFFFFF"/>
              </w:rPr>
              <w:t>выявление</w:t>
            </w:r>
            <w:r>
              <w:rPr>
                <w:rFonts w:cs="Times New Roman"/>
                <w:sz w:val="24"/>
                <w:szCs w:val="24"/>
                <w:shd w:val="clear" w:color="auto" w:fill="FFFFFF"/>
              </w:rPr>
              <w:t xml:space="preserve"> </w:t>
            </w:r>
            <w:r w:rsidRPr="002B1777">
              <w:rPr>
                <w:rFonts w:cs="Times New Roman"/>
                <w:sz w:val="24"/>
                <w:szCs w:val="24"/>
                <w:shd w:val="clear" w:color="auto" w:fill="FFFFFF"/>
              </w:rPr>
              <w:t>причин</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условий</w:t>
            </w:r>
            <w:r>
              <w:rPr>
                <w:rFonts w:cs="Times New Roman"/>
                <w:sz w:val="24"/>
                <w:szCs w:val="24"/>
                <w:shd w:val="clear" w:color="auto" w:fill="FFFFFF"/>
              </w:rPr>
              <w:t xml:space="preserve"> </w:t>
            </w:r>
            <w:r w:rsidRPr="002B1777">
              <w:rPr>
                <w:rFonts w:cs="Times New Roman"/>
                <w:sz w:val="24"/>
                <w:szCs w:val="24"/>
                <w:shd w:val="clear" w:color="auto" w:fill="FFFFFF"/>
              </w:rPr>
              <w:t>их</w:t>
            </w:r>
            <w:r>
              <w:rPr>
                <w:rFonts w:cs="Times New Roman"/>
                <w:sz w:val="24"/>
                <w:szCs w:val="24"/>
                <w:shd w:val="clear" w:color="auto" w:fill="FFFFFF"/>
              </w:rPr>
              <w:t xml:space="preserve"> </w:t>
            </w:r>
            <w:r w:rsidRPr="002B1777">
              <w:rPr>
                <w:rFonts w:cs="Times New Roman"/>
                <w:sz w:val="24"/>
                <w:szCs w:val="24"/>
                <w:shd w:val="clear" w:color="auto" w:fill="FFFFFF"/>
              </w:rPr>
              <w:t>возникновения</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развития,</w:t>
            </w:r>
            <w:r>
              <w:rPr>
                <w:rFonts w:cs="Times New Roman"/>
                <w:sz w:val="24"/>
                <w:szCs w:val="24"/>
                <w:shd w:val="clear" w:color="auto" w:fill="FFFFFF"/>
              </w:rPr>
              <w:t xml:space="preserve"> </w:t>
            </w:r>
            <w:r w:rsidRPr="002B1777">
              <w:rPr>
                <w:rFonts w:cs="Times New Roman"/>
                <w:sz w:val="24"/>
                <w:szCs w:val="24"/>
                <w:shd w:val="clear" w:color="auto" w:fill="FFFFFF"/>
              </w:rPr>
              <w:t>а</w:t>
            </w:r>
            <w:r>
              <w:rPr>
                <w:rFonts w:cs="Times New Roman"/>
                <w:sz w:val="24"/>
                <w:szCs w:val="24"/>
                <w:shd w:val="clear" w:color="auto" w:fill="FFFFFF"/>
              </w:rPr>
              <w:t xml:space="preserve"> </w:t>
            </w:r>
            <w:r w:rsidRPr="002B1777">
              <w:rPr>
                <w:rFonts w:cs="Times New Roman"/>
                <w:sz w:val="24"/>
                <w:szCs w:val="24"/>
                <w:shd w:val="clear" w:color="auto" w:fill="FFFFFF"/>
              </w:rPr>
              <w:t>также</w:t>
            </w:r>
            <w:r>
              <w:rPr>
                <w:rFonts w:cs="Times New Roman"/>
                <w:sz w:val="24"/>
                <w:szCs w:val="24"/>
                <w:shd w:val="clear" w:color="auto" w:fill="FFFFFF"/>
              </w:rPr>
              <w:t xml:space="preserve"> </w:t>
            </w:r>
            <w:r w:rsidRPr="002B1777">
              <w:rPr>
                <w:rFonts w:cs="Times New Roman"/>
                <w:sz w:val="24"/>
                <w:szCs w:val="24"/>
                <w:shd w:val="clear" w:color="auto" w:fill="FFFFFF"/>
              </w:rPr>
              <w:t>направленных</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устранение</w:t>
            </w:r>
            <w:r>
              <w:rPr>
                <w:rFonts w:cs="Times New Roman"/>
                <w:sz w:val="24"/>
                <w:szCs w:val="24"/>
                <w:shd w:val="clear" w:color="auto" w:fill="FFFFFF"/>
              </w:rPr>
              <w:t xml:space="preserve"> </w:t>
            </w:r>
            <w:r w:rsidRPr="002B1777">
              <w:rPr>
                <w:rFonts w:cs="Times New Roman"/>
                <w:sz w:val="24"/>
                <w:szCs w:val="24"/>
                <w:shd w:val="clear" w:color="auto" w:fill="FFFFFF"/>
              </w:rPr>
              <w:t>вредного</w:t>
            </w:r>
            <w:r>
              <w:rPr>
                <w:rFonts w:cs="Times New Roman"/>
                <w:sz w:val="24"/>
                <w:szCs w:val="24"/>
                <w:shd w:val="clear" w:color="auto" w:fill="FFFFFF"/>
              </w:rPr>
              <w:t xml:space="preserve"> </w:t>
            </w:r>
            <w:r w:rsidRPr="002B1777">
              <w:rPr>
                <w:rFonts w:cs="Times New Roman"/>
                <w:sz w:val="24"/>
                <w:szCs w:val="24"/>
                <w:shd w:val="clear" w:color="auto" w:fill="FFFFFF"/>
              </w:rPr>
              <w:t>влияния</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здоровье</w:t>
            </w:r>
            <w:r>
              <w:rPr>
                <w:rFonts w:cs="Times New Roman"/>
                <w:sz w:val="24"/>
                <w:szCs w:val="24"/>
                <w:shd w:val="clear" w:color="auto" w:fill="FFFFFF"/>
              </w:rPr>
              <w:t xml:space="preserve"> </w:t>
            </w:r>
            <w:r w:rsidRPr="002B1777">
              <w:rPr>
                <w:rFonts w:cs="Times New Roman"/>
                <w:sz w:val="24"/>
                <w:szCs w:val="24"/>
                <w:shd w:val="clear" w:color="auto" w:fill="FFFFFF"/>
              </w:rPr>
              <w:t>человека</w:t>
            </w:r>
            <w:r>
              <w:rPr>
                <w:rFonts w:cs="Times New Roman"/>
                <w:sz w:val="24"/>
                <w:szCs w:val="24"/>
                <w:shd w:val="clear" w:color="auto" w:fill="FFFFFF"/>
              </w:rPr>
              <w:t xml:space="preserve"> </w:t>
            </w:r>
            <w:r w:rsidRPr="002B1777">
              <w:rPr>
                <w:rFonts w:cs="Times New Roman"/>
                <w:sz w:val="24"/>
                <w:szCs w:val="24"/>
                <w:shd w:val="clear" w:color="auto" w:fill="FFFFFF"/>
              </w:rPr>
              <w:t>факторов</w:t>
            </w:r>
            <w:r>
              <w:rPr>
                <w:rFonts w:cs="Times New Roman"/>
                <w:sz w:val="24"/>
                <w:szCs w:val="24"/>
                <w:shd w:val="clear" w:color="auto" w:fill="FFFFFF"/>
              </w:rPr>
              <w:t xml:space="preserve"> </w:t>
            </w:r>
            <w:r w:rsidRPr="002B1777">
              <w:rPr>
                <w:rFonts w:cs="Times New Roman"/>
                <w:sz w:val="24"/>
                <w:szCs w:val="24"/>
                <w:shd w:val="clear" w:color="auto" w:fill="FFFFFF"/>
              </w:rPr>
              <w:t>среды</w:t>
            </w:r>
            <w:r>
              <w:rPr>
                <w:rFonts w:cs="Times New Roman"/>
                <w:sz w:val="24"/>
                <w:szCs w:val="24"/>
                <w:shd w:val="clear" w:color="auto" w:fill="FFFFFF"/>
              </w:rPr>
              <w:t xml:space="preserve"> </w:t>
            </w:r>
            <w:r w:rsidRPr="002B1777">
              <w:rPr>
                <w:rFonts w:cs="Times New Roman"/>
                <w:sz w:val="24"/>
                <w:szCs w:val="24"/>
                <w:shd w:val="clear" w:color="auto" w:fill="FFFFFF"/>
              </w:rPr>
              <w:t>его</w:t>
            </w:r>
            <w:r>
              <w:rPr>
                <w:rFonts w:cs="Times New Roman"/>
                <w:sz w:val="24"/>
                <w:szCs w:val="24"/>
                <w:shd w:val="clear" w:color="auto" w:fill="FFFFFF"/>
              </w:rPr>
              <w:t xml:space="preserve"> </w:t>
            </w:r>
            <w:r w:rsidRPr="002B1777">
              <w:rPr>
                <w:rFonts w:cs="Times New Roman"/>
                <w:sz w:val="24"/>
                <w:szCs w:val="24"/>
                <w:shd w:val="clear" w:color="auto" w:fill="FFFFFF"/>
              </w:rPr>
              <w:t>обитания</w:t>
            </w:r>
          </w:p>
        </w:tc>
        <w:tc>
          <w:tcPr>
            <w:tcW w:w="567" w:type="dxa"/>
          </w:tcPr>
          <w:p w14:paraId="236B43B4" w14:textId="77777777" w:rsidR="00F221E3" w:rsidRPr="007D58A3" w:rsidRDefault="00F221E3" w:rsidP="0086043E">
            <w:pPr>
              <w:rPr>
                <w:rFonts w:cs="Times New Roman"/>
                <w:sz w:val="24"/>
                <w:szCs w:val="24"/>
              </w:rPr>
            </w:pPr>
            <w:r w:rsidRPr="007D58A3">
              <w:rPr>
                <w:rFonts w:cs="Times New Roman"/>
                <w:sz w:val="24"/>
                <w:szCs w:val="24"/>
              </w:rPr>
              <w:t>2</w:t>
            </w:r>
          </w:p>
        </w:tc>
        <w:tc>
          <w:tcPr>
            <w:tcW w:w="1836" w:type="dxa"/>
          </w:tcPr>
          <w:p w14:paraId="65111BFE" w14:textId="77777777" w:rsidR="00F221E3" w:rsidRPr="007D58A3" w:rsidRDefault="00F221E3" w:rsidP="0086043E">
            <w:pPr>
              <w:rPr>
                <w:rFonts w:cs="Times New Roman"/>
                <w:sz w:val="24"/>
                <w:szCs w:val="24"/>
              </w:rPr>
            </w:pPr>
            <w:r>
              <w:rPr>
                <w:rFonts w:cs="Times New Roman"/>
                <w:sz w:val="24"/>
                <w:szCs w:val="24"/>
              </w:rPr>
              <w:t>Диагностика</w:t>
            </w:r>
          </w:p>
        </w:tc>
      </w:tr>
      <w:tr w:rsidR="00F221E3" w:rsidRPr="007D58A3" w14:paraId="18107AAA" w14:textId="77777777" w:rsidTr="0086043E">
        <w:tc>
          <w:tcPr>
            <w:tcW w:w="562" w:type="dxa"/>
          </w:tcPr>
          <w:p w14:paraId="2D3EACF9" w14:textId="77777777" w:rsidR="00F221E3" w:rsidRPr="007D58A3" w:rsidRDefault="00F221E3" w:rsidP="0086043E">
            <w:pPr>
              <w:rPr>
                <w:rFonts w:cs="Times New Roman"/>
                <w:sz w:val="24"/>
                <w:szCs w:val="24"/>
              </w:rPr>
            </w:pPr>
            <w:r w:rsidRPr="007D58A3">
              <w:rPr>
                <w:rFonts w:cs="Times New Roman"/>
                <w:sz w:val="24"/>
                <w:szCs w:val="24"/>
              </w:rPr>
              <w:t>В</w:t>
            </w:r>
          </w:p>
        </w:tc>
        <w:tc>
          <w:tcPr>
            <w:tcW w:w="6379" w:type="dxa"/>
          </w:tcPr>
          <w:p w14:paraId="587EA03A" w14:textId="77777777" w:rsidR="00F221E3" w:rsidRPr="002B1777" w:rsidRDefault="00F221E3" w:rsidP="0086043E">
            <w:pPr>
              <w:rPr>
                <w:rFonts w:cs="Times New Roman"/>
                <w:sz w:val="24"/>
                <w:szCs w:val="24"/>
              </w:rPr>
            </w:pPr>
            <w:r>
              <w:rPr>
                <w:rFonts w:cs="Times New Roman"/>
                <w:sz w:val="24"/>
                <w:szCs w:val="24"/>
                <w:shd w:val="clear" w:color="auto" w:fill="FFFFFF"/>
              </w:rPr>
              <w:t>В</w:t>
            </w:r>
            <w:r w:rsidRPr="002B1777">
              <w:rPr>
                <w:rFonts w:cs="Times New Roman"/>
                <w:sz w:val="24"/>
                <w:szCs w:val="24"/>
                <w:shd w:val="clear" w:color="auto" w:fill="FFFFFF"/>
              </w:rPr>
              <w:t>ыполняемые</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медицинским</w:t>
            </w:r>
            <w:r>
              <w:rPr>
                <w:rFonts w:cs="Times New Roman"/>
                <w:sz w:val="24"/>
                <w:szCs w:val="24"/>
                <w:shd w:val="clear" w:color="auto" w:fill="FFFFFF"/>
              </w:rPr>
              <w:t xml:space="preserve"> </w:t>
            </w:r>
            <w:r w:rsidRPr="002B1777">
              <w:rPr>
                <w:rFonts w:cs="Times New Roman"/>
                <w:sz w:val="24"/>
                <w:szCs w:val="24"/>
                <w:shd w:val="clear" w:color="auto" w:fill="FFFFFF"/>
              </w:rPr>
              <w:t>работником</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иным</w:t>
            </w:r>
            <w:r>
              <w:rPr>
                <w:rFonts w:cs="Times New Roman"/>
                <w:sz w:val="24"/>
                <w:szCs w:val="24"/>
                <w:shd w:val="clear" w:color="auto" w:fill="FFFFFF"/>
              </w:rPr>
              <w:t xml:space="preserve"> </w:t>
            </w:r>
            <w:r w:rsidRPr="002B1777">
              <w:rPr>
                <w:rFonts w:cs="Times New Roman"/>
                <w:sz w:val="24"/>
                <w:szCs w:val="24"/>
                <w:shd w:val="clear" w:color="auto" w:fill="FFFFFF"/>
              </w:rPr>
              <w:t>работником,</w:t>
            </w:r>
            <w:r>
              <w:rPr>
                <w:rFonts w:cs="Times New Roman"/>
                <w:sz w:val="24"/>
                <w:szCs w:val="24"/>
                <w:shd w:val="clear" w:color="auto" w:fill="FFFFFF"/>
              </w:rPr>
              <w:t xml:space="preserve"> </w:t>
            </w:r>
            <w:hyperlink r:id="rId11" w:anchor="/multilink/12191967/paragraph/1299018/number/0" w:history="1">
              <w:r w:rsidRPr="002B1777">
                <w:rPr>
                  <w:rStyle w:val="af0"/>
                  <w:rFonts w:cs="Times New Roman"/>
                  <w:color w:val="auto"/>
                  <w:sz w:val="24"/>
                  <w:szCs w:val="24"/>
                  <w:u w:val="none"/>
                  <w:shd w:val="clear" w:color="auto" w:fill="FFFFFF"/>
                </w:rPr>
                <w:t>имеющим</w:t>
              </w:r>
              <w:r>
                <w:rPr>
                  <w:rStyle w:val="af0"/>
                  <w:rFonts w:cs="Times New Roman"/>
                  <w:color w:val="auto"/>
                  <w:sz w:val="24"/>
                  <w:szCs w:val="24"/>
                  <w:u w:val="none"/>
                  <w:shd w:val="clear" w:color="auto" w:fill="FFFFFF"/>
                </w:rPr>
                <w:t xml:space="preserve"> </w:t>
              </w:r>
              <w:r w:rsidRPr="002B1777">
                <w:rPr>
                  <w:rStyle w:val="af0"/>
                  <w:rFonts w:cs="Times New Roman"/>
                  <w:color w:val="auto"/>
                  <w:sz w:val="24"/>
                  <w:szCs w:val="24"/>
                  <w:u w:val="none"/>
                  <w:shd w:val="clear" w:color="auto" w:fill="FFFFFF"/>
                </w:rPr>
                <w:t>право</w:t>
              </w:r>
            </w:hyperlink>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осуществление</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медицинской</w:t>
            </w:r>
            <w:r>
              <w:rPr>
                <w:rFonts w:cs="Times New Roman"/>
                <w:sz w:val="24"/>
                <w:szCs w:val="24"/>
                <w:shd w:val="clear" w:color="auto" w:fill="FFFFFF"/>
              </w:rPr>
              <w:t xml:space="preserve"> </w:t>
            </w:r>
            <w:r w:rsidRPr="002B1777">
              <w:rPr>
                <w:rFonts w:cs="Times New Roman"/>
                <w:sz w:val="24"/>
                <w:szCs w:val="24"/>
                <w:shd w:val="clear" w:color="auto" w:fill="FFFFFF"/>
              </w:rPr>
              <w:t>деятельности,</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отношению</w:t>
            </w:r>
            <w:r>
              <w:rPr>
                <w:rFonts w:cs="Times New Roman"/>
                <w:sz w:val="24"/>
                <w:szCs w:val="24"/>
                <w:shd w:val="clear" w:color="auto" w:fill="FFFFFF"/>
              </w:rPr>
              <w:t xml:space="preserve"> </w:t>
            </w:r>
            <w:r w:rsidRPr="002B1777">
              <w:rPr>
                <w:rFonts w:cs="Times New Roman"/>
                <w:sz w:val="24"/>
                <w:szCs w:val="24"/>
                <w:shd w:val="clear" w:color="auto" w:fill="FFFFFF"/>
              </w:rPr>
              <w:t>к</w:t>
            </w:r>
            <w:r>
              <w:rPr>
                <w:rFonts w:cs="Times New Roman"/>
                <w:sz w:val="24"/>
                <w:szCs w:val="24"/>
                <w:shd w:val="clear" w:color="auto" w:fill="FFFFFF"/>
              </w:rPr>
              <w:t xml:space="preserve"> </w:t>
            </w:r>
            <w:r w:rsidRPr="002B1777">
              <w:rPr>
                <w:rFonts w:cs="Times New Roman"/>
                <w:sz w:val="24"/>
                <w:szCs w:val="24"/>
                <w:shd w:val="clear" w:color="auto" w:fill="FFFFFF"/>
              </w:rPr>
              <w:t>пациенту,</w:t>
            </w:r>
            <w:r>
              <w:rPr>
                <w:rFonts w:cs="Times New Roman"/>
                <w:sz w:val="24"/>
                <w:szCs w:val="24"/>
                <w:shd w:val="clear" w:color="auto" w:fill="FFFFFF"/>
              </w:rPr>
              <w:t xml:space="preserve"> </w:t>
            </w:r>
            <w:r w:rsidRPr="002B1777">
              <w:rPr>
                <w:rFonts w:cs="Times New Roman"/>
                <w:sz w:val="24"/>
                <w:szCs w:val="24"/>
                <w:shd w:val="clear" w:color="auto" w:fill="FFFFFF"/>
              </w:rPr>
              <w:t>затрагивающие</w:t>
            </w:r>
            <w:r>
              <w:rPr>
                <w:rFonts w:cs="Times New Roman"/>
                <w:sz w:val="24"/>
                <w:szCs w:val="24"/>
                <w:shd w:val="clear" w:color="auto" w:fill="FFFFFF"/>
              </w:rPr>
              <w:t xml:space="preserve"> </w:t>
            </w:r>
            <w:r w:rsidRPr="002B1777">
              <w:rPr>
                <w:rFonts w:cs="Times New Roman"/>
                <w:sz w:val="24"/>
                <w:szCs w:val="24"/>
                <w:shd w:val="clear" w:color="auto" w:fill="FFFFFF"/>
              </w:rPr>
              <w:t>физическое</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психическое</w:t>
            </w:r>
            <w:r>
              <w:rPr>
                <w:rFonts w:cs="Times New Roman"/>
                <w:sz w:val="24"/>
                <w:szCs w:val="24"/>
                <w:shd w:val="clear" w:color="auto" w:fill="FFFFFF"/>
              </w:rPr>
              <w:t xml:space="preserve"> </w:t>
            </w:r>
            <w:r w:rsidRPr="002B1777">
              <w:rPr>
                <w:rFonts w:cs="Times New Roman"/>
                <w:sz w:val="24"/>
                <w:szCs w:val="24"/>
                <w:shd w:val="clear" w:color="auto" w:fill="FFFFFF"/>
              </w:rPr>
              <w:t>состояние</w:t>
            </w:r>
            <w:r>
              <w:rPr>
                <w:rFonts w:cs="Times New Roman"/>
                <w:sz w:val="24"/>
                <w:szCs w:val="24"/>
                <w:shd w:val="clear" w:color="auto" w:fill="FFFFFF"/>
              </w:rPr>
              <w:t xml:space="preserve"> </w:t>
            </w:r>
            <w:r w:rsidRPr="002B1777">
              <w:rPr>
                <w:rFonts w:cs="Times New Roman"/>
                <w:sz w:val="24"/>
                <w:szCs w:val="24"/>
                <w:shd w:val="clear" w:color="auto" w:fill="FFFFFF"/>
              </w:rPr>
              <w:t>человека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имеющие</w:t>
            </w:r>
            <w:r>
              <w:rPr>
                <w:rFonts w:cs="Times New Roman"/>
                <w:sz w:val="24"/>
                <w:szCs w:val="24"/>
                <w:shd w:val="clear" w:color="auto" w:fill="FFFFFF"/>
              </w:rPr>
              <w:t xml:space="preserve"> </w:t>
            </w:r>
            <w:r w:rsidRPr="002B1777">
              <w:rPr>
                <w:rFonts w:cs="Times New Roman"/>
                <w:sz w:val="24"/>
                <w:szCs w:val="24"/>
                <w:shd w:val="clear" w:color="auto" w:fill="FFFFFF"/>
              </w:rPr>
              <w:t>профилактическую,</w:t>
            </w:r>
            <w:r>
              <w:rPr>
                <w:rFonts w:cs="Times New Roman"/>
                <w:sz w:val="24"/>
                <w:szCs w:val="24"/>
                <w:shd w:val="clear" w:color="auto" w:fill="FFFFFF"/>
              </w:rPr>
              <w:t xml:space="preserve"> </w:t>
            </w:r>
            <w:r w:rsidRPr="002B1777">
              <w:rPr>
                <w:rFonts w:cs="Times New Roman"/>
                <w:sz w:val="24"/>
                <w:szCs w:val="24"/>
                <w:shd w:val="clear" w:color="auto" w:fill="FFFFFF"/>
              </w:rPr>
              <w:lastRenderedPageBreak/>
              <w:t>исследовательскую,</w:t>
            </w:r>
            <w:r>
              <w:rPr>
                <w:rFonts w:cs="Times New Roman"/>
                <w:sz w:val="24"/>
                <w:szCs w:val="24"/>
                <w:shd w:val="clear" w:color="auto" w:fill="FFFFFF"/>
              </w:rPr>
              <w:t xml:space="preserve"> </w:t>
            </w:r>
            <w:r w:rsidRPr="002B1777">
              <w:rPr>
                <w:rFonts w:cs="Times New Roman"/>
                <w:sz w:val="24"/>
                <w:szCs w:val="24"/>
                <w:shd w:val="clear" w:color="auto" w:fill="FFFFFF"/>
              </w:rPr>
              <w:t>диагностическую,</w:t>
            </w:r>
            <w:r>
              <w:rPr>
                <w:rFonts w:cs="Times New Roman"/>
                <w:sz w:val="24"/>
                <w:szCs w:val="24"/>
                <w:shd w:val="clear" w:color="auto" w:fill="FFFFFF"/>
              </w:rPr>
              <w:t xml:space="preserve"> </w:t>
            </w:r>
            <w:r w:rsidRPr="002B1777">
              <w:rPr>
                <w:rFonts w:cs="Times New Roman"/>
                <w:sz w:val="24"/>
                <w:szCs w:val="24"/>
                <w:shd w:val="clear" w:color="auto" w:fill="FFFFFF"/>
              </w:rPr>
              <w:t>лечебную,</w:t>
            </w:r>
            <w:r>
              <w:rPr>
                <w:rFonts w:cs="Times New Roman"/>
                <w:sz w:val="24"/>
                <w:szCs w:val="24"/>
                <w:shd w:val="clear" w:color="auto" w:fill="FFFFFF"/>
              </w:rPr>
              <w:t xml:space="preserve"> </w:t>
            </w:r>
            <w:r w:rsidRPr="002B1777">
              <w:rPr>
                <w:rFonts w:cs="Times New Roman"/>
                <w:sz w:val="24"/>
                <w:szCs w:val="24"/>
                <w:shd w:val="clear" w:color="auto" w:fill="FFFFFF"/>
              </w:rPr>
              <w:t>реабилитационную</w:t>
            </w:r>
            <w:r>
              <w:rPr>
                <w:rFonts w:cs="Times New Roman"/>
                <w:sz w:val="24"/>
                <w:szCs w:val="24"/>
                <w:shd w:val="clear" w:color="auto" w:fill="FFFFFF"/>
              </w:rPr>
              <w:t xml:space="preserve"> </w:t>
            </w:r>
            <w:r w:rsidRPr="002B1777">
              <w:rPr>
                <w:rFonts w:cs="Times New Roman"/>
                <w:sz w:val="24"/>
                <w:szCs w:val="24"/>
                <w:shd w:val="clear" w:color="auto" w:fill="FFFFFF"/>
              </w:rPr>
              <w:t>направленность</w:t>
            </w:r>
            <w:r>
              <w:rPr>
                <w:rFonts w:cs="Times New Roman"/>
                <w:sz w:val="24"/>
                <w:szCs w:val="24"/>
                <w:shd w:val="clear" w:color="auto" w:fill="FFFFFF"/>
              </w:rPr>
              <w:t xml:space="preserve"> </w:t>
            </w:r>
            <w:r w:rsidRPr="002B1777">
              <w:rPr>
                <w:rFonts w:cs="Times New Roman"/>
                <w:sz w:val="24"/>
                <w:szCs w:val="24"/>
                <w:shd w:val="clear" w:color="auto" w:fill="FFFFFF"/>
              </w:rPr>
              <w:t>виды</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обследований</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манипуляций,</w:t>
            </w:r>
            <w:r>
              <w:rPr>
                <w:rFonts w:cs="Times New Roman"/>
                <w:sz w:val="24"/>
                <w:szCs w:val="24"/>
                <w:shd w:val="clear" w:color="auto" w:fill="FFFFFF"/>
              </w:rPr>
              <w:t xml:space="preserve"> </w:t>
            </w:r>
            <w:r w:rsidRPr="002B1777">
              <w:rPr>
                <w:rFonts w:cs="Times New Roman"/>
                <w:sz w:val="24"/>
                <w:szCs w:val="24"/>
                <w:shd w:val="clear" w:color="auto" w:fill="FFFFFF"/>
              </w:rPr>
              <w:t>а</w:t>
            </w:r>
            <w:r>
              <w:rPr>
                <w:rFonts w:cs="Times New Roman"/>
                <w:sz w:val="24"/>
                <w:szCs w:val="24"/>
                <w:shd w:val="clear" w:color="auto" w:fill="FFFFFF"/>
              </w:rPr>
              <w:t xml:space="preserve"> </w:t>
            </w:r>
            <w:r w:rsidRPr="002B1777">
              <w:rPr>
                <w:rFonts w:cs="Times New Roman"/>
                <w:sz w:val="24"/>
                <w:szCs w:val="24"/>
                <w:shd w:val="clear" w:color="auto" w:fill="FFFFFF"/>
              </w:rPr>
              <w:t>также</w:t>
            </w:r>
            <w:r>
              <w:rPr>
                <w:rFonts w:cs="Times New Roman"/>
                <w:sz w:val="24"/>
                <w:szCs w:val="24"/>
                <w:shd w:val="clear" w:color="auto" w:fill="FFFFFF"/>
              </w:rPr>
              <w:t xml:space="preserve"> </w:t>
            </w:r>
            <w:r w:rsidRPr="002B1777">
              <w:rPr>
                <w:rFonts w:cs="Times New Roman"/>
                <w:sz w:val="24"/>
                <w:szCs w:val="24"/>
                <w:shd w:val="clear" w:color="auto" w:fill="FFFFFF"/>
              </w:rPr>
              <w:t>искусственное</w:t>
            </w:r>
            <w:r>
              <w:rPr>
                <w:rFonts w:cs="Times New Roman"/>
                <w:sz w:val="24"/>
                <w:szCs w:val="24"/>
                <w:shd w:val="clear" w:color="auto" w:fill="FFFFFF"/>
              </w:rPr>
              <w:t xml:space="preserve"> </w:t>
            </w:r>
            <w:r w:rsidRPr="002B1777">
              <w:rPr>
                <w:rFonts w:cs="Times New Roman"/>
                <w:sz w:val="24"/>
                <w:szCs w:val="24"/>
                <w:shd w:val="clear" w:color="auto" w:fill="FFFFFF"/>
              </w:rPr>
              <w:t>прерывание</w:t>
            </w:r>
            <w:r>
              <w:rPr>
                <w:rFonts w:cs="Times New Roman"/>
                <w:sz w:val="24"/>
                <w:szCs w:val="24"/>
                <w:shd w:val="clear" w:color="auto" w:fill="FFFFFF"/>
              </w:rPr>
              <w:t xml:space="preserve"> </w:t>
            </w:r>
            <w:r w:rsidRPr="002B1777">
              <w:rPr>
                <w:rFonts w:cs="Times New Roman"/>
                <w:sz w:val="24"/>
                <w:szCs w:val="24"/>
                <w:shd w:val="clear" w:color="auto" w:fill="FFFFFF"/>
              </w:rPr>
              <w:t>беременности</w:t>
            </w:r>
          </w:p>
        </w:tc>
        <w:tc>
          <w:tcPr>
            <w:tcW w:w="567" w:type="dxa"/>
          </w:tcPr>
          <w:p w14:paraId="0CD5ADC3" w14:textId="77777777" w:rsidR="00F221E3" w:rsidRPr="007D58A3" w:rsidRDefault="00F221E3" w:rsidP="0086043E">
            <w:pPr>
              <w:rPr>
                <w:rFonts w:cs="Times New Roman"/>
                <w:sz w:val="24"/>
                <w:szCs w:val="24"/>
              </w:rPr>
            </w:pPr>
            <w:r w:rsidRPr="007D58A3">
              <w:rPr>
                <w:rFonts w:cs="Times New Roman"/>
                <w:sz w:val="24"/>
                <w:szCs w:val="24"/>
              </w:rPr>
              <w:lastRenderedPageBreak/>
              <w:t>3</w:t>
            </w:r>
          </w:p>
        </w:tc>
        <w:tc>
          <w:tcPr>
            <w:tcW w:w="1836" w:type="dxa"/>
          </w:tcPr>
          <w:p w14:paraId="7C77B966" w14:textId="77777777" w:rsidR="00F221E3" w:rsidRPr="007D58A3" w:rsidRDefault="00F221E3" w:rsidP="0086043E">
            <w:pPr>
              <w:rPr>
                <w:rFonts w:cs="Times New Roman"/>
                <w:sz w:val="24"/>
                <w:szCs w:val="24"/>
              </w:rPr>
            </w:pPr>
            <w:r>
              <w:rPr>
                <w:rFonts w:cs="Times New Roman"/>
                <w:sz w:val="24"/>
                <w:szCs w:val="24"/>
              </w:rPr>
              <w:t>Лечение</w:t>
            </w:r>
          </w:p>
        </w:tc>
      </w:tr>
      <w:tr w:rsidR="00F221E3" w:rsidRPr="007D58A3" w14:paraId="47A99BF7" w14:textId="77777777" w:rsidTr="0086043E">
        <w:tc>
          <w:tcPr>
            <w:tcW w:w="562" w:type="dxa"/>
          </w:tcPr>
          <w:p w14:paraId="4B3E81EE" w14:textId="77777777" w:rsidR="00F221E3" w:rsidRPr="007D58A3" w:rsidRDefault="00F221E3" w:rsidP="0086043E">
            <w:pPr>
              <w:rPr>
                <w:rFonts w:cs="Times New Roman"/>
                <w:sz w:val="24"/>
                <w:szCs w:val="24"/>
              </w:rPr>
            </w:pPr>
            <w:r w:rsidRPr="007D58A3">
              <w:rPr>
                <w:rFonts w:cs="Times New Roman"/>
                <w:sz w:val="24"/>
                <w:szCs w:val="24"/>
              </w:rPr>
              <w:t>Г</w:t>
            </w:r>
          </w:p>
        </w:tc>
        <w:tc>
          <w:tcPr>
            <w:tcW w:w="6379" w:type="dxa"/>
          </w:tcPr>
          <w:p w14:paraId="380B6DD0" w14:textId="77777777" w:rsidR="00F221E3" w:rsidRPr="002B1777" w:rsidRDefault="00F221E3" w:rsidP="0086043E">
            <w:pPr>
              <w:rPr>
                <w:rFonts w:cs="Times New Roman"/>
                <w:sz w:val="24"/>
                <w:szCs w:val="24"/>
              </w:rPr>
            </w:pPr>
            <w:r>
              <w:rPr>
                <w:rFonts w:cs="Times New Roman"/>
                <w:sz w:val="24"/>
                <w:szCs w:val="24"/>
                <w:shd w:val="clear" w:color="auto" w:fill="FFFFFF"/>
              </w:rPr>
              <w:t>К</w:t>
            </w:r>
            <w:r w:rsidRPr="002B1777">
              <w:rPr>
                <w:rFonts w:cs="Times New Roman"/>
                <w:sz w:val="24"/>
                <w:szCs w:val="24"/>
                <w:shd w:val="clear" w:color="auto" w:fill="FFFFFF"/>
              </w:rPr>
              <w:t>омплекс</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вмешательств,</w:t>
            </w:r>
            <w:r>
              <w:rPr>
                <w:rFonts w:cs="Times New Roman"/>
                <w:sz w:val="24"/>
                <w:szCs w:val="24"/>
                <w:shd w:val="clear" w:color="auto" w:fill="FFFFFF"/>
              </w:rPr>
              <w:t xml:space="preserve"> </w:t>
            </w:r>
            <w:r w:rsidRPr="002B1777">
              <w:rPr>
                <w:rFonts w:cs="Times New Roman"/>
                <w:sz w:val="24"/>
                <w:szCs w:val="24"/>
                <w:shd w:val="clear" w:color="auto" w:fill="FFFFFF"/>
              </w:rPr>
              <w:t>направленных</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распознавание</w:t>
            </w:r>
            <w:r>
              <w:rPr>
                <w:rFonts w:cs="Times New Roman"/>
                <w:sz w:val="24"/>
                <w:szCs w:val="24"/>
                <w:shd w:val="clear" w:color="auto" w:fill="FFFFFF"/>
              </w:rPr>
              <w:t xml:space="preserve"> </w:t>
            </w:r>
            <w:r w:rsidRPr="002B1777">
              <w:rPr>
                <w:rFonts w:cs="Times New Roman"/>
                <w:sz w:val="24"/>
                <w:szCs w:val="24"/>
                <w:shd w:val="clear" w:color="auto" w:fill="FFFFFF"/>
              </w:rPr>
              <w:t>состояний</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установление</w:t>
            </w:r>
            <w:r>
              <w:rPr>
                <w:rFonts w:cs="Times New Roman"/>
                <w:sz w:val="24"/>
                <w:szCs w:val="24"/>
                <w:shd w:val="clear" w:color="auto" w:fill="FFFFFF"/>
              </w:rPr>
              <w:t xml:space="preserve"> </w:t>
            </w:r>
            <w:r w:rsidRPr="002B1777">
              <w:rPr>
                <w:rFonts w:cs="Times New Roman"/>
                <w:sz w:val="24"/>
                <w:szCs w:val="24"/>
                <w:shd w:val="clear" w:color="auto" w:fill="FFFFFF"/>
              </w:rPr>
              <w:t>факта</w:t>
            </w:r>
            <w:r>
              <w:rPr>
                <w:rFonts w:cs="Times New Roman"/>
                <w:sz w:val="24"/>
                <w:szCs w:val="24"/>
                <w:shd w:val="clear" w:color="auto" w:fill="FFFFFF"/>
              </w:rPr>
              <w:t xml:space="preserve"> </w:t>
            </w:r>
            <w:r w:rsidRPr="002B1777">
              <w:rPr>
                <w:rFonts w:cs="Times New Roman"/>
                <w:sz w:val="24"/>
                <w:szCs w:val="24"/>
                <w:shd w:val="clear" w:color="auto" w:fill="FFFFFF"/>
              </w:rPr>
              <w:t>наличия</w:t>
            </w:r>
            <w:r>
              <w:rPr>
                <w:rFonts w:cs="Times New Roman"/>
                <w:sz w:val="24"/>
                <w:szCs w:val="24"/>
                <w:shd w:val="clear" w:color="auto" w:fill="FFFFFF"/>
              </w:rPr>
              <w:t xml:space="preserve"> </w:t>
            </w:r>
            <w:r w:rsidRPr="002B1777">
              <w:rPr>
                <w:rFonts w:cs="Times New Roman"/>
                <w:sz w:val="24"/>
                <w:szCs w:val="24"/>
                <w:shd w:val="clear" w:color="auto" w:fill="FFFFFF"/>
              </w:rPr>
              <w:t>либо</w:t>
            </w:r>
            <w:r>
              <w:rPr>
                <w:rFonts w:cs="Times New Roman"/>
                <w:sz w:val="24"/>
                <w:szCs w:val="24"/>
                <w:shd w:val="clear" w:color="auto" w:fill="FFFFFF"/>
              </w:rPr>
              <w:t xml:space="preserve"> </w:t>
            </w:r>
            <w:r w:rsidRPr="002B1777">
              <w:rPr>
                <w:rFonts w:cs="Times New Roman"/>
                <w:sz w:val="24"/>
                <w:szCs w:val="24"/>
                <w:shd w:val="clear" w:color="auto" w:fill="FFFFFF"/>
              </w:rPr>
              <w:t>отсутствия</w:t>
            </w:r>
            <w:r>
              <w:rPr>
                <w:rFonts w:cs="Times New Roman"/>
                <w:sz w:val="24"/>
                <w:szCs w:val="24"/>
                <w:shd w:val="clear" w:color="auto" w:fill="FFFFFF"/>
              </w:rPr>
              <w:t xml:space="preserve"> </w:t>
            </w:r>
            <w:r w:rsidRPr="002B1777">
              <w:rPr>
                <w:rFonts w:cs="Times New Roman"/>
                <w:sz w:val="24"/>
                <w:szCs w:val="24"/>
                <w:shd w:val="clear" w:color="auto" w:fill="FFFFFF"/>
              </w:rPr>
              <w:t>заболеваний,</w:t>
            </w:r>
            <w:r>
              <w:rPr>
                <w:rFonts w:cs="Times New Roman"/>
                <w:sz w:val="24"/>
                <w:szCs w:val="24"/>
                <w:shd w:val="clear" w:color="auto" w:fill="FFFFFF"/>
              </w:rPr>
              <w:t xml:space="preserve"> </w:t>
            </w:r>
            <w:r w:rsidRPr="002B1777">
              <w:rPr>
                <w:rFonts w:cs="Times New Roman"/>
                <w:sz w:val="24"/>
                <w:szCs w:val="24"/>
                <w:shd w:val="clear" w:color="auto" w:fill="FFFFFF"/>
              </w:rPr>
              <w:t>осуществляемых</w:t>
            </w:r>
            <w:r>
              <w:rPr>
                <w:rFonts w:cs="Times New Roman"/>
                <w:sz w:val="24"/>
                <w:szCs w:val="24"/>
                <w:shd w:val="clear" w:color="auto" w:fill="FFFFFF"/>
              </w:rPr>
              <w:t xml:space="preserve"> </w:t>
            </w:r>
            <w:r w:rsidRPr="002B1777">
              <w:rPr>
                <w:rFonts w:cs="Times New Roman"/>
                <w:sz w:val="24"/>
                <w:szCs w:val="24"/>
                <w:shd w:val="clear" w:color="auto" w:fill="FFFFFF"/>
              </w:rPr>
              <w:t>посредством</w:t>
            </w:r>
            <w:r>
              <w:rPr>
                <w:rFonts w:cs="Times New Roman"/>
                <w:sz w:val="24"/>
                <w:szCs w:val="24"/>
                <w:shd w:val="clear" w:color="auto" w:fill="FFFFFF"/>
              </w:rPr>
              <w:t xml:space="preserve"> </w:t>
            </w:r>
            <w:r w:rsidRPr="002B1777">
              <w:rPr>
                <w:rFonts w:cs="Times New Roman"/>
                <w:sz w:val="24"/>
                <w:szCs w:val="24"/>
                <w:shd w:val="clear" w:color="auto" w:fill="FFFFFF"/>
              </w:rPr>
              <w:t>сбора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анализа</w:t>
            </w:r>
            <w:r>
              <w:rPr>
                <w:rFonts w:cs="Times New Roman"/>
                <w:sz w:val="24"/>
                <w:szCs w:val="24"/>
                <w:shd w:val="clear" w:color="auto" w:fill="FFFFFF"/>
              </w:rPr>
              <w:t xml:space="preserve"> </w:t>
            </w:r>
            <w:r w:rsidRPr="002B1777">
              <w:rPr>
                <w:rFonts w:cs="Times New Roman"/>
                <w:sz w:val="24"/>
                <w:szCs w:val="24"/>
                <w:shd w:val="clear" w:color="auto" w:fill="FFFFFF"/>
              </w:rPr>
              <w:t>жалоб</w:t>
            </w:r>
            <w:r>
              <w:rPr>
                <w:rFonts w:cs="Times New Roman"/>
                <w:sz w:val="24"/>
                <w:szCs w:val="24"/>
                <w:shd w:val="clear" w:color="auto" w:fill="FFFFFF"/>
              </w:rPr>
              <w:t xml:space="preserve"> </w:t>
            </w:r>
            <w:r w:rsidRPr="002B1777">
              <w:rPr>
                <w:rFonts w:cs="Times New Roman"/>
                <w:sz w:val="24"/>
                <w:szCs w:val="24"/>
                <w:shd w:val="clear" w:color="auto" w:fill="FFFFFF"/>
              </w:rPr>
              <w:t>пациента,</w:t>
            </w:r>
            <w:r>
              <w:rPr>
                <w:rFonts w:cs="Times New Roman"/>
                <w:sz w:val="24"/>
                <w:szCs w:val="24"/>
                <w:shd w:val="clear" w:color="auto" w:fill="FFFFFF"/>
              </w:rPr>
              <w:t xml:space="preserve"> </w:t>
            </w:r>
            <w:r w:rsidRPr="002B1777">
              <w:rPr>
                <w:rFonts w:cs="Times New Roman"/>
                <w:sz w:val="24"/>
                <w:szCs w:val="24"/>
                <w:shd w:val="clear" w:color="auto" w:fill="FFFFFF"/>
              </w:rPr>
              <w:t>данных</w:t>
            </w:r>
            <w:r>
              <w:rPr>
                <w:rFonts w:cs="Times New Roman"/>
                <w:sz w:val="24"/>
                <w:szCs w:val="24"/>
                <w:shd w:val="clear" w:color="auto" w:fill="FFFFFF"/>
              </w:rPr>
              <w:t xml:space="preserve"> </w:t>
            </w:r>
            <w:r w:rsidRPr="002B1777">
              <w:rPr>
                <w:rFonts w:cs="Times New Roman"/>
                <w:sz w:val="24"/>
                <w:szCs w:val="24"/>
                <w:shd w:val="clear" w:color="auto" w:fill="FFFFFF"/>
              </w:rPr>
              <w:t>его</w:t>
            </w:r>
            <w:r>
              <w:rPr>
                <w:rFonts w:cs="Times New Roman"/>
                <w:sz w:val="24"/>
                <w:szCs w:val="24"/>
                <w:shd w:val="clear" w:color="auto" w:fill="FFFFFF"/>
              </w:rPr>
              <w:t xml:space="preserve"> </w:t>
            </w:r>
            <w:r w:rsidRPr="002B1777">
              <w:rPr>
                <w:rFonts w:cs="Times New Roman"/>
                <w:sz w:val="24"/>
                <w:szCs w:val="24"/>
                <w:shd w:val="clear" w:color="auto" w:fill="FFFFFF"/>
              </w:rPr>
              <w:t>анамнеза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осмотра,</w:t>
            </w:r>
            <w:r>
              <w:rPr>
                <w:rFonts w:cs="Times New Roman"/>
                <w:sz w:val="24"/>
                <w:szCs w:val="24"/>
                <w:shd w:val="clear" w:color="auto" w:fill="FFFFFF"/>
              </w:rPr>
              <w:t xml:space="preserve"> </w:t>
            </w:r>
            <w:r w:rsidRPr="002B1777">
              <w:rPr>
                <w:rFonts w:cs="Times New Roman"/>
                <w:sz w:val="24"/>
                <w:szCs w:val="24"/>
                <w:shd w:val="clear" w:color="auto" w:fill="FFFFFF"/>
              </w:rPr>
              <w:t>проведения</w:t>
            </w:r>
            <w:r>
              <w:rPr>
                <w:rFonts w:cs="Times New Roman"/>
                <w:sz w:val="24"/>
                <w:szCs w:val="24"/>
                <w:shd w:val="clear" w:color="auto" w:fill="FFFFFF"/>
              </w:rPr>
              <w:t xml:space="preserve"> </w:t>
            </w:r>
            <w:r w:rsidRPr="002B1777">
              <w:rPr>
                <w:rFonts w:cs="Times New Roman"/>
                <w:sz w:val="24"/>
                <w:szCs w:val="24"/>
                <w:shd w:val="clear" w:color="auto" w:fill="FFFFFF"/>
              </w:rPr>
              <w:t>лабораторных,</w:t>
            </w:r>
            <w:r>
              <w:rPr>
                <w:rFonts w:cs="Times New Roman"/>
                <w:sz w:val="24"/>
                <w:szCs w:val="24"/>
                <w:shd w:val="clear" w:color="auto" w:fill="FFFFFF"/>
              </w:rPr>
              <w:t xml:space="preserve"> </w:t>
            </w:r>
            <w:r w:rsidRPr="002B1777">
              <w:rPr>
                <w:rFonts w:cs="Times New Roman"/>
                <w:sz w:val="24"/>
                <w:szCs w:val="24"/>
                <w:shd w:val="clear" w:color="auto" w:fill="FFFFFF"/>
              </w:rPr>
              <w:t>инструментальных,</w:t>
            </w:r>
            <w:r>
              <w:rPr>
                <w:rFonts w:cs="Times New Roman"/>
                <w:sz w:val="24"/>
                <w:szCs w:val="24"/>
                <w:shd w:val="clear" w:color="auto" w:fill="FFFFFF"/>
              </w:rPr>
              <w:t xml:space="preserve"> </w:t>
            </w:r>
            <w:r w:rsidRPr="002B1777">
              <w:rPr>
                <w:rFonts w:cs="Times New Roman"/>
                <w:sz w:val="24"/>
                <w:szCs w:val="24"/>
                <w:shd w:val="clear" w:color="auto" w:fill="FFFFFF"/>
              </w:rPr>
              <w:t>патолого-анатомических</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иных</w:t>
            </w:r>
            <w:r>
              <w:rPr>
                <w:rFonts w:cs="Times New Roman"/>
                <w:sz w:val="24"/>
                <w:szCs w:val="24"/>
                <w:shd w:val="clear" w:color="auto" w:fill="FFFFFF"/>
              </w:rPr>
              <w:t xml:space="preserve"> </w:t>
            </w:r>
            <w:r w:rsidRPr="002B1777">
              <w:rPr>
                <w:rFonts w:cs="Times New Roman"/>
                <w:sz w:val="24"/>
                <w:szCs w:val="24"/>
                <w:shd w:val="clear" w:color="auto" w:fill="FFFFFF"/>
              </w:rPr>
              <w:t>исследований</w:t>
            </w:r>
            <w:r>
              <w:rPr>
                <w:rFonts w:cs="Times New Roman"/>
                <w:sz w:val="24"/>
                <w:szCs w:val="24"/>
                <w:shd w:val="clear" w:color="auto" w:fill="FFFFFF"/>
              </w:rPr>
              <w:t xml:space="preserve"> </w:t>
            </w:r>
            <w:r w:rsidRPr="002B1777">
              <w:rPr>
                <w:rFonts w:cs="Times New Roman"/>
                <w:sz w:val="24"/>
                <w:szCs w:val="24"/>
                <w:shd w:val="clear" w:color="auto" w:fill="FFFFFF"/>
              </w:rPr>
              <w:t>в</w:t>
            </w:r>
            <w:r>
              <w:rPr>
                <w:rFonts w:cs="Times New Roman"/>
                <w:sz w:val="24"/>
                <w:szCs w:val="24"/>
                <w:shd w:val="clear" w:color="auto" w:fill="FFFFFF"/>
              </w:rPr>
              <w:t xml:space="preserve"> </w:t>
            </w:r>
            <w:r w:rsidRPr="002B1777">
              <w:rPr>
                <w:rFonts w:cs="Times New Roman"/>
                <w:sz w:val="24"/>
                <w:szCs w:val="24"/>
                <w:shd w:val="clear" w:color="auto" w:fill="FFFFFF"/>
              </w:rPr>
              <w:t>целях</w:t>
            </w:r>
            <w:r>
              <w:rPr>
                <w:rFonts w:cs="Times New Roman"/>
                <w:sz w:val="24"/>
                <w:szCs w:val="24"/>
                <w:shd w:val="clear" w:color="auto" w:fill="FFFFFF"/>
              </w:rPr>
              <w:t xml:space="preserve"> </w:t>
            </w:r>
            <w:r w:rsidRPr="002B1777">
              <w:rPr>
                <w:rFonts w:cs="Times New Roman"/>
                <w:sz w:val="24"/>
                <w:szCs w:val="24"/>
                <w:shd w:val="clear" w:color="auto" w:fill="FFFFFF"/>
              </w:rPr>
              <w:t>определения</w:t>
            </w:r>
            <w:r>
              <w:rPr>
                <w:rFonts w:cs="Times New Roman"/>
                <w:sz w:val="24"/>
                <w:szCs w:val="24"/>
                <w:shd w:val="clear" w:color="auto" w:fill="FFFFFF"/>
              </w:rPr>
              <w:t xml:space="preserve"> </w:t>
            </w:r>
            <w:r w:rsidRPr="002B1777">
              <w:rPr>
                <w:rFonts w:cs="Times New Roman"/>
                <w:sz w:val="24"/>
                <w:szCs w:val="24"/>
                <w:shd w:val="clear" w:color="auto" w:fill="FFFFFF"/>
              </w:rPr>
              <w:t>диагноза,</w:t>
            </w:r>
            <w:r>
              <w:rPr>
                <w:rFonts w:cs="Times New Roman"/>
                <w:sz w:val="24"/>
                <w:szCs w:val="24"/>
                <w:shd w:val="clear" w:color="auto" w:fill="FFFFFF"/>
              </w:rPr>
              <w:t xml:space="preserve"> </w:t>
            </w:r>
            <w:r w:rsidRPr="002B1777">
              <w:rPr>
                <w:rFonts w:cs="Times New Roman"/>
                <w:sz w:val="24"/>
                <w:szCs w:val="24"/>
                <w:shd w:val="clear" w:color="auto" w:fill="FFFFFF"/>
              </w:rPr>
              <w:t>выбора</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лечению</w:t>
            </w:r>
            <w:r>
              <w:rPr>
                <w:rFonts w:cs="Times New Roman"/>
                <w:sz w:val="24"/>
                <w:szCs w:val="24"/>
                <w:shd w:val="clear" w:color="auto" w:fill="FFFFFF"/>
              </w:rPr>
              <w:t xml:space="preserve"> </w:t>
            </w:r>
            <w:r w:rsidRPr="002B1777">
              <w:rPr>
                <w:rFonts w:cs="Times New Roman"/>
                <w:sz w:val="24"/>
                <w:szCs w:val="24"/>
                <w:shd w:val="clear" w:color="auto" w:fill="FFFFFF"/>
              </w:rPr>
              <w:t>пациента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контроля</w:t>
            </w:r>
            <w:r>
              <w:rPr>
                <w:rFonts w:cs="Times New Roman"/>
                <w:sz w:val="24"/>
                <w:szCs w:val="24"/>
                <w:shd w:val="clear" w:color="auto" w:fill="FFFFFF"/>
              </w:rPr>
              <w:t xml:space="preserve"> </w:t>
            </w:r>
            <w:r w:rsidRPr="002B1777">
              <w:rPr>
                <w:rFonts w:cs="Times New Roman"/>
                <w:sz w:val="24"/>
                <w:szCs w:val="24"/>
                <w:shd w:val="clear" w:color="auto" w:fill="FFFFFF"/>
              </w:rPr>
              <w:t>за</w:t>
            </w:r>
            <w:r>
              <w:rPr>
                <w:rFonts w:cs="Times New Roman"/>
                <w:sz w:val="24"/>
                <w:szCs w:val="24"/>
                <w:shd w:val="clear" w:color="auto" w:fill="FFFFFF"/>
              </w:rPr>
              <w:t xml:space="preserve"> </w:t>
            </w:r>
            <w:r w:rsidRPr="002B1777">
              <w:rPr>
                <w:rFonts w:cs="Times New Roman"/>
                <w:sz w:val="24"/>
                <w:szCs w:val="24"/>
                <w:shd w:val="clear" w:color="auto" w:fill="FFFFFF"/>
              </w:rPr>
              <w:t>осуществлением</w:t>
            </w:r>
            <w:r>
              <w:rPr>
                <w:rFonts w:cs="Times New Roman"/>
                <w:sz w:val="24"/>
                <w:szCs w:val="24"/>
                <w:shd w:val="clear" w:color="auto" w:fill="FFFFFF"/>
              </w:rPr>
              <w:t xml:space="preserve"> </w:t>
            </w:r>
            <w:r w:rsidRPr="002B1777">
              <w:rPr>
                <w:rFonts w:cs="Times New Roman"/>
                <w:sz w:val="24"/>
                <w:szCs w:val="24"/>
                <w:shd w:val="clear" w:color="auto" w:fill="FFFFFF"/>
              </w:rPr>
              <w:t>этих</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p>
        </w:tc>
        <w:tc>
          <w:tcPr>
            <w:tcW w:w="567" w:type="dxa"/>
          </w:tcPr>
          <w:p w14:paraId="2980A30C" w14:textId="77777777" w:rsidR="00F221E3" w:rsidRPr="007D58A3" w:rsidRDefault="00F221E3" w:rsidP="0086043E">
            <w:pPr>
              <w:rPr>
                <w:rFonts w:cs="Times New Roman"/>
                <w:sz w:val="24"/>
                <w:szCs w:val="24"/>
              </w:rPr>
            </w:pPr>
            <w:r w:rsidRPr="007D58A3">
              <w:rPr>
                <w:rFonts w:cs="Times New Roman"/>
                <w:sz w:val="24"/>
                <w:szCs w:val="24"/>
              </w:rPr>
              <w:t>4</w:t>
            </w:r>
          </w:p>
        </w:tc>
        <w:tc>
          <w:tcPr>
            <w:tcW w:w="1836" w:type="dxa"/>
          </w:tcPr>
          <w:p w14:paraId="46FBDF12" w14:textId="77777777" w:rsidR="00F221E3" w:rsidRPr="007D58A3" w:rsidRDefault="00F221E3" w:rsidP="0086043E">
            <w:pPr>
              <w:rPr>
                <w:rFonts w:cs="Times New Roman"/>
                <w:sz w:val="24"/>
                <w:szCs w:val="24"/>
              </w:rPr>
            </w:pPr>
            <w:r>
              <w:rPr>
                <w:rFonts w:cs="Times New Roman"/>
                <w:sz w:val="24"/>
                <w:szCs w:val="24"/>
              </w:rPr>
              <w:t>Медицинское вмешательство</w:t>
            </w:r>
          </w:p>
        </w:tc>
      </w:tr>
      <w:tr w:rsidR="00F221E3" w:rsidRPr="007D58A3" w14:paraId="52AAD616" w14:textId="77777777" w:rsidTr="0086043E">
        <w:tc>
          <w:tcPr>
            <w:tcW w:w="562" w:type="dxa"/>
          </w:tcPr>
          <w:p w14:paraId="50D1382F" w14:textId="77777777" w:rsidR="00F221E3" w:rsidRPr="007D58A3" w:rsidRDefault="00F221E3" w:rsidP="0086043E">
            <w:pPr>
              <w:rPr>
                <w:rFonts w:cs="Times New Roman"/>
                <w:sz w:val="24"/>
                <w:szCs w:val="24"/>
              </w:rPr>
            </w:pPr>
          </w:p>
        </w:tc>
        <w:tc>
          <w:tcPr>
            <w:tcW w:w="6379" w:type="dxa"/>
          </w:tcPr>
          <w:p w14:paraId="05653AAB" w14:textId="77777777" w:rsidR="00F221E3" w:rsidRPr="007D58A3" w:rsidRDefault="00F221E3" w:rsidP="0086043E">
            <w:pPr>
              <w:rPr>
                <w:rFonts w:cs="Times New Roman"/>
                <w:sz w:val="24"/>
                <w:szCs w:val="24"/>
              </w:rPr>
            </w:pPr>
          </w:p>
        </w:tc>
        <w:tc>
          <w:tcPr>
            <w:tcW w:w="567" w:type="dxa"/>
          </w:tcPr>
          <w:p w14:paraId="17887290" w14:textId="77777777" w:rsidR="00F221E3" w:rsidRPr="007D58A3" w:rsidRDefault="00F221E3" w:rsidP="0086043E">
            <w:pPr>
              <w:rPr>
                <w:rFonts w:cs="Times New Roman"/>
                <w:sz w:val="24"/>
                <w:szCs w:val="24"/>
              </w:rPr>
            </w:pPr>
            <w:r w:rsidRPr="007D58A3">
              <w:rPr>
                <w:rFonts w:cs="Times New Roman"/>
                <w:sz w:val="24"/>
                <w:szCs w:val="24"/>
              </w:rPr>
              <w:t>5</w:t>
            </w:r>
          </w:p>
        </w:tc>
        <w:tc>
          <w:tcPr>
            <w:tcW w:w="1836" w:type="dxa"/>
          </w:tcPr>
          <w:p w14:paraId="689FB9E1" w14:textId="77777777" w:rsidR="00F221E3" w:rsidRPr="007D58A3" w:rsidRDefault="00F221E3" w:rsidP="0086043E">
            <w:pPr>
              <w:rPr>
                <w:rFonts w:cs="Times New Roman"/>
                <w:sz w:val="24"/>
                <w:szCs w:val="24"/>
              </w:rPr>
            </w:pPr>
            <w:r>
              <w:rPr>
                <w:rFonts w:cs="Times New Roman"/>
                <w:sz w:val="24"/>
                <w:szCs w:val="24"/>
              </w:rPr>
              <w:t>Медицинская деятельность</w:t>
            </w:r>
          </w:p>
        </w:tc>
      </w:tr>
    </w:tbl>
    <w:p w14:paraId="7EE3F2AA"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20840CAC" w14:textId="77777777" w:rsidTr="0086043E">
        <w:tc>
          <w:tcPr>
            <w:tcW w:w="2336" w:type="dxa"/>
            <w:vAlign w:val="center"/>
          </w:tcPr>
          <w:p w14:paraId="09E15A73"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25579677"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2C341EE9"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669295A7"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148DC36B" w14:textId="77777777" w:rsidTr="0086043E">
        <w:tc>
          <w:tcPr>
            <w:tcW w:w="2336" w:type="dxa"/>
            <w:vAlign w:val="center"/>
          </w:tcPr>
          <w:p w14:paraId="04E6F6A2" w14:textId="77777777" w:rsidR="00F221E3" w:rsidRPr="007D58A3" w:rsidRDefault="00F221E3" w:rsidP="0086043E">
            <w:pPr>
              <w:jc w:val="center"/>
              <w:rPr>
                <w:rFonts w:cs="Times New Roman"/>
                <w:szCs w:val="28"/>
              </w:rPr>
            </w:pPr>
          </w:p>
        </w:tc>
        <w:tc>
          <w:tcPr>
            <w:tcW w:w="2336" w:type="dxa"/>
            <w:vAlign w:val="center"/>
          </w:tcPr>
          <w:p w14:paraId="2B9057A8" w14:textId="77777777" w:rsidR="00F221E3" w:rsidRPr="007D58A3" w:rsidRDefault="00F221E3" w:rsidP="0086043E">
            <w:pPr>
              <w:jc w:val="center"/>
              <w:rPr>
                <w:rFonts w:cs="Times New Roman"/>
                <w:szCs w:val="28"/>
              </w:rPr>
            </w:pPr>
          </w:p>
        </w:tc>
        <w:tc>
          <w:tcPr>
            <w:tcW w:w="2336" w:type="dxa"/>
            <w:vAlign w:val="center"/>
          </w:tcPr>
          <w:p w14:paraId="5B7F815A" w14:textId="77777777" w:rsidR="00F221E3" w:rsidRPr="007D58A3" w:rsidRDefault="00F221E3" w:rsidP="0086043E">
            <w:pPr>
              <w:jc w:val="center"/>
              <w:rPr>
                <w:rFonts w:cs="Times New Roman"/>
                <w:szCs w:val="28"/>
              </w:rPr>
            </w:pPr>
          </w:p>
        </w:tc>
        <w:tc>
          <w:tcPr>
            <w:tcW w:w="2336" w:type="dxa"/>
            <w:vAlign w:val="center"/>
          </w:tcPr>
          <w:p w14:paraId="459231D0" w14:textId="77777777" w:rsidR="00F221E3" w:rsidRPr="007D58A3" w:rsidRDefault="00F221E3" w:rsidP="0086043E">
            <w:pPr>
              <w:jc w:val="center"/>
              <w:rPr>
                <w:rFonts w:cs="Times New Roman"/>
                <w:szCs w:val="28"/>
              </w:rPr>
            </w:pPr>
          </w:p>
        </w:tc>
      </w:tr>
    </w:tbl>
    <w:p w14:paraId="1D8EA4F5" w14:textId="77777777" w:rsidR="00F221E3" w:rsidRPr="007D58A3" w:rsidRDefault="00F221E3" w:rsidP="00F221E3">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5</w:t>
      </w:r>
      <w:r w:rsidRPr="007D58A3">
        <w:rPr>
          <w:rFonts w:cs="Times New Roman"/>
          <w:szCs w:val="28"/>
        </w:rPr>
        <w:t>Б</w:t>
      </w:r>
      <w:r>
        <w:rPr>
          <w:rFonts w:cs="Times New Roman"/>
          <w:szCs w:val="28"/>
        </w:rPr>
        <w:t>1</w:t>
      </w:r>
      <w:r w:rsidRPr="007D58A3">
        <w:rPr>
          <w:rFonts w:cs="Times New Roman"/>
          <w:szCs w:val="28"/>
        </w:rPr>
        <w:t>В</w:t>
      </w:r>
      <w:r>
        <w:rPr>
          <w:rFonts w:cs="Times New Roman"/>
          <w:szCs w:val="28"/>
        </w:rPr>
        <w:t>4Г2</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27C43FC" w14:textId="77777777" w:rsidTr="0086043E">
        <w:tc>
          <w:tcPr>
            <w:tcW w:w="2830" w:type="dxa"/>
          </w:tcPr>
          <w:p w14:paraId="045B109E"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499270F"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3</w:t>
            </w:r>
          </w:p>
        </w:tc>
      </w:tr>
      <w:tr w:rsidR="00F221E3" w:rsidRPr="007D58A3" w14:paraId="5BC6DFF9" w14:textId="77777777" w:rsidTr="0086043E">
        <w:tc>
          <w:tcPr>
            <w:tcW w:w="2830" w:type="dxa"/>
          </w:tcPr>
          <w:p w14:paraId="24491D13"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3ED2591"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64D28197" w14:textId="77777777" w:rsidTr="0086043E">
        <w:tc>
          <w:tcPr>
            <w:tcW w:w="2830" w:type="dxa"/>
          </w:tcPr>
          <w:p w14:paraId="778B4B6A"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D91A4B"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04B5C4D5" w14:textId="77777777" w:rsidTr="0086043E">
        <w:tc>
          <w:tcPr>
            <w:tcW w:w="2830" w:type="dxa"/>
          </w:tcPr>
          <w:p w14:paraId="7AC26F98"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0401016" w14:textId="77777777" w:rsidR="00F221E3" w:rsidRPr="007D58A3" w:rsidRDefault="00F221E3"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F221E3" w:rsidRPr="007D58A3" w14:paraId="43638C27" w14:textId="77777777" w:rsidTr="0086043E">
        <w:tc>
          <w:tcPr>
            <w:tcW w:w="2830" w:type="dxa"/>
          </w:tcPr>
          <w:p w14:paraId="4C4CD2A1"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A394D9E" w14:textId="77777777" w:rsidR="00F221E3" w:rsidRPr="007D58A3" w:rsidRDefault="00F221E3" w:rsidP="0086043E">
            <w:pPr>
              <w:rPr>
                <w:rFonts w:cs="Times New Roman"/>
                <w:szCs w:val="28"/>
              </w:rPr>
            </w:pPr>
            <w:r w:rsidRPr="007C1D28">
              <w:rPr>
                <w:szCs w:val="28"/>
              </w:rPr>
              <w:t>ОПК-2</w:t>
            </w:r>
            <w:r>
              <w:rPr>
                <w:szCs w:val="28"/>
              </w:rPr>
              <w:t xml:space="preserve"> (ОПК-2.1)</w:t>
            </w:r>
          </w:p>
        </w:tc>
      </w:tr>
    </w:tbl>
    <w:p w14:paraId="5D048145"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0E00A63" w14:textId="77777777" w:rsidR="00F221E3" w:rsidRPr="007D58A3" w:rsidRDefault="00F221E3" w:rsidP="00F221E3">
      <w:pPr>
        <w:spacing w:after="0"/>
        <w:ind w:firstLine="708"/>
        <w:rPr>
          <w:rFonts w:cs="Times New Roman"/>
          <w:szCs w:val="28"/>
        </w:rPr>
      </w:pPr>
      <w:r>
        <w:rPr>
          <w:rFonts w:cs="Times New Roman"/>
          <w:szCs w:val="28"/>
        </w:rPr>
        <w:t xml:space="preserve">Охрана здоровья граждан – первостепенное дело государства и общества в целом. </w:t>
      </w:r>
      <w:r w:rsidRPr="007D58A3">
        <w:rPr>
          <w:rFonts w:cs="Times New Roman"/>
          <w:szCs w:val="28"/>
        </w:rPr>
        <w:t>Назовите</w:t>
      </w:r>
      <w:r>
        <w:rPr>
          <w:rFonts w:cs="Times New Roman"/>
          <w:szCs w:val="28"/>
        </w:rPr>
        <w:t xml:space="preserve"> основные принципы отечественного здравоохранения</w:t>
      </w:r>
      <w:r w:rsidRPr="007D58A3">
        <w:rPr>
          <w:rFonts w:cs="Times New Roman"/>
          <w:szCs w:val="28"/>
        </w:rPr>
        <w:t>:</w:t>
      </w:r>
    </w:p>
    <w:p w14:paraId="7DFB3507"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Приоритет интересов государства при оказании медицинской помощи</w:t>
      </w:r>
    </w:p>
    <w:p w14:paraId="292E4F2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Социальная защищенность граждан в случае утраты здоровья</w:t>
      </w:r>
    </w:p>
    <w:p w14:paraId="70A007C0"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Доступность и качество медицинской помощи</w:t>
      </w:r>
    </w:p>
    <w:p w14:paraId="46563681"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Приоритет профилактики в сфере охраны здоровья</w:t>
      </w:r>
    </w:p>
    <w:p w14:paraId="7475C01D" w14:textId="77777777" w:rsidR="00F221E3" w:rsidRPr="007D58A3" w:rsidRDefault="00F221E3" w:rsidP="00F221E3">
      <w:pPr>
        <w:spacing w:after="0"/>
        <w:rPr>
          <w:rFonts w:cs="Times New Roman"/>
          <w:szCs w:val="28"/>
        </w:rPr>
      </w:pPr>
      <w:r w:rsidRPr="007D58A3">
        <w:rPr>
          <w:rStyle w:val="fontstyle01"/>
          <w:color w:val="auto"/>
          <w:sz w:val="28"/>
          <w:szCs w:val="28"/>
        </w:rPr>
        <w:t>Д)</w:t>
      </w:r>
      <w:r>
        <w:rPr>
          <w:rStyle w:val="fontstyle01"/>
          <w:color w:val="auto"/>
          <w:sz w:val="28"/>
          <w:szCs w:val="28"/>
        </w:rPr>
        <w:t xml:space="preserve"> Соблюдение врачебной тайны</w:t>
      </w:r>
    </w:p>
    <w:p w14:paraId="6457FCCA"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1E89ACB9"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22B3F8CB"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БВГД</w:t>
      </w:r>
    </w:p>
    <w:p w14:paraId="6D5C5770"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Одним из основных принципов является приоритет интересов пациента, а не государства</w:t>
      </w:r>
      <w:r w:rsidRPr="007D58A3">
        <w:rPr>
          <w:rFonts w:cs="Times New Roman"/>
          <w:szCs w:val="28"/>
        </w:rPr>
        <w:t>.</w:t>
      </w:r>
      <w:r>
        <w:rPr>
          <w:rFonts w:cs="Times New Roman"/>
          <w:szCs w:val="28"/>
        </w:rPr>
        <w:t xml:space="preserve"> </w:t>
      </w:r>
    </w:p>
    <w:p w14:paraId="0A935FC6"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009F13E8" w14:textId="77777777" w:rsidTr="0086043E">
        <w:tc>
          <w:tcPr>
            <w:tcW w:w="2830" w:type="dxa"/>
          </w:tcPr>
          <w:p w14:paraId="52CDDA9D"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E488EE7"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4</w:t>
            </w:r>
          </w:p>
        </w:tc>
      </w:tr>
      <w:tr w:rsidR="00F221E3" w:rsidRPr="007D58A3" w14:paraId="195FCCA2" w14:textId="77777777" w:rsidTr="0086043E">
        <w:tc>
          <w:tcPr>
            <w:tcW w:w="2830" w:type="dxa"/>
          </w:tcPr>
          <w:p w14:paraId="71CB528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02A7F3B"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202D1C4A" w14:textId="77777777" w:rsidTr="0086043E">
        <w:tc>
          <w:tcPr>
            <w:tcW w:w="2830" w:type="dxa"/>
          </w:tcPr>
          <w:p w14:paraId="0B3A204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FF5B4FD"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08C11355" w14:textId="77777777" w:rsidTr="0086043E">
        <w:tc>
          <w:tcPr>
            <w:tcW w:w="2830" w:type="dxa"/>
          </w:tcPr>
          <w:p w14:paraId="7DA2F63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FCC395A" w14:textId="77777777" w:rsidR="00F221E3" w:rsidRPr="007D58A3" w:rsidRDefault="00F221E3"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F221E3" w:rsidRPr="007D58A3" w14:paraId="06277C68" w14:textId="77777777" w:rsidTr="0086043E">
        <w:tc>
          <w:tcPr>
            <w:tcW w:w="2830" w:type="dxa"/>
          </w:tcPr>
          <w:p w14:paraId="720F4B10" w14:textId="77777777" w:rsidR="00F221E3" w:rsidRPr="007D58A3" w:rsidRDefault="00F221E3" w:rsidP="0086043E">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4FBFA4F0" w14:textId="07E60CCF"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 ОПК-2.2)</w:t>
            </w:r>
            <w:r w:rsidRPr="007C1D28">
              <w:rPr>
                <w:szCs w:val="28"/>
              </w:rPr>
              <w:t>, ОПК-</w:t>
            </w:r>
            <w:r w:rsidR="00D01E89">
              <w:rPr>
                <w:szCs w:val="28"/>
              </w:rPr>
              <w:t>8</w:t>
            </w:r>
            <w:r>
              <w:rPr>
                <w:szCs w:val="28"/>
              </w:rPr>
              <w:t xml:space="preserve"> (ОПК-</w:t>
            </w:r>
            <w:r w:rsidR="00D01E89">
              <w:rPr>
                <w:szCs w:val="28"/>
              </w:rPr>
              <w:t>8</w:t>
            </w:r>
            <w:r>
              <w:rPr>
                <w:szCs w:val="28"/>
              </w:rPr>
              <w:t>.3)</w:t>
            </w:r>
            <w:r w:rsidRPr="007C1D28">
              <w:rPr>
                <w:szCs w:val="28"/>
              </w:rPr>
              <w:t>, ПК-</w:t>
            </w:r>
            <w:r w:rsidR="00D01E89">
              <w:rPr>
                <w:szCs w:val="28"/>
              </w:rPr>
              <w:t>6</w:t>
            </w:r>
            <w:r>
              <w:rPr>
                <w:szCs w:val="28"/>
              </w:rPr>
              <w:t xml:space="preserve"> (ПК-</w:t>
            </w:r>
            <w:r w:rsidR="00D01E89">
              <w:rPr>
                <w:szCs w:val="28"/>
              </w:rPr>
              <w:t>6.3</w:t>
            </w:r>
            <w:r>
              <w:rPr>
                <w:szCs w:val="28"/>
              </w:rPr>
              <w:t>)</w:t>
            </w:r>
          </w:p>
        </w:tc>
      </w:tr>
    </w:tbl>
    <w:p w14:paraId="33DC66DE"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9631842" w14:textId="77777777" w:rsidR="00F221E3" w:rsidRPr="007D58A3" w:rsidRDefault="00F221E3" w:rsidP="00F221E3">
      <w:pPr>
        <w:spacing w:after="0"/>
        <w:ind w:firstLine="708"/>
        <w:rPr>
          <w:rFonts w:cs="Times New Roman"/>
          <w:szCs w:val="28"/>
        </w:rPr>
      </w:pPr>
      <w:r>
        <w:rPr>
          <w:rFonts w:cs="Times New Roman"/>
          <w:szCs w:val="28"/>
        </w:rPr>
        <w:t>Информированное добровольное согласие на медицинское вмешательство – необходимое предварительное условие медицинского вмешательства. Назовите случаи, при которых допускается медицинское вмешательство без согласия гражданина или его законного представителя</w:t>
      </w:r>
      <w:r w:rsidRPr="007D58A3">
        <w:rPr>
          <w:rFonts w:cs="Times New Roman"/>
          <w:szCs w:val="28"/>
        </w:rPr>
        <w:t>:</w:t>
      </w:r>
    </w:p>
    <w:p w14:paraId="59A66C00"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В случае, если медицинское вмешательство необходимо по экстренным показаниям для устранения угрозы жизни человека и если его состояние на позволяет выразить свою волю или отсутствуют законные представители</w:t>
      </w:r>
    </w:p>
    <w:p w14:paraId="608A158A"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В отношении лиц, страдающих заболеваниями</w:t>
      </w:r>
    </w:p>
    <w:p w14:paraId="2C692B4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В отношении лиц, страдающих тяжелыми психическими расстройствами</w:t>
      </w:r>
    </w:p>
    <w:p w14:paraId="59AEC61E"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В отношении лиц, совершивших общественно опасные деяния</w:t>
      </w:r>
    </w:p>
    <w:p w14:paraId="20F35FFE" w14:textId="77777777" w:rsidR="00F221E3" w:rsidRPr="007D58A3" w:rsidRDefault="00F221E3" w:rsidP="00F221E3">
      <w:pPr>
        <w:spacing w:after="0"/>
        <w:rPr>
          <w:rFonts w:cs="Times New Roman"/>
          <w:szCs w:val="28"/>
        </w:rPr>
      </w:pPr>
      <w:r w:rsidRPr="007D58A3">
        <w:rPr>
          <w:rStyle w:val="fontstyle01"/>
          <w:color w:val="auto"/>
          <w:sz w:val="28"/>
          <w:szCs w:val="28"/>
        </w:rPr>
        <w:t>Д)</w:t>
      </w:r>
      <w:r>
        <w:rPr>
          <w:rStyle w:val="fontstyle01"/>
          <w:color w:val="auto"/>
          <w:sz w:val="28"/>
          <w:szCs w:val="28"/>
        </w:rPr>
        <w:t xml:space="preserve"> при проведении судебно-медицинской экспертизы и(или) судебно-психиатрической экспертизы</w:t>
      </w:r>
    </w:p>
    <w:p w14:paraId="33B646C0"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72C5056B"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0B6DD9A1"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АВГД</w:t>
      </w:r>
    </w:p>
    <w:p w14:paraId="10429D6E"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Без согласия гражданина или его законного представителя допускается медицинское вмешательство в отношении лиц, страдающих заболеваниями, представляющими опасность для окружающих </w:t>
      </w:r>
    </w:p>
    <w:p w14:paraId="669E3151"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7E5A1285" w14:textId="77777777" w:rsidTr="0086043E">
        <w:tc>
          <w:tcPr>
            <w:tcW w:w="2977" w:type="dxa"/>
          </w:tcPr>
          <w:p w14:paraId="5DD6DEA5"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17284133"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5</w:t>
            </w:r>
          </w:p>
        </w:tc>
      </w:tr>
      <w:tr w:rsidR="00F221E3" w:rsidRPr="007D58A3" w14:paraId="249E3C83" w14:textId="77777777" w:rsidTr="0086043E">
        <w:tc>
          <w:tcPr>
            <w:tcW w:w="2977" w:type="dxa"/>
          </w:tcPr>
          <w:p w14:paraId="60858614"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7D75A094"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79AE55FA" w14:textId="77777777" w:rsidTr="0086043E">
        <w:tc>
          <w:tcPr>
            <w:tcW w:w="2977" w:type="dxa"/>
          </w:tcPr>
          <w:p w14:paraId="6584330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1BA73BD0"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0B63C74B" w14:textId="77777777" w:rsidTr="0086043E">
        <w:tc>
          <w:tcPr>
            <w:tcW w:w="2977" w:type="dxa"/>
          </w:tcPr>
          <w:p w14:paraId="30255999"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23EB0D23"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270A5799" w14:textId="77777777" w:rsidTr="0086043E">
        <w:tc>
          <w:tcPr>
            <w:tcW w:w="2977" w:type="dxa"/>
          </w:tcPr>
          <w:p w14:paraId="0DE137FB"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142D4059" w14:textId="358F106F"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w:t>
            </w:r>
            <w:r w:rsidRPr="007C1D28">
              <w:rPr>
                <w:szCs w:val="28"/>
              </w:rPr>
              <w:t>, ОПК-</w:t>
            </w:r>
            <w:r w:rsidR="00D01E89">
              <w:rPr>
                <w:szCs w:val="28"/>
              </w:rPr>
              <w:t>8</w:t>
            </w:r>
            <w:r>
              <w:rPr>
                <w:szCs w:val="28"/>
              </w:rPr>
              <w:t xml:space="preserve"> (ОПК-</w:t>
            </w:r>
            <w:r w:rsidR="00D01E89">
              <w:rPr>
                <w:szCs w:val="28"/>
              </w:rPr>
              <w:t>8</w:t>
            </w:r>
            <w:r>
              <w:rPr>
                <w:szCs w:val="28"/>
              </w:rPr>
              <w:t>.3)</w:t>
            </w:r>
            <w:r w:rsidRPr="007C1D28">
              <w:rPr>
                <w:szCs w:val="28"/>
              </w:rPr>
              <w:t>, ПК-</w:t>
            </w:r>
            <w:r w:rsidR="00D01E89">
              <w:rPr>
                <w:szCs w:val="28"/>
              </w:rPr>
              <w:t>6</w:t>
            </w:r>
            <w:r>
              <w:rPr>
                <w:szCs w:val="28"/>
              </w:rPr>
              <w:t xml:space="preserve"> (ПК-</w:t>
            </w:r>
            <w:r w:rsidR="00D01E89">
              <w:rPr>
                <w:szCs w:val="28"/>
              </w:rPr>
              <w:t>6.1</w:t>
            </w:r>
            <w:r>
              <w:rPr>
                <w:szCs w:val="28"/>
              </w:rPr>
              <w:t>)</w:t>
            </w:r>
          </w:p>
        </w:tc>
      </w:tr>
    </w:tbl>
    <w:p w14:paraId="52CF4413"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74736F48"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5731"/>
        <w:gridCol w:w="538"/>
        <w:gridCol w:w="2513"/>
      </w:tblGrid>
      <w:tr w:rsidR="00F221E3" w:rsidRPr="007D58A3" w14:paraId="5348646D" w14:textId="77777777" w:rsidTr="0086043E">
        <w:tc>
          <w:tcPr>
            <w:tcW w:w="6293" w:type="dxa"/>
            <w:gridSpan w:val="2"/>
          </w:tcPr>
          <w:p w14:paraId="0B8109F5" w14:textId="77777777" w:rsidR="00F221E3" w:rsidRPr="007D58A3" w:rsidRDefault="00F221E3" w:rsidP="0086043E">
            <w:pPr>
              <w:jc w:val="center"/>
              <w:rPr>
                <w:rFonts w:cs="Times New Roman"/>
                <w:sz w:val="24"/>
                <w:szCs w:val="24"/>
              </w:rPr>
            </w:pPr>
            <w:r>
              <w:rPr>
                <w:rFonts w:cs="Times New Roman"/>
                <w:sz w:val="24"/>
                <w:szCs w:val="24"/>
              </w:rPr>
              <w:t>Характеристика</w:t>
            </w:r>
          </w:p>
        </w:tc>
        <w:tc>
          <w:tcPr>
            <w:tcW w:w="3051" w:type="dxa"/>
            <w:gridSpan w:val="2"/>
          </w:tcPr>
          <w:p w14:paraId="7067A596" w14:textId="77777777" w:rsidR="00F221E3" w:rsidRPr="007D58A3" w:rsidRDefault="00F221E3" w:rsidP="0086043E">
            <w:pPr>
              <w:jc w:val="center"/>
              <w:rPr>
                <w:rFonts w:cs="Times New Roman"/>
                <w:sz w:val="24"/>
                <w:szCs w:val="24"/>
              </w:rPr>
            </w:pPr>
            <w:r>
              <w:rPr>
                <w:rFonts w:cs="Times New Roman"/>
                <w:sz w:val="24"/>
                <w:szCs w:val="24"/>
              </w:rPr>
              <w:t>Вид медицинской помощи</w:t>
            </w:r>
          </w:p>
        </w:tc>
      </w:tr>
      <w:tr w:rsidR="00F221E3" w:rsidRPr="007D58A3" w14:paraId="29FCB59C" w14:textId="77777777" w:rsidTr="0086043E">
        <w:tc>
          <w:tcPr>
            <w:tcW w:w="562" w:type="dxa"/>
          </w:tcPr>
          <w:p w14:paraId="1B418A08" w14:textId="77777777" w:rsidR="00F221E3" w:rsidRPr="007D58A3" w:rsidRDefault="00F221E3" w:rsidP="0086043E">
            <w:pPr>
              <w:rPr>
                <w:rFonts w:cs="Times New Roman"/>
                <w:sz w:val="24"/>
                <w:szCs w:val="24"/>
              </w:rPr>
            </w:pPr>
            <w:r w:rsidRPr="007D58A3">
              <w:rPr>
                <w:rFonts w:cs="Times New Roman"/>
                <w:sz w:val="24"/>
                <w:szCs w:val="24"/>
              </w:rPr>
              <w:t>А</w:t>
            </w:r>
          </w:p>
        </w:tc>
        <w:tc>
          <w:tcPr>
            <w:tcW w:w="5731" w:type="dxa"/>
          </w:tcPr>
          <w:p w14:paraId="3C5925FB" w14:textId="77777777" w:rsidR="00F221E3" w:rsidRPr="00AA2D1D" w:rsidRDefault="00F221E3" w:rsidP="0086043E">
            <w:pPr>
              <w:rPr>
                <w:rFonts w:cs="Times New Roman"/>
                <w:sz w:val="24"/>
                <w:szCs w:val="24"/>
              </w:rPr>
            </w:pPr>
            <w:r>
              <w:rPr>
                <w:rFonts w:cs="Times New Roman"/>
                <w:color w:val="333333"/>
                <w:sz w:val="24"/>
                <w:szCs w:val="24"/>
                <w:shd w:val="clear" w:color="auto" w:fill="FFFFFF"/>
              </w:rPr>
              <w:t>О</w:t>
            </w:r>
            <w:r w:rsidRPr="00AA2D1D">
              <w:rPr>
                <w:rFonts w:cs="Times New Roman"/>
                <w:color w:val="333333"/>
                <w:sz w:val="24"/>
                <w:szCs w:val="24"/>
                <w:shd w:val="clear" w:color="auto" w:fill="FFFFFF"/>
              </w:rPr>
              <w:t>казывается гражданам при заболеваниях, несчастных случаях, травмах, отравлениях и других состояниях, требующих срочного медицинского вмешательства</w:t>
            </w:r>
          </w:p>
        </w:tc>
        <w:tc>
          <w:tcPr>
            <w:tcW w:w="538" w:type="dxa"/>
          </w:tcPr>
          <w:p w14:paraId="4312D631" w14:textId="77777777" w:rsidR="00F221E3" w:rsidRPr="007D58A3" w:rsidRDefault="00F221E3" w:rsidP="0086043E">
            <w:pPr>
              <w:rPr>
                <w:rFonts w:cs="Times New Roman"/>
                <w:sz w:val="24"/>
                <w:szCs w:val="24"/>
              </w:rPr>
            </w:pPr>
            <w:r w:rsidRPr="007D58A3">
              <w:rPr>
                <w:rFonts w:cs="Times New Roman"/>
                <w:sz w:val="24"/>
                <w:szCs w:val="24"/>
              </w:rPr>
              <w:t>1</w:t>
            </w:r>
          </w:p>
        </w:tc>
        <w:tc>
          <w:tcPr>
            <w:tcW w:w="2513" w:type="dxa"/>
          </w:tcPr>
          <w:p w14:paraId="44AFDEA2" w14:textId="77777777" w:rsidR="00F221E3" w:rsidRPr="007D58A3" w:rsidRDefault="00F221E3" w:rsidP="0086043E">
            <w:pPr>
              <w:rPr>
                <w:rFonts w:cs="Times New Roman"/>
                <w:sz w:val="24"/>
                <w:szCs w:val="24"/>
              </w:rPr>
            </w:pPr>
            <w:r>
              <w:rPr>
                <w:rFonts w:cs="Times New Roman"/>
                <w:sz w:val="24"/>
                <w:szCs w:val="24"/>
              </w:rPr>
              <w:t>Специализированная</w:t>
            </w:r>
          </w:p>
        </w:tc>
      </w:tr>
      <w:tr w:rsidR="00F221E3" w:rsidRPr="007D58A3" w14:paraId="60844C33" w14:textId="77777777" w:rsidTr="0086043E">
        <w:tc>
          <w:tcPr>
            <w:tcW w:w="562" w:type="dxa"/>
          </w:tcPr>
          <w:p w14:paraId="5ECFE375" w14:textId="77777777" w:rsidR="00F221E3" w:rsidRPr="007D58A3" w:rsidRDefault="00F221E3" w:rsidP="0086043E">
            <w:pPr>
              <w:rPr>
                <w:rFonts w:cs="Times New Roman"/>
                <w:sz w:val="24"/>
                <w:szCs w:val="24"/>
              </w:rPr>
            </w:pPr>
            <w:r w:rsidRPr="007D58A3">
              <w:rPr>
                <w:rFonts w:cs="Times New Roman"/>
                <w:sz w:val="24"/>
                <w:szCs w:val="24"/>
              </w:rPr>
              <w:t>Б</w:t>
            </w:r>
          </w:p>
        </w:tc>
        <w:tc>
          <w:tcPr>
            <w:tcW w:w="5731" w:type="dxa"/>
          </w:tcPr>
          <w:p w14:paraId="6855EBC6" w14:textId="77777777" w:rsidR="00F221E3" w:rsidRPr="00AA2D1D" w:rsidRDefault="00F221E3" w:rsidP="0086043E">
            <w:pPr>
              <w:rPr>
                <w:rFonts w:cs="Times New Roman"/>
                <w:sz w:val="24"/>
                <w:szCs w:val="24"/>
              </w:rPr>
            </w:pPr>
            <w:r>
              <w:rPr>
                <w:rFonts w:cs="Times New Roman"/>
                <w:color w:val="333333"/>
                <w:sz w:val="24"/>
                <w:szCs w:val="24"/>
                <w:shd w:val="clear" w:color="auto" w:fill="FFFFFF"/>
              </w:rPr>
              <w:t>П</w:t>
            </w:r>
            <w:r w:rsidRPr="00AA2D1D">
              <w:rPr>
                <w:rFonts w:cs="Times New Roman"/>
                <w:color w:val="333333"/>
                <w:sz w:val="24"/>
                <w:szCs w:val="24"/>
                <w:shd w:val="clear" w:color="auto" w:fill="FFFFFF"/>
              </w:rPr>
              <w:t>рофилактик</w:t>
            </w:r>
            <w:r>
              <w:rPr>
                <w:rFonts w:cs="Times New Roman"/>
                <w:color w:val="333333"/>
                <w:sz w:val="24"/>
                <w:szCs w:val="24"/>
                <w:shd w:val="clear" w:color="auto" w:fill="FFFFFF"/>
              </w:rPr>
              <w:t>а</w:t>
            </w:r>
            <w:r w:rsidRPr="00AA2D1D">
              <w:rPr>
                <w:rFonts w:cs="Times New Roman"/>
                <w:color w:val="333333"/>
                <w:sz w:val="24"/>
                <w:szCs w:val="24"/>
                <w:shd w:val="clear" w:color="auto" w:fill="FFFFFF"/>
              </w:rPr>
              <w:t>, диагностик</w:t>
            </w:r>
            <w:r>
              <w:rPr>
                <w:rFonts w:cs="Times New Roman"/>
                <w:color w:val="333333"/>
                <w:sz w:val="24"/>
                <w:szCs w:val="24"/>
                <w:shd w:val="clear" w:color="auto" w:fill="FFFFFF"/>
              </w:rPr>
              <w:t>а</w:t>
            </w:r>
            <w:r w:rsidRPr="00AA2D1D">
              <w:rPr>
                <w:rFonts w:cs="Times New Roman"/>
                <w:color w:val="333333"/>
                <w:sz w:val="24"/>
                <w:szCs w:val="24"/>
                <w:shd w:val="clear" w:color="auto" w:fill="FFFFFF"/>
              </w:rPr>
              <w:t xml:space="preserve">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tc>
        <w:tc>
          <w:tcPr>
            <w:tcW w:w="538" w:type="dxa"/>
          </w:tcPr>
          <w:p w14:paraId="4342F6D4" w14:textId="77777777" w:rsidR="00F221E3" w:rsidRPr="007D58A3" w:rsidRDefault="00F221E3" w:rsidP="0086043E">
            <w:pPr>
              <w:rPr>
                <w:rFonts w:cs="Times New Roman"/>
                <w:sz w:val="24"/>
                <w:szCs w:val="24"/>
              </w:rPr>
            </w:pPr>
            <w:r w:rsidRPr="007D58A3">
              <w:rPr>
                <w:rFonts w:cs="Times New Roman"/>
                <w:sz w:val="24"/>
                <w:szCs w:val="24"/>
              </w:rPr>
              <w:t>2</w:t>
            </w:r>
          </w:p>
        </w:tc>
        <w:tc>
          <w:tcPr>
            <w:tcW w:w="2513" w:type="dxa"/>
          </w:tcPr>
          <w:p w14:paraId="7B03EC11" w14:textId="77777777" w:rsidR="00F221E3" w:rsidRPr="007D58A3" w:rsidRDefault="00F221E3" w:rsidP="0086043E">
            <w:pPr>
              <w:rPr>
                <w:rFonts w:cs="Times New Roman"/>
                <w:sz w:val="24"/>
                <w:szCs w:val="24"/>
              </w:rPr>
            </w:pPr>
            <w:r>
              <w:rPr>
                <w:rFonts w:cs="Times New Roman"/>
                <w:sz w:val="24"/>
                <w:szCs w:val="24"/>
              </w:rPr>
              <w:t>Высокотехнологичная</w:t>
            </w:r>
          </w:p>
        </w:tc>
      </w:tr>
      <w:tr w:rsidR="00F221E3" w:rsidRPr="007D58A3" w14:paraId="298935C6" w14:textId="77777777" w:rsidTr="0086043E">
        <w:tc>
          <w:tcPr>
            <w:tcW w:w="562" w:type="dxa"/>
          </w:tcPr>
          <w:p w14:paraId="4E6C1C77" w14:textId="77777777" w:rsidR="00F221E3" w:rsidRPr="007D58A3" w:rsidRDefault="00F221E3" w:rsidP="0086043E">
            <w:pPr>
              <w:rPr>
                <w:rFonts w:cs="Times New Roman"/>
                <w:sz w:val="24"/>
                <w:szCs w:val="24"/>
              </w:rPr>
            </w:pPr>
            <w:r w:rsidRPr="007D58A3">
              <w:rPr>
                <w:rFonts w:cs="Times New Roman"/>
                <w:sz w:val="24"/>
                <w:szCs w:val="24"/>
              </w:rPr>
              <w:t>В</w:t>
            </w:r>
          </w:p>
        </w:tc>
        <w:tc>
          <w:tcPr>
            <w:tcW w:w="5731" w:type="dxa"/>
          </w:tcPr>
          <w:p w14:paraId="248CD633" w14:textId="77777777" w:rsidR="00F221E3" w:rsidRPr="00AA2D1D" w:rsidRDefault="00F221E3" w:rsidP="0086043E">
            <w:pPr>
              <w:rPr>
                <w:rFonts w:cs="Times New Roman"/>
                <w:sz w:val="24"/>
                <w:szCs w:val="24"/>
              </w:rPr>
            </w:pPr>
            <w:r>
              <w:rPr>
                <w:rFonts w:cs="Times New Roman"/>
                <w:color w:val="333333"/>
                <w:sz w:val="24"/>
                <w:szCs w:val="24"/>
                <w:shd w:val="clear" w:color="auto" w:fill="FFFFFF"/>
              </w:rPr>
              <w:t>Ч</w:t>
            </w:r>
            <w:r w:rsidRPr="00AA2D1D">
              <w:rPr>
                <w:rFonts w:cs="Times New Roman"/>
                <w:color w:val="333333"/>
                <w:sz w:val="24"/>
                <w:szCs w:val="24"/>
                <w:shd w:val="clear" w:color="auto" w:fill="FFFFFF"/>
              </w:rPr>
              <w:t>асть специализированной медицинской помощи</w:t>
            </w:r>
            <w:r>
              <w:rPr>
                <w:rFonts w:cs="Times New Roman"/>
                <w:color w:val="333333"/>
                <w:sz w:val="24"/>
                <w:szCs w:val="24"/>
                <w:shd w:val="clear" w:color="auto" w:fill="FFFFFF"/>
              </w:rPr>
              <w:t>, в</w:t>
            </w:r>
            <w:r w:rsidRPr="00AA2D1D">
              <w:rPr>
                <w:rFonts w:cs="Times New Roman"/>
                <w:color w:val="333333"/>
                <w:sz w:val="24"/>
                <w:szCs w:val="24"/>
                <w:shd w:val="clear" w:color="auto" w:fill="FFFFFF"/>
              </w:rPr>
              <w:t>ключа</w:t>
            </w:r>
            <w:r>
              <w:rPr>
                <w:rFonts w:cs="Times New Roman"/>
                <w:color w:val="333333"/>
                <w:sz w:val="24"/>
                <w:szCs w:val="24"/>
                <w:shd w:val="clear" w:color="auto" w:fill="FFFFFF"/>
              </w:rPr>
              <w:t>ющая</w:t>
            </w:r>
            <w:r w:rsidRPr="00AA2D1D">
              <w:rPr>
                <w:rFonts w:cs="Times New Roman"/>
                <w:color w:val="333333"/>
                <w:sz w:val="24"/>
                <w:szCs w:val="24"/>
                <w:shd w:val="clear" w:color="auto" w:fill="FFFFFF"/>
              </w:rPr>
              <w:t xml:space="preserve"> в себя применение новых сложных и/или уникальных методов лечения, а также ресурсоемких методов лечения с научно доказанной </w:t>
            </w:r>
            <w:r w:rsidRPr="00AA2D1D">
              <w:rPr>
                <w:rFonts w:cs="Times New Roman"/>
                <w:color w:val="333333"/>
                <w:sz w:val="24"/>
                <w:szCs w:val="24"/>
                <w:shd w:val="clear" w:color="auto" w:fill="FFFFFF"/>
              </w:rPr>
              <w:lastRenderedPageBreak/>
              <w:t>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tc>
        <w:tc>
          <w:tcPr>
            <w:tcW w:w="538" w:type="dxa"/>
          </w:tcPr>
          <w:p w14:paraId="4A023B9E" w14:textId="77777777" w:rsidR="00F221E3" w:rsidRPr="007D58A3" w:rsidRDefault="00F221E3" w:rsidP="0086043E">
            <w:pPr>
              <w:rPr>
                <w:rFonts w:cs="Times New Roman"/>
                <w:sz w:val="24"/>
                <w:szCs w:val="24"/>
              </w:rPr>
            </w:pPr>
            <w:r w:rsidRPr="007D58A3">
              <w:rPr>
                <w:rFonts w:cs="Times New Roman"/>
                <w:sz w:val="24"/>
                <w:szCs w:val="24"/>
              </w:rPr>
              <w:lastRenderedPageBreak/>
              <w:t>3</w:t>
            </w:r>
          </w:p>
        </w:tc>
        <w:tc>
          <w:tcPr>
            <w:tcW w:w="2513" w:type="dxa"/>
          </w:tcPr>
          <w:p w14:paraId="52B5F51D" w14:textId="77777777" w:rsidR="00F221E3" w:rsidRPr="007D58A3" w:rsidRDefault="00F221E3" w:rsidP="0086043E">
            <w:pPr>
              <w:rPr>
                <w:rFonts w:cs="Times New Roman"/>
                <w:sz w:val="24"/>
                <w:szCs w:val="24"/>
              </w:rPr>
            </w:pPr>
            <w:r>
              <w:rPr>
                <w:rFonts w:cs="Times New Roman"/>
                <w:sz w:val="24"/>
                <w:szCs w:val="24"/>
              </w:rPr>
              <w:t>Скорая, в том числе специализированная</w:t>
            </w:r>
          </w:p>
        </w:tc>
      </w:tr>
      <w:tr w:rsidR="00F221E3" w:rsidRPr="007D58A3" w14:paraId="6B2361E2" w14:textId="77777777" w:rsidTr="0086043E">
        <w:tc>
          <w:tcPr>
            <w:tcW w:w="562" w:type="dxa"/>
          </w:tcPr>
          <w:p w14:paraId="0FE0B769" w14:textId="77777777" w:rsidR="00F221E3" w:rsidRPr="007D58A3" w:rsidRDefault="00F221E3" w:rsidP="0086043E">
            <w:pPr>
              <w:rPr>
                <w:rFonts w:cs="Times New Roman"/>
                <w:sz w:val="24"/>
                <w:szCs w:val="24"/>
              </w:rPr>
            </w:pPr>
            <w:r w:rsidRPr="007D58A3">
              <w:rPr>
                <w:rFonts w:cs="Times New Roman"/>
                <w:sz w:val="24"/>
                <w:szCs w:val="24"/>
              </w:rPr>
              <w:t>Г</w:t>
            </w:r>
          </w:p>
        </w:tc>
        <w:tc>
          <w:tcPr>
            <w:tcW w:w="5731" w:type="dxa"/>
          </w:tcPr>
          <w:p w14:paraId="3AE8FFC0" w14:textId="77777777" w:rsidR="00F221E3" w:rsidRPr="00AA2D1D" w:rsidRDefault="00F221E3" w:rsidP="0086043E">
            <w:pPr>
              <w:pStyle w:val="txt"/>
              <w:shd w:val="clear" w:color="auto" w:fill="FFFFFF"/>
              <w:spacing w:before="0" w:beforeAutospacing="0" w:after="0" w:afterAutospacing="0"/>
              <w:textAlignment w:val="baseline"/>
              <w:rPr>
                <w:color w:val="333333"/>
              </w:rPr>
            </w:pPr>
            <w:r>
              <w:rPr>
                <w:color w:val="333333"/>
              </w:rPr>
              <w:t>К</w:t>
            </w:r>
            <w:r w:rsidRPr="00AA2D1D">
              <w:rPr>
                <w:color w:val="333333"/>
              </w:rPr>
              <w:t>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w:t>
            </w:r>
            <w:r>
              <w:rPr>
                <w:color w:val="333333"/>
              </w:rPr>
              <w:t xml:space="preserve"> </w:t>
            </w:r>
            <w:r w:rsidRPr="00AA2D1D">
              <w:rPr>
                <w:color w:val="333333"/>
              </w:rPr>
              <w:t>облегчение боли, других тяжелых проявлений заболевания</w:t>
            </w:r>
          </w:p>
        </w:tc>
        <w:tc>
          <w:tcPr>
            <w:tcW w:w="538" w:type="dxa"/>
          </w:tcPr>
          <w:p w14:paraId="17A842F7" w14:textId="77777777" w:rsidR="00F221E3" w:rsidRPr="007D58A3" w:rsidRDefault="00F221E3" w:rsidP="0086043E">
            <w:pPr>
              <w:rPr>
                <w:rFonts w:cs="Times New Roman"/>
                <w:sz w:val="24"/>
                <w:szCs w:val="24"/>
              </w:rPr>
            </w:pPr>
            <w:r w:rsidRPr="007D58A3">
              <w:rPr>
                <w:rFonts w:cs="Times New Roman"/>
                <w:sz w:val="24"/>
                <w:szCs w:val="24"/>
              </w:rPr>
              <w:t>4</w:t>
            </w:r>
          </w:p>
        </w:tc>
        <w:tc>
          <w:tcPr>
            <w:tcW w:w="2513" w:type="dxa"/>
          </w:tcPr>
          <w:p w14:paraId="2D1DCBE2" w14:textId="77777777" w:rsidR="00F221E3" w:rsidRPr="007D58A3" w:rsidRDefault="00F221E3" w:rsidP="0086043E">
            <w:pPr>
              <w:rPr>
                <w:rFonts w:cs="Times New Roman"/>
                <w:sz w:val="24"/>
                <w:szCs w:val="24"/>
              </w:rPr>
            </w:pPr>
            <w:r>
              <w:rPr>
                <w:rFonts w:cs="Times New Roman"/>
                <w:sz w:val="24"/>
                <w:szCs w:val="24"/>
              </w:rPr>
              <w:t>Паллиативная</w:t>
            </w:r>
          </w:p>
        </w:tc>
      </w:tr>
      <w:tr w:rsidR="00F221E3" w:rsidRPr="007D58A3" w14:paraId="2C64ED9D" w14:textId="77777777" w:rsidTr="0086043E">
        <w:tc>
          <w:tcPr>
            <w:tcW w:w="562" w:type="dxa"/>
          </w:tcPr>
          <w:p w14:paraId="476F1190" w14:textId="77777777" w:rsidR="00F221E3" w:rsidRPr="007D58A3" w:rsidRDefault="00F221E3" w:rsidP="0086043E">
            <w:pPr>
              <w:rPr>
                <w:rFonts w:cs="Times New Roman"/>
                <w:sz w:val="24"/>
                <w:szCs w:val="24"/>
              </w:rPr>
            </w:pPr>
          </w:p>
        </w:tc>
        <w:tc>
          <w:tcPr>
            <w:tcW w:w="5731" w:type="dxa"/>
          </w:tcPr>
          <w:p w14:paraId="0B01A1E6" w14:textId="77777777" w:rsidR="00F221E3" w:rsidRPr="002B1777" w:rsidRDefault="00F221E3" w:rsidP="0086043E">
            <w:pPr>
              <w:rPr>
                <w:rFonts w:cs="Times New Roman"/>
                <w:sz w:val="24"/>
                <w:szCs w:val="24"/>
              </w:rPr>
            </w:pPr>
          </w:p>
        </w:tc>
        <w:tc>
          <w:tcPr>
            <w:tcW w:w="538" w:type="dxa"/>
          </w:tcPr>
          <w:p w14:paraId="58ACAD33" w14:textId="77777777" w:rsidR="00F221E3" w:rsidRPr="007D58A3" w:rsidRDefault="00F221E3" w:rsidP="0086043E">
            <w:pPr>
              <w:rPr>
                <w:rFonts w:cs="Times New Roman"/>
                <w:sz w:val="24"/>
                <w:szCs w:val="24"/>
              </w:rPr>
            </w:pPr>
            <w:r>
              <w:rPr>
                <w:rFonts w:cs="Times New Roman"/>
                <w:sz w:val="24"/>
                <w:szCs w:val="24"/>
              </w:rPr>
              <w:t>5</w:t>
            </w:r>
          </w:p>
        </w:tc>
        <w:tc>
          <w:tcPr>
            <w:tcW w:w="2513" w:type="dxa"/>
          </w:tcPr>
          <w:p w14:paraId="737D63A7" w14:textId="77777777" w:rsidR="00F221E3" w:rsidRDefault="00F221E3" w:rsidP="0086043E">
            <w:pPr>
              <w:rPr>
                <w:rFonts w:cs="Times New Roman"/>
                <w:sz w:val="24"/>
                <w:szCs w:val="24"/>
              </w:rPr>
            </w:pPr>
            <w:r>
              <w:rPr>
                <w:rFonts w:cs="Times New Roman"/>
                <w:sz w:val="24"/>
                <w:szCs w:val="24"/>
              </w:rPr>
              <w:t>Первичная медико-санитарная помощь</w:t>
            </w:r>
          </w:p>
        </w:tc>
      </w:tr>
    </w:tbl>
    <w:p w14:paraId="36FC61E6"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6505A764" w14:textId="77777777" w:rsidTr="0086043E">
        <w:tc>
          <w:tcPr>
            <w:tcW w:w="2336" w:type="dxa"/>
            <w:vAlign w:val="center"/>
          </w:tcPr>
          <w:p w14:paraId="0B44816F"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5E2640BC"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7C8E5C16"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7C6FB87E"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5DB8C005" w14:textId="77777777" w:rsidTr="0086043E">
        <w:tc>
          <w:tcPr>
            <w:tcW w:w="2336" w:type="dxa"/>
            <w:vAlign w:val="center"/>
          </w:tcPr>
          <w:p w14:paraId="24F39DA4" w14:textId="77777777" w:rsidR="00F221E3" w:rsidRPr="007D58A3" w:rsidRDefault="00F221E3" w:rsidP="0086043E">
            <w:pPr>
              <w:jc w:val="center"/>
              <w:rPr>
                <w:rFonts w:cs="Times New Roman"/>
                <w:szCs w:val="28"/>
              </w:rPr>
            </w:pPr>
          </w:p>
        </w:tc>
        <w:tc>
          <w:tcPr>
            <w:tcW w:w="2336" w:type="dxa"/>
            <w:vAlign w:val="center"/>
          </w:tcPr>
          <w:p w14:paraId="30F36F26" w14:textId="77777777" w:rsidR="00F221E3" w:rsidRPr="007D58A3" w:rsidRDefault="00F221E3" w:rsidP="0086043E">
            <w:pPr>
              <w:jc w:val="center"/>
              <w:rPr>
                <w:rFonts w:cs="Times New Roman"/>
                <w:szCs w:val="28"/>
              </w:rPr>
            </w:pPr>
          </w:p>
        </w:tc>
        <w:tc>
          <w:tcPr>
            <w:tcW w:w="2336" w:type="dxa"/>
            <w:vAlign w:val="center"/>
          </w:tcPr>
          <w:p w14:paraId="05FBE517" w14:textId="77777777" w:rsidR="00F221E3" w:rsidRPr="007D58A3" w:rsidRDefault="00F221E3" w:rsidP="0086043E">
            <w:pPr>
              <w:jc w:val="center"/>
              <w:rPr>
                <w:rFonts w:cs="Times New Roman"/>
                <w:szCs w:val="28"/>
              </w:rPr>
            </w:pPr>
          </w:p>
        </w:tc>
        <w:tc>
          <w:tcPr>
            <w:tcW w:w="2336" w:type="dxa"/>
            <w:vAlign w:val="center"/>
          </w:tcPr>
          <w:p w14:paraId="2B90667E" w14:textId="77777777" w:rsidR="00F221E3" w:rsidRPr="007D58A3" w:rsidRDefault="00F221E3" w:rsidP="0086043E">
            <w:pPr>
              <w:jc w:val="center"/>
              <w:rPr>
                <w:rFonts w:cs="Times New Roman"/>
                <w:szCs w:val="28"/>
              </w:rPr>
            </w:pPr>
          </w:p>
        </w:tc>
      </w:tr>
    </w:tbl>
    <w:p w14:paraId="13AB6E44" w14:textId="77777777" w:rsidR="00F221E3" w:rsidRDefault="00F221E3" w:rsidP="00F221E3">
      <w:pPr>
        <w:spacing w:after="0"/>
        <w:rPr>
          <w:rFonts w:cs="Times New Roman"/>
          <w:szCs w:val="28"/>
        </w:rPr>
      </w:pPr>
      <w:bookmarkStart w:id="24" w:name="_Hlk200019816"/>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3</w:t>
      </w:r>
      <w:r w:rsidRPr="007D58A3">
        <w:rPr>
          <w:rFonts w:cs="Times New Roman"/>
          <w:szCs w:val="28"/>
        </w:rPr>
        <w:t>Б</w:t>
      </w:r>
      <w:r>
        <w:rPr>
          <w:rFonts w:cs="Times New Roman"/>
          <w:szCs w:val="28"/>
        </w:rPr>
        <w:t>1</w:t>
      </w:r>
      <w:r w:rsidRPr="007D58A3">
        <w:rPr>
          <w:rFonts w:cs="Times New Roman"/>
          <w:szCs w:val="28"/>
        </w:rPr>
        <w:t>В</w:t>
      </w:r>
      <w:r>
        <w:rPr>
          <w:rFonts w:cs="Times New Roman"/>
          <w:szCs w:val="28"/>
        </w:rPr>
        <w:t>2Г4</w:t>
      </w:r>
    </w:p>
    <w:bookmarkEnd w:id="24"/>
    <w:p w14:paraId="32B1D024" w14:textId="77777777" w:rsidR="00F221E3" w:rsidRPr="007D58A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08127355" w14:textId="77777777" w:rsidTr="0086043E">
        <w:tc>
          <w:tcPr>
            <w:tcW w:w="2830" w:type="dxa"/>
          </w:tcPr>
          <w:p w14:paraId="6A8AB9B6"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70363A4"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6</w:t>
            </w:r>
          </w:p>
        </w:tc>
      </w:tr>
      <w:tr w:rsidR="00F221E3" w:rsidRPr="007D58A3" w14:paraId="3580220B" w14:textId="77777777" w:rsidTr="0086043E">
        <w:tc>
          <w:tcPr>
            <w:tcW w:w="2830" w:type="dxa"/>
          </w:tcPr>
          <w:p w14:paraId="46DF34CF"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F9B420"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72348F52" w14:textId="77777777" w:rsidTr="0086043E">
        <w:tc>
          <w:tcPr>
            <w:tcW w:w="2830" w:type="dxa"/>
          </w:tcPr>
          <w:p w14:paraId="0FA6C190"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B5C6252"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26D41A70" w14:textId="77777777" w:rsidTr="0086043E">
        <w:tc>
          <w:tcPr>
            <w:tcW w:w="2830" w:type="dxa"/>
          </w:tcPr>
          <w:p w14:paraId="656B2B1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B60ACDA" w14:textId="77777777" w:rsidR="00F221E3" w:rsidRPr="007D58A3" w:rsidRDefault="00F221E3"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F221E3" w:rsidRPr="007D58A3" w14:paraId="5D997D83" w14:textId="77777777" w:rsidTr="0086043E">
        <w:tc>
          <w:tcPr>
            <w:tcW w:w="2830" w:type="dxa"/>
          </w:tcPr>
          <w:p w14:paraId="3206FC1A"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1023AE0" w14:textId="349B29FB" w:rsidR="00F221E3" w:rsidRPr="007D58A3" w:rsidRDefault="00F221E3" w:rsidP="0086043E">
            <w:pPr>
              <w:rPr>
                <w:rFonts w:cs="Times New Roman"/>
                <w:szCs w:val="28"/>
              </w:rPr>
            </w:pPr>
            <w:r w:rsidRPr="007C1D28">
              <w:rPr>
                <w:szCs w:val="28"/>
              </w:rPr>
              <w:t>УК-1</w:t>
            </w:r>
            <w:r w:rsidRPr="00683F11">
              <w:rPr>
                <w:szCs w:val="28"/>
              </w:rPr>
              <w:t xml:space="preserve"> (</w:t>
            </w:r>
            <w:r>
              <w:rPr>
                <w:szCs w:val="28"/>
              </w:rPr>
              <w:t>УК-1.2)</w:t>
            </w:r>
            <w:r w:rsidRPr="007C1D28">
              <w:rPr>
                <w:szCs w:val="28"/>
              </w:rPr>
              <w:t>, УК-2</w:t>
            </w:r>
            <w:r>
              <w:rPr>
                <w:szCs w:val="28"/>
              </w:rPr>
              <w:t xml:space="preserve"> (УК-2.2)</w:t>
            </w:r>
            <w:r w:rsidRPr="007C1D28">
              <w:rPr>
                <w:szCs w:val="28"/>
              </w:rPr>
              <w:t>, ОПК-2</w:t>
            </w:r>
            <w:r>
              <w:rPr>
                <w:szCs w:val="28"/>
              </w:rPr>
              <w:t xml:space="preserve"> (ОПК-2.1, ОПК-2.2)</w:t>
            </w:r>
            <w:r w:rsidRPr="007C1D28">
              <w:rPr>
                <w:szCs w:val="28"/>
              </w:rPr>
              <w:t>, ОПК-</w:t>
            </w:r>
            <w:r w:rsidR="00AF456A">
              <w:rPr>
                <w:szCs w:val="28"/>
              </w:rPr>
              <w:t>8</w:t>
            </w:r>
            <w:r>
              <w:rPr>
                <w:szCs w:val="28"/>
              </w:rPr>
              <w:t xml:space="preserve"> (ОПК-</w:t>
            </w:r>
            <w:r w:rsidR="00AF456A">
              <w:rPr>
                <w:szCs w:val="28"/>
              </w:rPr>
              <w:t>8</w:t>
            </w:r>
            <w:r>
              <w:rPr>
                <w:szCs w:val="28"/>
              </w:rPr>
              <w:t>.4)</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4</w:t>
            </w:r>
            <w:r>
              <w:rPr>
                <w:szCs w:val="28"/>
              </w:rPr>
              <w:t>)</w:t>
            </w:r>
          </w:p>
        </w:tc>
      </w:tr>
    </w:tbl>
    <w:p w14:paraId="6470F822"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CEC1F9E" w14:textId="77777777" w:rsidR="00F221E3" w:rsidRPr="007D58A3" w:rsidRDefault="00F221E3" w:rsidP="00F221E3">
      <w:pPr>
        <w:spacing w:after="0"/>
        <w:ind w:firstLine="708"/>
        <w:rPr>
          <w:rFonts w:cs="Times New Roman"/>
          <w:szCs w:val="28"/>
        </w:rPr>
      </w:pPr>
      <w:r>
        <w:rPr>
          <w:rFonts w:cs="Times New Roman"/>
          <w:szCs w:val="28"/>
        </w:rPr>
        <w:t xml:space="preserve">Финансовые и материальные ресурсы являются основными видами ресурсов, используемыми медицинскими организациями в процессе экономической деятельности. </w:t>
      </w:r>
      <w:r w:rsidRPr="007D58A3">
        <w:rPr>
          <w:rFonts w:cs="Times New Roman"/>
          <w:szCs w:val="28"/>
        </w:rPr>
        <w:t>Назовите</w:t>
      </w:r>
      <w:r>
        <w:rPr>
          <w:rFonts w:cs="Times New Roman"/>
          <w:szCs w:val="28"/>
        </w:rPr>
        <w:t xml:space="preserve"> показатели стоимости и состояния основных средств:</w:t>
      </w:r>
    </w:p>
    <w:p w14:paraId="6985E67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Среднегодовая балансовая стоимость</w:t>
      </w:r>
    </w:p>
    <w:p w14:paraId="50E80713"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Коэффициент физического износа объекта основных средств</w:t>
      </w:r>
    </w:p>
    <w:p w14:paraId="7064508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Коэффициент обновления основных средств</w:t>
      </w:r>
    </w:p>
    <w:p w14:paraId="5372F33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Коэффициент выбытия основных средств</w:t>
      </w:r>
    </w:p>
    <w:p w14:paraId="7BEA1FAE"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5FCE6313"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0BBBBC54" w14:textId="77777777" w:rsidR="00F221E3" w:rsidRPr="007D58A3" w:rsidRDefault="00F221E3" w:rsidP="00F221E3">
      <w:pPr>
        <w:spacing w:after="0"/>
        <w:ind w:firstLine="708"/>
        <w:rPr>
          <w:rFonts w:cs="Times New Roman"/>
          <w:szCs w:val="28"/>
        </w:rPr>
      </w:pPr>
      <w:bookmarkStart w:id="25" w:name="_Hlk200019827"/>
      <w:r w:rsidRPr="007D58A3">
        <w:rPr>
          <w:rFonts w:cs="Times New Roman"/>
          <w:szCs w:val="28"/>
        </w:rPr>
        <w:t>Ключ:</w:t>
      </w:r>
      <w:r>
        <w:rPr>
          <w:rFonts w:cs="Times New Roman"/>
          <w:szCs w:val="28"/>
        </w:rPr>
        <w:t xml:space="preserve"> АБ</w:t>
      </w:r>
    </w:p>
    <w:p w14:paraId="3C348F9F"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Коэффициенты обновления и выбытия основных средств относятся к показателям движения основных средств </w:t>
      </w:r>
    </w:p>
    <w:bookmarkEnd w:id="25"/>
    <w:p w14:paraId="4776ADF0"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4AF472B3" w14:textId="77777777" w:rsidTr="0086043E">
        <w:tc>
          <w:tcPr>
            <w:tcW w:w="2977" w:type="dxa"/>
          </w:tcPr>
          <w:p w14:paraId="2EFBAE99"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0865F854"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7</w:t>
            </w:r>
          </w:p>
        </w:tc>
      </w:tr>
      <w:tr w:rsidR="00F221E3" w:rsidRPr="007D58A3" w14:paraId="455572C7" w14:textId="77777777" w:rsidTr="0086043E">
        <w:tc>
          <w:tcPr>
            <w:tcW w:w="2977" w:type="dxa"/>
          </w:tcPr>
          <w:p w14:paraId="1EE1221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3DE640EC"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15585C92" w14:textId="77777777" w:rsidTr="0086043E">
        <w:tc>
          <w:tcPr>
            <w:tcW w:w="2977" w:type="dxa"/>
          </w:tcPr>
          <w:p w14:paraId="7A211C59"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63497D4A"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63CE6BFE" w14:textId="77777777" w:rsidTr="0086043E">
        <w:tc>
          <w:tcPr>
            <w:tcW w:w="2977" w:type="dxa"/>
          </w:tcPr>
          <w:p w14:paraId="79E41AF6"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3EEB4BF9"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5BD7F162" w14:textId="77777777" w:rsidTr="0086043E">
        <w:tc>
          <w:tcPr>
            <w:tcW w:w="2977" w:type="dxa"/>
          </w:tcPr>
          <w:p w14:paraId="0111D5A1" w14:textId="77777777" w:rsidR="00F221E3" w:rsidRPr="007D58A3" w:rsidRDefault="00F221E3" w:rsidP="0086043E">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367" w:type="dxa"/>
          </w:tcPr>
          <w:p w14:paraId="243D399D" w14:textId="1311F8F1"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AF456A">
              <w:rPr>
                <w:szCs w:val="28"/>
              </w:rPr>
              <w:t>8</w:t>
            </w:r>
            <w:r>
              <w:rPr>
                <w:szCs w:val="28"/>
              </w:rPr>
              <w:t xml:space="preserve"> (ОПК-</w:t>
            </w:r>
            <w:r w:rsidR="00AF456A">
              <w:rPr>
                <w:szCs w:val="28"/>
              </w:rPr>
              <w:t>8</w:t>
            </w:r>
            <w:r>
              <w:rPr>
                <w:szCs w:val="28"/>
              </w:rPr>
              <w:t>.4)</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4</w:t>
            </w:r>
            <w:r>
              <w:rPr>
                <w:szCs w:val="28"/>
              </w:rPr>
              <w:t>)</w:t>
            </w:r>
          </w:p>
        </w:tc>
      </w:tr>
    </w:tbl>
    <w:p w14:paraId="06542E89"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689E52E" w14:textId="77777777" w:rsidR="00F221E3" w:rsidRDefault="00F221E3" w:rsidP="00F221E3">
      <w:pPr>
        <w:spacing w:after="0"/>
        <w:ind w:firstLine="708"/>
        <w:rPr>
          <w:rFonts w:cs="Times New Roman"/>
          <w:szCs w:val="28"/>
        </w:rPr>
      </w:pPr>
      <w:r>
        <w:rPr>
          <w:rFonts w:cs="Times New Roman"/>
          <w:szCs w:val="28"/>
        </w:rPr>
        <w:t>Эффективность системы здравоохранения, отдельных медицинских организаций измеряется совокупностью статистических показателей, каждый из которых характеризует какую-либо сторону медицинской деятельности.</w:t>
      </w:r>
    </w:p>
    <w:p w14:paraId="532A0461"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(одну или несколько)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977"/>
        <w:gridCol w:w="425"/>
        <w:gridCol w:w="5380"/>
      </w:tblGrid>
      <w:tr w:rsidR="00F221E3" w:rsidRPr="007D58A3" w14:paraId="5B3B29B9" w14:textId="77777777" w:rsidTr="0086043E">
        <w:tc>
          <w:tcPr>
            <w:tcW w:w="3539" w:type="dxa"/>
            <w:gridSpan w:val="2"/>
          </w:tcPr>
          <w:p w14:paraId="0DF6E1F2" w14:textId="77777777" w:rsidR="00F221E3" w:rsidRPr="007D58A3" w:rsidRDefault="00F221E3" w:rsidP="0086043E">
            <w:pPr>
              <w:jc w:val="center"/>
              <w:rPr>
                <w:rFonts w:cs="Times New Roman"/>
                <w:sz w:val="24"/>
                <w:szCs w:val="24"/>
              </w:rPr>
            </w:pPr>
            <w:r>
              <w:rPr>
                <w:rFonts w:cs="Times New Roman"/>
                <w:sz w:val="24"/>
                <w:szCs w:val="24"/>
              </w:rPr>
              <w:t>Эффективность</w:t>
            </w:r>
          </w:p>
        </w:tc>
        <w:tc>
          <w:tcPr>
            <w:tcW w:w="5805" w:type="dxa"/>
            <w:gridSpan w:val="2"/>
          </w:tcPr>
          <w:p w14:paraId="5346B92F" w14:textId="77777777" w:rsidR="00F221E3" w:rsidRPr="007D58A3" w:rsidRDefault="00F221E3" w:rsidP="0086043E">
            <w:pPr>
              <w:jc w:val="center"/>
              <w:rPr>
                <w:rFonts w:cs="Times New Roman"/>
                <w:sz w:val="24"/>
                <w:szCs w:val="24"/>
              </w:rPr>
            </w:pPr>
            <w:r>
              <w:rPr>
                <w:rFonts w:cs="Times New Roman"/>
                <w:sz w:val="24"/>
                <w:szCs w:val="24"/>
              </w:rPr>
              <w:t>Показатель</w:t>
            </w:r>
          </w:p>
        </w:tc>
      </w:tr>
      <w:tr w:rsidR="00F221E3" w:rsidRPr="007D58A3" w14:paraId="6D6FEFE5" w14:textId="77777777" w:rsidTr="0086043E">
        <w:tc>
          <w:tcPr>
            <w:tcW w:w="562" w:type="dxa"/>
          </w:tcPr>
          <w:p w14:paraId="07BC7C65" w14:textId="77777777" w:rsidR="00F221E3" w:rsidRPr="007D58A3" w:rsidRDefault="00F221E3" w:rsidP="0086043E">
            <w:pPr>
              <w:rPr>
                <w:rFonts w:cs="Times New Roman"/>
                <w:sz w:val="24"/>
                <w:szCs w:val="24"/>
              </w:rPr>
            </w:pPr>
            <w:r w:rsidRPr="007D58A3">
              <w:rPr>
                <w:rFonts w:cs="Times New Roman"/>
                <w:sz w:val="24"/>
                <w:szCs w:val="24"/>
              </w:rPr>
              <w:t>А</w:t>
            </w:r>
          </w:p>
        </w:tc>
        <w:tc>
          <w:tcPr>
            <w:tcW w:w="2977" w:type="dxa"/>
          </w:tcPr>
          <w:p w14:paraId="64FCEE87" w14:textId="77777777" w:rsidR="00F221E3" w:rsidRPr="00AA2D1D" w:rsidRDefault="00F221E3" w:rsidP="0086043E">
            <w:pPr>
              <w:rPr>
                <w:rFonts w:cs="Times New Roman"/>
                <w:sz w:val="24"/>
                <w:szCs w:val="24"/>
              </w:rPr>
            </w:pPr>
            <w:r>
              <w:rPr>
                <w:rFonts w:cs="Times New Roman"/>
                <w:sz w:val="24"/>
                <w:szCs w:val="24"/>
              </w:rPr>
              <w:t>Медицинская</w:t>
            </w:r>
          </w:p>
        </w:tc>
        <w:tc>
          <w:tcPr>
            <w:tcW w:w="425" w:type="dxa"/>
          </w:tcPr>
          <w:p w14:paraId="5657A7F4" w14:textId="77777777" w:rsidR="00F221E3" w:rsidRPr="007D58A3" w:rsidRDefault="00F221E3" w:rsidP="0086043E">
            <w:pPr>
              <w:rPr>
                <w:rFonts w:cs="Times New Roman"/>
                <w:sz w:val="24"/>
                <w:szCs w:val="24"/>
              </w:rPr>
            </w:pPr>
            <w:r w:rsidRPr="007D58A3">
              <w:rPr>
                <w:rFonts w:cs="Times New Roman"/>
                <w:sz w:val="24"/>
                <w:szCs w:val="24"/>
              </w:rPr>
              <w:t>1</w:t>
            </w:r>
          </w:p>
        </w:tc>
        <w:tc>
          <w:tcPr>
            <w:tcW w:w="5380" w:type="dxa"/>
          </w:tcPr>
          <w:p w14:paraId="7BD31F97" w14:textId="77777777" w:rsidR="00F221E3" w:rsidRPr="007D58A3" w:rsidRDefault="00F221E3" w:rsidP="0086043E">
            <w:pPr>
              <w:rPr>
                <w:rFonts w:cs="Times New Roman"/>
                <w:sz w:val="24"/>
                <w:szCs w:val="24"/>
              </w:rPr>
            </w:pPr>
            <w:r>
              <w:rPr>
                <w:rFonts w:cs="Times New Roman"/>
                <w:sz w:val="24"/>
                <w:szCs w:val="24"/>
              </w:rPr>
              <w:t>Индекс информированности населения о заболеваниях</w:t>
            </w:r>
          </w:p>
        </w:tc>
      </w:tr>
      <w:tr w:rsidR="00F221E3" w:rsidRPr="007D58A3" w14:paraId="51EFF792" w14:textId="77777777" w:rsidTr="0086043E">
        <w:tc>
          <w:tcPr>
            <w:tcW w:w="562" w:type="dxa"/>
          </w:tcPr>
          <w:p w14:paraId="7A5310C2" w14:textId="77777777" w:rsidR="00F221E3" w:rsidRPr="007D58A3" w:rsidRDefault="00F221E3" w:rsidP="0086043E">
            <w:pPr>
              <w:rPr>
                <w:rFonts w:cs="Times New Roman"/>
                <w:sz w:val="24"/>
                <w:szCs w:val="24"/>
              </w:rPr>
            </w:pPr>
            <w:r w:rsidRPr="007D58A3">
              <w:rPr>
                <w:rFonts w:cs="Times New Roman"/>
                <w:sz w:val="24"/>
                <w:szCs w:val="24"/>
              </w:rPr>
              <w:t>Б</w:t>
            </w:r>
          </w:p>
        </w:tc>
        <w:tc>
          <w:tcPr>
            <w:tcW w:w="2977" w:type="dxa"/>
          </w:tcPr>
          <w:p w14:paraId="5FB6EA52" w14:textId="77777777" w:rsidR="00F221E3" w:rsidRPr="00AA2D1D" w:rsidRDefault="00F221E3" w:rsidP="0086043E">
            <w:pPr>
              <w:rPr>
                <w:rFonts w:cs="Times New Roman"/>
                <w:sz w:val="24"/>
                <w:szCs w:val="24"/>
              </w:rPr>
            </w:pPr>
            <w:r>
              <w:rPr>
                <w:rFonts w:cs="Times New Roman"/>
                <w:sz w:val="24"/>
                <w:szCs w:val="24"/>
              </w:rPr>
              <w:t>Социальная</w:t>
            </w:r>
          </w:p>
        </w:tc>
        <w:tc>
          <w:tcPr>
            <w:tcW w:w="425" w:type="dxa"/>
          </w:tcPr>
          <w:p w14:paraId="074831C5" w14:textId="77777777" w:rsidR="00F221E3" w:rsidRPr="007D58A3" w:rsidRDefault="00F221E3" w:rsidP="0086043E">
            <w:pPr>
              <w:rPr>
                <w:rFonts w:cs="Times New Roman"/>
                <w:sz w:val="24"/>
                <w:szCs w:val="24"/>
              </w:rPr>
            </w:pPr>
            <w:r w:rsidRPr="007D58A3">
              <w:rPr>
                <w:rFonts w:cs="Times New Roman"/>
                <w:sz w:val="24"/>
                <w:szCs w:val="24"/>
              </w:rPr>
              <w:t>2</w:t>
            </w:r>
          </w:p>
        </w:tc>
        <w:tc>
          <w:tcPr>
            <w:tcW w:w="5380" w:type="dxa"/>
          </w:tcPr>
          <w:p w14:paraId="77AA0E35" w14:textId="77777777" w:rsidR="00F221E3" w:rsidRPr="007D58A3" w:rsidRDefault="00F221E3" w:rsidP="0086043E">
            <w:pPr>
              <w:rPr>
                <w:rFonts w:cs="Times New Roman"/>
                <w:sz w:val="24"/>
                <w:szCs w:val="24"/>
              </w:rPr>
            </w:pPr>
            <w:r>
              <w:rPr>
                <w:rFonts w:cs="Times New Roman"/>
                <w:sz w:val="24"/>
                <w:szCs w:val="24"/>
              </w:rPr>
              <w:t>Эффективность использования различных видов ресурсов в системе здравоохранения</w:t>
            </w:r>
          </w:p>
        </w:tc>
      </w:tr>
      <w:tr w:rsidR="00F221E3" w:rsidRPr="007D58A3" w14:paraId="33110B4F" w14:textId="77777777" w:rsidTr="0086043E">
        <w:tc>
          <w:tcPr>
            <w:tcW w:w="562" w:type="dxa"/>
          </w:tcPr>
          <w:p w14:paraId="7DF980AA" w14:textId="77777777" w:rsidR="00F221E3" w:rsidRPr="007D58A3" w:rsidRDefault="00F221E3" w:rsidP="0086043E">
            <w:pPr>
              <w:rPr>
                <w:rFonts w:cs="Times New Roman"/>
                <w:sz w:val="24"/>
                <w:szCs w:val="24"/>
              </w:rPr>
            </w:pPr>
            <w:r w:rsidRPr="007D58A3">
              <w:rPr>
                <w:rFonts w:cs="Times New Roman"/>
                <w:sz w:val="24"/>
                <w:szCs w:val="24"/>
              </w:rPr>
              <w:t>В</w:t>
            </w:r>
          </w:p>
        </w:tc>
        <w:tc>
          <w:tcPr>
            <w:tcW w:w="2977" w:type="dxa"/>
          </w:tcPr>
          <w:p w14:paraId="67C9F7C9" w14:textId="77777777" w:rsidR="00F221E3" w:rsidRPr="00AA2D1D" w:rsidRDefault="00F221E3" w:rsidP="0086043E">
            <w:pPr>
              <w:rPr>
                <w:rFonts w:cs="Times New Roman"/>
                <w:sz w:val="24"/>
                <w:szCs w:val="24"/>
              </w:rPr>
            </w:pPr>
            <w:r>
              <w:rPr>
                <w:rFonts w:cs="Times New Roman"/>
                <w:sz w:val="24"/>
                <w:szCs w:val="24"/>
              </w:rPr>
              <w:t>Экономическая</w:t>
            </w:r>
          </w:p>
        </w:tc>
        <w:tc>
          <w:tcPr>
            <w:tcW w:w="425" w:type="dxa"/>
          </w:tcPr>
          <w:p w14:paraId="4A33C7F0" w14:textId="77777777" w:rsidR="00F221E3" w:rsidRPr="007D58A3" w:rsidRDefault="00F221E3" w:rsidP="0086043E">
            <w:pPr>
              <w:rPr>
                <w:rFonts w:cs="Times New Roman"/>
                <w:sz w:val="24"/>
                <w:szCs w:val="24"/>
              </w:rPr>
            </w:pPr>
            <w:r w:rsidRPr="007D58A3">
              <w:rPr>
                <w:rFonts w:cs="Times New Roman"/>
                <w:sz w:val="24"/>
                <w:szCs w:val="24"/>
              </w:rPr>
              <w:t>3</w:t>
            </w:r>
          </w:p>
        </w:tc>
        <w:tc>
          <w:tcPr>
            <w:tcW w:w="5380" w:type="dxa"/>
          </w:tcPr>
          <w:p w14:paraId="3F8A2DEF" w14:textId="77777777" w:rsidR="00F221E3" w:rsidRPr="007D58A3" w:rsidRDefault="00F221E3" w:rsidP="0086043E">
            <w:pPr>
              <w:rPr>
                <w:rFonts w:cs="Times New Roman"/>
                <w:sz w:val="24"/>
                <w:szCs w:val="24"/>
              </w:rPr>
            </w:pPr>
            <w:r>
              <w:rPr>
                <w:rFonts w:cs="Times New Roman"/>
                <w:sz w:val="24"/>
                <w:szCs w:val="24"/>
              </w:rPr>
              <w:t>Удельный вес больных алкоголизмом (наркоманией) с ремиссией более 1 года</w:t>
            </w:r>
          </w:p>
        </w:tc>
      </w:tr>
      <w:tr w:rsidR="00F221E3" w:rsidRPr="007D58A3" w14:paraId="231D99AA" w14:textId="77777777" w:rsidTr="0086043E">
        <w:tc>
          <w:tcPr>
            <w:tcW w:w="562" w:type="dxa"/>
          </w:tcPr>
          <w:p w14:paraId="2FEB953D" w14:textId="77777777" w:rsidR="00F221E3" w:rsidRPr="007D58A3" w:rsidRDefault="00F221E3" w:rsidP="0086043E">
            <w:pPr>
              <w:rPr>
                <w:rFonts w:cs="Times New Roman"/>
                <w:sz w:val="24"/>
                <w:szCs w:val="24"/>
              </w:rPr>
            </w:pPr>
          </w:p>
        </w:tc>
        <w:tc>
          <w:tcPr>
            <w:tcW w:w="2977" w:type="dxa"/>
          </w:tcPr>
          <w:p w14:paraId="7BC92032" w14:textId="77777777" w:rsidR="00F221E3" w:rsidRPr="00AA2D1D" w:rsidRDefault="00F221E3" w:rsidP="0086043E">
            <w:pPr>
              <w:pStyle w:val="txt"/>
              <w:shd w:val="clear" w:color="auto" w:fill="FFFFFF"/>
              <w:spacing w:before="0" w:beforeAutospacing="0" w:after="0" w:afterAutospacing="0"/>
              <w:textAlignment w:val="baseline"/>
              <w:rPr>
                <w:color w:val="333333"/>
              </w:rPr>
            </w:pPr>
          </w:p>
        </w:tc>
        <w:tc>
          <w:tcPr>
            <w:tcW w:w="425" w:type="dxa"/>
          </w:tcPr>
          <w:p w14:paraId="6DE5129A" w14:textId="77777777" w:rsidR="00F221E3" w:rsidRPr="007D58A3" w:rsidRDefault="00F221E3" w:rsidP="0086043E">
            <w:pPr>
              <w:rPr>
                <w:rFonts w:cs="Times New Roman"/>
                <w:sz w:val="24"/>
                <w:szCs w:val="24"/>
              </w:rPr>
            </w:pPr>
            <w:r w:rsidRPr="007D58A3">
              <w:rPr>
                <w:rFonts w:cs="Times New Roman"/>
                <w:sz w:val="24"/>
                <w:szCs w:val="24"/>
              </w:rPr>
              <w:t>4</w:t>
            </w:r>
          </w:p>
        </w:tc>
        <w:tc>
          <w:tcPr>
            <w:tcW w:w="5380" w:type="dxa"/>
          </w:tcPr>
          <w:p w14:paraId="08078247" w14:textId="77777777" w:rsidR="00F221E3" w:rsidRPr="007D58A3" w:rsidRDefault="00F221E3" w:rsidP="0086043E">
            <w:pPr>
              <w:rPr>
                <w:rFonts w:cs="Times New Roman"/>
                <w:sz w:val="24"/>
                <w:szCs w:val="24"/>
              </w:rPr>
            </w:pPr>
            <w:r>
              <w:rPr>
                <w:rFonts w:cs="Times New Roman"/>
                <w:sz w:val="24"/>
                <w:szCs w:val="24"/>
              </w:rPr>
              <w:t>Эффективность вакцинации детского населения против гриппа</w:t>
            </w:r>
          </w:p>
        </w:tc>
      </w:tr>
      <w:tr w:rsidR="00F221E3" w:rsidRPr="007D58A3" w14:paraId="050D6369" w14:textId="77777777" w:rsidTr="0086043E">
        <w:tc>
          <w:tcPr>
            <w:tcW w:w="562" w:type="dxa"/>
          </w:tcPr>
          <w:p w14:paraId="419CC741" w14:textId="77777777" w:rsidR="00F221E3" w:rsidRPr="007D58A3" w:rsidRDefault="00F221E3" w:rsidP="0086043E">
            <w:pPr>
              <w:rPr>
                <w:rFonts w:cs="Times New Roman"/>
                <w:sz w:val="24"/>
                <w:szCs w:val="24"/>
              </w:rPr>
            </w:pPr>
          </w:p>
        </w:tc>
        <w:tc>
          <w:tcPr>
            <w:tcW w:w="2977" w:type="dxa"/>
          </w:tcPr>
          <w:p w14:paraId="3694E0CE" w14:textId="77777777" w:rsidR="00F221E3" w:rsidRPr="002B1777" w:rsidRDefault="00F221E3" w:rsidP="0086043E">
            <w:pPr>
              <w:rPr>
                <w:rFonts w:cs="Times New Roman"/>
                <w:sz w:val="24"/>
                <w:szCs w:val="24"/>
              </w:rPr>
            </w:pPr>
          </w:p>
        </w:tc>
        <w:tc>
          <w:tcPr>
            <w:tcW w:w="425" w:type="dxa"/>
          </w:tcPr>
          <w:p w14:paraId="088110A9" w14:textId="77777777" w:rsidR="00F221E3" w:rsidRPr="007D58A3" w:rsidRDefault="00F221E3" w:rsidP="0086043E">
            <w:pPr>
              <w:rPr>
                <w:rFonts w:cs="Times New Roman"/>
                <w:sz w:val="24"/>
                <w:szCs w:val="24"/>
              </w:rPr>
            </w:pPr>
            <w:r>
              <w:rPr>
                <w:rFonts w:cs="Times New Roman"/>
                <w:sz w:val="24"/>
                <w:szCs w:val="24"/>
              </w:rPr>
              <w:t>5</w:t>
            </w:r>
          </w:p>
        </w:tc>
        <w:tc>
          <w:tcPr>
            <w:tcW w:w="5380" w:type="dxa"/>
          </w:tcPr>
          <w:p w14:paraId="5A68E45B" w14:textId="77777777" w:rsidR="00F221E3" w:rsidRDefault="00F221E3" w:rsidP="0086043E">
            <w:pPr>
              <w:rPr>
                <w:rFonts w:cs="Times New Roman"/>
                <w:sz w:val="24"/>
                <w:szCs w:val="24"/>
              </w:rPr>
            </w:pPr>
            <w:r>
              <w:rPr>
                <w:rFonts w:cs="Times New Roman"/>
                <w:sz w:val="24"/>
                <w:szCs w:val="24"/>
              </w:rPr>
              <w:t>Индекс удовлетворенности населения деятельностью местной системы здравоохранения</w:t>
            </w:r>
          </w:p>
        </w:tc>
      </w:tr>
    </w:tbl>
    <w:p w14:paraId="6DAB5948"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0C63F49A" w14:textId="77777777" w:rsidTr="0086043E">
        <w:tc>
          <w:tcPr>
            <w:tcW w:w="2336" w:type="dxa"/>
            <w:vAlign w:val="center"/>
          </w:tcPr>
          <w:p w14:paraId="618D0A74"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7AD6E22C"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20AFB09E"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0F174FFA"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5636EC44" w14:textId="77777777" w:rsidTr="0086043E">
        <w:tc>
          <w:tcPr>
            <w:tcW w:w="2336" w:type="dxa"/>
            <w:vAlign w:val="center"/>
          </w:tcPr>
          <w:p w14:paraId="71AB760F" w14:textId="77777777" w:rsidR="00F221E3" w:rsidRPr="007D58A3" w:rsidRDefault="00F221E3" w:rsidP="0086043E">
            <w:pPr>
              <w:jc w:val="center"/>
              <w:rPr>
                <w:rFonts w:cs="Times New Roman"/>
                <w:szCs w:val="28"/>
              </w:rPr>
            </w:pPr>
          </w:p>
        </w:tc>
        <w:tc>
          <w:tcPr>
            <w:tcW w:w="2336" w:type="dxa"/>
            <w:vAlign w:val="center"/>
          </w:tcPr>
          <w:p w14:paraId="59DD0D8A" w14:textId="77777777" w:rsidR="00F221E3" w:rsidRPr="007D58A3" w:rsidRDefault="00F221E3" w:rsidP="0086043E">
            <w:pPr>
              <w:jc w:val="center"/>
              <w:rPr>
                <w:rFonts w:cs="Times New Roman"/>
                <w:szCs w:val="28"/>
              </w:rPr>
            </w:pPr>
          </w:p>
        </w:tc>
        <w:tc>
          <w:tcPr>
            <w:tcW w:w="2336" w:type="dxa"/>
            <w:vAlign w:val="center"/>
          </w:tcPr>
          <w:p w14:paraId="105D5D26" w14:textId="77777777" w:rsidR="00F221E3" w:rsidRPr="007D58A3" w:rsidRDefault="00F221E3" w:rsidP="0086043E">
            <w:pPr>
              <w:jc w:val="center"/>
              <w:rPr>
                <w:rFonts w:cs="Times New Roman"/>
                <w:szCs w:val="28"/>
              </w:rPr>
            </w:pPr>
          </w:p>
        </w:tc>
        <w:tc>
          <w:tcPr>
            <w:tcW w:w="2336" w:type="dxa"/>
            <w:vAlign w:val="center"/>
          </w:tcPr>
          <w:p w14:paraId="68CB3180" w14:textId="77777777" w:rsidR="00F221E3" w:rsidRPr="007D58A3" w:rsidRDefault="00F221E3" w:rsidP="0086043E">
            <w:pPr>
              <w:jc w:val="center"/>
              <w:rPr>
                <w:rFonts w:cs="Times New Roman"/>
                <w:szCs w:val="28"/>
              </w:rPr>
            </w:pPr>
          </w:p>
        </w:tc>
      </w:tr>
    </w:tbl>
    <w:p w14:paraId="1412D4B5" w14:textId="77777777" w:rsidR="00F221E3" w:rsidRDefault="00F221E3" w:rsidP="00F221E3">
      <w:pPr>
        <w:spacing w:after="0"/>
        <w:rPr>
          <w:rFonts w:cs="Times New Roman"/>
          <w:szCs w:val="28"/>
        </w:rPr>
      </w:pPr>
      <w:bookmarkStart w:id="26" w:name="_Hlk200019844"/>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34</w:t>
      </w:r>
      <w:r w:rsidRPr="007D58A3">
        <w:rPr>
          <w:rFonts w:cs="Times New Roman"/>
          <w:szCs w:val="28"/>
        </w:rPr>
        <w:t>Б</w:t>
      </w:r>
      <w:r>
        <w:rPr>
          <w:rFonts w:cs="Times New Roman"/>
          <w:szCs w:val="28"/>
        </w:rPr>
        <w:t>15</w:t>
      </w:r>
      <w:r w:rsidRPr="007D58A3">
        <w:rPr>
          <w:rFonts w:cs="Times New Roman"/>
          <w:szCs w:val="28"/>
        </w:rPr>
        <w:t>В</w:t>
      </w:r>
      <w:r>
        <w:rPr>
          <w:rFonts w:cs="Times New Roman"/>
          <w:szCs w:val="28"/>
        </w:rPr>
        <w:t>2</w:t>
      </w:r>
    </w:p>
    <w:bookmarkEnd w:id="26"/>
    <w:p w14:paraId="3176DBBA" w14:textId="77777777" w:rsidR="00F221E3" w:rsidRPr="007D58A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52953EC" w14:textId="77777777" w:rsidTr="0086043E">
        <w:tc>
          <w:tcPr>
            <w:tcW w:w="2830" w:type="dxa"/>
          </w:tcPr>
          <w:p w14:paraId="37D83C59"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D8FEAA2"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8</w:t>
            </w:r>
          </w:p>
        </w:tc>
      </w:tr>
      <w:tr w:rsidR="00F221E3" w:rsidRPr="007D58A3" w14:paraId="3DD2066D" w14:textId="77777777" w:rsidTr="0086043E">
        <w:tc>
          <w:tcPr>
            <w:tcW w:w="2830" w:type="dxa"/>
          </w:tcPr>
          <w:p w14:paraId="6D853D01"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B823904" w14:textId="77777777" w:rsidR="00F221E3" w:rsidRPr="007D58A3" w:rsidRDefault="00F221E3"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F221E3" w:rsidRPr="007D58A3" w14:paraId="21D6016B" w14:textId="77777777" w:rsidTr="0086043E">
        <w:tc>
          <w:tcPr>
            <w:tcW w:w="2830" w:type="dxa"/>
          </w:tcPr>
          <w:p w14:paraId="3D4D5160"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A37982E" w14:textId="77777777" w:rsidR="00F221E3" w:rsidRPr="007D58A3" w:rsidRDefault="00F221E3" w:rsidP="0086043E">
            <w:pPr>
              <w:rPr>
                <w:rFonts w:cs="Times New Roman"/>
                <w:szCs w:val="28"/>
              </w:rPr>
            </w:pPr>
            <w:r>
              <w:rPr>
                <w:rFonts w:cs="Times New Roman"/>
                <w:szCs w:val="28"/>
              </w:rPr>
              <w:t>Базовый</w:t>
            </w:r>
          </w:p>
        </w:tc>
      </w:tr>
      <w:tr w:rsidR="00F221E3" w:rsidRPr="007D58A3" w14:paraId="5869A1C1" w14:textId="77777777" w:rsidTr="0086043E">
        <w:tc>
          <w:tcPr>
            <w:tcW w:w="2830" w:type="dxa"/>
          </w:tcPr>
          <w:p w14:paraId="2A011E2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7EE34BB" w14:textId="77777777" w:rsidR="00F221E3" w:rsidRPr="007D58A3" w:rsidRDefault="00F221E3" w:rsidP="0086043E">
            <w:pPr>
              <w:rPr>
                <w:rFonts w:cs="Times New Roman"/>
                <w:szCs w:val="28"/>
              </w:rPr>
            </w:pPr>
            <w:r>
              <w:rPr>
                <w:rFonts w:cs="Times New Roman"/>
                <w:szCs w:val="28"/>
              </w:rPr>
              <w:t>3 минуты</w:t>
            </w:r>
          </w:p>
        </w:tc>
      </w:tr>
      <w:tr w:rsidR="00F221E3" w:rsidRPr="007D58A3" w14:paraId="7C0C8268" w14:textId="77777777" w:rsidTr="0086043E">
        <w:tc>
          <w:tcPr>
            <w:tcW w:w="2830" w:type="dxa"/>
          </w:tcPr>
          <w:p w14:paraId="676F4F50"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442A6FA" w14:textId="1D7C68E4" w:rsidR="00F221E3" w:rsidRPr="007D58A3" w:rsidRDefault="00F221E3" w:rsidP="0086043E">
            <w:pPr>
              <w:rPr>
                <w:rFonts w:cs="Times New Roman"/>
                <w:szCs w:val="28"/>
              </w:rPr>
            </w:pPr>
            <w:r w:rsidRPr="007C1D28">
              <w:rPr>
                <w:szCs w:val="28"/>
              </w:rPr>
              <w:t>УК-1</w:t>
            </w:r>
            <w:r w:rsidRPr="00683F11">
              <w:rPr>
                <w:szCs w:val="28"/>
              </w:rPr>
              <w:t xml:space="preserve"> (</w:t>
            </w:r>
            <w:r>
              <w:rPr>
                <w:szCs w:val="28"/>
              </w:rPr>
              <w:t>УК-1.1)</w:t>
            </w:r>
            <w:r w:rsidRPr="007C1D28">
              <w:rPr>
                <w:szCs w:val="28"/>
              </w:rPr>
              <w:t>, УК-2</w:t>
            </w:r>
            <w:r>
              <w:rPr>
                <w:szCs w:val="28"/>
              </w:rPr>
              <w:t xml:space="preserve"> (УК-2.2)</w:t>
            </w:r>
            <w:r w:rsidRPr="007C1D28">
              <w:rPr>
                <w:szCs w:val="28"/>
              </w:rPr>
              <w:t>, 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06F3DBD3"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444F3DC" w14:textId="77777777" w:rsidR="00F221E3" w:rsidRPr="007D58A3" w:rsidRDefault="00F221E3" w:rsidP="00F221E3">
      <w:pPr>
        <w:spacing w:after="0"/>
        <w:ind w:firstLine="708"/>
        <w:rPr>
          <w:rFonts w:cs="Times New Roman"/>
          <w:szCs w:val="28"/>
        </w:rPr>
      </w:pPr>
      <w:r>
        <w:rPr>
          <w:rFonts w:cs="Times New Roman"/>
          <w:szCs w:val="28"/>
        </w:rPr>
        <w:t>Управление организацией здравоохранения – это сложный процесс, основанный на выборе оптимальных решений, с постоянным учетом как внутренних проблем организации, так и меняющейся внешней ситуации. Опишите принцип правовой защищенности управленческого решения.</w:t>
      </w:r>
    </w:p>
    <w:p w14:paraId="744C2053"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27811574" w14:textId="134BF365" w:rsidR="00F221E3" w:rsidRPr="007D58A3" w:rsidRDefault="00F221E3" w:rsidP="00F221E3">
      <w:pPr>
        <w:spacing w:after="0"/>
        <w:rPr>
          <w:rFonts w:cs="Times New Roman"/>
          <w:szCs w:val="28"/>
        </w:rPr>
      </w:pPr>
      <w:r w:rsidRPr="007D58A3">
        <w:rPr>
          <w:rFonts w:cs="Times New Roman"/>
          <w:szCs w:val="28"/>
        </w:rPr>
        <w:tab/>
      </w:r>
      <w:bookmarkStart w:id="27" w:name="_Hlk200019858"/>
      <w:r w:rsidRPr="007D58A3">
        <w:rPr>
          <w:rFonts w:cs="Times New Roman"/>
          <w:szCs w:val="28"/>
        </w:rPr>
        <w:t>Ключ:</w:t>
      </w:r>
      <w:r>
        <w:rPr>
          <w:rFonts w:cs="Times New Roman"/>
          <w:szCs w:val="28"/>
        </w:rPr>
        <w:t xml:space="preserve"> От руководителя требуется знание и соблюдение законодательства при разработке и реализации управленческих решений.</w:t>
      </w:r>
    </w:p>
    <w:bookmarkEnd w:id="27"/>
    <w:p w14:paraId="1E20BC03"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552CCB49" w14:textId="77777777" w:rsidTr="0086043E">
        <w:tc>
          <w:tcPr>
            <w:tcW w:w="2830" w:type="dxa"/>
          </w:tcPr>
          <w:p w14:paraId="68D993C2"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E065D0E"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9</w:t>
            </w:r>
          </w:p>
        </w:tc>
      </w:tr>
      <w:tr w:rsidR="00F221E3" w:rsidRPr="007D58A3" w14:paraId="175148CD" w14:textId="77777777" w:rsidTr="0086043E">
        <w:tc>
          <w:tcPr>
            <w:tcW w:w="2830" w:type="dxa"/>
          </w:tcPr>
          <w:p w14:paraId="327F8A42"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1E7DE8A" w14:textId="77777777" w:rsidR="00F221E3" w:rsidRPr="007D58A3" w:rsidRDefault="00F221E3"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F221E3" w:rsidRPr="007D58A3" w14:paraId="63A0D20D" w14:textId="77777777" w:rsidTr="0086043E">
        <w:tc>
          <w:tcPr>
            <w:tcW w:w="2830" w:type="dxa"/>
          </w:tcPr>
          <w:p w14:paraId="24628CD5"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3C18F3B" w14:textId="77777777" w:rsidR="00F221E3" w:rsidRPr="007D58A3" w:rsidRDefault="00F221E3" w:rsidP="0086043E">
            <w:pPr>
              <w:rPr>
                <w:rFonts w:cs="Times New Roman"/>
                <w:szCs w:val="28"/>
              </w:rPr>
            </w:pPr>
            <w:r>
              <w:rPr>
                <w:rFonts w:cs="Times New Roman"/>
                <w:szCs w:val="28"/>
              </w:rPr>
              <w:t>Базовый</w:t>
            </w:r>
          </w:p>
        </w:tc>
      </w:tr>
      <w:tr w:rsidR="00F221E3" w:rsidRPr="007D58A3" w14:paraId="320960A4" w14:textId="77777777" w:rsidTr="0086043E">
        <w:tc>
          <w:tcPr>
            <w:tcW w:w="2830" w:type="dxa"/>
          </w:tcPr>
          <w:p w14:paraId="2BA7343C"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8BB0C5" w14:textId="77777777" w:rsidR="00F221E3" w:rsidRPr="007D58A3" w:rsidRDefault="00F221E3" w:rsidP="0086043E">
            <w:pPr>
              <w:rPr>
                <w:rFonts w:cs="Times New Roman"/>
                <w:szCs w:val="28"/>
              </w:rPr>
            </w:pPr>
            <w:r>
              <w:rPr>
                <w:rFonts w:cs="Times New Roman"/>
                <w:szCs w:val="28"/>
              </w:rPr>
              <w:t>3 минуты</w:t>
            </w:r>
          </w:p>
        </w:tc>
      </w:tr>
      <w:tr w:rsidR="00F221E3" w:rsidRPr="007D58A3" w14:paraId="5FAD1744" w14:textId="77777777" w:rsidTr="0086043E">
        <w:tc>
          <w:tcPr>
            <w:tcW w:w="2830" w:type="dxa"/>
          </w:tcPr>
          <w:p w14:paraId="2CCD3CB6"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89ED062" w14:textId="5566D6CE" w:rsidR="00F221E3" w:rsidRPr="007D58A3" w:rsidRDefault="00F221E3" w:rsidP="0086043E">
            <w:pPr>
              <w:rPr>
                <w:rFonts w:cs="Times New Roman"/>
                <w:szCs w:val="28"/>
              </w:rPr>
            </w:pPr>
            <w:r w:rsidRPr="007C1D28">
              <w:rPr>
                <w:szCs w:val="28"/>
              </w:rPr>
              <w:t>УК-1</w:t>
            </w:r>
            <w:r w:rsidRPr="00683F11">
              <w:rPr>
                <w:szCs w:val="28"/>
              </w:rPr>
              <w:t xml:space="preserve"> (</w:t>
            </w:r>
            <w:r>
              <w:rPr>
                <w:szCs w:val="28"/>
              </w:rPr>
              <w:t>УК-1.1)</w:t>
            </w:r>
            <w:r w:rsidRPr="007C1D28">
              <w:rPr>
                <w:szCs w:val="28"/>
              </w:rPr>
              <w:t>, 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0E62797A" w14:textId="77777777" w:rsidR="00F221E3" w:rsidRPr="007D58A3" w:rsidRDefault="00F221E3" w:rsidP="00F221E3">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72DAF4C4" w14:textId="77777777" w:rsidR="00F221E3" w:rsidRPr="007D58A3" w:rsidRDefault="00F221E3" w:rsidP="00F221E3">
      <w:pPr>
        <w:spacing w:after="0"/>
        <w:ind w:firstLine="708"/>
        <w:rPr>
          <w:rFonts w:cs="Times New Roman"/>
          <w:szCs w:val="28"/>
        </w:rPr>
      </w:pPr>
      <w:r>
        <w:rPr>
          <w:rFonts w:cs="Times New Roman"/>
          <w:szCs w:val="28"/>
        </w:rPr>
        <w:t>Управление организацией здравоохранения – это сложный процесс, основанный на выборе оптимальных решений, с постоянным учетом как внутренних проблем организации, так и меняющейся внешней ситуации. Опишите принцип единоначалия.</w:t>
      </w:r>
    </w:p>
    <w:p w14:paraId="54ECECED"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204A2554" w14:textId="2EFF1291" w:rsidR="00F221E3" w:rsidRDefault="00F221E3" w:rsidP="00F221E3">
      <w:pPr>
        <w:spacing w:after="0"/>
        <w:rPr>
          <w:rFonts w:cs="Times New Roman"/>
          <w:szCs w:val="28"/>
        </w:rPr>
      </w:pPr>
      <w:r w:rsidRPr="007D58A3">
        <w:rPr>
          <w:rFonts w:cs="Times New Roman"/>
          <w:szCs w:val="28"/>
        </w:rPr>
        <w:tab/>
      </w:r>
      <w:bookmarkStart w:id="28" w:name="_Hlk200019867"/>
      <w:r w:rsidRPr="007D58A3">
        <w:rPr>
          <w:rFonts w:cs="Times New Roman"/>
          <w:szCs w:val="28"/>
        </w:rPr>
        <w:t>Ключ:</w:t>
      </w:r>
      <w:r>
        <w:rPr>
          <w:rFonts w:cs="Times New Roman"/>
          <w:szCs w:val="28"/>
        </w:rPr>
        <w:t xml:space="preserve"> </w:t>
      </w:r>
      <w:r w:rsidRPr="00065244">
        <w:rPr>
          <w:rFonts w:cs="Times New Roman"/>
          <w:color w:val="333333"/>
          <w:shd w:val="clear" w:color="auto" w:fill="FFFFFF"/>
        </w:rPr>
        <w:t>Этот принцип означает предоставление широких полномочий для выполнения функций с установлением персональной ответственности за результаты работы</w:t>
      </w:r>
      <w:r w:rsidRPr="00065244">
        <w:rPr>
          <w:rFonts w:cs="Times New Roman"/>
          <w:szCs w:val="28"/>
        </w:rPr>
        <w:t>.</w:t>
      </w:r>
    </w:p>
    <w:bookmarkEnd w:id="28"/>
    <w:p w14:paraId="5786CA33" w14:textId="77777777" w:rsidR="00F221E3" w:rsidRPr="007D58A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2C2EBB8" w14:textId="77777777" w:rsidTr="0086043E">
        <w:tc>
          <w:tcPr>
            <w:tcW w:w="2830" w:type="dxa"/>
          </w:tcPr>
          <w:p w14:paraId="6907F9B1"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202DC1B"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10</w:t>
            </w:r>
          </w:p>
        </w:tc>
      </w:tr>
      <w:tr w:rsidR="00F221E3" w:rsidRPr="007D58A3" w14:paraId="459D542B" w14:textId="77777777" w:rsidTr="0086043E">
        <w:tc>
          <w:tcPr>
            <w:tcW w:w="2830" w:type="dxa"/>
          </w:tcPr>
          <w:p w14:paraId="3AD9F20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27881B"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F221E3" w:rsidRPr="007D58A3" w14:paraId="7DAAB17B" w14:textId="77777777" w:rsidTr="0086043E">
        <w:tc>
          <w:tcPr>
            <w:tcW w:w="2830" w:type="dxa"/>
          </w:tcPr>
          <w:p w14:paraId="3FB2BFBA"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720EB3" w14:textId="77777777" w:rsidR="00F221E3" w:rsidRPr="007D58A3" w:rsidRDefault="00F221E3" w:rsidP="0086043E">
            <w:pPr>
              <w:rPr>
                <w:rFonts w:cs="Times New Roman"/>
                <w:szCs w:val="28"/>
              </w:rPr>
            </w:pPr>
            <w:r>
              <w:rPr>
                <w:rFonts w:cs="Times New Roman"/>
                <w:szCs w:val="28"/>
              </w:rPr>
              <w:t>Базовый</w:t>
            </w:r>
          </w:p>
        </w:tc>
      </w:tr>
      <w:tr w:rsidR="00F221E3" w:rsidRPr="007D58A3" w14:paraId="3A978AA3" w14:textId="77777777" w:rsidTr="0086043E">
        <w:tc>
          <w:tcPr>
            <w:tcW w:w="2830" w:type="dxa"/>
          </w:tcPr>
          <w:p w14:paraId="1867AE54"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C977CB1" w14:textId="77777777" w:rsidR="00F221E3" w:rsidRPr="007D58A3" w:rsidRDefault="00F221E3" w:rsidP="0086043E">
            <w:pPr>
              <w:rPr>
                <w:rFonts w:cs="Times New Roman"/>
                <w:szCs w:val="28"/>
              </w:rPr>
            </w:pPr>
            <w:r>
              <w:rPr>
                <w:rFonts w:cs="Times New Roman"/>
                <w:szCs w:val="28"/>
              </w:rPr>
              <w:t>3 минуты</w:t>
            </w:r>
          </w:p>
        </w:tc>
      </w:tr>
      <w:tr w:rsidR="00F221E3" w:rsidRPr="007D58A3" w14:paraId="579DFAD4" w14:textId="77777777" w:rsidTr="0086043E">
        <w:tc>
          <w:tcPr>
            <w:tcW w:w="2830" w:type="dxa"/>
          </w:tcPr>
          <w:p w14:paraId="62AE5E1D"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65D62A3" w14:textId="7F3B921E" w:rsidR="00F221E3" w:rsidRPr="007D58A3" w:rsidRDefault="00F221E3" w:rsidP="0086043E">
            <w:pPr>
              <w:rPr>
                <w:rFonts w:cs="Times New Roman"/>
                <w:szCs w:val="28"/>
              </w:rPr>
            </w:pPr>
            <w:r w:rsidRPr="007C1D28">
              <w:rPr>
                <w:szCs w:val="28"/>
              </w:rPr>
              <w:t>УК-2</w:t>
            </w:r>
            <w:r>
              <w:rPr>
                <w:szCs w:val="28"/>
              </w:rPr>
              <w:t xml:space="preserve"> (УК-2.1, УК-2.2)</w:t>
            </w:r>
            <w:r w:rsidRPr="007C1D28">
              <w:rPr>
                <w:szCs w:val="28"/>
              </w:rPr>
              <w:t>, УК-3</w:t>
            </w:r>
            <w:r>
              <w:rPr>
                <w:szCs w:val="28"/>
              </w:rPr>
              <w:t xml:space="preserve"> (УК-3.1)</w:t>
            </w:r>
            <w:r w:rsidRPr="007C1D28">
              <w:rPr>
                <w:szCs w:val="28"/>
              </w:rPr>
              <w:t>, ОПК-2</w:t>
            </w:r>
            <w:r>
              <w:rPr>
                <w:szCs w:val="28"/>
              </w:rPr>
              <w:t xml:space="preserve"> (ОПК-2.1)</w:t>
            </w:r>
            <w:r w:rsidRPr="007C1D28">
              <w:rPr>
                <w:szCs w:val="28"/>
              </w:rPr>
              <w:t>, ПК-</w:t>
            </w:r>
            <w:r w:rsidR="00AF456A">
              <w:rPr>
                <w:szCs w:val="28"/>
              </w:rPr>
              <w:t>6</w:t>
            </w:r>
            <w:r>
              <w:rPr>
                <w:szCs w:val="28"/>
              </w:rPr>
              <w:t xml:space="preserve"> (ПК-</w:t>
            </w:r>
            <w:r w:rsidR="00AF456A">
              <w:rPr>
                <w:szCs w:val="28"/>
              </w:rPr>
              <w:t>6</w:t>
            </w:r>
            <w:r>
              <w:rPr>
                <w:szCs w:val="28"/>
              </w:rPr>
              <w:t>.1)</w:t>
            </w:r>
          </w:p>
        </w:tc>
      </w:tr>
    </w:tbl>
    <w:p w14:paraId="62AC7B45"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0E01E142" w14:textId="77777777" w:rsidR="00F221E3" w:rsidRDefault="00F221E3" w:rsidP="00F221E3">
      <w:pPr>
        <w:spacing w:after="0"/>
        <w:ind w:firstLine="708"/>
        <w:rPr>
          <w:rFonts w:cs="Times New Roman"/>
          <w:szCs w:val="28"/>
        </w:rPr>
      </w:pPr>
      <w:r>
        <w:rPr>
          <w:rFonts w:cs="Times New Roman"/>
          <w:szCs w:val="28"/>
        </w:rPr>
        <w:t>Управленческое решение – директивный акт целенаправленного воздействия на объект управления.</w:t>
      </w:r>
    </w:p>
    <w:p w14:paraId="792B569F" w14:textId="77777777" w:rsidR="00F221E3" w:rsidRPr="007D58A3" w:rsidRDefault="00F221E3" w:rsidP="00F221E3">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принятия управленческого решения</w:t>
      </w:r>
      <w:r w:rsidRPr="007D58A3">
        <w:rPr>
          <w:rFonts w:cs="Times New Roman"/>
          <w:szCs w:val="28"/>
        </w:rPr>
        <w:t>:</w:t>
      </w:r>
    </w:p>
    <w:p w14:paraId="0EA71411" w14:textId="77777777" w:rsidR="00F221E3" w:rsidRPr="007D58A3" w:rsidRDefault="00F221E3" w:rsidP="00F221E3">
      <w:pPr>
        <w:spacing w:after="0"/>
      </w:pPr>
      <w:r>
        <w:t>1</w:t>
      </w:r>
      <w:r w:rsidRPr="007D58A3">
        <w:t>.</w:t>
      </w:r>
      <w:r>
        <w:t xml:space="preserve"> Сбор и анализ необходимой информации </w:t>
      </w:r>
    </w:p>
    <w:p w14:paraId="3AB97EDB" w14:textId="77777777" w:rsidR="00F221E3" w:rsidRDefault="00F221E3" w:rsidP="00F221E3">
      <w:pPr>
        <w:spacing w:after="0"/>
      </w:pPr>
      <w:r>
        <w:t xml:space="preserve">2. Разработка альтернативных вариантов решения проблемы </w:t>
      </w:r>
    </w:p>
    <w:p w14:paraId="7944779D" w14:textId="77777777" w:rsidR="00F221E3" w:rsidRDefault="00F221E3" w:rsidP="00F221E3">
      <w:pPr>
        <w:spacing w:after="0"/>
      </w:pPr>
      <w:r>
        <w:t>3. Предварительная постановка цели</w:t>
      </w:r>
    </w:p>
    <w:p w14:paraId="52ADBCFE" w14:textId="77777777" w:rsidR="00F221E3" w:rsidRPr="007D58A3" w:rsidRDefault="00F221E3" w:rsidP="00F221E3">
      <w:pPr>
        <w:spacing w:after="0"/>
        <w:rPr>
          <w:rFonts w:cs="Times New Roman"/>
          <w:szCs w:val="28"/>
        </w:rPr>
      </w:pPr>
      <w:r>
        <w:t>4</w:t>
      </w:r>
      <w:r w:rsidRPr="007D58A3">
        <w:t>.</w:t>
      </w:r>
      <w:r>
        <w:t xml:space="preserve"> Организация выполнения решения</w:t>
      </w:r>
    </w:p>
    <w:p w14:paraId="6E3838F5" w14:textId="77777777" w:rsidR="00F221E3" w:rsidRPr="007D58A3" w:rsidRDefault="00F221E3" w:rsidP="00F221E3">
      <w:pPr>
        <w:spacing w:after="0"/>
      </w:pPr>
      <w:r>
        <w:t>5</w:t>
      </w:r>
      <w:r w:rsidRPr="007D58A3">
        <w:t>.</w:t>
      </w:r>
      <w:r>
        <w:t xml:space="preserve"> Выбор окончательного варианта решения проблемы и его экономическое обоснование</w:t>
      </w:r>
    </w:p>
    <w:p w14:paraId="7DEE034A" w14:textId="77777777" w:rsidR="00F221E3" w:rsidRPr="007D58A3" w:rsidRDefault="00F221E3" w:rsidP="00F221E3">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F221E3" w:rsidRPr="007D58A3" w14:paraId="1BB4133C" w14:textId="77777777" w:rsidTr="0086043E">
        <w:tc>
          <w:tcPr>
            <w:tcW w:w="1868" w:type="dxa"/>
          </w:tcPr>
          <w:p w14:paraId="2F012A7D" w14:textId="77777777" w:rsidR="00F221E3" w:rsidRPr="007D58A3" w:rsidRDefault="00F221E3" w:rsidP="0086043E">
            <w:pPr>
              <w:rPr>
                <w:rFonts w:cs="Times New Roman"/>
                <w:szCs w:val="28"/>
              </w:rPr>
            </w:pPr>
          </w:p>
        </w:tc>
        <w:tc>
          <w:tcPr>
            <w:tcW w:w="1869" w:type="dxa"/>
          </w:tcPr>
          <w:p w14:paraId="5AC7D9F2" w14:textId="77777777" w:rsidR="00F221E3" w:rsidRPr="007D58A3" w:rsidRDefault="00F221E3" w:rsidP="0086043E">
            <w:pPr>
              <w:rPr>
                <w:rFonts w:cs="Times New Roman"/>
                <w:szCs w:val="28"/>
              </w:rPr>
            </w:pPr>
          </w:p>
        </w:tc>
        <w:tc>
          <w:tcPr>
            <w:tcW w:w="1869" w:type="dxa"/>
          </w:tcPr>
          <w:p w14:paraId="4000FF44" w14:textId="77777777" w:rsidR="00F221E3" w:rsidRPr="007D58A3" w:rsidRDefault="00F221E3" w:rsidP="0086043E">
            <w:pPr>
              <w:rPr>
                <w:rFonts w:cs="Times New Roman"/>
                <w:szCs w:val="28"/>
              </w:rPr>
            </w:pPr>
          </w:p>
        </w:tc>
        <w:tc>
          <w:tcPr>
            <w:tcW w:w="1869" w:type="dxa"/>
          </w:tcPr>
          <w:p w14:paraId="014DB231" w14:textId="77777777" w:rsidR="00F221E3" w:rsidRPr="007D58A3" w:rsidRDefault="00F221E3" w:rsidP="0086043E">
            <w:pPr>
              <w:rPr>
                <w:rFonts w:cs="Times New Roman"/>
                <w:szCs w:val="28"/>
              </w:rPr>
            </w:pPr>
          </w:p>
        </w:tc>
        <w:tc>
          <w:tcPr>
            <w:tcW w:w="1869" w:type="dxa"/>
          </w:tcPr>
          <w:p w14:paraId="1CB9B727" w14:textId="77777777" w:rsidR="00F221E3" w:rsidRPr="007D58A3" w:rsidRDefault="00F221E3" w:rsidP="0086043E">
            <w:pPr>
              <w:rPr>
                <w:rFonts w:cs="Times New Roman"/>
                <w:szCs w:val="28"/>
              </w:rPr>
            </w:pPr>
          </w:p>
        </w:tc>
      </w:tr>
    </w:tbl>
    <w:p w14:paraId="6652AF63" w14:textId="77777777" w:rsidR="00F221E3" w:rsidRPr="007D58A3" w:rsidRDefault="00F221E3" w:rsidP="00F221E3">
      <w:pPr>
        <w:spacing w:after="0"/>
        <w:ind w:firstLine="708"/>
        <w:rPr>
          <w:rFonts w:cs="Times New Roman"/>
          <w:szCs w:val="28"/>
        </w:rPr>
      </w:pPr>
      <w:bookmarkStart w:id="29" w:name="_Hlk200019877"/>
      <w:r w:rsidRPr="007D58A3">
        <w:rPr>
          <w:rFonts w:cs="Times New Roman"/>
          <w:szCs w:val="28"/>
        </w:rPr>
        <w:t>Ключ:</w:t>
      </w:r>
      <w:r>
        <w:rPr>
          <w:rFonts w:cs="Times New Roman"/>
          <w:szCs w:val="28"/>
        </w:rPr>
        <w:t xml:space="preserve"> 31254</w:t>
      </w:r>
    </w:p>
    <w:bookmarkEnd w:id="29"/>
    <w:p w14:paraId="0D1F4F35"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54BD8820" w14:textId="77777777" w:rsidTr="0086043E">
        <w:tc>
          <w:tcPr>
            <w:tcW w:w="2830" w:type="dxa"/>
          </w:tcPr>
          <w:p w14:paraId="052E6525"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FEAFB74"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11</w:t>
            </w:r>
          </w:p>
        </w:tc>
      </w:tr>
      <w:tr w:rsidR="00F221E3" w:rsidRPr="007D58A3" w14:paraId="6D4B4960" w14:textId="77777777" w:rsidTr="0086043E">
        <w:tc>
          <w:tcPr>
            <w:tcW w:w="2830" w:type="dxa"/>
          </w:tcPr>
          <w:p w14:paraId="061C1E8D"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FCCC26A"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F221E3" w:rsidRPr="007D58A3" w14:paraId="6676B0AD" w14:textId="77777777" w:rsidTr="0086043E">
        <w:tc>
          <w:tcPr>
            <w:tcW w:w="2830" w:type="dxa"/>
          </w:tcPr>
          <w:p w14:paraId="7C4AE53A"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048DDED" w14:textId="77777777" w:rsidR="00F221E3" w:rsidRPr="007D58A3" w:rsidRDefault="00F221E3" w:rsidP="0086043E">
            <w:pPr>
              <w:rPr>
                <w:rFonts w:cs="Times New Roman"/>
                <w:szCs w:val="28"/>
              </w:rPr>
            </w:pPr>
            <w:r>
              <w:rPr>
                <w:rFonts w:cs="Times New Roman"/>
                <w:szCs w:val="28"/>
              </w:rPr>
              <w:t>Базовый</w:t>
            </w:r>
          </w:p>
        </w:tc>
      </w:tr>
      <w:tr w:rsidR="00F221E3" w:rsidRPr="007D58A3" w14:paraId="0D7AB8BA" w14:textId="77777777" w:rsidTr="0086043E">
        <w:tc>
          <w:tcPr>
            <w:tcW w:w="2830" w:type="dxa"/>
          </w:tcPr>
          <w:p w14:paraId="7264C60B"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0E951A" w14:textId="77777777" w:rsidR="00F221E3" w:rsidRPr="007D58A3" w:rsidRDefault="00F221E3" w:rsidP="0086043E">
            <w:pPr>
              <w:rPr>
                <w:rFonts w:cs="Times New Roman"/>
                <w:szCs w:val="28"/>
              </w:rPr>
            </w:pPr>
            <w:r>
              <w:rPr>
                <w:rFonts w:cs="Times New Roman"/>
                <w:szCs w:val="28"/>
              </w:rPr>
              <w:t>3 минуты</w:t>
            </w:r>
          </w:p>
        </w:tc>
      </w:tr>
      <w:tr w:rsidR="00F221E3" w:rsidRPr="007D58A3" w14:paraId="139239F8" w14:textId="77777777" w:rsidTr="0086043E">
        <w:tc>
          <w:tcPr>
            <w:tcW w:w="2830" w:type="dxa"/>
          </w:tcPr>
          <w:p w14:paraId="380D667A"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52124EB" w14:textId="33AEE602" w:rsidR="00F221E3" w:rsidRPr="007D58A3" w:rsidRDefault="00F221E3" w:rsidP="0086043E">
            <w:pPr>
              <w:rPr>
                <w:rFonts w:cs="Times New Roman"/>
                <w:szCs w:val="28"/>
              </w:rPr>
            </w:pPr>
            <w:r w:rsidRPr="007C1D28">
              <w:rPr>
                <w:szCs w:val="28"/>
              </w:rPr>
              <w:t>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6BC69677"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3C8735FD" w14:textId="77777777" w:rsidR="00F221E3" w:rsidRDefault="00F221E3" w:rsidP="00F221E3">
      <w:pPr>
        <w:spacing w:after="0"/>
        <w:ind w:firstLine="708"/>
        <w:rPr>
          <w:rFonts w:cs="Times New Roman"/>
          <w:szCs w:val="28"/>
        </w:rPr>
      </w:pPr>
      <w:r>
        <w:rPr>
          <w:rFonts w:cs="Times New Roman"/>
          <w:szCs w:val="28"/>
        </w:rPr>
        <w:t>ОМС – вид обязательного социального страхования.</w:t>
      </w:r>
    </w:p>
    <w:p w14:paraId="2A2EEDF9" w14:textId="77777777" w:rsidR="00F221E3" w:rsidRPr="007D58A3" w:rsidRDefault="00F221E3" w:rsidP="00F221E3">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движения финансовых средств в системе ОМС</w:t>
      </w:r>
      <w:r w:rsidRPr="007D58A3">
        <w:rPr>
          <w:rFonts w:cs="Times New Roman"/>
          <w:szCs w:val="28"/>
        </w:rPr>
        <w:t>:</w:t>
      </w:r>
    </w:p>
    <w:p w14:paraId="656C32BC" w14:textId="77777777" w:rsidR="00F221E3" w:rsidRDefault="00F221E3" w:rsidP="00F221E3">
      <w:pPr>
        <w:spacing w:after="0"/>
      </w:pPr>
      <w:r>
        <w:t>1. Федеральный фонд ОМС</w:t>
      </w:r>
    </w:p>
    <w:p w14:paraId="02E348DE" w14:textId="77777777" w:rsidR="00F221E3" w:rsidRDefault="00F221E3" w:rsidP="00F221E3">
      <w:pPr>
        <w:spacing w:after="0"/>
      </w:pPr>
      <w:r>
        <w:lastRenderedPageBreak/>
        <w:t>2. Территориальные фонды ОМС</w:t>
      </w:r>
    </w:p>
    <w:p w14:paraId="646F15B5" w14:textId="77777777" w:rsidR="00F221E3" w:rsidRDefault="00F221E3" w:rsidP="00F221E3">
      <w:pPr>
        <w:spacing w:after="0"/>
      </w:pPr>
      <w:r>
        <w:t>3</w:t>
      </w:r>
      <w:r w:rsidRPr="007D58A3">
        <w:t>.</w:t>
      </w:r>
      <w:r>
        <w:t xml:space="preserve"> Медицинские организации</w:t>
      </w:r>
    </w:p>
    <w:p w14:paraId="14A0AF47" w14:textId="77777777" w:rsidR="00F221E3" w:rsidRPr="007D58A3" w:rsidRDefault="00F221E3" w:rsidP="00F221E3">
      <w:pPr>
        <w:spacing w:after="0"/>
        <w:rPr>
          <w:rFonts w:cs="Times New Roman"/>
          <w:szCs w:val="28"/>
        </w:rPr>
      </w:pPr>
      <w:r>
        <w:t>4</w:t>
      </w:r>
      <w:r w:rsidRPr="007D58A3">
        <w:t>.</w:t>
      </w:r>
      <w:r>
        <w:t xml:space="preserve"> Страховые медицинские организации</w:t>
      </w:r>
    </w:p>
    <w:p w14:paraId="7370FE32" w14:textId="77777777" w:rsidR="00F221E3" w:rsidRPr="007D58A3" w:rsidRDefault="00F221E3" w:rsidP="00F221E3">
      <w:pPr>
        <w:spacing w:after="0"/>
      </w:pPr>
      <w:r>
        <w:t>5</w:t>
      </w:r>
      <w:r w:rsidRPr="007D58A3">
        <w:t>.</w:t>
      </w:r>
      <w:r>
        <w:t xml:space="preserve"> Страхователи </w:t>
      </w:r>
    </w:p>
    <w:p w14:paraId="50D4C856" w14:textId="77777777" w:rsidR="00F221E3" w:rsidRPr="007D58A3" w:rsidRDefault="00F221E3" w:rsidP="00F221E3">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F221E3" w:rsidRPr="007D58A3" w14:paraId="58485D9C" w14:textId="77777777" w:rsidTr="0086043E">
        <w:tc>
          <w:tcPr>
            <w:tcW w:w="1868" w:type="dxa"/>
          </w:tcPr>
          <w:p w14:paraId="0E1674F8" w14:textId="77777777" w:rsidR="00F221E3" w:rsidRPr="007D58A3" w:rsidRDefault="00F221E3" w:rsidP="0086043E">
            <w:pPr>
              <w:rPr>
                <w:rFonts w:cs="Times New Roman"/>
                <w:szCs w:val="28"/>
              </w:rPr>
            </w:pPr>
          </w:p>
        </w:tc>
        <w:tc>
          <w:tcPr>
            <w:tcW w:w="1869" w:type="dxa"/>
          </w:tcPr>
          <w:p w14:paraId="0E920CE3" w14:textId="77777777" w:rsidR="00F221E3" w:rsidRPr="007D58A3" w:rsidRDefault="00F221E3" w:rsidP="0086043E">
            <w:pPr>
              <w:rPr>
                <w:rFonts w:cs="Times New Roman"/>
                <w:szCs w:val="28"/>
              </w:rPr>
            </w:pPr>
          </w:p>
        </w:tc>
        <w:tc>
          <w:tcPr>
            <w:tcW w:w="1869" w:type="dxa"/>
          </w:tcPr>
          <w:p w14:paraId="14051C30" w14:textId="77777777" w:rsidR="00F221E3" w:rsidRPr="007D58A3" w:rsidRDefault="00F221E3" w:rsidP="0086043E">
            <w:pPr>
              <w:rPr>
                <w:rFonts w:cs="Times New Roman"/>
                <w:szCs w:val="28"/>
              </w:rPr>
            </w:pPr>
          </w:p>
        </w:tc>
        <w:tc>
          <w:tcPr>
            <w:tcW w:w="1869" w:type="dxa"/>
          </w:tcPr>
          <w:p w14:paraId="23170800" w14:textId="77777777" w:rsidR="00F221E3" w:rsidRPr="007D58A3" w:rsidRDefault="00F221E3" w:rsidP="0086043E">
            <w:pPr>
              <w:rPr>
                <w:rFonts w:cs="Times New Roman"/>
                <w:szCs w:val="28"/>
              </w:rPr>
            </w:pPr>
          </w:p>
        </w:tc>
        <w:tc>
          <w:tcPr>
            <w:tcW w:w="1869" w:type="dxa"/>
          </w:tcPr>
          <w:p w14:paraId="459AA212" w14:textId="77777777" w:rsidR="00F221E3" w:rsidRPr="007D58A3" w:rsidRDefault="00F221E3" w:rsidP="0086043E">
            <w:pPr>
              <w:rPr>
                <w:rFonts w:cs="Times New Roman"/>
                <w:szCs w:val="28"/>
              </w:rPr>
            </w:pPr>
          </w:p>
        </w:tc>
      </w:tr>
    </w:tbl>
    <w:p w14:paraId="6B3C180A" w14:textId="77777777" w:rsidR="00F221E3" w:rsidRPr="007D58A3" w:rsidRDefault="00F221E3" w:rsidP="00F221E3">
      <w:pPr>
        <w:spacing w:after="0"/>
        <w:ind w:firstLine="708"/>
        <w:rPr>
          <w:rFonts w:cs="Times New Roman"/>
          <w:szCs w:val="28"/>
        </w:rPr>
      </w:pPr>
      <w:bookmarkStart w:id="30" w:name="_Hlk200019886"/>
      <w:r w:rsidRPr="007D58A3">
        <w:rPr>
          <w:rFonts w:cs="Times New Roman"/>
          <w:szCs w:val="28"/>
        </w:rPr>
        <w:t>Ключ:</w:t>
      </w:r>
      <w:r>
        <w:rPr>
          <w:rFonts w:cs="Times New Roman"/>
          <w:szCs w:val="28"/>
        </w:rPr>
        <w:t xml:space="preserve"> 51243</w:t>
      </w:r>
    </w:p>
    <w:bookmarkEnd w:id="30"/>
    <w:p w14:paraId="7B7326D3"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63C6449F" w14:textId="77777777" w:rsidTr="0086043E">
        <w:tc>
          <w:tcPr>
            <w:tcW w:w="2830" w:type="dxa"/>
          </w:tcPr>
          <w:p w14:paraId="0BA55BC6"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1BE7CCA"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sidRPr="007D58A3">
              <w:rPr>
                <w:rFonts w:cs="Times New Roman"/>
                <w:b/>
                <w:bCs/>
                <w:szCs w:val="28"/>
              </w:rPr>
              <w:t>2</w:t>
            </w:r>
          </w:p>
        </w:tc>
      </w:tr>
      <w:tr w:rsidR="00F221E3" w:rsidRPr="007D58A3" w14:paraId="44D9D074" w14:textId="77777777" w:rsidTr="0086043E">
        <w:tc>
          <w:tcPr>
            <w:tcW w:w="2830" w:type="dxa"/>
          </w:tcPr>
          <w:p w14:paraId="48436F8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E1ACA90"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4A63053F" w14:textId="77777777" w:rsidTr="0086043E">
        <w:tc>
          <w:tcPr>
            <w:tcW w:w="2830" w:type="dxa"/>
          </w:tcPr>
          <w:p w14:paraId="731EB952"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B86E0E"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7460C6C3" w14:textId="77777777" w:rsidTr="0086043E">
        <w:tc>
          <w:tcPr>
            <w:tcW w:w="2830" w:type="dxa"/>
          </w:tcPr>
          <w:p w14:paraId="53CD2CF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42A280" w14:textId="77777777" w:rsidR="00F221E3" w:rsidRPr="007D58A3" w:rsidRDefault="00F221E3" w:rsidP="0086043E">
            <w:pPr>
              <w:rPr>
                <w:rFonts w:cs="Times New Roman"/>
                <w:szCs w:val="28"/>
              </w:rPr>
            </w:pPr>
            <w:r>
              <w:rPr>
                <w:rFonts w:cs="Times New Roman"/>
                <w:szCs w:val="28"/>
              </w:rPr>
              <w:t xml:space="preserve">3 </w:t>
            </w:r>
            <w:r w:rsidRPr="007D58A3">
              <w:rPr>
                <w:rFonts w:cs="Times New Roman"/>
                <w:szCs w:val="28"/>
              </w:rPr>
              <w:t>минуты</w:t>
            </w:r>
          </w:p>
        </w:tc>
      </w:tr>
      <w:tr w:rsidR="00F221E3" w:rsidRPr="007D58A3" w14:paraId="32A200C4" w14:textId="77777777" w:rsidTr="0086043E">
        <w:tc>
          <w:tcPr>
            <w:tcW w:w="2830" w:type="dxa"/>
          </w:tcPr>
          <w:p w14:paraId="3FB624DF"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9B151F5" w14:textId="3562DFB2"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0C04341A"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84F7535" w14:textId="77777777" w:rsidR="00F221E3" w:rsidRPr="00681E0A" w:rsidRDefault="00F221E3" w:rsidP="00F221E3">
      <w:pPr>
        <w:spacing w:after="0"/>
        <w:ind w:firstLine="708"/>
        <w:rPr>
          <w:rFonts w:cs="Times New Roman"/>
          <w:szCs w:val="28"/>
        </w:rPr>
      </w:pPr>
      <w:r w:rsidRPr="00681E0A">
        <w:rPr>
          <w:rFonts w:cs="Times New Roman"/>
          <w:color w:val="000000"/>
          <w:szCs w:val="28"/>
          <w:shd w:val="clear" w:color="auto" w:fill="FFFFFF"/>
        </w:rPr>
        <w:t>Право пациента либо его законного представителя непосредственно знакомиться с медицинской документацией, отражающей состояние его здоровья, регламентирует</w:t>
      </w:r>
    </w:p>
    <w:p w14:paraId="3B5028BA"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А) </w:t>
      </w:r>
      <w:r w:rsidRPr="00681E0A">
        <w:rPr>
          <w:rFonts w:cs="Times New Roman"/>
          <w:color w:val="000000"/>
          <w:szCs w:val="28"/>
          <w:shd w:val="clear" w:color="auto" w:fill="FFFFFF"/>
        </w:rPr>
        <w:t xml:space="preserve">Федеральный закон от 29.11.2010 </w:t>
      </w:r>
      <w:r>
        <w:rPr>
          <w:rFonts w:cs="Times New Roman"/>
          <w:color w:val="000000"/>
          <w:szCs w:val="28"/>
          <w:shd w:val="clear" w:color="auto" w:fill="FFFFFF"/>
        </w:rPr>
        <w:t>№</w:t>
      </w:r>
      <w:r w:rsidRPr="00681E0A">
        <w:rPr>
          <w:rFonts w:cs="Times New Roman"/>
          <w:color w:val="000000"/>
          <w:szCs w:val="28"/>
          <w:shd w:val="clear" w:color="auto" w:fill="FFFFFF"/>
        </w:rPr>
        <w:t xml:space="preserve">326-ФЗ </w:t>
      </w:r>
      <w:r>
        <w:rPr>
          <w:rFonts w:cs="Times New Roman"/>
          <w:color w:val="000000"/>
          <w:szCs w:val="28"/>
          <w:shd w:val="clear" w:color="auto" w:fill="FFFFFF"/>
        </w:rPr>
        <w:t>«</w:t>
      </w:r>
      <w:r w:rsidRPr="00681E0A">
        <w:rPr>
          <w:rFonts w:cs="Times New Roman"/>
          <w:color w:val="000000"/>
          <w:szCs w:val="28"/>
          <w:shd w:val="clear" w:color="auto" w:fill="FFFFFF"/>
        </w:rPr>
        <w:t>Об обязательном медицинском страховании в Российской Федерации</w:t>
      </w:r>
      <w:r>
        <w:rPr>
          <w:rFonts w:cs="Times New Roman"/>
          <w:color w:val="000000"/>
          <w:szCs w:val="28"/>
          <w:shd w:val="clear" w:color="auto" w:fill="FFFFFF"/>
        </w:rPr>
        <w:t>»</w:t>
      </w:r>
    </w:p>
    <w:p w14:paraId="0D374370"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Б) </w:t>
      </w:r>
      <w:r w:rsidRPr="00681E0A">
        <w:rPr>
          <w:rFonts w:cs="Times New Roman"/>
          <w:color w:val="000000"/>
          <w:szCs w:val="28"/>
          <w:shd w:val="clear" w:color="auto" w:fill="FFFFFF"/>
        </w:rPr>
        <w:t xml:space="preserve">Федеральный закон от 21.11.2011 №323-ФЗ </w:t>
      </w:r>
      <w:r>
        <w:rPr>
          <w:rFonts w:cs="Times New Roman"/>
          <w:color w:val="000000"/>
          <w:szCs w:val="28"/>
          <w:shd w:val="clear" w:color="auto" w:fill="FFFFFF"/>
        </w:rPr>
        <w:t>«</w:t>
      </w:r>
      <w:r w:rsidRPr="00681E0A">
        <w:rPr>
          <w:rFonts w:cs="Times New Roman"/>
          <w:color w:val="000000"/>
          <w:szCs w:val="28"/>
          <w:shd w:val="clear" w:color="auto" w:fill="FFFFFF"/>
        </w:rPr>
        <w:t>Об основах охраны здоровья граждан в Российской Федерации</w:t>
      </w:r>
      <w:r>
        <w:rPr>
          <w:rFonts w:cs="Times New Roman"/>
          <w:color w:val="000000"/>
          <w:szCs w:val="28"/>
          <w:shd w:val="clear" w:color="auto" w:fill="FFFFFF"/>
        </w:rPr>
        <w:t>»</w:t>
      </w:r>
    </w:p>
    <w:p w14:paraId="1C22C754"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В) </w:t>
      </w:r>
      <w:r w:rsidRPr="00681E0A">
        <w:rPr>
          <w:rFonts w:cs="Times New Roman"/>
          <w:color w:val="000000"/>
          <w:szCs w:val="28"/>
          <w:shd w:val="clear" w:color="auto" w:fill="FFFFFF"/>
        </w:rPr>
        <w:t>приказ Министерства здравоохранения Российской Федерации от 10.05.2017 №203н «Об утверждении критериев оценки качества медицинской помощи»</w:t>
      </w:r>
    </w:p>
    <w:p w14:paraId="7D45985C" w14:textId="77777777" w:rsidR="00F221E3" w:rsidRPr="00681E0A" w:rsidRDefault="00F221E3" w:rsidP="00F221E3">
      <w:pPr>
        <w:spacing w:after="0"/>
        <w:rPr>
          <w:rFonts w:cs="Times New Roman"/>
          <w:szCs w:val="28"/>
        </w:rPr>
      </w:pPr>
      <w:r w:rsidRPr="00681E0A">
        <w:rPr>
          <w:rStyle w:val="fontstyle01"/>
          <w:color w:val="auto"/>
          <w:sz w:val="28"/>
          <w:szCs w:val="28"/>
        </w:rPr>
        <w:t xml:space="preserve">Г) </w:t>
      </w:r>
      <w:r w:rsidRPr="00681E0A">
        <w:rPr>
          <w:rFonts w:cs="Times New Roman"/>
          <w:color w:val="000000"/>
          <w:szCs w:val="28"/>
          <w:shd w:val="clear" w:color="auto" w:fill="FFFFFF"/>
        </w:rPr>
        <w:t xml:space="preserve">приказ Минздравсоцразвития России от 05.05.2012 №502н </w:t>
      </w:r>
      <w:r>
        <w:rPr>
          <w:rFonts w:cs="Times New Roman"/>
          <w:color w:val="000000"/>
          <w:szCs w:val="28"/>
          <w:shd w:val="clear" w:color="auto" w:fill="FFFFFF"/>
        </w:rPr>
        <w:t>«</w:t>
      </w:r>
      <w:r w:rsidRPr="00681E0A">
        <w:rPr>
          <w:rFonts w:cs="Times New Roman"/>
          <w:color w:val="000000"/>
          <w:szCs w:val="28"/>
          <w:shd w:val="clear" w:color="auto" w:fill="FFFFFF"/>
        </w:rPr>
        <w:t>Об утверждении порядка создания и деятельности врачебной комиссии медицинской организации</w:t>
      </w:r>
      <w:r>
        <w:rPr>
          <w:rFonts w:cs="Times New Roman"/>
          <w:color w:val="000000"/>
          <w:szCs w:val="28"/>
          <w:shd w:val="clear" w:color="auto" w:fill="FFFFFF"/>
        </w:rPr>
        <w:t>»</w:t>
      </w:r>
    </w:p>
    <w:p w14:paraId="71F3001F"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1258AB76"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6EB68DA1" w14:textId="77777777" w:rsidR="00F221E3" w:rsidRPr="007D58A3" w:rsidRDefault="00F221E3" w:rsidP="00F221E3">
      <w:pPr>
        <w:spacing w:after="0"/>
        <w:ind w:firstLine="708"/>
        <w:rPr>
          <w:rFonts w:cs="Times New Roman"/>
          <w:szCs w:val="28"/>
        </w:rPr>
      </w:pPr>
      <w:bookmarkStart w:id="31" w:name="_Hlk200019898"/>
      <w:r w:rsidRPr="007D58A3">
        <w:rPr>
          <w:rFonts w:cs="Times New Roman"/>
          <w:szCs w:val="28"/>
        </w:rPr>
        <w:t>Ключ:</w:t>
      </w:r>
      <w:r>
        <w:rPr>
          <w:rFonts w:cs="Times New Roman"/>
          <w:szCs w:val="28"/>
        </w:rPr>
        <w:t xml:space="preserve"> </w:t>
      </w:r>
      <w:r w:rsidRPr="007D58A3">
        <w:rPr>
          <w:rFonts w:cs="Times New Roman"/>
          <w:szCs w:val="28"/>
        </w:rPr>
        <w:t>Б</w:t>
      </w:r>
    </w:p>
    <w:p w14:paraId="6C64496E" w14:textId="77777777" w:rsidR="00F221E3" w:rsidRPr="00681E0A"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Право пациента определено федеральным законом «Об основах охраны здоровья граждан в Российской Федерации»</w:t>
      </w:r>
    </w:p>
    <w:bookmarkEnd w:id="31"/>
    <w:p w14:paraId="5E61E92F"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B803A93" w14:textId="77777777" w:rsidTr="0086043E">
        <w:tc>
          <w:tcPr>
            <w:tcW w:w="2830" w:type="dxa"/>
          </w:tcPr>
          <w:p w14:paraId="6D3BA363"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3F7FBB6" w14:textId="77777777" w:rsidR="00F221E3" w:rsidRPr="00681E0A"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3</w:t>
            </w:r>
          </w:p>
        </w:tc>
      </w:tr>
      <w:tr w:rsidR="00F221E3" w:rsidRPr="007D58A3" w14:paraId="0C3DB6FB" w14:textId="77777777" w:rsidTr="0086043E">
        <w:tc>
          <w:tcPr>
            <w:tcW w:w="2830" w:type="dxa"/>
          </w:tcPr>
          <w:p w14:paraId="015401DB"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D7EA21" w14:textId="1A89B906" w:rsidR="00F221E3" w:rsidRPr="007D58A3" w:rsidRDefault="0020365C" w:rsidP="0086043E">
            <w:pPr>
              <w:rPr>
                <w:rFonts w:cs="Times New Roman"/>
                <w:szCs w:val="28"/>
              </w:rPr>
            </w:pPr>
            <w:r>
              <w:rPr>
                <w:rFonts w:cs="Times New Roman"/>
                <w:szCs w:val="28"/>
              </w:rPr>
              <w:t>Базовый</w:t>
            </w:r>
            <w:r w:rsidR="00F221E3" w:rsidRPr="007D58A3">
              <w:rPr>
                <w:rFonts w:cs="Times New Roman"/>
                <w:szCs w:val="28"/>
              </w:rPr>
              <w:t>.</w:t>
            </w:r>
            <w:r w:rsidR="00F221E3">
              <w:rPr>
                <w:rFonts w:cs="Times New Roman"/>
                <w:szCs w:val="28"/>
              </w:rPr>
              <w:t xml:space="preserve"> </w:t>
            </w:r>
            <w:r w:rsidR="00F221E3" w:rsidRPr="007D58A3">
              <w:rPr>
                <w:rFonts w:cs="Times New Roman"/>
                <w:szCs w:val="28"/>
              </w:rPr>
              <w:t>Задание</w:t>
            </w:r>
            <w:r w:rsidR="00F221E3">
              <w:rPr>
                <w:rFonts w:cs="Times New Roman"/>
                <w:szCs w:val="28"/>
              </w:rPr>
              <w:t xml:space="preserve"> </w:t>
            </w:r>
            <w:r w:rsidR="00F221E3" w:rsidRPr="007D58A3">
              <w:rPr>
                <w:rFonts w:cs="Times New Roman"/>
                <w:szCs w:val="28"/>
              </w:rPr>
              <w:t>с</w:t>
            </w:r>
            <w:r w:rsidR="00F221E3">
              <w:rPr>
                <w:rFonts w:cs="Times New Roman"/>
                <w:szCs w:val="28"/>
              </w:rPr>
              <w:t xml:space="preserve"> </w:t>
            </w:r>
            <w:r w:rsidR="00F221E3" w:rsidRPr="007D58A3">
              <w:rPr>
                <w:rFonts w:cs="Times New Roman"/>
                <w:szCs w:val="28"/>
              </w:rPr>
              <w:t>выбором</w:t>
            </w:r>
            <w:r w:rsidR="00F221E3">
              <w:rPr>
                <w:rFonts w:cs="Times New Roman"/>
                <w:szCs w:val="28"/>
              </w:rPr>
              <w:t xml:space="preserve"> </w:t>
            </w:r>
            <w:r w:rsidR="00F221E3" w:rsidRPr="007D58A3">
              <w:rPr>
                <w:rFonts w:cs="Times New Roman"/>
                <w:szCs w:val="28"/>
              </w:rPr>
              <w:t>одного</w:t>
            </w:r>
            <w:r w:rsidR="00F221E3">
              <w:rPr>
                <w:rFonts w:cs="Times New Roman"/>
                <w:szCs w:val="28"/>
              </w:rPr>
              <w:t xml:space="preserve"> </w:t>
            </w:r>
            <w:r w:rsidR="00F221E3" w:rsidRPr="007D58A3">
              <w:rPr>
                <w:rFonts w:cs="Times New Roman"/>
                <w:szCs w:val="28"/>
              </w:rPr>
              <w:t>ответа</w:t>
            </w:r>
            <w:r w:rsidR="00F221E3">
              <w:rPr>
                <w:rFonts w:cs="Times New Roman"/>
                <w:szCs w:val="28"/>
              </w:rPr>
              <w:t xml:space="preserve"> </w:t>
            </w:r>
          </w:p>
        </w:tc>
      </w:tr>
      <w:tr w:rsidR="00F221E3" w:rsidRPr="007D58A3" w14:paraId="2338D114" w14:textId="77777777" w:rsidTr="0086043E">
        <w:tc>
          <w:tcPr>
            <w:tcW w:w="2830" w:type="dxa"/>
          </w:tcPr>
          <w:p w14:paraId="36A162A2"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851BFD2"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782E68E0" w14:textId="77777777" w:rsidTr="0086043E">
        <w:tc>
          <w:tcPr>
            <w:tcW w:w="2830" w:type="dxa"/>
          </w:tcPr>
          <w:p w14:paraId="55B9B46C"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04B6A00" w14:textId="77777777" w:rsidR="00F221E3" w:rsidRPr="007D58A3" w:rsidRDefault="00F221E3"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F221E3" w:rsidRPr="007D58A3" w14:paraId="6AE88214" w14:textId="77777777" w:rsidTr="0086043E">
        <w:tc>
          <w:tcPr>
            <w:tcW w:w="2830" w:type="dxa"/>
          </w:tcPr>
          <w:p w14:paraId="277A4247"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84D5CA9" w14:textId="56E0C346"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74D32C6D" w14:textId="308BE7E8"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p>
    <w:p w14:paraId="645C58D7" w14:textId="77777777" w:rsidR="00F221E3" w:rsidRPr="00681E0A" w:rsidRDefault="00F221E3" w:rsidP="00F221E3">
      <w:pPr>
        <w:spacing w:after="0"/>
        <w:ind w:firstLine="708"/>
        <w:rPr>
          <w:rFonts w:cs="Times New Roman"/>
          <w:szCs w:val="28"/>
        </w:rPr>
      </w:pPr>
      <w:r>
        <w:rPr>
          <w:rFonts w:cs="Times New Roman"/>
          <w:color w:val="000000"/>
          <w:szCs w:val="28"/>
          <w:shd w:val="clear" w:color="auto" w:fill="FFFFFF"/>
        </w:rPr>
        <w:lastRenderedPageBreak/>
        <w:t>Скорая, в том числе скорая специализированная, медицинская помощь оказывается в экстренной и ________ формах</w:t>
      </w:r>
    </w:p>
    <w:p w14:paraId="45C92B10"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А) </w:t>
      </w:r>
      <w:r>
        <w:rPr>
          <w:rFonts w:cs="Times New Roman"/>
          <w:color w:val="000000"/>
          <w:szCs w:val="28"/>
          <w:shd w:val="clear" w:color="auto" w:fill="FFFFFF"/>
        </w:rPr>
        <w:t>Стационарной</w:t>
      </w:r>
    </w:p>
    <w:p w14:paraId="5185E16C"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Б) </w:t>
      </w:r>
      <w:r>
        <w:rPr>
          <w:rFonts w:cs="Times New Roman"/>
          <w:color w:val="000000"/>
          <w:szCs w:val="28"/>
          <w:shd w:val="clear" w:color="auto" w:fill="FFFFFF"/>
        </w:rPr>
        <w:t>Амбулаторной</w:t>
      </w:r>
    </w:p>
    <w:p w14:paraId="1825D98F"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В) </w:t>
      </w:r>
      <w:r>
        <w:rPr>
          <w:rFonts w:cs="Times New Roman"/>
          <w:color w:val="000000"/>
          <w:szCs w:val="28"/>
          <w:shd w:val="clear" w:color="auto" w:fill="FFFFFF"/>
        </w:rPr>
        <w:t>Неотложной</w:t>
      </w:r>
    </w:p>
    <w:p w14:paraId="7F17F6F2" w14:textId="77777777" w:rsidR="00F221E3" w:rsidRPr="00681E0A" w:rsidRDefault="00F221E3" w:rsidP="00F221E3">
      <w:pPr>
        <w:spacing w:after="0"/>
        <w:rPr>
          <w:rFonts w:cs="Times New Roman"/>
          <w:szCs w:val="28"/>
        </w:rPr>
      </w:pPr>
      <w:r w:rsidRPr="00681E0A">
        <w:rPr>
          <w:rStyle w:val="fontstyle01"/>
          <w:color w:val="auto"/>
          <w:sz w:val="28"/>
          <w:szCs w:val="28"/>
        </w:rPr>
        <w:t xml:space="preserve">Г) </w:t>
      </w:r>
      <w:r>
        <w:rPr>
          <w:rFonts w:cs="Times New Roman"/>
          <w:color w:val="000000"/>
          <w:szCs w:val="28"/>
          <w:shd w:val="clear" w:color="auto" w:fill="FFFFFF"/>
        </w:rPr>
        <w:t>Плановой</w:t>
      </w:r>
    </w:p>
    <w:p w14:paraId="5569A45D"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591A4505" w14:textId="77777777" w:rsidR="00F221E3" w:rsidRPr="007D58A3" w:rsidRDefault="00F221E3" w:rsidP="00F221E3">
      <w:pPr>
        <w:spacing w:after="0"/>
        <w:ind w:firstLine="708"/>
        <w:rPr>
          <w:rFonts w:cs="Times New Roman"/>
          <w:szCs w:val="28"/>
        </w:rPr>
      </w:pPr>
      <w:bookmarkStart w:id="32" w:name="_Hlk200019910"/>
      <w:r w:rsidRPr="007D58A3">
        <w:rPr>
          <w:rFonts w:cs="Times New Roman"/>
          <w:szCs w:val="28"/>
        </w:rPr>
        <w:t>Ключ:</w:t>
      </w:r>
      <w:r>
        <w:rPr>
          <w:rFonts w:cs="Times New Roman"/>
          <w:szCs w:val="28"/>
        </w:rPr>
        <w:t xml:space="preserve"> В</w:t>
      </w:r>
    </w:p>
    <w:bookmarkEnd w:id="32"/>
    <w:p w14:paraId="48B14876"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88CBFB8" w14:textId="77777777" w:rsidTr="0086043E">
        <w:tc>
          <w:tcPr>
            <w:tcW w:w="2830" w:type="dxa"/>
          </w:tcPr>
          <w:p w14:paraId="5435C157"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D4704B8" w14:textId="77777777" w:rsidR="00F221E3" w:rsidRPr="00681E0A"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4</w:t>
            </w:r>
          </w:p>
        </w:tc>
      </w:tr>
      <w:tr w:rsidR="00F221E3" w:rsidRPr="007D58A3" w14:paraId="19897DCE" w14:textId="77777777" w:rsidTr="0086043E">
        <w:tc>
          <w:tcPr>
            <w:tcW w:w="2830" w:type="dxa"/>
          </w:tcPr>
          <w:p w14:paraId="6AA3A426"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2DD2963" w14:textId="218ECF17" w:rsidR="00F221E3" w:rsidRPr="007D58A3" w:rsidRDefault="0020365C" w:rsidP="0086043E">
            <w:pPr>
              <w:rPr>
                <w:rFonts w:cs="Times New Roman"/>
                <w:szCs w:val="28"/>
              </w:rPr>
            </w:pPr>
            <w:r>
              <w:rPr>
                <w:rFonts w:cs="Times New Roman"/>
                <w:szCs w:val="28"/>
              </w:rPr>
              <w:t>Базовый</w:t>
            </w:r>
            <w:r w:rsidR="00F221E3" w:rsidRPr="007D58A3">
              <w:rPr>
                <w:rFonts w:cs="Times New Roman"/>
                <w:szCs w:val="28"/>
              </w:rPr>
              <w:t>.</w:t>
            </w:r>
            <w:r w:rsidR="00F221E3">
              <w:rPr>
                <w:rFonts w:cs="Times New Roman"/>
                <w:szCs w:val="28"/>
              </w:rPr>
              <w:t xml:space="preserve"> </w:t>
            </w:r>
            <w:r w:rsidR="00F221E3" w:rsidRPr="007D58A3">
              <w:rPr>
                <w:rFonts w:cs="Times New Roman"/>
                <w:szCs w:val="28"/>
              </w:rPr>
              <w:t>Задание</w:t>
            </w:r>
            <w:r w:rsidR="00F221E3">
              <w:rPr>
                <w:rFonts w:cs="Times New Roman"/>
                <w:szCs w:val="28"/>
              </w:rPr>
              <w:t xml:space="preserve"> </w:t>
            </w:r>
            <w:r w:rsidR="00F221E3" w:rsidRPr="007D58A3">
              <w:rPr>
                <w:rFonts w:cs="Times New Roman"/>
                <w:szCs w:val="28"/>
              </w:rPr>
              <w:t>с</w:t>
            </w:r>
            <w:r w:rsidR="00F221E3">
              <w:rPr>
                <w:rFonts w:cs="Times New Roman"/>
                <w:szCs w:val="28"/>
              </w:rPr>
              <w:t xml:space="preserve"> </w:t>
            </w:r>
            <w:r w:rsidR="00F221E3" w:rsidRPr="007D58A3">
              <w:rPr>
                <w:rFonts w:cs="Times New Roman"/>
                <w:szCs w:val="28"/>
              </w:rPr>
              <w:t>выбором</w:t>
            </w:r>
            <w:r w:rsidR="00F221E3">
              <w:rPr>
                <w:rFonts w:cs="Times New Roman"/>
                <w:szCs w:val="28"/>
              </w:rPr>
              <w:t xml:space="preserve"> </w:t>
            </w:r>
            <w:r w:rsidR="00F221E3" w:rsidRPr="007D58A3">
              <w:rPr>
                <w:rFonts w:cs="Times New Roman"/>
                <w:szCs w:val="28"/>
              </w:rPr>
              <w:t>одного</w:t>
            </w:r>
            <w:r w:rsidR="00F221E3">
              <w:rPr>
                <w:rFonts w:cs="Times New Roman"/>
                <w:szCs w:val="28"/>
              </w:rPr>
              <w:t xml:space="preserve"> </w:t>
            </w:r>
            <w:r w:rsidR="00F221E3" w:rsidRPr="007D58A3">
              <w:rPr>
                <w:rFonts w:cs="Times New Roman"/>
                <w:szCs w:val="28"/>
              </w:rPr>
              <w:t>ответа</w:t>
            </w:r>
            <w:r w:rsidR="00F221E3">
              <w:rPr>
                <w:rFonts w:cs="Times New Roman"/>
                <w:szCs w:val="28"/>
              </w:rPr>
              <w:t xml:space="preserve"> </w:t>
            </w:r>
          </w:p>
        </w:tc>
      </w:tr>
      <w:tr w:rsidR="00F221E3" w:rsidRPr="007D58A3" w14:paraId="2B63E560" w14:textId="77777777" w:rsidTr="0086043E">
        <w:tc>
          <w:tcPr>
            <w:tcW w:w="2830" w:type="dxa"/>
          </w:tcPr>
          <w:p w14:paraId="4AABFC36"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2F77C2F"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504D80F2" w14:textId="77777777" w:rsidTr="0086043E">
        <w:tc>
          <w:tcPr>
            <w:tcW w:w="2830" w:type="dxa"/>
          </w:tcPr>
          <w:p w14:paraId="32636699"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A63C371" w14:textId="77777777" w:rsidR="00F221E3" w:rsidRPr="007D58A3" w:rsidRDefault="00F221E3" w:rsidP="0086043E">
            <w:pPr>
              <w:rPr>
                <w:rFonts w:cs="Times New Roman"/>
                <w:szCs w:val="28"/>
              </w:rPr>
            </w:pPr>
            <w:r>
              <w:rPr>
                <w:rFonts w:cs="Times New Roman"/>
                <w:szCs w:val="28"/>
              </w:rPr>
              <w:t xml:space="preserve">3 </w:t>
            </w:r>
            <w:r w:rsidRPr="007D58A3">
              <w:rPr>
                <w:rFonts w:cs="Times New Roman"/>
                <w:szCs w:val="28"/>
              </w:rPr>
              <w:t>минуты</w:t>
            </w:r>
          </w:p>
        </w:tc>
      </w:tr>
      <w:tr w:rsidR="00F221E3" w:rsidRPr="007D58A3" w14:paraId="336A1750" w14:textId="77777777" w:rsidTr="0086043E">
        <w:tc>
          <w:tcPr>
            <w:tcW w:w="2830" w:type="dxa"/>
          </w:tcPr>
          <w:p w14:paraId="485894E9"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55960D" w14:textId="52A5F62C" w:rsidR="00F221E3" w:rsidRPr="007D58A3" w:rsidRDefault="00F221E3" w:rsidP="0086043E">
            <w:pPr>
              <w:rPr>
                <w:rFonts w:cs="Times New Roman"/>
                <w:szCs w:val="28"/>
              </w:rPr>
            </w:pPr>
            <w:r w:rsidRPr="007C1D28">
              <w:rPr>
                <w:szCs w:val="28"/>
              </w:rPr>
              <w:t>ОПК-2</w:t>
            </w:r>
            <w:r>
              <w:rPr>
                <w:szCs w:val="28"/>
              </w:rPr>
              <w:t xml:space="preserve"> (ОПК-2.1, ОПК-2.2)</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.4)</w:t>
            </w:r>
          </w:p>
        </w:tc>
      </w:tr>
    </w:tbl>
    <w:p w14:paraId="080D2072" w14:textId="7EAB706E"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p>
    <w:p w14:paraId="7AA27AB8" w14:textId="77777777" w:rsidR="00F221E3" w:rsidRPr="00681E0A" w:rsidRDefault="00F221E3" w:rsidP="00F221E3">
      <w:pPr>
        <w:spacing w:after="0"/>
        <w:ind w:firstLine="708"/>
        <w:rPr>
          <w:rFonts w:cs="Times New Roman"/>
          <w:color w:val="000000"/>
          <w:szCs w:val="28"/>
          <w:shd w:val="clear" w:color="auto" w:fill="FFFFFF"/>
        </w:rPr>
      </w:pPr>
      <w:r w:rsidRPr="00681E0A">
        <w:rPr>
          <w:rFonts w:cs="Times New Roman"/>
          <w:color w:val="000000"/>
          <w:szCs w:val="28"/>
          <w:shd w:val="clear" w:color="auto" w:fill="FFFFFF"/>
        </w:rPr>
        <w:t xml:space="preserve">Врачу-статистику организационно-методического отдела станции скорой медицинской помощи Т-ской области следует руководствоваться тем, что время доезда до пациента бригады скорой медицинской помощи при оказании скорой медицинской помощи в экстренной форме не должно превышать </w:t>
      </w:r>
      <w:r>
        <w:rPr>
          <w:rFonts w:cs="Times New Roman"/>
          <w:color w:val="000000"/>
          <w:szCs w:val="28"/>
          <w:shd w:val="clear" w:color="auto" w:fill="FFFFFF"/>
        </w:rPr>
        <w:t xml:space="preserve">_______ </w:t>
      </w:r>
      <w:r w:rsidRPr="00681E0A">
        <w:rPr>
          <w:rFonts w:cs="Times New Roman"/>
          <w:color w:val="000000"/>
          <w:szCs w:val="28"/>
          <w:shd w:val="clear" w:color="auto" w:fill="FFFFFF"/>
        </w:rPr>
        <w:t>минут с момента</w:t>
      </w:r>
      <w:r>
        <w:rPr>
          <w:rFonts w:cs="Times New Roman"/>
          <w:color w:val="000000"/>
          <w:szCs w:val="28"/>
          <w:shd w:val="clear" w:color="auto" w:fill="FFFFFF"/>
        </w:rPr>
        <w:t xml:space="preserve"> _________</w:t>
      </w:r>
    </w:p>
    <w:p w14:paraId="464AE5B8"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sidRPr="00094621">
        <w:rPr>
          <w:rFonts w:cs="Times New Roman"/>
          <w:color w:val="000000"/>
          <w:szCs w:val="28"/>
          <w:shd w:val="clear" w:color="auto" w:fill="FFFFFF"/>
        </w:rPr>
        <w:t>35; передачи вызова выездной бригады</w:t>
      </w:r>
    </w:p>
    <w:p w14:paraId="425BADDE"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sidRPr="00094621">
        <w:rPr>
          <w:rFonts w:cs="Times New Roman"/>
          <w:color w:val="000000"/>
          <w:szCs w:val="28"/>
          <w:shd w:val="clear" w:color="auto" w:fill="FFFFFF"/>
        </w:rPr>
        <w:t>20; вызова</w:t>
      </w:r>
    </w:p>
    <w:p w14:paraId="5229F850"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В) </w:t>
      </w:r>
      <w:r w:rsidRPr="00094621">
        <w:rPr>
          <w:rFonts w:cs="Times New Roman"/>
          <w:color w:val="000000"/>
          <w:szCs w:val="28"/>
          <w:shd w:val="clear" w:color="auto" w:fill="FFFFFF"/>
        </w:rPr>
        <w:t>30; выезда бригады на место вызова</w:t>
      </w:r>
    </w:p>
    <w:p w14:paraId="2F27E6A9"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sidRPr="00094621">
        <w:rPr>
          <w:rFonts w:cs="Times New Roman"/>
          <w:color w:val="000000"/>
          <w:szCs w:val="28"/>
          <w:shd w:val="clear" w:color="auto" w:fill="FFFFFF"/>
        </w:rPr>
        <w:t>25; прибытия бригады к месту вызова</w:t>
      </w:r>
    </w:p>
    <w:p w14:paraId="28C8B3D1"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4633E7CF" w14:textId="77777777" w:rsidR="00F221E3" w:rsidRPr="007D58A3" w:rsidRDefault="00F221E3" w:rsidP="00F221E3">
      <w:pPr>
        <w:spacing w:after="0"/>
        <w:ind w:firstLine="708"/>
        <w:rPr>
          <w:rFonts w:cs="Times New Roman"/>
          <w:szCs w:val="28"/>
        </w:rPr>
      </w:pPr>
      <w:bookmarkStart w:id="33" w:name="_Hlk200019922"/>
      <w:r w:rsidRPr="007D58A3">
        <w:rPr>
          <w:rFonts w:cs="Times New Roman"/>
          <w:szCs w:val="28"/>
        </w:rPr>
        <w:t>Ключ:</w:t>
      </w:r>
      <w:r>
        <w:rPr>
          <w:rFonts w:cs="Times New Roman"/>
          <w:szCs w:val="28"/>
        </w:rPr>
        <w:t xml:space="preserve"> Б</w:t>
      </w:r>
    </w:p>
    <w:bookmarkEnd w:id="33"/>
    <w:p w14:paraId="44D70527"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571F2DF0" w14:textId="77777777" w:rsidTr="0086043E">
        <w:tc>
          <w:tcPr>
            <w:tcW w:w="2830" w:type="dxa"/>
          </w:tcPr>
          <w:p w14:paraId="07ED7BD1"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B3C1D0"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5</w:t>
            </w:r>
          </w:p>
        </w:tc>
      </w:tr>
      <w:tr w:rsidR="00F221E3" w:rsidRPr="007D58A3" w14:paraId="07769ED7" w14:textId="77777777" w:rsidTr="0086043E">
        <w:tc>
          <w:tcPr>
            <w:tcW w:w="2830" w:type="dxa"/>
          </w:tcPr>
          <w:p w14:paraId="6232472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DE14DE8"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77CFAC16" w14:textId="77777777" w:rsidTr="0086043E">
        <w:tc>
          <w:tcPr>
            <w:tcW w:w="2830" w:type="dxa"/>
          </w:tcPr>
          <w:p w14:paraId="6CB8649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F8B1F3"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6BEE9404" w14:textId="77777777" w:rsidTr="0086043E">
        <w:tc>
          <w:tcPr>
            <w:tcW w:w="2830" w:type="dxa"/>
          </w:tcPr>
          <w:p w14:paraId="7509CF16"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45A6C04" w14:textId="77777777" w:rsidR="00F221E3" w:rsidRPr="007D58A3" w:rsidRDefault="00F221E3"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F221E3" w:rsidRPr="007D58A3" w14:paraId="391DF600" w14:textId="77777777" w:rsidTr="0086043E">
        <w:tc>
          <w:tcPr>
            <w:tcW w:w="2830" w:type="dxa"/>
          </w:tcPr>
          <w:p w14:paraId="3AB150F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F7CFDB6" w14:textId="76BEE7C9" w:rsidR="00F221E3" w:rsidRPr="007D58A3" w:rsidRDefault="00F221E3" w:rsidP="0086043E">
            <w:pPr>
              <w:rPr>
                <w:rFonts w:cs="Times New Roman"/>
                <w:szCs w:val="28"/>
              </w:rPr>
            </w:pPr>
            <w:r w:rsidRPr="007C1D28">
              <w:rPr>
                <w:szCs w:val="28"/>
              </w:rPr>
              <w:t>ОПК-2</w:t>
            </w:r>
            <w:r>
              <w:rPr>
                <w:szCs w:val="28"/>
              </w:rPr>
              <w:t xml:space="preserve"> (ОПК-2.1)</w:t>
            </w:r>
            <w:r w:rsidRPr="007C1D28">
              <w:rPr>
                <w:szCs w:val="28"/>
              </w:rPr>
              <w:t>, ОПК-</w:t>
            </w:r>
            <w:r w:rsidR="00AF456A">
              <w:rPr>
                <w:szCs w:val="28"/>
              </w:rPr>
              <w:t>8</w:t>
            </w:r>
            <w:r>
              <w:rPr>
                <w:szCs w:val="28"/>
              </w:rPr>
              <w:t xml:space="preserve"> (</w:t>
            </w:r>
            <w:r w:rsidR="0097374E">
              <w:rPr>
                <w:szCs w:val="28"/>
              </w:rPr>
              <w:t xml:space="preserve">ОПК-8.1, ОПК-8.2, </w:t>
            </w:r>
            <w:r>
              <w:rPr>
                <w:szCs w:val="28"/>
              </w:rPr>
              <w:t>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2</w:t>
            </w:r>
            <w:r>
              <w:rPr>
                <w:szCs w:val="28"/>
              </w:rPr>
              <w:t>)</w:t>
            </w:r>
          </w:p>
        </w:tc>
      </w:tr>
    </w:tbl>
    <w:p w14:paraId="4D733165"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73ACFE6" w14:textId="77777777" w:rsidR="00F221E3" w:rsidRDefault="00F221E3" w:rsidP="00F221E3">
      <w:pPr>
        <w:spacing w:after="0"/>
        <w:ind w:firstLine="708"/>
        <w:rPr>
          <w:rFonts w:cs="Times New Roman"/>
          <w:color w:val="000000"/>
          <w:szCs w:val="28"/>
          <w:shd w:val="clear" w:color="auto" w:fill="FFFFFF"/>
        </w:rPr>
      </w:pPr>
      <w:r>
        <w:rPr>
          <w:rFonts w:cs="Times New Roman"/>
          <w:color w:val="000000"/>
          <w:szCs w:val="28"/>
          <w:shd w:val="clear" w:color="auto" w:fill="FFFFFF"/>
        </w:rPr>
        <w:t>Врачебная комиссия медицинской организации создается на основании приказа</w:t>
      </w:r>
    </w:p>
    <w:p w14:paraId="06468D17"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sidRPr="00094621">
        <w:rPr>
          <w:rFonts w:cs="Times New Roman"/>
          <w:color w:val="000000"/>
          <w:szCs w:val="28"/>
          <w:shd w:val="clear" w:color="auto" w:fill="FFFFFF"/>
        </w:rPr>
        <w:t>территориального органа Федеральной службы по надзору в сфере здравоохранения и социального развития</w:t>
      </w:r>
    </w:p>
    <w:p w14:paraId="5B9F595C"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sidRPr="00094621">
        <w:rPr>
          <w:rFonts w:cs="Times New Roman"/>
          <w:color w:val="000000"/>
          <w:szCs w:val="28"/>
          <w:shd w:val="clear" w:color="auto" w:fill="FFFFFF"/>
        </w:rPr>
        <w:t>вышестоящего органа здравоохранения</w:t>
      </w:r>
    </w:p>
    <w:p w14:paraId="0B340C7F"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В) </w:t>
      </w:r>
      <w:r w:rsidRPr="00094621">
        <w:rPr>
          <w:rFonts w:cs="Times New Roman"/>
          <w:color w:val="000000"/>
          <w:szCs w:val="28"/>
          <w:shd w:val="clear" w:color="auto" w:fill="FFFFFF"/>
        </w:rPr>
        <w:t>руководителя медицинской организации</w:t>
      </w:r>
    </w:p>
    <w:p w14:paraId="66D01117"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sidRPr="00094621">
        <w:rPr>
          <w:rFonts w:cs="Times New Roman"/>
          <w:color w:val="000000"/>
          <w:szCs w:val="28"/>
          <w:shd w:val="clear" w:color="auto" w:fill="FFFFFF"/>
        </w:rPr>
        <w:t>территориального фонда обязательного медицинского страхования</w:t>
      </w:r>
    </w:p>
    <w:p w14:paraId="572C9EF5" w14:textId="77777777" w:rsidR="00F221E3" w:rsidRPr="007D58A3" w:rsidRDefault="00F221E3" w:rsidP="00F221E3">
      <w:pPr>
        <w:spacing w:after="0"/>
        <w:ind w:firstLine="708"/>
        <w:rPr>
          <w:rFonts w:cs="Times New Roman"/>
          <w:szCs w:val="28"/>
        </w:rPr>
      </w:pPr>
      <w:r w:rsidRPr="007D58A3">
        <w:rPr>
          <w:rFonts w:cs="Times New Roman"/>
          <w:szCs w:val="28"/>
        </w:rPr>
        <w:lastRenderedPageBreak/>
        <w:t>Ответ:</w:t>
      </w:r>
    </w:p>
    <w:p w14:paraId="65DB03A7"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1E281807" w14:textId="77777777" w:rsidR="00F221E3" w:rsidRPr="007D58A3" w:rsidRDefault="00F221E3" w:rsidP="00F221E3">
      <w:pPr>
        <w:spacing w:after="0"/>
        <w:ind w:firstLine="708"/>
        <w:rPr>
          <w:rFonts w:cs="Times New Roman"/>
          <w:szCs w:val="28"/>
        </w:rPr>
      </w:pPr>
      <w:bookmarkStart w:id="34" w:name="_Hlk200019942"/>
      <w:r w:rsidRPr="007D58A3">
        <w:rPr>
          <w:rFonts w:cs="Times New Roman"/>
          <w:szCs w:val="28"/>
        </w:rPr>
        <w:t>Ключ:</w:t>
      </w:r>
      <w:r>
        <w:rPr>
          <w:rFonts w:cs="Times New Roman"/>
          <w:szCs w:val="28"/>
        </w:rPr>
        <w:t xml:space="preserve"> В</w:t>
      </w:r>
    </w:p>
    <w:p w14:paraId="032E8FC6" w14:textId="77777777" w:rsidR="00F221E3" w:rsidRPr="00681E0A"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Создание врачебной комиссии относится к компетенции руководителя медицинской организации.</w:t>
      </w:r>
    </w:p>
    <w:bookmarkEnd w:id="34"/>
    <w:p w14:paraId="2C4E607E"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F4B760D" w14:textId="77777777" w:rsidTr="0086043E">
        <w:tc>
          <w:tcPr>
            <w:tcW w:w="2830" w:type="dxa"/>
          </w:tcPr>
          <w:p w14:paraId="55D89924"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177E2FA"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6</w:t>
            </w:r>
          </w:p>
        </w:tc>
      </w:tr>
      <w:tr w:rsidR="00F221E3" w:rsidRPr="007D58A3" w14:paraId="16DB619D" w14:textId="77777777" w:rsidTr="0086043E">
        <w:tc>
          <w:tcPr>
            <w:tcW w:w="2830" w:type="dxa"/>
          </w:tcPr>
          <w:p w14:paraId="2CFC937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0B2CFD0"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61A58706" w14:textId="77777777" w:rsidTr="0086043E">
        <w:tc>
          <w:tcPr>
            <w:tcW w:w="2830" w:type="dxa"/>
          </w:tcPr>
          <w:p w14:paraId="793C9208"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BB407B"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1D8D522A" w14:textId="77777777" w:rsidTr="0086043E">
        <w:tc>
          <w:tcPr>
            <w:tcW w:w="2830" w:type="dxa"/>
          </w:tcPr>
          <w:p w14:paraId="2639D0F1"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116646" w14:textId="77777777" w:rsidR="00F221E3" w:rsidRPr="007D58A3" w:rsidRDefault="00F221E3"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F221E3" w:rsidRPr="007D58A3" w14:paraId="4BE93A3E" w14:textId="77777777" w:rsidTr="0086043E">
        <w:tc>
          <w:tcPr>
            <w:tcW w:w="2830" w:type="dxa"/>
          </w:tcPr>
          <w:p w14:paraId="5195DAB7"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CF486ED" w14:textId="18368B86" w:rsidR="00F221E3" w:rsidRPr="007D58A3" w:rsidRDefault="00F221E3" w:rsidP="0086043E">
            <w:pPr>
              <w:rPr>
                <w:rFonts w:cs="Times New Roman"/>
                <w:szCs w:val="28"/>
              </w:rPr>
            </w:pPr>
            <w:r w:rsidRPr="007C1D28">
              <w:rPr>
                <w:szCs w:val="28"/>
              </w:rPr>
              <w:t>УК-2</w:t>
            </w:r>
            <w:r>
              <w:rPr>
                <w:szCs w:val="28"/>
              </w:rPr>
              <w:t xml:space="preserve"> (УК-2.1)</w:t>
            </w:r>
            <w:r w:rsidRPr="007C1D28">
              <w:rPr>
                <w:szCs w:val="28"/>
              </w:rPr>
              <w:t>, УК-3</w:t>
            </w:r>
            <w:r>
              <w:rPr>
                <w:szCs w:val="28"/>
              </w:rPr>
              <w:t xml:space="preserve"> (УК-3.1)</w:t>
            </w:r>
            <w:r w:rsidRPr="007C1D28">
              <w:rPr>
                <w:szCs w:val="28"/>
              </w:rPr>
              <w:t>, ОПК-2</w:t>
            </w:r>
            <w:r>
              <w:rPr>
                <w:szCs w:val="28"/>
              </w:rPr>
              <w:t xml:space="preserve"> (ОПК-2.1)</w:t>
            </w:r>
            <w:r w:rsidRPr="007C1D28">
              <w:rPr>
                <w:szCs w:val="28"/>
              </w:rPr>
              <w:t>, ОПК-</w:t>
            </w:r>
            <w:r w:rsidR="00066E0A">
              <w:rPr>
                <w:szCs w:val="28"/>
              </w:rPr>
              <w:t>8</w:t>
            </w:r>
            <w:r>
              <w:rPr>
                <w:szCs w:val="28"/>
              </w:rPr>
              <w:t xml:space="preserve"> (</w:t>
            </w:r>
            <w:r w:rsidR="0097374E">
              <w:rPr>
                <w:szCs w:val="28"/>
              </w:rPr>
              <w:t xml:space="preserve">ОПК-8.1, ОПК-8.2, </w:t>
            </w:r>
            <w:r>
              <w:rPr>
                <w:szCs w:val="28"/>
              </w:rPr>
              <w:t>ОПК-</w:t>
            </w:r>
            <w:r w:rsidR="00066E0A">
              <w:rPr>
                <w:szCs w:val="28"/>
              </w:rPr>
              <w:t>8</w:t>
            </w:r>
            <w:r>
              <w:rPr>
                <w:szCs w:val="28"/>
              </w:rPr>
              <w:t>.3)</w:t>
            </w:r>
            <w:r w:rsidRPr="007C1D28">
              <w:rPr>
                <w:szCs w:val="28"/>
              </w:rPr>
              <w:t>, ПК-</w:t>
            </w:r>
            <w:r w:rsidR="00066E0A">
              <w:rPr>
                <w:szCs w:val="28"/>
              </w:rPr>
              <w:t>6</w:t>
            </w:r>
            <w:r>
              <w:rPr>
                <w:szCs w:val="28"/>
              </w:rPr>
              <w:t xml:space="preserve"> (ПК-</w:t>
            </w:r>
            <w:r w:rsidR="00066E0A">
              <w:rPr>
                <w:szCs w:val="28"/>
              </w:rPr>
              <w:t>6</w:t>
            </w:r>
            <w:r>
              <w:rPr>
                <w:szCs w:val="28"/>
              </w:rPr>
              <w:t>.</w:t>
            </w:r>
            <w:r w:rsidR="00066E0A">
              <w:rPr>
                <w:szCs w:val="28"/>
              </w:rPr>
              <w:t>2</w:t>
            </w:r>
            <w:r>
              <w:rPr>
                <w:szCs w:val="28"/>
              </w:rPr>
              <w:t>)</w:t>
            </w:r>
          </w:p>
        </w:tc>
      </w:tr>
    </w:tbl>
    <w:p w14:paraId="4D6C3803"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BAD9C9D" w14:textId="77777777" w:rsidR="00F221E3" w:rsidRPr="00094621" w:rsidRDefault="00F221E3" w:rsidP="00F221E3">
      <w:pPr>
        <w:spacing w:after="0"/>
        <w:ind w:firstLine="708"/>
        <w:rPr>
          <w:rFonts w:cs="Times New Roman"/>
          <w:color w:val="000000"/>
          <w:szCs w:val="28"/>
          <w:shd w:val="clear" w:color="auto" w:fill="FFFFFF"/>
        </w:rPr>
      </w:pPr>
      <w:r w:rsidRPr="00094621">
        <w:rPr>
          <w:rFonts w:cs="Times New Roman"/>
          <w:color w:val="000000"/>
          <w:szCs w:val="28"/>
          <w:shd w:val="clear" w:color="auto" w:fill="FFFFFF"/>
        </w:rPr>
        <w:t>Во всех случаях внутрибольничного инфицирования и осложнений, вызванных медицинским вмешательством, в медицинской организации проводится _____________ проверка</w:t>
      </w:r>
    </w:p>
    <w:p w14:paraId="5E5DFE7D"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sidRPr="00094621">
        <w:rPr>
          <w:rFonts w:cs="Times New Roman"/>
          <w:color w:val="000000"/>
          <w:szCs w:val="28"/>
          <w:shd w:val="clear" w:color="auto" w:fill="FFFFFF"/>
        </w:rPr>
        <w:t>одномоментная (внезапная)</w:t>
      </w:r>
    </w:p>
    <w:p w14:paraId="56F8D7E0"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sidRPr="00094621">
        <w:rPr>
          <w:rFonts w:cs="Times New Roman"/>
          <w:color w:val="000000"/>
          <w:szCs w:val="28"/>
          <w:shd w:val="clear" w:color="auto" w:fill="FFFFFF"/>
        </w:rPr>
        <w:t>персональная</w:t>
      </w:r>
    </w:p>
    <w:p w14:paraId="237E9DBE" w14:textId="77777777" w:rsidR="00F221E3" w:rsidRPr="00094621" w:rsidRDefault="00F221E3" w:rsidP="00F221E3">
      <w:pPr>
        <w:pStyle w:val="af7"/>
        <w:shd w:val="clear" w:color="auto" w:fill="FFFFFF"/>
        <w:spacing w:before="0" w:beforeAutospacing="0" w:after="0" w:afterAutospacing="0"/>
        <w:rPr>
          <w:sz w:val="28"/>
          <w:szCs w:val="28"/>
        </w:rPr>
      </w:pPr>
      <w:r w:rsidRPr="00094621">
        <w:rPr>
          <w:rStyle w:val="fontstyle01"/>
          <w:color w:val="auto"/>
          <w:sz w:val="28"/>
          <w:szCs w:val="28"/>
        </w:rPr>
        <w:t xml:space="preserve">В) </w:t>
      </w:r>
      <w:r w:rsidRPr="00094621">
        <w:rPr>
          <w:sz w:val="28"/>
          <w:szCs w:val="28"/>
        </w:rPr>
        <w:t>целевая (внеплановая)</w:t>
      </w:r>
    </w:p>
    <w:p w14:paraId="4B76550B"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sidRPr="00094621">
        <w:rPr>
          <w:rFonts w:cs="Times New Roman"/>
          <w:color w:val="000000"/>
          <w:szCs w:val="28"/>
          <w:shd w:val="clear" w:color="auto" w:fill="FFFFFF"/>
        </w:rPr>
        <w:t>плановая</w:t>
      </w:r>
    </w:p>
    <w:p w14:paraId="15A96ABB"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1F703258"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2E482C77" w14:textId="77777777" w:rsidR="00F221E3" w:rsidRPr="007D58A3" w:rsidRDefault="00F221E3" w:rsidP="00F221E3">
      <w:pPr>
        <w:spacing w:after="0"/>
        <w:ind w:firstLine="708"/>
        <w:rPr>
          <w:rFonts w:cs="Times New Roman"/>
          <w:szCs w:val="28"/>
        </w:rPr>
      </w:pPr>
      <w:bookmarkStart w:id="35" w:name="_Hlk200019962"/>
      <w:r w:rsidRPr="007D58A3">
        <w:rPr>
          <w:rFonts w:cs="Times New Roman"/>
          <w:szCs w:val="28"/>
        </w:rPr>
        <w:t>Ключ:</w:t>
      </w:r>
      <w:r>
        <w:rPr>
          <w:rFonts w:cs="Times New Roman"/>
          <w:szCs w:val="28"/>
        </w:rPr>
        <w:t xml:space="preserve"> В</w:t>
      </w:r>
    </w:p>
    <w:p w14:paraId="21DEAA8C" w14:textId="77777777" w:rsidR="00F221E3" w:rsidRPr="00681E0A"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 соответствии с приказом Минздрава России в указанных случаях проводятся целевые (внеплановые) проверки.</w:t>
      </w:r>
    </w:p>
    <w:bookmarkEnd w:id="35"/>
    <w:p w14:paraId="7641841D"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4AD2128D" w14:textId="77777777" w:rsidTr="0086043E">
        <w:tc>
          <w:tcPr>
            <w:tcW w:w="2830" w:type="dxa"/>
          </w:tcPr>
          <w:p w14:paraId="4A7642C6"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5EC71AF"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7</w:t>
            </w:r>
          </w:p>
        </w:tc>
      </w:tr>
      <w:tr w:rsidR="00F221E3" w:rsidRPr="007D58A3" w14:paraId="42D2B829" w14:textId="77777777" w:rsidTr="0086043E">
        <w:tc>
          <w:tcPr>
            <w:tcW w:w="2830" w:type="dxa"/>
          </w:tcPr>
          <w:p w14:paraId="781E8C1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F1BC54"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11C17607" w14:textId="77777777" w:rsidTr="0086043E">
        <w:tc>
          <w:tcPr>
            <w:tcW w:w="2830" w:type="dxa"/>
          </w:tcPr>
          <w:p w14:paraId="28EFC7F9"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D77573" w14:textId="77777777" w:rsidR="00F221E3" w:rsidRPr="007D58A3" w:rsidRDefault="00F221E3" w:rsidP="0086043E">
            <w:pPr>
              <w:rPr>
                <w:rFonts w:cs="Times New Roman"/>
                <w:szCs w:val="28"/>
              </w:rPr>
            </w:pPr>
            <w:r>
              <w:rPr>
                <w:rFonts w:cs="Times New Roman"/>
                <w:szCs w:val="28"/>
              </w:rPr>
              <w:t>Высокий</w:t>
            </w:r>
          </w:p>
        </w:tc>
      </w:tr>
      <w:tr w:rsidR="00F221E3" w:rsidRPr="007D58A3" w14:paraId="5E2E547B" w14:textId="77777777" w:rsidTr="0086043E">
        <w:tc>
          <w:tcPr>
            <w:tcW w:w="2830" w:type="dxa"/>
          </w:tcPr>
          <w:p w14:paraId="45D99554"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42867D" w14:textId="77777777" w:rsidR="00F221E3" w:rsidRPr="007D58A3" w:rsidRDefault="00F221E3" w:rsidP="0086043E">
            <w:pPr>
              <w:rPr>
                <w:rFonts w:cs="Times New Roman"/>
                <w:szCs w:val="28"/>
              </w:rPr>
            </w:pPr>
            <w:r>
              <w:rPr>
                <w:rFonts w:cs="Times New Roman"/>
                <w:szCs w:val="28"/>
              </w:rPr>
              <w:t>6 минут</w:t>
            </w:r>
          </w:p>
        </w:tc>
      </w:tr>
      <w:tr w:rsidR="00F221E3" w:rsidRPr="007D58A3" w14:paraId="35EE9A7D" w14:textId="77777777" w:rsidTr="0086043E">
        <w:tc>
          <w:tcPr>
            <w:tcW w:w="2830" w:type="dxa"/>
          </w:tcPr>
          <w:p w14:paraId="326BE22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FD0BCF9" w14:textId="075BECA1"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066E0A">
              <w:rPr>
                <w:szCs w:val="28"/>
              </w:rPr>
              <w:t>8</w:t>
            </w:r>
            <w:r>
              <w:rPr>
                <w:szCs w:val="28"/>
              </w:rPr>
              <w:t xml:space="preserve"> (ОПК-</w:t>
            </w:r>
            <w:r w:rsidR="00066E0A">
              <w:rPr>
                <w:szCs w:val="28"/>
              </w:rPr>
              <w:t>8</w:t>
            </w:r>
            <w:r>
              <w:rPr>
                <w:szCs w:val="28"/>
              </w:rPr>
              <w:t>.4)</w:t>
            </w:r>
            <w:r w:rsidRPr="007C1D28">
              <w:rPr>
                <w:szCs w:val="28"/>
              </w:rPr>
              <w:t>, ПК-</w:t>
            </w:r>
            <w:r w:rsidR="00066E0A">
              <w:rPr>
                <w:szCs w:val="28"/>
              </w:rPr>
              <w:t>6</w:t>
            </w:r>
            <w:r>
              <w:rPr>
                <w:szCs w:val="28"/>
              </w:rPr>
              <w:t xml:space="preserve"> (ПК-</w:t>
            </w:r>
            <w:r w:rsidR="00066E0A">
              <w:rPr>
                <w:szCs w:val="28"/>
              </w:rPr>
              <w:t>6</w:t>
            </w:r>
            <w:r>
              <w:rPr>
                <w:szCs w:val="28"/>
              </w:rPr>
              <w:t>.</w:t>
            </w:r>
            <w:r w:rsidR="00066E0A">
              <w:rPr>
                <w:szCs w:val="28"/>
              </w:rPr>
              <w:t>4)</w:t>
            </w:r>
          </w:p>
        </w:tc>
      </w:tr>
    </w:tbl>
    <w:p w14:paraId="1DA974F8"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08F9137B" w14:textId="77777777"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среднегодовая численность населения составила 4 202 320 чел. </w:t>
      </w:r>
    </w:p>
    <w:p w14:paraId="566D10CD" w14:textId="6B81D8BE"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В течение года в регионе родилось живыми 41 052 чел.</w:t>
      </w:r>
    </w:p>
    <w:p w14:paraId="43BE17CF" w14:textId="77777777" w:rsidR="00F221E3" w:rsidRPr="005740C3" w:rsidRDefault="00F221E3" w:rsidP="00F221E3">
      <w:pPr>
        <w:spacing w:after="0"/>
        <w:ind w:firstLine="708"/>
        <w:rPr>
          <w:rFonts w:cs="Times New Roman"/>
          <w:szCs w:val="28"/>
        </w:rPr>
      </w:pPr>
      <w:r w:rsidRPr="005740C3">
        <w:rPr>
          <w:rFonts w:cs="Times New Roman"/>
          <w:szCs w:val="28"/>
        </w:rPr>
        <w:t xml:space="preserve">Значение коэффициента рождаемости в </w:t>
      </w:r>
      <w:r w:rsidRPr="005740C3">
        <w:rPr>
          <w:rFonts w:cs="Times New Roman"/>
          <w:szCs w:val="28"/>
          <w:lang w:val="en-US"/>
        </w:rPr>
        <w:t>N</w:t>
      </w:r>
      <w:r w:rsidRPr="005740C3">
        <w:rPr>
          <w:rFonts w:cs="Times New Roman"/>
          <w:szCs w:val="28"/>
        </w:rPr>
        <w:t xml:space="preserve">-ой области в отчетном году составило ___ </w:t>
      </w:r>
      <w:r w:rsidRPr="005740C3">
        <w:rPr>
          <w:rFonts w:cs="Times New Roman"/>
          <w:color w:val="000000"/>
          <w:szCs w:val="28"/>
          <w:shd w:val="clear" w:color="auto" w:fill="FFFFFF"/>
        </w:rPr>
        <w:t>‰</w:t>
      </w:r>
    </w:p>
    <w:p w14:paraId="6EA4347E"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78997E9A" w14:textId="77777777" w:rsidR="0020365C" w:rsidRDefault="00F221E3" w:rsidP="00F221E3">
      <w:pPr>
        <w:spacing w:after="0"/>
        <w:ind w:firstLine="708"/>
        <w:rPr>
          <w:rFonts w:cs="Times New Roman"/>
          <w:szCs w:val="28"/>
        </w:rPr>
      </w:pPr>
      <w:bookmarkStart w:id="36" w:name="_Hlk200019973"/>
      <w:r w:rsidRPr="005740C3">
        <w:rPr>
          <w:rFonts w:cs="Times New Roman"/>
          <w:szCs w:val="28"/>
        </w:rPr>
        <w:t xml:space="preserve">Ключ: 9,7. </w:t>
      </w:r>
    </w:p>
    <w:p w14:paraId="2C7EACE0" w14:textId="41A1D5F2" w:rsidR="00F221E3" w:rsidRPr="005740C3" w:rsidRDefault="00F221E3" w:rsidP="0020365C">
      <w:pPr>
        <w:spacing w:after="0"/>
        <w:ind w:left="708" w:firstLine="708"/>
        <w:rPr>
          <w:rFonts w:cs="Times New Roman"/>
          <w:szCs w:val="28"/>
        </w:rPr>
      </w:pPr>
      <w:r w:rsidRPr="005740C3">
        <w:rPr>
          <w:rFonts w:cs="Times New Roman"/>
          <w:szCs w:val="28"/>
        </w:rPr>
        <w:t>41 052*1 000/4 202 320=9,77</w:t>
      </w:r>
      <w:r w:rsidRPr="005740C3">
        <w:rPr>
          <w:rFonts w:cs="Times New Roman"/>
          <w:color w:val="000000"/>
          <w:szCs w:val="28"/>
          <w:shd w:val="clear" w:color="auto" w:fill="FFFFFF"/>
        </w:rPr>
        <w:t>‰</w:t>
      </w:r>
    </w:p>
    <w:bookmarkEnd w:id="36"/>
    <w:p w14:paraId="12BAE4D2"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541B12F" w14:textId="77777777" w:rsidTr="0086043E">
        <w:tc>
          <w:tcPr>
            <w:tcW w:w="2830" w:type="dxa"/>
          </w:tcPr>
          <w:p w14:paraId="26E8FECB" w14:textId="77777777" w:rsidR="00F221E3" w:rsidRPr="007D58A3" w:rsidRDefault="00F221E3"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5383758E"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8</w:t>
            </w:r>
          </w:p>
        </w:tc>
      </w:tr>
      <w:tr w:rsidR="00F221E3" w:rsidRPr="007D58A3" w14:paraId="6CEE279E" w14:textId="77777777" w:rsidTr="0086043E">
        <w:tc>
          <w:tcPr>
            <w:tcW w:w="2830" w:type="dxa"/>
          </w:tcPr>
          <w:p w14:paraId="743747C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7CA09FF"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72C03AA1" w14:textId="77777777" w:rsidTr="0086043E">
        <w:tc>
          <w:tcPr>
            <w:tcW w:w="2830" w:type="dxa"/>
          </w:tcPr>
          <w:p w14:paraId="0772CA25"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C196BA" w14:textId="77777777" w:rsidR="00F221E3" w:rsidRPr="007D58A3" w:rsidRDefault="00F221E3" w:rsidP="0086043E">
            <w:pPr>
              <w:rPr>
                <w:rFonts w:cs="Times New Roman"/>
                <w:szCs w:val="28"/>
              </w:rPr>
            </w:pPr>
            <w:r>
              <w:rPr>
                <w:rFonts w:cs="Times New Roman"/>
                <w:szCs w:val="28"/>
              </w:rPr>
              <w:t>Высокий</w:t>
            </w:r>
          </w:p>
        </w:tc>
      </w:tr>
      <w:tr w:rsidR="00F221E3" w:rsidRPr="007D58A3" w14:paraId="6497B13D" w14:textId="77777777" w:rsidTr="0086043E">
        <w:tc>
          <w:tcPr>
            <w:tcW w:w="2830" w:type="dxa"/>
          </w:tcPr>
          <w:p w14:paraId="53962341"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1D35CB0" w14:textId="77777777" w:rsidR="00F221E3" w:rsidRPr="007D58A3" w:rsidRDefault="00F221E3" w:rsidP="0086043E">
            <w:pPr>
              <w:rPr>
                <w:rFonts w:cs="Times New Roman"/>
                <w:szCs w:val="28"/>
              </w:rPr>
            </w:pPr>
            <w:r>
              <w:rPr>
                <w:rFonts w:cs="Times New Roman"/>
                <w:szCs w:val="28"/>
              </w:rPr>
              <w:t>6 минут</w:t>
            </w:r>
          </w:p>
        </w:tc>
      </w:tr>
      <w:tr w:rsidR="00F221E3" w:rsidRPr="007D58A3" w14:paraId="3647DF83" w14:textId="77777777" w:rsidTr="0086043E">
        <w:tc>
          <w:tcPr>
            <w:tcW w:w="2830" w:type="dxa"/>
          </w:tcPr>
          <w:p w14:paraId="2A77612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0D7EA64" w14:textId="7465AB74"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7E566E9E"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791DC062" w14:textId="5005C864"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w:t>
      </w:r>
      <w:r w:rsidR="0020365C">
        <w:rPr>
          <w:color w:val="000000"/>
          <w:sz w:val="28"/>
          <w:szCs w:val="28"/>
        </w:rPr>
        <w:t>в</w:t>
      </w:r>
      <w:r w:rsidRPr="005740C3">
        <w:rPr>
          <w:color w:val="000000"/>
          <w:sz w:val="28"/>
          <w:szCs w:val="28"/>
        </w:rPr>
        <w:t xml:space="preserve"> течение года в регионе родилось живыми 41 052 чел.; </w:t>
      </w:r>
    </w:p>
    <w:p w14:paraId="5E44AFAF" w14:textId="1B35833F" w:rsidR="00F221E3" w:rsidRPr="005740C3" w:rsidRDefault="0020365C" w:rsidP="00F221E3">
      <w:pPr>
        <w:pStyle w:val="af7"/>
        <w:shd w:val="clear" w:color="auto" w:fill="FFFFFF"/>
        <w:spacing w:before="0" w:beforeAutospacing="0" w:after="0" w:afterAutospacing="0"/>
        <w:ind w:firstLine="708"/>
        <w:jc w:val="both"/>
        <w:rPr>
          <w:color w:val="000000"/>
          <w:sz w:val="28"/>
          <w:szCs w:val="28"/>
        </w:rPr>
      </w:pPr>
      <w:r>
        <w:rPr>
          <w:color w:val="000000"/>
          <w:sz w:val="28"/>
          <w:szCs w:val="28"/>
        </w:rPr>
        <w:t>у</w:t>
      </w:r>
      <w:r w:rsidR="00F221E3" w:rsidRPr="005740C3">
        <w:rPr>
          <w:color w:val="000000"/>
          <w:sz w:val="28"/>
          <w:szCs w:val="28"/>
        </w:rPr>
        <w:t xml:space="preserve">мерло детей от 0 до 6 дней жизни (в течение 168 часов жизни) - 60 чел. </w:t>
      </w:r>
    </w:p>
    <w:p w14:paraId="11380B8D" w14:textId="77777777" w:rsidR="00F221E3" w:rsidRPr="005740C3" w:rsidRDefault="00F221E3" w:rsidP="00F221E3">
      <w:pPr>
        <w:spacing w:after="0"/>
        <w:ind w:firstLine="708"/>
        <w:rPr>
          <w:rFonts w:cs="Times New Roman"/>
          <w:szCs w:val="28"/>
        </w:rPr>
      </w:pPr>
      <w:r w:rsidRPr="005740C3">
        <w:rPr>
          <w:rFonts w:cs="Times New Roman"/>
          <w:szCs w:val="28"/>
        </w:rPr>
        <w:t xml:space="preserve">Значение показателя ранней неонатальной смертности в </w:t>
      </w:r>
      <w:r w:rsidRPr="005740C3">
        <w:rPr>
          <w:rFonts w:cs="Times New Roman"/>
          <w:szCs w:val="28"/>
          <w:lang w:val="en-US"/>
        </w:rPr>
        <w:t>N</w:t>
      </w:r>
      <w:r w:rsidRPr="005740C3">
        <w:rPr>
          <w:rFonts w:cs="Times New Roman"/>
          <w:szCs w:val="28"/>
        </w:rPr>
        <w:t xml:space="preserve">-ой области в отчетном году составило ___ </w:t>
      </w:r>
      <w:r w:rsidRPr="005740C3">
        <w:rPr>
          <w:rFonts w:cs="Times New Roman"/>
          <w:color w:val="000000"/>
          <w:szCs w:val="28"/>
          <w:shd w:val="clear" w:color="auto" w:fill="FFFFFF"/>
        </w:rPr>
        <w:t>‰</w:t>
      </w:r>
    </w:p>
    <w:p w14:paraId="2E1FDAF8" w14:textId="77777777" w:rsidR="00F221E3" w:rsidRPr="005740C3" w:rsidRDefault="00F221E3" w:rsidP="00F221E3">
      <w:pPr>
        <w:spacing w:after="0"/>
        <w:rPr>
          <w:rFonts w:cs="Times New Roman"/>
          <w:szCs w:val="28"/>
        </w:rPr>
      </w:pPr>
      <w:r w:rsidRPr="005740C3">
        <w:rPr>
          <w:rFonts w:cs="Times New Roman"/>
          <w:szCs w:val="28"/>
        </w:rPr>
        <w:tab/>
        <w:t>Ответ:</w:t>
      </w:r>
    </w:p>
    <w:p w14:paraId="535FBBA0" w14:textId="77777777" w:rsidR="0020365C" w:rsidRDefault="00F221E3" w:rsidP="00F221E3">
      <w:pPr>
        <w:spacing w:after="0"/>
        <w:rPr>
          <w:rFonts w:cs="Times New Roman"/>
          <w:color w:val="000000"/>
          <w:szCs w:val="28"/>
          <w:shd w:val="clear" w:color="auto" w:fill="FFFFFF"/>
        </w:rPr>
      </w:pPr>
      <w:r w:rsidRPr="005740C3">
        <w:rPr>
          <w:rFonts w:cs="Times New Roman"/>
          <w:szCs w:val="28"/>
        </w:rPr>
        <w:tab/>
      </w:r>
      <w:bookmarkStart w:id="37" w:name="_Hlk200019983"/>
      <w:r w:rsidRPr="005740C3">
        <w:rPr>
          <w:rFonts w:cs="Times New Roman"/>
          <w:szCs w:val="28"/>
        </w:rPr>
        <w:t xml:space="preserve">Ключ: 1,46 </w:t>
      </w:r>
      <w:r w:rsidRPr="005740C3">
        <w:rPr>
          <w:rFonts w:cs="Times New Roman"/>
          <w:color w:val="000000"/>
          <w:szCs w:val="28"/>
          <w:shd w:val="clear" w:color="auto" w:fill="FFFFFF"/>
        </w:rPr>
        <w:t xml:space="preserve">‰. </w:t>
      </w:r>
    </w:p>
    <w:p w14:paraId="17201F28" w14:textId="1AADDCF7" w:rsidR="00F221E3" w:rsidRPr="005740C3" w:rsidRDefault="00F221E3" w:rsidP="0020365C">
      <w:pPr>
        <w:spacing w:after="0"/>
        <w:ind w:firstLine="708"/>
        <w:rPr>
          <w:rFonts w:cs="Times New Roman"/>
          <w:color w:val="000000"/>
          <w:szCs w:val="28"/>
          <w:shd w:val="clear" w:color="auto" w:fill="FFFFFF"/>
        </w:rPr>
      </w:pPr>
      <w:r w:rsidRPr="005740C3">
        <w:rPr>
          <w:rFonts w:cs="Times New Roman"/>
          <w:color w:val="000000"/>
          <w:szCs w:val="28"/>
          <w:shd w:val="clear" w:color="auto" w:fill="FFFFFF"/>
        </w:rPr>
        <w:t>60*1 000/41 052=1,46‰</w:t>
      </w:r>
    </w:p>
    <w:bookmarkEnd w:id="37"/>
    <w:p w14:paraId="46580AD0"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35B3BFA5" w14:textId="77777777" w:rsidTr="0086043E">
        <w:tc>
          <w:tcPr>
            <w:tcW w:w="2830" w:type="dxa"/>
          </w:tcPr>
          <w:p w14:paraId="3AA399C4"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14EC3A1"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9</w:t>
            </w:r>
          </w:p>
        </w:tc>
      </w:tr>
      <w:tr w:rsidR="00F221E3" w:rsidRPr="007D58A3" w14:paraId="4C1C0263" w14:textId="77777777" w:rsidTr="0086043E">
        <w:tc>
          <w:tcPr>
            <w:tcW w:w="2830" w:type="dxa"/>
          </w:tcPr>
          <w:p w14:paraId="4BCBF3B5"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A514DA1"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3DF994FF" w14:textId="77777777" w:rsidTr="0086043E">
        <w:tc>
          <w:tcPr>
            <w:tcW w:w="2830" w:type="dxa"/>
          </w:tcPr>
          <w:p w14:paraId="69947531"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F60C1D9" w14:textId="77777777" w:rsidR="00F221E3" w:rsidRPr="007D58A3" w:rsidRDefault="00F221E3" w:rsidP="0086043E">
            <w:pPr>
              <w:rPr>
                <w:rFonts w:cs="Times New Roman"/>
                <w:szCs w:val="28"/>
              </w:rPr>
            </w:pPr>
            <w:r>
              <w:rPr>
                <w:rFonts w:cs="Times New Roman"/>
                <w:szCs w:val="28"/>
              </w:rPr>
              <w:t>Высокий</w:t>
            </w:r>
          </w:p>
        </w:tc>
      </w:tr>
      <w:tr w:rsidR="00F221E3" w:rsidRPr="007D58A3" w14:paraId="3C775463" w14:textId="77777777" w:rsidTr="0086043E">
        <w:tc>
          <w:tcPr>
            <w:tcW w:w="2830" w:type="dxa"/>
          </w:tcPr>
          <w:p w14:paraId="2AD5DB8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95351D5" w14:textId="77777777" w:rsidR="00F221E3" w:rsidRPr="007D58A3" w:rsidRDefault="00F221E3" w:rsidP="0086043E">
            <w:pPr>
              <w:rPr>
                <w:rFonts w:cs="Times New Roman"/>
                <w:szCs w:val="28"/>
              </w:rPr>
            </w:pPr>
            <w:r>
              <w:rPr>
                <w:rFonts w:cs="Times New Roman"/>
                <w:szCs w:val="28"/>
              </w:rPr>
              <w:t>6 минут</w:t>
            </w:r>
          </w:p>
        </w:tc>
      </w:tr>
      <w:tr w:rsidR="00F221E3" w:rsidRPr="007D58A3" w14:paraId="07D3D329" w14:textId="77777777" w:rsidTr="0086043E">
        <w:tc>
          <w:tcPr>
            <w:tcW w:w="2830" w:type="dxa"/>
          </w:tcPr>
          <w:p w14:paraId="48ED250B"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CB2F0FC" w14:textId="187B2EA5"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645876AD"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6052B625" w14:textId="1A7FB2ED"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w:t>
      </w:r>
      <w:r w:rsidR="0020365C">
        <w:rPr>
          <w:color w:val="000000"/>
          <w:sz w:val="28"/>
          <w:szCs w:val="28"/>
        </w:rPr>
        <w:t>в</w:t>
      </w:r>
      <w:r w:rsidRPr="005740C3">
        <w:rPr>
          <w:color w:val="000000"/>
          <w:sz w:val="28"/>
          <w:szCs w:val="28"/>
        </w:rPr>
        <w:t xml:space="preserve"> течение года в регионе родилось живыми 41 052 чел.; </w:t>
      </w:r>
    </w:p>
    <w:p w14:paraId="602298EF" w14:textId="581326A1"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умерло детей в возрасте до одного года жизни</w:t>
      </w:r>
      <w:r w:rsidR="0020365C">
        <w:rPr>
          <w:color w:val="000000"/>
          <w:sz w:val="28"/>
          <w:szCs w:val="28"/>
        </w:rPr>
        <w:t xml:space="preserve"> </w:t>
      </w:r>
      <w:r w:rsidRPr="005740C3">
        <w:rPr>
          <w:color w:val="000000"/>
          <w:sz w:val="28"/>
          <w:szCs w:val="28"/>
        </w:rPr>
        <w:t xml:space="preserve">- 212 чел. </w:t>
      </w:r>
    </w:p>
    <w:p w14:paraId="7AE8969A" w14:textId="77777777" w:rsidR="00F221E3" w:rsidRPr="005740C3" w:rsidRDefault="00F221E3" w:rsidP="00F221E3">
      <w:pPr>
        <w:spacing w:after="0"/>
        <w:ind w:firstLine="708"/>
        <w:rPr>
          <w:rFonts w:cs="Times New Roman"/>
          <w:color w:val="000000"/>
          <w:szCs w:val="28"/>
          <w:shd w:val="clear" w:color="auto" w:fill="FFFFFF"/>
        </w:rPr>
      </w:pPr>
      <w:r w:rsidRPr="005740C3">
        <w:rPr>
          <w:rFonts w:cs="Times New Roman"/>
          <w:color w:val="000000"/>
          <w:szCs w:val="28"/>
          <w:shd w:val="clear" w:color="auto" w:fill="FFFFFF"/>
        </w:rPr>
        <w:t xml:space="preserve">Значение показателя младенческой смертности в </w:t>
      </w:r>
      <w:r w:rsidRPr="005740C3">
        <w:rPr>
          <w:rFonts w:cs="Times New Roman"/>
          <w:color w:val="000000"/>
          <w:szCs w:val="28"/>
          <w:shd w:val="clear" w:color="auto" w:fill="FFFFFF"/>
          <w:lang w:val="en-US"/>
        </w:rPr>
        <w:t>N</w:t>
      </w:r>
      <w:r w:rsidRPr="005740C3">
        <w:rPr>
          <w:rFonts w:cs="Times New Roman"/>
          <w:color w:val="000000"/>
          <w:szCs w:val="28"/>
          <w:shd w:val="clear" w:color="auto" w:fill="FFFFFF"/>
        </w:rPr>
        <w:t xml:space="preserve">-ой области в отчетном году составило </w:t>
      </w:r>
      <w:r w:rsidRPr="005740C3">
        <w:rPr>
          <w:rFonts w:cs="Times New Roman"/>
          <w:szCs w:val="28"/>
        </w:rPr>
        <w:t xml:space="preserve">___ </w:t>
      </w:r>
      <w:r w:rsidRPr="005740C3">
        <w:rPr>
          <w:rFonts w:cs="Times New Roman"/>
          <w:color w:val="000000"/>
          <w:szCs w:val="28"/>
          <w:shd w:val="clear" w:color="auto" w:fill="FFFFFF"/>
        </w:rPr>
        <w:t>‰</w:t>
      </w:r>
    </w:p>
    <w:p w14:paraId="47E6961E"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68A737F6" w14:textId="77777777" w:rsidR="0020365C" w:rsidRDefault="00F221E3" w:rsidP="00F221E3">
      <w:pPr>
        <w:spacing w:after="0"/>
        <w:ind w:firstLine="708"/>
        <w:rPr>
          <w:rFonts w:cs="Times New Roman"/>
          <w:szCs w:val="28"/>
        </w:rPr>
      </w:pPr>
      <w:bookmarkStart w:id="38" w:name="_Hlk200019995"/>
      <w:r w:rsidRPr="005740C3">
        <w:rPr>
          <w:rFonts w:cs="Times New Roman"/>
          <w:szCs w:val="28"/>
        </w:rPr>
        <w:t xml:space="preserve">Ключ: 5,1. </w:t>
      </w:r>
    </w:p>
    <w:p w14:paraId="7419E69F" w14:textId="721AC8FB" w:rsidR="00F221E3" w:rsidRDefault="00F221E3" w:rsidP="00F221E3">
      <w:pPr>
        <w:spacing w:after="0"/>
        <w:ind w:firstLine="708"/>
        <w:rPr>
          <w:rFonts w:cs="Times New Roman"/>
          <w:color w:val="000000"/>
          <w:szCs w:val="28"/>
          <w:shd w:val="clear" w:color="auto" w:fill="FFFFFF"/>
        </w:rPr>
      </w:pPr>
      <w:r w:rsidRPr="005740C3">
        <w:rPr>
          <w:rFonts w:cs="Times New Roman"/>
          <w:szCs w:val="28"/>
        </w:rPr>
        <w:t>212*1 000/41 052=5,16</w:t>
      </w:r>
      <w:r w:rsidRPr="005740C3">
        <w:rPr>
          <w:rFonts w:cs="Times New Roman"/>
          <w:color w:val="000000"/>
          <w:szCs w:val="28"/>
          <w:shd w:val="clear" w:color="auto" w:fill="FFFFFF"/>
        </w:rPr>
        <w:t>‰</w:t>
      </w:r>
    </w:p>
    <w:bookmarkEnd w:id="38"/>
    <w:p w14:paraId="20B146EB" w14:textId="77777777" w:rsidR="00F221E3" w:rsidRPr="005740C3" w:rsidRDefault="00F221E3" w:rsidP="00F221E3">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6B1D803" w14:textId="77777777" w:rsidTr="0086043E">
        <w:tc>
          <w:tcPr>
            <w:tcW w:w="2830" w:type="dxa"/>
          </w:tcPr>
          <w:p w14:paraId="4BFA613D"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F714005"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20</w:t>
            </w:r>
          </w:p>
        </w:tc>
      </w:tr>
      <w:tr w:rsidR="00F221E3" w:rsidRPr="007D58A3" w14:paraId="369AD76C" w14:textId="77777777" w:rsidTr="0086043E">
        <w:tc>
          <w:tcPr>
            <w:tcW w:w="2830" w:type="dxa"/>
          </w:tcPr>
          <w:p w14:paraId="3FB8968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746030"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44894641" w14:textId="77777777" w:rsidTr="0086043E">
        <w:tc>
          <w:tcPr>
            <w:tcW w:w="2830" w:type="dxa"/>
          </w:tcPr>
          <w:p w14:paraId="6D4716B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401598" w14:textId="77777777" w:rsidR="00F221E3" w:rsidRPr="007D58A3" w:rsidRDefault="00F221E3" w:rsidP="0086043E">
            <w:pPr>
              <w:rPr>
                <w:rFonts w:cs="Times New Roman"/>
                <w:szCs w:val="28"/>
              </w:rPr>
            </w:pPr>
            <w:r>
              <w:rPr>
                <w:rFonts w:cs="Times New Roman"/>
                <w:szCs w:val="28"/>
              </w:rPr>
              <w:t>Высокий</w:t>
            </w:r>
          </w:p>
        </w:tc>
      </w:tr>
      <w:tr w:rsidR="00F221E3" w:rsidRPr="007D58A3" w14:paraId="4785C93F" w14:textId="77777777" w:rsidTr="0086043E">
        <w:tc>
          <w:tcPr>
            <w:tcW w:w="2830" w:type="dxa"/>
          </w:tcPr>
          <w:p w14:paraId="615903E1"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EF6A788" w14:textId="77777777" w:rsidR="00F221E3" w:rsidRPr="007D58A3" w:rsidRDefault="00F221E3" w:rsidP="0086043E">
            <w:pPr>
              <w:rPr>
                <w:rFonts w:cs="Times New Roman"/>
                <w:szCs w:val="28"/>
              </w:rPr>
            </w:pPr>
            <w:r>
              <w:rPr>
                <w:rFonts w:cs="Times New Roman"/>
                <w:szCs w:val="28"/>
              </w:rPr>
              <w:t>6 минут</w:t>
            </w:r>
          </w:p>
        </w:tc>
      </w:tr>
      <w:tr w:rsidR="00F221E3" w:rsidRPr="007D58A3" w14:paraId="153BB483" w14:textId="77777777" w:rsidTr="0086043E">
        <w:tc>
          <w:tcPr>
            <w:tcW w:w="2830" w:type="dxa"/>
          </w:tcPr>
          <w:p w14:paraId="7286629B"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881C3A7" w14:textId="6DFA3521"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2E88CD13"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3BEED907" w14:textId="0BD1BCFE"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w:t>
      </w:r>
      <w:r w:rsidR="0020365C">
        <w:rPr>
          <w:color w:val="000000"/>
          <w:sz w:val="28"/>
          <w:szCs w:val="28"/>
        </w:rPr>
        <w:t>в</w:t>
      </w:r>
      <w:r w:rsidRPr="005740C3">
        <w:rPr>
          <w:color w:val="000000"/>
          <w:sz w:val="28"/>
          <w:szCs w:val="28"/>
        </w:rPr>
        <w:t xml:space="preserve"> течение года в регионе родилось живыми 41 052 чел.; </w:t>
      </w:r>
    </w:p>
    <w:p w14:paraId="5508C712" w14:textId="71BDC1BB"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умерло детей в возрасте до одного года жизни</w:t>
      </w:r>
      <w:r w:rsidR="0020365C">
        <w:rPr>
          <w:color w:val="000000"/>
          <w:sz w:val="28"/>
          <w:szCs w:val="28"/>
        </w:rPr>
        <w:t xml:space="preserve"> </w:t>
      </w:r>
      <w:r w:rsidRPr="005740C3">
        <w:rPr>
          <w:color w:val="000000"/>
          <w:sz w:val="28"/>
          <w:szCs w:val="28"/>
        </w:rPr>
        <w:t xml:space="preserve">- 212 чел., </w:t>
      </w:r>
    </w:p>
    <w:p w14:paraId="4CC9DC19" w14:textId="77777777"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умерло детей от 0 до 6 дней жизни (в течение 168 часов жизни) - 60 чел., </w:t>
      </w:r>
    </w:p>
    <w:p w14:paraId="770D8DC2" w14:textId="77777777"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число родившихся мертвыми составило – 236 чел.</w:t>
      </w:r>
    </w:p>
    <w:p w14:paraId="5E045425" w14:textId="77777777" w:rsidR="00F221E3" w:rsidRPr="005740C3" w:rsidRDefault="00F221E3" w:rsidP="00F221E3">
      <w:pPr>
        <w:spacing w:after="0"/>
        <w:ind w:firstLine="708"/>
        <w:rPr>
          <w:rFonts w:cs="Times New Roman"/>
          <w:color w:val="000000"/>
          <w:szCs w:val="28"/>
          <w:shd w:val="clear" w:color="auto" w:fill="FFFFFF"/>
        </w:rPr>
      </w:pPr>
      <w:r w:rsidRPr="005740C3">
        <w:rPr>
          <w:rFonts w:cs="Times New Roman"/>
          <w:szCs w:val="28"/>
        </w:rPr>
        <w:lastRenderedPageBreak/>
        <w:t xml:space="preserve">Значение коэффициента перинатальной смертности в </w:t>
      </w:r>
      <w:r w:rsidRPr="005740C3">
        <w:rPr>
          <w:rFonts w:cs="Times New Roman"/>
          <w:szCs w:val="28"/>
          <w:lang w:val="en-US"/>
        </w:rPr>
        <w:t>N</w:t>
      </w:r>
      <w:r w:rsidRPr="005740C3">
        <w:rPr>
          <w:rFonts w:cs="Times New Roman"/>
          <w:szCs w:val="28"/>
        </w:rPr>
        <w:t xml:space="preserve">-ой области в отчетном году составило ___ </w:t>
      </w:r>
      <w:r w:rsidRPr="005740C3">
        <w:rPr>
          <w:rFonts w:cs="Times New Roman"/>
          <w:color w:val="000000"/>
          <w:szCs w:val="28"/>
          <w:shd w:val="clear" w:color="auto" w:fill="FFFFFF"/>
        </w:rPr>
        <w:t>‰</w:t>
      </w:r>
    </w:p>
    <w:p w14:paraId="671CF544"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7B18F29A" w14:textId="77777777" w:rsidR="0020365C" w:rsidRDefault="00F221E3" w:rsidP="00F221E3">
      <w:pPr>
        <w:spacing w:after="0"/>
        <w:ind w:firstLine="708"/>
        <w:rPr>
          <w:rFonts w:cs="Times New Roman"/>
          <w:szCs w:val="28"/>
        </w:rPr>
      </w:pPr>
      <w:bookmarkStart w:id="39" w:name="_Hlk200020006"/>
      <w:r w:rsidRPr="005740C3">
        <w:rPr>
          <w:rFonts w:cs="Times New Roman"/>
          <w:szCs w:val="28"/>
        </w:rPr>
        <w:t xml:space="preserve">Ключ: 7,17. </w:t>
      </w:r>
    </w:p>
    <w:p w14:paraId="5CFA2C22" w14:textId="70EA2F09" w:rsidR="00F221E3" w:rsidRPr="005740C3" w:rsidRDefault="00F221E3" w:rsidP="00F221E3">
      <w:pPr>
        <w:spacing w:after="0"/>
        <w:ind w:firstLine="708"/>
        <w:rPr>
          <w:rFonts w:cs="Times New Roman"/>
          <w:szCs w:val="28"/>
        </w:rPr>
      </w:pPr>
      <w:r w:rsidRPr="005740C3">
        <w:rPr>
          <w:rFonts w:cs="Times New Roman"/>
          <w:szCs w:val="28"/>
        </w:rPr>
        <w:t>(60+236)*1 000/(41 052+236)=7,17</w:t>
      </w:r>
      <w:r w:rsidRPr="005740C3">
        <w:rPr>
          <w:rFonts w:cs="Times New Roman"/>
          <w:color w:val="000000"/>
          <w:szCs w:val="28"/>
          <w:shd w:val="clear" w:color="auto" w:fill="FFFFFF"/>
        </w:rPr>
        <w:t>‰</w:t>
      </w:r>
    </w:p>
    <w:bookmarkEnd w:id="39"/>
    <w:p w14:paraId="047C0CEA"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254A9DB1" w14:textId="77777777" w:rsidTr="0086043E">
        <w:tc>
          <w:tcPr>
            <w:tcW w:w="2830" w:type="dxa"/>
          </w:tcPr>
          <w:p w14:paraId="26082A73"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2515585"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21</w:t>
            </w:r>
          </w:p>
        </w:tc>
      </w:tr>
      <w:tr w:rsidR="00F221E3" w:rsidRPr="007D58A3" w14:paraId="3825DA5C" w14:textId="77777777" w:rsidTr="0086043E">
        <w:tc>
          <w:tcPr>
            <w:tcW w:w="2830" w:type="dxa"/>
          </w:tcPr>
          <w:p w14:paraId="3A9068FE"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1189C02"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2BEF3585" w14:textId="77777777" w:rsidTr="0086043E">
        <w:tc>
          <w:tcPr>
            <w:tcW w:w="2830" w:type="dxa"/>
          </w:tcPr>
          <w:p w14:paraId="1F36C8E6"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3C5F25A"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545D7878" w14:textId="77777777" w:rsidTr="0086043E">
        <w:tc>
          <w:tcPr>
            <w:tcW w:w="2830" w:type="dxa"/>
          </w:tcPr>
          <w:p w14:paraId="12E50C7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1B8F82" w14:textId="77777777" w:rsidR="00F221E3" w:rsidRPr="007D58A3" w:rsidRDefault="00F221E3" w:rsidP="0086043E">
            <w:pPr>
              <w:rPr>
                <w:rFonts w:cs="Times New Roman"/>
                <w:szCs w:val="28"/>
              </w:rPr>
            </w:pPr>
            <w:r>
              <w:rPr>
                <w:rFonts w:cs="Times New Roman"/>
                <w:szCs w:val="28"/>
              </w:rPr>
              <w:t xml:space="preserve">3 </w:t>
            </w:r>
            <w:r w:rsidRPr="007D58A3">
              <w:rPr>
                <w:rFonts w:cs="Times New Roman"/>
                <w:szCs w:val="28"/>
              </w:rPr>
              <w:t>минуты</w:t>
            </w:r>
          </w:p>
        </w:tc>
      </w:tr>
      <w:tr w:rsidR="00F221E3" w:rsidRPr="007D58A3" w14:paraId="4F28B8CF" w14:textId="77777777" w:rsidTr="0086043E">
        <w:tc>
          <w:tcPr>
            <w:tcW w:w="2830" w:type="dxa"/>
          </w:tcPr>
          <w:p w14:paraId="20E37261"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0A7C476" w14:textId="241A4C35" w:rsidR="00F221E3" w:rsidRPr="007D58A3" w:rsidRDefault="00F221E3" w:rsidP="0086043E">
            <w:pPr>
              <w:rPr>
                <w:rFonts w:cs="Times New Roman"/>
                <w:szCs w:val="28"/>
              </w:rPr>
            </w:pPr>
            <w:r w:rsidRPr="0016325B">
              <w:rPr>
                <w:szCs w:val="28"/>
              </w:rPr>
              <w:t xml:space="preserve"> </w:t>
            </w:r>
            <w:r w:rsidRPr="007C1D28">
              <w:rPr>
                <w:szCs w:val="28"/>
              </w:rPr>
              <w:t>УК-3</w:t>
            </w:r>
            <w:r>
              <w:rPr>
                <w:szCs w:val="28"/>
              </w:rPr>
              <w:t xml:space="preserve"> (УК-3.1)</w:t>
            </w:r>
            <w:r w:rsidRPr="007C1D28">
              <w:rPr>
                <w:szCs w:val="28"/>
              </w:rPr>
              <w:t>, ОПК-</w:t>
            </w:r>
            <w:r w:rsidR="006754DF">
              <w:rPr>
                <w:szCs w:val="28"/>
              </w:rPr>
              <w:t>8</w:t>
            </w:r>
            <w:r>
              <w:rPr>
                <w:szCs w:val="28"/>
              </w:rPr>
              <w:t xml:space="preserve"> (</w:t>
            </w:r>
            <w:r w:rsidR="0097374E">
              <w:rPr>
                <w:szCs w:val="28"/>
              </w:rPr>
              <w:t xml:space="preserve">ОПК-8.1, ОПК-8.2, </w:t>
            </w:r>
            <w:r>
              <w:rPr>
                <w:szCs w:val="28"/>
              </w:rPr>
              <w:t>ОПК-</w:t>
            </w:r>
            <w:r w:rsidR="006754DF">
              <w:rPr>
                <w:szCs w:val="28"/>
              </w:rPr>
              <w:t>8</w:t>
            </w:r>
            <w:r>
              <w:rPr>
                <w:szCs w:val="28"/>
              </w:rPr>
              <w:t>.3)</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2</w:t>
            </w:r>
            <w:r>
              <w:rPr>
                <w:szCs w:val="28"/>
              </w:rPr>
              <w:t>)</w:t>
            </w:r>
          </w:p>
        </w:tc>
      </w:tr>
    </w:tbl>
    <w:p w14:paraId="6846C426"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DDFD5AB" w14:textId="77777777" w:rsidR="00F221E3" w:rsidRDefault="00F221E3" w:rsidP="00F221E3">
      <w:pPr>
        <w:spacing w:after="0"/>
        <w:ind w:firstLine="708"/>
        <w:rPr>
          <w:rFonts w:cs="Times New Roman"/>
          <w:color w:val="000000"/>
          <w:szCs w:val="28"/>
          <w:shd w:val="clear" w:color="auto" w:fill="FFFFFF"/>
        </w:rPr>
      </w:pPr>
      <w:r>
        <w:rPr>
          <w:rFonts w:cs="Times New Roman"/>
          <w:color w:val="000000"/>
          <w:szCs w:val="28"/>
          <w:shd w:val="clear" w:color="auto" w:fill="FFFFFF"/>
        </w:rPr>
        <w:t>Выдача листков нетрудоспособности осуществляется медицинскими организациями, имеющими _____ на медицинскую деятельность, включая работы (услуги) по экспертизе _____ нетрудоспособности</w:t>
      </w:r>
    </w:p>
    <w:p w14:paraId="0F150898"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Pr>
          <w:rFonts w:cs="Times New Roman"/>
          <w:color w:val="000000"/>
          <w:szCs w:val="28"/>
          <w:shd w:val="clear" w:color="auto" w:fill="FFFFFF"/>
        </w:rPr>
        <w:t>Аккредитацию; стойкой</w:t>
      </w:r>
    </w:p>
    <w:p w14:paraId="34F77248"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Pr>
          <w:rFonts w:cs="Times New Roman"/>
          <w:color w:val="000000"/>
          <w:szCs w:val="28"/>
          <w:shd w:val="clear" w:color="auto" w:fill="FFFFFF"/>
        </w:rPr>
        <w:t>Лицензию; временной</w:t>
      </w:r>
    </w:p>
    <w:p w14:paraId="13E7FD70"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В) </w:t>
      </w:r>
      <w:r>
        <w:rPr>
          <w:rFonts w:cs="Times New Roman"/>
          <w:color w:val="000000"/>
          <w:szCs w:val="28"/>
          <w:shd w:val="clear" w:color="auto" w:fill="FFFFFF"/>
        </w:rPr>
        <w:t>Сертификацию; полной</w:t>
      </w:r>
    </w:p>
    <w:p w14:paraId="45F27DE4"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Pr>
          <w:rFonts w:cs="Times New Roman"/>
          <w:color w:val="000000"/>
          <w:szCs w:val="28"/>
          <w:shd w:val="clear" w:color="auto" w:fill="FFFFFF"/>
        </w:rPr>
        <w:t>Аттестацию; постоянной</w:t>
      </w:r>
    </w:p>
    <w:p w14:paraId="02D46342"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28F07CC5"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2CEF6856" w14:textId="77777777" w:rsidR="00F221E3" w:rsidRPr="007D58A3" w:rsidRDefault="00F221E3" w:rsidP="00F221E3">
      <w:pPr>
        <w:spacing w:after="0"/>
        <w:ind w:firstLine="708"/>
        <w:rPr>
          <w:rFonts w:cs="Times New Roman"/>
          <w:szCs w:val="28"/>
        </w:rPr>
      </w:pPr>
      <w:bookmarkStart w:id="40" w:name="_Hlk200020015"/>
      <w:r w:rsidRPr="007D58A3">
        <w:rPr>
          <w:rFonts w:cs="Times New Roman"/>
          <w:szCs w:val="28"/>
        </w:rPr>
        <w:t>Ключ:</w:t>
      </w:r>
      <w:r>
        <w:rPr>
          <w:rFonts w:cs="Times New Roman"/>
          <w:szCs w:val="28"/>
        </w:rPr>
        <w:t xml:space="preserve"> Б</w:t>
      </w:r>
    </w:p>
    <w:p w14:paraId="778282C1" w14:textId="77777777" w:rsidR="00F221E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Медицинская организация должна иметь лицензию по экспертизе временной нетрудоспособности.</w:t>
      </w:r>
    </w:p>
    <w:bookmarkEnd w:id="40"/>
    <w:p w14:paraId="64DF2C4F" w14:textId="77777777" w:rsidR="00F221E3" w:rsidRPr="00681E0A" w:rsidRDefault="00F221E3" w:rsidP="00F221E3">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B5ABD4A" w14:textId="77777777" w:rsidTr="0086043E">
        <w:tc>
          <w:tcPr>
            <w:tcW w:w="2830" w:type="dxa"/>
          </w:tcPr>
          <w:p w14:paraId="60B3B8D3"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9C66698"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22</w:t>
            </w:r>
          </w:p>
        </w:tc>
      </w:tr>
      <w:tr w:rsidR="00F221E3" w:rsidRPr="007D58A3" w14:paraId="07B6E56C" w14:textId="77777777" w:rsidTr="0086043E">
        <w:tc>
          <w:tcPr>
            <w:tcW w:w="2830" w:type="dxa"/>
          </w:tcPr>
          <w:p w14:paraId="631CCB8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2B9A9E0"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261BEE0F" w14:textId="77777777" w:rsidTr="0086043E">
        <w:tc>
          <w:tcPr>
            <w:tcW w:w="2830" w:type="dxa"/>
          </w:tcPr>
          <w:p w14:paraId="0E8C1B0E"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FF6B21E" w14:textId="77777777" w:rsidR="00F221E3" w:rsidRPr="007D58A3" w:rsidRDefault="00F221E3" w:rsidP="0086043E">
            <w:pPr>
              <w:rPr>
                <w:rFonts w:cs="Times New Roman"/>
                <w:szCs w:val="28"/>
              </w:rPr>
            </w:pPr>
            <w:r>
              <w:rPr>
                <w:rFonts w:cs="Times New Roman"/>
                <w:szCs w:val="28"/>
              </w:rPr>
              <w:t>Высокий</w:t>
            </w:r>
          </w:p>
        </w:tc>
      </w:tr>
      <w:tr w:rsidR="00F221E3" w:rsidRPr="007D58A3" w14:paraId="065D7955" w14:textId="77777777" w:rsidTr="0086043E">
        <w:tc>
          <w:tcPr>
            <w:tcW w:w="2830" w:type="dxa"/>
          </w:tcPr>
          <w:p w14:paraId="18888207"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F11272" w14:textId="77777777" w:rsidR="00F221E3" w:rsidRPr="007D58A3" w:rsidRDefault="00F221E3" w:rsidP="0086043E">
            <w:pPr>
              <w:rPr>
                <w:rFonts w:cs="Times New Roman"/>
                <w:szCs w:val="28"/>
              </w:rPr>
            </w:pPr>
            <w:r>
              <w:rPr>
                <w:rFonts w:cs="Times New Roman"/>
                <w:szCs w:val="28"/>
              </w:rPr>
              <w:t>7 минут</w:t>
            </w:r>
          </w:p>
        </w:tc>
      </w:tr>
      <w:tr w:rsidR="00F221E3" w:rsidRPr="007D58A3" w14:paraId="7C9AB212" w14:textId="77777777" w:rsidTr="0086043E">
        <w:tc>
          <w:tcPr>
            <w:tcW w:w="2830" w:type="dxa"/>
          </w:tcPr>
          <w:p w14:paraId="4B046428"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8327CE" w14:textId="5B9325E3"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55AE4B22"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1A854C2B" w14:textId="123ACBB5"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shd w:val="clear" w:color="auto" w:fill="FFFFFF"/>
        </w:rPr>
        <w:t xml:space="preserve">Среднегодовая численность населения С.-ской области в отчетном году составила 2 345 800 чел. (в т.ч. 1 137 000 мужчин и 1 208 800 женщин). В отчетном году зарегистрировано 1480 пациентов с диагнозом ВИЧ-инфекции, установленным впервые в жизни, их них 990 – мужчины, 490 - женщины. </w:t>
      </w:r>
    </w:p>
    <w:p w14:paraId="06C7C7EB" w14:textId="00617C91" w:rsidR="00F221E3" w:rsidRPr="005740C3" w:rsidRDefault="00F221E3" w:rsidP="00F221E3">
      <w:pPr>
        <w:spacing w:after="0"/>
        <w:ind w:firstLine="708"/>
        <w:rPr>
          <w:rFonts w:cs="Times New Roman"/>
          <w:szCs w:val="28"/>
        </w:rPr>
      </w:pPr>
      <w:r w:rsidRPr="005740C3">
        <w:rPr>
          <w:rFonts w:cs="Times New Roman"/>
          <w:szCs w:val="28"/>
        </w:rPr>
        <w:t xml:space="preserve">Значение коэффициента первичной заболеваемости мужского населения С.-кой области болезнью, вызванной ВИЧ-инфекцией, в отчетном году  </w:t>
      </w:r>
      <w:r w:rsidRPr="005740C3">
        <w:rPr>
          <w:rFonts w:cs="Times New Roman"/>
          <w:color w:val="000000"/>
          <w:szCs w:val="28"/>
          <w:shd w:val="clear" w:color="auto" w:fill="FFFFFF"/>
        </w:rPr>
        <w:t>на 100 тыс. мужского населения</w:t>
      </w:r>
      <w:r w:rsidR="0020365C">
        <w:rPr>
          <w:rFonts w:cs="Times New Roman"/>
          <w:color w:val="000000"/>
          <w:szCs w:val="28"/>
          <w:shd w:val="clear" w:color="auto" w:fill="FFFFFF"/>
        </w:rPr>
        <w:t xml:space="preserve"> составило ____________.</w:t>
      </w:r>
    </w:p>
    <w:p w14:paraId="394D41FC"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63E9428D" w14:textId="77777777" w:rsidR="00F221E3" w:rsidRPr="005740C3" w:rsidRDefault="00F221E3" w:rsidP="00F221E3">
      <w:pPr>
        <w:spacing w:after="0"/>
        <w:ind w:firstLine="708"/>
        <w:rPr>
          <w:rFonts w:cs="Times New Roman"/>
          <w:szCs w:val="28"/>
        </w:rPr>
      </w:pPr>
      <w:bookmarkStart w:id="41" w:name="_Hlk200020037"/>
      <w:r w:rsidRPr="005740C3">
        <w:rPr>
          <w:rFonts w:cs="Times New Roman"/>
          <w:szCs w:val="28"/>
        </w:rPr>
        <w:t xml:space="preserve">Ключ: 87,1. </w:t>
      </w:r>
    </w:p>
    <w:p w14:paraId="06AB0B8B" w14:textId="7E36AA93" w:rsidR="00F221E3" w:rsidRPr="005740C3" w:rsidRDefault="00F221E3" w:rsidP="00F221E3">
      <w:pPr>
        <w:spacing w:after="0"/>
        <w:rPr>
          <w:rFonts w:cs="Times New Roman"/>
          <w:szCs w:val="28"/>
        </w:rPr>
      </w:pPr>
      <w:r w:rsidRPr="005740C3">
        <w:rPr>
          <w:rFonts w:cs="Times New Roman"/>
          <w:szCs w:val="28"/>
        </w:rPr>
        <w:lastRenderedPageBreak/>
        <w:t>Заболеваемость мужчин: 990*100 000 / 1 137 000 = 87,1</w:t>
      </w:r>
    </w:p>
    <w:bookmarkEnd w:id="41"/>
    <w:p w14:paraId="209681D2"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0A8F755A" w14:textId="77777777" w:rsidTr="0086043E">
        <w:tc>
          <w:tcPr>
            <w:tcW w:w="2830" w:type="dxa"/>
          </w:tcPr>
          <w:p w14:paraId="48FF1354"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9566A3"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23</w:t>
            </w:r>
          </w:p>
        </w:tc>
      </w:tr>
      <w:tr w:rsidR="00F221E3" w:rsidRPr="007D58A3" w14:paraId="31FEB00C" w14:textId="77777777" w:rsidTr="0086043E">
        <w:tc>
          <w:tcPr>
            <w:tcW w:w="2830" w:type="dxa"/>
          </w:tcPr>
          <w:p w14:paraId="3C95B42B"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2DB17B"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49EFBEFF" w14:textId="77777777" w:rsidTr="0086043E">
        <w:tc>
          <w:tcPr>
            <w:tcW w:w="2830" w:type="dxa"/>
          </w:tcPr>
          <w:p w14:paraId="12B49993"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744E61" w14:textId="77777777" w:rsidR="00F221E3" w:rsidRPr="007D58A3" w:rsidRDefault="00F221E3" w:rsidP="0086043E">
            <w:pPr>
              <w:rPr>
                <w:rFonts w:cs="Times New Roman"/>
                <w:szCs w:val="28"/>
              </w:rPr>
            </w:pPr>
            <w:r>
              <w:rPr>
                <w:rFonts w:cs="Times New Roman"/>
                <w:szCs w:val="28"/>
              </w:rPr>
              <w:t>Высокий</w:t>
            </w:r>
          </w:p>
        </w:tc>
      </w:tr>
      <w:tr w:rsidR="00F221E3" w:rsidRPr="007D58A3" w14:paraId="107C3903" w14:textId="77777777" w:rsidTr="0086043E">
        <w:tc>
          <w:tcPr>
            <w:tcW w:w="2830" w:type="dxa"/>
          </w:tcPr>
          <w:p w14:paraId="0D7F1BB9"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574EF0" w14:textId="77777777" w:rsidR="00F221E3" w:rsidRPr="007D58A3" w:rsidRDefault="00F221E3" w:rsidP="0086043E">
            <w:pPr>
              <w:rPr>
                <w:rFonts w:cs="Times New Roman"/>
                <w:szCs w:val="28"/>
              </w:rPr>
            </w:pPr>
            <w:r>
              <w:rPr>
                <w:rFonts w:cs="Times New Roman"/>
                <w:szCs w:val="28"/>
              </w:rPr>
              <w:t>6 минут</w:t>
            </w:r>
          </w:p>
        </w:tc>
      </w:tr>
      <w:tr w:rsidR="00F221E3" w:rsidRPr="007D58A3" w14:paraId="3D67A767" w14:textId="77777777" w:rsidTr="0086043E">
        <w:tc>
          <w:tcPr>
            <w:tcW w:w="2830" w:type="dxa"/>
          </w:tcPr>
          <w:p w14:paraId="08A3EA2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35BA222" w14:textId="10A7768A"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 xml:space="preserve">8 </w:t>
            </w:r>
            <w:r>
              <w:rPr>
                <w:szCs w:val="28"/>
              </w:rPr>
              <w:t>(ОПК-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4C8DE4F9"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7A95F407" w14:textId="0C1E0626"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shd w:val="clear" w:color="auto" w:fill="FFFFFF"/>
        </w:rPr>
        <w:t>Среднегодовая численность населения С.-ской области в отчетном году составила 2 345 800 чел. (в т.ч. 1 137 000 мужчин и 1 208 800 женщин). На конец отчетного года в С.-ской области 21 900 пациентов состояли под диспансерным наблюдением по поводу ВИЧ/СПИД.</w:t>
      </w:r>
    </w:p>
    <w:p w14:paraId="65BFACFF" w14:textId="2DFE7479" w:rsidR="00F221E3" w:rsidRPr="005740C3" w:rsidRDefault="00F221E3" w:rsidP="00F221E3">
      <w:pPr>
        <w:spacing w:after="0"/>
        <w:ind w:firstLine="708"/>
        <w:rPr>
          <w:rFonts w:cs="Times New Roman"/>
          <w:szCs w:val="28"/>
        </w:rPr>
      </w:pPr>
      <w:r w:rsidRPr="005740C3">
        <w:rPr>
          <w:rFonts w:cs="Times New Roman"/>
          <w:szCs w:val="28"/>
        </w:rPr>
        <w:t>Значение показателя контингента лиц, больных ВИЧ/СПИД, характеризующего распространённость заболеваний, вызванных ВИЧ-инфекцией, в С.-ской области в отчётном году на 100 тыс. населения</w:t>
      </w:r>
      <w:r w:rsidR="00970ECC">
        <w:rPr>
          <w:rFonts w:cs="Times New Roman"/>
          <w:szCs w:val="28"/>
        </w:rPr>
        <w:t xml:space="preserve"> составило _________.</w:t>
      </w:r>
    </w:p>
    <w:p w14:paraId="055CA79B" w14:textId="77777777" w:rsidR="00F221E3" w:rsidRPr="005740C3" w:rsidRDefault="00F221E3" w:rsidP="00F221E3">
      <w:pPr>
        <w:spacing w:after="0"/>
        <w:rPr>
          <w:rFonts w:cs="Times New Roman"/>
          <w:szCs w:val="28"/>
        </w:rPr>
      </w:pPr>
      <w:r w:rsidRPr="005740C3">
        <w:rPr>
          <w:rFonts w:cs="Times New Roman"/>
          <w:szCs w:val="28"/>
        </w:rPr>
        <w:tab/>
        <w:t>Ответ:</w:t>
      </w:r>
    </w:p>
    <w:p w14:paraId="104D071E" w14:textId="77777777" w:rsidR="00970ECC" w:rsidRDefault="00F221E3" w:rsidP="00F221E3">
      <w:pPr>
        <w:spacing w:after="0"/>
        <w:rPr>
          <w:rFonts w:cs="Times New Roman"/>
          <w:color w:val="000000"/>
          <w:szCs w:val="28"/>
          <w:shd w:val="clear" w:color="auto" w:fill="FFFFFF"/>
        </w:rPr>
      </w:pPr>
      <w:r w:rsidRPr="005740C3">
        <w:rPr>
          <w:rFonts w:cs="Times New Roman"/>
          <w:szCs w:val="28"/>
        </w:rPr>
        <w:tab/>
      </w:r>
      <w:bookmarkStart w:id="42" w:name="_Hlk200020054"/>
      <w:r w:rsidRPr="005740C3">
        <w:rPr>
          <w:rFonts w:cs="Times New Roman"/>
          <w:szCs w:val="28"/>
        </w:rPr>
        <w:t>Ключ: 933,6.</w:t>
      </w:r>
      <w:r w:rsidRPr="005740C3">
        <w:rPr>
          <w:rFonts w:cs="Times New Roman"/>
          <w:color w:val="000000"/>
          <w:szCs w:val="28"/>
          <w:shd w:val="clear" w:color="auto" w:fill="FFFFFF"/>
        </w:rPr>
        <w:t xml:space="preserve"> </w:t>
      </w:r>
    </w:p>
    <w:p w14:paraId="4E96872D" w14:textId="6085E7E4" w:rsidR="00F221E3" w:rsidRDefault="00F221E3" w:rsidP="00970ECC">
      <w:pPr>
        <w:spacing w:after="0"/>
        <w:ind w:firstLine="708"/>
        <w:rPr>
          <w:rFonts w:cs="Times New Roman"/>
          <w:color w:val="000000"/>
          <w:szCs w:val="28"/>
          <w:shd w:val="clear" w:color="auto" w:fill="FFFFFF"/>
        </w:rPr>
      </w:pPr>
      <w:r w:rsidRPr="005740C3">
        <w:rPr>
          <w:rFonts w:cs="Times New Roman"/>
          <w:color w:val="000000"/>
          <w:szCs w:val="28"/>
          <w:shd w:val="clear" w:color="auto" w:fill="FFFFFF"/>
        </w:rPr>
        <w:t>21 900 * 100 000 / 2 345 800 = 933,6</w:t>
      </w:r>
    </w:p>
    <w:bookmarkEnd w:id="42"/>
    <w:p w14:paraId="060FE1FC" w14:textId="77777777" w:rsidR="005740C3" w:rsidRPr="007D58A3" w:rsidRDefault="005740C3" w:rsidP="00F642A7">
      <w:pPr>
        <w:spacing w:after="0"/>
        <w:rPr>
          <w:rFonts w:cs="Times New Roman"/>
          <w:szCs w:val="28"/>
        </w:rPr>
      </w:pPr>
    </w:p>
    <w:p w14:paraId="5A693355" w14:textId="62119C61" w:rsidR="00104899" w:rsidRPr="007D58A3" w:rsidRDefault="00104899" w:rsidP="00386C43">
      <w:pPr>
        <w:pStyle w:val="2"/>
        <w:spacing w:before="0"/>
        <w:ind w:firstLine="709"/>
      </w:pPr>
      <w:bookmarkStart w:id="43" w:name="_Toc239498958"/>
      <w:r w:rsidRPr="007D58A3">
        <w:t>2.5.</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«Педагогика</w:t>
      </w:r>
      <w:r w:rsidR="001A3E55">
        <w:t xml:space="preserve"> и основы профессиональной коммуникации</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43"/>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110B2E" w:rsidRPr="007D58A3" w14:paraId="48BBDB56" w14:textId="77777777" w:rsidTr="0086043E">
        <w:tc>
          <w:tcPr>
            <w:tcW w:w="2977" w:type="dxa"/>
          </w:tcPr>
          <w:p w14:paraId="2C79C7E6"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56F67A3A" w14:textId="77777777" w:rsidR="00110B2E" w:rsidRPr="007D58A3" w:rsidRDefault="00110B2E" w:rsidP="0086043E">
            <w:pPr>
              <w:rPr>
                <w:rFonts w:cs="Times New Roman"/>
                <w:b/>
                <w:bCs/>
                <w:szCs w:val="28"/>
              </w:rPr>
            </w:pPr>
            <w:r w:rsidRPr="007D58A3">
              <w:rPr>
                <w:rFonts w:cs="Times New Roman"/>
                <w:b/>
                <w:bCs/>
                <w:szCs w:val="28"/>
              </w:rPr>
              <w:t>2.5.1</w:t>
            </w:r>
          </w:p>
        </w:tc>
      </w:tr>
      <w:tr w:rsidR="00110B2E" w:rsidRPr="007D58A3" w14:paraId="4136FFE5" w14:textId="77777777" w:rsidTr="0086043E">
        <w:tc>
          <w:tcPr>
            <w:tcW w:w="2977" w:type="dxa"/>
          </w:tcPr>
          <w:p w14:paraId="69DA4B08"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767D551C"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304891CC" w14:textId="77777777" w:rsidTr="0086043E">
        <w:tc>
          <w:tcPr>
            <w:tcW w:w="2977" w:type="dxa"/>
          </w:tcPr>
          <w:p w14:paraId="7603BD3E"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087FF78D"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28BDA7DA" w14:textId="77777777" w:rsidTr="0086043E">
        <w:tc>
          <w:tcPr>
            <w:tcW w:w="2977" w:type="dxa"/>
          </w:tcPr>
          <w:p w14:paraId="6B0E1413"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16251C5C" w14:textId="77777777" w:rsidR="00110B2E" w:rsidRPr="007D58A3" w:rsidRDefault="00110B2E" w:rsidP="0086043E">
            <w:pPr>
              <w:rPr>
                <w:rFonts w:cs="Times New Roman"/>
                <w:szCs w:val="28"/>
              </w:rPr>
            </w:pPr>
            <w:r>
              <w:rPr>
                <w:rFonts w:cs="Times New Roman"/>
                <w:szCs w:val="28"/>
              </w:rPr>
              <w:t xml:space="preserve">6 </w:t>
            </w:r>
            <w:r w:rsidRPr="007D58A3">
              <w:rPr>
                <w:rFonts w:cs="Times New Roman"/>
                <w:szCs w:val="28"/>
              </w:rPr>
              <w:t>минут</w:t>
            </w:r>
          </w:p>
        </w:tc>
      </w:tr>
      <w:tr w:rsidR="00110B2E" w:rsidRPr="007D58A3" w14:paraId="1D3AD542" w14:textId="77777777" w:rsidTr="0086043E">
        <w:tc>
          <w:tcPr>
            <w:tcW w:w="2977" w:type="dxa"/>
          </w:tcPr>
          <w:p w14:paraId="0EDD130A"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52302CFD" w14:textId="77777777" w:rsidR="00110B2E" w:rsidRPr="007D58A3" w:rsidRDefault="00110B2E" w:rsidP="0086043E">
            <w:pPr>
              <w:rPr>
                <w:rFonts w:cs="Times New Roman"/>
                <w:szCs w:val="28"/>
              </w:rPr>
            </w:pPr>
            <w:r>
              <w:rPr>
                <w:rFonts w:cs="Times New Roman"/>
                <w:szCs w:val="28"/>
              </w:rPr>
              <w:t>ОПК-3 (ОПК-3.1, ОПК-3.2)</w:t>
            </w:r>
          </w:p>
        </w:tc>
      </w:tr>
    </w:tbl>
    <w:p w14:paraId="7513F54D"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19B6913F"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110B2E" w:rsidRPr="007D58A3" w14:paraId="50B57BE7" w14:textId="77777777" w:rsidTr="0086043E">
        <w:tc>
          <w:tcPr>
            <w:tcW w:w="6941" w:type="dxa"/>
            <w:gridSpan w:val="2"/>
          </w:tcPr>
          <w:p w14:paraId="0BEEE48C"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66C28D59" w14:textId="77777777" w:rsidR="00110B2E" w:rsidRPr="007D58A3" w:rsidRDefault="00110B2E" w:rsidP="0086043E">
            <w:pPr>
              <w:jc w:val="center"/>
              <w:rPr>
                <w:rFonts w:cs="Times New Roman"/>
                <w:sz w:val="24"/>
                <w:szCs w:val="24"/>
              </w:rPr>
            </w:pPr>
            <w:r w:rsidRPr="007D58A3">
              <w:rPr>
                <w:rFonts w:cs="Times New Roman"/>
                <w:sz w:val="24"/>
                <w:szCs w:val="24"/>
              </w:rPr>
              <w:t>Понятие</w:t>
            </w:r>
          </w:p>
        </w:tc>
      </w:tr>
      <w:tr w:rsidR="00110B2E" w:rsidRPr="007D58A3" w14:paraId="2A4FF95A" w14:textId="77777777" w:rsidTr="0086043E">
        <w:tc>
          <w:tcPr>
            <w:tcW w:w="562" w:type="dxa"/>
          </w:tcPr>
          <w:p w14:paraId="5D5F2E53" w14:textId="77777777" w:rsidR="00110B2E" w:rsidRPr="007D58A3" w:rsidRDefault="00110B2E" w:rsidP="0086043E">
            <w:pPr>
              <w:rPr>
                <w:rFonts w:cs="Times New Roman"/>
                <w:sz w:val="24"/>
                <w:szCs w:val="24"/>
              </w:rPr>
            </w:pPr>
            <w:r w:rsidRPr="007D58A3">
              <w:rPr>
                <w:rFonts w:cs="Times New Roman"/>
                <w:sz w:val="24"/>
                <w:szCs w:val="24"/>
              </w:rPr>
              <w:t>А</w:t>
            </w:r>
          </w:p>
        </w:tc>
        <w:tc>
          <w:tcPr>
            <w:tcW w:w="6379" w:type="dxa"/>
          </w:tcPr>
          <w:p w14:paraId="27810517" w14:textId="77777777" w:rsidR="00110B2E" w:rsidRPr="007D58A3" w:rsidRDefault="00110B2E" w:rsidP="0086043E">
            <w:pPr>
              <w:rPr>
                <w:rFonts w:cs="Times New Roman"/>
                <w:sz w:val="24"/>
                <w:szCs w:val="24"/>
              </w:rPr>
            </w:pPr>
            <w:r w:rsidRPr="007D58A3">
              <w:rPr>
                <w:rFonts w:cs="Times New Roman"/>
                <w:sz w:val="24"/>
                <w:szCs w:val="24"/>
              </w:rPr>
              <w:t>Процесс</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результат</w:t>
            </w:r>
            <w:r>
              <w:rPr>
                <w:rFonts w:cs="Times New Roman"/>
                <w:sz w:val="24"/>
                <w:szCs w:val="24"/>
              </w:rPr>
              <w:t xml:space="preserve"> </w:t>
            </w:r>
            <w:r w:rsidRPr="007D58A3">
              <w:rPr>
                <w:rFonts w:cs="Times New Roman"/>
                <w:sz w:val="24"/>
                <w:szCs w:val="24"/>
              </w:rPr>
              <w:t>количественных</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качественных</w:t>
            </w:r>
            <w:r>
              <w:rPr>
                <w:rFonts w:cs="Times New Roman"/>
                <w:sz w:val="24"/>
                <w:szCs w:val="24"/>
              </w:rPr>
              <w:t xml:space="preserve"> </w:t>
            </w:r>
            <w:r w:rsidRPr="007D58A3">
              <w:rPr>
                <w:rFonts w:cs="Times New Roman"/>
                <w:sz w:val="24"/>
                <w:szCs w:val="24"/>
              </w:rPr>
              <w:t>изменений</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организме,</w:t>
            </w:r>
            <w:r>
              <w:rPr>
                <w:rFonts w:cs="Times New Roman"/>
                <w:sz w:val="24"/>
                <w:szCs w:val="24"/>
              </w:rPr>
              <w:t xml:space="preserve"> </w:t>
            </w:r>
            <w:r w:rsidRPr="007D58A3">
              <w:rPr>
                <w:rFonts w:cs="Times New Roman"/>
                <w:sz w:val="24"/>
                <w:szCs w:val="24"/>
              </w:rPr>
              <w:t>психике,</w:t>
            </w:r>
            <w:r>
              <w:rPr>
                <w:rFonts w:cs="Times New Roman"/>
                <w:sz w:val="24"/>
                <w:szCs w:val="24"/>
              </w:rPr>
              <w:t xml:space="preserve"> </w:t>
            </w:r>
            <w:r w:rsidRPr="007D58A3">
              <w:rPr>
                <w:rFonts w:cs="Times New Roman"/>
                <w:sz w:val="24"/>
                <w:szCs w:val="24"/>
              </w:rPr>
              <w:t>интеллектуальной</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духовной</w:t>
            </w:r>
            <w:r>
              <w:rPr>
                <w:rFonts w:cs="Times New Roman"/>
                <w:sz w:val="24"/>
                <w:szCs w:val="24"/>
              </w:rPr>
              <w:t xml:space="preserve"> </w:t>
            </w:r>
            <w:r w:rsidRPr="007D58A3">
              <w:rPr>
                <w:rFonts w:cs="Times New Roman"/>
                <w:sz w:val="24"/>
                <w:szCs w:val="24"/>
              </w:rPr>
              <w:t>сфере</w:t>
            </w:r>
            <w:r>
              <w:rPr>
                <w:rFonts w:cs="Times New Roman"/>
                <w:sz w:val="24"/>
                <w:szCs w:val="24"/>
              </w:rPr>
              <w:t xml:space="preserve"> </w:t>
            </w:r>
            <w:r w:rsidRPr="007D58A3">
              <w:rPr>
                <w:rFonts w:cs="Times New Roman"/>
                <w:sz w:val="24"/>
                <w:szCs w:val="24"/>
              </w:rPr>
              <w:t>человека</w:t>
            </w:r>
          </w:p>
        </w:tc>
        <w:tc>
          <w:tcPr>
            <w:tcW w:w="567" w:type="dxa"/>
          </w:tcPr>
          <w:p w14:paraId="1BACFC27" w14:textId="77777777" w:rsidR="00110B2E" w:rsidRPr="007D58A3" w:rsidRDefault="00110B2E" w:rsidP="0086043E">
            <w:pPr>
              <w:rPr>
                <w:rFonts w:cs="Times New Roman"/>
                <w:sz w:val="24"/>
                <w:szCs w:val="24"/>
              </w:rPr>
            </w:pPr>
            <w:r w:rsidRPr="007D58A3">
              <w:rPr>
                <w:rFonts w:cs="Times New Roman"/>
                <w:sz w:val="24"/>
                <w:szCs w:val="24"/>
              </w:rPr>
              <w:t>1</w:t>
            </w:r>
          </w:p>
        </w:tc>
        <w:tc>
          <w:tcPr>
            <w:tcW w:w="1836" w:type="dxa"/>
          </w:tcPr>
          <w:p w14:paraId="565231DE" w14:textId="77777777" w:rsidR="00110B2E" w:rsidRPr="007D58A3" w:rsidRDefault="00110B2E" w:rsidP="0086043E">
            <w:pPr>
              <w:rPr>
                <w:rFonts w:cs="Times New Roman"/>
                <w:sz w:val="24"/>
                <w:szCs w:val="24"/>
              </w:rPr>
            </w:pPr>
            <w:r w:rsidRPr="007D58A3">
              <w:rPr>
                <w:rFonts w:cs="Times New Roman"/>
                <w:sz w:val="24"/>
                <w:szCs w:val="24"/>
              </w:rPr>
              <w:t>Образование</w:t>
            </w:r>
          </w:p>
        </w:tc>
      </w:tr>
      <w:tr w:rsidR="00110B2E" w:rsidRPr="007D58A3" w14:paraId="58251D6B" w14:textId="77777777" w:rsidTr="0086043E">
        <w:tc>
          <w:tcPr>
            <w:tcW w:w="562" w:type="dxa"/>
          </w:tcPr>
          <w:p w14:paraId="591DB428" w14:textId="77777777" w:rsidR="00110B2E" w:rsidRPr="007D58A3" w:rsidRDefault="00110B2E" w:rsidP="0086043E">
            <w:pPr>
              <w:rPr>
                <w:rFonts w:cs="Times New Roman"/>
                <w:sz w:val="24"/>
                <w:szCs w:val="24"/>
              </w:rPr>
            </w:pPr>
            <w:r w:rsidRPr="007D58A3">
              <w:rPr>
                <w:rFonts w:cs="Times New Roman"/>
                <w:sz w:val="24"/>
                <w:szCs w:val="24"/>
              </w:rPr>
              <w:t>Б</w:t>
            </w:r>
          </w:p>
        </w:tc>
        <w:tc>
          <w:tcPr>
            <w:tcW w:w="6379" w:type="dxa"/>
          </w:tcPr>
          <w:p w14:paraId="639540CA" w14:textId="77777777" w:rsidR="00110B2E" w:rsidRPr="007D58A3" w:rsidRDefault="00110B2E" w:rsidP="0086043E">
            <w:pPr>
              <w:rPr>
                <w:rFonts w:cs="Times New Roman"/>
                <w:sz w:val="24"/>
                <w:szCs w:val="24"/>
              </w:rPr>
            </w:pPr>
            <w:r w:rsidRPr="007D58A3">
              <w:rPr>
                <w:rFonts w:cs="Times New Roman"/>
                <w:sz w:val="24"/>
                <w:szCs w:val="24"/>
              </w:rPr>
              <w:t>Усвоение</w:t>
            </w:r>
            <w:r>
              <w:rPr>
                <w:rFonts w:cs="Times New Roman"/>
                <w:sz w:val="24"/>
                <w:szCs w:val="24"/>
              </w:rPr>
              <w:t xml:space="preserve"> </w:t>
            </w:r>
            <w:r w:rsidRPr="007D58A3">
              <w:rPr>
                <w:rFonts w:cs="Times New Roman"/>
                <w:sz w:val="24"/>
                <w:szCs w:val="24"/>
              </w:rPr>
              <w:t>человеком</w:t>
            </w:r>
            <w:r>
              <w:rPr>
                <w:rFonts w:cs="Times New Roman"/>
                <w:sz w:val="24"/>
                <w:szCs w:val="24"/>
              </w:rPr>
              <w:t xml:space="preserve"> </w:t>
            </w:r>
            <w:r w:rsidRPr="007D58A3">
              <w:rPr>
                <w:rFonts w:cs="Times New Roman"/>
                <w:sz w:val="24"/>
                <w:szCs w:val="24"/>
              </w:rPr>
              <w:t>ценностей,</w:t>
            </w:r>
            <w:r>
              <w:rPr>
                <w:rFonts w:cs="Times New Roman"/>
                <w:sz w:val="24"/>
                <w:szCs w:val="24"/>
              </w:rPr>
              <w:t xml:space="preserve"> </w:t>
            </w:r>
            <w:r w:rsidRPr="007D58A3">
              <w:rPr>
                <w:rFonts w:cs="Times New Roman"/>
                <w:sz w:val="24"/>
                <w:szCs w:val="24"/>
              </w:rPr>
              <w:t>норм,</w:t>
            </w:r>
            <w:r>
              <w:rPr>
                <w:rFonts w:cs="Times New Roman"/>
                <w:sz w:val="24"/>
                <w:szCs w:val="24"/>
              </w:rPr>
              <w:t xml:space="preserve"> </w:t>
            </w:r>
            <w:r w:rsidRPr="007D58A3">
              <w:rPr>
                <w:rFonts w:cs="Times New Roman"/>
                <w:sz w:val="24"/>
                <w:szCs w:val="24"/>
              </w:rPr>
              <w:t>установок,</w:t>
            </w:r>
            <w:r>
              <w:rPr>
                <w:rFonts w:cs="Times New Roman"/>
                <w:sz w:val="24"/>
                <w:szCs w:val="24"/>
              </w:rPr>
              <w:t xml:space="preserve"> </w:t>
            </w:r>
            <w:r w:rsidRPr="007D58A3">
              <w:rPr>
                <w:rFonts w:cs="Times New Roman"/>
                <w:sz w:val="24"/>
                <w:szCs w:val="24"/>
              </w:rPr>
              <w:t>образцов</w:t>
            </w:r>
            <w:r>
              <w:rPr>
                <w:rFonts w:cs="Times New Roman"/>
                <w:sz w:val="24"/>
                <w:szCs w:val="24"/>
              </w:rPr>
              <w:t xml:space="preserve"> </w:t>
            </w:r>
            <w:r w:rsidRPr="007D58A3">
              <w:rPr>
                <w:rFonts w:cs="Times New Roman"/>
                <w:sz w:val="24"/>
                <w:szCs w:val="24"/>
              </w:rPr>
              <w:t>поведения,</w:t>
            </w:r>
            <w:r>
              <w:rPr>
                <w:rFonts w:cs="Times New Roman"/>
                <w:sz w:val="24"/>
                <w:szCs w:val="24"/>
              </w:rPr>
              <w:t xml:space="preserve"> </w:t>
            </w:r>
            <w:r w:rsidRPr="007D58A3">
              <w:rPr>
                <w:rFonts w:cs="Times New Roman"/>
                <w:sz w:val="24"/>
                <w:szCs w:val="24"/>
              </w:rPr>
              <w:t>присущих</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данное</w:t>
            </w:r>
            <w:r>
              <w:rPr>
                <w:rFonts w:cs="Times New Roman"/>
                <w:sz w:val="24"/>
                <w:szCs w:val="24"/>
              </w:rPr>
              <w:t xml:space="preserve"> </w:t>
            </w:r>
            <w:r w:rsidRPr="007D58A3">
              <w:rPr>
                <w:rFonts w:cs="Times New Roman"/>
                <w:sz w:val="24"/>
                <w:szCs w:val="24"/>
              </w:rPr>
              <w:t>время</w:t>
            </w:r>
            <w:r>
              <w:rPr>
                <w:rFonts w:cs="Times New Roman"/>
                <w:sz w:val="24"/>
                <w:szCs w:val="24"/>
              </w:rPr>
              <w:t xml:space="preserve"> </w:t>
            </w:r>
            <w:r w:rsidRPr="007D58A3">
              <w:rPr>
                <w:rFonts w:cs="Times New Roman"/>
                <w:sz w:val="24"/>
                <w:szCs w:val="24"/>
              </w:rPr>
              <w:t>обществу,</w:t>
            </w:r>
            <w:r>
              <w:rPr>
                <w:rFonts w:cs="Times New Roman"/>
                <w:sz w:val="24"/>
                <w:szCs w:val="24"/>
              </w:rPr>
              <w:t xml:space="preserve"> </w:t>
            </w:r>
            <w:r w:rsidRPr="007D58A3">
              <w:rPr>
                <w:rFonts w:cs="Times New Roman"/>
                <w:sz w:val="24"/>
                <w:szCs w:val="24"/>
              </w:rPr>
              <w:t>социальной</w:t>
            </w:r>
            <w:r>
              <w:rPr>
                <w:rFonts w:cs="Times New Roman"/>
                <w:sz w:val="24"/>
                <w:szCs w:val="24"/>
              </w:rPr>
              <w:t xml:space="preserve"> </w:t>
            </w:r>
            <w:r w:rsidRPr="007D58A3">
              <w:rPr>
                <w:rFonts w:cs="Times New Roman"/>
                <w:sz w:val="24"/>
                <w:szCs w:val="24"/>
              </w:rPr>
              <w:t>общности,</w:t>
            </w:r>
            <w:r>
              <w:rPr>
                <w:rFonts w:cs="Times New Roman"/>
                <w:sz w:val="24"/>
                <w:szCs w:val="24"/>
              </w:rPr>
              <w:t xml:space="preserve"> </w:t>
            </w:r>
            <w:r w:rsidRPr="007D58A3">
              <w:rPr>
                <w:rFonts w:cs="Times New Roman"/>
                <w:sz w:val="24"/>
                <w:szCs w:val="24"/>
              </w:rPr>
              <w:t>группе</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воспроизводство</w:t>
            </w:r>
            <w:r>
              <w:rPr>
                <w:rFonts w:cs="Times New Roman"/>
                <w:sz w:val="24"/>
                <w:szCs w:val="24"/>
              </w:rPr>
              <w:t xml:space="preserve"> </w:t>
            </w:r>
            <w:r w:rsidRPr="007D58A3">
              <w:rPr>
                <w:rFonts w:cs="Times New Roman"/>
                <w:sz w:val="24"/>
                <w:szCs w:val="24"/>
              </w:rPr>
              <w:t>им</w:t>
            </w:r>
            <w:r>
              <w:rPr>
                <w:rFonts w:cs="Times New Roman"/>
                <w:sz w:val="24"/>
                <w:szCs w:val="24"/>
              </w:rPr>
              <w:t xml:space="preserve"> </w:t>
            </w:r>
            <w:r w:rsidRPr="007D58A3">
              <w:rPr>
                <w:rFonts w:cs="Times New Roman"/>
                <w:sz w:val="24"/>
                <w:szCs w:val="24"/>
              </w:rPr>
              <w:t>социальных</w:t>
            </w:r>
            <w:r>
              <w:rPr>
                <w:rFonts w:cs="Times New Roman"/>
                <w:sz w:val="24"/>
                <w:szCs w:val="24"/>
              </w:rPr>
              <w:t xml:space="preserve"> </w:t>
            </w:r>
            <w:r w:rsidRPr="007D58A3">
              <w:rPr>
                <w:rFonts w:cs="Times New Roman"/>
                <w:sz w:val="24"/>
                <w:szCs w:val="24"/>
              </w:rPr>
              <w:t>связей</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социального</w:t>
            </w:r>
            <w:r>
              <w:rPr>
                <w:rFonts w:cs="Times New Roman"/>
                <w:sz w:val="24"/>
                <w:szCs w:val="24"/>
              </w:rPr>
              <w:t xml:space="preserve"> </w:t>
            </w:r>
            <w:r w:rsidRPr="007D58A3">
              <w:rPr>
                <w:rFonts w:cs="Times New Roman"/>
                <w:sz w:val="24"/>
                <w:szCs w:val="24"/>
              </w:rPr>
              <w:t>опыта</w:t>
            </w:r>
          </w:p>
        </w:tc>
        <w:tc>
          <w:tcPr>
            <w:tcW w:w="567" w:type="dxa"/>
          </w:tcPr>
          <w:p w14:paraId="6FE3728D" w14:textId="77777777" w:rsidR="00110B2E" w:rsidRPr="007D58A3" w:rsidRDefault="00110B2E" w:rsidP="0086043E">
            <w:pPr>
              <w:rPr>
                <w:rFonts w:cs="Times New Roman"/>
                <w:sz w:val="24"/>
                <w:szCs w:val="24"/>
              </w:rPr>
            </w:pPr>
            <w:r w:rsidRPr="007D58A3">
              <w:rPr>
                <w:rFonts w:cs="Times New Roman"/>
                <w:sz w:val="24"/>
                <w:szCs w:val="24"/>
              </w:rPr>
              <w:t>2</w:t>
            </w:r>
          </w:p>
        </w:tc>
        <w:tc>
          <w:tcPr>
            <w:tcW w:w="1836" w:type="dxa"/>
          </w:tcPr>
          <w:p w14:paraId="03AE7E04" w14:textId="77777777" w:rsidR="00110B2E" w:rsidRPr="007D58A3" w:rsidRDefault="00110B2E" w:rsidP="0086043E">
            <w:pPr>
              <w:rPr>
                <w:rFonts w:cs="Times New Roman"/>
                <w:sz w:val="24"/>
                <w:szCs w:val="24"/>
              </w:rPr>
            </w:pPr>
            <w:r w:rsidRPr="007D58A3">
              <w:rPr>
                <w:rFonts w:cs="Times New Roman"/>
                <w:sz w:val="24"/>
                <w:szCs w:val="24"/>
              </w:rPr>
              <w:t>Социализация</w:t>
            </w:r>
          </w:p>
        </w:tc>
      </w:tr>
      <w:tr w:rsidR="00110B2E" w:rsidRPr="007D58A3" w14:paraId="1545DA3F" w14:textId="77777777" w:rsidTr="0086043E">
        <w:tc>
          <w:tcPr>
            <w:tcW w:w="562" w:type="dxa"/>
          </w:tcPr>
          <w:p w14:paraId="22E67407" w14:textId="77777777" w:rsidR="00110B2E" w:rsidRPr="007D58A3" w:rsidRDefault="00110B2E" w:rsidP="0086043E">
            <w:pPr>
              <w:rPr>
                <w:rFonts w:cs="Times New Roman"/>
                <w:sz w:val="24"/>
                <w:szCs w:val="24"/>
              </w:rPr>
            </w:pPr>
            <w:r w:rsidRPr="007D58A3">
              <w:rPr>
                <w:rFonts w:cs="Times New Roman"/>
                <w:sz w:val="24"/>
                <w:szCs w:val="24"/>
              </w:rPr>
              <w:t>В</w:t>
            </w:r>
          </w:p>
        </w:tc>
        <w:tc>
          <w:tcPr>
            <w:tcW w:w="6379" w:type="dxa"/>
          </w:tcPr>
          <w:p w14:paraId="7DFE086E" w14:textId="77777777" w:rsidR="00110B2E" w:rsidRPr="007D58A3" w:rsidRDefault="00110B2E" w:rsidP="0086043E">
            <w:pPr>
              <w:rPr>
                <w:rFonts w:cs="Times New Roman"/>
                <w:sz w:val="24"/>
                <w:szCs w:val="24"/>
              </w:rPr>
            </w:pPr>
            <w:r w:rsidRPr="007D58A3">
              <w:rPr>
                <w:rFonts w:cs="Times New Roman"/>
                <w:sz w:val="24"/>
                <w:szCs w:val="24"/>
              </w:rPr>
              <w:t>Целенаправленный</w:t>
            </w:r>
            <w:r>
              <w:rPr>
                <w:rFonts w:cs="Times New Roman"/>
                <w:sz w:val="24"/>
                <w:szCs w:val="24"/>
              </w:rPr>
              <w:t xml:space="preserve"> </w:t>
            </w:r>
            <w:r w:rsidRPr="007D58A3">
              <w:rPr>
                <w:rFonts w:cs="Times New Roman"/>
                <w:sz w:val="24"/>
                <w:szCs w:val="24"/>
              </w:rPr>
              <w:t>процесс</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результат</w:t>
            </w:r>
            <w:r>
              <w:rPr>
                <w:rFonts w:cs="Times New Roman"/>
                <w:sz w:val="24"/>
                <w:szCs w:val="24"/>
              </w:rPr>
              <w:t xml:space="preserve"> </w:t>
            </w:r>
            <w:r w:rsidRPr="007D58A3">
              <w:rPr>
                <w:rFonts w:cs="Times New Roman"/>
                <w:sz w:val="24"/>
                <w:szCs w:val="24"/>
              </w:rPr>
              <w:t>овладения</w:t>
            </w:r>
            <w:r>
              <w:rPr>
                <w:rFonts w:cs="Times New Roman"/>
                <w:sz w:val="24"/>
                <w:szCs w:val="24"/>
              </w:rPr>
              <w:t xml:space="preserve"> </w:t>
            </w:r>
            <w:r w:rsidRPr="007D58A3">
              <w:rPr>
                <w:rFonts w:cs="Times New Roman"/>
                <w:sz w:val="24"/>
                <w:szCs w:val="24"/>
              </w:rPr>
              <w:t>человеком</w:t>
            </w:r>
            <w:r>
              <w:rPr>
                <w:rFonts w:cs="Times New Roman"/>
                <w:sz w:val="24"/>
                <w:szCs w:val="24"/>
              </w:rPr>
              <w:t xml:space="preserve"> </w:t>
            </w:r>
            <w:r w:rsidRPr="007D58A3">
              <w:rPr>
                <w:rFonts w:cs="Times New Roman"/>
                <w:sz w:val="24"/>
                <w:szCs w:val="24"/>
              </w:rPr>
              <w:t>системой</w:t>
            </w:r>
            <w:r>
              <w:rPr>
                <w:rFonts w:cs="Times New Roman"/>
                <w:sz w:val="24"/>
                <w:szCs w:val="24"/>
              </w:rPr>
              <w:t xml:space="preserve"> </w:t>
            </w:r>
            <w:r w:rsidRPr="007D58A3">
              <w:rPr>
                <w:rFonts w:cs="Times New Roman"/>
                <w:sz w:val="24"/>
                <w:szCs w:val="24"/>
              </w:rPr>
              <w:t>научных</w:t>
            </w:r>
            <w:r>
              <w:rPr>
                <w:rFonts w:cs="Times New Roman"/>
                <w:sz w:val="24"/>
                <w:szCs w:val="24"/>
              </w:rPr>
              <w:t xml:space="preserve"> </w:t>
            </w:r>
            <w:r w:rsidRPr="007D58A3">
              <w:rPr>
                <w:rFonts w:cs="Times New Roman"/>
                <w:sz w:val="24"/>
                <w:szCs w:val="24"/>
              </w:rPr>
              <w:t>знаний,</w:t>
            </w:r>
            <w:r>
              <w:rPr>
                <w:rFonts w:cs="Times New Roman"/>
                <w:sz w:val="24"/>
                <w:szCs w:val="24"/>
              </w:rPr>
              <w:t xml:space="preserve"> </w:t>
            </w:r>
            <w:r w:rsidRPr="007D58A3">
              <w:rPr>
                <w:rFonts w:cs="Times New Roman"/>
                <w:sz w:val="24"/>
                <w:szCs w:val="24"/>
              </w:rPr>
              <w:t>познавательных</w:t>
            </w:r>
            <w:r>
              <w:rPr>
                <w:rFonts w:cs="Times New Roman"/>
                <w:sz w:val="24"/>
                <w:szCs w:val="24"/>
              </w:rPr>
              <w:t xml:space="preserve"> </w:t>
            </w:r>
            <w:r w:rsidRPr="007D58A3">
              <w:rPr>
                <w:rFonts w:cs="Times New Roman"/>
                <w:sz w:val="24"/>
                <w:szCs w:val="24"/>
              </w:rPr>
              <w:t>умений</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навыков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формирование</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этой</w:t>
            </w:r>
            <w:r>
              <w:rPr>
                <w:rFonts w:cs="Times New Roman"/>
                <w:sz w:val="24"/>
                <w:szCs w:val="24"/>
              </w:rPr>
              <w:t xml:space="preserve"> </w:t>
            </w:r>
            <w:r w:rsidRPr="007D58A3">
              <w:rPr>
                <w:rFonts w:cs="Times New Roman"/>
                <w:sz w:val="24"/>
                <w:szCs w:val="24"/>
              </w:rPr>
              <w:t>основе</w:t>
            </w:r>
            <w:r>
              <w:rPr>
                <w:rFonts w:cs="Times New Roman"/>
                <w:sz w:val="24"/>
                <w:szCs w:val="24"/>
              </w:rPr>
              <w:t xml:space="preserve"> </w:t>
            </w:r>
            <w:r w:rsidRPr="007D58A3">
              <w:rPr>
                <w:rFonts w:cs="Times New Roman"/>
                <w:sz w:val="24"/>
                <w:szCs w:val="24"/>
              </w:rPr>
              <w:t>индивидуальной</w:t>
            </w:r>
            <w:r>
              <w:rPr>
                <w:rFonts w:cs="Times New Roman"/>
                <w:sz w:val="24"/>
                <w:szCs w:val="24"/>
              </w:rPr>
              <w:t xml:space="preserve"> </w:t>
            </w:r>
            <w:r w:rsidRPr="007D58A3">
              <w:rPr>
                <w:rFonts w:cs="Times New Roman"/>
                <w:sz w:val="24"/>
                <w:szCs w:val="24"/>
              </w:rPr>
              <w:t>культуры</w:t>
            </w:r>
            <w:r>
              <w:rPr>
                <w:rFonts w:cs="Times New Roman"/>
                <w:sz w:val="24"/>
                <w:szCs w:val="24"/>
              </w:rPr>
              <w:t xml:space="preserve"> </w:t>
            </w:r>
            <w:r w:rsidRPr="007D58A3">
              <w:rPr>
                <w:rFonts w:cs="Times New Roman"/>
                <w:sz w:val="24"/>
                <w:szCs w:val="24"/>
              </w:rPr>
              <w:t>различных</w:t>
            </w:r>
            <w:r>
              <w:rPr>
                <w:rFonts w:cs="Times New Roman"/>
                <w:sz w:val="24"/>
                <w:szCs w:val="24"/>
              </w:rPr>
              <w:t xml:space="preserve"> </w:t>
            </w:r>
            <w:r w:rsidRPr="007D58A3">
              <w:rPr>
                <w:rFonts w:cs="Times New Roman"/>
                <w:sz w:val="24"/>
                <w:szCs w:val="24"/>
              </w:rPr>
              <w:t>видов</w:t>
            </w:r>
            <w:r>
              <w:rPr>
                <w:rFonts w:cs="Times New Roman"/>
                <w:sz w:val="24"/>
                <w:szCs w:val="24"/>
              </w:rPr>
              <w:t xml:space="preserve"> </w:t>
            </w:r>
            <w:r w:rsidRPr="007D58A3">
              <w:rPr>
                <w:rFonts w:cs="Times New Roman"/>
                <w:sz w:val="24"/>
                <w:szCs w:val="24"/>
              </w:rPr>
              <w:t>деятельности,</w:t>
            </w:r>
            <w:r>
              <w:rPr>
                <w:rFonts w:cs="Times New Roman"/>
                <w:sz w:val="24"/>
                <w:szCs w:val="24"/>
              </w:rPr>
              <w:t xml:space="preserve"> </w:t>
            </w:r>
            <w:r w:rsidRPr="007D58A3">
              <w:rPr>
                <w:rFonts w:cs="Times New Roman"/>
                <w:sz w:val="24"/>
                <w:szCs w:val="24"/>
              </w:rPr>
              <w:t>общения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мировоззрения</w:t>
            </w:r>
            <w:r>
              <w:rPr>
                <w:rFonts w:cs="Times New Roman"/>
                <w:sz w:val="24"/>
                <w:szCs w:val="24"/>
              </w:rPr>
              <w:t xml:space="preserve"> </w:t>
            </w:r>
            <w:r w:rsidRPr="007D58A3">
              <w:rPr>
                <w:rFonts w:cs="Times New Roman"/>
                <w:sz w:val="24"/>
                <w:szCs w:val="24"/>
              </w:rPr>
              <w:t>личности</w:t>
            </w:r>
          </w:p>
        </w:tc>
        <w:tc>
          <w:tcPr>
            <w:tcW w:w="567" w:type="dxa"/>
          </w:tcPr>
          <w:p w14:paraId="159666A4" w14:textId="77777777" w:rsidR="00110B2E" w:rsidRPr="007D58A3" w:rsidRDefault="00110B2E" w:rsidP="0086043E">
            <w:pPr>
              <w:rPr>
                <w:rFonts w:cs="Times New Roman"/>
                <w:sz w:val="24"/>
                <w:szCs w:val="24"/>
              </w:rPr>
            </w:pPr>
            <w:r w:rsidRPr="007D58A3">
              <w:rPr>
                <w:rFonts w:cs="Times New Roman"/>
                <w:sz w:val="24"/>
                <w:szCs w:val="24"/>
              </w:rPr>
              <w:t>3</w:t>
            </w:r>
          </w:p>
        </w:tc>
        <w:tc>
          <w:tcPr>
            <w:tcW w:w="1836" w:type="dxa"/>
          </w:tcPr>
          <w:p w14:paraId="45EC4CA9" w14:textId="77777777" w:rsidR="00110B2E" w:rsidRPr="007D58A3" w:rsidRDefault="00110B2E" w:rsidP="0086043E">
            <w:pPr>
              <w:rPr>
                <w:rFonts w:cs="Times New Roman"/>
                <w:sz w:val="24"/>
                <w:szCs w:val="24"/>
              </w:rPr>
            </w:pPr>
            <w:r w:rsidRPr="007D58A3">
              <w:rPr>
                <w:rFonts w:cs="Times New Roman"/>
                <w:sz w:val="24"/>
                <w:szCs w:val="24"/>
              </w:rPr>
              <w:t>Развитие</w:t>
            </w:r>
          </w:p>
        </w:tc>
      </w:tr>
      <w:tr w:rsidR="00110B2E" w:rsidRPr="007D58A3" w14:paraId="0434A551" w14:textId="77777777" w:rsidTr="0086043E">
        <w:tc>
          <w:tcPr>
            <w:tcW w:w="562" w:type="dxa"/>
          </w:tcPr>
          <w:p w14:paraId="33D2571D" w14:textId="77777777" w:rsidR="00110B2E" w:rsidRPr="007D58A3" w:rsidRDefault="00110B2E" w:rsidP="0086043E">
            <w:pPr>
              <w:rPr>
                <w:rFonts w:cs="Times New Roman"/>
                <w:sz w:val="24"/>
                <w:szCs w:val="24"/>
              </w:rPr>
            </w:pPr>
            <w:r w:rsidRPr="007D58A3">
              <w:rPr>
                <w:rFonts w:cs="Times New Roman"/>
                <w:sz w:val="24"/>
                <w:szCs w:val="24"/>
              </w:rPr>
              <w:lastRenderedPageBreak/>
              <w:t>Г</w:t>
            </w:r>
          </w:p>
        </w:tc>
        <w:tc>
          <w:tcPr>
            <w:tcW w:w="6379" w:type="dxa"/>
          </w:tcPr>
          <w:p w14:paraId="2764BE2A" w14:textId="77777777" w:rsidR="00110B2E" w:rsidRPr="007D58A3" w:rsidRDefault="00110B2E" w:rsidP="0086043E">
            <w:pPr>
              <w:rPr>
                <w:rFonts w:cs="Times New Roman"/>
                <w:sz w:val="24"/>
                <w:szCs w:val="24"/>
              </w:rPr>
            </w:pPr>
            <w:r w:rsidRPr="007D58A3">
              <w:rPr>
                <w:rFonts w:cs="Times New Roman"/>
                <w:sz w:val="24"/>
                <w:szCs w:val="24"/>
              </w:rPr>
              <w:t>Процесс</w:t>
            </w:r>
            <w:r>
              <w:rPr>
                <w:rFonts w:cs="Times New Roman"/>
                <w:sz w:val="24"/>
                <w:szCs w:val="24"/>
              </w:rPr>
              <w:t xml:space="preserve"> </w:t>
            </w:r>
            <w:r w:rsidRPr="007D58A3">
              <w:rPr>
                <w:rFonts w:cs="Times New Roman"/>
                <w:sz w:val="24"/>
                <w:szCs w:val="24"/>
              </w:rPr>
              <w:t>целенаправленного</w:t>
            </w:r>
            <w:r>
              <w:rPr>
                <w:rFonts w:cs="Times New Roman"/>
                <w:sz w:val="24"/>
                <w:szCs w:val="24"/>
              </w:rPr>
              <w:t xml:space="preserve"> </w:t>
            </w:r>
            <w:r w:rsidRPr="007D58A3">
              <w:rPr>
                <w:rFonts w:cs="Times New Roman"/>
                <w:sz w:val="24"/>
                <w:szCs w:val="24"/>
              </w:rPr>
              <w:t>формирования</w:t>
            </w:r>
            <w:r>
              <w:rPr>
                <w:rFonts w:cs="Times New Roman"/>
                <w:sz w:val="24"/>
                <w:szCs w:val="24"/>
              </w:rPr>
              <w:t xml:space="preserve"> </w:t>
            </w:r>
            <w:r w:rsidRPr="007D58A3">
              <w:rPr>
                <w:rFonts w:cs="Times New Roman"/>
                <w:sz w:val="24"/>
                <w:szCs w:val="24"/>
              </w:rPr>
              <w:t>личности</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условиях</w:t>
            </w:r>
            <w:r>
              <w:rPr>
                <w:rFonts w:cs="Times New Roman"/>
                <w:sz w:val="24"/>
                <w:szCs w:val="24"/>
              </w:rPr>
              <w:t xml:space="preserve"> </w:t>
            </w:r>
            <w:r w:rsidRPr="007D58A3">
              <w:rPr>
                <w:rFonts w:cs="Times New Roman"/>
                <w:sz w:val="24"/>
                <w:szCs w:val="24"/>
              </w:rPr>
              <w:t>специально</w:t>
            </w:r>
            <w:r>
              <w:rPr>
                <w:rFonts w:cs="Times New Roman"/>
                <w:sz w:val="24"/>
                <w:szCs w:val="24"/>
              </w:rPr>
              <w:t xml:space="preserve"> </w:t>
            </w:r>
            <w:r w:rsidRPr="007D58A3">
              <w:rPr>
                <w:rFonts w:cs="Times New Roman"/>
                <w:sz w:val="24"/>
                <w:szCs w:val="24"/>
              </w:rPr>
              <w:t>организованной</w:t>
            </w:r>
            <w:r>
              <w:rPr>
                <w:rFonts w:cs="Times New Roman"/>
                <w:sz w:val="24"/>
                <w:szCs w:val="24"/>
              </w:rPr>
              <w:t xml:space="preserve"> </w:t>
            </w:r>
            <w:r w:rsidRPr="007D58A3">
              <w:rPr>
                <w:rFonts w:cs="Times New Roman"/>
                <w:sz w:val="24"/>
                <w:szCs w:val="24"/>
              </w:rPr>
              <w:t>воспитательной</w:t>
            </w:r>
            <w:r>
              <w:rPr>
                <w:rFonts w:cs="Times New Roman"/>
                <w:sz w:val="24"/>
                <w:szCs w:val="24"/>
              </w:rPr>
              <w:t xml:space="preserve"> </w:t>
            </w:r>
            <w:r w:rsidRPr="007D58A3">
              <w:rPr>
                <w:rFonts w:cs="Times New Roman"/>
                <w:sz w:val="24"/>
                <w:szCs w:val="24"/>
              </w:rPr>
              <w:t>системы</w:t>
            </w:r>
          </w:p>
        </w:tc>
        <w:tc>
          <w:tcPr>
            <w:tcW w:w="567" w:type="dxa"/>
          </w:tcPr>
          <w:p w14:paraId="5EE027CC" w14:textId="77777777" w:rsidR="00110B2E" w:rsidRPr="007D58A3" w:rsidRDefault="00110B2E" w:rsidP="0086043E">
            <w:pPr>
              <w:rPr>
                <w:rFonts w:cs="Times New Roman"/>
                <w:sz w:val="24"/>
                <w:szCs w:val="24"/>
              </w:rPr>
            </w:pPr>
            <w:r w:rsidRPr="007D58A3">
              <w:rPr>
                <w:rFonts w:cs="Times New Roman"/>
                <w:sz w:val="24"/>
                <w:szCs w:val="24"/>
              </w:rPr>
              <w:t>4</w:t>
            </w:r>
          </w:p>
        </w:tc>
        <w:tc>
          <w:tcPr>
            <w:tcW w:w="1836" w:type="dxa"/>
          </w:tcPr>
          <w:p w14:paraId="5863B571" w14:textId="77777777" w:rsidR="00110B2E" w:rsidRPr="007D58A3" w:rsidRDefault="00110B2E" w:rsidP="0086043E">
            <w:pPr>
              <w:rPr>
                <w:rFonts w:cs="Times New Roman"/>
                <w:sz w:val="24"/>
                <w:szCs w:val="24"/>
              </w:rPr>
            </w:pPr>
            <w:r w:rsidRPr="007D58A3">
              <w:rPr>
                <w:rFonts w:cs="Times New Roman"/>
                <w:sz w:val="24"/>
                <w:szCs w:val="24"/>
              </w:rPr>
              <w:t>Обучение</w:t>
            </w:r>
          </w:p>
        </w:tc>
      </w:tr>
      <w:tr w:rsidR="00110B2E" w:rsidRPr="007D58A3" w14:paraId="64B51EBB" w14:textId="77777777" w:rsidTr="0086043E">
        <w:tc>
          <w:tcPr>
            <w:tcW w:w="562" w:type="dxa"/>
          </w:tcPr>
          <w:p w14:paraId="72B6D22A" w14:textId="77777777" w:rsidR="00110B2E" w:rsidRPr="007D58A3" w:rsidRDefault="00110B2E" w:rsidP="0086043E">
            <w:pPr>
              <w:rPr>
                <w:rFonts w:cs="Times New Roman"/>
                <w:sz w:val="24"/>
                <w:szCs w:val="24"/>
              </w:rPr>
            </w:pPr>
          </w:p>
        </w:tc>
        <w:tc>
          <w:tcPr>
            <w:tcW w:w="6379" w:type="dxa"/>
          </w:tcPr>
          <w:p w14:paraId="6AA988DF" w14:textId="77777777" w:rsidR="00110B2E" w:rsidRPr="007D58A3" w:rsidRDefault="00110B2E" w:rsidP="0086043E">
            <w:pPr>
              <w:rPr>
                <w:rFonts w:cs="Times New Roman"/>
                <w:sz w:val="24"/>
                <w:szCs w:val="24"/>
              </w:rPr>
            </w:pPr>
          </w:p>
        </w:tc>
        <w:tc>
          <w:tcPr>
            <w:tcW w:w="567" w:type="dxa"/>
          </w:tcPr>
          <w:p w14:paraId="04F4B758" w14:textId="77777777" w:rsidR="00110B2E" w:rsidRPr="007D58A3" w:rsidRDefault="00110B2E" w:rsidP="0086043E">
            <w:pPr>
              <w:rPr>
                <w:rFonts w:cs="Times New Roman"/>
                <w:sz w:val="24"/>
                <w:szCs w:val="24"/>
              </w:rPr>
            </w:pPr>
            <w:r w:rsidRPr="007D58A3">
              <w:rPr>
                <w:rFonts w:cs="Times New Roman"/>
                <w:sz w:val="24"/>
                <w:szCs w:val="24"/>
              </w:rPr>
              <w:t>5</w:t>
            </w:r>
          </w:p>
        </w:tc>
        <w:tc>
          <w:tcPr>
            <w:tcW w:w="1836" w:type="dxa"/>
          </w:tcPr>
          <w:p w14:paraId="3B2A66C3" w14:textId="77777777" w:rsidR="00110B2E" w:rsidRPr="007D58A3" w:rsidRDefault="00110B2E" w:rsidP="0086043E">
            <w:pPr>
              <w:rPr>
                <w:rFonts w:cs="Times New Roman"/>
                <w:sz w:val="24"/>
                <w:szCs w:val="24"/>
              </w:rPr>
            </w:pPr>
            <w:r w:rsidRPr="007D58A3">
              <w:rPr>
                <w:rFonts w:cs="Times New Roman"/>
                <w:sz w:val="24"/>
                <w:szCs w:val="24"/>
              </w:rPr>
              <w:t>Воспитание</w:t>
            </w:r>
          </w:p>
        </w:tc>
      </w:tr>
    </w:tbl>
    <w:p w14:paraId="1368C840"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4E5B1539" w14:textId="77777777" w:rsidTr="0086043E">
        <w:tc>
          <w:tcPr>
            <w:tcW w:w="2336" w:type="dxa"/>
            <w:vAlign w:val="center"/>
          </w:tcPr>
          <w:p w14:paraId="35D6EA56"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10E8A9BB"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48C41F29"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26EC3286"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4B85D440" w14:textId="77777777" w:rsidTr="0086043E">
        <w:tc>
          <w:tcPr>
            <w:tcW w:w="2336" w:type="dxa"/>
            <w:vAlign w:val="center"/>
          </w:tcPr>
          <w:p w14:paraId="1749FDAE" w14:textId="77777777" w:rsidR="00110B2E" w:rsidRPr="007D58A3" w:rsidRDefault="00110B2E" w:rsidP="0086043E">
            <w:pPr>
              <w:jc w:val="center"/>
              <w:rPr>
                <w:rFonts w:cs="Times New Roman"/>
                <w:szCs w:val="28"/>
              </w:rPr>
            </w:pPr>
          </w:p>
        </w:tc>
        <w:tc>
          <w:tcPr>
            <w:tcW w:w="2336" w:type="dxa"/>
            <w:vAlign w:val="center"/>
          </w:tcPr>
          <w:p w14:paraId="0C95CB1D" w14:textId="77777777" w:rsidR="00110B2E" w:rsidRPr="007D58A3" w:rsidRDefault="00110B2E" w:rsidP="0086043E">
            <w:pPr>
              <w:jc w:val="center"/>
              <w:rPr>
                <w:rFonts w:cs="Times New Roman"/>
                <w:szCs w:val="28"/>
              </w:rPr>
            </w:pPr>
          </w:p>
        </w:tc>
        <w:tc>
          <w:tcPr>
            <w:tcW w:w="2336" w:type="dxa"/>
            <w:vAlign w:val="center"/>
          </w:tcPr>
          <w:p w14:paraId="699DD546" w14:textId="77777777" w:rsidR="00110B2E" w:rsidRPr="007D58A3" w:rsidRDefault="00110B2E" w:rsidP="0086043E">
            <w:pPr>
              <w:jc w:val="center"/>
              <w:rPr>
                <w:rFonts w:cs="Times New Roman"/>
                <w:szCs w:val="28"/>
              </w:rPr>
            </w:pPr>
          </w:p>
        </w:tc>
        <w:tc>
          <w:tcPr>
            <w:tcW w:w="2336" w:type="dxa"/>
            <w:vAlign w:val="center"/>
          </w:tcPr>
          <w:p w14:paraId="670BD20B" w14:textId="77777777" w:rsidR="00110B2E" w:rsidRPr="007D58A3" w:rsidRDefault="00110B2E" w:rsidP="0086043E">
            <w:pPr>
              <w:jc w:val="center"/>
              <w:rPr>
                <w:rFonts w:cs="Times New Roman"/>
                <w:szCs w:val="28"/>
              </w:rPr>
            </w:pPr>
          </w:p>
        </w:tc>
      </w:tr>
    </w:tbl>
    <w:p w14:paraId="682C7670"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А3Б2В1Г5</w:t>
      </w:r>
    </w:p>
    <w:p w14:paraId="0CC882B4"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5D6B4C1E" w14:textId="77777777" w:rsidTr="0086043E">
        <w:tc>
          <w:tcPr>
            <w:tcW w:w="2830" w:type="dxa"/>
          </w:tcPr>
          <w:p w14:paraId="034AE8F8"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BD820B2"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5.2</w:t>
            </w:r>
          </w:p>
        </w:tc>
      </w:tr>
      <w:tr w:rsidR="00110B2E" w:rsidRPr="007D58A3" w14:paraId="5DC3067E" w14:textId="77777777" w:rsidTr="0086043E">
        <w:tc>
          <w:tcPr>
            <w:tcW w:w="2830" w:type="dxa"/>
          </w:tcPr>
          <w:p w14:paraId="78540A9D"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282292"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5B834510" w14:textId="77777777" w:rsidTr="0086043E">
        <w:tc>
          <w:tcPr>
            <w:tcW w:w="2830" w:type="dxa"/>
          </w:tcPr>
          <w:p w14:paraId="1DDCE63E"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E79A387"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2A2BC490" w14:textId="77777777" w:rsidTr="0086043E">
        <w:tc>
          <w:tcPr>
            <w:tcW w:w="2830" w:type="dxa"/>
          </w:tcPr>
          <w:p w14:paraId="55FD5A8B"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875744" w14:textId="77777777" w:rsidR="00110B2E" w:rsidRPr="007D58A3" w:rsidRDefault="00110B2E"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110B2E" w:rsidRPr="007D58A3" w14:paraId="7B9D2D26" w14:textId="77777777" w:rsidTr="0086043E">
        <w:tc>
          <w:tcPr>
            <w:tcW w:w="2830" w:type="dxa"/>
          </w:tcPr>
          <w:p w14:paraId="6C20A1B3"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AE8449E"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(УК-2.2), УК-4 (УК-4.1)</w:t>
            </w:r>
          </w:p>
        </w:tc>
      </w:tr>
    </w:tbl>
    <w:p w14:paraId="57D9FD25"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60D15579" w14:textId="77777777" w:rsidR="00110B2E" w:rsidRPr="007D58A3" w:rsidRDefault="00110B2E" w:rsidP="00110B2E">
      <w:pPr>
        <w:spacing w:after="0"/>
        <w:ind w:firstLine="708"/>
        <w:rPr>
          <w:rFonts w:cs="Times New Roman"/>
          <w:szCs w:val="28"/>
        </w:rPr>
      </w:pPr>
      <w:r w:rsidRPr="007D58A3">
        <w:rPr>
          <w:rFonts w:cs="Times New Roman"/>
          <w:szCs w:val="28"/>
        </w:rPr>
        <w:t>Социализация</w:t>
      </w:r>
      <w:r>
        <w:rPr>
          <w:rFonts w:cs="Times New Roman"/>
          <w:szCs w:val="28"/>
        </w:rPr>
        <w:t xml:space="preserve"> </w:t>
      </w:r>
      <w:r w:rsidRPr="007D58A3">
        <w:rPr>
          <w:rFonts w:cs="Times New Roman"/>
          <w:szCs w:val="28"/>
        </w:rPr>
        <w:t>личности</w:t>
      </w:r>
      <w:r>
        <w:rPr>
          <w:rFonts w:cs="Times New Roman"/>
          <w:szCs w:val="28"/>
        </w:rPr>
        <w:t xml:space="preserve"> </w:t>
      </w:r>
      <w:r w:rsidRPr="007D58A3">
        <w:rPr>
          <w:rFonts w:cs="Times New Roman"/>
          <w:szCs w:val="28"/>
        </w:rPr>
        <w:t>учащегося</w:t>
      </w:r>
      <w:r>
        <w:rPr>
          <w:rFonts w:cs="Times New Roman"/>
          <w:szCs w:val="28"/>
        </w:rPr>
        <w:t xml:space="preserve"> </w:t>
      </w:r>
      <w:r w:rsidRPr="007D58A3">
        <w:rPr>
          <w:rFonts w:cs="Times New Roman"/>
          <w:szCs w:val="28"/>
        </w:rPr>
        <w:t>–</w:t>
      </w:r>
      <w:r>
        <w:rPr>
          <w:rFonts w:cs="Times New Roman"/>
          <w:szCs w:val="28"/>
        </w:rPr>
        <w:t xml:space="preserve"> </w:t>
      </w:r>
      <w:r w:rsidRPr="007D58A3">
        <w:rPr>
          <w:rFonts w:cs="Times New Roman"/>
          <w:szCs w:val="28"/>
        </w:rPr>
        <w:t>это</w:t>
      </w:r>
    </w:p>
    <w:p w14:paraId="59C8E569"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Оптимизация</w:t>
      </w:r>
      <w:r>
        <w:rPr>
          <w:rStyle w:val="fontstyle01"/>
          <w:color w:val="auto"/>
          <w:sz w:val="28"/>
          <w:szCs w:val="28"/>
        </w:rPr>
        <w:t xml:space="preserve"> </w:t>
      </w:r>
      <w:r w:rsidRPr="007D58A3">
        <w:rPr>
          <w:rStyle w:val="fontstyle01"/>
          <w:color w:val="auto"/>
          <w:sz w:val="28"/>
          <w:szCs w:val="28"/>
        </w:rPr>
        <w:t>условий</w:t>
      </w:r>
      <w:r>
        <w:rPr>
          <w:rStyle w:val="fontstyle01"/>
          <w:color w:val="auto"/>
          <w:sz w:val="28"/>
          <w:szCs w:val="28"/>
        </w:rPr>
        <w:t xml:space="preserve"> </w:t>
      </w:r>
      <w:r w:rsidRPr="007D58A3">
        <w:rPr>
          <w:rStyle w:val="fontstyle01"/>
          <w:color w:val="auto"/>
          <w:sz w:val="28"/>
          <w:szCs w:val="28"/>
        </w:rPr>
        <w:t>воспитания</w:t>
      </w:r>
    </w:p>
    <w:p w14:paraId="0B15E0EA"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Процесс</w:t>
      </w:r>
      <w:r>
        <w:rPr>
          <w:rStyle w:val="fontstyle01"/>
          <w:color w:val="auto"/>
          <w:sz w:val="28"/>
          <w:szCs w:val="28"/>
        </w:rPr>
        <w:t xml:space="preserve"> </w:t>
      </w:r>
      <w:r w:rsidRPr="007D58A3">
        <w:rPr>
          <w:rStyle w:val="fontstyle01"/>
          <w:color w:val="auto"/>
          <w:sz w:val="28"/>
          <w:szCs w:val="28"/>
        </w:rPr>
        <w:t>и</w:t>
      </w:r>
      <w:r>
        <w:rPr>
          <w:rStyle w:val="fontstyle01"/>
          <w:color w:val="auto"/>
          <w:sz w:val="28"/>
          <w:szCs w:val="28"/>
        </w:rPr>
        <w:t xml:space="preserve"> </w:t>
      </w:r>
      <w:r w:rsidRPr="007D58A3">
        <w:rPr>
          <w:rStyle w:val="fontstyle01"/>
          <w:color w:val="auto"/>
          <w:sz w:val="28"/>
          <w:szCs w:val="28"/>
        </w:rPr>
        <w:t>результат</w:t>
      </w:r>
      <w:r>
        <w:rPr>
          <w:rStyle w:val="fontstyle01"/>
          <w:color w:val="auto"/>
          <w:sz w:val="28"/>
          <w:szCs w:val="28"/>
        </w:rPr>
        <w:t xml:space="preserve"> </w:t>
      </w:r>
      <w:r w:rsidRPr="007D58A3">
        <w:rPr>
          <w:rStyle w:val="fontstyle01"/>
          <w:color w:val="auto"/>
          <w:sz w:val="28"/>
          <w:szCs w:val="28"/>
        </w:rPr>
        <w:t>овладения</w:t>
      </w:r>
      <w:r>
        <w:rPr>
          <w:rStyle w:val="fontstyle01"/>
          <w:color w:val="auto"/>
          <w:sz w:val="28"/>
          <w:szCs w:val="28"/>
        </w:rPr>
        <w:t xml:space="preserve"> </w:t>
      </w:r>
      <w:r w:rsidRPr="007D58A3">
        <w:rPr>
          <w:rStyle w:val="fontstyle01"/>
          <w:color w:val="auto"/>
          <w:sz w:val="28"/>
          <w:szCs w:val="28"/>
        </w:rPr>
        <w:t>индивидуумом</w:t>
      </w:r>
      <w:r>
        <w:rPr>
          <w:rStyle w:val="fontstyle01"/>
          <w:color w:val="auto"/>
          <w:sz w:val="28"/>
          <w:szCs w:val="28"/>
        </w:rPr>
        <w:t xml:space="preserve"> </w:t>
      </w:r>
      <w:r w:rsidRPr="007D58A3">
        <w:rPr>
          <w:rStyle w:val="fontstyle01"/>
          <w:color w:val="auto"/>
          <w:sz w:val="28"/>
          <w:szCs w:val="28"/>
        </w:rPr>
        <w:t>социального</w:t>
      </w:r>
      <w:r>
        <w:rPr>
          <w:rStyle w:val="fontstyle01"/>
          <w:color w:val="auto"/>
          <w:sz w:val="28"/>
          <w:szCs w:val="28"/>
        </w:rPr>
        <w:t xml:space="preserve"> </w:t>
      </w:r>
      <w:r w:rsidRPr="007D58A3">
        <w:rPr>
          <w:rStyle w:val="fontstyle01"/>
          <w:color w:val="auto"/>
          <w:sz w:val="28"/>
          <w:szCs w:val="28"/>
        </w:rPr>
        <w:t>опыта</w:t>
      </w:r>
    </w:p>
    <w:p w14:paraId="61621678"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Процесс</w:t>
      </w:r>
      <w:r>
        <w:rPr>
          <w:rStyle w:val="fontstyle01"/>
          <w:color w:val="auto"/>
          <w:sz w:val="28"/>
          <w:szCs w:val="28"/>
        </w:rPr>
        <w:t xml:space="preserve"> </w:t>
      </w:r>
      <w:r w:rsidRPr="007D58A3">
        <w:rPr>
          <w:rStyle w:val="fontstyle01"/>
          <w:color w:val="auto"/>
          <w:sz w:val="28"/>
          <w:szCs w:val="28"/>
        </w:rPr>
        <w:t>взаимодействия</w:t>
      </w:r>
      <w:r>
        <w:rPr>
          <w:rStyle w:val="fontstyle01"/>
          <w:color w:val="auto"/>
          <w:sz w:val="28"/>
          <w:szCs w:val="28"/>
        </w:rPr>
        <w:t xml:space="preserve"> </w:t>
      </w:r>
      <w:r w:rsidRPr="007D58A3">
        <w:rPr>
          <w:rStyle w:val="fontstyle01"/>
          <w:color w:val="auto"/>
          <w:sz w:val="28"/>
          <w:szCs w:val="28"/>
        </w:rPr>
        <w:t>учащегося</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социальной</w:t>
      </w:r>
      <w:r>
        <w:rPr>
          <w:rStyle w:val="fontstyle01"/>
          <w:color w:val="auto"/>
          <w:sz w:val="28"/>
          <w:szCs w:val="28"/>
        </w:rPr>
        <w:t xml:space="preserve"> </w:t>
      </w:r>
      <w:r w:rsidRPr="007D58A3">
        <w:rPr>
          <w:rStyle w:val="fontstyle01"/>
          <w:color w:val="auto"/>
          <w:sz w:val="28"/>
          <w:szCs w:val="28"/>
        </w:rPr>
        <w:t>средой</w:t>
      </w:r>
    </w:p>
    <w:p w14:paraId="0B04F2E8"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Выявление</w:t>
      </w:r>
      <w:r>
        <w:rPr>
          <w:rStyle w:val="fontstyle01"/>
          <w:color w:val="auto"/>
          <w:sz w:val="28"/>
          <w:szCs w:val="28"/>
        </w:rPr>
        <w:t xml:space="preserve"> </w:t>
      </w:r>
      <w:r w:rsidRPr="007D58A3">
        <w:rPr>
          <w:rStyle w:val="fontstyle01"/>
          <w:color w:val="auto"/>
          <w:sz w:val="28"/>
          <w:szCs w:val="28"/>
        </w:rPr>
        <w:t>социально</w:t>
      </w:r>
      <w:r>
        <w:rPr>
          <w:rStyle w:val="fontstyle01"/>
          <w:color w:val="auto"/>
          <w:sz w:val="28"/>
          <w:szCs w:val="28"/>
        </w:rPr>
        <w:t xml:space="preserve"> </w:t>
      </w:r>
      <w:r w:rsidRPr="007D58A3">
        <w:rPr>
          <w:rStyle w:val="fontstyle01"/>
          <w:color w:val="auto"/>
          <w:sz w:val="28"/>
          <w:szCs w:val="28"/>
        </w:rPr>
        <w:t>значимых</w:t>
      </w:r>
      <w:r>
        <w:rPr>
          <w:rStyle w:val="fontstyle01"/>
          <w:color w:val="auto"/>
          <w:sz w:val="28"/>
          <w:szCs w:val="28"/>
        </w:rPr>
        <w:t xml:space="preserve"> </w:t>
      </w:r>
      <w:r w:rsidRPr="007D58A3">
        <w:rPr>
          <w:rStyle w:val="fontstyle01"/>
          <w:color w:val="auto"/>
          <w:sz w:val="28"/>
          <w:szCs w:val="28"/>
        </w:rPr>
        <w:t>качеств</w:t>
      </w:r>
      <w:r>
        <w:rPr>
          <w:rStyle w:val="fontstyle01"/>
          <w:color w:val="auto"/>
          <w:sz w:val="28"/>
          <w:szCs w:val="28"/>
        </w:rPr>
        <w:t xml:space="preserve"> </w:t>
      </w:r>
      <w:r w:rsidRPr="007D58A3">
        <w:rPr>
          <w:rStyle w:val="fontstyle01"/>
          <w:color w:val="auto"/>
          <w:sz w:val="28"/>
          <w:szCs w:val="28"/>
        </w:rPr>
        <w:t>личности</w:t>
      </w:r>
      <w:r>
        <w:rPr>
          <w:rStyle w:val="fontstyle01"/>
          <w:color w:val="auto"/>
          <w:sz w:val="28"/>
          <w:szCs w:val="28"/>
        </w:rPr>
        <w:t xml:space="preserve"> </w:t>
      </w:r>
      <w:r w:rsidRPr="007D58A3">
        <w:rPr>
          <w:rStyle w:val="fontstyle01"/>
          <w:color w:val="auto"/>
          <w:sz w:val="28"/>
          <w:szCs w:val="28"/>
        </w:rPr>
        <w:t>учащегося</w:t>
      </w:r>
    </w:p>
    <w:p w14:paraId="57E764AE"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630E3C1A"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3424A9EE"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Б</w:t>
      </w:r>
    </w:p>
    <w:p w14:paraId="7D97EC4B" w14:textId="77777777" w:rsidR="00110B2E" w:rsidRPr="007D58A3" w:rsidRDefault="00110B2E" w:rsidP="00110B2E">
      <w:pPr>
        <w:spacing w:after="0"/>
        <w:ind w:firstLine="708"/>
        <w:rPr>
          <w:rFonts w:cs="Times New Roman"/>
          <w:szCs w:val="28"/>
        </w:rPr>
      </w:pPr>
      <w:r w:rsidRPr="00B62CFB">
        <w:rPr>
          <w:rFonts w:cs="Times New Roman"/>
          <w:szCs w:val="28"/>
        </w:rPr>
        <w:t xml:space="preserve">Ключ обоснования: </w:t>
      </w:r>
      <w:r>
        <w:rPr>
          <w:rFonts w:cs="Times New Roman"/>
          <w:szCs w:val="28"/>
        </w:rPr>
        <w:t>Включает в себя как педагогические, так и социальные воздействия</w:t>
      </w:r>
    </w:p>
    <w:p w14:paraId="4850FB79"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6063C1A" w14:textId="77777777" w:rsidTr="0086043E">
        <w:tc>
          <w:tcPr>
            <w:tcW w:w="2830" w:type="dxa"/>
          </w:tcPr>
          <w:p w14:paraId="65CC1F1B"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2D239F4"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.3</w:t>
            </w:r>
          </w:p>
        </w:tc>
      </w:tr>
      <w:tr w:rsidR="00110B2E" w:rsidRPr="007D58A3" w14:paraId="4F249E75" w14:textId="77777777" w:rsidTr="0086043E">
        <w:tc>
          <w:tcPr>
            <w:tcW w:w="2830" w:type="dxa"/>
          </w:tcPr>
          <w:p w14:paraId="283C91F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B815AF"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73DDC642" w14:textId="77777777" w:rsidTr="0086043E">
        <w:tc>
          <w:tcPr>
            <w:tcW w:w="2830" w:type="dxa"/>
          </w:tcPr>
          <w:p w14:paraId="4ADFDE12"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574424"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0D569916" w14:textId="77777777" w:rsidTr="0086043E">
        <w:tc>
          <w:tcPr>
            <w:tcW w:w="2830" w:type="dxa"/>
          </w:tcPr>
          <w:p w14:paraId="1E0BC020"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D63FB3" w14:textId="77777777" w:rsidR="00110B2E" w:rsidRPr="007D58A3" w:rsidRDefault="00110B2E" w:rsidP="0086043E">
            <w:pPr>
              <w:rPr>
                <w:rFonts w:cs="Times New Roman"/>
                <w:szCs w:val="28"/>
              </w:rPr>
            </w:pPr>
            <w:r>
              <w:rPr>
                <w:rFonts w:cs="Times New Roman"/>
                <w:szCs w:val="28"/>
              </w:rPr>
              <w:t>5 минут</w:t>
            </w:r>
          </w:p>
        </w:tc>
      </w:tr>
      <w:tr w:rsidR="00110B2E" w:rsidRPr="007D58A3" w14:paraId="4AE803E0" w14:textId="77777777" w:rsidTr="0086043E">
        <w:tc>
          <w:tcPr>
            <w:tcW w:w="2830" w:type="dxa"/>
          </w:tcPr>
          <w:p w14:paraId="4E3B996A"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F7948BA" w14:textId="77777777" w:rsidR="00110B2E" w:rsidRPr="007D58A3" w:rsidRDefault="00110B2E" w:rsidP="0086043E">
            <w:pPr>
              <w:rPr>
                <w:rFonts w:cs="Times New Roman"/>
                <w:szCs w:val="28"/>
              </w:rPr>
            </w:pPr>
            <w:r>
              <w:rPr>
                <w:rFonts w:cs="Times New Roman"/>
                <w:szCs w:val="28"/>
              </w:rPr>
              <w:t>УК-5 (УК-5.1, УК-5.2, УК-5.3), ОПК-3 (ОПК-3.1, ОПК-3.2)</w:t>
            </w:r>
          </w:p>
        </w:tc>
      </w:tr>
    </w:tbl>
    <w:p w14:paraId="41E98F5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82C5305" w14:textId="77777777" w:rsidR="00110B2E" w:rsidRPr="007D58A3" w:rsidRDefault="00110B2E" w:rsidP="00110B2E">
      <w:pPr>
        <w:spacing w:after="0"/>
        <w:ind w:firstLine="708"/>
        <w:rPr>
          <w:rFonts w:cs="Times New Roman"/>
          <w:szCs w:val="28"/>
        </w:rPr>
      </w:pPr>
      <w:r w:rsidRPr="007D58A3">
        <w:rPr>
          <w:rFonts w:cs="Times New Roman"/>
          <w:szCs w:val="28"/>
        </w:rPr>
        <w:t>Система</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России</w:t>
      </w:r>
      <w:r>
        <w:rPr>
          <w:rFonts w:cs="Times New Roman"/>
          <w:szCs w:val="28"/>
        </w:rPr>
        <w:t xml:space="preserve"> </w:t>
      </w:r>
      <w:r w:rsidRPr="007D58A3">
        <w:rPr>
          <w:rFonts w:cs="Times New Roman"/>
          <w:szCs w:val="28"/>
        </w:rPr>
        <w:t>создает</w:t>
      </w:r>
      <w:r>
        <w:rPr>
          <w:rFonts w:cs="Times New Roman"/>
          <w:szCs w:val="28"/>
        </w:rPr>
        <w:t xml:space="preserve"> </w:t>
      </w:r>
      <w:r w:rsidRPr="007D58A3">
        <w:rPr>
          <w:rFonts w:cs="Times New Roman"/>
          <w:szCs w:val="28"/>
        </w:rPr>
        <w:t>условия</w:t>
      </w:r>
      <w:r>
        <w:rPr>
          <w:rFonts w:cs="Times New Roman"/>
          <w:szCs w:val="28"/>
        </w:rPr>
        <w:t xml:space="preserve"> </w:t>
      </w:r>
      <w:r w:rsidRPr="007D58A3">
        <w:rPr>
          <w:rFonts w:cs="Times New Roman"/>
          <w:szCs w:val="28"/>
        </w:rPr>
        <w:t>для</w:t>
      </w:r>
      <w:r>
        <w:rPr>
          <w:rFonts w:cs="Times New Roman"/>
          <w:szCs w:val="28"/>
        </w:rPr>
        <w:t xml:space="preserve"> </w:t>
      </w:r>
      <w:r w:rsidRPr="007D58A3">
        <w:rPr>
          <w:rFonts w:cs="Times New Roman"/>
          <w:szCs w:val="28"/>
        </w:rPr>
        <w:t>непрерывного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посредством</w:t>
      </w:r>
      <w:r>
        <w:rPr>
          <w:rFonts w:cs="Times New Roman"/>
          <w:szCs w:val="28"/>
        </w:rPr>
        <w:t xml:space="preserve"> </w:t>
      </w:r>
      <w:r w:rsidRPr="007D58A3">
        <w:rPr>
          <w:rFonts w:cs="Times New Roman"/>
          <w:szCs w:val="28"/>
        </w:rPr>
        <w:t>реализации</w:t>
      </w:r>
      <w:r>
        <w:rPr>
          <w:rFonts w:cs="Times New Roman"/>
          <w:szCs w:val="28"/>
        </w:rPr>
        <w:t xml:space="preserve"> </w:t>
      </w:r>
      <w:r w:rsidRPr="007D58A3">
        <w:rPr>
          <w:rFonts w:cs="Times New Roman"/>
          <w:szCs w:val="28"/>
        </w:rPr>
        <w:t>основных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различных</w:t>
      </w:r>
      <w:r>
        <w:rPr>
          <w:rFonts w:cs="Times New Roman"/>
          <w:szCs w:val="28"/>
        </w:rPr>
        <w:t xml:space="preserve"> </w:t>
      </w:r>
      <w:r w:rsidRPr="007D58A3">
        <w:rPr>
          <w:rFonts w:cs="Times New Roman"/>
          <w:szCs w:val="28"/>
        </w:rPr>
        <w:t>дополнительных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r w:rsidRPr="007D58A3">
        <w:rPr>
          <w:rFonts w:cs="Times New Roman"/>
          <w:szCs w:val="28"/>
        </w:rPr>
        <w:t>предоставления</w:t>
      </w:r>
      <w:r>
        <w:rPr>
          <w:rFonts w:cs="Times New Roman"/>
          <w:szCs w:val="28"/>
        </w:rPr>
        <w:t xml:space="preserve"> </w:t>
      </w:r>
      <w:r w:rsidRPr="007D58A3">
        <w:rPr>
          <w:rFonts w:cs="Times New Roman"/>
          <w:szCs w:val="28"/>
        </w:rPr>
        <w:t>возможности</w:t>
      </w:r>
      <w:r>
        <w:rPr>
          <w:rFonts w:cs="Times New Roman"/>
          <w:szCs w:val="28"/>
        </w:rPr>
        <w:t xml:space="preserve"> </w:t>
      </w:r>
      <w:r w:rsidRPr="007D58A3">
        <w:rPr>
          <w:rFonts w:cs="Times New Roman"/>
          <w:szCs w:val="28"/>
        </w:rPr>
        <w:t>одновременного</w:t>
      </w:r>
      <w:r>
        <w:rPr>
          <w:rFonts w:cs="Times New Roman"/>
          <w:szCs w:val="28"/>
        </w:rPr>
        <w:t xml:space="preserve"> </w:t>
      </w:r>
      <w:r w:rsidRPr="007D58A3">
        <w:rPr>
          <w:rFonts w:cs="Times New Roman"/>
          <w:szCs w:val="28"/>
        </w:rPr>
        <w:t>освоения</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p>
    <w:p w14:paraId="1779C7ED"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высшего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дополнительные</w:t>
      </w:r>
      <w:r>
        <w:rPr>
          <w:rFonts w:cs="Times New Roman"/>
          <w:szCs w:val="28"/>
        </w:rPr>
        <w:t xml:space="preserve"> </w:t>
      </w:r>
      <w:r w:rsidRPr="007D58A3">
        <w:rPr>
          <w:rFonts w:cs="Times New Roman"/>
          <w:szCs w:val="28"/>
        </w:rPr>
        <w:t>профессиональные</w:t>
      </w:r>
      <w:r>
        <w:rPr>
          <w:rFonts w:cs="Times New Roman"/>
          <w:szCs w:val="28"/>
        </w:rPr>
        <w:t xml:space="preserve"> </w:t>
      </w:r>
      <w:r w:rsidRPr="007D58A3">
        <w:rPr>
          <w:rFonts w:cs="Times New Roman"/>
          <w:szCs w:val="28"/>
        </w:rPr>
        <w:t>программы.</w:t>
      </w:r>
    </w:p>
    <w:p w14:paraId="35F79229"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75AEF82C" w14:textId="77777777" w:rsidR="00110B2E" w:rsidRPr="007D58A3" w:rsidRDefault="00110B2E" w:rsidP="00110B2E">
      <w:pPr>
        <w:spacing w:after="0"/>
        <w:rPr>
          <w:rFonts w:cs="Times New Roman"/>
          <w:szCs w:val="28"/>
        </w:rPr>
      </w:pPr>
      <w:r w:rsidRPr="007D58A3">
        <w:rPr>
          <w:rFonts w:cs="Times New Roman"/>
          <w:szCs w:val="28"/>
        </w:rPr>
        <w:lastRenderedPageBreak/>
        <w:tab/>
        <w:t>Ключ:</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Российской</w:t>
      </w:r>
      <w:r>
        <w:rPr>
          <w:rFonts w:cs="Times New Roman"/>
          <w:szCs w:val="28"/>
        </w:rPr>
        <w:t xml:space="preserve"> </w:t>
      </w:r>
      <w:r w:rsidRPr="007D58A3">
        <w:rPr>
          <w:rFonts w:cs="Times New Roman"/>
          <w:szCs w:val="28"/>
        </w:rPr>
        <w:t>Федерации</w:t>
      </w:r>
      <w:r>
        <w:rPr>
          <w:rFonts w:cs="Times New Roman"/>
          <w:szCs w:val="28"/>
        </w:rPr>
        <w:t xml:space="preserve"> </w:t>
      </w:r>
      <w:r w:rsidRPr="007D58A3">
        <w:rPr>
          <w:rFonts w:cs="Times New Roman"/>
          <w:szCs w:val="28"/>
        </w:rPr>
        <w:t>предусмотрены</w:t>
      </w:r>
      <w:r>
        <w:rPr>
          <w:rFonts w:cs="Times New Roman"/>
          <w:szCs w:val="28"/>
        </w:rPr>
        <w:t xml:space="preserve"> </w:t>
      </w:r>
      <w:r w:rsidRPr="007D58A3">
        <w:rPr>
          <w:rFonts w:cs="Times New Roman"/>
          <w:szCs w:val="28"/>
        </w:rPr>
        <w:t>следующие</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высшего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бакалавриата,</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специалитета,</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магистратуры,</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аспирантуры,</w:t>
      </w:r>
      <w:r>
        <w:rPr>
          <w:rFonts w:cs="Times New Roman"/>
          <w:szCs w:val="28"/>
        </w:rPr>
        <w:t xml:space="preserve"> </w:t>
      </w:r>
      <w:r w:rsidRPr="007D58A3">
        <w:rPr>
          <w:rFonts w:cs="Times New Roman"/>
          <w:szCs w:val="28"/>
        </w:rPr>
        <w:t>программа</w:t>
      </w:r>
      <w:r>
        <w:rPr>
          <w:rFonts w:cs="Times New Roman"/>
          <w:szCs w:val="28"/>
        </w:rPr>
        <w:t xml:space="preserve"> </w:t>
      </w:r>
      <w:r w:rsidRPr="007D58A3">
        <w:rPr>
          <w:rFonts w:cs="Times New Roman"/>
          <w:szCs w:val="28"/>
        </w:rPr>
        <w:t>ординатуры,</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ассистентуры-стажировки.</w:t>
      </w:r>
      <w:r>
        <w:rPr>
          <w:rFonts w:cs="Times New Roman"/>
          <w:szCs w:val="28"/>
        </w:rPr>
        <w:t xml:space="preserve"> </w:t>
      </w:r>
      <w:r w:rsidRPr="007D58A3">
        <w:rPr>
          <w:rFonts w:cs="Times New Roman"/>
          <w:szCs w:val="28"/>
        </w:rPr>
        <w:t>К</w:t>
      </w:r>
      <w:r>
        <w:rPr>
          <w:rFonts w:cs="Times New Roman"/>
          <w:szCs w:val="28"/>
        </w:rPr>
        <w:t xml:space="preserve"> </w:t>
      </w:r>
      <w:r w:rsidRPr="007D58A3">
        <w:rPr>
          <w:rFonts w:cs="Times New Roman"/>
          <w:szCs w:val="28"/>
        </w:rPr>
        <w:t>дополнительным</w:t>
      </w:r>
      <w:r>
        <w:rPr>
          <w:rFonts w:cs="Times New Roman"/>
          <w:szCs w:val="28"/>
        </w:rPr>
        <w:t xml:space="preserve"> </w:t>
      </w:r>
      <w:r w:rsidRPr="007D58A3">
        <w:rPr>
          <w:rFonts w:cs="Times New Roman"/>
          <w:szCs w:val="28"/>
        </w:rPr>
        <w:t>профессиональным</w:t>
      </w:r>
      <w:r>
        <w:rPr>
          <w:rFonts w:cs="Times New Roman"/>
          <w:szCs w:val="28"/>
        </w:rPr>
        <w:t xml:space="preserve"> </w:t>
      </w:r>
      <w:r w:rsidRPr="007D58A3">
        <w:rPr>
          <w:rFonts w:cs="Times New Roman"/>
          <w:szCs w:val="28"/>
        </w:rPr>
        <w:t>программам</w:t>
      </w:r>
      <w:r>
        <w:rPr>
          <w:rFonts w:cs="Times New Roman"/>
          <w:szCs w:val="28"/>
        </w:rPr>
        <w:t xml:space="preserve"> </w:t>
      </w:r>
      <w:r w:rsidRPr="007D58A3">
        <w:rPr>
          <w:rFonts w:cs="Times New Roman"/>
          <w:szCs w:val="28"/>
        </w:rPr>
        <w:t>относят</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повышения</w:t>
      </w:r>
      <w:r>
        <w:rPr>
          <w:rFonts w:cs="Times New Roman"/>
          <w:szCs w:val="28"/>
        </w:rPr>
        <w:t xml:space="preserve"> </w:t>
      </w:r>
      <w:r w:rsidRPr="007D58A3">
        <w:rPr>
          <w:rFonts w:cs="Times New Roman"/>
          <w:szCs w:val="28"/>
        </w:rPr>
        <w:t>квалификации</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профессиональной</w:t>
      </w:r>
      <w:r>
        <w:rPr>
          <w:rFonts w:cs="Times New Roman"/>
          <w:szCs w:val="28"/>
        </w:rPr>
        <w:t xml:space="preserve"> </w:t>
      </w:r>
      <w:r w:rsidRPr="007D58A3">
        <w:rPr>
          <w:rFonts w:cs="Times New Roman"/>
          <w:szCs w:val="28"/>
        </w:rPr>
        <w:t>переподготовки.</w:t>
      </w:r>
    </w:p>
    <w:p w14:paraId="5473A28C"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6BAA9186" w14:textId="77777777" w:rsidTr="0086043E">
        <w:tc>
          <w:tcPr>
            <w:tcW w:w="2830" w:type="dxa"/>
          </w:tcPr>
          <w:p w14:paraId="732FCAB8"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80EA56"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.4</w:t>
            </w:r>
          </w:p>
        </w:tc>
      </w:tr>
      <w:tr w:rsidR="00110B2E" w:rsidRPr="007D58A3" w14:paraId="7AE1A377" w14:textId="77777777" w:rsidTr="0086043E">
        <w:tc>
          <w:tcPr>
            <w:tcW w:w="2830" w:type="dxa"/>
          </w:tcPr>
          <w:p w14:paraId="099DA8EF"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06697FE"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2ACDD92B" w14:textId="77777777" w:rsidTr="0086043E">
        <w:tc>
          <w:tcPr>
            <w:tcW w:w="2830" w:type="dxa"/>
          </w:tcPr>
          <w:p w14:paraId="3D491547"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C20F33"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3FF530F1" w14:textId="77777777" w:rsidTr="0086043E">
        <w:tc>
          <w:tcPr>
            <w:tcW w:w="2830" w:type="dxa"/>
          </w:tcPr>
          <w:p w14:paraId="3610FE98"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03DAFF"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30B38889" w14:textId="77777777" w:rsidTr="0086043E">
        <w:tc>
          <w:tcPr>
            <w:tcW w:w="2830" w:type="dxa"/>
          </w:tcPr>
          <w:p w14:paraId="3C637241"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E23063F"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(УК-2.1), УК-4 (УК-4.3), ОПК-3 (ОПК-3.1, ОПК-3.2)</w:t>
            </w:r>
          </w:p>
        </w:tc>
      </w:tr>
    </w:tbl>
    <w:p w14:paraId="7289CDF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2BAEEFD8"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w:t>
      </w:r>
      <w:r w:rsidRPr="007D58A3">
        <w:rPr>
          <w:rFonts w:cs="Times New Roman"/>
          <w:szCs w:val="28"/>
        </w:rPr>
        <w:t>тематического</w:t>
      </w:r>
      <w:r>
        <w:rPr>
          <w:rFonts w:cs="Times New Roman"/>
          <w:szCs w:val="28"/>
        </w:rPr>
        <w:t xml:space="preserve"> </w:t>
      </w:r>
      <w:r w:rsidRPr="007D58A3">
        <w:rPr>
          <w:rFonts w:cs="Times New Roman"/>
          <w:szCs w:val="28"/>
        </w:rPr>
        <w:t>планирования</w:t>
      </w:r>
      <w:r>
        <w:rPr>
          <w:rFonts w:cs="Times New Roman"/>
          <w:szCs w:val="28"/>
        </w:rPr>
        <w:t xml:space="preserve"> </w:t>
      </w:r>
      <w:r w:rsidRPr="007D58A3">
        <w:rPr>
          <w:rFonts w:cs="Times New Roman"/>
          <w:szCs w:val="28"/>
        </w:rPr>
        <w:t>учебных</w:t>
      </w:r>
      <w:r>
        <w:rPr>
          <w:rFonts w:cs="Times New Roman"/>
          <w:szCs w:val="28"/>
        </w:rPr>
        <w:t xml:space="preserve"> </w:t>
      </w:r>
      <w:r w:rsidRPr="007D58A3">
        <w:rPr>
          <w:rFonts w:cs="Times New Roman"/>
          <w:szCs w:val="28"/>
        </w:rPr>
        <w:t>занятий:</w:t>
      </w:r>
    </w:p>
    <w:p w14:paraId="71340204" w14:textId="77777777" w:rsidR="00110B2E" w:rsidRPr="007D58A3" w:rsidRDefault="00110B2E" w:rsidP="00110B2E">
      <w:pPr>
        <w:spacing w:after="0"/>
      </w:pPr>
      <w:r w:rsidRPr="007D58A3">
        <w:t>1.</w:t>
      </w:r>
      <w:r>
        <w:t xml:space="preserve"> </w:t>
      </w:r>
      <w:r w:rsidRPr="007D58A3">
        <w:t>Определение</w:t>
      </w:r>
      <w:r>
        <w:t xml:space="preserve"> </w:t>
      </w:r>
      <w:r w:rsidRPr="007D58A3">
        <w:t>основных</w:t>
      </w:r>
      <w:r>
        <w:t xml:space="preserve"> </w:t>
      </w:r>
      <w:r w:rsidRPr="007D58A3">
        <w:t>блоков</w:t>
      </w:r>
      <w:r>
        <w:t xml:space="preserve"> </w:t>
      </w:r>
      <w:r w:rsidRPr="007D58A3">
        <w:t>тематического</w:t>
      </w:r>
      <w:r>
        <w:t xml:space="preserve"> </w:t>
      </w:r>
      <w:r w:rsidRPr="007D58A3">
        <w:t>плана</w:t>
      </w:r>
      <w:r>
        <w:t xml:space="preserve"> </w:t>
      </w:r>
    </w:p>
    <w:p w14:paraId="733E3768" w14:textId="77777777" w:rsidR="00110B2E" w:rsidRPr="007D58A3" w:rsidRDefault="00110B2E" w:rsidP="00110B2E">
      <w:pPr>
        <w:spacing w:after="0"/>
      </w:pPr>
      <w:r w:rsidRPr="007D58A3">
        <w:t>2.</w:t>
      </w:r>
      <w:r>
        <w:t xml:space="preserve"> </w:t>
      </w:r>
      <w:r w:rsidRPr="007D58A3">
        <w:t>Планирование</w:t>
      </w:r>
      <w:r>
        <w:t xml:space="preserve"> </w:t>
      </w:r>
      <w:r w:rsidRPr="007D58A3">
        <w:t>учебных</w:t>
      </w:r>
      <w:r>
        <w:t xml:space="preserve"> </w:t>
      </w:r>
      <w:r w:rsidRPr="007D58A3">
        <w:t>занятий</w:t>
      </w:r>
      <w:r>
        <w:t xml:space="preserve"> </w:t>
      </w:r>
      <w:r w:rsidRPr="007D58A3">
        <w:t>внутри</w:t>
      </w:r>
      <w:r>
        <w:t xml:space="preserve"> </w:t>
      </w:r>
      <w:r w:rsidRPr="007D58A3">
        <w:t>каждого</w:t>
      </w:r>
      <w:r>
        <w:t xml:space="preserve"> </w:t>
      </w:r>
      <w:r w:rsidRPr="007D58A3">
        <w:t>блока</w:t>
      </w:r>
      <w:r>
        <w:t xml:space="preserve"> </w:t>
      </w:r>
      <w:r w:rsidRPr="007D58A3">
        <w:t>учебного</w:t>
      </w:r>
      <w:r>
        <w:t xml:space="preserve"> </w:t>
      </w:r>
      <w:r w:rsidRPr="007D58A3">
        <w:t>курса</w:t>
      </w:r>
      <w:r>
        <w:t xml:space="preserve"> </w:t>
      </w:r>
    </w:p>
    <w:p w14:paraId="34E0769C" w14:textId="77777777" w:rsidR="00110B2E" w:rsidRPr="007D58A3" w:rsidRDefault="00110B2E" w:rsidP="00110B2E">
      <w:pPr>
        <w:spacing w:after="0"/>
      </w:pPr>
      <w:r w:rsidRPr="007D58A3">
        <w:t>3.</w:t>
      </w:r>
      <w:r>
        <w:t xml:space="preserve"> </w:t>
      </w:r>
      <w:r w:rsidRPr="007D58A3">
        <w:t>Распределение</w:t>
      </w:r>
      <w:r>
        <w:t xml:space="preserve"> </w:t>
      </w:r>
      <w:r w:rsidRPr="007D58A3">
        <w:t>общего</w:t>
      </w:r>
      <w:r>
        <w:t xml:space="preserve"> </w:t>
      </w:r>
      <w:r w:rsidRPr="007D58A3">
        <w:t>количества</w:t>
      </w:r>
      <w:r>
        <w:t xml:space="preserve"> </w:t>
      </w:r>
      <w:r w:rsidRPr="007D58A3">
        <w:t>годовых</w:t>
      </w:r>
      <w:r>
        <w:t xml:space="preserve"> </w:t>
      </w:r>
      <w:r w:rsidRPr="007D58A3">
        <w:t>учебных</w:t>
      </w:r>
      <w:r>
        <w:t xml:space="preserve"> </w:t>
      </w:r>
      <w:r w:rsidRPr="007D58A3">
        <w:t>часов</w:t>
      </w:r>
      <w:r>
        <w:t xml:space="preserve"> </w:t>
      </w:r>
      <w:r w:rsidRPr="007D58A3">
        <w:t>по</w:t>
      </w:r>
      <w:r>
        <w:t xml:space="preserve"> </w:t>
      </w:r>
      <w:r w:rsidRPr="007D58A3">
        <w:t>разделам</w:t>
      </w:r>
      <w:r>
        <w:t xml:space="preserve"> </w:t>
      </w:r>
      <w:r w:rsidRPr="007D58A3">
        <w:t>и</w:t>
      </w:r>
      <w:r>
        <w:t xml:space="preserve"> </w:t>
      </w:r>
      <w:r w:rsidRPr="007D58A3">
        <w:t>темам</w:t>
      </w:r>
      <w:r>
        <w:t xml:space="preserve"> </w:t>
      </w:r>
      <w:r w:rsidRPr="007D58A3">
        <w:t>курса</w:t>
      </w:r>
      <w:r>
        <w:t xml:space="preserve"> </w:t>
      </w:r>
    </w:p>
    <w:p w14:paraId="223312D2" w14:textId="77777777" w:rsidR="00110B2E" w:rsidRPr="007D58A3" w:rsidRDefault="00110B2E" w:rsidP="00110B2E">
      <w:pPr>
        <w:spacing w:after="0"/>
      </w:pPr>
      <w:r w:rsidRPr="007D58A3">
        <w:t>4.</w:t>
      </w:r>
      <w:r>
        <w:t xml:space="preserve"> </w:t>
      </w:r>
      <w:r w:rsidRPr="007D58A3">
        <w:t>Окончательная</w:t>
      </w:r>
      <w:r>
        <w:t xml:space="preserve"> </w:t>
      </w:r>
      <w:r w:rsidRPr="007D58A3">
        <w:t>компоновка</w:t>
      </w:r>
      <w:r>
        <w:t xml:space="preserve"> </w:t>
      </w:r>
      <w:r w:rsidRPr="007D58A3">
        <w:t>и</w:t>
      </w:r>
      <w:r>
        <w:t xml:space="preserve"> </w:t>
      </w:r>
      <w:r w:rsidRPr="007D58A3">
        <w:t>оформление</w:t>
      </w:r>
      <w:r>
        <w:t xml:space="preserve"> </w:t>
      </w:r>
      <w:r w:rsidRPr="007D58A3">
        <w:t>годового</w:t>
      </w:r>
      <w:r>
        <w:t xml:space="preserve"> </w:t>
      </w:r>
      <w:r w:rsidRPr="007D58A3">
        <w:t>тематического</w:t>
      </w:r>
      <w:r>
        <w:t xml:space="preserve"> </w:t>
      </w:r>
      <w:r w:rsidRPr="007D58A3">
        <w:t>плана</w:t>
      </w:r>
    </w:p>
    <w:p w14:paraId="1C65B518" w14:textId="77777777" w:rsidR="00110B2E" w:rsidRPr="007D58A3" w:rsidRDefault="00110B2E" w:rsidP="00110B2E">
      <w:pPr>
        <w:spacing w:after="0"/>
        <w:rPr>
          <w:rFonts w:cs="Times New Roman"/>
          <w:szCs w:val="28"/>
        </w:rPr>
      </w:pPr>
      <w:r w:rsidRPr="007D58A3">
        <w:t>5.</w:t>
      </w:r>
      <w:r>
        <w:t xml:space="preserve"> </w:t>
      </w:r>
      <w:r w:rsidRPr="007D58A3">
        <w:t>Изучение</w:t>
      </w:r>
      <w:r>
        <w:t xml:space="preserve"> </w:t>
      </w:r>
      <w:r w:rsidRPr="007D58A3">
        <w:t>образовательной</w:t>
      </w:r>
      <w:r>
        <w:t xml:space="preserve"> </w:t>
      </w:r>
      <w:r w:rsidRPr="007D58A3">
        <w:t>программы</w:t>
      </w:r>
      <w:r>
        <w:t xml:space="preserve"> </w:t>
      </w:r>
      <w:r w:rsidRPr="007D58A3">
        <w:t>учебного</w:t>
      </w:r>
      <w:r>
        <w:t xml:space="preserve"> </w:t>
      </w:r>
      <w:r w:rsidRPr="007D58A3">
        <w:t>курса</w:t>
      </w:r>
    </w:p>
    <w:p w14:paraId="04E1130B"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33D55E0C" w14:textId="77777777" w:rsidTr="0086043E">
        <w:tc>
          <w:tcPr>
            <w:tcW w:w="1868" w:type="dxa"/>
          </w:tcPr>
          <w:p w14:paraId="49A43EC0" w14:textId="77777777" w:rsidR="00110B2E" w:rsidRPr="007D58A3" w:rsidRDefault="00110B2E" w:rsidP="0086043E">
            <w:pPr>
              <w:rPr>
                <w:rFonts w:cs="Times New Roman"/>
                <w:szCs w:val="28"/>
              </w:rPr>
            </w:pPr>
          </w:p>
        </w:tc>
        <w:tc>
          <w:tcPr>
            <w:tcW w:w="1869" w:type="dxa"/>
          </w:tcPr>
          <w:p w14:paraId="3D08169B" w14:textId="77777777" w:rsidR="00110B2E" w:rsidRPr="007D58A3" w:rsidRDefault="00110B2E" w:rsidP="0086043E">
            <w:pPr>
              <w:rPr>
                <w:rFonts w:cs="Times New Roman"/>
                <w:szCs w:val="28"/>
              </w:rPr>
            </w:pPr>
          </w:p>
        </w:tc>
        <w:tc>
          <w:tcPr>
            <w:tcW w:w="1869" w:type="dxa"/>
          </w:tcPr>
          <w:p w14:paraId="7A57FD64" w14:textId="77777777" w:rsidR="00110B2E" w:rsidRPr="007D58A3" w:rsidRDefault="00110B2E" w:rsidP="0086043E">
            <w:pPr>
              <w:rPr>
                <w:rFonts w:cs="Times New Roman"/>
                <w:szCs w:val="28"/>
              </w:rPr>
            </w:pPr>
          </w:p>
        </w:tc>
        <w:tc>
          <w:tcPr>
            <w:tcW w:w="1869" w:type="dxa"/>
          </w:tcPr>
          <w:p w14:paraId="1CA0D14D" w14:textId="77777777" w:rsidR="00110B2E" w:rsidRPr="007D58A3" w:rsidRDefault="00110B2E" w:rsidP="0086043E">
            <w:pPr>
              <w:rPr>
                <w:rFonts w:cs="Times New Roman"/>
                <w:szCs w:val="28"/>
              </w:rPr>
            </w:pPr>
          </w:p>
        </w:tc>
        <w:tc>
          <w:tcPr>
            <w:tcW w:w="1869" w:type="dxa"/>
          </w:tcPr>
          <w:p w14:paraId="608A4712" w14:textId="77777777" w:rsidR="00110B2E" w:rsidRPr="007D58A3" w:rsidRDefault="00110B2E" w:rsidP="0086043E">
            <w:pPr>
              <w:rPr>
                <w:rFonts w:cs="Times New Roman"/>
                <w:szCs w:val="28"/>
              </w:rPr>
            </w:pPr>
          </w:p>
        </w:tc>
      </w:tr>
    </w:tbl>
    <w:p w14:paraId="1B85CA67"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5132</w:t>
      </w:r>
      <w:r>
        <w:rPr>
          <w:rFonts w:cs="Times New Roman"/>
          <w:szCs w:val="28"/>
        </w:rPr>
        <w:t>4</w:t>
      </w:r>
    </w:p>
    <w:p w14:paraId="76B2954D"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687385A" w14:textId="77777777" w:rsidTr="0086043E">
        <w:tc>
          <w:tcPr>
            <w:tcW w:w="2830" w:type="dxa"/>
          </w:tcPr>
          <w:p w14:paraId="3C169A8B"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A338BCE" w14:textId="77777777" w:rsidR="00110B2E" w:rsidRPr="007D58A3" w:rsidRDefault="00110B2E" w:rsidP="0086043E">
            <w:pPr>
              <w:rPr>
                <w:rFonts w:cs="Times New Roman"/>
                <w:b/>
                <w:bCs/>
                <w:szCs w:val="28"/>
              </w:rPr>
            </w:pPr>
            <w:r w:rsidRPr="007D58A3">
              <w:rPr>
                <w:rFonts w:cs="Times New Roman"/>
                <w:b/>
                <w:bCs/>
                <w:szCs w:val="28"/>
              </w:rPr>
              <w:t>2.5.5</w:t>
            </w:r>
          </w:p>
        </w:tc>
      </w:tr>
      <w:tr w:rsidR="00110B2E" w:rsidRPr="007D58A3" w14:paraId="27964BF5" w14:textId="77777777" w:rsidTr="0086043E">
        <w:tc>
          <w:tcPr>
            <w:tcW w:w="2830" w:type="dxa"/>
          </w:tcPr>
          <w:p w14:paraId="7C89985A"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A6B5B9"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7F7869EF" w14:textId="77777777" w:rsidTr="0086043E">
        <w:tc>
          <w:tcPr>
            <w:tcW w:w="2830" w:type="dxa"/>
          </w:tcPr>
          <w:p w14:paraId="4BECAFFF"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228BA1A"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7B48CC9A" w14:textId="77777777" w:rsidTr="0086043E">
        <w:tc>
          <w:tcPr>
            <w:tcW w:w="2830" w:type="dxa"/>
          </w:tcPr>
          <w:p w14:paraId="4984E4A5"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A445A4C" w14:textId="77777777" w:rsidR="00110B2E" w:rsidRPr="007D58A3" w:rsidRDefault="00110B2E" w:rsidP="0086043E">
            <w:pPr>
              <w:rPr>
                <w:rFonts w:cs="Times New Roman"/>
                <w:szCs w:val="28"/>
              </w:rPr>
            </w:pPr>
            <w:r>
              <w:rPr>
                <w:rFonts w:cs="Times New Roman"/>
                <w:szCs w:val="28"/>
              </w:rPr>
              <w:t xml:space="preserve">5 </w:t>
            </w:r>
            <w:r w:rsidRPr="007D58A3">
              <w:rPr>
                <w:rFonts w:cs="Times New Roman"/>
                <w:szCs w:val="28"/>
              </w:rPr>
              <w:t>минут</w:t>
            </w:r>
          </w:p>
        </w:tc>
      </w:tr>
      <w:tr w:rsidR="00110B2E" w:rsidRPr="007D58A3" w14:paraId="7BD9F26D" w14:textId="77777777" w:rsidTr="0086043E">
        <w:tc>
          <w:tcPr>
            <w:tcW w:w="2830" w:type="dxa"/>
          </w:tcPr>
          <w:p w14:paraId="32DE3C96"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2C71E16" w14:textId="77777777" w:rsidR="00110B2E" w:rsidRPr="007D58A3" w:rsidRDefault="00110B2E" w:rsidP="0086043E">
            <w:pPr>
              <w:rPr>
                <w:rFonts w:cs="Times New Roman"/>
                <w:szCs w:val="28"/>
              </w:rPr>
            </w:pPr>
            <w:r>
              <w:rPr>
                <w:rFonts w:cs="Times New Roman"/>
                <w:szCs w:val="28"/>
              </w:rPr>
              <w:t>УК-5 (УК-5.2), ОПК-3 (ОПК-3.1, ОПК-3.2)</w:t>
            </w:r>
          </w:p>
        </w:tc>
      </w:tr>
    </w:tbl>
    <w:p w14:paraId="733647E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0470DF42"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237"/>
        <w:gridCol w:w="426"/>
        <w:gridCol w:w="2119"/>
      </w:tblGrid>
      <w:tr w:rsidR="00110B2E" w:rsidRPr="007D58A3" w14:paraId="58D77628" w14:textId="77777777" w:rsidTr="0086043E">
        <w:tc>
          <w:tcPr>
            <w:tcW w:w="6799" w:type="dxa"/>
            <w:gridSpan w:val="2"/>
          </w:tcPr>
          <w:p w14:paraId="793189F7"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c>
          <w:tcPr>
            <w:tcW w:w="2545" w:type="dxa"/>
            <w:gridSpan w:val="2"/>
          </w:tcPr>
          <w:p w14:paraId="7C86C243" w14:textId="77777777" w:rsidR="00110B2E" w:rsidRPr="007D58A3" w:rsidRDefault="00110B2E" w:rsidP="0086043E">
            <w:pPr>
              <w:jc w:val="center"/>
              <w:rPr>
                <w:rFonts w:cs="Times New Roman"/>
                <w:sz w:val="24"/>
                <w:szCs w:val="24"/>
              </w:rPr>
            </w:pPr>
            <w:r w:rsidRPr="007D58A3">
              <w:rPr>
                <w:rFonts w:cs="Times New Roman"/>
                <w:sz w:val="24"/>
                <w:szCs w:val="24"/>
              </w:rPr>
              <w:t>Понятие</w:t>
            </w:r>
          </w:p>
        </w:tc>
      </w:tr>
      <w:tr w:rsidR="00110B2E" w:rsidRPr="007D58A3" w14:paraId="7DA06704" w14:textId="77777777" w:rsidTr="0086043E">
        <w:tc>
          <w:tcPr>
            <w:tcW w:w="562" w:type="dxa"/>
          </w:tcPr>
          <w:p w14:paraId="5CDCB312" w14:textId="77777777" w:rsidR="00110B2E" w:rsidRPr="007D58A3" w:rsidRDefault="00110B2E" w:rsidP="0086043E">
            <w:pPr>
              <w:rPr>
                <w:rFonts w:cs="Times New Roman"/>
                <w:sz w:val="24"/>
                <w:szCs w:val="24"/>
              </w:rPr>
            </w:pPr>
            <w:r w:rsidRPr="007D58A3">
              <w:rPr>
                <w:rFonts w:cs="Times New Roman"/>
                <w:sz w:val="24"/>
                <w:szCs w:val="24"/>
              </w:rPr>
              <w:t>А</w:t>
            </w:r>
          </w:p>
        </w:tc>
        <w:tc>
          <w:tcPr>
            <w:tcW w:w="6237" w:type="dxa"/>
          </w:tcPr>
          <w:p w14:paraId="19CEB1E0" w14:textId="77777777" w:rsidR="00110B2E" w:rsidRPr="007D58A3" w:rsidRDefault="00110B2E" w:rsidP="0086043E">
            <w:pPr>
              <w:rPr>
                <w:rFonts w:cs="Times New Roman"/>
                <w:sz w:val="24"/>
                <w:szCs w:val="24"/>
              </w:rPr>
            </w:pPr>
            <w:r w:rsidRPr="007D58A3">
              <w:rPr>
                <w:sz w:val="24"/>
                <w:szCs w:val="24"/>
              </w:rPr>
              <w:t>Усвоение</w:t>
            </w:r>
            <w:r>
              <w:rPr>
                <w:sz w:val="24"/>
                <w:szCs w:val="24"/>
              </w:rPr>
              <w:t xml:space="preserve"> </w:t>
            </w:r>
            <w:r w:rsidRPr="007D58A3">
              <w:rPr>
                <w:sz w:val="24"/>
                <w:szCs w:val="24"/>
              </w:rPr>
              <w:t>содержания</w:t>
            </w:r>
            <w:r>
              <w:rPr>
                <w:sz w:val="24"/>
                <w:szCs w:val="24"/>
              </w:rPr>
              <w:t xml:space="preserve"> </w:t>
            </w:r>
            <w:r w:rsidRPr="007D58A3">
              <w:rPr>
                <w:sz w:val="24"/>
                <w:szCs w:val="24"/>
              </w:rPr>
              <w:t>образования</w:t>
            </w:r>
            <w:r>
              <w:rPr>
                <w:sz w:val="24"/>
                <w:szCs w:val="24"/>
              </w:rPr>
              <w:t xml:space="preserve"> </w:t>
            </w:r>
            <w:r w:rsidRPr="007D58A3">
              <w:rPr>
                <w:sz w:val="24"/>
                <w:szCs w:val="24"/>
              </w:rPr>
              <w:t>и</w:t>
            </w:r>
            <w:r>
              <w:rPr>
                <w:sz w:val="24"/>
                <w:szCs w:val="24"/>
              </w:rPr>
              <w:t xml:space="preserve"> </w:t>
            </w:r>
            <w:r w:rsidRPr="007D58A3">
              <w:rPr>
                <w:sz w:val="24"/>
                <w:szCs w:val="24"/>
              </w:rPr>
              <w:t>опыта</w:t>
            </w:r>
            <w:r>
              <w:rPr>
                <w:sz w:val="24"/>
                <w:szCs w:val="24"/>
              </w:rPr>
              <w:t xml:space="preserve"> </w:t>
            </w:r>
            <w:r w:rsidRPr="007D58A3">
              <w:rPr>
                <w:sz w:val="24"/>
                <w:szCs w:val="24"/>
              </w:rPr>
              <w:t>учебно-познавательной</w:t>
            </w:r>
            <w:r>
              <w:rPr>
                <w:sz w:val="24"/>
                <w:szCs w:val="24"/>
              </w:rPr>
              <w:t xml:space="preserve"> </w:t>
            </w:r>
            <w:r w:rsidRPr="007D58A3">
              <w:rPr>
                <w:sz w:val="24"/>
                <w:szCs w:val="24"/>
              </w:rPr>
              <w:t>деятельности</w:t>
            </w:r>
          </w:p>
        </w:tc>
        <w:tc>
          <w:tcPr>
            <w:tcW w:w="426" w:type="dxa"/>
          </w:tcPr>
          <w:p w14:paraId="298AAD47" w14:textId="77777777" w:rsidR="00110B2E" w:rsidRPr="007D58A3" w:rsidRDefault="00110B2E" w:rsidP="0086043E">
            <w:pPr>
              <w:rPr>
                <w:rFonts w:cs="Times New Roman"/>
                <w:sz w:val="24"/>
                <w:szCs w:val="24"/>
              </w:rPr>
            </w:pPr>
            <w:r w:rsidRPr="007D58A3">
              <w:rPr>
                <w:rFonts w:cs="Times New Roman"/>
                <w:sz w:val="24"/>
                <w:szCs w:val="24"/>
              </w:rPr>
              <w:t>1</w:t>
            </w:r>
          </w:p>
        </w:tc>
        <w:tc>
          <w:tcPr>
            <w:tcW w:w="2119" w:type="dxa"/>
          </w:tcPr>
          <w:p w14:paraId="48263A89" w14:textId="77777777" w:rsidR="00110B2E" w:rsidRPr="007D58A3" w:rsidRDefault="00110B2E" w:rsidP="0086043E">
            <w:pPr>
              <w:rPr>
                <w:rFonts w:cs="Times New Roman"/>
                <w:sz w:val="24"/>
                <w:szCs w:val="24"/>
              </w:rPr>
            </w:pPr>
            <w:r w:rsidRPr="007D58A3">
              <w:rPr>
                <w:rFonts w:cs="Times New Roman"/>
                <w:sz w:val="24"/>
                <w:szCs w:val="24"/>
              </w:rPr>
              <w:t>Преподавание</w:t>
            </w:r>
          </w:p>
        </w:tc>
      </w:tr>
      <w:tr w:rsidR="00110B2E" w:rsidRPr="007D58A3" w14:paraId="3352448D" w14:textId="77777777" w:rsidTr="0086043E">
        <w:tc>
          <w:tcPr>
            <w:tcW w:w="562" w:type="dxa"/>
          </w:tcPr>
          <w:p w14:paraId="0D9D0F13" w14:textId="77777777" w:rsidR="00110B2E" w:rsidRPr="007D58A3" w:rsidRDefault="00110B2E" w:rsidP="0086043E">
            <w:pPr>
              <w:rPr>
                <w:rFonts w:cs="Times New Roman"/>
                <w:sz w:val="24"/>
                <w:szCs w:val="24"/>
              </w:rPr>
            </w:pPr>
            <w:r w:rsidRPr="007D58A3">
              <w:rPr>
                <w:rFonts w:cs="Times New Roman"/>
                <w:sz w:val="24"/>
                <w:szCs w:val="24"/>
              </w:rPr>
              <w:t>Б</w:t>
            </w:r>
          </w:p>
        </w:tc>
        <w:tc>
          <w:tcPr>
            <w:tcW w:w="6237" w:type="dxa"/>
          </w:tcPr>
          <w:p w14:paraId="5D5800E0" w14:textId="77777777" w:rsidR="00110B2E" w:rsidRPr="007D58A3" w:rsidRDefault="00110B2E" w:rsidP="0086043E">
            <w:pPr>
              <w:rPr>
                <w:rFonts w:cs="Times New Roman"/>
                <w:sz w:val="24"/>
                <w:szCs w:val="24"/>
              </w:rPr>
            </w:pPr>
            <w:r w:rsidRPr="007D58A3">
              <w:rPr>
                <w:sz w:val="24"/>
                <w:szCs w:val="24"/>
              </w:rPr>
              <w:t>Упорядоченная</w:t>
            </w:r>
            <w:r>
              <w:rPr>
                <w:sz w:val="24"/>
                <w:szCs w:val="24"/>
              </w:rPr>
              <w:t xml:space="preserve"> </w:t>
            </w:r>
            <w:r w:rsidRPr="007D58A3">
              <w:rPr>
                <w:sz w:val="24"/>
                <w:szCs w:val="24"/>
              </w:rPr>
              <w:t>деятельность</w:t>
            </w:r>
            <w:r>
              <w:rPr>
                <w:sz w:val="24"/>
                <w:szCs w:val="24"/>
              </w:rPr>
              <w:t xml:space="preserve"> </w:t>
            </w:r>
            <w:r w:rsidRPr="007D58A3">
              <w:rPr>
                <w:sz w:val="24"/>
                <w:szCs w:val="24"/>
              </w:rPr>
              <w:t>педагога</w:t>
            </w:r>
            <w:r>
              <w:rPr>
                <w:sz w:val="24"/>
                <w:szCs w:val="24"/>
              </w:rPr>
              <w:t xml:space="preserve"> </w:t>
            </w:r>
            <w:r w:rsidRPr="007D58A3">
              <w:rPr>
                <w:sz w:val="24"/>
                <w:szCs w:val="24"/>
              </w:rPr>
              <w:t>по</w:t>
            </w:r>
            <w:r>
              <w:rPr>
                <w:sz w:val="24"/>
                <w:szCs w:val="24"/>
              </w:rPr>
              <w:t xml:space="preserve"> </w:t>
            </w:r>
            <w:r w:rsidRPr="007D58A3">
              <w:rPr>
                <w:sz w:val="24"/>
                <w:szCs w:val="24"/>
              </w:rPr>
              <w:t>реализации</w:t>
            </w:r>
            <w:r>
              <w:rPr>
                <w:sz w:val="24"/>
                <w:szCs w:val="24"/>
              </w:rPr>
              <w:t xml:space="preserve"> </w:t>
            </w:r>
            <w:r w:rsidRPr="007D58A3">
              <w:rPr>
                <w:sz w:val="24"/>
                <w:szCs w:val="24"/>
              </w:rPr>
              <w:t>образовательных</w:t>
            </w:r>
          </w:p>
        </w:tc>
        <w:tc>
          <w:tcPr>
            <w:tcW w:w="426" w:type="dxa"/>
          </w:tcPr>
          <w:p w14:paraId="14267B54" w14:textId="77777777" w:rsidR="00110B2E" w:rsidRPr="007D58A3" w:rsidRDefault="00110B2E" w:rsidP="0086043E">
            <w:pPr>
              <w:rPr>
                <w:rFonts w:cs="Times New Roman"/>
                <w:sz w:val="24"/>
                <w:szCs w:val="24"/>
              </w:rPr>
            </w:pPr>
            <w:r w:rsidRPr="007D58A3">
              <w:rPr>
                <w:rFonts w:cs="Times New Roman"/>
                <w:sz w:val="24"/>
                <w:szCs w:val="24"/>
              </w:rPr>
              <w:t>2</w:t>
            </w:r>
          </w:p>
        </w:tc>
        <w:tc>
          <w:tcPr>
            <w:tcW w:w="2119" w:type="dxa"/>
          </w:tcPr>
          <w:p w14:paraId="2355F2D9" w14:textId="77777777" w:rsidR="00110B2E" w:rsidRPr="007D58A3" w:rsidRDefault="00110B2E" w:rsidP="0086043E">
            <w:pPr>
              <w:rPr>
                <w:rFonts w:cs="Times New Roman"/>
                <w:sz w:val="24"/>
                <w:szCs w:val="24"/>
              </w:rPr>
            </w:pPr>
            <w:r w:rsidRPr="007D58A3">
              <w:rPr>
                <w:rFonts w:cs="Times New Roman"/>
                <w:sz w:val="24"/>
                <w:szCs w:val="24"/>
              </w:rPr>
              <w:t>Учение</w:t>
            </w:r>
          </w:p>
        </w:tc>
      </w:tr>
      <w:tr w:rsidR="00110B2E" w:rsidRPr="007D58A3" w14:paraId="2D64002B" w14:textId="77777777" w:rsidTr="0086043E">
        <w:trPr>
          <w:trHeight w:val="723"/>
        </w:trPr>
        <w:tc>
          <w:tcPr>
            <w:tcW w:w="562" w:type="dxa"/>
          </w:tcPr>
          <w:p w14:paraId="761CA744" w14:textId="77777777" w:rsidR="00110B2E" w:rsidRPr="007D58A3" w:rsidRDefault="00110B2E" w:rsidP="0086043E">
            <w:pPr>
              <w:rPr>
                <w:rFonts w:cs="Times New Roman"/>
                <w:sz w:val="24"/>
                <w:szCs w:val="24"/>
              </w:rPr>
            </w:pPr>
            <w:r w:rsidRPr="007D58A3">
              <w:rPr>
                <w:rFonts w:cs="Times New Roman"/>
                <w:sz w:val="24"/>
                <w:szCs w:val="24"/>
              </w:rPr>
              <w:t>В</w:t>
            </w:r>
          </w:p>
        </w:tc>
        <w:tc>
          <w:tcPr>
            <w:tcW w:w="6237" w:type="dxa"/>
          </w:tcPr>
          <w:p w14:paraId="4449D7EF" w14:textId="77777777" w:rsidR="00110B2E" w:rsidRPr="007D58A3" w:rsidRDefault="00110B2E" w:rsidP="0086043E">
            <w:pPr>
              <w:rPr>
                <w:rFonts w:cs="Times New Roman"/>
                <w:sz w:val="24"/>
                <w:szCs w:val="24"/>
              </w:rPr>
            </w:pPr>
            <w:r w:rsidRPr="007D58A3">
              <w:rPr>
                <w:sz w:val="24"/>
                <w:szCs w:val="24"/>
              </w:rPr>
              <w:t>Обеспечение</w:t>
            </w:r>
            <w:r>
              <w:rPr>
                <w:sz w:val="24"/>
                <w:szCs w:val="24"/>
              </w:rPr>
              <w:t xml:space="preserve"> </w:t>
            </w:r>
            <w:r w:rsidRPr="007D58A3">
              <w:rPr>
                <w:sz w:val="24"/>
                <w:szCs w:val="24"/>
              </w:rPr>
              <w:t>информирования,</w:t>
            </w:r>
            <w:r>
              <w:rPr>
                <w:sz w:val="24"/>
                <w:szCs w:val="24"/>
              </w:rPr>
              <w:t xml:space="preserve"> </w:t>
            </w:r>
            <w:r w:rsidRPr="007D58A3">
              <w:rPr>
                <w:sz w:val="24"/>
                <w:szCs w:val="24"/>
              </w:rPr>
              <w:t>воспитания,</w:t>
            </w:r>
            <w:r>
              <w:rPr>
                <w:sz w:val="24"/>
                <w:szCs w:val="24"/>
              </w:rPr>
              <w:t xml:space="preserve"> </w:t>
            </w:r>
            <w:r w:rsidRPr="007D58A3">
              <w:rPr>
                <w:sz w:val="24"/>
                <w:szCs w:val="24"/>
              </w:rPr>
              <w:t>осознания</w:t>
            </w:r>
            <w:r>
              <w:rPr>
                <w:sz w:val="24"/>
                <w:szCs w:val="24"/>
              </w:rPr>
              <w:t xml:space="preserve"> </w:t>
            </w:r>
            <w:r w:rsidRPr="007D58A3">
              <w:rPr>
                <w:sz w:val="24"/>
                <w:szCs w:val="24"/>
              </w:rPr>
              <w:t>и</w:t>
            </w:r>
            <w:r>
              <w:rPr>
                <w:sz w:val="24"/>
                <w:szCs w:val="24"/>
              </w:rPr>
              <w:t xml:space="preserve"> </w:t>
            </w:r>
            <w:r w:rsidRPr="007D58A3">
              <w:rPr>
                <w:sz w:val="24"/>
                <w:szCs w:val="24"/>
              </w:rPr>
              <w:t>практического</w:t>
            </w:r>
            <w:r>
              <w:rPr>
                <w:sz w:val="24"/>
                <w:szCs w:val="24"/>
              </w:rPr>
              <w:t xml:space="preserve"> </w:t>
            </w:r>
            <w:r w:rsidRPr="007D58A3">
              <w:rPr>
                <w:sz w:val="24"/>
                <w:szCs w:val="24"/>
              </w:rPr>
              <w:t>применения</w:t>
            </w:r>
            <w:r>
              <w:rPr>
                <w:sz w:val="24"/>
                <w:szCs w:val="24"/>
              </w:rPr>
              <w:t xml:space="preserve"> </w:t>
            </w:r>
            <w:r w:rsidRPr="007D58A3">
              <w:rPr>
                <w:sz w:val="24"/>
                <w:szCs w:val="24"/>
              </w:rPr>
              <w:t>знаний</w:t>
            </w:r>
          </w:p>
        </w:tc>
        <w:tc>
          <w:tcPr>
            <w:tcW w:w="426" w:type="dxa"/>
          </w:tcPr>
          <w:p w14:paraId="5FEDCBF5" w14:textId="77777777" w:rsidR="00110B2E" w:rsidRPr="007D58A3" w:rsidRDefault="00110B2E" w:rsidP="0086043E">
            <w:pPr>
              <w:rPr>
                <w:rFonts w:cs="Times New Roman"/>
                <w:sz w:val="24"/>
                <w:szCs w:val="24"/>
              </w:rPr>
            </w:pPr>
            <w:r w:rsidRPr="007D58A3">
              <w:rPr>
                <w:rFonts w:cs="Times New Roman"/>
                <w:sz w:val="24"/>
                <w:szCs w:val="24"/>
              </w:rPr>
              <w:t>3</w:t>
            </w:r>
          </w:p>
        </w:tc>
        <w:tc>
          <w:tcPr>
            <w:tcW w:w="2119" w:type="dxa"/>
          </w:tcPr>
          <w:p w14:paraId="40B65191" w14:textId="77777777" w:rsidR="00110B2E" w:rsidRPr="007D58A3" w:rsidRDefault="00110B2E" w:rsidP="0086043E">
            <w:pPr>
              <w:rPr>
                <w:rFonts w:cs="Times New Roman"/>
                <w:sz w:val="24"/>
                <w:szCs w:val="24"/>
              </w:rPr>
            </w:pPr>
            <w:r w:rsidRPr="007D58A3">
              <w:rPr>
                <w:rFonts w:cs="Times New Roman"/>
                <w:sz w:val="24"/>
                <w:szCs w:val="24"/>
              </w:rPr>
              <w:t>Самообразование</w:t>
            </w:r>
          </w:p>
        </w:tc>
      </w:tr>
      <w:tr w:rsidR="00110B2E" w:rsidRPr="007D58A3" w14:paraId="36DC01C9" w14:textId="77777777" w:rsidTr="0086043E">
        <w:tc>
          <w:tcPr>
            <w:tcW w:w="562" w:type="dxa"/>
          </w:tcPr>
          <w:p w14:paraId="706738F3" w14:textId="77777777" w:rsidR="00110B2E" w:rsidRPr="007D58A3" w:rsidRDefault="00110B2E" w:rsidP="0086043E">
            <w:pPr>
              <w:rPr>
                <w:rFonts w:cs="Times New Roman"/>
                <w:sz w:val="24"/>
                <w:szCs w:val="24"/>
              </w:rPr>
            </w:pPr>
            <w:r w:rsidRPr="007D58A3">
              <w:rPr>
                <w:rFonts w:cs="Times New Roman"/>
                <w:sz w:val="24"/>
                <w:szCs w:val="24"/>
              </w:rPr>
              <w:lastRenderedPageBreak/>
              <w:t>Г</w:t>
            </w:r>
          </w:p>
        </w:tc>
        <w:tc>
          <w:tcPr>
            <w:tcW w:w="6237" w:type="dxa"/>
          </w:tcPr>
          <w:p w14:paraId="4300BF7C" w14:textId="77777777" w:rsidR="00110B2E" w:rsidRPr="007D58A3" w:rsidRDefault="00110B2E" w:rsidP="0086043E">
            <w:pPr>
              <w:rPr>
                <w:rFonts w:cs="Times New Roman"/>
                <w:sz w:val="24"/>
                <w:szCs w:val="24"/>
              </w:rPr>
            </w:pPr>
            <w:r w:rsidRPr="007D58A3">
              <w:rPr>
                <w:sz w:val="24"/>
                <w:szCs w:val="24"/>
              </w:rPr>
              <w:t>Активная</w:t>
            </w:r>
            <w:r>
              <w:rPr>
                <w:sz w:val="24"/>
                <w:szCs w:val="24"/>
              </w:rPr>
              <w:t xml:space="preserve"> </w:t>
            </w:r>
            <w:r w:rsidRPr="007D58A3">
              <w:rPr>
                <w:sz w:val="24"/>
                <w:szCs w:val="24"/>
              </w:rPr>
              <w:t>целенаправленная</w:t>
            </w:r>
            <w:r>
              <w:rPr>
                <w:sz w:val="24"/>
                <w:szCs w:val="24"/>
              </w:rPr>
              <w:t xml:space="preserve"> </w:t>
            </w:r>
            <w:r w:rsidRPr="007D58A3">
              <w:rPr>
                <w:sz w:val="24"/>
                <w:szCs w:val="24"/>
              </w:rPr>
              <w:t>познавательная</w:t>
            </w:r>
            <w:r>
              <w:rPr>
                <w:sz w:val="24"/>
                <w:szCs w:val="24"/>
              </w:rPr>
              <w:t xml:space="preserve"> </w:t>
            </w:r>
            <w:r w:rsidRPr="007D58A3">
              <w:rPr>
                <w:sz w:val="24"/>
                <w:szCs w:val="24"/>
              </w:rPr>
              <w:t>деятельность</w:t>
            </w:r>
            <w:r>
              <w:rPr>
                <w:sz w:val="24"/>
                <w:szCs w:val="24"/>
              </w:rPr>
              <w:t xml:space="preserve"> </w:t>
            </w:r>
            <w:r w:rsidRPr="007D58A3">
              <w:rPr>
                <w:sz w:val="24"/>
                <w:szCs w:val="24"/>
              </w:rPr>
              <w:t>человека,</w:t>
            </w:r>
            <w:r>
              <w:rPr>
                <w:sz w:val="24"/>
                <w:szCs w:val="24"/>
              </w:rPr>
              <w:t xml:space="preserve"> </w:t>
            </w:r>
            <w:r w:rsidRPr="007D58A3">
              <w:rPr>
                <w:sz w:val="24"/>
                <w:szCs w:val="24"/>
              </w:rPr>
              <w:t>связанная</w:t>
            </w:r>
            <w:r>
              <w:rPr>
                <w:sz w:val="24"/>
                <w:szCs w:val="24"/>
              </w:rPr>
              <w:t xml:space="preserve"> </w:t>
            </w:r>
            <w:r w:rsidRPr="007D58A3">
              <w:rPr>
                <w:sz w:val="24"/>
                <w:szCs w:val="24"/>
              </w:rPr>
              <w:t>с</w:t>
            </w:r>
            <w:r>
              <w:rPr>
                <w:sz w:val="24"/>
                <w:szCs w:val="24"/>
              </w:rPr>
              <w:t xml:space="preserve"> </w:t>
            </w:r>
            <w:r w:rsidRPr="007D58A3">
              <w:rPr>
                <w:sz w:val="24"/>
                <w:szCs w:val="24"/>
              </w:rPr>
              <w:t>поиском</w:t>
            </w:r>
            <w:r>
              <w:rPr>
                <w:sz w:val="24"/>
                <w:szCs w:val="24"/>
              </w:rPr>
              <w:t xml:space="preserve"> </w:t>
            </w:r>
            <w:r w:rsidRPr="007D58A3">
              <w:rPr>
                <w:sz w:val="24"/>
                <w:szCs w:val="24"/>
              </w:rPr>
              <w:t>и</w:t>
            </w:r>
            <w:r>
              <w:rPr>
                <w:sz w:val="24"/>
                <w:szCs w:val="24"/>
              </w:rPr>
              <w:t xml:space="preserve"> </w:t>
            </w:r>
            <w:r w:rsidRPr="007D58A3">
              <w:rPr>
                <w:sz w:val="24"/>
                <w:szCs w:val="24"/>
              </w:rPr>
              <w:t>усвоением</w:t>
            </w:r>
            <w:r>
              <w:rPr>
                <w:sz w:val="24"/>
                <w:szCs w:val="24"/>
              </w:rPr>
              <w:t xml:space="preserve"> </w:t>
            </w:r>
            <w:r w:rsidRPr="007D58A3">
              <w:rPr>
                <w:sz w:val="24"/>
                <w:szCs w:val="24"/>
              </w:rPr>
              <w:t>знаний</w:t>
            </w:r>
            <w:r>
              <w:rPr>
                <w:sz w:val="24"/>
                <w:szCs w:val="24"/>
              </w:rPr>
              <w:t xml:space="preserve"> </w:t>
            </w:r>
            <w:r w:rsidRPr="007D58A3">
              <w:rPr>
                <w:sz w:val="24"/>
                <w:szCs w:val="24"/>
              </w:rPr>
              <w:t>в</w:t>
            </w:r>
            <w:r>
              <w:rPr>
                <w:sz w:val="24"/>
                <w:szCs w:val="24"/>
              </w:rPr>
              <w:t xml:space="preserve"> </w:t>
            </w:r>
            <w:r w:rsidRPr="007D58A3">
              <w:rPr>
                <w:sz w:val="24"/>
                <w:szCs w:val="24"/>
              </w:rPr>
              <w:t>интересующей</w:t>
            </w:r>
            <w:r>
              <w:rPr>
                <w:sz w:val="24"/>
                <w:szCs w:val="24"/>
              </w:rPr>
              <w:t xml:space="preserve"> </w:t>
            </w:r>
            <w:r w:rsidRPr="007D58A3">
              <w:rPr>
                <w:sz w:val="24"/>
                <w:szCs w:val="24"/>
              </w:rPr>
              <w:t>его</w:t>
            </w:r>
            <w:r>
              <w:rPr>
                <w:sz w:val="24"/>
                <w:szCs w:val="24"/>
              </w:rPr>
              <w:t xml:space="preserve"> </w:t>
            </w:r>
            <w:r w:rsidRPr="007D58A3">
              <w:rPr>
                <w:sz w:val="24"/>
                <w:szCs w:val="24"/>
              </w:rPr>
              <w:t>области</w:t>
            </w:r>
          </w:p>
        </w:tc>
        <w:tc>
          <w:tcPr>
            <w:tcW w:w="426" w:type="dxa"/>
          </w:tcPr>
          <w:p w14:paraId="0EBEBF9B" w14:textId="77777777" w:rsidR="00110B2E" w:rsidRPr="007D58A3" w:rsidRDefault="00110B2E" w:rsidP="0086043E">
            <w:pPr>
              <w:rPr>
                <w:rFonts w:cs="Times New Roman"/>
                <w:sz w:val="24"/>
                <w:szCs w:val="24"/>
              </w:rPr>
            </w:pPr>
            <w:r w:rsidRPr="007D58A3">
              <w:rPr>
                <w:rFonts w:cs="Times New Roman"/>
                <w:sz w:val="24"/>
                <w:szCs w:val="24"/>
              </w:rPr>
              <w:t>4</w:t>
            </w:r>
          </w:p>
        </w:tc>
        <w:tc>
          <w:tcPr>
            <w:tcW w:w="2119" w:type="dxa"/>
          </w:tcPr>
          <w:p w14:paraId="46C962B1" w14:textId="77777777" w:rsidR="00110B2E" w:rsidRPr="007D58A3" w:rsidRDefault="00110B2E" w:rsidP="0086043E">
            <w:pPr>
              <w:rPr>
                <w:rFonts w:cs="Times New Roman"/>
                <w:sz w:val="24"/>
                <w:szCs w:val="24"/>
              </w:rPr>
            </w:pPr>
            <w:r w:rsidRPr="007D58A3">
              <w:rPr>
                <w:rFonts w:cs="Times New Roman"/>
                <w:sz w:val="24"/>
                <w:szCs w:val="24"/>
              </w:rPr>
              <w:t>Обучение</w:t>
            </w:r>
          </w:p>
        </w:tc>
      </w:tr>
      <w:tr w:rsidR="00110B2E" w:rsidRPr="007D58A3" w14:paraId="33EBA0DE" w14:textId="77777777" w:rsidTr="0086043E">
        <w:tc>
          <w:tcPr>
            <w:tcW w:w="562" w:type="dxa"/>
          </w:tcPr>
          <w:p w14:paraId="313D3B8F" w14:textId="77777777" w:rsidR="00110B2E" w:rsidRPr="007D58A3" w:rsidRDefault="00110B2E" w:rsidP="0086043E">
            <w:pPr>
              <w:rPr>
                <w:rFonts w:cs="Times New Roman"/>
                <w:sz w:val="24"/>
                <w:szCs w:val="24"/>
              </w:rPr>
            </w:pPr>
          </w:p>
        </w:tc>
        <w:tc>
          <w:tcPr>
            <w:tcW w:w="6237" w:type="dxa"/>
          </w:tcPr>
          <w:p w14:paraId="1522B7FD" w14:textId="77777777" w:rsidR="00110B2E" w:rsidRPr="007D58A3" w:rsidRDefault="00110B2E" w:rsidP="0086043E">
            <w:pPr>
              <w:rPr>
                <w:rFonts w:cs="Times New Roman"/>
                <w:sz w:val="24"/>
                <w:szCs w:val="24"/>
              </w:rPr>
            </w:pPr>
          </w:p>
        </w:tc>
        <w:tc>
          <w:tcPr>
            <w:tcW w:w="426" w:type="dxa"/>
          </w:tcPr>
          <w:p w14:paraId="6FF932FC" w14:textId="77777777" w:rsidR="00110B2E" w:rsidRPr="007D58A3" w:rsidRDefault="00110B2E" w:rsidP="0086043E">
            <w:pPr>
              <w:rPr>
                <w:rFonts w:cs="Times New Roman"/>
                <w:sz w:val="24"/>
                <w:szCs w:val="24"/>
              </w:rPr>
            </w:pPr>
            <w:r w:rsidRPr="007D58A3">
              <w:rPr>
                <w:rFonts w:cs="Times New Roman"/>
                <w:sz w:val="24"/>
                <w:szCs w:val="24"/>
              </w:rPr>
              <w:t>5</w:t>
            </w:r>
          </w:p>
        </w:tc>
        <w:tc>
          <w:tcPr>
            <w:tcW w:w="2119" w:type="dxa"/>
          </w:tcPr>
          <w:p w14:paraId="4625D1BA" w14:textId="77777777" w:rsidR="00110B2E" w:rsidRPr="007D58A3" w:rsidRDefault="00110B2E" w:rsidP="0086043E">
            <w:pPr>
              <w:rPr>
                <w:rFonts w:cs="Times New Roman"/>
                <w:sz w:val="24"/>
                <w:szCs w:val="24"/>
              </w:rPr>
            </w:pPr>
            <w:r w:rsidRPr="007D58A3">
              <w:rPr>
                <w:rFonts w:cs="Times New Roman"/>
                <w:sz w:val="24"/>
                <w:szCs w:val="24"/>
              </w:rPr>
              <w:t>Компетенция</w:t>
            </w:r>
          </w:p>
        </w:tc>
      </w:tr>
    </w:tbl>
    <w:p w14:paraId="71872562"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44E55D46" w14:textId="77777777" w:rsidTr="0086043E">
        <w:tc>
          <w:tcPr>
            <w:tcW w:w="2336" w:type="dxa"/>
            <w:vAlign w:val="center"/>
          </w:tcPr>
          <w:p w14:paraId="68B21E67"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144554B9"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42D007FC"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41CF3307"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0ECFFFDA" w14:textId="77777777" w:rsidTr="0086043E">
        <w:tc>
          <w:tcPr>
            <w:tcW w:w="2336" w:type="dxa"/>
            <w:vAlign w:val="center"/>
          </w:tcPr>
          <w:p w14:paraId="2E381614" w14:textId="77777777" w:rsidR="00110B2E" w:rsidRPr="007D58A3" w:rsidRDefault="00110B2E" w:rsidP="0086043E">
            <w:pPr>
              <w:jc w:val="center"/>
              <w:rPr>
                <w:rFonts w:cs="Times New Roman"/>
                <w:szCs w:val="28"/>
              </w:rPr>
            </w:pPr>
          </w:p>
        </w:tc>
        <w:tc>
          <w:tcPr>
            <w:tcW w:w="2336" w:type="dxa"/>
            <w:vAlign w:val="center"/>
          </w:tcPr>
          <w:p w14:paraId="38B3DA54" w14:textId="77777777" w:rsidR="00110B2E" w:rsidRPr="007D58A3" w:rsidRDefault="00110B2E" w:rsidP="0086043E">
            <w:pPr>
              <w:jc w:val="center"/>
              <w:rPr>
                <w:rFonts w:cs="Times New Roman"/>
                <w:szCs w:val="28"/>
              </w:rPr>
            </w:pPr>
          </w:p>
        </w:tc>
        <w:tc>
          <w:tcPr>
            <w:tcW w:w="2336" w:type="dxa"/>
            <w:vAlign w:val="center"/>
          </w:tcPr>
          <w:p w14:paraId="66CB92EB" w14:textId="77777777" w:rsidR="00110B2E" w:rsidRPr="007D58A3" w:rsidRDefault="00110B2E" w:rsidP="0086043E">
            <w:pPr>
              <w:jc w:val="center"/>
              <w:rPr>
                <w:rFonts w:cs="Times New Roman"/>
                <w:szCs w:val="28"/>
              </w:rPr>
            </w:pPr>
          </w:p>
        </w:tc>
        <w:tc>
          <w:tcPr>
            <w:tcW w:w="2336" w:type="dxa"/>
            <w:vAlign w:val="center"/>
          </w:tcPr>
          <w:p w14:paraId="2AD02960" w14:textId="77777777" w:rsidR="00110B2E" w:rsidRPr="007D58A3" w:rsidRDefault="00110B2E" w:rsidP="0086043E">
            <w:pPr>
              <w:jc w:val="center"/>
              <w:rPr>
                <w:rFonts w:cs="Times New Roman"/>
                <w:szCs w:val="28"/>
              </w:rPr>
            </w:pPr>
          </w:p>
        </w:tc>
      </w:tr>
    </w:tbl>
    <w:p w14:paraId="5C96F59B"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А2Б1В4Г3</w:t>
      </w:r>
    </w:p>
    <w:p w14:paraId="265929F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79A16DB5" w14:textId="77777777" w:rsidTr="0086043E">
        <w:tc>
          <w:tcPr>
            <w:tcW w:w="2830" w:type="dxa"/>
          </w:tcPr>
          <w:p w14:paraId="45AC4086"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343350"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.6</w:t>
            </w:r>
          </w:p>
        </w:tc>
      </w:tr>
      <w:tr w:rsidR="00110B2E" w:rsidRPr="007D58A3" w14:paraId="158B578D" w14:textId="77777777" w:rsidTr="0086043E">
        <w:tc>
          <w:tcPr>
            <w:tcW w:w="2830" w:type="dxa"/>
          </w:tcPr>
          <w:p w14:paraId="40FABD7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42D8FD"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6BF8755B" w14:textId="77777777" w:rsidTr="0086043E">
        <w:tc>
          <w:tcPr>
            <w:tcW w:w="2830" w:type="dxa"/>
          </w:tcPr>
          <w:p w14:paraId="1DAA7698"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F946BCD"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6196DD1C" w14:textId="77777777" w:rsidTr="0086043E">
        <w:tc>
          <w:tcPr>
            <w:tcW w:w="2830" w:type="dxa"/>
          </w:tcPr>
          <w:p w14:paraId="35BB14C0"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517EAC8" w14:textId="77777777" w:rsidR="00110B2E" w:rsidRPr="007D58A3" w:rsidRDefault="00110B2E" w:rsidP="0086043E">
            <w:pPr>
              <w:rPr>
                <w:rFonts w:cs="Times New Roman"/>
                <w:szCs w:val="28"/>
              </w:rPr>
            </w:pPr>
            <w:r>
              <w:rPr>
                <w:rFonts w:cs="Times New Roman"/>
                <w:szCs w:val="28"/>
              </w:rPr>
              <w:t xml:space="preserve">3 </w:t>
            </w:r>
            <w:r w:rsidRPr="007D58A3">
              <w:rPr>
                <w:rFonts w:cs="Times New Roman"/>
                <w:szCs w:val="28"/>
              </w:rPr>
              <w:t>минуты</w:t>
            </w:r>
          </w:p>
        </w:tc>
      </w:tr>
      <w:tr w:rsidR="00110B2E" w:rsidRPr="007D58A3" w14:paraId="2817A167" w14:textId="77777777" w:rsidTr="0086043E">
        <w:tc>
          <w:tcPr>
            <w:tcW w:w="2830" w:type="dxa"/>
          </w:tcPr>
          <w:p w14:paraId="73AD6EEF"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F85B903" w14:textId="77777777" w:rsidR="00110B2E" w:rsidRPr="007D58A3" w:rsidRDefault="00110B2E" w:rsidP="0086043E">
            <w:pPr>
              <w:rPr>
                <w:rFonts w:cs="Times New Roman"/>
                <w:szCs w:val="28"/>
              </w:rPr>
            </w:pPr>
            <w:r>
              <w:rPr>
                <w:rFonts w:cs="Times New Roman"/>
                <w:szCs w:val="28"/>
              </w:rPr>
              <w:t>УК-4 (УК-4.1, УК-4.2), УК-5 (УК-5.3)</w:t>
            </w:r>
          </w:p>
        </w:tc>
      </w:tr>
    </w:tbl>
    <w:p w14:paraId="2D97A2D1"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D4E00D2" w14:textId="77777777" w:rsidR="00110B2E" w:rsidRPr="007D58A3" w:rsidRDefault="00110B2E" w:rsidP="00110B2E">
      <w:pPr>
        <w:spacing w:after="0"/>
        <w:ind w:firstLine="708"/>
        <w:rPr>
          <w:rFonts w:cs="Times New Roman"/>
          <w:szCs w:val="28"/>
        </w:rPr>
      </w:pPr>
      <w:r w:rsidRPr="007D58A3">
        <w:rPr>
          <w:rFonts w:cs="Times New Roman"/>
          <w:szCs w:val="28"/>
        </w:rPr>
        <w:t>Личность</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больше</w:t>
      </w:r>
      <w:r>
        <w:rPr>
          <w:rFonts w:cs="Times New Roman"/>
          <w:szCs w:val="28"/>
        </w:rPr>
        <w:t xml:space="preserve"> </w:t>
      </w:r>
      <w:r w:rsidRPr="007D58A3">
        <w:rPr>
          <w:rFonts w:cs="Times New Roman"/>
          <w:szCs w:val="28"/>
        </w:rPr>
        <w:t>степени</w:t>
      </w:r>
      <w:r>
        <w:rPr>
          <w:rFonts w:cs="Times New Roman"/>
          <w:szCs w:val="28"/>
        </w:rPr>
        <w:t xml:space="preserve"> </w:t>
      </w:r>
      <w:r w:rsidRPr="007D58A3">
        <w:rPr>
          <w:rFonts w:cs="Times New Roman"/>
          <w:szCs w:val="28"/>
        </w:rPr>
        <w:t>проявляет</w:t>
      </w:r>
      <w:r>
        <w:rPr>
          <w:rFonts w:cs="Times New Roman"/>
          <w:szCs w:val="28"/>
        </w:rPr>
        <w:t xml:space="preserve"> </w:t>
      </w:r>
      <w:r w:rsidRPr="007D58A3">
        <w:rPr>
          <w:rFonts w:cs="Times New Roman"/>
          <w:szCs w:val="28"/>
        </w:rPr>
        <w:t>себя</w:t>
      </w:r>
      <w:r>
        <w:rPr>
          <w:rFonts w:cs="Times New Roman"/>
          <w:szCs w:val="28"/>
        </w:rPr>
        <w:t xml:space="preserve"> </w:t>
      </w:r>
      <w:r w:rsidRPr="007D58A3">
        <w:rPr>
          <w:rFonts w:cs="Times New Roman"/>
          <w:szCs w:val="28"/>
        </w:rPr>
        <w:t>через</w:t>
      </w:r>
    </w:p>
    <w:p w14:paraId="24824A6A"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Особенности</w:t>
      </w:r>
      <w:r>
        <w:rPr>
          <w:rStyle w:val="fontstyle01"/>
          <w:color w:val="auto"/>
          <w:sz w:val="28"/>
          <w:szCs w:val="28"/>
        </w:rPr>
        <w:t xml:space="preserve"> </w:t>
      </w:r>
      <w:r w:rsidRPr="007D58A3">
        <w:rPr>
          <w:rStyle w:val="fontstyle01"/>
          <w:color w:val="auto"/>
          <w:sz w:val="28"/>
          <w:szCs w:val="28"/>
        </w:rPr>
        <w:t>темперамента</w:t>
      </w:r>
    </w:p>
    <w:p w14:paraId="356D7AFB"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Правила</w:t>
      </w:r>
      <w:r>
        <w:rPr>
          <w:rStyle w:val="fontstyle01"/>
          <w:color w:val="auto"/>
          <w:sz w:val="28"/>
          <w:szCs w:val="28"/>
        </w:rPr>
        <w:t xml:space="preserve"> </w:t>
      </w:r>
      <w:r w:rsidRPr="007D58A3">
        <w:rPr>
          <w:rStyle w:val="fontstyle01"/>
          <w:color w:val="auto"/>
          <w:sz w:val="28"/>
          <w:szCs w:val="28"/>
        </w:rPr>
        <w:t>и</w:t>
      </w:r>
      <w:r>
        <w:rPr>
          <w:rStyle w:val="fontstyle01"/>
          <w:color w:val="auto"/>
          <w:sz w:val="28"/>
          <w:szCs w:val="28"/>
        </w:rPr>
        <w:t xml:space="preserve"> </w:t>
      </w:r>
      <w:r w:rsidRPr="007D58A3">
        <w:rPr>
          <w:rStyle w:val="fontstyle01"/>
          <w:color w:val="auto"/>
          <w:sz w:val="28"/>
          <w:szCs w:val="28"/>
        </w:rPr>
        <w:t>нормы</w:t>
      </w:r>
      <w:r>
        <w:rPr>
          <w:rStyle w:val="fontstyle01"/>
          <w:color w:val="auto"/>
          <w:sz w:val="28"/>
          <w:szCs w:val="28"/>
        </w:rPr>
        <w:t xml:space="preserve"> </w:t>
      </w:r>
      <w:r w:rsidRPr="007D58A3">
        <w:rPr>
          <w:rStyle w:val="fontstyle01"/>
          <w:color w:val="auto"/>
          <w:sz w:val="28"/>
          <w:szCs w:val="28"/>
        </w:rPr>
        <w:t>поведения</w:t>
      </w:r>
    </w:p>
    <w:p w14:paraId="4413CB0C"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Особенности</w:t>
      </w:r>
      <w:r>
        <w:rPr>
          <w:rStyle w:val="fontstyle01"/>
          <w:color w:val="auto"/>
          <w:sz w:val="28"/>
          <w:szCs w:val="28"/>
        </w:rPr>
        <w:t xml:space="preserve"> </w:t>
      </w:r>
      <w:r w:rsidRPr="007D58A3">
        <w:rPr>
          <w:rStyle w:val="fontstyle01"/>
          <w:color w:val="auto"/>
          <w:sz w:val="28"/>
          <w:szCs w:val="28"/>
        </w:rPr>
        <w:t>поведения</w:t>
      </w:r>
      <w:r>
        <w:rPr>
          <w:rStyle w:val="fontstyle01"/>
          <w:color w:val="auto"/>
          <w:sz w:val="28"/>
          <w:szCs w:val="28"/>
        </w:rPr>
        <w:t xml:space="preserve"> </w:t>
      </w: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типичных</w:t>
      </w:r>
      <w:r>
        <w:rPr>
          <w:rStyle w:val="fontstyle01"/>
          <w:color w:val="auto"/>
          <w:sz w:val="28"/>
          <w:szCs w:val="28"/>
        </w:rPr>
        <w:t xml:space="preserve"> </w:t>
      </w:r>
      <w:r w:rsidRPr="007D58A3">
        <w:rPr>
          <w:rStyle w:val="fontstyle01"/>
          <w:color w:val="auto"/>
          <w:sz w:val="28"/>
          <w:szCs w:val="28"/>
        </w:rPr>
        <w:t>ситуациях</w:t>
      </w:r>
    </w:p>
    <w:p w14:paraId="4661595C"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Психические</w:t>
      </w:r>
      <w:r>
        <w:rPr>
          <w:rStyle w:val="fontstyle01"/>
          <w:color w:val="auto"/>
          <w:sz w:val="28"/>
          <w:szCs w:val="28"/>
        </w:rPr>
        <w:t xml:space="preserve"> </w:t>
      </w:r>
      <w:r w:rsidRPr="007D58A3">
        <w:rPr>
          <w:rStyle w:val="fontstyle01"/>
          <w:color w:val="auto"/>
          <w:sz w:val="28"/>
          <w:szCs w:val="28"/>
        </w:rPr>
        <w:t>состояния</w:t>
      </w:r>
      <w:r>
        <w:rPr>
          <w:rStyle w:val="fontstyle01"/>
          <w:color w:val="auto"/>
          <w:sz w:val="28"/>
          <w:szCs w:val="28"/>
        </w:rPr>
        <w:t xml:space="preserve"> </w:t>
      </w:r>
      <w:r w:rsidRPr="007D58A3">
        <w:rPr>
          <w:rStyle w:val="fontstyle01"/>
          <w:color w:val="auto"/>
          <w:sz w:val="28"/>
          <w:szCs w:val="28"/>
        </w:rPr>
        <w:t>личности</w:t>
      </w:r>
    </w:p>
    <w:p w14:paraId="1FADFBA3"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709B4E30"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11138D90"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В</w:t>
      </w:r>
    </w:p>
    <w:p w14:paraId="362A862F" w14:textId="77777777" w:rsidR="00110B2E" w:rsidRPr="007D58A3" w:rsidRDefault="00110B2E" w:rsidP="00110B2E">
      <w:pPr>
        <w:spacing w:after="0"/>
        <w:ind w:firstLine="708"/>
        <w:rPr>
          <w:rFonts w:cs="Times New Roman"/>
          <w:szCs w:val="28"/>
        </w:rPr>
      </w:pPr>
      <w:r w:rsidRPr="00D65D6C">
        <w:rPr>
          <w:rFonts w:cs="Times New Roman"/>
          <w:szCs w:val="28"/>
        </w:rPr>
        <w:t>Ключ обоснования: Человек, действуя в обществе, проявляет себя в самых разных обстоятельствах в зависимости и от индивидуальных черт</w:t>
      </w:r>
      <w:r>
        <w:rPr>
          <w:rFonts w:cs="Times New Roman"/>
          <w:szCs w:val="28"/>
        </w:rPr>
        <w:t>,</w:t>
      </w:r>
      <w:r w:rsidRPr="00D65D6C">
        <w:rPr>
          <w:rFonts w:cs="Times New Roman"/>
          <w:szCs w:val="28"/>
        </w:rPr>
        <w:t xml:space="preserve"> и от общественных условий.</w:t>
      </w:r>
    </w:p>
    <w:p w14:paraId="186A8DBF"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E554C2E" w14:textId="77777777" w:rsidTr="0086043E">
        <w:tc>
          <w:tcPr>
            <w:tcW w:w="2830" w:type="dxa"/>
          </w:tcPr>
          <w:p w14:paraId="4ACC959A"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5941E26"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.7</w:t>
            </w:r>
          </w:p>
        </w:tc>
      </w:tr>
      <w:tr w:rsidR="00110B2E" w:rsidRPr="007D58A3" w14:paraId="4493B671" w14:textId="77777777" w:rsidTr="0086043E">
        <w:tc>
          <w:tcPr>
            <w:tcW w:w="2830" w:type="dxa"/>
          </w:tcPr>
          <w:p w14:paraId="69585946"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D65C717"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50B2E448" w14:textId="77777777" w:rsidTr="0086043E">
        <w:tc>
          <w:tcPr>
            <w:tcW w:w="2830" w:type="dxa"/>
          </w:tcPr>
          <w:p w14:paraId="71CAD4E8"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D56A98B" w14:textId="77777777" w:rsidR="00110B2E" w:rsidRPr="007D58A3" w:rsidRDefault="00110B2E" w:rsidP="0086043E">
            <w:pPr>
              <w:rPr>
                <w:rFonts w:cs="Times New Roman"/>
                <w:szCs w:val="28"/>
              </w:rPr>
            </w:pPr>
            <w:r>
              <w:rPr>
                <w:rFonts w:cs="Times New Roman"/>
                <w:szCs w:val="28"/>
              </w:rPr>
              <w:t>Базовый</w:t>
            </w:r>
          </w:p>
        </w:tc>
      </w:tr>
      <w:tr w:rsidR="00110B2E" w:rsidRPr="007D58A3" w14:paraId="31750D05" w14:textId="77777777" w:rsidTr="0086043E">
        <w:tc>
          <w:tcPr>
            <w:tcW w:w="2830" w:type="dxa"/>
          </w:tcPr>
          <w:p w14:paraId="79EC6D21"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E23760F" w14:textId="77777777" w:rsidR="00110B2E" w:rsidRPr="007D58A3" w:rsidRDefault="00110B2E" w:rsidP="0086043E">
            <w:pPr>
              <w:rPr>
                <w:rFonts w:cs="Times New Roman"/>
                <w:szCs w:val="28"/>
              </w:rPr>
            </w:pPr>
            <w:r>
              <w:rPr>
                <w:rFonts w:cs="Times New Roman"/>
                <w:szCs w:val="28"/>
              </w:rPr>
              <w:t>3 минуты</w:t>
            </w:r>
          </w:p>
        </w:tc>
      </w:tr>
      <w:tr w:rsidR="00110B2E" w:rsidRPr="007D58A3" w14:paraId="235F24BE" w14:textId="77777777" w:rsidTr="0086043E">
        <w:tc>
          <w:tcPr>
            <w:tcW w:w="2830" w:type="dxa"/>
          </w:tcPr>
          <w:p w14:paraId="72813E1F"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3392C23" w14:textId="77777777" w:rsidR="00110B2E" w:rsidRPr="007D58A3" w:rsidRDefault="00110B2E" w:rsidP="0086043E">
            <w:pPr>
              <w:rPr>
                <w:rFonts w:cs="Times New Roman"/>
                <w:szCs w:val="28"/>
              </w:rPr>
            </w:pPr>
            <w:r>
              <w:rPr>
                <w:rFonts w:cs="Times New Roman"/>
                <w:szCs w:val="28"/>
              </w:rPr>
              <w:t>УК-5 (УК-5.1, УК-5.2, УК-5.3), ОПК-3 (ОПК-3.1, ОПК-3.2)</w:t>
            </w:r>
          </w:p>
        </w:tc>
      </w:tr>
    </w:tbl>
    <w:p w14:paraId="1411415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p>
    <w:p w14:paraId="7503DEBF" w14:textId="77777777" w:rsidR="00110B2E" w:rsidRPr="007D58A3" w:rsidRDefault="00110B2E" w:rsidP="00110B2E">
      <w:pPr>
        <w:spacing w:after="0"/>
        <w:ind w:firstLine="708"/>
        <w:rPr>
          <w:rFonts w:cs="Times New Roman"/>
          <w:szCs w:val="28"/>
        </w:rPr>
      </w:pPr>
      <w:r w:rsidRPr="007D58A3">
        <w:rPr>
          <w:rFonts w:cs="Times New Roman"/>
          <w:szCs w:val="28"/>
        </w:rPr>
        <w:t>Подготовка</w:t>
      </w:r>
      <w:r>
        <w:rPr>
          <w:rFonts w:cs="Times New Roman"/>
          <w:szCs w:val="28"/>
        </w:rPr>
        <w:t xml:space="preserve"> </w:t>
      </w:r>
      <w:r w:rsidRPr="007D58A3">
        <w:rPr>
          <w:rFonts w:cs="Times New Roman"/>
          <w:szCs w:val="28"/>
        </w:rPr>
        <w:t>медицинских</w:t>
      </w:r>
      <w:r>
        <w:rPr>
          <w:rFonts w:cs="Times New Roman"/>
          <w:szCs w:val="28"/>
        </w:rPr>
        <w:t xml:space="preserve"> </w:t>
      </w:r>
      <w:r w:rsidRPr="007D58A3">
        <w:rPr>
          <w:rFonts w:cs="Times New Roman"/>
          <w:szCs w:val="28"/>
        </w:rPr>
        <w:t>работников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фармацевтических</w:t>
      </w:r>
      <w:r>
        <w:rPr>
          <w:rFonts w:cs="Times New Roman"/>
          <w:szCs w:val="28"/>
        </w:rPr>
        <w:t xml:space="preserve"> </w:t>
      </w:r>
      <w:r w:rsidRPr="007D58A3">
        <w:rPr>
          <w:rFonts w:cs="Times New Roman"/>
          <w:szCs w:val="28"/>
        </w:rPr>
        <w:t>работников</w:t>
      </w:r>
      <w:r>
        <w:rPr>
          <w:rFonts w:cs="Times New Roman"/>
          <w:szCs w:val="28"/>
        </w:rPr>
        <w:t xml:space="preserve"> </w:t>
      </w:r>
      <w:r w:rsidRPr="007D58A3">
        <w:rPr>
          <w:rFonts w:cs="Times New Roman"/>
          <w:szCs w:val="28"/>
        </w:rPr>
        <w:t>осуществляется</w:t>
      </w:r>
      <w:r>
        <w:rPr>
          <w:rFonts w:cs="Times New Roman"/>
          <w:szCs w:val="28"/>
        </w:rPr>
        <w:t xml:space="preserve"> </w:t>
      </w:r>
      <w:r w:rsidRPr="007D58A3">
        <w:rPr>
          <w:rFonts w:cs="Times New Roman"/>
          <w:szCs w:val="28"/>
        </w:rPr>
        <w:t>путем</w:t>
      </w:r>
      <w:r>
        <w:rPr>
          <w:rFonts w:cs="Times New Roman"/>
          <w:szCs w:val="28"/>
        </w:rPr>
        <w:t xml:space="preserve"> </w:t>
      </w:r>
      <w:r w:rsidRPr="007D58A3">
        <w:rPr>
          <w:rFonts w:cs="Times New Roman"/>
          <w:szCs w:val="28"/>
        </w:rPr>
        <w:t>реализации</w:t>
      </w:r>
      <w:r>
        <w:rPr>
          <w:rFonts w:cs="Times New Roman"/>
          <w:szCs w:val="28"/>
        </w:rPr>
        <w:t xml:space="preserve"> </w:t>
      </w:r>
      <w:r w:rsidRPr="007D58A3">
        <w:rPr>
          <w:rFonts w:cs="Times New Roman"/>
          <w:szCs w:val="28"/>
        </w:rPr>
        <w:t>профессиональных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r w:rsidRPr="007D58A3">
        <w:rPr>
          <w:rFonts w:cs="Times New Roman"/>
          <w:szCs w:val="28"/>
        </w:rPr>
        <w:t>медицинского</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фармацевтического</w:t>
      </w:r>
      <w:r>
        <w:rPr>
          <w:rFonts w:cs="Times New Roman"/>
          <w:szCs w:val="28"/>
        </w:rPr>
        <w:t xml:space="preserve"> </w:t>
      </w:r>
      <w:r w:rsidRPr="007D58A3">
        <w:rPr>
          <w:rFonts w:cs="Times New Roman"/>
          <w:szCs w:val="28"/>
        </w:rPr>
        <w:t>образования.</w:t>
      </w:r>
      <w:r>
        <w:rPr>
          <w:rFonts w:cs="Times New Roman"/>
          <w:szCs w:val="28"/>
        </w:rPr>
        <w:t xml:space="preserve"> </w:t>
      </w:r>
    </w:p>
    <w:p w14:paraId="30853E2C"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эти</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p>
    <w:p w14:paraId="02AEF056"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0C46B843" w14:textId="77777777" w:rsidR="00110B2E" w:rsidRPr="007D58A3" w:rsidRDefault="00110B2E" w:rsidP="00110B2E">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Российской</w:t>
      </w:r>
      <w:r>
        <w:rPr>
          <w:rFonts w:cs="Times New Roman"/>
          <w:szCs w:val="28"/>
        </w:rPr>
        <w:t xml:space="preserve"> </w:t>
      </w:r>
      <w:r w:rsidRPr="007D58A3">
        <w:rPr>
          <w:rFonts w:cs="Times New Roman"/>
          <w:szCs w:val="28"/>
        </w:rPr>
        <w:t>Федерации</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целью</w:t>
      </w:r>
      <w:r>
        <w:rPr>
          <w:rFonts w:cs="Times New Roman"/>
          <w:szCs w:val="28"/>
        </w:rPr>
        <w:t xml:space="preserve"> </w:t>
      </w:r>
      <w:r w:rsidRPr="007D58A3">
        <w:rPr>
          <w:rFonts w:cs="Times New Roman"/>
          <w:szCs w:val="28"/>
        </w:rPr>
        <w:t>подготовки</w:t>
      </w:r>
      <w:r>
        <w:rPr>
          <w:rFonts w:cs="Times New Roman"/>
          <w:szCs w:val="28"/>
        </w:rPr>
        <w:t xml:space="preserve"> </w:t>
      </w:r>
      <w:r w:rsidRPr="007D58A3">
        <w:rPr>
          <w:rFonts w:cs="Times New Roman"/>
          <w:szCs w:val="28"/>
        </w:rPr>
        <w:t>медицинских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фармацевтических</w:t>
      </w:r>
      <w:r>
        <w:rPr>
          <w:rFonts w:cs="Times New Roman"/>
          <w:szCs w:val="28"/>
        </w:rPr>
        <w:t xml:space="preserve"> </w:t>
      </w:r>
      <w:r w:rsidRPr="007D58A3">
        <w:rPr>
          <w:rFonts w:cs="Times New Roman"/>
          <w:szCs w:val="28"/>
        </w:rPr>
        <w:t>работников</w:t>
      </w:r>
      <w:r>
        <w:rPr>
          <w:rFonts w:cs="Times New Roman"/>
          <w:szCs w:val="28"/>
        </w:rPr>
        <w:t xml:space="preserve"> </w:t>
      </w:r>
      <w:r w:rsidRPr="007D58A3">
        <w:rPr>
          <w:rFonts w:cs="Times New Roman"/>
          <w:szCs w:val="28"/>
        </w:rPr>
        <w:t>предусмотрены</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lastRenderedPageBreak/>
        <w:t>среднего</w:t>
      </w:r>
      <w:r>
        <w:rPr>
          <w:rFonts w:cs="Times New Roman"/>
          <w:szCs w:val="28"/>
        </w:rPr>
        <w:t xml:space="preserve"> </w:t>
      </w:r>
      <w:r w:rsidRPr="007D58A3">
        <w:rPr>
          <w:rFonts w:cs="Times New Roman"/>
          <w:szCs w:val="28"/>
        </w:rPr>
        <w:t>профессионального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высшего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дополнительные</w:t>
      </w:r>
      <w:r>
        <w:rPr>
          <w:rFonts w:cs="Times New Roman"/>
          <w:szCs w:val="28"/>
        </w:rPr>
        <w:t xml:space="preserve"> </w:t>
      </w:r>
      <w:r w:rsidRPr="007D58A3">
        <w:rPr>
          <w:rFonts w:cs="Times New Roman"/>
          <w:szCs w:val="28"/>
        </w:rPr>
        <w:t>профессиональные</w:t>
      </w:r>
      <w:r>
        <w:rPr>
          <w:rFonts w:cs="Times New Roman"/>
          <w:szCs w:val="28"/>
        </w:rPr>
        <w:t xml:space="preserve"> </w:t>
      </w:r>
      <w:r w:rsidRPr="007D58A3">
        <w:rPr>
          <w:rFonts w:cs="Times New Roman"/>
          <w:szCs w:val="28"/>
        </w:rPr>
        <w:t>программы.</w:t>
      </w:r>
    </w:p>
    <w:p w14:paraId="10178B7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4476BFFE" w14:textId="77777777" w:rsidTr="0086043E">
        <w:tc>
          <w:tcPr>
            <w:tcW w:w="2830" w:type="dxa"/>
          </w:tcPr>
          <w:p w14:paraId="724EAD6F"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F608262"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.8</w:t>
            </w:r>
          </w:p>
        </w:tc>
      </w:tr>
      <w:tr w:rsidR="00110B2E" w:rsidRPr="007D58A3" w14:paraId="3F9BEB7B" w14:textId="77777777" w:rsidTr="0086043E">
        <w:tc>
          <w:tcPr>
            <w:tcW w:w="2830" w:type="dxa"/>
          </w:tcPr>
          <w:p w14:paraId="1AB05DAD"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06669F"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2EBF3AF5" w14:textId="77777777" w:rsidTr="0086043E">
        <w:tc>
          <w:tcPr>
            <w:tcW w:w="2830" w:type="dxa"/>
          </w:tcPr>
          <w:p w14:paraId="5BA5A220"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499AA9"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51560CAF" w14:textId="77777777" w:rsidTr="0086043E">
        <w:tc>
          <w:tcPr>
            <w:tcW w:w="2830" w:type="dxa"/>
          </w:tcPr>
          <w:p w14:paraId="7945A2B1"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F7F4A65"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2AB43B34" w14:textId="77777777" w:rsidTr="0086043E">
        <w:tc>
          <w:tcPr>
            <w:tcW w:w="2830" w:type="dxa"/>
          </w:tcPr>
          <w:p w14:paraId="6D31897C"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0745A2D" w14:textId="77777777" w:rsidR="00110B2E" w:rsidRPr="007D58A3" w:rsidRDefault="00110B2E" w:rsidP="0086043E">
            <w:pPr>
              <w:rPr>
                <w:rFonts w:cs="Times New Roman"/>
                <w:szCs w:val="28"/>
              </w:rPr>
            </w:pPr>
            <w:r>
              <w:rPr>
                <w:rFonts w:cs="Times New Roman"/>
                <w:szCs w:val="28"/>
              </w:rPr>
              <w:t>УК-4 (УК-4.1), УК-5 (УК-5.3), ОПК-3 (ОПК-3.1, ОПК-3.2)</w:t>
            </w:r>
          </w:p>
        </w:tc>
      </w:tr>
    </w:tbl>
    <w:p w14:paraId="5F4FFEF9"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1AF5826E"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методов</w:t>
      </w:r>
      <w:r>
        <w:rPr>
          <w:rFonts w:cs="Times New Roman"/>
          <w:szCs w:val="28"/>
        </w:rPr>
        <w:t xml:space="preserve"> </w:t>
      </w:r>
      <w:r w:rsidRPr="007D58A3">
        <w:rPr>
          <w:rFonts w:cs="Times New Roman"/>
          <w:szCs w:val="28"/>
        </w:rPr>
        <w:t>обучения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логике</w:t>
      </w:r>
      <w:r>
        <w:rPr>
          <w:rFonts w:cs="Times New Roman"/>
          <w:szCs w:val="28"/>
        </w:rPr>
        <w:t xml:space="preserve"> </w:t>
      </w:r>
      <w:r w:rsidRPr="007D58A3">
        <w:rPr>
          <w:rFonts w:cs="Times New Roman"/>
          <w:szCs w:val="28"/>
        </w:rPr>
        <w:t>возрастания</w:t>
      </w:r>
      <w:r>
        <w:rPr>
          <w:rFonts w:cs="Times New Roman"/>
          <w:szCs w:val="28"/>
        </w:rPr>
        <w:t xml:space="preserve"> </w:t>
      </w:r>
      <w:r w:rsidRPr="007D58A3">
        <w:rPr>
          <w:rFonts w:cs="Times New Roman"/>
          <w:szCs w:val="28"/>
        </w:rPr>
        <w:t>самостоятельности</w:t>
      </w:r>
      <w:r>
        <w:rPr>
          <w:rFonts w:cs="Times New Roman"/>
          <w:szCs w:val="28"/>
        </w:rPr>
        <w:t xml:space="preserve"> </w:t>
      </w:r>
      <w:r w:rsidRPr="007D58A3">
        <w:rPr>
          <w:rFonts w:cs="Times New Roman"/>
          <w:szCs w:val="28"/>
        </w:rPr>
        <w:t>обучающихся:</w:t>
      </w:r>
    </w:p>
    <w:p w14:paraId="579985FC" w14:textId="77777777" w:rsidR="00110B2E" w:rsidRPr="007D58A3" w:rsidRDefault="00110B2E" w:rsidP="00110B2E">
      <w:pPr>
        <w:spacing w:after="0"/>
      </w:pPr>
      <w:r w:rsidRPr="007D58A3">
        <w:t>1.</w:t>
      </w:r>
      <w:r>
        <w:t xml:space="preserve"> </w:t>
      </w:r>
      <w:r w:rsidRPr="007D58A3">
        <w:t>Репродуктивный</w:t>
      </w:r>
      <w:r>
        <w:t xml:space="preserve"> </w:t>
      </w:r>
      <w:r w:rsidRPr="007D58A3">
        <w:t>метод</w:t>
      </w:r>
      <w:r>
        <w:t xml:space="preserve"> </w:t>
      </w:r>
    </w:p>
    <w:p w14:paraId="37B5EE16" w14:textId="77777777" w:rsidR="00110B2E" w:rsidRPr="007D58A3" w:rsidRDefault="00110B2E" w:rsidP="00110B2E">
      <w:pPr>
        <w:spacing w:after="0"/>
      </w:pPr>
      <w:r w:rsidRPr="007D58A3">
        <w:t>2.</w:t>
      </w:r>
      <w:r>
        <w:t xml:space="preserve"> </w:t>
      </w:r>
      <w:r w:rsidRPr="007D58A3">
        <w:t>Информационно-рецептивный</w:t>
      </w:r>
      <w:r>
        <w:t xml:space="preserve"> </w:t>
      </w:r>
      <w:r w:rsidRPr="007D58A3">
        <w:t>метод</w:t>
      </w:r>
      <w:r>
        <w:t xml:space="preserve"> </w:t>
      </w:r>
    </w:p>
    <w:p w14:paraId="597B9E27" w14:textId="77777777" w:rsidR="00110B2E" w:rsidRPr="007D58A3" w:rsidRDefault="00110B2E" w:rsidP="00110B2E">
      <w:pPr>
        <w:spacing w:after="0"/>
      </w:pPr>
      <w:r w:rsidRPr="007D58A3">
        <w:t>3.</w:t>
      </w:r>
      <w:r>
        <w:t xml:space="preserve"> </w:t>
      </w:r>
      <w:r w:rsidRPr="007D58A3">
        <w:t>Частично-поисковый</w:t>
      </w:r>
      <w:r>
        <w:t xml:space="preserve"> </w:t>
      </w:r>
      <w:r w:rsidRPr="007D58A3">
        <w:t>метод</w:t>
      </w:r>
      <w:r>
        <w:t xml:space="preserve"> </w:t>
      </w:r>
    </w:p>
    <w:p w14:paraId="766F280A" w14:textId="77777777" w:rsidR="00110B2E" w:rsidRPr="007D58A3" w:rsidRDefault="00110B2E" w:rsidP="00110B2E">
      <w:pPr>
        <w:spacing w:after="0"/>
      </w:pPr>
      <w:r w:rsidRPr="007D58A3">
        <w:t>4.</w:t>
      </w:r>
      <w:r>
        <w:t xml:space="preserve"> </w:t>
      </w:r>
      <w:r w:rsidRPr="007D58A3">
        <w:t>Метод</w:t>
      </w:r>
      <w:r>
        <w:t xml:space="preserve"> </w:t>
      </w:r>
      <w:r w:rsidRPr="007D58A3">
        <w:t>проблемного</w:t>
      </w:r>
      <w:r>
        <w:t xml:space="preserve"> </w:t>
      </w:r>
      <w:r w:rsidRPr="007D58A3">
        <w:t>изложения</w:t>
      </w:r>
      <w:r>
        <w:t xml:space="preserve"> </w:t>
      </w:r>
    </w:p>
    <w:p w14:paraId="215FFABA" w14:textId="77777777" w:rsidR="00110B2E" w:rsidRPr="007D58A3" w:rsidRDefault="00110B2E" w:rsidP="00110B2E">
      <w:pPr>
        <w:spacing w:after="0"/>
        <w:rPr>
          <w:rFonts w:cs="Times New Roman"/>
          <w:szCs w:val="28"/>
        </w:rPr>
      </w:pPr>
      <w:r w:rsidRPr="007D58A3">
        <w:t>5.</w:t>
      </w:r>
      <w:r>
        <w:t xml:space="preserve"> </w:t>
      </w:r>
      <w:r w:rsidRPr="007D58A3">
        <w:t>Исследовательский</w:t>
      </w:r>
      <w:r>
        <w:t xml:space="preserve"> </w:t>
      </w:r>
      <w:r w:rsidRPr="007D58A3">
        <w:t>метод</w:t>
      </w:r>
    </w:p>
    <w:p w14:paraId="7A22650B"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27C93507" w14:textId="77777777" w:rsidTr="0086043E">
        <w:tc>
          <w:tcPr>
            <w:tcW w:w="1868" w:type="dxa"/>
          </w:tcPr>
          <w:p w14:paraId="148B4F09" w14:textId="77777777" w:rsidR="00110B2E" w:rsidRPr="007D58A3" w:rsidRDefault="00110B2E" w:rsidP="0086043E">
            <w:pPr>
              <w:rPr>
                <w:rFonts w:cs="Times New Roman"/>
                <w:szCs w:val="28"/>
              </w:rPr>
            </w:pPr>
          </w:p>
        </w:tc>
        <w:tc>
          <w:tcPr>
            <w:tcW w:w="1869" w:type="dxa"/>
          </w:tcPr>
          <w:p w14:paraId="3F63BF72" w14:textId="77777777" w:rsidR="00110B2E" w:rsidRPr="007D58A3" w:rsidRDefault="00110B2E" w:rsidP="0086043E">
            <w:pPr>
              <w:rPr>
                <w:rFonts w:cs="Times New Roman"/>
                <w:szCs w:val="28"/>
              </w:rPr>
            </w:pPr>
          </w:p>
        </w:tc>
        <w:tc>
          <w:tcPr>
            <w:tcW w:w="1869" w:type="dxa"/>
          </w:tcPr>
          <w:p w14:paraId="70B45493" w14:textId="77777777" w:rsidR="00110B2E" w:rsidRPr="007D58A3" w:rsidRDefault="00110B2E" w:rsidP="0086043E">
            <w:pPr>
              <w:rPr>
                <w:rFonts w:cs="Times New Roman"/>
                <w:szCs w:val="28"/>
              </w:rPr>
            </w:pPr>
          </w:p>
        </w:tc>
        <w:tc>
          <w:tcPr>
            <w:tcW w:w="1869" w:type="dxa"/>
          </w:tcPr>
          <w:p w14:paraId="511D7546" w14:textId="77777777" w:rsidR="00110B2E" w:rsidRPr="007D58A3" w:rsidRDefault="00110B2E" w:rsidP="0086043E">
            <w:pPr>
              <w:rPr>
                <w:rFonts w:cs="Times New Roman"/>
                <w:szCs w:val="28"/>
              </w:rPr>
            </w:pPr>
          </w:p>
        </w:tc>
        <w:tc>
          <w:tcPr>
            <w:tcW w:w="1869" w:type="dxa"/>
          </w:tcPr>
          <w:p w14:paraId="7228F197" w14:textId="77777777" w:rsidR="00110B2E" w:rsidRPr="007D58A3" w:rsidRDefault="00110B2E" w:rsidP="0086043E">
            <w:pPr>
              <w:rPr>
                <w:rFonts w:cs="Times New Roman"/>
                <w:szCs w:val="28"/>
              </w:rPr>
            </w:pPr>
          </w:p>
        </w:tc>
      </w:tr>
    </w:tbl>
    <w:p w14:paraId="6D041B17"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21435</w:t>
      </w:r>
    </w:p>
    <w:p w14:paraId="5190417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753BEF9" w14:textId="77777777" w:rsidTr="0086043E">
        <w:tc>
          <w:tcPr>
            <w:tcW w:w="2830" w:type="dxa"/>
          </w:tcPr>
          <w:p w14:paraId="262CFCE7"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6EEEF01" w14:textId="77777777" w:rsidR="00110B2E" w:rsidRPr="007D58A3" w:rsidRDefault="00110B2E" w:rsidP="0086043E">
            <w:pPr>
              <w:rPr>
                <w:rFonts w:cs="Times New Roman"/>
                <w:b/>
                <w:bCs/>
                <w:szCs w:val="28"/>
              </w:rPr>
            </w:pPr>
            <w:r w:rsidRPr="007D58A3">
              <w:rPr>
                <w:rFonts w:cs="Times New Roman"/>
                <w:b/>
                <w:bCs/>
                <w:szCs w:val="28"/>
              </w:rPr>
              <w:t>2.5.9</w:t>
            </w:r>
          </w:p>
        </w:tc>
      </w:tr>
      <w:tr w:rsidR="00110B2E" w:rsidRPr="007D58A3" w14:paraId="713064DE" w14:textId="77777777" w:rsidTr="0086043E">
        <w:tc>
          <w:tcPr>
            <w:tcW w:w="2830" w:type="dxa"/>
          </w:tcPr>
          <w:p w14:paraId="22D2267C"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31B1638"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654DF245" w14:textId="77777777" w:rsidTr="0086043E">
        <w:tc>
          <w:tcPr>
            <w:tcW w:w="2830" w:type="dxa"/>
          </w:tcPr>
          <w:p w14:paraId="689A82AB"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93DB3A"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4B4B09E3" w14:textId="77777777" w:rsidTr="0086043E">
        <w:tc>
          <w:tcPr>
            <w:tcW w:w="2830" w:type="dxa"/>
          </w:tcPr>
          <w:p w14:paraId="7A5435BA"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B9E19A8" w14:textId="77777777" w:rsidR="00110B2E" w:rsidRPr="007D58A3" w:rsidRDefault="00110B2E" w:rsidP="0086043E">
            <w:pPr>
              <w:rPr>
                <w:rFonts w:cs="Times New Roman"/>
                <w:szCs w:val="28"/>
              </w:rPr>
            </w:pPr>
            <w:r>
              <w:rPr>
                <w:rFonts w:cs="Times New Roman"/>
                <w:szCs w:val="28"/>
              </w:rPr>
              <w:t xml:space="preserve">5 </w:t>
            </w:r>
            <w:r w:rsidRPr="007D58A3">
              <w:rPr>
                <w:rFonts w:cs="Times New Roman"/>
                <w:szCs w:val="28"/>
              </w:rPr>
              <w:t>минут</w:t>
            </w:r>
          </w:p>
        </w:tc>
      </w:tr>
      <w:tr w:rsidR="00110B2E" w:rsidRPr="007D58A3" w14:paraId="51ACCE4A" w14:textId="77777777" w:rsidTr="0086043E">
        <w:tc>
          <w:tcPr>
            <w:tcW w:w="2830" w:type="dxa"/>
          </w:tcPr>
          <w:p w14:paraId="18C72AB9"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BBECC35" w14:textId="77777777" w:rsidR="00110B2E" w:rsidRPr="007D58A3" w:rsidRDefault="00110B2E" w:rsidP="0086043E">
            <w:pPr>
              <w:rPr>
                <w:rFonts w:cs="Times New Roman"/>
                <w:szCs w:val="28"/>
              </w:rPr>
            </w:pPr>
            <w:r>
              <w:rPr>
                <w:rFonts w:cs="Times New Roman"/>
                <w:szCs w:val="28"/>
              </w:rPr>
              <w:t>УК-4 (УК-4.2), ОПК-3 (ОПК-3.1, ОПК-3.2)</w:t>
            </w:r>
          </w:p>
        </w:tc>
      </w:tr>
    </w:tbl>
    <w:p w14:paraId="6D72E032"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B0FCCE8"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425"/>
        <w:gridCol w:w="1978"/>
      </w:tblGrid>
      <w:tr w:rsidR="00110B2E" w:rsidRPr="007D58A3" w14:paraId="5ECAB7D8" w14:textId="77777777" w:rsidTr="0086043E">
        <w:tc>
          <w:tcPr>
            <w:tcW w:w="6941" w:type="dxa"/>
            <w:gridSpan w:val="2"/>
          </w:tcPr>
          <w:p w14:paraId="5834CC1A"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7C86E9F8" w14:textId="77777777" w:rsidR="00110B2E" w:rsidRPr="007D58A3" w:rsidRDefault="00110B2E" w:rsidP="0086043E">
            <w:pPr>
              <w:jc w:val="center"/>
              <w:rPr>
                <w:rFonts w:cs="Times New Roman"/>
                <w:sz w:val="24"/>
                <w:szCs w:val="24"/>
              </w:rPr>
            </w:pPr>
            <w:r w:rsidRPr="007D58A3">
              <w:rPr>
                <w:rFonts w:cs="Times New Roman"/>
                <w:sz w:val="24"/>
                <w:szCs w:val="24"/>
              </w:rPr>
              <w:t>Понятие</w:t>
            </w:r>
          </w:p>
        </w:tc>
      </w:tr>
      <w:tr w:rsidR="00110B2E" w:rsidRPr="007D58A3" w14:paraId="493B8F63" w14:textId="77777777" w:rsidTr="0086043E">
        <w:tc>
          <w:tcPr>
            <w:tcW w:w="562" w:type="dxa"/>
          </w:tcPr>
          <w:p w14:paraId="21FBB0EA" w14:textId="77777777" w:rsidR="00110B2E" w:rsidRPr="007D58A3" w:rsidRDefault="00110B2E" w:rsidP="0086043E">
            <w:pPr>
              <w:rPr>
                <w:rFonts w:cs="Times New Roman"/>
                <w:sz w:val="24"/>
                <w:szCs w:val="24"/>
              </w:rPr>
            </w:pPr>
            <w:r w:rsidRPr="007D58A3">
              <w:rPr>
                <w:rFonts w:cs="Times New Roman"/>
                <w:sz w:val="24"/>
                <w:szCs w:val="24"/>
              </w:rPr>
              <w:t>А</w:t>
            </w:r>
          </w:p>
        </w:tc>
        <w:tc>
          <w:tcPr>
            <w:tcW w:w="6379" w:type="dxa"/>
          </w:tcPr>
          <w:p w14:paraId="4FBEB382" w14:textId="77777777" w:rsidR="00110B2E" w:rsidRPr="007D58A3" w:rsidRDefault="00110B2E" w:rsidP="0086043E">
            <w:pPr>
              <w:rPr>
                <w:sz w:val="24"/>
              </w:rPr>
            </w:pPr>
            <w:r w:rsidRPr="007D58A3">
              <w:rPr>
                <w:rStyle w:val="fontstyle01"/>
                <w:color w:val="auto"/>
              </w:rPr>
              <w:t>Освоенный</w:t>
            </w:r>
            <w:r>
              <w:rPr>
                <w:rStyle w:val="fontstyle01"/>
                <w:color w:val="auto"/>
              </w:rPr>
              <w:t xml:space="preserve"> </w:t>
            </w:r>
            <w:r w:rsidRPr="007D58A3">
              <w:rPr>
                <w:rStyle w:val="fontstyle01"/>
                <w:color w:val="auto"/>
              </w:rPr>
              <w:t>человеком</w:t>
            </w:r>
            <w:r>
              <w:rPr>
                <w:rStyle w:val="fontstyle01"/>
                <w:color w:val="auto"/>
              </w:rPr>
              <w:t xml:space="preserve"> </w:t>
            </w:r>
            <w:r w:rsidRPr="007D58A3">
              <w:rPr>
                <w:rStyle w:val="fontstyle01"/>
                <w:color w:val="auto"/>
              </w:rPr>
              <w:t>способ</w:t>
            </w:r>
            <w:r>
              <w:rPr>
                <w:rStyle w:val="fontstyle01"/>
                <w:color w:val="auto"/>
              </w:rPr>
              <w:t xml:space="preserve"> </w:t>
            </w:r>
            <w:r w:rsidRPr="007D58A3">
              <w:rPr>
                <w:rStyle w:val="fontstyle01"/>
                <w:color w:val="auto"/>
              </w:rPr>
              <w:t>выполнения</w:t>
            </w:r>
            <w:r>
              <w:rPr>
                <w:rStyle w:val="fontstyle01"/>
                <w:color w:val="auto"/>
              </w:rPr>
              <w:t xml:space="preserve"> </w:t>
            </w:r>
            <w:r w:rsidRPr="007D58A3">
              <w:rPr>
                <w:rStyle w:val="fontstyle01"/>
                <w:color w:val="auto"/>
              </w:rPr>
              <w:t>действий</w:t>
            </w:r>
          </w:p>
        </w:tc>
        <w:tc>
          <w:tcPr>
            <w:tcW w:w="425" w:type="dxa"/>
          </w:tcPr>
          <w:p w14:paraId="61F96C66" w14:textId="77777777" w:rsidR="00110B2E" w:rsidRPr="007D58A3" w:rsidRDefault="00110B2E" w:rsidP="0086043E">
            <w:pPr>
              <w:rPr>
                <w:rFonts w:cs="Times New Roman"/>
                <w:sz w:val="24"/>
                <w:szCs w:val="24"/>
              </w:rPr>
            </w:pPr>
            <w:r w:rsidRPr="007D58A3">
              <w:rPr>
                <w:rFonts w:cs="Times New Roman"/>
                <w:sz w:val="24"/>
                <w:szCs w:val="24"/>
              </w:rPr>
              <w:t>1</w:t>
            </w:r>
          </w:p>
        </w:tc>
        <w:tc>
          <w:tcPr>
            <w:tcW w:w="1978" w:type="dxa"/>
          </w:tcPr>
          <w:p w14:paraId="38C06DA8" w14:textId="77777777" w:rsidR="00110B2E" w:rsidRPr="007D58A3" w:rsidRDefault="00110B2E" w:rsidP="0086043E">
            <w:pPr>
              <w:rPr>
                <w:rFonts w:cs="Times New Roman"/>
                <w:sz w:val="24"/>
                <w:szCs w:val="24"/>
              </w:rPr>
            </w:pPr>
            <w:r w:rsidRPr="007D58A3">
              <w:rPr>
                <w:rFonts w:cs="Times New Roman"/>
                <w:sz w:val="24"/>
                <w:szCs w:val="24"/>
              </w:rPr>
              <w:t>Способности</w:t>
            </w:r>
          </w:p>
        </w:tc>
      </w:tr>
      <w:tr w:rsidR="00110B2E" w:rsidRPr="007D58A3" w14:paraId="03A73B0A" w14:textId="77777777" w:rsidTr="0086043E">
        <w:tc>
          <w:tcPr>
            <w:tcW w:w="562" w:type="dxa"/>
          </w:tcPr>
          <w:p w14:paraId="0CF89C24" w14:textId="77777777" w:rsidR="00110B2E" w:rsidRPr="007D58A3" w:rsidRDefault="00110B2E" w:rsidP="0086043E">
            <w:pPr>
              <w:rPr>
                <w:rFonts w:cs="Times New Roman"/>
                <w:sz w:val="24"/>
                <w:szCs w:val="24"/>
              </w:rPr>
            </w:pPr>
            <w:r w:rsidRPr="007D58A3">
              <w:rPr>
                <w:rFonts w:cs="Times New Roman"/>
                <w:sz w:val="24"/>
                <w:szCs w:val="24"/>
              </w:rPr>
              <w:t>Б</w:t>
            </w:r>
          </w:p>
        </w:tc>
        <w:tc>
          <w:tcPr>
            <w:tcW w:w="6379" w:type="dxa"/>
          </w:tcPr>
          <w:p w14:paraId="388AB605" w14:textId="77777777" w:rsidR="00110B2E" w:rsidRPr="007D58A3" w:rsidRDefault="00110B2E" w:rsidP="0086043E">
            <w:pPr>
              <w:rPr>
                <w:sz w:val="24"/>
              </w:rPr>
            </w:pPr>
            <w:r w:rsidRPr="007D58A3">
              <w:rPr>
                <w:rStyle w:val="fontstyle01"/>
                <w:color w:val="auto"/>
              </w:rPr>
              <w:t>Индивидуально-психологические</w:t>
            </w:r>
            <w:r>
              <w:rPr>
                <w:rStyle w:val="fontstyle01"/>
                <w:color w:val="auto"/>
              </w:rPr>
              <w:t xml:space="preserve"> </w:t>
            </w:r>
            <w:r w:rsidRPr="007D58A3">
              <w:rPr>
                <w:rStyle w:val="fontstyle01"/>
                <w:color w:val="auto"/>
              </w:rPr>
              <w:t>свойства</w:t>
            </w:r>
            <w:r>
              <w:rPr>
                <w:rStyle w:val="fontstyle01"/>
                <w:color w:val="auto"/>
              </w:rPr>
              <w:t xml:space="preserve"> </w:t>
            </w:r>
            <w:r w:rsidRPr="007D58A3">
              <w:rPr>
                <w:rStyle w:val="fontstyle01"/>
                <w:color w:val="auto"/>
              </w:rPr>
              <w:t>личности,</w:t>
            </w:r>
            <w:r>
              <w:rPr>
                <w:rStyle w:val="fontstyle01"/>
                <w:color w:val="auto"/>
              </w:rPr>
              <w:t xml:space="preserve"> </w:t>
            </w:r>
            <w:r w:rsidRPr="007D58A3">
              <w:rPr>
                <w:rStyle w:val="fontstyle01"/>
                <w:color w:val="auto"/>
              </w:rPr>
              <w:t>являющиеся</w:t>
            </w:r>
            <w:r>
              <w:rPr>
                <w:rStyle w:val="fontstyle01"/>
                <w:color w:val="auto"/>
              </w:rPr>
              <w:t xml:space="preserve"> </w:t>
            </w:r>
            <w:r w:rsidRPr="007D58A3">
              <w:rPr>
                <w:rStyle w:val="fontstyle01"/>
                <w:color w:val="auto"/>
              </w:rPr>
              <w:t>условиями</w:t>
            </w:r>
            <w:r>
              <w:rPr>
                <w:rStyle w:val="fontstyle01"/>
                <w:color w:val="auto"/>
              </w:rPr>
              <w:t xml:space="preserve"> </w:t>
            </w:r>
            <w:r w:rsidRPr="007D58A3">
              <w:rPr>
                <w:rStyle w:val="fontstyle01"/>
                <w:color w:val="auto"/>
              </w:rPr>
              <w:t>успешного</w:t>
            </w:r>
            <w:r>
              <w:rPr>
                <w:rStyle w:val="fontstyle01"/>
                <w:color w:val="auto"/>
              </w:rPr>
              <w:t xml:space="preserve"> </w:t>
            </w:r>
            <w:r w:rsidRPr="007D58A3">
              <w:rPr>
                <w:rStyle w:val="fontstyle01"/>
                <w:color w:val="auto"/>
              </w:rPr>
              <w:t>выполнения</w:t>
            </w:r>
            <w:r>
              <w:rPr>
                <w:rStyle w:val="fontstyle01"/>
                <w:color w:val="auto"/>
              </w:rPr>
              <w:t xml:space="preserve"> </w:t>
            </w:r>
            <w:r w:rsidRPr="007D58A3">
              <w:rPr>
                <w:rStyle w:val="fontstyle01"/>
                <w:color w:val="auto"/>
              </w:rPr>
              <w:t>определенной</w:t>
            </w:r>
            <w:r>
              <w:rPr>
                <w:rStyle w:val="fontstyle01"/>
                <w:color w:val="auto"/>
              </w:rPr>
              <w:t xml:space="preserve"> </w:t>
            </w:r>
            <w:r w:rsidRPr="007D58A3">
              <w:rPr>
                <w:rStyle w:val="fontstyle01"/>
                <w:color w:val="auto"/>
              </w:rPr>
              <w:t>деятельности</w:t>
            </w:r>
          </w:p>
        </w:tc>
        <w:tc>
          <w:tcPr>
            <w:tcW w:w="425" w:type="dxa"/>
          </w:tcPr>
          <w:p w14:paraId="3C75A659" w14:textId="77777777" w:rsidR="00110B2E" w:rsidRPr="007D58A3" w:rsidRDefault="00110B2E" w:rsidP="0086043E">
            <w:pPr>
              <w:rPr>
                <w:rFonts w:cs="Times New Roman"/>
                <w:sz w:val="24"/>
                <w:szCs w:val="24"/>
              </w:rPr>
            </w:pPr>
            <w:r w:rsidRPr="007D58A3">
              <w:rPr>
                <w:rFonts w:cs="Times New Roman"/>
                <w:sz w:val="24"/>
                <w:szCs w:val="24"/>
              </w:rPr>
              <w:t>2</w:t>
            </w:r>
          </w:p>
        </w:tc>
        <w:tc>
          <w:tcPr>
            <w:tcW w:w="1978" w:type="dxa"/>
          </w:tcPr>
          <w:p w14:paraId="087B7795" w14:textId="77777777" w:rsidR="00110B2E" w:rsidRPr="007D58A3" w:rsidRDefault="00110B2E" w:rsidP="0086043E">
            <w:pPr>
              <w:rPr>
                <w:rFonts w:cs="Times New Roman"/>
                <w:sz w:val="24"/>
                <w:szCs w:val="24"/>
              </w:rPr>
            </w:pPr>
            <w:r w:rsidRPr="007D58A3">
              <w:rPr>
                <w:rFonts w:cs="Times New Roman"/>
                <w:sz w:val="24"/>
                <w:szCs w:val="24"/>
              </w:rPr>
              <w:t>Знание</w:t>
            </w:r>
          </w:p>
        </w:tc>
      </w:tr>
      <w:tr w:rsidR="00110B2E" w:rsidRPr="007D58A3" w14:paraId="24200D1A" w14:textId="77777777" w:rsidTr="0086043E">
        <w:trPr>
          <w:trHeight w:val="140"/>
        </w:trPr>
        <w:tc>
          <w:tcPr>
            <w:tcW w:w="562" w:type="dxa"/>
          </w:tcPr>
          <w:p w14:paraId="4190B30B" w14:textId="77777777" w:rsidR="00110B2E" w:rsidRPr="007D58A3" w:rsidRDefault="00110B2E" w:rsidP="0086043E">
            <w:pPr>
              <w:rPr>
                <w:rFonts w:cs="Times New Roman"/>
                <w:sz w:val="24"/>
                <w:szCs w:val="24"/>
              </w:rPr>
            </w:pPr>
            <w:r w:rsidRPr="007D58A3">
              <w:rPr>
                <w:rFonts w:cs="Times New Roman"/>
                <w:sz w:val="24"/>
                <w:szCs w:val="24"/>
              </w:rPr>
              <w:t>В</w:t>
            </w:r>
          </w:p>
        </w:tc>
        <w:tc>
          <w:tcPr>
            <w:tcW w:w="6379" w:type="dxa"/>
          </w:tcPr>
          <w:p w14:paraId="6731809D" w14:textId="77777777" w:rsidR="00110B2E" w:rsidRPr="007D58A3" w:rsidRDefault="00110B2E" w:rsidP="0086043E">
            <w:pPr>
              <w:rPr>
                <w:sz w:val="24"/>
              </w:rPr>
            </w:pPr>
            <w:r w:rsidRPr="007D58A3">
              <w:rPr>
                <w:rStyle w:val="fontstyle01"/>
                <w:color w:val="auto"/>
              </w:rPr>
              <w:t>Способ</w:t>
            </w:r>
            <w:r>
              <w:rPr>
                <w:rStyle w:val="fontstyle01"/>
                <w:color w:val="auto"/>
              </w:rPr>
              <w:t xml:space="preserve"> </w:t>
            </w:r>
            <w:r w:rsidRPr="007D58A3">
              <w:rPr>
                <w:rStyle w:val="fontstyle01"/>
                <w:color w:val="auto"/>
              </w:rPr>
              <w:t>выполнения</w:t>
            </w:r>
            <w:r>
              <w:rPr>
                <w:rStyle w:val="fontstyle01"/>
                <w:color w:val="auto"/>
              </w:rPr>
              <w:t xml:space="preserve"> </w:t>
            </w:r>
            <w:r w:rsidRPr="007D58A3">
              <w:rPr>
                <w:rStyle w:val="fontstyle01"/>
                <w:color w:val="auto"/>
              </w:rPr>
              <w:t>действий</w:t>
            </w:r>
            <w:r>
              <w:rPr>
                <w:rStyle w:val="fontstyle01"/>
                <w:color w:val="auto"/>
              </w:rPr>
              <w:t xml:space="preserve"> </w:t>
            </w:r>
            <w:r w:rsidRPr="007D58A3">
              <w:rPr>
                <w:rStyle w:val="fontstyle01"/>
                <w:color w:val="auto"/>
              </w:rPr>
              <w:t>и</w:t>
            </w:r>
            <w:r>
              <w:rPr>
                <w:rStyle w:val="fontstyle01"/>
                <w:color w:val="auto"/>
              </w:rPr>
              <w:t xml:space="preserve"> </w:t>
            </w:r>
            <w:r w:rsidRPr="007D58A3">
              <w:rPr>
                <w:rStyle w:val="fontstyle01"/>
                <w:color w:val="auto"/>
              </w:rPr>
              <w:t>операций,</w:t>
            </w:r>
            <w:r>
              <w:rPr>
                <w:rStyle w:val="fontstyle01"/>
                <w:color w:val="auto"/>
              </w:rPr>
              <w:t xml:space="preserve"> </w:t>
            </w:r>
            <w:r w:rsidRPr="007D58A3">
              <w:rPr>
                <w:rStyle w:val="fontstyle01"/>
                <w:color w:val="auto"/>
              </w:rPr>
              <w:t>ставший</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результате</w:t>
            </w:r>
            <w:r>
              <w:rPr>
                <w:rStyle w:val="fontstyle01"/>
                <w:color w:val="auto"/>
              </w:rPr>
              <w:t xml:space="preserve"> </w:t>
            </w:r>
            <w:r w:rsidRPr="007D58A3">
              <w:rPr>
                <w:rStyle w:val="fontstyle01"/>
                <w:color w:val="auto"/>
              </w:rPr>
              <w:t>многократных</w:t>
            </w:r>
            <w:r>
              <w:rPr>
                <w:rStyle w:val="fontstyle01"/>
                <w:color w:val="auto"/>
              </w:rPr>
              <w:t xml:space="preserve"> </w:t>
            </w:r>
            <w:r w:rsidRPr="007D58A3">
              <w:rPr>
                <w:rStyle w:val="fontstyle01"/>
                <w:color w:val="auto"/>
              </w:rPr>
              <w:t>упражнений</w:t>
            </w:r>
            <w:r>
              <w:rPr>
                <w:rStyle w:val="fontstyle01"/>
                <w:color w:val="auto"/>
              </w:rPr>
              <w:t xml:space="preserve"> </w:t>
            </w:r>
            <w:r w:rsidRPr="007D58A3">
              <w:rPr>
                <w:rStyle w:val="fontstyle01"/>
                <w:color w:val="auto"/>
              </w:rPr>
              <w:t>автоматизированным</w:t>
            </w:r>
          </w:p>
        </w:tc>
        <w:tc>
          <w:tcPr>
            <w:tcW w:w="425" w:type="dxa"/>
          </w:tcPr>
          <w:p w14:paraId="711FFC25" w14:textId="77777777" w:rsidR="00110B2E" w:rsidRPr="007D58A3" w:rsidRDefault="00110B2E" w:rsidP="0086043E">
            <w:pPr>
              <w:rPr>
                <w:rFonts w:cs="Times New Roman"/>
                <w:sz w:val="24"/>
                <w:szCs w:val="24"/>
              </w:rPr>
            </w:pPr>
            <w:r w:rsidRPr="007D58A3">
              <w:rPr>
                <w:rFonts w:cs="Times New Roman"/>
                <w:sz w:val="24"/>
                <w:szCs w:val="24"/>
              </w:rPr>
              <w:t>3</w:t>
            </w:r>
          </w:p>
        </w:tc>
        <w:tc>
          <w:tcPr>
            <w:tcW w:w="1978" w:type="dxa"/>
          </w:tcPr>
          <w:p w14:paraId="731913F8" w14:textId="77777777" w:rsidR="00110B2E" w:rsidRPr="007D58A3" w:rsidRDefault="00110B2E" w:rsidP="0086043E">
            <w:pPr>
              <w:rPr>
                <w:rFonts w:cs="Times New Roman"/>
                <w:sz w:val="24"/>
                <w:szCs w:val="24"/>
              </w:rPr>
            </w:pPr>
            <w:r w:rsidRPr="007D58A3">
              <w:rPr>
                <w:rFonts w:cs="Times New Roman"/>
                <w:sz w:val="24"/>
                <w:szCs w:val="24"/>
              </w:rPr>
              <w:t>Рассуждение</w:t>
            </w:r>
          </w:p>
        </w:tc>
      </w:tr>
      <w:tr w:rsidR="00110B2E" w:rsidRPr="007D58A3" w14:paraId="7636D0C0" w14:textId="77777777" w:rsidTr="0086043E">
        <w:tc>
          <w:tcPr>
            <w:tcW w:w="562" w:type="dxa"/>
          </w:tcPr>
          <w:p w14:paraId="7CA36998" w14:textId="77777777" w:rsidR="00110B2E" w:rsidRPr="007D58A3" w:rsidRDefault="00110B2E" w:rsidP="0086043E">
            <w:pPr>
              <w:rPr>
                <w:rFonts w:cs="Times New Roman"/>
                <w:sz w:val="24"/>
                <w:szCs w:val="24"/>
              </w:rPr>
            </w:pPr>
            <w:r w:rsidRPr="007D58A3">
              <w:rPr>
                <w:rFonts w:cs="Times New Roman"/>
                <w:sz w:val="24"/>
                <w:szCs w:val="24"/>
              </w:rPr>
              <w:t>Г</w:t>
            </w:r>
          </w:p>
        </w:tc>
        <w:tc>
          <w:tcPr>
            <w:tcW w:w="6379" w:type="dxa"/>
          </w:tcPr>
          <w:p w14:paraId="2416F38B" w14:textId="77777777" w:rsidR="00110B2E" w:rsidRPr="007D58A3" w:rsidRDefault="00110B2E" w:rsidP="0086043E">
            <w:pPr>
              <w:rPr>
                <w:sz w:val="24"/>
              </w:rPr>
            </w:pPr>
            <w:r w:rsidRPr="007D58A3">
              <w:rPr>
                <w:rStyle w:val="fontstyle01"/>
                <w:color w:val="auto"/>
              </w:rPr>
              <w:t>Отражение</w:t>
            </w:r>
            <w:r>
              <w:rPr>
                <w:rStyle w:val="fontstyle01"/>
                <w:color w:val="auto"/>
              </w:rPr>
              <w:t xml:space="preserve"> </w:t>
            </w:r>
            <w:r w:rsidRPr="007D58A3">
              <w:rPr>
                <w:rStyle w:val="fontstyle01"/>
                <w:color w:val="auto"/>
              </w:rPr>
              <w:t>действительности</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сознании</w:t>
            </w:r>
            <w:r>
              <w:rPr>
                <w:rStyle w:val="fontstyle01"/>
                <w:color w:val="auto"/>
              </w:rPr>
              <w:t xml:space="preserve"> </w:t>
            </w:r>
            <w:r w:rsidRPr="007D58A3">
              <w:rPr>
                <w:rStyle w:val="fontstyle01"/>
                <w:color w:val="auto"/>
              </w:rPr>
              <w:t>человека</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виде</w:t>
            </w:r>
            <w:r>
              <w:rPr>
                <w:rStyle w:val="fontstyle01"/>
                <w:color w:val="auto"/>
              </w:rPr>
              <w:t xml:space="preserve"> </w:t>
            </w:r>
            <w:r w:rsidRPr="007D58A3">
              <w:rPr>
                <w:rStyle w:val="fontstyle01"/>
                <w:color w:val="auto"/>
              </w:rPr>
              <w:t>представлений,</w:t>
            </w:r>
            <w:r>
              <w:rPr>
                <w:rStyle w:val="fontstyle01"/>
                <w:color w:val="auto"/>
              </w:rPr>
              <w:t xml:space="preserve"> </w:t>
            </w:r>
            <w:r w:rsidRPr="007D58A3">
              <w:rPr>
                <w:rStyle w:val="fontstyle01"/>
                <w:color w:val="auto"/>
              </w:rPr>
              <w:t>понятий,</w:t>
            </w:r>
            <w:r w:rsidRPr="007D58A3">
              <w:br/>
            </w:r>
            <w:r w:rsidRPr="007D58A3">
              <w:rPr>
                <w:rStyle w:val="fontstyle01"/>
                <w:color w:val="auto"/>
              </w:rPr>
              <w:t>суждений,</w:t>
            </w:r>
            <w:r>
              <w:rPr>
                <w:rStyle w:val="fontstyle01"/>
                <w:color w:val="auto"/>
              </w:rPr>
              <w:t xml:space="preserve"> </w:t>
            </w:r>
            <w:r w:rsidRPr="007D58A3">
              <w:rPr>
                <w:rStyle w:val="fontstyle01"/>
                <w:color w:val="auto"/>
              </w:rPr>
              <w:t>теорий</w:t>
            </w:r>
          </w:p>
        </w:tc>
        <w:tc>
          <w:tcPr>
            <w:tcW w:w="425" w:type="dxa"/>
          </w:tcPr>
          <w:p w14:paraId="1F89D0C6" w14:textId="77777777" w:rsidR="00110B2E" w:rsidRPr="007D58A3" w:rsidRDefault="00110B2E" w:rsidP="0086043E">
            <w:pPr>
              <w:rPr>
                <w:rFonts w:cs="Times New Roman"/>
                <w:sz w:val="24"/>
                <w:szCs w:val="24"/>
              </w:rPr>
            </w:pPr>
            <w:r w:rsidRPr="007D58A3">
              <w:rPr>
                <w:rFonts w:cs="Times New Roman"/>
                <w:sz w:val="24"/>
                <w:szCs w:val="24"/>
              </w:rPr>
              <w:t>4</w:t>
            </w:r>
          </w:p>
        </w:tc>
        <w:tc>
          <w:tcPr>
            <w:tcW w:w="1978" w:type="dxa"/>
          </w:tcPr>
          <w:p w14:paraId="051AF507" w14:textId="77777777" w:rsidR="00110B2E" w:rsidRPr="007D58A3" w:rsidRDefault="00110B2E" w:rsidP="0086043E">
            <w:pPr>
              <w:rPr>
                <w:rFonts w:cs="Times New Roman"/>
                <w:sz w:val="24"/>
                <w:szCs w:val="24"/>
              </w:rPr>
            </w:pPr>
            <w:r w:rsidRPr="007D58A3">
              <w:rPr>
                <w:rFonts w:cs="Times New Roman"/>
                <w:sz w:val="24"/>
                <w:szCs w:val="24"/>
              </w:rPr>
              <w:t>Навык</w:t>
            </w:r>
          </w:p>
        </w:tc>
      </w:tr>
      <w:tr w:rsidR="00110B2E" w:rsidRPr="007D58A3" w14:paraId="5E15350F" w14:textId="77777777" w:rsidTr="0086043E">
        <w:tc>
          <w:tcPr>
            <w:tcW w:w="562" w:type="dxa"/>
          </w:tcPr>
          <w:p w14:paraId="2FF35355" w14:textId="77777777" w:rsidR="00110B2E" w:rsidRPr="007D58A3" w:rsidRDefault="00110B2E" w:rsidP="0086043E">
            <w:pPr>
              <w:rPr>
                <w:rFonts w:cs="Times New Roman"/>
                <w:sz w:val="24"/>
                <w:szCs w:val="24"/>
              </w:rPr>
            </w:pPr>
          </w:p>
        </w:tc>
        <w:tc>
          <w:tcPr>
            <w:tcW w:w="6379" w:type="dxa"/>
          </w:tcPr>
          <w:p w14:paraId="24D0A7D7" w14:textId="77777777" w:rsidR="00110B2E" w:rsidRPr="007D58A3" w:rsidRDefault="00110B2E" w:rsidP="0086043E">
            <w:pPr>
              <w:rPr>
                <w:rFonts w:cs="Times New Roman"/>
                <w:sz w:val="24"/>
                <w:szCs w:val="24"/>
              </w:rPr>
            </w:pPr>
          </w:p>
        </w:tc>
        <w:tc>
          <w:tcPr>
            <w:tcW w:w="425" w:type="dxa"/>
          </w:tcPr>
          <w:p w14:paraId="73C3B347" w14:textId="77777777" w:rsidR="00110B2E" w:rsidRPr="007D58A3" w:rsidRDefault="00110B2E" w:rsidP="0086043E">
            <w:pPr>
              <w:rPr>
                <w:rFonts w:cs="Times New Roman"/>
                <w:sz w:val="24"/>
                <w:szCs w:val="24"/>
              </w:rPr>
            </w:pPr>
            <w:r w:rsidRPr="007D58A3">
              <w:rPr>
                <w:rFonts w:cs="Times New Roman"/>
                <w:sz w:val="24"/>
                <w:szCs w:val="24"/>
              </w:rPr>
              <w:t>5</w:t>
            </w:r>
          </w:p>
        </w:tc>
        <w:tc>
          <w:tcPr>
            <w:tcW w:w="1978" w:type="dxa"/>
          </w:tcPr>
          <w:p w14:paraId="35C19245" w14:textId="77777777" w:rsidR="00110B2E" w:rsidRPr="007D58A3" w:rsidRDefault="00110B2E" w:rsidP="0086043E">
            <w:pPr>
              <w:rPr>
                <w:rFonts w:cs="Times New Roman"/>
                <w:sz w:val="24"/>
                <w:szCs w:val="24"/>
              </w:rPr>
            </w:pPr>
            <w:r w:rsidRPr="007D58A3">
              <w:rPr>
                <w:rFonts w:cs="Times New Roman"/>
                <w:sz w:val="24"/>
                <w:szCs w:val="24"/>
              </w:rPr>
              <w:t>Умение</w:t>
            </w:r>
          </w:p>
        </w:tc>
      </w:tr>
    </w:tbl>
    <w:p w14:paraId="6EA1720A"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19440D0F" w14:textId="77777777" w:rsidTr="0086043E">
        <w:tc>
          <w:tcPr>
            <w:tcW w:w="2336" w:type="dxa"/>
            <w:vAlign w:val="center"/>
          </w:tcPr>
          <w:p w14:paraId="42A0D18F"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2E943264"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065DFF32"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5F13E4F9"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0A6A8DCF" w14:textId="77777777" w:rsidTr="0086043E">
        <w:tc>
          <w:tcPr>
            <w:tcW w:w="2336" w:type="dxa"/>
            <w:vAlign w:val="center"/>
          </w:tcPr>
          <w:p w14:paraId="62B5C1CD" w14:textId="77777777" w:rsidR="00110B2E" w:rsidRPr="007D58A3" w:rsidRDefault="00110B2E" w:rsidP="0086043E">
            <w:pPr>
              <w:jc w:val="center"/>
              <w:rPr>
                <w:rFonts w:cs="Times New Roman"/>
                <w:szCs w:val="28"/>
              </w:rPr>
            </w:pPr>
          </w:p>
        </w:tc>
        <w:tc>
          <w:tcPr>
            <w:tcW w:w="2336" w:type="dxa"/>
            <w:vAlign w:val="center"/>
          </w:tcPr>
          <w:p w14:paraId="71D8CF01" w14:textId="77777777" w:rsidR="00110B2E" w:rsidRPr="007D58A3" w:rsidRDefault="00110B2E" w:rsidP="0086043E">
            <w:pPr>
              <w:jc w:val="center"/>
              <w:rPr>
                <w:rFonts w:cs="Times New Roman"/>
                <w:szCs w:val="28"/>
              </w:rPr>
            </w:pPr>
          </w:p>
        </w:tc>
        <w:tc>
          <w:tcPr>
            <w:tcW w:w="2336" w:type="dxa"/>
            <w:vAlign w:val="center"/>
          </w:tcPr>
          <w:p w14:paraId="258A4B08" w14:textId="77777777" w:rsidR="00110B2E" w:rsidRPr="007D58A3" w:rsidRDefault="00110B2E" w:rsidP="0086043E">
            <w:pPr>
              <w:jc w:val="center"/>
              <w:rPr>
                <w:rFonts w:cs="Times New Roman"/>
                <w:szCs w:val="28"/>
              </w:rPr>
            </w:pPr>
          </w:p>
        </w:tc>
        <w:tc>
          <w:tcPr>
            <w:tcW w:w="2336" w:type="dxa"/>
            <w:vAlign w:val="center"/>
          </w:tcPr>
          <w:p w14:paraId="456D3A83" w14:textId="77777777" w:rsidR="00110B2E" w:rsidRPr="007D58A3" w:rsidRDefault="00110B2E" w:rsidP="0086043E">
            <w:pPr>
              <w:jc w:val="center"/>
              <w:rPr>
                <w:rFonts w:cs="Times New Roman"/>
                <w:szCs w:val="28"/>
              </w:rPr>
            </w:pPr>
          </w:p>
        </w:tc>
      </w:tr>
    </w:tbl>
    <w:p w14:paraId="34CEE5FD" w14:textId="77777777" w:rsidR="00110B2E" w:rsidRPr="007D58A3" w:rsidRDefault="00110B2E" w:rsidP="00110B2E">
      <w:pPr>
        <w:spacing w:after="0"/>
        <w:rPr>
          <w:rFonts w:cs="Times New Roman"/>
          <w:szCs w:val="28"/>
        </w:rPr>
      </w:pPr>
      <w:r>
        <w:rPr>
          <w:rFonts w:cs="Times New Roman"/>
          <w:szCs w:val="28"/>
        </w:rPr>
        <w:lastRenderedPageBreak/>
        <w:t xml:space="preserve"> </w:t>
      </w:r>
      <w:r w:rsidRPr="007D58A3">
        <w:rPr>
          <w:rFonts w:cs="Times New Roman"/>
          <w:szCs w:val="28"/>
        </w:rPr>
        <w:tab/>
        <w:t>Ключи:</w:t>
      </w:r>
      <w:r>
        <w:rPr>
          <w:rFonts w:cs="Times New Roman"/>
          <w:szCs w:val="28"/>
        </w:rPr>
        <w:t xml:space="preserve"> </w:t>
      </w:r>
      <w:r w:rsidRPr="007D58A3">
        <w:rPr>
          <w:rFonts w:cs="Times New Roman"/>
          <w:szCs w:val="28"/>
        </w:rPr>
        <w:t>А5Б1В4Г2</w:t>
      </w:r>
    </w:p>
    <w:p w14:paraId="0059DFB3"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AA108BE" w14:textId="77777777" w:rsidTr="0086043E">
        <w:tc>
          <w:tcPr>
            <w:tcW w:w="2830" w:type="dxa"/>
          </w:tcPr>
          <w:p w14:paraId="12E77FC4"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61D3C59"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.10</w:t>
            </w:r>
          </w:p>
        </w:tc>
      </w:tr>
      <w:tr w:rsidR="00110B2E" w:rsidRPr="007D58A3" w14:paraId="4D6BB0F2" w14:textId="77777777" w:rsidTr="0086043E">
        <w:tc>
          <w:tcPr>
            <w:tcW w:w="2830" w:type="dxa"/>
          </w:tcPr>
          <w:p w14:paraId="4ED927FB"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DFA28B"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2C844D12" w14:textId="77777777" w:rsidTr="0086043E">
        <w:tc>
          <w:tcPr>
            <w:tcW w:w="2830" w:type="dxa"/>
          </w:tcPr>
          <w:p w14:paraId="377016E5"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22B2701"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551C4F44" w14:textId="77777777" w:rsidTr="0086043E">
        <w:tc>
          <w:tcPr>
            <w:tcW w:w="2830" w:type="dxa"/>
          </w:tcPr>
          <w:p w14:paraId="6A8D811B"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19ED348" w14:textId="77777777" w:rsidR="00110B2E" w:rsidRPr="007D58A3" w:rsidRDefault="00110B2E"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110B2E" w:rsidRPr="007D58A3" w14:paraId="1A7CC624" w14:textId="77777777" w:rsidTr="0086043E">
        <w:tc>
          <w:tcPr>
            <w:tcW w:w="2830" w:type="dxa"/>
          </w:tcPr>
          <w:p w14:paraId="3A19C2F0"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5845DC" w14:textId="77777777" w:rsidR="00110B2E" w:rsidRPr="007D58A3" w:rsidRDefault="00110B2E" w:rsidP="0086043E">
            <w:pPr>
              <w:rPr>
                <w:rFonts w:cs="Times New Roman"/>
                <w:szCs w:val="28"/>
              </w:rPr>
            </w:pPr>
            <w:r>
              <w:rPr>
                <w:rFonts w:cs="Times New Roman"/>
                <w:szCs w:val="28"/>
              </w:rPr>
              <w:t>УК-5 (УК-5.1), ОПК-3 (ОПК-3.1, ОПК-3.2)</w:t>
            </w:r>
          </w:p>
        </w:tc>
      </w:tr>
    </w:tbl>
    <w:p w14:paraId="3FCA15EA"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6B78CBF" w14:textId="77777777" w:rsidR="00110B2E" w:rsidRPr="007D58A3" w:rsidRDefault="00110B2E" w:rsidP="00110B2E">
      <w:pPr>
        <w:spacing w:after="0"/>
        <w:ind w:firstLine="708"/>
        <w:rPr>
          <w:rFonts w:cs="Times New Roman"/>
          <w:szCs w:val="28"/>
        </w:rPr>
      </w:pPr>
      <w:r w:rsidRPr="007D58A3">
        <w:rPr>
          <w:rFonts w:cs="Times New Roman"/>
          <w:szCs w:val="28"/>
        </w:rPr>
        <w:t>Методом</w:t>
      </w:r>
      <w:r>
        <w:rPr>
          <w:rFonts w:cs="Times New Roman"/>
          <w:szCs w:val="28"/>
        </w:rPr>
        <w:t xml:space="preserve"> </w:t>
      </w:r>
      <w:r w:rsidRPr="007D58A3">
        <w:rPr>
          <w:rFonts w:cs="Times New Roman"/>
          <w:szCs w:val="28"/>
        </w:rPr>
        <w:t>научно-педагогического</w:t>
      </w:r>
      <w:r>
        <w:rPr>
          <w:rFonts w:cs="Times New Roman"/>
          <w:szCs w:val="28"/>
        </w:rPr>
        <w:t xml:space="preserve"> </w:t>
      </w:r>
      <w:r w:rsidRPr="007D58A3">
        <w:rPr>
          <w:rFonts w:cs="Times New Roman"/>
          <w:szCs w:val="28"/>
        </w:rPr>
        <w:t>исследования</w:t>
      </w:r>
      <w:r>
        <w:rPr>
          <w:rFonts w:cs="Times New Roman"/>
          <w:szCs w:val="28"/>
        </w:rPr>
        <w:t xml:space="preserve"> </w:t>
      </w:r>
      <w:r w:rsidRPr="007D58A3">
        <w:rPr>
          <w:rFonts w:cs="Times New Roman"/>
          <w:szCs w:val="28"/>
        </w:rPr>
        <w:t>можно</w:t>
      </w:r>
      <w:r>
        <w:rPr>
          <w:rFonts w:cs="Times New Roman"/>
          <w:szCs w:val="28"/>
        </w:rPr>
        <w:t xml:space="preserve"> </w:t>
      </w:r>
      <w:r w:rsidRPr="007D58A3">
        <w:rPr>
          <w:rFonts w:cs="Times New Roman"/>
          <w:szCs w:val="28"/>
        </w:rPr>
        <w:t>назвать</w:t>
      </w:r>
      <w:r>
        <w:rPr>
          <w:rFonts w:cs="Times New Roman"/>
          <w:szCs w:val="28"/>
        </w:rPr>
        <w:t xml:space="preserve"> </w:t>
      </w:r>
      <w:r w:rsidRPr="007D58A3">
        <w:rPr>
          <w:rFonts w:cs="Times New Roman"/>
          <w:szCs w:val="28"/>
        </w:rPr>
        <w:t>беседу</w:t>
      </w:r>
    </w:p>
    <w:p w14:paraId="0A9F53F5"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врача</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родителями</w:t>
      </w:r>
      <w:r>
        <w:rPr>
          <w:rStyle w:val="fontstyle01"/>
          <w:color w:val="auto"/>
          <w:sz w:val="28"/>
          <w:szCs w:val="28"/>
        </w:rPr>
        <w:t xml:space="preserve"> </w:t>
      </w:r>
      <w:r w:rsidRPr="007D58A3">
        <w:rPr>
          <w:rStyle w:val="fontstyle01"/>
          <w:color w:val="auto"/>
          <w:sz w:val="28"/>
          <w:szCs w:val="28"/>
        </w:rPr>
        <w:t>о</w:t>
      </w:r>
      <w:r>
        <w:rPr>
          <w:rStyle w:val="fontstyle01"/>
          <w:color w:val="auto"/>
          <w:sz w:val="28"/>
          <w:szCs w:val="28"/>
        </w:rPr>
        <w:t xml:space="preserve"> </w:t>
      </w:r>
      <w:r w:rsidRPr="007D58A3">
        <w:rPr>
          <w:rStyle w:val="fontstyle01"/>
          <w:color w:val="auto"/>
          <w:sz w:val="28"/>
          <w:szCs w:val="28"/>
        </w:rPr>
        <w:t>профилактике</w:t>
      </w:r>
      <w:r>
        <w:rPr>
          <w:rStyle w:val="fontstyle01"/>
          <w:color w:val="auto"/>
          <w:sz w:val="28"/>
          <w:szCs w:val="28"/>
        </w:rPr>
        <w:t xml:space="preserve"> </w:t>
      </w:r>
      <w:r w:rsidRPr="007D58A3">
        <w:rPr>
          <w:rStyle w:val="fontstyle01"/>
          <w:color w:val="auto"/>
          <w:sz w:val="28"/>
          <w:szCs w:val="28"/>
        </w:rPr>
        <w:t>стоматологических</w:t>
      </w:r>
      <w:r>
        <w:rPr>
          <w:rStyle w:val="fontstyle01"/>
          <w:color w:val="auto"/>
          <w:sz w:val="28"/>
          <w:szCs w:val="28"/>
        </w:rPr>
        <w:t xml:space="preserve"> </w:t>
      </w:r>
      <w:r w:rsidRPr="007D58A3">
        <w:rPr>
          <w:rStyle w:val="fontstyle01"/>
          <w:color w:val="auto"/>
          <w:sz w:val="28"/>
          <w:szCs w:val="28"/>
        </w:rPr>
        <w:t>заболеваний</w:t>
      </w:r>
      <w:r>
        <w:rPr>
          <w:rStyle w:val="fontstyle01"/>
          <w:color w:val="auto"/>
          <w:sz w:val="28"/>
          <w:szCs w:val="28"/>
        </w:rPr>
        <w:t xml:space="preserve"> </w:t>
      </w:r>
      <w:r w:rsidRPr="007D58A3">
        <w:rPr>
          <w:rStyle w:val="fontstyle01"/>
          <w:color w:val="auto"/>
          <w:sz w:val="28"/>
          <w:szCs w:val="28"/>
        </w:rPr>
        <w:t>у</w:t>
      </w:r>
      <w:r>
        <w:rPr>
          <w:rStyle w:val="fontstyle01"/>
          <w:color w:val="auto"/>
          <w:sz w:val="28"/>
          <w:szCs w:val="28"/>
        </w:rPr>
        <w:t xml:space="preserve"> </w:t>
      </w:r>
      <w:r w:rsidRPr="007D58A3">
        <w:rPr>
          <w:rStyle w:val="fontstyle01"/>
          <w:color w:val="auto"/>
          <w:sz w:val="28"/>
          <w:szCs w:val="28"/>
        </w:rPr>
        <w:t>детей</w:t>
      </w:r>
    </w:p>
    <w:p w14:paraId="1D6485F1"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опоздавшими</w:t>
      </w:r>
      <w:r>
        <w:rPr>
          <w:rStyle w:val="fontstyle01"/>
          <w:color w:val="auto"/>
          <w:sz w:val="28"/>
          <w:szCs w:val="28"/>
        </w:rPr>
        <w:t xml:space="preserve"> </w:t>
      </w:r>
      <w:r w:rsidRPr="007D58A3">
        <w:rPr>
          <w:rStyle w:val="fontstyle01"/>
          <w:color w:val="auto"/>
          <w:sz w:val="28"/>
          <w:szCs w:val="28"/>
        </w:rPr>
        <w:t>на</w:t>
      </w:r>
      <w:r>
        <w:rPr>
          <w:rStyle w:val="fontstyle01"/>
          <w:color w:val="auto"/>
          <w:sz w:val="28"/>
          <w:szCs w:val="28"/>
        </w:rPr>
        <w:t xml:space="preserve"> </w:t>
      </w:r>
      <w:r w:rsidRPr="007D58A3">
        <w:rPr>
          <w:rStyle w:val="fontstyle01"/>
          <w:color w:val="auto"/>
          <w:sz w:val="28"/>
          <w:szCs w:val="28"/>
        </w:rPr>
        <w:t>лекцию</w:t>
      </w:r>
      <w:r>
        <w:rPr>
          <w:rStyle w:val="fontstyle01"/>
          <w:color w:val="auto"/>
          <w:sz w:val="28"/>
          <w:szCs w:val="28"/>
        </w:rPr>
        <w:t xml:space="preserve"> </w:t>
      </w:r>
      <w:r w:rsidRPr="007D58A3">
        <w:rPr>
          <w:rStyle w:val="fontstyle01"/>
          <w:color w:val="auto"/>
          <w:sz w:val="28"/>
          <w:szCs w:val="28"/>
        </w:rPr>
        <w:t>ординаторами</w:t>
      </w:r>
    </w:p>
    <w:p w14:paraId="34734146"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со</w:t>
      </w:r>
      <w:r>
        <w:rPr>
          <w:rStyle w:val="fontstyle01"/>
          <w:color w:val="auto"/>
          <w:sz w:val="28"/>
          <w:szCs w:val="28"/>
        </w:rPr>
        <w:t xml:space="preserve"> </w:t>
      </w:r>
      <w:r w:rsidRPr="007D58A3">
        <w:rPr>
          <w:rStyle w:val="fontstyle01"/>
          <w:color w:val="auto"/>
          <w:sz w:val="28"/>
          <w:szCs w:val="28"/>
        </w:rPr>
        <w:t>студентами</w:t>
      </w:r>
      <w:r>
        <w:rPr>
          <w:rStyle w:val="fontstyle01"/>
          <w:color w:val="auto"/>
          <w:sz w:val="28"/>
          <w:szCs w:val="28"/>
        </w:rPr>
        <w:t xml:space="preserve"> </w:t>
      </w:r>
      <w:r w:rsidRPr="007D58A3">
        <w:rPr>
          <w:rStyle w:val="fontstyle01"/>
          <w:color w:val="auto"/>
          <w:sz w:val="28"/>
          <w:szCs w:val="28"/>
        </w:rPr>
        <w:t>о</w:t>
      </w:r>
      <w:r>
        <w:rPr>
          <w:rStyle w:val="fontstyle01"/>
          <w:color w:val="auto"/>
          <w:sz w:val="28"/>
          <w:szCs w:val="28"/>
        </w:rPr>
        <w:t xml:space="preserve"> </w:t>
      </w:r>
      <w:r w:rsidRPr="007D58A3">
        <w:rPr>
          <w:rStyle w:val="fontstyle01"/>
          <w:color w:val="auto"/>
          <w:sz w:val="28"/>
          <w:szCs w:val="28"/>
        </w:rPr>
        <w:t>правилах</w:t>
      </w:r>
      <w:r>
        <w:rPr>
          <w:rStyle w:val="fontstyle01"/>
          <w:color w:val="auto"/>
          <w:sz w:val="28"/>
          <w:szCs w:val="28"/>
        </w:rPr>
        <w:t xml:space="preserve"> </w:t>
      </w:r>
      <w:r w:rsidRPr="007D58A3">
        <w:rPr>
          <w:rStyle w:val="fontstyle01"/>
          <w:color w:val="auto"/>
          <w:sz w:val="28"/>
          <w:szCs w:val="28"/>
        </w:rPr>
        <w:t>поведения</w:t>
      </w:r>
      <w:r>
        <w:rPr>
          <w:rStyle w:val="fontstyle01"/>
          <w:color w:val="auto"/>
          <w:sz w:val="28"/>
          <w:szCs w:val="28"/>
        </w:rPr>
        <w:t xml:space="preserve"> </w:t>
      </w: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общественных</w:t>
      </w:r>
      <w:r>
        <w:rPr>
          <w:rStyle w:val="fontstyle01"/>
          <w:color w:val="auto"/>
          <w:sz w:val="28"/>
          <w:szCs w:val="28"/>
        </w:rPr>
        <w:t xml:space="preserve"> </w:t>
      </w:r>
      <w:r w:rsidRPr="007D58A3">
        <w:rPr>
          <w:rStyle w:val="fontstyle01"/>
          <w:color w:val="auto"/>
          <w:sz w:val="28"/>
          <w:szCs w:val="28"/>
        </w:rPr>
        <w:t>местах</w:t>
      </w:r>
    </w:p>
    <w:p w14:paraId="449BE249"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коллегой,</w:t>
      </w:r>
      <w:r>
        <w:rPr>
          <w:rStyle w:val="fontstyle01"/>
          <w:color w:val="auto"/>
          <w:sz w:val="28"/>
          <w:szCs w:val="28"/>
        </w:rPr>
        <w:t xml:space="preserve"> </w:t>
      </w: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процессе</w:t>
      </w:r>
      <w:r>
        <w:rPr>
          <w:rStyle w:val="fontstyle01"/>
          <w:color w:val="auto"/>
          <w:sz w:val="28"/>
          <w:szCs w:val="28"/>
        </w:rPr>
        <w:t xml:space="preserve"> </w:t>
      </w:r>
      <w:r w:rsidRPr="007D58A3">
        <w:rPr>
          <w:rStyle w:val="fontstyle01"/>
          <w:color w:val="auto"/>
          <w:sz w:val="28"/>
          <w:szCs w:val="28"/>
        </w:rPr>
        <w:t>которой</w:t>
      </w:r>
      <w:r>
        <w:rPr>
          <w:rStyle w:val="fontstyle01"/>
          <w:color w:val="auto"/>
          <w:sz w:val="28"/>
          <w:szCs w:val="28"/>
        </w:rPr>
        <w:t xml:space="preserve"> </w:t>
      </w:r>
      <w:r w:rsidRPr="007D58A3">
        <w:rPr>
          <w:rStyle w:val="fontstyle01"/>
          <w:color w:val="auto"/>
          <w:sz w:val="28"/>
          <w:szCs w:val="28"/>
        </w:rPr>
        <w:t>выявляются</w:t>
      </w:r>
      <w:r>
        <w:rPr>
          <w:rStyle w:val="fontstyle01"/>
          <w:color w:val="auto"/>
          <w:sz w:val="28"/>
          <w:szCs w:val="28"/>
        </w:rPr>
        <w:t xml:space="preserve"> </w:t>
      </w:r>
      <w:r w:rsidRPr="007D58A3">
        <w:rPr>
          <w:rStyle w:val="fontstyle01"/>
          <w:color w:val="auto"/>
          <w:sz w:val="28"/>
          <w:szCs w:val="28"/>
        </w:rPr>
        <w:t>эффективные</w:t>
      </w:r>
      <w:r>
        <w:rPr>
          <w:rStyle w:val="fontstyle01"/>
          <w:color w:val="auto"/>
          <w:sz w:val="28"/>
          <w:szCs w:val="28"/>
        </w:rPr>
        <w:t xml:space="preserve"> </w:t>
      </w:r>
      <w:r w:rsidRPr="007D58A3">
        <w:rPr>
          <w:rStyle w:val="fontstyle01"/>
          <w:color w:val="auto"/>
          <w:sz w:val="28"/>
          <w:szCs w:val="28"/>
        </w:rPr>
        <w:t>приемы</w:t>
      </w:r>
      <w:r>
        <w:rPr>
          <w:rStyle w:val="fontstyle01"/>
          <w:color w:val="auto"/>
          <w:sz w:val="28"/>
          <w:szCs w:val="28"/>
        </w:rPr>
        <w:t xml:space="preserve"> </w:t>
      </w:r>
      <w:r w:rsidRPr="007D58A3">
        <w:rPr>
          <w:rStyle w:val="fontstyle01"/>
          <w:color w:val="auto"/>
          <w:sz w:val="28"/>
          <w:szCs w:val="28"/>
        </w:rPr>
        <w:t>стимулирования</w:t>
      </w:r>
      <w:r>
        <w:rPr>
          <w:rStyle w:val="fontstyle01"/>
          <w:color w:val="auto"/>
          <w:sz w:val="28"/>
          <w:szCs w:val="28"/>
        </w:rPr>
        <w:t xml:space="preserve"> </w:t>
      </w:r>
      <w:r w:rsidRPr="007D58A3">
        <w:rPr>
          <w:rStyle w:val="fontstyle01"/>
          <w:color w:val="auto"/>
          <w:sz w:val="28"/>
          <w:szCs w:val="28"/>
        </w:rPr>
        <w:t>интереса</w:t>
      </w:r>
      <w:r>
        <w:rPr>
          <w:rStyle w:val="fontstyle01"/>
          <w:color w:val="auto"/>
          <w:sz w:val="28"/>
          <w:szCs w:val="28"/>
        </w:rPr>
        <w:t xml:space="preserve"> </w:t>
      </w:r>
      <w:r w:rsidRPr="007D58A3">
        <w:rPr>
          <w:rStyle w:val="fontstyle01"/>
          <w:color w:val="auto"/>
          <w:sz w:val="28"/>
          <w:szCs w:val="28"/>
        </w:rPr>
        <w:t>обучающихся</w:t>
      </w:r>
      <w:r>
        <w:rPr>
          <w:rStyle w:val="fontstyle01"/>
          <w:color w:val="auto"/>
          <w:sz w:val="28"/>
          <w:szCs w:val="28"/>
        </w:rPr>
        <w:t xml:space="preserve"> </w:t>
      </w:r>
      <w:r w:rsidRPr="007D58A3">
        <w:rPr>
          <w:rStyle w:val="fontstyle01"/>
          <w:color w:val="auto"/>
          <w:sz w:val="28"/>
          <w:szCs w:val="28"/>
        </w:rPr>
        <w:t>к</w:t>
      </w:r>
      <w:r>
        <w:rPr>
          <w:rStyle w:val="fontstyle01"/>
          <w:color w:val="auto"/>
          <w:sz w:val="28"/>
          <w:szCs w:val="28"/>
        </w:rPr>
        <w:t xml:space="preserve"> </w:t>
      </w:r>
      <w:r w:rsidRPr="007D58A3">
        <w:rPr>
          <w:rStyle w:val="fontstyle01"/>
          <w:color w:val="auto"/>
          <w:sz w:val="28"/>
          <w:szCs w:val="28"/>
        </w:rPr>
        <w:t>изучаемому</w:t>
      </w:r>
      <w:r>
        <w:rPr>
          <w:rStyle w:val="fontstyle01"/>
          <w:color w:val="auto"/>
          <w:sz w:val="28"/>
          <w:szCs w:val="28"/>
        </w:rPr>
        <w:t xml:space="preserve"> </w:t>
      </w:r>
      <w:r w:rsidRPr="007D58A3">
        <w:rPr>
          <w:rStyle w:val="fontstyle01"/>
          <w:color w:val="auto"/>
          <w:sz w:val="28"/>
          <w:szCs w:val="28"/>
        </w:rPr>
        <w:t>материалу</w:t>
      </w:r>
    </w:p>
    <w:p w14:paraId="2B44EBC7"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0E16024B"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7D62B848"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Г</w:t>
      </w:r>
    </w:p>
    <w:p w14:paraId="4F449578" w14:textId="77777777" w:rsidR="00110B2E" w:rsidRPr="007D58A3" w:rsidRDefault="00110B2E" w:rsidP="00110B2E">
      <w:pPr>
        <w:spacing w:after="0"/>
        <w:ind w:firstLine="708"/>
        <w:rPr>
          <w:rFonts w:cs="Times New Roman"/>
          <w:szCs w:val="28"/>
        </w:rPr>
      </w:pPr>
      <w:r w:rsidRPr="006E6306">
        <w:rPr>
          <w:rFonts w:cs="Times New Roman"/>
          <w:szCs w:val="28"/>
        </w:rPr>
        <w:t>Ключ обоснования: Метод изучения педагогического опыта.</w:t>
      </w:r>
    </w:p>
    <w:p w14:paraId="15270B6A"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1D6B7C8C" w14:textId="77777777" w:rsidTr="0086043E">
        <w:tc>
          <w:tcPr>
            <w:tcW w:w="2830" w:type="dxa"/>
          </w:tcPr>
          <w:p w14:paraId="15EDADCA"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A30CE69"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w:t>
            </w:r>
            <w:r>
              <w:rPr>
                <w:rFonts w:cs="Times New Roman"/>
                <w:b/>
                <w:bCs/>
                <w:szCs w:val="28"/>
              </w:rPr>
              <w:t>1</w:t>
            </w:r>
          </w:p>
        </w:tc>
      </w:tr>
      <w:tr w:rsidR="00110B2E" w:rsidRPr="007D58A3" w14:paraId="7F387454" w14:textId="77777777" w:rsidTr="0086043E">
        <w:tc>
          <w:tcPr>
            <w:tcW w:w="2830" w:type="dxa"/>
          </w:tcPr>
          <w:p w14:paraId="3F95B7A3"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B2CB91"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6C2C7FC0" w14:textId="77777777" w:rsidTr="0086043E">
        <w:tc>
          <w:tcPr>
            <w:tcW w:w="2830" w:type="dxa"/>
          </w:tcPr>
          <w:p w14:paraId="33D3C80E"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EAE9F92"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544D2DF0" w14:textId="77777777" w:rsidTr="0086043E">
        <w:tc>
          <w:tcPr>
            <w:tcW w:w="2830" w:type="dxa"/>
          </w:tcPr>
          <w:p w14:paraId="022DCF2E"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271D6E0" w14:textId="77777777" w:rsidR="00110B2E" w:rsidRPr="007D58A3" w:rsidRDefault="00110B2E" w:rsidP="0086043E">
            <w:pPr>
              <w:rPr>
                <w:rFonts w:cs="Times New Roman"/>
                <w:szCs w:val="28"/>
              </w:rPr>
            </w:pPr>
            <w:r>
              <w:rPr>
                <w:rFonts w:cs="Times New Roman"/>
                <w:szCs w:val="28"/>
              </w:rPr>
              <w:t xml:space="preserve">5 </w:t>
            </w:r>
            <w:r w:rsidRPr="007D58A3">
              <w:rPr>
                <w:rFonts w:cs="Times New Roman"/>
                <w:szCs w:val="28"/>
              </w:rPr>
              <w:t>минут</w:t>
            </w:r>
          </w:p>
        </w:tc>
      </w:tr>
      <w:tr w:rsidR="00110B2E" w:rsidRPr="007D58A3" w14:paraId="5E6FBAE1" w14:textId="77777777" w:rsidTr="0086043E">
        <w:tc>
          <w:tcPr>
            <w:tcW w:w="2830" w:type="dxa"/>
          </w:tcPr>
          <w:p w14:paraId="2FE82382"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7A70B77"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УК-1.2)</w:t>
            </w:r>
            <w:r w:rsidRPr="007D58A3">
              <w:rPr>
                <w:rFonts w:cs="Times New Roman"/>
                <w:szCs w:val="28"/>
              </w:rPr>
              <w:t>,</w:t>
            </w:r>
            <w:r>
              <w:rPr>
                <w:rFonts w:cs="Times New Roman"/>
                <w:szCs w:val="28"/>
              </w:rPr>
              <w:t xml:space="preserve"> </w:t>
            </w:r>
            <w:r w:rsidRPr="007D58A3">
              <w:rPr>
                <w:rFonts w:cs="Times New Roman"/>
                <w:szCs w:val="28"/>
              </w:rPr>
              <w:t>УК-</w:t>
            </w:r>
            <w:r>
              <w:rPr>
                <w:rFonts w:cs="Times New Roman"/>
                <w:szCs w:val="28"/>
              </w:rPr>
              <w:t>2 (УК-2.1 УК-2.2), УК-4 (УК-4.3), УК-5 (УК-5.1, ОПК-3 (ОПК-3.1, ОПК-3.2)</w:t>
            </w:r>
          </w:p>
        </w:tc>
      </w:tr>
    </w:tbl>
    <w:p w14:paraId="7F61443E"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183FE0D" w14:textId="77777777" w:rsidR="00110B2E" w:rsidRPr="007D58A3" w:rsidRDefault="00110B2E" w:rsidP="00110B2E">
      <w:pPr>
        <w:spacing w:after="0"/>
        <w:ind w:firstLine="708"/>
        <w:rPr>
          <w:rFonts w:cs="Times New Roman"/>
          <w:szCs w:val="28"/>
        </w:rPr>
      </w:pP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лиц,</w:t>
      </w:r>
      <w:r>
        <w:rPr>
          <w:rFonts w:cs="Times New Roman"/>
          <w:szCs w:val="28"/>
        </w:rPr>
        <w:t xml:space="preserve"> </w:t>
      </w:r>
      <w:r w:rsidRPr="007D58A3">
        <w:rPr>
          <w:rFonts w:cs="Times New Roman"/>
          <w:szCs w:val="28"/>
        </w:rPr>
        <w:t>получающих</w:t>
      </w:r>
      <w:r>
        <w:rPr>
          <w:rFonts w:cs="Times New Roman"/>
          <w:szCs w:val="28"/>
        </w:rPr>
        <w:t xml:space="preserve"> </w:t>
      </w:r>
      <w:r w:rsidRPr="007D58A3">
        <w:rPr>
          <w:rFonts w:cs="Times New Roman"/>
          <w:szCs w:val="28"/>
        </w:rPr>
        <w:t>медицинское</w:t>
      </w:r>
      <w:r>
        <w:rPr>
          <w:rFonts w:cs="Times New Roman"/>
          <w:szCs w:val="28"/>
        </w:rPr>
        <w:t xml:space="preserve"> </w:t>
      </w:r>
      <w:r w:rsidRPr="007D58A3">
        <w:rPr>
          <w:rFonts w:cs="Times New Roman"/>
          <w:szCs w:val="28"/>
        </w:rPr>
        <w:t>или</w:t>
      </w:r>
      <w:r>
        <w:rPr>
          <w:rFonts w:cs="Times New Roman"/>
          <w:szCs w:val="28"/>
        </w:rPr>
        <w:t xml:space="preserve"> </w:t>
      </w:r>
      <w:r w:rsidRPr="007D58A3">
        <w:rPr>
          <w:rFonts w:cs="Times New Roman"/>
          <w:szCs w:val="28"/>
        </w:rPr>
        <w:t>фармацевтическое</w:t>
      </w:r>
      <w:r>
        <w:rPr>
          <w:rFonts w:cs="Times New Roman"/>
          <w:szCs w:val="28"/>
        </w:rPr>
        <w:t xml:space="preserve"> </w:t>
      </w:r>
      <w:r w:rsidRPr="007D58A3">
        <w:rPr>
          <w:rFonts w:cs="Times New Roman"/>
          <w:szCs w:val="28"/>
        </w:rPr>
        <w:t>образование,</w:t>
      </w:r>
      <w:r>
        <w:rPr>
          <w:rFonts w:cs="Times New Roman"/>
          <w:szCs w:val="28"/>
        </w:rPr>
        <w:t xml:space="preserve"> </w:t>
      </w:r>
      <w:r w:rsidRPr="007D58A3">
        <w:rPr>
          <w:rFonts w:cs="Times New Roman"/>
          <w:szCs w:val="28"/>
        </w:rPr>
        <w:t>а</w:t>
      </w:r>
      <w:r>
        <w:rPr>
          <w:rFonts w:cs="Times New Roman"/>
          <w:szCs w:val="28"/>
        </w:rPr>
        <w:t xml:space="preserve"> </w:t>
      </w:r>
      <w:r w:rsidRPr="007D58A3">
        <w:rPr>
          <w:rFonts w:cs="Times New Roman"/>
          <w:szCs w:val="28"/>
        </w:rPr>
        <w:t>также</w:t>
      </w:r>
      <w:r>
        <w:rPr>
          <w:rFonts w:cs="Times New Roman"/>
          <w:szCs w:val="28"/>
        </w:rPr>
        <w:t xml:space="preserve"> </w:t>
      </w:r>
      <w:r w:rsidRPr="007D58A3">
        <w:rPr>
          <w:rFonts w:cs="Times New Roman"/>
          <w:szCs w:val="28"/>
        </w:rPr>
        <w:t>дополнительное</w:t>
      </w:r>
      <w:r>
        <w:rPr>
          <w:rFonts w:cs="Times New Roman"/>
          <w:szCs w:val="28"/>
        </w:rPr>
        <w:t xml:space="preserve"> </w:t>
      </w:r>
      <w:r w:rsidRPr="007D58A3">
        <w:rPr>
          <w:rFonts w:cs="Times New Roman"/>
          <w:szCs w:val="28"/>
        </w:rPr>
        <w:t>профессиональное</w:t>
      </w:r>
      <w:r>
        <w:rPr>
          <w:rFonts w:cs="Times New Roman"/>
          <w:szCs w:val="28"/>
        </w:rPr>
        <w:t xml:space="preserve"> </w:t>
      </w:r>
      <w:r w:rsidRPr="007D58A3">
        <w:rPr>
          <w:rFonts w:cs="Times New Roman"/>
          <w:szCs w:val="28"/>
        </w:rPr>
        <w:t>образование,</w:t>
      </w:r>
      <w:r>
        <w:rPr>
          <w:rFonts w:cs="Times New Roman"/>
          <w:szCs w:val="28"/>
        </w:rPr>
        <w:t xml:space="preserve"> </w:t>
      </w:r>
      <w:r w:rsidRPr="007D58A3">
        <w:rPr>
          <w:rFonts w:cs="Times New Roman"/>
          <w:szCs w:val="28"/>
        </w:rPr>
        <w:t>обеспечивается</w:t>
      </w:r>
      <w:r>
        <w:rPr>
          <w:rFonts w:cs="Times New Roman"/>
          <w:szCs w:val="28"/>
        </w:rPr>
        <w:t xml:space="preserve"> </w:t>
      </w:r>
      <w:r w:rsidRPr="007D58A3">
        <w:rPr>
          <w:rFonts w:cs="Times New Roman"/>
          <w:szCs w:val="28"/>
        </w:rPr>
        <w:t>путем</w:t>
      </w:r>
      <w:r>
        <w:rPr>
          <w:rFonts w:cs="Times New Roman"/>
          <w:szCs w:val="28"/>
        </w:rPr>
        <w:t xml:space="preserve"> </w:t>
      </w:r>
      <w:r w:rsidRPr="007D58A3">
        <w:rPr>
          <w:rFonts w:cs="Times New Roman"/>
          <w:szCs w:val="28"/>
        </w:rPr>
        <w:t>их</w:t>
      </w:r>
      <w:r>
        <w:rPr>
          <w:rFonts w:cs="Times New Roman"/>
          <w:szCs w:val="28"/>
        </w:rPr>
        <w:t xml:space="preserve"> </w:t>
      </w:r>
      <w:r w:rsidRPr="007D58A3">
        <w:rPr>
          <w:rFonts w:cs="Times New Roman"/>
          <w:szCs w:val="28"/>
        </w:rPr>
        <w:t>участия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осуществлении</w:t>
      </w:r>
      <w:r>
        <w:rPr>
          <w:rFonts w:cs="Times New Roman"/>
          <w:szCs w:val="28"/>
        </w:rPr>
        <w:t xml:space="preserve"> </w:t>
      </w:r>
      <w:r w:rsidRPr="007D58A3">
        <w:rPr>
          <w:rFonts w:cs="Times New Roman"/>
          <w:szCs w:val="28"/>
        </w:rPr>
        <w:t>медицинской</w:t>
      </w:r>
      <w:r>
        <w:rPr>
          <w:rFonts w:cs="Times New Roman"/>
          <w:szCs w:val="28"/>
        </w:rPr>
        <w:t xml:space="preserve"> </w:t>
      </w:r>
      <w:r w:rsidRPr="007D58A3">
        <w:rPr>
          <w:rFonts w:cs="Times New Roman"/>
          <w:szCs w:val="28"/>
        </w:rPr>
        <w:t>или</w:t>
      </w:r>
      <w:r>
        <w:rPr>
          <w:rFonts w:cs="Times New Roman"/>
          <w:szCs w:val="28"/>
        </w:rPr>
        <w:t xml:space="preserve"> </w:t>
      </w:r>
      <w:r w:rsidRPr="007D58A3">
        <w:rPr>
          <w:rFonts w:cs="Times New Roman"/>
          <w:szCs w:val="28"/>
        </w:rPr>
        <w:t>фармацевтической</w:t>
      </w:r>
      <w:r>
        <w:rPr>
          <w:rFonts w:cs="Times New Roman"/>
          <w:szCs w:val="28"/>
        </w:rPr>
        <w:t xml:space="preserve"> </w:t>
      </w:r>
      <w:r w:rsidRPr="007D58A3">
        <w:rPr>
          <w:rFonts w:cs="Times New Roman"/>
          <w:szCs w:val="28"/>
        </w:rPr>
        <w:t>деятельности.</w:t>
      </w:r>
      <w:r>
        <w:rPr>
          <w:rFonts w:cs="Times New Roman"/>
          <w:szCs w:val="28"/>
        </w:rPr>
        <w:t xml:space="preserve"> </w:t>
      </w:r>
    </w:p>
    <w:p w14:paraId="4FB6188E"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организации,</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которых</w:t>
      </w:r>
      <w:r>
        <w:rPr>
          <w:rFonts w:cs="Times New Roman"/>
          <w:szCs w:val="28"/>
        </w:rPr>
        <w:t xml:space="preserve"> </w:t>
      </w:r>
      <w:r w:rsidRPr="007D58A3">
        <w:rPr>
          <w:rFonts w:cs="Times New Roman"/>
          <w:szCs w:val="28"/>
        </w:rPr>
        <w:t>может</w:t>
      </w:r>
      <w:r>
        <w:rPr>
          <w:rFonts w:cs="Times New Roman"/>
          <w:szCs w:val="28"/>
        </w:rPr>
        <w:t xml:space="preserve"> </w:t>
      </w:r>
      <w:r w:rsidRPr="007D58A3">
        <w:rPr>
          <w:rFonts w:cs="Times New Roman"/>
          <w:szCs w:val="28"/>
        </w:rPr>
        <w:t>быть</w:t>
      </w:r>
      <w:r>
        <w:rPr>
          <w:rFonts w:cs="Times New Roman"/>
          <w:szCs w:val="28"/>
        </w:rPr>
        <w:t xml:space="preserve"> </w:t>
      </w:r>
      <w:r w:rsidRPr="007D58A3">
        <w:rPr>
          <w:rFonts w:cs="Times New Roman"/>
          <w:szCs w:val="28"/>
        </w:rPr>
        <w:t>организована</w:t>
      </w:r>
      <w:r>
        <w:rPr>
          <w:rFonts w:cs="Times New Roman"/>
          <w:szCs w:val="28"/>
        </w:rPr>
        <w:t xml:space="preserve"> </w:t>
      </w: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для</w:t>
      </w:r>
      <w:r>
        <w:rPr>
          <w:rFonts w:cs="Times New Roman"/>
          <w:szCs w:val="28"/>
        </w:rPr>
        <w:t xml:space="preserve"> </w:t>
      </w:r>
      <w:r w:rsidRPr="007D58A3">
        <w:rPr>
          <w:rFonts w:cs="Times New Roman"/>
          <w:szCs w:val="28"/>
        </w:rPr>
        <w:t>лиц,</w:t>
      </w:r>
      <w:r>
        <w:rPr>
          <w:rFonts w:cs="Times New Roman"/>
          <w:szCs w:val="28"/>
        </w:rPr>
        <w:t xml:space="preserve"> </w:t>
      </w:r>
      <w:r w:rsidRPr="007D58A3">
        <w:rPr>
          <w:rFonts w:cs="Times New Roman"/>
          <w:szCs w:val="28"/>
        </w:rPr>
        <w:t>получающих</w:t>
      </w:r>
      <w:r>
        <w:rPr>
          <w:rFonts w:cs="Times New Roman"/>
          <w:szCs w:val="28"/>
        </w:rPr>
        <w:t xml:space="preserve"> </w:t>
      </w:r>
      <w:r w:rsidRPr="007D58A3">
        <w:rPr>
          <w:rFonts w:cs="Times New Roman"/>
          <w:szCs w:val="28"/>
        </w:rPr>
        <w:t>медицинское</w:t>
      </w:r>
      <w:r>
        <w:rPr>
          <w:rFonts w:cs="Times New Roman"/>
          <w:szCs w:val="28"/>
        </w:rPr>
        <w:t xml:space="preserve"> </w:t>
      </w:r>
      <w:r w:rsidRPr="007D58A3">
        <w:rPr>
          <w:rFonts w:cs="Times New Roman"/>
          <w:szCs w:val="28"/>
        </w:rPr>
        <w:t>образование.</w:t>
      </w:r>
    </w:p>
    <w:p w14:paraId="17D8E5A4"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76EE8730" w14:textId="77777777" w:rsidR="00110B2E" w:rsidRPr="007D58A3" w:rsidRDefault="00110B2E" w:rsidP="00110B2E">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при</w:t>
      </w:r>
      <w:r>
        <w:rPr>
          <w:rFonts w:cs="Times New Roman"/>
          <w:szCs w:val="28"/>
        </w:rPr>
        <w:t xml:space="preserve"> </w:t>
      </w:r>
      <w:r w:rsidRPr="007D58A3">
        <w:rPr>
          <w:rFonts w:cs="Times New Roman"/>
          <w:szCs w:val="28"/>
        </w:rPr>
        <w:t>реализации</w:t>
      </w:r>
      <w:r>
        <w:rPr>
          <w:rFonts w:cs="Times New Roman"/>
          <w:szCs w:val="28"/>
        </w:rPr>
        <w:t xml:space="preserve"> </w:t>
      </w:r>
      <w:r w:rsidRPr="007D58A3">
        <w:rPr>
          <w:rFonts w:cs="Times New Roman"/>
          <w:szCs w:val="28"/>
        </w:rPr>
        <w:t>таких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r w:rsidRPr="007D58A3">
        <w:rPr>
          <w:rFonts w:cs="Times New Roman"/>
          <w:szCs w:val="28"/>
        </w:rPr>
        <w:t>может</w:t>
      </w:r>
      <w:r>
        <w:rPr>
          <w:rFonts w:cs="Times New Roman"/>
          <w:szCs w:val="28"/>
        </w:rPr>
        <w:t xml:space="preserve"> </w:t>
      </w:r>
      <w:r w:rsidRPr="007D58A3">
        <w:rPr>
          <w:rFonts w:cs="Times New Roman"/>
          <w:szCs w:val="28"/>
        </w:rPr>
        <w:t>быть</w:t>
      </w:r>
      <w:r>
        <w:rPr>
          <w:rFonts w:cs="Times New Roman"/>
          <w:szCs w:val="28"/>
        </w:rPr>
        <w:t xml:space="preserve"> </w:t>
      </w:r>
      <w:r w:rsidRPr="007D58A3">
        <w:rPr>
          <w:rFonts w:cs="Times New Roman"/>
          <w:szCs w:val="28"/>
        </w:rPr>
        <w:t>организована</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клиниках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клинических</w:t>
      </w:r>
      <w:r>
        <w:rPr>
          <w:rFonts w:cs="Times New Roman"/>
          <w:szCs w:val="28"/>
        </w:rPr>
        <w:t xml:space="preserve"> </w:t>
      </w:r>
      <w:r w:rsidRPr="007D58A3">
        <w:rPr>
          <w:rFonts w:cs="Times New Roman"/>
          <w:szCs w:val="28"/>
        </w:rPr>
        <w:t>базах.</w:t>
      </w:r>
      <w:r>
        <w:rPr>
          <w:rFonts w:cs="Times New Roman"/>
          <w:szCs w:val="28"/>
        </w:rPr>
        <w:t xml:space="preserve"> </w:t>
      </w:r>
      <w:r w:rsidRPr="007D58A3">
        <w:rPr>
          <w:rFonts w:cs="Times New Roman"/>
          <w:szCs w:val="28"/>
        </w:rPr>
        <w:t>Клиники</w:t>
      </w:r>
      <w:r>
        <w:rPr>
          <w:rFonts w:cs="Times New Roman"/>
          <w:szCs w:val="28"/>
        </w:rPr>
        <w:t xml:space="preserve"> </w:t>
      </w:r>
      <w:r w:rsidRPr="007D58A3">
        <w:rPr>
          <w:rFonts w:cs="Times New Roman"/>
          <w:szCs w:val="28"/>
        </w:rPr>
        <w:t>организуются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научных</w:t>
      </w:r>
      <w:r>
        <w:rPr>
          <w:rFonts w:cs="Times New Roman"/>
          <w:szCs w:val="28"/>
        </w:rPr>
        <w:t xml:space="preserve"> </w:t>
      </w:r>
      <w:r w:rsidRPr="007D58A3">
        <w:rPr>
          <w:rFonts w:cs="Times New Roman"/>
          <w:szCs w:val="28"/>
        </w:rPr>
        <w:t>организациях.</w:t>
      </w:r>
      <w:r>
        <w:rPr>
          <w:rFonts w:cs="Times New Roman"/>
          <w:szCs w:val="28"/>
        </w:rPr>
        <w:t xml:space="preserve"> </w:t>
      </w:r>
      <w:r w:rsidRPr="007D58A3">
        <w:rPr>
          <w:rFonts w:cs="Times New Roman"/>
          <w:szCs w:val="28"/>
        </w:rPr>
        <w:t>Клиническими</w:t>
      </w:r>
      <w:r>
        <w:rPr>
          <w:rFonts w:cs="Times New Roman"/>
          <w:szCs w:val="28"/>
        </w:rPr>
        <w:t xml:space="preserve"> </w:t>
      </w:r>
      <w:r w:rsidRPr="007D58A3">
        <w:rPr>
          <w:rFonts w:cs="Times New Roman"/>
          <w:szCs w:val="28"/>
        </w:rPr>
        <w:t>базами</w:t>
      </w:r>
      <w:r>
        <w:rPr>
          <w:rFonts w:cs="Times New Roman"/>
          <w:szCs w:val="28"/>
        </w:rPr>
        <w:t xml:space="preserve"> </w:t>
      </w:r>
      <w:r w:rsidRPr="007D58A3">
        <w:rPr>
          <w:rFonts w:cs="Times New Roman"/>
          <w:szCs w:val="28"/>
        </w:rPr>
        <w:t>являются</w:t>
      </w:r>
      <w:r>
        <w:rPr>
          <w:rFonts w:cs="Times New Roman"/>
          <w:szCs w:val="28"/>
        </w:rPr>
        <w:t xml:space="preserve"> </w:t>
      </w:r>
      <w:r w:rsidRPr="007D58A3">
        <w:rPr>
          <w:rFonts w:cs="Times New Roman"/>
          <w:szCs w:val="28"/>
        </w:rPr>
        <w:t>медицинские</w:t>
      </w:r>
      <w:r>
        <w:rPr>
          <w:rFonts w:cs="Times New Roman"/>
          <w:szCs w:val="28"/>
        </w:rPr>
        <w:t xml:space="preserve"> </w:t>
      </w:r>
      <w:r w:rsidRPr="007D58A3">
        <w:rPr>
          <w:rFonts w:cs="Times New Roman"/>
          <w:szCs w:val="28"/>
        </w:rPr>
        <w:t>организации.</w:t>
      </w:r>
      <w:r>
        <w:rPr>
          <w:rFonts w:cs="Times New Roman"/>
          <w:szCs w:val="28"/>
        </w:rPr>
        <w:t xml:space="preserve"> </w:t>
      </w:r>
      <w:r w:rsidRPr="007D58A3">
        <w:rPr>
          <w:rFonts w:cs="Times New Roman"/>
          <w:szCs w:val="28"/>
        </w:rPr>
        <w:t>Также</w:t>
      </w:r>
      <w:r>
        <w:rPr>
          <w:rFonts w:cs="Times New Roman"/>
          <w:szCs w:val="28"/>
        </w:rPr>
        <w:t xml:space="preserve"> </w:t>
      </w: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может</w:t>
      </w:r>
      <w:r>
        <w:rPr>
          <w:rFonts w:cs="Times New Roman"/>
          <w:szCs w:val="28"/>
        </w:rPr>
        <w:t xml:space="preserve"> </w:t>
      </w:r>
      <w:r w:rsidRPr="007D58A3">
        <w:rPr>
          <w:rFonts w:cs="Times New Roman"/>
          <w:szCs w:val="28"/>
        </w:rPr>
        <w:t>быть</w:t>
      </w:r>
      <w:r>
        <w:rPr>
          <w:rFonts w:cs="Times New Roman"/>
          <w:szCs w:val="28"/>
        </w:rPr>
        <w:t xml:space="preserve"> </w:t>
      </w:r>
      <w:r w:rsidRPr="007D58A3">
        <w:rPr>
          <w:rFonts w:cs="Times New Roman"/>
          <w:szCs w:val="28"/>
        </w:rPr>
        <w:t>организована</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организациях,</w:t>
      </w:r>
      <w:r>
        <w:rPr>
          <w:rFonts w:cs="Times New Roman"/>
          <w:szCs w:val="28"/>
        </w:rPr>
        <w:t xml:space="preserve"> </w:t>
      </w:r>
      <w:r w:rsidRPr="007D58A3">
        <w:rPr>
          <w:rFonts w:cs="Times New Roman"/>
          <w:szCs w:val="28"/>
        </w:rPr>
        <w:t>осуществляющих</w:t>
      </w:r>
      <w:r>
        <w:rPr>
          <w:rFonts w:cs="Times New Roman"/>
          <w:szCs w:val="28"/>
        </w:rPr>
        <w:t xml:space="preserve"> </w:t>
      </w:r>
      <w:r w:rsidRPr="007D58A3">
        <w:rPr>
          <w:rFonts w:cs="Times New Roman"/>
          <w:szCs w:val="28"/>
        </w:rPr>
        <w:t>деятельность</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сфере</w:t>
      </w:r>
      <w:r>
        <w:rPr>
          <w:rFonts w:cs="Times New Roman"/>
          <w:szCs w:val="28"/>
        </w:rPr>
        <w:t xml:space="preserve"> </w:t>
      </w:r>
      <w:r w:rsidRPr="007D58A3">
        <w:rPr>
          <w:rFonts w:cs="Times New Roman"/>
          <w:szCs w:val="28"/>
        </w:rPr>
        <w:t>охраны</w:t>
      </w:r>
      <w:r>
        <w:rPr>
          <w:rFonts w:cs="Times New Roman"/>
          <w:szCs w:val="28"/>
        </w:rPr>
        <w:t xml:space="preserve"> </w:t>
      </w:r>
      <w:r w:rsidRPr="007D58A3">
        <w:rPr>
          <w:rFonts w:cs="Times New Roman"/>
          <w:szCs w:val="28"/>
        </w:rPr>
        <w:t>здоровья</w:t>
      </w:r>
      <w:r>
        <w:rPr>
          <w:rFonts w:cs="Times New Roman"/>
          <w:szCs w:val="28"/>
        </w:rPr>
        <w:t xml:space="preserve"> </w:t>
      </w:r>
      <w:r w:rsidRPr="007D58A3">
        <w:rPr>
          <w:rFonts w:cs="Times New Roman"/>
          <w:szCs w:val="28"/>
        </w:rPr>
        <w:t>граждан.</w:t>
      </w:r>
    </w:p>
    <w:p w14:paraId="37C528A3"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EFBE4AA" w14:textId="77777777" w:rsidTr="0086043E">
        <w:tc>
          <w:tcPr>
            <w:tcW w:w="2830" w:type="dxa"/>
          </w:tcPr>
          <w:p w14:paraId="21B4B3C8" w14:textId="77777777" w:rsidR="00110B2E" w:rsidRPr="007D58A3" w:rsidRDefault="00110B2E"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2C61CCD5"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.12</w:t>
            </w:r>
          </w:p>
        </w:tc>
      </w:tr>
      <w:tr w:rsidR="00110B2E" w:rsidRPr="007D58A3" w14:paraId="31EACB06" w14:textId="77777777" w:rsidTr="0086043E">
        <w:tc>
          <w:tcPr>
            <w:tcW w:w="2830" w:type="dxa"/>
          </w:tcPr>
          <w:p w14:paraId="60802D11"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4DC0D0"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393C0DD2" w14:textId="77777777" w:rsidTr="0086043E">
        <w:tc>
          <w:tcPr>
            <w:tcW w:w="2830" w:type="dxa"/>
          </w:tcPr>
          <w:p w14:paraId="177B6865"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609B8B"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6C01B4C7" w14:textId="77777777" w:rsidTr="0086043E">
        <w:tc>
          <w:tcPr>
            <w:tcW w:w="2830" w:type="dxa"/>
          </w:tcPr>
          <w:p w14:paraId="4FEB0189"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A6D338"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346E0A88" w14:textId="77777777" w:rsidTr="0086043E">
        <w:tc>
          <w:tcPr>
            <w:tcW w:w="2830" w:type="dxa"/>
          </w:tcPr>
          <w:p w14:paraId="1881214B"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CE6FC69"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УК-1.1)</w:t>
            </w:r>
            <w:r w:rsidRPr="007D58A3">
              <w:rPr>
                <w:rFonts w:cs="Times New Roman"/>
                <w:szCs w:val="28"/>
              </w:rPr>
              <w:t>,</w:t>
            </w:r>
            <w:r>
              <w:rPr>
                <w:rFonts w:cs="Times New Roman"/>
                <w:szCs w:val="28"/>
              </w:rPr>
              <w:t xml:space="preserve"> </w:t>
            </w:r>
            <w:r w:rsidRPr="007D58A3">
              <w:rPr>
                <w:rFonts w:cs="Times New Roman"/>
                <w:szCs w:val="28"/>
              </w:rPr>
              <w:t>УК-</w:t>
            </w:r>
            <w:r>
              <w:rPr>
                <w:rFonts w:cs="Times New Roman"/>
                <w:szCs w:val="28"/>
              </w:rPr>
              <w:t>2 (УК-2.2), УК-4 (УК-4.2, УК-4.3), ОПК-3 (ОПК-3.1)</w:t>
            </w:r>
          </w:p>
        </w:tc>
      </w:tr>
    </w:tbl>
    <w:p w14:paraId="7C96DAB2"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4250CFF5"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w:t>
      </w:r>
      <w:r w:rsidRPr="007D58A3">
        <w:rPr>
          <w:rFonts w:cs="Times New Roman"/>
          <w:szCs w:val="28"/>
        </w:rPr>
        <w:t>обобщения</w:t>
      </w:r>
      <w:r>
        <w:rPr>
          <w:rFonts w:cs="Times New Roman"/>
          <w:szCs w:val="28"/>
        </w:rPr>
        <w:t xml:space="preserve"> </w:t>
      </w:r>
      <w:r w:rsidRPr="007D58A3">
        <w:rPr>
          <w:rFonts w:cs="Times New Roman"/>
          <w:szCs w:val="28"/>
        </w:rPr>
        <w:t>передового</w:t>
      </w:r>
      <w:r>
        <w:rPr>
          <w:rFonts w:cs="Times New Roman"/>
          <w:szCs w:val="28"/>
        </w:rPr>
        <w:t xml:space="preserve"> </w:t>
      </w:r>
      <w:r w:rsidRPr="007D58A3">
        <w:rPr>
          <w:rFonts w:cs="Times New Roman"/>
          <w:szCs w:val="28"/>
        </w:rPr>
        <w:t>педагогического</w:t>
      </w:r>
      <w:r>
        <w:rPr>
          <w:rFonts w:cs="Times New Roman"/>
          <w:szCs w:val="28"/>
        </w:rPr>
        <w:t xml:space="preserve"> </w:t>
      </w:r>
      <w:r w:rsidRPr="007D58A3">
        <w:rPr>
          <w:rFonts w:cs="Times New Roman"/>
          <w:szCs w:val="28"/>
        </w:rPr>
        <w:t>опыта:</w:t>
      </w:r>
    </w:p>
    <w:p w14:paraId="3146B60F" w14:textId="77777777" w:rsidR="00110B2E" w:rsidRPr="007D58A3" w:rsidRDefault="00110B2E" w:rsidP="00110B2E">
      <w:pPr>
        <w:spacing w:after="0"/>
      </w:pPr>
      <w:r w:rsidRPr="007D58A3">
        <w:t>1.</w:t>
      </w:r>
      <w:r>
        <w:t xml:space="preserve"> </w:t>
      </w:r>
      <w:r w:rsidRPr="007D58A3">
        <w:t>Накопление</w:t>
      </w:r>
      <w:r>
        <w:t xml:space="preserve"> </w:t>
      </w:r>
      <w:r w:rsidRPr="007D58A3">
        <w:t>и</w:t>
      </w:r>
      <w:r>
        <w:t xml:space="preserve"> </w:t>
      </w:r>
      <w:r w:rsidRPr="007D58A3">
        <w:t>обработка</w:t>
      </w:r>
      <w:r>
        <w:t xml:space="preserve"> </w:t>
      </w:r>
      <w:r w:rsidRPr="007D58A3">
        <w:t>фактического</w:t>
      </w:r>
      <w:r>
        <w:t xml:space="preserve"> </w:t>
      </w:r>
      <w:r w:rsidRPr="007D58A3">
        <w:t>материала</w:t>
      </w:r>
      <w:r>
        <w:t xml:space="preserve"> </w:t>
      </w:r>
    </w:p>
    <w:p w14:paraId="00C31EF1" w14:textId="77777777" w:rsidR="00110B2E" w:rsidRPr="007D58A3" w:rsidRDefault="00110B2E" w:rsidP="00110B2E">
      <w:pPr>
        <w:spacing w:after="0"/>
      </w:pPr>
      <w:r w:rsidRPr="007D58A3">
        <w:t>2.</w:t>
      </w:r>
      <w:r>
        <w:t xml:space="preserve"> </w:t>
      </w:r>
      <w:r w:rsidRPr="007D58A3">
        <w:t>Пропаганда,</w:t>
      </w:r>
      <w:r>
        <w:t xml:space="preserve"> </w:t>
      </w:r>
      <w:r w:rsidRPr="007D58A3">
        <w:t>распространение,</w:t>
      </w:r>
      <w:r>
        <w:t xml:space="preserve"> </w:t>
      </w:r>
      <w:r w:rsidRPr="007D58A3">
        <w:t>внедрение</w:t>
      </w:r>
      <w:r>
        <w:t xml:space="preserve"> </w:t>
      </w:r>
      <w:r w:rsidRPr="007D58A3">
        <w:t>опыта</w:t>
      </w:r>
    </w:p>
    <w:p w14:paraId="5886AD96" w14:textId="77777777" w:rsidR="00110B2E" w:rsidRPr="007D58A3" w:rsidRDefault="00110B2E" w:rsidP="00110B2E">
      <w:pPr>
        <w:spacing w:after="0"/>
      </w:pPr>
      <w:r w:rsidRPr="007D58A3">
        <w:t>3.</w:t>
      </w:r>
      <w:r>
        <w:t xml:space="preserve"> </w:t>
      </w:r>
      <w:r w:rsidRPr="007D58A3">
        <w:t>Организационный</w:t>
      </w:r>
      <w:r>
        <w:t xml:space="preserve"> </w:t>
      </w:r>
      <w:r w:rsidRPr="007D58A3">
        <w:t>этап</w:t>
      </w:r>
      <w:r>
        <w:t xml:space="preserve"> </w:t>
      </w:r>
    </w:p>
    <w:p w14:paraId="41BE2983" w14:textId="77777777" w:rsidR="00110B2E" w:rsidRPr="007D58A3" w:rsidRDefault="00110B2E" w:rsidP="00110B2E">
      <w:pPr>
        <w:spacing w:after="0"/>
      </w:pPr>
      <w:r w:rsidRPr="007D58A3">
        <w:t>4.</w:t>
      </w:r>
      <w:r>
        <w:t xml:space="preserve"> </w:t>
      </w:r>
      <w:r w:rsidRPr="007D58A3">
        <w:t>Теоретический</w:t>
      </w:r>
      <w:r>
        <w:t xml:space="preserve"> </w:t>
      </w:r>
      <w:r w:rsidRPr="007D58A3">
        <w:t>поиск</w:t>
      </w:r>
      <w:r>
        <w:t xml:space="preserve"> </w:t>
      </w:r>
    </w:p>
    <w:p w14:paraId="374B599C" w14:textId="77777777" w:rsidR="00110B2E" w:rsidRPr="007D58A3" w:rsidRDefault="00110B2E" w:rsidP="00110B2E">
      <w:pPr>
        <w:spacing w:after="0"/>
      </w:pPr>
      <w:r w:rsidRPr="007D58A3">
        <w:t>5.</w:t>
      </w:r>
      <w:r>
        <w:t xml:space="preserve"> </w:t>
      </w:r>
      <w:r w:rsidRPr="007D58A3">
        <w:t>Оценка</w:t>
      </w:r>
      <w:r>
        <w:t xml:space="preserve"> </w:t>
      </w:r>
      <w:r w:rsidRPr="007D58A3">
        <w:t>фактического</w:t>
      </w:r>
      <w:r>
        <w:t xml:space="preserve"> </w:t>
      </w:r>
      <w:r w:rsidRPr="007D58A3">
        <w:t>материала</w:t>
      </w:r>
      <w:r>
        <w:t xml:space="preserve"> </w:t>
      </w:r>
      <w:r w:rsidRPr="007D58A3">
        <w:t>и</w:t>
      </w:r>
      <w:r>
        <w:t xml:space="preserve"> </w:t>
      </w:r>
      <w:r w:rsidRPr="007D58A3">
        <w:t>принятие</w:t>
      </w:r>
      <w:r>
        <w:t xml:space="preserve"> </w:t>
      </w:r>
      <w:r w:rsidRPr="007D58A3">
        <w:t>решений</w:t>
      </w:r>
      <w:r>
        <w:t xml:space="preserve"> </w:t>
      </w:r>
    </w:p>
    <w:p w14:paraId="60B99966"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4C4E906D" w14:textId="77777777" w:rsidTr="0086043E">
        <w:tc>
          <w:tcPr>
            <w:tcW w:w="1868" w:type="dxa"/>
          </w:tcPr>
          <w:p w14:paraId="4B3ED531" w14:textId="77777777" w:rsidR="00110B2E" w:rsidRPr="007D58A3" w:rsidRDefault="00110B2E" w:rsidP="0086043E">
            <w:pPr>
              <w:rPr>
                <w:rFonts w:cs="Times New Roman"/>
                <w:szCs w:val="28"/>
              </w:rPr>
            </w:pPr>
          </w:p>
        </w:tc>
        <w:tc>
          <w:tcPr>
            <w:tcW w:w="1869" w:type="dxa"/>
          </w:tcPr>
          <w:p w14:paraId="44858B4C" w14:textId="77777777" w:rsidR="00110B2E" w:rsidRPr="007D58A3" w:rsidRDefault="00110B2E" w:rsidP="0086043E">
            <w:pPr>
              <w:rPr>
                <w:rFonts w:cs="Times New Roman"/>
                <w:szCs w:val="28"/>
              </w:rPr>
            </w:pPr>
          </w:p>
        </w:tc>
        <w:tc>
          <w:tcPr>
            <w:tcW w:w="1869" w:type="dxa"/>
          </w:tcPr>
          <w:p w14:paraId="523DBBEC" w14:textId="77777777" w:rsidR="00110B2E" w:rsidRPr="007D58A3" w:rsidRDefault="00110B2E" w:rsidP="0086043E">
            <w:pPr>
              <w:rPr>
                <w:rFonts w:cs="Times New Roman"/>
                <w:szCs w:val="28"/>
              </w:rPr>
            </w:pPr>
          </w:p>
        </w:tc>
        <w:tc>
          <w:tcPr>
            <w:tcW w:w="1869" w:type="dxa"/>
          </w:tcPr>
          <w:p w14:paraId="255F3A5B" w14:textId="77777777" w:rsidR="00110B2E" w:rsidRPr="007D58A3" w:rsidRDefault="00110B2E" w:rsidP="0086043E">
            <w:pPr>
              <w:rPr>
                <w:rFonts w:cs="Times New Roman"/>
                <w:szCs w:val="28"/>
              </w:rPr>
            </w:pPr>
          </w:p>
        </w:tc>
        <w:tc>
          <w:tcPr>
            <w:tcW w:w="1869" w:type="dxa"/>
          </w:tcPr>
          <w:p w14:paraId="514E84EE" w14:textId="77777777" w:rsidR="00110B2E" w:rsidRPr="007D58A3" w:rsidRDefault="00110B2E" w:rsidP="0086043E">
            <w:pPr>
              <w:rPr>
                <w:rFonts w:cs="Times New Roman"/>
                <w:szCs w:val="28"/>
              </w:rPr>
            </w:pPr>
          </w:p>
        </w:tc>
      </w:tr>
    </w:tbl>
    <w:p w14:paraId="7D078A00"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34135</w:t>
      </w:r>
    </w:p>
    <w:p w14:paraId="25460B20"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7296720D" w14:textId="77777777" w:rsidTr="0086043E">
        <w:tc>
          <w:tcPr>
            <w:tcW w:w="2830" w:type="dxa"/>
          </w:tcPr>
          <w:p w14:paraId="0B259E79"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D3D4540" w14:textId="77777777" w:rsidR="00110B2E" w:rsidRPr="007D58A3" w:rsidRDefault="00110B2E" w:rsidP="0086043E">
            <w:pPr>
              <w:rPr>
                <w:rFonts w:cs="Times New Roman"/>
                <w:b/>
                <w:bCs/>
                <w:szCs w:val="28"/>
              </w:rPr>
            </w:pPr>
            <w:r w:rsidRPr="007D58A3">
              <w:rPr>
                <w:rFonts w:cs="Times New Roman"/>
                <w:b/>
                <w:bCs/>
                <w:szCs w:val="28"/>
              </w:rPr>
              <w:t>2.5.13</w:t>
            </w:r>
          </w:p>
        </w:tc>
      </w:tr>
      <w:tr w:rsidR="00110B2E" w:rsidRPr="007D58A3" w14:paraId="33E9B2A9" w14:textId="77777777" w:rsidTr="0086043E">
        <w:tc>
          <w:tcPr>
            <w:tcW w:w="2830" w:type="dxa"/>
          </w:tcPr>
          <w:p w14:paraId="10A259B5"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582755"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2CD2CB70" w14:textId="77777777" w:rsidTr="0086043E">
        <w:tc>
          <w:tcPr>
            <w:tcW w:w="2830" w:type="dxa"/>
          </w:tcPr>
          <w:p w14:paraId="2777BB83"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615A52"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4C59942B" w14:textId="77777777" w:rsidTr="0086043E">
        <w:tc>
          <w:tcPr>
            <w:tcW w:w="2830" w:type="dxa"/>
          </w:tcPr>
          <w:p w14:paraId="2DD364C0"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1CCE428" w14:textId="77777777" w:rsidR="00110B2E" w:rsidRPr="007D58A3" w:rsidRDefault="00110B2E"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110B2E" w:rsidRPr="007D58A3" w14:paraId="3F9B9FF6" w14:textId="77777777" w:rsidTr="0086043E">
        <w:tc>
          <w:tcPr>
            <w:tcW w:w="2830" w:type="dxa"/>
          </w:tcPr>
          <w:p w14:paraId="239613F5"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F886BC7" w14:textId="77777777" w:rsidR="00110B2E" w:rsidRPr="007D58A3" w:rsidRDefault="00110B2E" w:rsidP="0086043E">
            <w:pPr>
              <w:rPr>
                <w:rFonts w:cs="Times New Roman"/>
                <w:szCs w:val="28"/>
              </w:rPr>
            </w:pPr>
            <w:r>
              <w:rPr>
                <w:rFonts w:cs="Times New Roman"/>
                <w:szCs w:val="28"/>
              </w:rPr>
              <w:t>ОПК-3 (ОПК-3.1, ОПК-3.2)</w:t>
            </w:r>
          </w:p>
        </w:tc>
      </w:tr>
    </w:tbl>
    <w:p w14:paraId="50548512"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5581E22C"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110B2E" w:rsidRPr="007D58A3" w14:paraId="4CB1638C" w14:textId="77777777" w:rsidTr="0086043E">
        <w:tc>
          <w:tcPr>
            <w:tcW w:w="2972" w:type="dxa"/>
            <w:gridSpan w:val="2"/>
          </w:tcPr>
          <w:p w14:paraId="72CE9BA1" w14:textId="77777777" w:rsidR="00110B2E" w:rsidRPr="007D58A3" w:rsidRDefault="00110B2E" w:rsidP="0086043E">
            <w:pPr>
              <w:jc w:val="center"/>
              <w:rPr>
                <w:rFonts w:cs="Times New Roman"/>
                <w:sz w:val="24"/>
                <w:szCs w:val="24"/>
              </w:rPr>
            </w:pPr>
            <w:r w:rsidRPr="007D58A3">
              <w:rPr>
                <w:rFonts w:cs="Times New Roman"/>
                <w:sz w:val="24"/>
                <w:szCs w:val="24"/>
              </w:rPr>
              <w:t>Педагогическая</w:t>
            </w:r>
            <w:r>
              <w:rPr>
                <w:rFonts w:cs="Times New Roman"/>
                <w:sz w:val="24"/>
                <w:szCs w:val="24"/>
              </w:rPr>
              <w:t xml:space="preserve"> </w:t>
            </w:r>
            <w:r w:rsidRPr="007D58A3">
              <w:rPr>
                <w:rFonts w:cs="Times New Roman"/>
                <w:sz w:val="24"/>
                <w:szCs w:val="24"/>
              </w:rPr>
              <w:t>категория</w:t>
            </w:r>
          </w:p>
        </w:tc>
        <w:tc>
          <w:tcPr>
            <w:tcW w:w="6372" w:type="dxa"/>
            <w:gridSpan w:val="2"/>
          </w:tcPr>
          <w:p w14:paraId="7B357408"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r>
      <w:tr w:rsidR="00110B2E" w:rsidRPr="007D58A3" w14:paraId="637A63C3" w14:textId="77777777" w:rsidTr="0086043E">
        <w:tc>
          <w:tcPr>
            <w:tcW w:w="562" w:type="dxa"/>
          </w:tcPr>
          <w:p w14:paraId="4C44C973" w14:textId="77777777" w:rsidR="00110B2E" w:rsidRPr="007D58A3" w:rsidRDefault="00110B2E" w:rsidP="0086043E">
            <w:pPr>
              <w:rPr>
                <w:rFonts w:cs="Times New Roman"/>
                <w:sz w:val="24"/>
                <w:szCs w:val="24"/>
              </w:rPr>
            </w:pPr>
            <w:r w:rsidRPr="007D58A3">
              <w:rPr>
                <w:rFonts w:cs="Times New Roman"/>
                <w:sz w:val="24"/>
                <w:szCs w:val="24"/>
              </w:rPr>
              <w:t>А</w:t>
            </w:r>
          </w:p>
        </w:tc>
        <w:tc>
          <w:tcPr>
            <w:tcW w:w="2410" w:type="dxa"/>
          </w:tcPr>
          <w:p w14:paraId="05F12795" w14:textId="77777777" w:rsidR="00110B2E" w:rsidRPr="007D58A3" w:rsidRDefault="00110B2E" w:rsidP="0086043E">
            <w:pPr>
              <w:rPr>
                <w:sz w:val="24"/>
              </w:rPr>
            </w:pPr>
            <w:r w:rsidRPr="007D58A3">
              <w:rPr>
                <w:sz w:val="24"/>
              </w:rPr>
              <w:t>Педагогическая</w:t>
            </w:r>
            <w:r>
              <w:rPr>
                <w:sz w:val="24"/>
              </w:rPr>
              <w:t xml:space="preserve"> </w:t>
            </w:r>
            <w:r w:rsidRPr="007D58A3">
              <w:rPr>
                <w:sz w:val="24"/>
              </w:rPr>
              <w:t>проблема</w:t>
            </w:r>
          </w:p>
        </w:tc>
        <w:tc>
          <w:tcPr>
            <w:tcW w:w="425" w:type="dxa"/>
          </w:tcPr>
          <w:p w14:paraId="0F883AB3" w14:textId="77777777" w:rsidR="00110B2E" w:rsidRPr="007D58A3" w:rsidRDefault="00110B2E" w:rsidP="0086043E">
            <w:pPr>
              <w:rPr>
                <w:rFonts w:cs="Times New Roman"/>
                <w:sz w:val="24"/>
                <w:szCs w:val="24"/>
              </w:rPr>
            </w:pPr>
            <w:r w:rsidRPr="007D58A3">
              <w:rPr>
                <w:rFonts w:cs="Times New Roman"/>
                <w:sz w:val="24"/>
                <w:szCs w:val="24"/>
              </w:rPr>
              <w:t>1</w:t>
            </w:r>
          </w:p>
        </w:tc>
        <w:tc>
          <w:tcPr>
            <w:tcW w:w="5947" w:type="dxa"/>
          </w:tcPr>
          <w:p w14:paraId="7840A803" w14:textId="77777777" w:rsidR="00110B2E" w:rsidRPr="007D58A3" w:rsidRDefault="00110B2E" w:rsidP="0086043E">
            <w:pPr>
              <w:rPr>
                <w:sz w:val="24"/>
              </w:rPr>
            </w:pPr>
            <w:r w:rsidRPr="007D58A3">
              <w:rPr>
                <w:rStyle w:val="fontstyle01"/>
                <w:color w:val="auto"/>
              </w:rPr>
              <w:t>Организация</w:t>
            </w:r>
            <w:r>
              <w:rPr>
                <w:rStyle w:val="fontstyle01"/>
                <w:color w:val="auto"/>
              </w:rPr>
              <w:t xml:space="preserve"> </w:t>
            </w:r>
            <w:r w:rsidRPr="007D58A3">
              <w:rPr>
                <w:rStyle w:val="fontstyle01"/>
                <w:color w:val="auto"/>
              </w:rPr>
              <w:t>педагогического</w:t>
            </w:r>
            <w:r>
              <w:rPr>
                <w:rStyle w:val="fontstyle01"/>
                <w:color w:val="auto"/>
              </w:rPr>
              <w:t xml:space="preserve"> </w:t>
            </w:r>
            <w:r w:rsidRPr="007D58A3">
              <w:rPr>
                <w:rStyle w:val="fontstyle01"/>
                <w:color w:val="auto"/>
              </w:rPr>
              <w:t>процесса</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соответствии</w:t>
            </w:r>
            <w:r>
              <w:rPr>
                <w:rStyle w:val="fontstyle01"/>
                <w:color w:val="auto"/>
              </w:rPr>
              <w:t xml:space="preserve"> </w:t>
            </w:r>
            <w:r w:rsidRPr="007D58A3">
              <w:rPr>
                <w:rStyle w:val="fontstyle01"/>
                <w:color w:val="auto"/>
              </w:rPr>
              <w:t>с</w:t>
            </w:r>
            <w:r>
              <w:rPr>
                <w:rStyle w:val="fontstyle01"/>
                <w:color w:val="auto"/>
              </w:rPr>
              <w:t xml:space="preserve"> </w:t>
            </w:r>
            <w:r w:rsidRPr="007D58A3">
              <w:rPr>
                <w:rStyle w:val="fontstyle01"/>
                <w:color w:val="auto"/>
              </w:rPr>
              <w:t>конкретной</w:t>
            </w:r>
            <w:r>
              <w:rPr>
                <w:rStyle w:val="fontstyle01"/>
                <w:color w:val="auto"/>
              </w:rPr>
              <w:t xml:space="preserve"> </w:t>
            </w:r>
            <w:r w:rsidRPr="007D58A3">
              <w:rPr>
                <w:rStyle w:val="fontstyle01"/>
                <w:color w:val="auto"/>
              </w:rPr>
              <w:t>педагогической</w:t>
            </w:r>
            <w:r>
              <w:rPr>
                <w:rStyle w:val="fontstyle01"/>
                <w:color w:val="auto"/>
              </w:rPr>
              <w:t xml:space="preserve"> </w:t>
            </w:r>
            <w:r w:rsidRPr="007D58A3">
              <w:rPr>
                <w:rStyle w:val="fontstyle01"/>
                <w:color w:val="auto"/>
              </w:rPr>
              <w:t>концепцией</w:t>
            </w:r>
          </w:p>
        </w:tc>
      </w:tr>
      <w:tr w:rsidR="00110B2E" w:rsidRPr="007D58A3" w14:paraId="7977F455" w14:textId="77777777" w:rsidTr="0086043E">
        <w:tc>
          <w:tcPr>
            <w:tcW w:w="562" w:type="dxa"/>
          </w:tcPr>
          <w:p w14:paraId="69522699" w14:textId="77777777" w:rsidR="00110B2E" w:rsidRPr="007D58A3" w:rsidRDefault="00110B2E" w:rsidP="0086043E">
            <w:pPr>
              <w:rPr>
                <w:rFonts w:cs="Times New Roman"/>
                <w:sz w:val="24"/>
                <w:szCs w:val="24"/>
              </w:rPr>
            </w:pPr>
            <w:r w:rsidRPr="007D58A3">
              <w:rPr>
                <w:rFonts w:cs="Times New Roman"/>
                <w:sz w:val="24"/>
                <w:szCs w:val="24"/>
              </w:rPr>
              <w:t>Б</w:t>
            </w:r>
          </w:p>
        </w:tc>
        <w:tc>
          <w:tcPr>
            <w:tcW w:w="2410" w:type="dxa"/>
          </w:tcPr>
          <w:p w14:paraId="0F9FB7F7" w14:textId="77777777" w:rsidR="00110B2E" w:rsidRPr="007D58A3" w:rsidRDefault="00110B2E" w:rsidP="0086043E">
            <w:pPr>
              <w:rPr>
                <w:sz w:val="24"/>
              </w:rPr>
            </w:pPr>
            <w:r w:rsidRPr="007D58A3">
              <w:rPr>
                <w:sz w:val="24"/>
              </w:rPr>
              <w:t>Педагогическая</w:t>
            </w:r>
            <w:r>
              <w:rPr>
                <w:sz w:val="24"/>
              </w:rPr>
              <w:t xml:space="preserve"> </w:t>
            </w:r>
            <w:r w:rsidRPr="007D58A3">
              <w:rPr>
                <w:sz w:val="24"/>
              </w:rPr>
              <w:t>технология</w:t>
            </w:r>
          </w:p>
        </w:tc>
        <w:tc>
          <w:tcPr>
            <w:tcW w:w="425" w:type="dxa"/>
          </w:tcPr>
          <w:p w14:paraId="7D614649" w14:textId="77777777" w:rsidR="00110B2E" w:rsidRPr="007D58A3" w:rsidRDefault="00110B2E" w:rsidP="0086043E">
            <w:pPr>
              <w:rPr>
                <w:rFonts w:cs="Times New Roman"/>
                <w:sz w:val="24"/>
                <w:szCs w:val="24"/>
              </w:rPr>
            </w:pPr>
            <w:r w:rsidRPr="007D58A3">
              <w:rPr>
                <w:rFonts w:cs="Times New Roman"/>
                <w:sz w:val="24"/>
                <w:szCs w:val="24"/>
              </w:rPr>
              <w:t>2</w:t>
            </w:r>
          </w:p>
        </w:tc>
        <w:tc>
          <w:tcPr>
            <w:tcW w:w="5947" w:type="dxa"/>
          </w:tcPr>
          <w:p w14:paraId="17D24A45" w14:textId="77777777" w:rsidR="00110B2E" w:rsidRPr="007D58A3" w:rsidRDefault="00110B2E" w:rsidP="0086043E">
            <w:pPr>
              <w:rPr>
                <w:sz w:val="24"/>
              </w:rPr>
            </w:pPr>
            <w:r w:rsidRPr="007D58A3">
              <w:rPr>
                <w:rStyle w:val="fontstyle01"/>
                <w:color w:val="auto"/>
              </w:rPr>
              <w:t>Специально</w:t>
            </w:r>
            <w:r>
              <w:rPr>
                <w:rStyle w:val="fontstyle01"/>
                <w:color w:val="auto"/>
              </w:rPr>
              <w:t xml:space="preserve"> </w:t>
            </w:r>
            <w:r w:rsidRPr="007D58A3">
              <w:rPr>
                <w:rStyle w:val="fontstyle01"/>
                <w:color w:val="auto"/>
              </w:rPr>
              <w:t>организованное,</w:t>
            </w:r>
            <w:r>
              <w:rPr>
                <w:rStyle w:val="fontstyle01"/>
                <w:color w:val="auto"/>
              </w:rPr>
              <w:t xml:space="preserve"> </w:t>
            </w:r>
            <w:r w:rsidRPr="007D58A3">
              <w:rPr>
                <w:rStyle w:val="fontstyle01"/>
                <w:color w:val="auto"/>
              </w:rPr>
              <w:t>развивающееся</w:t>
            </w:r>
            <w:r>
              <w:rPr>
                <w:rStyle w:val="fontstyle01"/>
                <w:color w:val="auto"/>
              </w:rPr>
              <w:t xml:space="preserve"> </w:t>
            </w:r>
            <w:r w:rsidRPr="007D58A3">
              <w:rPr>
                <w:rStyle w:val="fontstyle01"/>
                <w:color w:val="auto"/>
              </w:rPr>
              <w:t>во</w:t>
            </w:r>
            <w:r>
              <w:rPr>
                <w:rStyle w:val="fontstyle01"/>
                <w:color w:val="auto"/>
              </w:rPr>
              <w:t xml:space="preserve"> </w:t>
            </w:r>
            <w:r w:rsidRPr="007D58A3">
              <w:rPr>
                <w:rStyle w:val="fontstyle01"/>
                <w:color w:val="auto"/>
              </w:rPr>
              <w:t>времени</w:t>
            </w:r>
            <w:r>
              <w:rPr>
                <w:rStyle w:val="fontstyle01"/>
                <w:color w:val="auto"/>
              </w:rPr>
              <w:t xml:space="preserve"> </w:t>
            </w:r>
            <w:r w:rsidRPr="007D58A3">
              <w:rPr>
                <w:rStyle w:val="fontstyle01"/>
                <w:color w:val="auto"/>
              </w:rPr>
              <w:t>и</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рамках</w:t>
            </w:r>
            <w:r>
              <w:rPr>
                <w:rStyle w:val="fontstyle01"/>
                <w:color w:val="auto"/>
              </w:rPr>
              <w:t xml:space="preserve"> </w:t>
            </w:r>
            <w:r w:rsidRPr="007D58A3">
              <w:rPr>
                <w:rStyle w:val="fontstyle01"/>
                <w:color w:val="auto"/>
              </w:rPr>
              <w:t>определенной</w:t>
            </w:r>
            <w:r>
              <w:rPr>
                <w:rStyle w:val="fontstyle01"/>
                <w:color w:val="auto"/>
              </w:rPr>
              <w:t xml:space="preserve"> </w:t>
            </w:r>
            <w:r w:rsidRPr="007D58A3">
              <w:rPr>
                <w:rStyle w:val="fontstyle01"/>
                <w:color w:val="auto"/>
              </w:rPr>
              <w:t>воспитательной</w:t>
            </w:r>
            <w:r>
              <w:rPr>
                <w:rStyle w:val="fontstyle01"/>
                <w:color w:val="auto"/>
              </w:rPr>
              <w:t xml:space="preserve"> </w:t>
            </w:r>
            <w:r w:rsidRPr="007D58A3">
              <w:rPr>
                <w:rStyle w:val="fontstyle01"/>
                <w:color w:val="auto"/>
              </w:rPr>
              <w:t>системы</w:t>
            </w:r>
            <w:r>
              <w:rPr>
                <w:rStyle w:val="fontstyle01"/>
                <w:color w:val="auto"/>
              </w:rPr>
              <w:t xml:space="preserve"> </w:t>
            </w:r>
            <w:r w:rsidRPr="007D58A3">
              <w:rPr>
                <w:rStyle w:val="fontstyle01"/>
                <w:color w:val="auto"/>
              </w:rPr>
              <w:t>взаимодействие</w:t>
            </w:r>
            <w:r>
              <w:rPr>
                <w:rStyle w:val="fontstyle01"/>
                <w:color w:val="auto"/>
              </w:rPr>
              <w:t xml:space="preserve"> </w:t>
            </w:r>
            <w:r w:rsidRPr="007D58A3">
              <w:rPr>
                <w:rStyle w:val="fontstyle01"/>
                <w:color w:val="auto"/>
              </w:rPr>
              <w:t>воспитателей</w:t>
            </w:r>
            <w:r>
              <w:rPr>
                <w:rStyle w:val="fontstyle01"/>
                <w:color w:val="auto"/>
              </w:rPr>
              <w:t xml:space="preserve"> </w:t>
            </w:r>
            <w:r w:rsidRPr="007D58A3">
              <w:rPr>
                <w:rStyle w:val="fontstyle01"/>
                <w:color w:val="auto"/>
              </w:rPr>
              <w:t>и</w:t>
            </w:r>
            <w:r>
              <w:rPr>
                <w:rStyle w:val="fontstyle01"/>
                <w:color w:val="auto"/>
              </w:rPr>
              <w:t xml:space="preserve"> </w:t>
            </w:r>
            <w:r w:rsidRPr="007D58A3">
              <w:rPr>
                <w:rStyle w:val="fontstyle01"/>
                <w:color w:val="auto"/>
              </w:rPr>
              <w:t>воспитанников,</w:t>
            </w:r>
            <w:r>
              <w:rPr>
                <w:rStyle w:val="fontstyle01"/>
                <w:color w:val="auto"/>
              </w:rPr>
              <w:t xml:space="preserve"> </w:t>
            </w:r>
            <w:r w:rsidRPr="007D58A3">
              <w:rPr>
                <w:rStyle w:val="fontstyle01"/>
                <w:color w:val="auto"/>
              </w:rPr>
              <w:t>направленное</w:t>
            </w:r>
            <w:r>
              <w:rPr>
                <w:rStyle w:val="fontstyle01"/>
                <w:color w:val="auto"/>
              </w:rPr>
              <w:t xml:space="preserve"> </w:t>
            </w:r>
            <w:r w:rsidRPr="007D58A3">
              <w:rPr>
                <w:rStyle w:val="fontstyle01"/>
                <w:color w:val="auto"/>
              </w:rPr>
              <w:t>на</w:t>
            </w:r>
            <w:r>
              <w:rPr>
                <w:rStyle w:val="fontstyle01"/>
                <w:color w:val="auto"/>
              </w:rPr>
              <w:t xml:space="preserve"> </w:t>
            </w:r>
            <w:r w:rsidRPr="007D58A3">
              <w:rPr>
                <w:rStyle w:val="fontstyle01"/>
                <w:color w:val="auto"/>
              </w:rPr>
              <w:t>достижение</w:t>
            </w:r>
            <w:r>
              <w:rPr>
                <w:rStyle w:val="fontstyle01"/>
                <w:color w:val="auto"/>
              </w:rPr>
              <w:t xml:space="preserve"> </w:t>
            </w:r>
            <w:r w:rsidRPr="007D58A3">
              <w:rPr>
                <w:rStyle w:val="fontstyle01"/>
                <w:color w:val="auto"/>
              </w:rPr>
              <w:t>педагогической</w:t>
            </w:r>
            <w:r>
              <w:rPr>
                <w:rStyle w:val="fontstyle01"/>
                <w:color w:val="auto"/>
              </w:rPr>
              <w:t xml:space="preserve"> </w:t>
            </w:r>
            <w:r w:rsidRPr="007D58A3">
              <w:rPr>
                <w:rStyle w:val="fontstyle01"/>
                <w:color w:val="auto"/>
              </w:rPr>
              <w:t>цели</w:t>
            </w:r>
          </w:p>
        </w:tc>
      </w:tr>
      <w:tr w:rsidR="00110B2E" w:rsidRPr="007D58A3" w14:paraId="64B5D45D" w14:textId="77777777" w:rsidTr="0086043E">
        <w:trPr>
          <w:trHeight w:val="140"/>
        </w:trPr>
        <w:tc>
          <w:tcPr>
            <w:tcW w:w="562" w:type="dxa"/>
          </w:tcPr>
          <w:p w14:paraId="09E554B9" w14:textId="77777777" w:rsidR="00110B2E" w:rsidRPr="007D58A3" w:rsidRDefault="00110B2E" w:rsidP="0086043E">
            <w:pPr>
              <w:rPr>
                <w:rFonts w:cs="Times New Roman"/>
                <w:sz w:val="24"/>
                <w:szCs w:val="24"/>
              </w:rPr>
            </w:pPr>
            <w:r w:rsidRPr="007D58A3">
              <w:rPr>
                <w:rFonts w:cs="Times New Roman"/>
                <w:sz w:val="24"/>
                <w:szCs w:val="24"/>
              </w:rPr>
              <w:t>В</w:t>
            </w:r>
          </w:p>
        </w:tc>
        <w:tc>
          <w:tcPr>
            <w:tcW w:w="2410" w:type="dxa"/>
          </w:tcPr>
          <w:p w14:paraId="3DEFE9CA" w14:textId="77777777" w:rsidR="00110B2E" w:rsidRPr="007D58A3" w:rsidRDefault="00110B2E" w:rsidP="0086043E">
            <w:pPr>
              <w:rPr>
                <w:sz w:val="24"/>
              </w:rPr>
            </w:pPr>
            <w:r w:rsidRPr="007D58A3">
              <w:rPr>
                <w:sz w:val="24"/>
              </w:rPr>
              <w:t>Педагогический</w:t>
            </w:r>
            <w:r>
              <w:rPr>
                <w:sz w:val="24"/>
              </w:rPr>
              <w:t xml:space="preserve"> </w:t>
            </w:r>
            <w:r w:rsidRPr="007D58A3">
              <w:rPr>
                <w:sz w:val="24"/>
              </w:rPr>
              <w:t>процесс</w:t>
            </w:r>
          </w:p>
        </w:tc>
        <w:tc>
          <w:tcPr>
            <w:tcW w:w="425" w:type="dxa"/>
          </w:tcPr>
          <w:p w14:paraId="37E8C725" w14:textId="77777777" w:rsidR="00110B2E" w:rsidRPr="007D58A3" w:rsidRDefault="00110B2E" w:rsidP="0086043E">
            <w:pPr>
              <w:rPr>
                <w:rFonts w:cs="Times New Roman"/>
                <w:sz w:val="24"/>
                <w:szCs w:val="24"/>
              </w:rPr>
            </w:pPr>
            <w:r w:rsidRPr="007D58A3">
              <w:rPr>
                <w:rFonts w:cs="Times New Roman"/>
                <w:sz w:val="24"/>
                <w:szCs w:val="24"/>
              </w:rPr>
              <w:t>3</w:t>
            </w:r>
          </w:p>
        </w:tc>
        <w:tc>
          <w:tcPr>
            <w:tcW w:w="5947" w:type="dxa"/>
          </w:tcPr>
          <w:p w14:paraId="782CAB55" w14:textId="77777777" w:rsidR="00110B2E" w:rsidRPr="007D58A3" w:rsidRDefault="00110B2E" w:rsidP="0086043E">
            <w:pPr>
              <w:rPr>
                <w:sz w:val="24"/>
              </w:rPr>
            </w:pPr>
            <w:r w:rsidRPr="007D58A3">
              <w:rPr>
                <w:rStyle w:val="fontstyle01"/>
                <w:color w:val="auto"/>
              </w:rPr>
              <w:t>Формулировка</w:t>
            </w:r>
            <w:r>
              <w:rPr>
                <w:rStyle w:val="fontstyle01"/>
                <w:color w:val="auto"/>
              </w:rPr>
              <w:t xml:space="preserve"> </w:t>
            </w:r>
            <w:r w:rsidRPr="007D58A3">
              <w:rPr>
                <w:rStyle w:val="fontstyle01"/>
                <w:color w:val="auto"/>
              </w:rPr>
              <w:t>педагогом</w:t>
            </w:r>
            <w:r>
              <w:rPr>
                <w:rStyle w:val="fontstyle01"/>
                <w:color w:val="auto"/>
              </w:rPr>
              <w:t xml:space="preserve"> </w:t>
            </w:r>
            <w:r w:rsidRPr="007D58A3">
              <w:rPr>
                <w:rStyle w:val="fontstyle01"/>
                <w:color w:val="auto"/>
              </w:rPr>
              <w:t>противоречия,</w:t>
            </w:r>
            <w:r>
              <w:rPr>
                <w:rStyle w:val="fontstyle01"/>
                <w:color w:val="auto"/>
              </w:rPr>
              <w:t xml:space="preserve"> </w:t>
            </w:r>
            <w:r w:rsidRPr="007D58A3">
              <w:rPr>
                <w:rStyle w:val="fontstyle01"/>
                <w:color w:val="auto"/>
              </w:rPr>
              <w:t>возникшего</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конкретной</w:t>
            </w:r>
            <w:r>
              <w:rPr>
                <w:rStyle w:val="fontstyle01"/>
                <w:color w:val="auto"/>
              </w:rPr>
              <w:t xml:space="preserve"> </w:t>
            </w:r>
            <w:r w:rsidRPr="007D58A3">
              <w:rPr>
                <w:rStyle w:val="fontstyle01"/>
                <w:color w:val="auto"/>
              </w:rPr>
              <w:t>педагогической</w:t>
            </w:r>
            <w:r w:rsidRPr="007D58A3">
              <w:br/>
            </w:r>
            <w:r w:rsidRPr="007D58A3">
              <w:rPr>
                <w:rStyle w:val="fontstyle01"/>
                <w:color w:val="auto"/>
              </w:rPr>
              <w:t>ситуации,</w:t>
            </w:r>
            <w:r>
              <w:rPr>
                <w:rStyle w:val="fontstyle01"/>
                <w:color w:val="auto"/>
              </w:rPr>
              <w:t xml:space="preserve"> </w:t>
            </w:r>
            <w:r w:rsidRPr="007D58A3">
              <w:rPr>
                <w:rStyle w:val="fontstyle01"/>
                <w:color w:val="auto"/>
              </w:rPr>
              <w:t>решение</w:t>
            </w:r>
            <w:r>
              <w:rPr>
                <w:rStyle w:val="fontstyle01"/>
                <w:color w:val="auto"/>
              </w:rPr>
              <w:t xml:space="preserve"> </w:t>
            </w:r>
            <w:r w:rsidRPr="007D58A3">
              <w:rPr>
                <w:rStyle w:val="fontstyle01"/>
                <w:color w:val="auto"/>
              </w:rPr>
              <w:t>которого</w:t>
            </w:r>
            <w:r>
              <w:rPr>
                <w:rStyle w:val="fontstyle01"/>
                <w:color w:val="auto"/>
              </w:rPr>
              <w:t xml:space="preserve"> </w:t>
            </w:r>
            <w:r w:rsidRPr="007D58A3">
              <w:rPr>
                <w:rStyle w:val="fontstyle01"/>
                <w:color w:val="auto"/>
              </w:rPr>
              <w:t>требует</w:t>
            </w:r>
            <w:r>
              <w:rPr>
                <w:rStyle w:val="fontstyle01"/>
                <w:color w:val="auto"/>
              </w:rPr>
              <w:t xml:space="preserve"> </w:t>
            </w:r>
            <w:r w:rsidRPr="007D58A3">
              <w:rPr>
                <w:rStyle w:val="fontstyle01"/>
                <w:color w:val="auto"/>
              </w:rPr>
              <w:t>дополнительного</w:t>
            </w:r>
            <w:r>
              <w:rPr>
                <w:rStyle w:val="fontstyle01"/>
                <w:color w:val="auto"/>
              </w:rPr>
              <w:t xml:space="preserve"> </w:t>
            </w:r>
            <w:r w:rsidRPr="007D58A3">
              <w:rPr>
                <w:rStyle w:val="fontstyle01"/>
                <w:color w:val="auto"/>
              </w:rPr>
              <w:t>знания,</w:t>
            </w:r>
            <w:r>
              <w:rPr>
                <w:rStyle w:val="fontstyle01"/>
                <w:color w:val="auto"/>
              </w:rPr>
              <w:t xml:space="preserve"> </w:t>
            </w:r>
            <w:r w:rsidRPr="007D58A3">
              <w:rPr>
                <w:rStyle w:val="fontstyle01"/>
                <w:color w:val="auto"/>
              </w:rPr>
              <w:t>умений</w:t>
            </w:r>
            <w:r>
              <w:rPr>
                <w:rStyle w:val="fontstyle01"/>
                <w:color w:val="auto"/>
              </w:rPr>
              <w:t xml:space="preserve"> </w:t>
            </w:r>
            <w:r w:rsidRPr="007D58A3">
              <w:rPr>
                <w:rStyle w:val="fontstyle01"/>
                <w:color w:val="auto"/>
              </w:rPr>
              <w:t>или</w:t>
            </w:r>
            <w:r>
              <w:rPr>
                <w:rStyle w:val="fontstyle01"/>
                <w:color w:val="auto"/>
              </w:rPr>
              <w:t xml:space="preserve"> </w:t>
            </w:r>
            <w:r w:rsidRPr="007D58A3">
              <w:rPr>
                <w:rStyle w:val="fontstyle01"/>
                <w:color w:val="auto"/>
              </w:rPr>
              <w:t>накопления</w:t>
            </w:r>
            <w:r>
              <w:rPr>
                <w:rStyle w:val="fontstyle01"/>
                <w:color w:val="auto"/>
              </w:rPr>
              <w:t xml:space="preserve"> </w:t>
            </w:r>
            <w:r w:rsidRPr="007D58A3">
              <w:rPr>
                <w:rStyle w:val="fontstyle01"/>
                <w:color w:val="auto"/>
              </w:rPr>
              <w:t>опыта</w:t>
            </w:r>
          </w:p>
        </w:tc>
      </w:tr>
      <w:tr w:rsidR="00110B2E" w:rsidRPr="007D58A3" w14:paraId="71793514" w14:textId="77777777" w:rsidTr="0086043E">
        <w:tc>
          <w:tcPr>
            <w:tcW w:w="562" w:type="dxa"/>
          </w:tcPr>
          <w:p w14:paraId="2EA0D09F" w14:textId="77777777" w:rsidR="00110B2E" w:rsidRPr="007D58A3" w:rsidRDefault="00110B2E" w:rsidP="0086043E">
            <w:pPr>
              <w:rPr>
                <w:rFonts w:cs="Times New Roman"/>
                <w:sz w:val="24"/>
                <w:szCs w:val="24"/>
              </w:rPr>
            </w:pPr>
            <w:r w:rsidRPr="007D58A3">
              <w:rPr>
                <w:rFonts w:cs="Times New Roman"/>
                <w:sz w:val="24"/>
                <w:szCs w:val="24"/>
              </w:rPr>
              <w:t>Г</w:t>
            </w:r>
          </w:p>
        </w:tc>
        <w:tc>
          <w:tcPr>
            <w:tcW w:w="2410" w:type="dxa"/>
          </w:tcPr>
          <w:p w14:paraId="6A703F9F" w14:textId="77777777" w:rsidR="00110B2E" w:rsidRPr="007D58A3" w:rsidRDefault="00110B2E" w:rsidP="0086043E">
            <w:pPr>
              <w:rPr>
                <w:sz w:val="24"/>
              </w:rPr>
            </w:pPr>
            <w:r w:rsidRPr="007D58A3">
              <w:rPr>
                <w:sz w:val="24"/>
              </w:rPr>
              <w:t>Педагогический</w:t>
            </w:r>
            <w:r>
              <w:rPr>
                <w:sz w:val="24"/>
              </w:rPr>
              <w:t xml:space="preserve"> </w:t>
            </w:r>
            <w:r w:rsidRPr="007D58A3">
              <w:rPr>
                <w:sz w:val="24"/>
              </w:rPr>
              <w:t>фактор</w:t>
            </w:r>
          </w:p>
        </w:tc>
        <w:tc>
          <w:tcPr>
            <w:tcW w:w="425" w:type="dxa"/>
          </w:tcPr>
          <w:p w14:paraId="6F45AB1F" w14:textId="77777777" w:rsidR="00110B2E" w:rsidRPr="007D58A3" w:rsidRDefault="00110B2E" w:rsidP="0086043E">
            <w:pPr>
              <w:rPr>
                <w:rFonts w:cs="Times New Roman"/>
                <w:sz w:val="24"/>
                <w:szCs w:val="24"/>
              </w:rPr>
            </w:pPr>
            <w:r w:rsidRPr="007D58A3">
              <w:rPr>
                <w:rFonts w:cs="Times New Roman"/>
                <w:sz w:val="24"/>
                <w:szCs w:val="24"/>
              </w:rPr>
              <w:t>4</w:t>
            </w:r>
          </w:p>
        </w:tc>
        <w:tc>
          <w:tcPr>
            <w:tcW w:w="5947" w:type="dxa"/>
          </w:tcPr>
          <w:p w14:paraId="5EC2C7D6" w14:textId="77777777" w:rsidR="00110B2E" w:rsidRPr="007D58A3" w:rsidRDefault="00110B2E" w:rsidP="0086043E">
            <w:pPr>
              <w:rPr>
                <w:rFonts w:cs="Times New Roman"/>
                <w:sz w:val="24"/>
                <w:szCs w:val="24"/>
              </w:rPr>
            </w:pPr>
            <w:r w:rsidRPr="007D58A3">
              <w:rPr>
                <w:rFonts w:cs="Times New Roman"/>
                <w:sz w:val="24"/>
                <w:szCs w:val="24"/>
              </w:rPr>
              <w:t>Становление</w:t>
            </w:r>
            <w:r>
              <w:rPr>
                <w:rFonts w:cs="Times New Roman"/>
                <w:sz w:val="24"/>
                <w:szCs w:val="24"/>
              </w:rPr>
              <w:t xml:space="preserve"> </w:t>
            </w:r>
            <w:r w:rsidRPr="007D58A3">
              <w:rPr>
                <w:rFonts w:cs="Times New Roman"/>
                <w:sz w:val="24"/>
                <w:szCs w:val="24"/>
              </w:rPr>
              <w:t>человека</w:t>
            </w:r>
            <w:r>
              <w:rPr>
                <w:rFonts w:cs="Times New Roman"/>
                <w:sz w:val="24"/>
                <w:szCs w:val="24"/>
              </w:rPr>
              <w:t xml:space="preserve"> </w:t>
            </w:r>
            <w:r w:rsidRPr="007D58A3">
              <w:rPr>
                <w:rFonts w:cs="Times New Roman"/>
                <w:sz w:val="24"/>
                <w:szCs w:val="24"/>
              </w:rPr>
              <w:t>как</w:t>
            </w:r>
            <w:r>
              <w:rPr>
                <w:rFonts w:cs="Times New Roman"/>
                <w:sz w:val="24"/>
                <w:szCs w:val="24"/>
              </w:rPr>
              <w:t xml:space="preserve"> </w:t>
            </w:r>
            <w:r w:rsidRPr="007D58A3">
              <w:rPr>
                <w:rFonts w:cs="Times New Roman"/>
                <w:sz w:val="24"/>
                <w:szCs w:val="24"/>
              </w:rPr>
              <w:t>социального</w:t>
            </w:r>
            <w:r>
              <w:rPr>
                <w:rFonts w:cs="Times New Roman"/>
                <w:sz w:val="24"/>
                <w:szCs w:val="24"/>
              </w:rPr>
              <w:t xml:space="preserve"> </w:t>
            </w:r>
            <w:r w:rsidRPr="007D58A3">
              <w:rPr>
                <w:rFonts w:cs="Times New Roman"/>
                <w:sz w:val="24"/>
                <w:szCs w:val="24"/>
              </w:rPr>
              <w:t>существа</w:t>
            </w:r>
            <w:r>
              <w:rPr>
                <w:rFonts w:cs="Times New Roman"/>
                <w:sz w:val="24"/>
                <w:szCs w:val="24"/>
              </w:rPr>
              <w:t xml:space="preserve"> </w:t>
            </w:r>
            <w:r w:rsidRPr="007D58A3">
              <w:rPr>
                <w:rFonts w:cs="Times New Roman"/>
                <w:sz w:val="24"/>
                <w:szCs w:val="24"/>
              </w:rPr>
              <w:t>под</w:t>
            </w:r>
            <w:r>
              <w:rPr>
                <w:rFonts w:cs="Times New Roman"/>
                <w:sz w:val="24"/>
                <w:szCs w:val="24"/>
              </w:rPr>
              <w:t xml:space="preserve"> </w:t>
            </w:r>
            <w:r w:rsidRPr="007D58A3">
              <w:rPr>
                <w:rFonts w:cs="Times New Roman"/>
                <w:sz w:val="24"/>
                <w:szCs w:val="24"/>
              </w:rPr>
              <w:t>воздействием</w:t>
            </w:r>
            <w:r>
              <w:rPr>
                <w:rFonts w:cs="Times New Roman"/>
                <w:sz w:val="24"/>
                <w:szCs w:val="24"/>
              </w:rPr>
              <w:t xml:space="preserve"> </w:t>
            </w:r>
            <w:r w:rsidRPr="007D58A3">
              <w:rPr>
                <w:rFonts w:cs="Times New Roman"/>
                <w:sz w:val="24"/>
                <w:szCs w:val="24"/>
              </w:rPr>
              <w:t>факторов</w:t>
            </w:r>
          </w:p>
        </w:tc>
      </w:tr>
      <w:tr w:rsidR="00110B2E" w:rsidRPr="007D58A3" w14:paraId="3B900F0A" w14:textId="77777777" w:rsidTr="0086043E">
        <w:tc>
          <w:tcPr>
            <w:tcW w:w="562" w:type="dxa"/>
          </w:tcPr>
          <w:p w14:paraId="51F64663" w14:textId="77777777" w:rsidR="00110B2E" w:rsidRPr="007D58A3" w:rsidRDefault="00110B2E" w:rsidP="0086043E">
            <w:pPr>
              <w:rPr>
                <w:rFonts w:cs="Times New Roman"/>
                <w:sz w:val="24"/>
                <w:szCs w:val="24"/>
              </w:rPr>
            </w:pPr>
          </w:p>
        </w:tc>
        <w:tc>
          <w:tcPr>
            <w:tcW w:w="2410" w:type="dxa"/>
          </w:tcPr>
          <w:p w14:paraId="6FF72332" w14:textId="77777777" w:rsidR="00110B2E" w:rsidRPr="007D58A3" w:rsidRDefault="00110B2E" w:rsidP="0086043E">
            <w:pPr>
              <w:rPr>
                <w:rFonts w:cs="Times New Roman"/>
                <w:sz w:val="24"/>
                <w:szCs w:val="24"/>
              </w:rPr>
            </w:pPr>
          </w:p>
        </w:tc>
        <w:tc>
          <w:tcPr>
            <w:tcW w:w="425" w:type="dxa"/>
          </w:tcPr>
          <w:p w14:paraId="770E3031" w14:textId="77777777" w:rsidR="00110B2E" w:rsidRPr="007D58A3" w:rsidRDefault="00110B2E" w:rsidP="0086043E">
            <w:pPr>
              <w:rPr>
                <w:rFonts w:cs="Times New Roman"/>
                <w:sz w:val="24"/>
                <w:szCs w:val="24"/>
              </w:rPr>
            </w:pPr>
            <w:r w:rsidRPr="007D58A3">
              <w:rPr>
                <w:rFonts w:cs="Times New Roman"/>
                <w:sz w:val="24"/>
                <w:szCs w:val="24"/>
              </w:rPr>
              <w:t>5</w:t>
            </w:r>
          </w:p>
        </w:tc>
        <w:tc>
          <w:tcPr>
            <w:tcW w:w="5947" w:type="dxa"/>
          </w:tcPr>
          <w:p w14:paraId="765BD1E4" w14:textId="77777777" w:rsidR="00110B2E" w:rsidRPr="007D58A3" w:rsidRDefault="00110B2E" w:rsidP="0086043E">
            <w:pPr>
              <w:rPr>
                <w:sz w:val="24"/>
              </w:rPr>
            </w:pPr>
            <w:r w:rsidRPr="007D58A3">
              <w:rPr>
                <w:rStyle w:val="fontstyle01"/>
                <w:color w:val="auto"/>
              </w:rPr>
              <w:t>Педагогическое</w:t>
            </w:r>
            <w:r>
              <w:rPr>
                <w:rStyle w:val="fontstyle01"/>
                <w:color w:val="auto"/>
              </w:rPr>
              <w:t xml:space="preserve"> </w:t>
            </w:r>
            <w:r w:rsidRPr="007D58A3">
              <w:rPr>
                <w:rStyle w:val="fontstyle01"/>
                <w:color w:val="auto"/>
              </w:rPr>
              <w:t>явление,</w:t>
            </w:r>
            <w:r>
              <w:rPr>
                <w:rStyle w:val="fontstyle01"/>
                <w:color w:val="auto"/>
              </w:rPr>
              <w:t xml:space="preserve"> </w:t>
            </w:r>
            <w:r w:rsidRPr="007D58A3">
              <w:rPr>
                <w:rStyle w:val="fontstyle01"/>
                <w:color w:val="auto"/>
              </w:rPr>
              <w:t>выступающее</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качестве</w:t>
            </w:r>
            <w:r>
              <w:rPr>
                <w:rStyle w:val="fontstyle01"/>
                <w:color w:val="auto"/>
              </w:rPr>
              <w:t xml:space="preserve"> </w:t>
            </w:r>
            <w:r w:rsidRPr="007D58A3">
              <w:rPr>
                <w:rStyle w:val="fontstyle01"/>
                <w:color w:val="auto"/>
              </w:rPr>
              <w:t>движущей</w:t>
            </w:r>
            <w:r>
              <w:rPr>
                <w:rStyle w:val="fontstyle01"/>
                <w:color w:val="auto"/>
              </w:rPr>
              <w:t xml:space="preserve"> </w:t>
            </w:r>
            <w:r w:rsidRPr="007D58A3">
              <w:rPr>
                <w:rStyle w:val="fontstyle01"/>
                <w:color w:val="auto"/>
              </w:rPr>
              <w:t>силы,</w:t>
            </w:r>
            <w:r>
              <w:rPr>
                <w:rStyle w:val="fontstyle01"/>
                <w:color w:val="auto"/>
              </w:rPr>
              <w:t xml:space="preserve"> </w:t>
            </w:r>
            <w:r w:rsidRPr="007D58A3">
              <w:rPr>
                <w:rStyle w:val="fontstyle01"/>
                <w:color w:val="auto"/>
              </w:rPr>
              <w:t>источника</w:t>
            </w:r>
            <w:r>
              <w:rPr>
                <w:rStyle w:val="fontstyle01"/>
                <w:color w:val="auto"/>
              </w:rPr>
              <w:t xml:space="preserve"> </w:t>
            </w:r>
            <w:r w:rsidRPr="007D58A3">
              <w:rPr>
                <w:rStyle w:val="fontstyle01"/>
                <w:color w:val="auto"/>
              </w:rPr>
              <w:t>или</w:t>
            </w:r>
            <w:r>
              <w:rPr>
                <w:rStyle w:val="fontstyle01"/>
                <w:color w:val="auto"/>
              </w:rPr>
              <w:t xml:space="preserve"> </w:t>
            </w:r>
            <w:r w:rsidRPr="007D58A3">
              <w:rPr>
                <w:rStyle w:val="fontstyle01"/>
                <w:color w:val="auto"/>
              </w:rPr>
              <w:t>механизма</w:t>
            </w:r>
            <w:r>
              <w:rPr>
                <w:rStyle w:val="fontstyle01"/>
                <w:color w:val="auto"/>
              </w:rPr>
              <w:t xml:space="preserve"> </w:t>
            </w:r>
            <w:r w:rsidRPr="007D58A3">
              <w:rPr>
                <w:rStyle w:val="fontstyle01"/>
                <w:color w:val="auto"/>
              </w:rPr>
              <w:t>развития</w:t>
            </w:r>
            <w:r>
              <w:rPr>
                <w:rStyle w:val="fontstyle01"/>
                <w:color w:val="auto"/>
              </w:rPr>
              <w:t xml:space="preserve"> </w:t>
            </w:r>
            <w:r w:rsidRPr="007D58A3">
              <w:rPr>
                <w:rStyle w:val="fontstyle01"/>
                <w:color w:val="auto"/>
              </w:rPr>
              <w:t>другого</w:t>
            </w:r>
            <w:r>
              <w:rPr>
                <w:rStyle w:val="fontstyle01"/>
                <w:color w:val="auto"/>
              </w:rPr>
              <w:t xml:space="preserve"> </w:t>
            </w:r>
            <w:r w:rsidRPr="007D58A3">
              <w:rPr>
                <w:rStyle w:val="fontstyle01"/>
                <w:color w:val="auto"/>
              </w:rPr>
              <w:t>педагогического</w:t>
            </w:r>
            <w:r>
              <w:rPr>
                <w:rStyle w:val="fontstyle01"/>
                <w:color w:val="auto"/>
              </w:rPr>
              <w:t xml:space="preserve"> </w:t>
            </w:r>
            <w:r w:rsidRPr="007D58A3">
              <w:rPr>
                <w:rStyle w:val="fontstyle01"/>
                <w:color w:val="auto"/>
              </w:rPr>
              <w:t>явления</w:t>
            </w:r>
          </w:p>
        </w:tc>
      </w:tr>
    </w:tbl>
    <w:p w14:paraId="209DCC2D"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03401167" w14:textId="77777777" w:rsidTr="0086043E">
        <w:tc>
          <w:tcPr>
            <w:tcW w:w="2336" w:type="dxa"/>
            <w:vAlign w:val="center"/>
          </w:tcPr>
          <w:p w14:paraId="60AE9025" w14:textId="77777777" w:rsidR="00110B2E" w:rsidRPr="007D58A3" w:rsidRDefault="00110B2E" w:rsidP="0086043E">
            <w:pPr>
              <w:jc w:val="center"/>
              <w:rPr>
                <w:rFonts w:cs="Times New Roman"/>
                <w:szCs w:val="28"/>
              </w:rPr>
            </w:pPr>
            <w:r w:rsidRPr="007D58A3">
              <w:rPr>
                <w:rFonts w:cs="Times New Roman"/>
                <w:szCs w:val="28"/>
              </w:rPr>
              <w:lastRenderedPageBreak/>
              <w:t>А</w:t>
            </w:r>
          </w:p>
        </w:tc>
        <w:tc>
          <w:tcPr>
            <w:tcW w:w="2336" w:type="dxa"/>
            <w:vAlign w:val="center"/>
          </w:tcPr>
          <w:p w14:paraId="23DCC551"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678A8126"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47898F02"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0EEE9BF4" w14:textId="77777777" w:rsidTr="0086043E">
        <w:tc>
          <w:tcPr>
            <w:tcW w:w="2336" w:type="dxa"/>
            <w:vAlign w:val="center"/>
          </w:tcPr>
          <w:p w14:paraId="4BE84F72" w14:textId="77777777" w:rsidR="00110B2E" w:rsidRPr="007D58A3" w:rsidRDefault="00110B2E" w:rsidP="0086043E">
            <w:pPr>
              <w:jc w:val="center"/>
              <w:rPr>
                <w:rFonts w:cs="Times New Roman"/>
                <w:szCs w:val="28"/>
              </w:rPr>
            </w:pPr>
          </w:p>
        </w:tc>
        <w:tc>
          <w:tcPr>
            <w:tcW w:w="2336" w:type="dxa"/>
            <w:vAlign w:val="center"/>
          </w:tcPr>
          <w:p w14:paraId="2A3C96A5" w14:textId="77777777" w:rsidR="00110B2E" w:rsidRPr="007D58A3" w:rsidRDefault="00110B2E" w:rsidP="0086043E">
            <w:pPr>
              <w:jc w:val="center"/>
              <w:rPr>
                <w:rFonts w:cs="Times New Roman"/>
                <w:szCs w:val="28"/>
              </w:rPr>
            </w:pPr>
          </w:p>
        </w:tc>
        <w:tc>
          <w:tcPr>
            <w:tcW w:w="2336" w:type="dxa"/>
            <w:vAlign w:val="center"/>
          </w:tcPr>
          <w:p w14:paraId="716BF455" w14:textId="77777777" w:rsidR="00110B2E" w:rsidRPr="007D58A3" w:rsidRDefault="00110B2E" w:rsidP="0086043E">
            <w:pPr>
              <w:jc w:val="center"/>
              <w:rPr>
                <w:rFonts w:cs="Times New Roman"/>
                <w:szCs w:val="28"/>
              </w:rPr>
            </w:pPr>
          </w:p>
        </w:tc>
        <w:tc>
          <w:tcPr>
            <w:tcW w:w="2336" w:type="dxa"/>
            <w:vAlign w:val="center"/>
          </w:tcPr>
          <w:p w14:paraId="55894A27" w14:textId="77777777" w:rsidR="00110B2E" w:rsidRPr="007D58A3" w:rsidRDefault="00110B2E" w:rsidP="0086043E">
            <w:pPr>
              <w:jc w:val="center"/>
              <w:rPr>
                <w:rFonts w:cs="Times New Roman"/>
                <w:szCs w:val="28"/>
              </w:rPr>
            </w:pPr>
          </w:p>
        </w:tc>
      </w:tr>
    </w:tbl>
    <w:p w14:paraId="72E194B0"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А3Б1В2Г5</w:t>
      </w:r>
    </w:p>
    <w:p w14:paraId="531214D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68E690FA" w14:textId="77777777" w:rsidTr="0086043E">
        <w:tc>
          <w:tcPr>
            <w:tcW w:w="2830" w:type="dxa"/>
          </w:tcPr>
          <w:p w14:paraId="77B6E534"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E83FF51"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.14</w:t>
            </w:r>
          </w:p>
        </w:tc>
      </w:tr>
      <w:tr w:rsidR="00110B2E" w:rsidRPr="007D58A3" w14:paraId="371F93A4" w14:textId="77777777" w:rsidTr="0086043E">
        <w:tc>
          <w:tcPr>
            <w:tcW w:w="2830" w:type="dxa"/>
          </w:tcPr>
          <w:p w14:paraId="7054BCC1"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DDA3491"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1CED8979" w14:textId="77777777" w:rsidTr="0086043E">
        <w:tc>
          <w:tcPr>
            <w:tcW w:w="2830" w:type="dxa"/>
          </w:tcPr>
          <w:p w14:paraId="516FC2E2"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943CCE"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402307F5" w14:textId="77777777" w:rsidTr="0086043E">
        <w:tc>
          <w:tcPr>
            <w:tcW w:w="2830" w:type="dxa"/>
          </w:tcPr>
          <w:p w14:paraId="5FBFAA3E"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6F2EAB5" w14:textId="77777777" w:rsidR="00110B2E" w:rsidRPr="007D58A3" w:rsidRDefault="00110B2E" w:rsidP="0086043E">
            <w:pPr>
              <w:rPr>
                <w:rFonts w:cs="Times New Roman"/>
                <w:szCs w:val="28"/>
              </w:rPr>
            </w:pPr>
            <w:r>
              <w:rPr>
                <w:rFonts w:cs="Times New Roman"/>
                <w:szCs w:val="28"/>
              </w:rPr>
              <w:t xml:space="preserve">3 </w:t>
            </w:r>
            <w:r w:rsidRPr="007D58A3">
              <w:rPr>
                <w:rFonts w:cs="Times New Roman"/>
                <w:szCs w:val="28"/>
              </w:rPr>
              <w:t>минуты</w:t>
            </w:r>
          </w:p>
        </w:tc>
      </w:tr>
      <w:tr w:rsidR="00110B2E" w:rsidRPr="007D58A3" w14:paraId="09E29707" w14:textId="77777777" w:rsidTr="0086043E">
        <w:tc>
          <w:tcPr>
            <w:tcW w:w="2830" w:type="dxa"/>
          </w:tcPr>
          <w:p w14:paraId="1AF5128E"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6D58F2D" w14:textId="77777777" w:rsidR="00110B2E" w:rsidRPr="007D58A3" w:rsidRDefault="00110B2E" w:rsidP="0086043E">
            <w:pPr>
              <w:rPr>
                <w:rFonts w:cs="Times New Roman"/>
                <w:szCs w:val="28"/>
              </w:rPr>
            </w:pPr>
            <w:r>
              <w:rPr>
                <w:rFonts w:cs="Times New Roman"/>
                <w:szCs w:val="28"/>
              </w:rPr>
              <w:t>ОПК-3 (ОПК-3.1, ОПК-3.2)</w:t>
            </w:r>
          </w:p>
        </w:tc>
      </w:tr>
    </w:tbl>
    <w:p w14:paraId="54C8ADAD"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31BBA04A" w14:textId="77777777" w:rsidR="00110B2E" w:rsidRPr="007D58A3" w:rsidRDefault="00110B2E" w:rsidP="00110B2E">
      <w:pPr>
        <w:spacing w:after="0"/>
        <w:ind w:firstLine="708"/>
        <w:rPr>
          <w:rFonts w:cs="Times New Roman"/>
          <w:szCs w:val="28"/>
        </w:rPr>
      </w:pPr>
      <w:r w:rsidRPr="007D58A3">
        <w:rPr>
          <w:rFonts w:cs="Times New Roman"/>
          <w:szCs w:val="28"/>
        </w:rPr>
        <w:t>Система</w:t>
      </w:r>
      <w:r>
        <w:rPr>
          <w:rFonts w:cs="Times New Roman"/>
          <w:szCs w:val="28"/>
        </w:rPr>
        <w:t xml:space="preserve"> </w:t>
      </w:r>
      <w:r w:rsidRPr="007D58A3">
        <w:rPr>
          <w:rFonts w:cs="Times New Roman"/>
          <w:szCs w:val="28"/>
        </w:rPr>
        <w:t>основных</w:t>
      </w:r>
      <w:r>
        <w:rPr>
          <w:rFonts w:cs="Times New Roman"/>
          <w:szCs w:val="28"/>
        </w:rPr>
        <w:t xml:space="preserve"> </w:t>
      </w:r>
      <w:r w:rsidRPr="007D58A3">
        <w:rPr>
          <w:rFonts w:cs="Times New Roman"/>
          <w:szCs w:val="28"/>
        </w:rPr>
        <w:t>параметров,</w:t>
      </w:r>
      <w:r>
        <w:rPr>
          <w:rFonts w:cs="Times New Roman"/>
          <w:szCs w:val="28"/>
        </w:rPr>
        <w:t xml:space="preserve"> </w:t>
      </w:r>
      <w:r w:rsidRPr="007D58A3">
        <w:rPr>
          <w:rFonts w:cs="Times New Roman"/>
          <w:szCs w:val="28"/>
        </w:rPr>
        <w:t>принимаемых</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качестве</w:t>
      </w:r>
      <w:r>
        <w:rPr>
          <w:rFonts w:cs="Times New Roman"/>
          <w:szCs w:val="28"/>
        </w:rPr>
        <w:t xml:space="preserve"> </w:t>
      </w:r>
      <w:r w:rsidRPr="007D58A3">
        <w:rPr>
          <w:rFonts w:cs="Times New Roman"/>
          <w:szCs w:val="28"/>
        </w:rPr>
        <w:t>государственной</w:t>
      </w:r>
      <w:r>
        <w:rPr>
          <w:rFonts w:cs="Times New Roman"/>
          <w:szCs w:val="28"/>
        </w:rPr>
        <w:t xml:space="preserve"> </w:t>
      </w:r>
      <w:r w:rsidRPr="007D58A3">
        <w:rPr>
          <w:rFonts w:cs="Times New Roman"/>
          <w:szCs w:val="28"/>
        </w:rPr>
        <w:t>нормы</w:t>
      </w:r>
      <w:r>
        <w:rPr>
          <w:rFonts w:cs="Times New Roman"/>
          <w:szCs w:val="28"/>
        </w:rPr>
        <w:t xml:space="preserve"> </w:t>
      </w:r>
      <w:r w:rsidRPr="007D58A3">
        <w:rPr>
          <w:rFonts w:cs="Times New Roman"/>
          <w:szCs w:val="28"/>
        </w:rPr>
        <w:t>образованности,</w:t>
      </w:r>
      <w:r>
        <w:rPr>
          <w:rFonts w:cs="Times New Roman"/>
          <w:szCs w:val="28"/>
        </w:rPr>
        <w:t xml:space="preserve"> </w:t>
      </w:r>
      <w:r w:rsidRPr="007D58A3">
        <w:rPr>
          <w:rFonts w:cs="Times New Roman"/>
          <w:szCs w:val="28"/>
        </w:rPr>
        <w:t>называется</w:t>
      </w:r>
    </w:p>
    <w:p w14:paraId="0600F394"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Стандартом</w:t>
      </w:r>
      <w:r>
        <w:rPr>
          <w:rStyle w:val="fontstyle01"/>
          <w:color w:val="auto"/>
          <w:sz w:val="28"/>
          <w:szCs w:val="28"/>
        </w:rPr>
        <w:t xml:space="preserve"> </w:t>
      </w:r>
      <w:r w:rsidRPr="007D58A3">
        <w:rPr>
          <w:rStyle w:val="fontstyle01"/>
          <w:color w:val="auto"/>
          <w:sz w:val="28"/>
          <w:szCs w:val="28"/>
        </w:rPr>
        <w:t>образования</w:t>
      </w:r>
    </w:p>
    <w:p w14:paraId="6D8D2D2F"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Качеством</w:t>
      </w:r>
      <w:r>
        <w:rPr>
          <w:rStyle w:val="fontstyle01"/>
          <w:color w:val="auto"/>
          <w:sz w:val="28"/>
          <w:szCs w:val="28"/>
        </w:rPr>
        <w:t xml:space="preserve"> </w:t>
      </w:r>
      <w:r w:rsidRPr="007D58A3">
        <w:rPr>
          <w:rStyle w:val="fontstyle01"/>
          <w:color w:val="auto"/>
          <w:sz w:val="28"/>
          <w:szCs w:val="28"/>
        </w:rPr>
        <w:t>образования</w:t>
      </w:r>
    </w:p>
    <w:p w14:paraId="5C0B5BA9"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Обученностью</w:t>
      </w:r>
    </w:p>
    <w:p w14:paraId="3AC83857"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Воспитанностью</w:t>
      </w:r>
    </w:p>
    <w:p w14:paraId="2E262232"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07FAA1AC"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3518FE3B"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А</w:t>
      </w:r>
    </w:p>
    <w:p w14:paraId="1ADDE07F" w14:textId="77777777" w:rsidR="00110B2E" w:rsidRPr="007D58A3" w:rsidRDefault="00110B2E" w:rsidP="00110B2E">
      <w:pPr>
        <w:spacing w:after="0"/>
        <w:ind w:firstLine="708"/>
        <w:rPr>
          <w:rFonts w:cs="Times New Roman"/>
          <w:szCs w:val="28"/>
        </w:rPr>
      </w:pPr>
      <w:r w:rsidRPr="00512F74">
        <w:rPr>
          <w:rFonts w:cs="Times New Roman"/>
          <w:szCs w:val="28"/>
        </w:rPr>
        <w:t>Ключ обоснования: Стандарт образования отражает общественный идеал и учитывает возможности реальной личности и системы образования по достижению этого идеала</w:t>
      </w:r>
    </w:p>
    <w:p w14:paraId="4CFA316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1AC898AD" w14:textId="77777777" w:rsidTr="0086043E">
        <w:tc>
          <w:tcPr>
            <w:tcW w:w="2830" w:type="dxa"/>
          </w:tcPr>
          <w:p w14:paraId="3546A213"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1C48253"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.15</w:t>
            </w:r>
          </w:p>
        </w:tc>
      </w:tr>
      <w:tr w:rsidR="00110B2E" w:rsidRPr="007D58A3" w14:paraId="321D216B" w14:textId="77777777" w:rsidTr="0086043E">
        <w:tc>
          <w:tcPr>
            <w:tcW w:w="2830" w:type="dxa"/>
          </w:tcPr>
          <w:p w14:paraId="1C95D55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B25BEFF"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2A61B997" w14:textId="77777777" w:rsidTr="0086043E">
        <w:tc>
          <w:tcPr>
            <w:tcW w:w="2830" w:type="dxa"/>
          </w:tcPr>
          <w:p w14:paraId="2297C51D"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371A8B3"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4A24F0B6" w14:textId="77777777" w:rsidTr="0086043E">
        <w:tc>
          <w:tcPr>
            <w:tcW w:w="2830" w:type="dxa"/>
          </w:tcPr>
          <w:p w14:paraId="0219922D"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A09844B" w14:textId="77777777" w:rsidR="00110B2E" w:rsidRPr="007D58A3" w:rsidRDefault="00110B2E" w:rsidP="0086043E">
            <w:pPr>
              <w:rPr>
                <w:rFonts w:cs="Times New Roman"/>
                <w:szCs w:val="28"/>
              </w:rPr>
            </w:pPr>
            <w:r>
              <w:rPr>
                <w:rFonts w:cs="Times New Roman"/>
                <w:szCs w:val="28"/>
              </w:rPr>
              <w:t>5 минут</w:t>
            </w:r>
          </w:p>
        </w:tc>
      </w:tr>
      <w:tr w:rsidR="00110B2E" w:rsidRPr="007D58A3" w14:paraId="1A345818" w14:textId="77777777" w:rsidTr="0086043E">
        <w:tc>
          <w:tcPr>
            <w:tcW w:w="2830" w:type="dxa"/>
          </w:tcPr>
          <w:p w14:paraId="06336132"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C245DED"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УК-1.2)</w:t>
            </w:r>
            <w:r w:rsidRPr="007D58A3">
              <w:rPr>
                <w:rFonts w:cs="Times New Roman"/>
                <w:szCs w:val="28"/>
              </w:rPr>
              <w:t>,</w:t>
            </w:r>
            <w:r>
              <w:rPr>
                <w:rFonts w:cs="Times New Roman"/>
                <w:szCs w:val="28"/>
              </w:rPr>
              <w:t xml:space="preserve"> </w:t>
            </w:r>
            <w:r w:rsidRPr="007D58A3">
              <w:rPr>
                <w:rFonts w:cs="Times New Roman"/>
                <w:szCs w:val="28"/>
              </w:rPr>
              <w:t>УК-</w:t>
            </w:r>
            <w:r>
              <w:rPr>
                <w:rFonts w:cs="Times New Roman"/>
                <w:szCs w:val="28"/>
              </w:rPr>
              <w:t>2 (УК-2.1 УК-2.2), УК-4 (УК-4.3), ОПК-3 (ОПК-3.1)</w:t>
            </w:r>
          </w:p>
        </w:tc>
      </w:tr>
    </w:tbl>
    <w:p w14:paraId="65244218"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B088775" w14:textId="77777777" w:rsidR="00110B2E" w:rsidRPr="007D58A3" w:rsidRDefault="00110B2E" w:rsidP="00110B2E">
      <w:pPr>
        <w:spacing w:after="0"/>
        <w:ind w:firstLine="708"/>
        <w:rPr>
          <w:rFonts w:cs="Times New Roman"/>
          <w:szCs w:val="28"/>
        </w:rPr>
      </w:pPr>
      <w:r w:rsidRPr="007D58A3">
        <w:rPr>
          <w:rFonts w:cs="Times New Roman"/>
          <w:szCs w:val="28"/>
        </w:rPr>
        <w:t>Образовательная</w:t>
      </w:r>
      <w:r>
        <w:rPr>
          <w:rFonts w:cs="Times New Roman"/>
          <w:szCs w:val="28"/>
        </w:rPr>
        <w:t xml:space="preserve"> </w:t>
      </w:r>
      <w:r w:rsidRPr="007D58A3">
        <w:rPr>
          <w:rFonts w:cs="Times New Roman"/>
          <w:szCs w:val="28"/>
        </w:rPr>
        <w:t>программа</w:t>
      </w:r>
      <w:r>
        <w:rPr>
          <w:rFonts w:cs="Times New Roman"/>
          <w:szCs w:val="28"/>
        </w:rPr>
        <w:t xml:space="preserve"> </w:t>
      </w:r>
      <w:r w:rsidRPr="007D58A3">
        <w:rPr>
          <w:rFonts w:cs="Times New Roman"/>
          <w:szCs w:val="28"/>
        </w:rPr>
        <w:t>представлена</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виде</w:t>
      </w:r>
      <w:r>
        <w:rPr>
          <w:rFonts w:cs="Times New Roman"/>
          <w:szCs w:val="28"/>
        </w:rPr>
        <w:t xml:space="preserve"> </w:t>
      </w:r>
      <w:r w:rsidRPr="007D58A3">
        <w:rPr>
          <w:rFonts w:cs="Times New Roman"/>
          <w:szCs w:val="28"/>
          <w:shd w:val="clear" w:color="auto" w:fill="FFFFFF"/>
        </w:rPr>
        <w:t>в</w:t>
      </w:r>
      <w:r>
        <w:rPr>
          <w:rFonts w:cs="Times New Roman"/>
          <w:szCs w:val="28"/>
          <w:shd w:val="clear" w:color="auto" w:fill="FFFFFF"/>
        </w:rPr>
        <w:t xml:space="preserve"> </w:t>
      </w:r>
      <w:r w:rsidRPr="007D58A3">
        <w:rPr>
          <w:rFonts w:cs="Times New Roman"/>
          <w:szCs w:val="28"/>
          <w:shd w:val="clear" w:color="auto" w:fill="FFFFFF"/>
        </w:rPr>
        <w:t>виде</w:t>
      </w:r>
      <w:r>
        <w:rPr>
          <w:rFonts w:cs="Times New Roman"/>
          <w:szCs w:val="28"/>
          <w:shd w:val="clear" w:color="auto" w:fill="FFFFFF"/>
        </w:rPr>
        <w:t xml:space="preserve"> </w:t>
      </w:r>
      <w:r w:rsidRPr="007D58A3">
        <w:rPr>
          <w:rFonts w:cs="Times New Roman"/>
          <w:szCs w:val="28"/>
          <w:shd w:val="clear" w:color="auto" w:fill="FFFFFF"/>
        </w:rPr>
        <w:t>учебного</w:t>
      </w:r>
      <w:r>
        <w:rPr>
          <w:rFonts w:cs="Times New Roman"/>
          <w:szCs w:val="28"/>
          <w:shd w:val="clear" w:color="auto" w:fill="FFFFFF"/>
        </w:rPr>
        <w:t xml:space="preserve"> </w:t>
      </w:r>
      <w:r w:rsidRPr="007D58A3">
        <w:rPr>
          <w:rFonts w:cs="Times New Roman"/>
          <w:szCs w:val="28"/>
          <w:shd w:val="clear" w:color="auto" w:fill="FFFFFF"/>
        </w:rPr>
        <w:t>плана,</w:t>
      </w:r>
      <w:r>
        <w:rPr>
          <w:rFonts w:cs="Times New Roman"/>
          <w:szCs w:val="28"/>
          <w:shd w:val="clear" w:color="auto" w:fill="FFFFFF"/>
        </w:rPr>
        <w:t xml:space="preserve"> </w:t>
      </w:r>
      <w:r w:rsidRPr="007D58A3">
        <w:rPr>
          <w:rFonts w:cs="Times New Roman"/>
          <w:szCs w:val="28"/>
          <w:shd w:val="clear" w:color="auto" w:fill="FFFFFF"/>
        </w:rPr>
        <w:t>календарного</w:t>
      </w:r>
      <w:r>
        <w:rPr>
          <w:rFonts w:cs="Times New Roman"/>
          <w:szCs w:val="28"/>
          <w:shd w:val="clear" w:color="auto" w:fill="FFFFFF"/>
        </w:rPr>
        <w:t xml:space="preserve"> </w:t>
      </w:r>
      <w:r w:rsidRPr="007D58A3">
        <w:rPr>
          <w:rFonts w:cs="Times New Roman"/>
          <w:szCs w:val="28"/>
          <w:shd w:val="clear" w:color="auto" w:fill="FFFFFF"/>
        </w:rPr>
        <w:t>учебного</w:t>
      </w:r>
      <w:r>
        <w:rPr>
          <w:rFonts w:cs="Times New Roman"/>
          <w:szCs w:val="28"/>
          <w:shd w:val="clear" w:color="auto" w:fill="FFFFFF"/>
        </w:rPr>
        <w:t xml:space="preserve"> </w:t>
      </w:r>
      <w:r w:rsidRPr="007D58A3">
        <w:rPr>
          <w:rFonts w:cs="Times New Roman"/>
          <w:szCs w:val="28"/>
          <w:shd w:val="clear" w:color="auto" w:fill="FFFFFF"/>
        </w:rPr>
        <w:t>графика,</w:t>
      </w:r>
      <w:r>
        <w:rPr>
          <w:rFonts w:cs="Times New Roman"/>
          <w:szCs w:val="28"/>
          <w:shd w:val="clear" w:color="auto" w:fill="FFFFFF"/>
        </w:rPr>
        <w:t xml:space="preserve"> </w:t>
      </w:r>
      <w:r w:rsidRPr="007D58A3">
        <w:rPr>
          <w:rFonts w:cs="Times New Roman"/>
          <w:szCs w:val="28"/>
          <w:shd w:val="clear" w:color="auto" w:fill="FFFFFF"/>
        </w:rPr>
        <w:t>рабочих</w:t>
      </w:r>
      <w:r>
        <w:rPr>
          <w:rFonts w:cs="Times New Roman"/>
          <w:szCs w:val="28"/>
          <w:shd w:val="clear" w:color="auto" w:fill="FFFFFF"/>
        </w:rPr>
        <w:t xml:space="preserve"> </w:t>
      </w:r>
      <w:r w:rsidRPr="007D58A3">
        <w:rPr>
          <w:rFonts w:cs="Times New Roman"/>
          <w:szCs w:val="28"/>
          <w:shd w:val="clear" w:color="auto" w:fill="FFFFFF"/>
        </w:rPr>
        <w:t>программ</w:t>
      </w:r>
      <w:r>
        <w:rPr>
          <w:rFonts w:cs="Times New Roman"/>
          <w:szCs w:val="28"/>
          <w:shd w:val="clear" w:color="auto" w:fill="FFFFFF"/>
        </w:rPr>
        <w:t xml:space="preserve"> </w:t>
      </w:r>
      <w:r w:rsidRPr="007D58A3">
        <w:rPr>
          <w:rFonts w:cs="Times New Roman"/>
          <w:szCs w:val="28"/>
          <w:shd w:val="clear" w:color="auto" w:fill="FFFFFF"/>
        </w:rPr>
        <w:t>учебных</w:t>
      </w:r>
      <w:r>
        <w:rPr>
          <w:rFonts w:cs="Times New Roman"/>
          <w:szCs w:val="28"/>
          <w:shd w:val="clear" w:color="auto" w:fill="FFFFFF"/>
        </w:rPr>
        <w:t xml:space="preserve"> </w:t>
      </w:r>
      <w:r w:rsidRPr="007D58A3">
        <w:rPr>
          <w:rFonts w:cs="Times New Roman"/>
          <w:szCs w:val="28"/>
          <w:shd w:val="clear" w:color="auto" w:fill="FFFFFF"/>
        </w:rPr>
        <w:t>предметов,</w:t>
      </w:r>
      <w:r>
        <w:rPr>
          <w:rFonts w:cs="Times New Roman"/>
          <w:szCs w:val="28"/>
          <w:shd w:val="clear" w:color="auto" w:fill="FFFFFF"/>
        </w:rPr>
        <w:t xml:space="preserve"> </w:t>
      </w:r>
      <w:r w:rsidRPr="007D58A3">
        <w:rPr>
          <w:rFonts w:cs="Times New Roman"/>
          <w:szCs w:val="28"/>
          <w:shd w:val="clear" w:color="auto" w:fill="FFFFFF"/>
        </w:rPr>
        <w:t>курсов,</w:t>
      </w:r>
      <w:r>
        <w:rPr>
          <w:rFonts w:cs="Times New Roman"/>
          <w:szCs w:val="28"/>
          <w:shd w:val="clear" w:color="auto" w:fill="FFFFFF"/>
        </w:rPr>
        <w:t xml:space="preserve"> </w:t>
      </w:r>
      <w:r w:rsidRPr="007D58A3">
        <w:rPr>
          <w:rFonts w:cs="Times New Roman"/>
          <w:szCs w:val="28"/>
          <w:shd w:val="clear" w:color="auto" w:fill="FFFFFF"/>
        </w:rPr>
        <w:t>дисциплин</w:t>
      </w:r>
      <w:r>
        <w:rPr>
          <w:rFonts w:cs="Times New Roman"/>
          <w:szCs w:val="28"/>
          <w:shd w:val="clear" w:color="auto" w:fill="FFFFFF"/>
        </w:rPr>
        <w:t xml:space="preserve"> </w:t>
      </w:r>
      <w:r w:rsidRPr="007D58A3">
        <w:rPr>
          <w:rFonts w:cs="Times New Roman"/>
          <w:szCs w:val="28"/>
          <w:shd w:val="clear" w:color="auto" w:fill="FFFFFF"/>
        </w:rPr>
        <w:t>(модулей),</w:t>
      </w:r>
      <w:r>
        <w:rPr>
          <w:rFonts w:cs="Times New Roman"/>
          <w:szCs w:val="28"/>
          <w:shd w:val="clear" w:color="auto" w:fill="FFFFFF"/>
        </w:rPr>
        <w:t xml:space="preserve"> </w:t>
      </w:r>
      <w:r w:rsidRPr="007D58A3">
        <w:rPr>
          <w:rFonts w:cs="Times New Roman"/>
          <w:szCs w:val="28"/>
          <w:shd w:val="clear" w:color="auto" w:fill="FFFFFF"/>
        </w:rPr>
        <w:t>иных</w:t>
      </w:r>
      <w:r>
        <w:rPr>
          <w:rFonts w:cs="Times New Roman"/>
          <w:szCs w:val="28"/>
          <w:shd w:val="clear" w:color="auto" w:fill="FFFFFF"/>
        </w:rPr>
        <w:t xml:space="preserve"> </w:t>
      </w:r>
      <w:r w:rsidRPr="007D58A3">
        <w:rPr>
          <w:rFonts w:cs="Times New Roman"/>
          <w:szCs w:val="28"/>
          <w:shd w:val="clear" w:color="auto" w:fill="FFFFFF"/>
        </w:rPr>
        <w:t>компонентов,</w:t>
      </w:r>
      <w:r>
        <w:rPr>
          <w:rFonts w:cs="Times New Roman"/>
          <w:szCs w:val="28"/>
          <w:shd w:val="clear" w:color="auto" w:fill="FFFFFF"/>
        </w:rPr>
        <w:t xml:space="preserve"> </w:t>
      </w:r>
      <w:r w:rsidRPr="007D58A3">
        <w:rPr>
          <w:rFonts w:cs="Times New Roman"/>
          <w:szCs w:val="28"/>
          <w:shd w:val="clear" w:color="auto" w:fill="FFFFFF"/>
        </w:rPr>
        <w:t>оценочных</w:t>
      </w:r>
      <w:r>
        <w:rPr>
          <w:rFonts w:cs="Times New Roman"/>
          <w:szCs w:val="28"/>
          <w:shd w:val="clear" w:color="auto" w:fill="FFFFFF"/>
        </w:rPr>
        <w:t xml:space="preserve"> </w:t>
      </w:r>
      <w:r w:rsidRPr="007D58A3">
        <w:rPr>
          <w:rFonts w:cs="Times New Roman"/>
          <w:szCs w:val="28"/>
          <w:shd w:val="clear" w:color="auto" w:fill="FFFFFF"/>
        </w:rPr>
        <w:t>и</w:t>
      </w:r>
      <w:r>
        <w:rPr>
          <w:rFonts w:cs="Times New Roman"/>
          <w:szCs w:val="28"/>
          <w:shd w:val="clear" w:color="auto" w:fill="FFFFFF"/>
        </w:rPr>
        <w:t xml:space="preserve"> </w:t>
      </w:r>
      <w:r w:rsidRPr="007D58A3">
        <w:rPr>
          <w:rFonts w:cs="Times New Roman"/>
          <w:szCs w:val="28"/>
          <w:shd w:val="clear" w:color="auto" w:fill="FFFFFF"/>
        </w:rPr>
        <w:t>методических</w:t>
      </w:r>
      <w:r>
        <w:rPr>
          <w:rFonts w:cs="Times New Roman"/>
          <w:szCs w:val="28"/>
          <w:shd w:val="clear" w:color="auto" w:fill="FFFFFF"/>
        </w:rPr>
        <w:t xml:space="preserve"> </w:t>
      </w:r>
      <w:r w:rsidRPr="007D58A3">
        <w:rPr>
          <w:rFonts w:cs="Times New Roman"/>
          <w:szCs w:val="28"/>
          <w:shd w:val="clear" w:color="auto" w:fill="FFFFFF"/>
        </w:rPr>
        <w:t>материалов,</w:t>
      </w:r>
      <w:r>
        <w:rPr>
          <w:rFonts w:cs="Times New Roman"/>
          <w:szCs w:val="28"/>
          <w:shd w:val="clear" w:color="auto" w:fill="FFFFFF"/>
        </w:rPr>
        <w:t xml:space="preserve"> </w:t>
      </w:r>
      <w:r w:rsidRPr="007D58A3">
        <w:rPr>
          <w:rFonts w:cs="Times New Roman"/>
          <w:szCs w:val="28"/>
          <w:shd w:val="clear" w:color="auto" w:fill="FFFFFF"/>
        </w:rPr>
        <w:t>а</w:t>
      </w:r>
      <w:r>
        <w:rPr>
          <w:rFonts w:cs="Times New Roman"/>
          <w:szCs w:val="28"/>
          <w:shd w:val="clear" w:color="auto" w:fill="FFFFFF"/>
        </w:rPr>
        <w:t xml:space="preserve"> </w:t>
      </w:r>
      <w:r w:rsidRPr="007D58A3">
        <w:rPr>
          <w:rFonts w:cs="Times New Roman"/>
          <w:szCs w:val="28"/>
          <w:shd w:val="clear" w:color="auto" w:fill="FFFFFF"/>
        </w:rPr>
        <w:t>в</w:t>
      </w:r>
      <w:r>
        <w:rPr>
          <w:rFonts w:cs="Times New Roman"/>
          <w:szCs w:val="28"/>
          <w:shd w:val="clear" w:color="auto" w:fill="FFFFFF"/>
        </w:rPr>
        <w:t xml:space="preserve"> </w:t>
      </w:r>
      <w:r w:rsidRPr="007D58A3">
        <w:rPr>
          <w:rFonts w:cs="Times New Roman"/>
          <w:szCs w:val="28"/>
          <w:shd w:val="clear" w:color="auto" w:fill="FFFFFF"/>
        </w:rPr>
        <w:t>виде</w:t>
      </w:r>
      <w:r>
        <w:rPr>
          <w:rFonts w:cs="Times New Roman"/>
          <w:szCs w:val="28"/>
          <w:shd w:val="clear" w:color="auto" w:fill="FFFFFF"/>
        </w:rPr>
        <w:t xml:space="preserve"> </w:t>
      </w:r>
      <w:r w:rsidRPr="007D58A3">
        <w:rPr>
          <w:rFonts w:cs="Times New Roman"/>
          <w:szCs w:val="28"/>
          <w:shd w:val="clear" w:color="auto" w:fill="FFFFFF"/>
        </w:rPr>
        <w:t>рабочей</w:t>
      </w:r>
      <w:r>
        <w:rPr>
          <w:rFonts w:cs="Times New Roman"/>
          <w:szCs w:val="28"/>
          <w:shd w:val="clear" w:color="auto" w:fill="FFFFFF"/>
        </w:rPr>
        <w:t xml:space="preserve"> </w:t>
      </w:r>
      <w:r w:rsidRPr="007D58A3">
        <w:rPr>
          <w:rFonts w:cs="Times New Roman"/>
          <w:szCs w:val="28"/>
          <w:shd w:val="clear" w:color="auto" w:fill="FFFFFF"/>
        </w:rPr>
        <w:t>программы</w:t>
      </w:r>
      <w:r>
        <w:rPr>
          <w:rFonts w:cs="Times New Roman"/>
          <w:szCs w:val="28"/>
          <w:shd w:val="clear" w:color="auto" w:fill="FFFFFF"/>
        </w:rPr>
        <w:t xml:space="preserve"> </w:t>
      </w:r>
      <w:r w:rsidRPr="007D58A3">
        <w:rPr>
          <w:rFonts w:cs="Times New Roman"/>
          <w:szCs w:val="28"/>
          <w:shd w:val="clear" w:color="auto" w:fill="FFFFFF"/>
        </w:rPr>
        <w:t>воспитания,</w:t>
      </w:r>
      <w:r>
        <w:rPr>
          <w:rFonts w:cs="Times New Roman"/>
          <w:szCs w:val="28"/>
          <w:shd w:val="clear" w:color="auto" w:fill="FFFFFF"/>
        </w:rPr>
        <w:t xml:space="preserve"> </w:t>
      </w:r>
      <w:r w:rsidRPr="007D58A3">
        <w:rPr>
          <w:rFonts w:cs="Times New Roman"/>
          <w:szCs w:val="28"/>
          <w:shd w:val="clear" w:color="auto" w:fill="FFFFFF"/>
        </w:rPr>
        <w:t>календарного</w:t>
      </w:r>
      <w:r>
        <w:rPr>
          <w:rFonts w:cs="Times New Roman"/>
          <w:szCs w:val="28"/>
          <w:shd w:val="clear" w:color="auto" w:fill="FFFFFF"/>
        </w:rPr>
        <w:t xml:space="preserve"> </w:t>
      </w:r>
      <w:r w:rsidRPr="007D58A3">
        <w:rPr>
          <w:rFonts w:cs="Times New Roman"/>
          <w:szCs w:val="28"/>
          <w:shd w:val="clear" w:color="auto" w:fill="FFFFFF"/>
        </w:rPr>
        <w:t>плана</w:t>
      </w:r>
      <w:r>
        <w:rPr>
          <w:rFonts w:cs="Times New Roman"/>
          <w:szCs w:val="28"/>
          <w:shd w:val="clear" w:color="auto" w:fill="FFFFFF"/>
        </w:rPr>
        <w:t xml:space="preserve"> </w:t>
      </w:r>
      <w:r w:rsidRPr="007D58A3">
        <w:rPr>
          <w:rFonts w:cs="Times New Roman"/>
          <w:szCs w:val="28"/>
          <w:shd w:val="clear" w:color="auto" w:fill="FFFFFF"/>
        </w:rPr>
        <w:t>воспитательной</w:t>
      </w:r>
      <w:r>
        <w:rPr>
          <w:rFonts w:cs="Times New Roman"/>
          <w:szCs w:val="28"/>
          <w:shd w:val="clear" w:color="auto" w:fill="FFFFFF"/>
        </w:rPr>
        <w:t xml:space="preserve"> </w:t>
      </w:r>
      <w:r w:rsidRPr="007D58A3">
        <w:rPr>
          <w:rFonts w:cs="Times New Roman"/>
          <w:szCs w:val="28"/>
          <w:shd w:val="clear" w:color="auto" w:fill="FFFFFF"/>
        </w:rPr>
        <w:t>работы,</w:t>
      </w:r>
      <w:r>
        <w:rPr>
          <w:rFonts w:cs="Times New Roman"/>
          <w:szCs w:val="28"/>
          <w:shd w:val="clear" w:color="auto" w:fill="FFFFFF"/>
        </w:rPr>
        <w:t xml:space="preserve"> </w:t>
      </w:r>
      <w:r w:rsidRPr="007D58A3">
        <w:rPr>
          <w:rFonts w:cs="Times New Roman"/>
          <w:szCs w:val="28"/>
          <w:shd w:val="clear" w:color="auto" w:fill="FFFFFF"/>
        </w:rPr>
        <w:t>форм</w:t>
      </w:r>
      <w:r>
        <w:rPr>
          <w:rFonts w:cs="Times New Roman"/>
          <w:szCs w:val="28"/>
          <w:shd w:val="clear" w:color="auto" w:fill="FFFFFF"/>
        </w:rPr>
        <w:t xml:space="preserve"> </w:t>
      </w:r>
      <w:r w:rsidRPr="007D58A3">
        <w:rPr>
          <w:rFonts w:cs="Times New Roman"/>
          <w:szCs w:val="28"/>
          <w:shd w:val="clear" w:color="auto" w:fill="FFFFFF"/>
        </w:rPr>
        <w:t>аттестации</w:t>
      </w:r>
      <w:r w:rsidRPr="007D58A3">
        <w:rPr>
          <w:rFonts w:cs="Times New Roman"/>
          <w:szCs w:val="28"/>
        </w:rPr>
        <w:t>.</w:t>
      </w:r>
      <w:r>
        <w:rPr>
          <w:rFonts w:cs="Times New Roman"/>
          <w:szCs w:val="28"/>
        </w:rPr>
        <w:t xml:space="preserve"> </w:t>
      </w:r>
    </w:p>
    <w:p w14:paraId="51416D31"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что</w:t>
      </w:r>
      <w:r>
        <w:rPr>
          <w:rFonts w:cs="Times New Roman"/>
          <w:szCs w:val="28"/>
        </w:rPr>
        <w:t xml:space="preserve"> </w:t>
      </w:r>
      <w:r w:rsidRPr="007D58A3">
        <w:rPr>
          <w:rFonts w:cs="Times New Roman"/>
          <w:szCs w:val="28"/>
        </w:rPr>
        <w:t>определяется</w:t>
      </w:r>
      <w:r>
        <w:rPr>
          <w:rFonts w:cs="Times New Roman"/>
          <w:szCs w:val="28"/>
        </w:rPr>
        <w:t xml:space="preserve"> </w:t>
      </w:r>
      <w:r w:rsidRPr="007D58A3">
        <w:rPr>
          <w:rFonts w:cs="Times New Roman"/>
          <w:szCs w:val="28"/>
        </w:rPr>
        <w:t>учебным</w:t>
      </w:r>
      <w:r>
        <w:rPr>
          <w:rFonts w:cs="Times New Roman"/>
          <w:szCs w:val="28"/>
        </w:rPr>
        <w:t xml:space="preserve"> </w:t>
      </w:r>
      <w:r w:rsidRPr="007D58A3">
        <w:rPr>
          <w:rFonts w:cs="Times New Roman"/>
          <w:szCs w:val="28"/>
        </w:rPr>
        <w:t>планом</w:t>
      </w:r>
      <w:r>
        <w:rPr>
          <w:rFonts w:cs="Times New Roman"/>
          <w:szCs w:val="28"/>
        </w:rPr>
        <w:t xml:space="preserve"> </w:t>
      </w:r>
      <w:r w:rsidRPr="007D58A3">
        <w:rPr>
          <w:rFonts w:cs="Times New Roman"/>
          <w:szCs w:val="28"/>
        </w:rPr>
        <w:t>образовательной</w:t>
      </w:r>
      <w:r>
        <w:rPr>
          <w:rFonts w:cs="Times New Roman"/>
          <w:szCs w:val="28"/>
        </w:rPr>
        <w:t xml:space="preserve"> </w:t>
      </w:r>
      <w:r w:rsidRPr="007D58A3">
        <w:rPr>
          <w:rFonts w:cs="Times New Roman"/>
          <w:szCs w:val="28"/>
        </w:rPr>
        <w:t>программы.</w:t>
      </w:r>
    </w:p>
    <w:p w14:paraId="5606DAE6"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60088B2F" w14:textId="77777777" w:rsidR="00110B2E" w:rsidRPr="007D58A3" w:rsidRDefault="00110B2E" w:rsidP="00110B2E">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Учебным</w:t>
      </w:r>
      <w:r>
        <w:rPr>
          <w:rFonts w:cs="Times New Roman"/>
          <w:szCs w:val="28"/>
        </w:rPr>
        <w:t xml:space="preserve"> </w:t>
      </w:r>
      <w:r w:rsidRPr="007D58A3">
        <w:rPr>
          <w:rFonts w:cs="Times New Roman"/>
          <w:szCs w:val="28"/>
        </w:rPr>
        <w:t>планом</w:t>
      </w:r>
      <w:r>
        <w:rPr>
          <w:rFonts w:cs="Times New Roman"/>
          <w:szCs w:val="28"/>
        </w:rPr>
        <w:t xml:space="preserve"> </w:t>
      </w:r>
      <w:r w:rsidRPr="007D58A3">
        <w:rPr>
          <w:rFonts w:cs="Times New Roman"/>
          <w:szCs w:val="28"/>
        </w:rPr>
        <w:t>определяется</w:t>
      </w:r>
      <w:r>
        <w:rPr>
          <w:rFonts w:cs="Times New Roman"/>
          <w:szCs w:val="28"/>
        </w:rPr>
        <w:t xml:space="preserve"> </w:t>
      </w:r>
      <w:r w:rsidRPr="007D58A3">
        <w:rPr>
          <w:rFonts w:cs="Times New Roman"/>
          <w:szCs w:val="28"/>
        </w:rPr>
        <w:t>перечень,</w:t>
      </w:r>
      <w:r>
        <w:rPr>
          <w:rFonts w:cs="Times New Roman"/>
          <w:szCs w:val="28"/>
        </w:rPr>
        <w:t xml:space="preserve"> </w:t>
      </w:r>
      <w:r w:rsidRPr="007D58A3">
        <w:rPr>
          <w:rFonts w:cs="Times New Roman"/>
          <w:szCs w:val="28"/>
        </w:rPr>
        <w:t>трудоемкость,</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распределение</w:t>
      </w:r>
      <w:r>
        <w:rPr>
          <w:rFonts w:cs="Times New Roman"/>
          <w:szCs w:val="28"/>
        </w:rPr>
        <w:t xml:space="preserve"> </w:t>
      </w:r>
      <w:r w:rsidRPr="007D58A3">
        <w:rPr>
          <w:rFonts w:cs="Times New Roman"/>
          <w:szCs w:val="28"/>
        </w:rPr>
        <w:t>по</w:t>
      </w:r>
      <w:r>
        <w:rPr>
          <w:rFonts w:cs="Times New Roman"/>
          <w:szCs w:val="28"/>
        </w:rPr>
        <w:t xml:space="preserve"> </w:t>
      </w:r>
      <w:r w:rsidRPr="007D58A3">
        <w:rPr>
          <w:rFonts w:cs="Times New Roman"/>
          <w:szCs w:val="28"/>
        </w:rPr>
        <w:t>периодам</w:t>
      </w:r>
      <w:r>
        <w:rPr>
          <w:rFonts w:cs="Times New Roman"/>
          <w:szCs w:val="28"/>
        </w:rPr>
        <w:t xml:space="preserve"> </w:t>
      </w:r>
      <w:r w:rsidRPr="007D58A3">
        <w:rPr>
          <w:rFonts w:cs="Times New Roman"/>
          <w:szCs w:val="28"/>
        </w:rPr>
        <w:t>обучения</w:t>
      </w:r>
      <w:r>
        <w:rPr>
          <w:rFonts w:cs="Times New Roman"/>
          <w:szCs w:val="28"/>
        </w:rPr>
        <w:t xml:space="preserve"> </w:t>
      </w:r>
      <w:r w:rsidRPr="007D58A3">
        <w:rPr>
          <w:rFonts w:cs="Times New Roman"/>
          <w:szCs w:val="28"/>
        </w:rPr>
        <w:t>учебных</w:t>
      </w:r>
      <w:r>
        <w:rPr>
          <w:rFonts w:cs="Times New Roman"/>
          <w:szCs w:val="28"/>
        </w:rPr>
        <w:t xml:space="preserve"> </w:t>
      </w:r>
      <w:r w:rsidRPr="007D58A3">
        <w:rPr>
          <w:rFonts w:cs="Times New Roman"/>
          <w:szCs w:val="28"/>
        </w:rPr>
        <w:lastRenderedPageBreak/>
        <w:t>предметов,</w:t>
      </w:r>
      <w:r>
        <w:rPr>
          <w:rFonts w:cs="Times New Roman"/>
          <w:szCs w:val="28"/>
        </w:rPr>
        <w:t xml:space="preserve"> </w:t>
      </w:r>
      <w:r w:rsidRPr="007D58A3">
        <w:rPr>
          <w:rFonts w:cs="Times New Roman"/>
          <w:szCs w:val="28"/>
        </w:rPr>
        <w:t>курсов,</w:t>
      </w:r>
      <w:r>
        <w:rPr>
          <w:rFonts w:cs="Times New Roman"/>
          <w:szCs w:val="28"/>
        </w:rPr>
        <w:t xml:space="preserve"> </w:t>
      </w:r>
      <w:r w:rsidRPr="007D58A3">
        <w:rPr>
          <w:rFonts w:cs="Times New Roman"/>
          <w:szCs w:val="28"/>
        </w:rPr>
        <w:t>дисциплин</w:t>
      </w:r>
      <w:r>
        <w:rPr>
          <w:rFonts w:cs="Times New Roman"/>
          <w:szCs w:val="28"/>
        </w:rPr>
        <w:t xml:space="preserve"> </w:t>
      </w:r>
      <w:r w:rsidRPr="007D58A3">
        <w:rPr>
          <w:rFonts w:cs="Times New Roman"/>
          <w:szCs w:val="28"/>
        </w:rPr>
        <w:t>(модулей),</w:t>
      </w:r>
      <w:r>
        <w:rPr>
          <w:rFonts w:cs="Times New Roman"/>
          <w:szCs w:val="28"/>
        </w:rPr>
        <w:t xml:space="preserve"> </w:t>
      </w:r>
      <w:r w:rsidRPr="007D58A3">
        <w:rPr>
          <w:rFonts w:cs="Times New Roman"/>
          <w:szCs w:val="28"/>
        </w:rPr>
        <w:t>практики,</w:t>
      </w:r>
      <w:r>
        <w:rPr>
          <w:rFonts w:cs="Times New Roman"/>
          <w:szCs w:val="28"/>
        </w:rPr>
        <w:t xml:space="preserve"> </w:t>
      </w:r>
      <w:r w:rsidRPr="007D58A3">
        <w:rPr>
          <w:rFonts w:cs="Times New Roman"/>
          <w:szCs w:val="28"/>
        </w:rPr>
        <w:t>иных</w:t>
      </w:r>
      <w:r>
        <w:rPr>
          <w:rFonts w:cs="Times New Roman"/>
          <w:szCs w:val="28"/>
        </w:rPr>
        <w:t xml:space="preserve"> </w:t>
      </w:r>
      <w:r w:rsidRPr="007D58A3">
        <w:rPr>
          <w:rFonts w:cs="Times New Roman"/>
          <w:szCs w:val="28"/>
        </w:rPr>
        <w:t>видов</w:t>
      </w:r>
      <w:r>
        <w:rPr>
          <w:rFonts w:cs="Times New Roman"/>
          <w:szCs w:val="28"/>
        </w:rPr>
        <w:t xml:space="preserve"> </w:t>
      </w:r>
      <w:r w:rsidRPr="007D58A3">
        <w:rPr>
          <w:rFonts w:cs="Times New Roman"/>
          <w:szCs w:val="28"/>
        </w:rPr>
        <w:t>учебной</w:t>
      </w:r>
      <w:r>
        <w:rPr>
          <w:rFonts w:cs="Times New Roman"/>
          <w:szCs w:val="28"/>
        </w:rPr>
        <w:t xml:space="preserve"> </w:t>
      </w:r>
      <w:r w:rsidRPr="007D58A3">
        <w:rPr>
          <w:rFonts w:cs="Times New Roman"/>
          <w:szCs w:val="28"/>
        </w:rPr>
        <w:t>деятельности,</w:t>
      </w:r>
      <w:r>
        <w:rPr>
          <w:rFonts w:cs="Times New Roman"/>
          <w:szCs w:val="28"/>
        </w:rPr>
        <w:t xml:space="preserve"> </w:t>
      </w:r>
      <w:r w:rsidRPr="007D58A3">
        <w:rPr>
          <w:rFonts w:cs="Times New Roman"/>
          <w:szCs w:val="28"/>
        </w:rPr>
        <w:t>а</w:t>
      </w:r>
      <w:r>
        <w:rPr>
          <w:rFonts w:cs="Times New Roman"/>
          <w:szCs w:val="28"/>
        </w:rPr>
        <w:t xml:space="preserve"> </w:t>
      </w:r>
      <w:r w:rsidRPr="007D58A3">
        <w:rPr>
          <w:rFonts w:cs="Times New Roman"/>
          <w:szCs w:val="28"/>
        </w:rPr>
        <w:t>также</w:t>
      </w:r>
      <w:r>
        <w:rPr>
          <w:rFonts w:cs="Times New Roman"/>
          <w:szCs w:val="28"/>
        </w:rPr>
        <w:t xml:space="preserve"> </w:t>
      </w:r>
      <w:r w:rsidRPr="007D58A3">
        <w:rPr>
          <w:rFonts w:cs="Times New Roman"/>
          <w:szCs w:val="28"/>
        </w:rPr>
        <w:t>формы</w:t>
      </w:r>
      <w:r>
        <w:rPr>
          <w:rFonts w:cs="Times New Roman"/>
          <w:szCs w:val="28"/>
        </w:rPr>
        <w:t xml:space="preserve"> </w:t>
      </w:r>
      <w:r w:rsidRPr="007D58A3">
        <w:rPr>
          <w:rFonts w:cs="Times New Roman"/>
          <w:szCs w:val="28"/>
        </w:rPr>
        <w:t>промежуточной</w:t>
      </w:r>
      <w:r>
        <w:rPr>
          <w:rFonts w:cs="Times New Roman"/>
          <w:szCs w:val="28"/>
        </w:rPr>
        <w:t xml:space="preserve"> </w:t>
      </w:r>
      <w:r w:rsidRPr="007D58A3">
        <w:rPr>
          <w:rFonts w:cs="Times New Roman"/>
          <w:szCs w:val="28"/>
        </w:rPr>
        <w:t>аттестации</w:t>
      </w:r>
      <w:r>
        <w:rPr>
          <w:rFonts w:cs="Times New Roman"/>
          <w:szCs w:val="28"/>
        </w:rPr>
        <w:t xml:space="preserve"> </w:t>
      </w:r>
      <w:r w:rsidRPr="007D58A3">
        <w:rPr>
          <w:rFonts w:cs="Times New Roman"/>
          <w:szCs w:val="28"/>
        </w:rPr>
        <w:t>обучающихся.</w:t>
      </w:r>
    </w:p>
    <w:p w14:paraId="42D07DEA"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C9CB588" w14:textId="77777777" w:rsidTr="0086043E">
        <w:tc>
          <w:tcPr>
            <w:tcW w:w="2830" w:type="dxa"/>
          </w:tcPr>
          <w:p w14:paraId="537B4CCD"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3E49A9"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.16</w:t>
            </w:r>
          </w:p>
        </w:tc>
      </w:tr>
      <w:tr w:rsidR="00110B2E" w:rsidRPr="007D58A3" w14:paraId="390D5FB2" w14:textId="77777777" w:rsidTr="0086043E">
        <w:tc>
          <w:tcPr>
            <w:tcW w:w="2830" w:type="dxa"/>
          </w:tcPr>
          <w:p w14:paraId="62ECF3C7"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50FD2C"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78AE36E6" w14:textId="77777777" w:rsidTr="0086043E">
        <w:tc>
          <w:tcPr>
            <w:tcW w:w="2830" w:type="dxa"/>
          </w:tcPr>
          <w:p w14:paraId="511CF9EB"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AC866F"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2BD020E4" w14:textId="77777777" w:rsidTr="0086043E">
        <w:tc>
          <w:tcPr>
            <w:tcW w:w="2830" w:type="dxa"/>
          </w:tcPr>
          <w:p w14:paraId="4E7D08F2"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DCCFB44"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12B0E09C" w14:textId="77777777" w:rsidTr="0086043E">
        <w:tc>
          <w:tcPr>
            <w:tcW w:w="2830" w:type="dxa"/>
          </w:tcPr>
          <w:p w14:paraId="6A8AA5B7"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40443FB"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(УК-2.2), УК-4 (УК-4.3), ОПК-3 (ОПК-3.1, ОПК-3.2)</w:t>
            </w:r>
          </w:p>
        </w:tc>
      </w:tr>
    </w:tbl>
    <w:p w14:paraId="26A56DC8"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33715278"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правильную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w:t>
      </w:r>
      <w:r w:rsidRPr="007D58A3">
        <w:rPr>
          <w:rFonts w:cs="Times New Roman"/>
          <w:szCs w:val="28"/>
        </w:rPr>
        <w:t>работы</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информацией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ходе</w:t>
      </w:r>
      <w:r>
        <w:rPr>
          <w:rFonts w:cs="Times New Roman"/>
          <w:szCs w:val="28"/>
        </w:rPr>
        <w:t xml:space="preserve"> </w:t>
      </w:r>
      <w:r w:rsidRPr="007D58A3">
        <w:rPr>
          <w:rFonts w:cs="Times New Roman"/>
          <w:szCs w:val="28"/>
        </w:rPr>
        <w:t>анализа</w:t>
      </w:r>
      <w:r>
        <w:rPr>
          <w:rFonts w:cs="Times New Roman"/>
          <w:szCs w:val="28"/>
        </w:rPr>
        <w:t xml:space="preserve"> </w:t>
      </w:r>
      <w:r w:rsidRPr="007D58A3">
        <w:rPr>
          <w:rFonts w:cs="Times New Roman"/>
          <w:szCs w:val="28"/>
        </w:rPr>
        <w:t>образовательного</w:t>
      </w:r>
      <w:r>
        <w:rPr>
          <w:rFonts w:cs="Times New Roman"/>
          <w:szCs w:val="28"/>
        </w:rPr>
        <w:t xml:space="preserve"> </w:t>
      </w:r>
      <w:r w:rsidRPr="007D58A3">
        <w:rPr>
          <w:rFonts w:cs="Times New Roman"/>
          <w:szCs w:val="28"/>
        </w:rPr>
        <w:t>процесса:</w:t>
      </w:r>
    </w:p>
    <w:p w14:paraId="1D75A401" w14:textId="77777777" w:rsidR="00110B2E" w:rsidRPr="007D58A3" w:rsidRDefault="00110B2E" w:rsidP="00110B2E">
      <w:pPr>
        <w:spacing w:after="0"/>
      </w:pPr>
      <w:r w:rsidRPr="007D58A3">
        <w:t>1.</w:t>
      </w:r>
      <w:r>
        <w:t xml:space="preserve"> </w:t>
      </w:r>
      <w:r w:rsidRPr="007D58A3">
        <w:t>Формулирование</w:t>
      </w:r>
      <w:r>
        <w:t xml:space="preserve"> </w:t>
      </w:r>
      <w:r w:rsidRPr="007D58A3">
        <w:t>запроса</w:t>
      </w:r>
      <w:r>
        <w:t xml:space="preserve"> </w:t>
      </w:r>
      <w:r w:rsidRPr="007D58A3">
        <w:t>на</w:t>
      </w:r>
      <w:r>
        <w:t xml:space="preserve"> </w:t>
      </w:r>
      <w:r w:rsidRPr="007D58A3">
        <w:t>необходимую</w:t>
      </w:r>
      <w:r>
        <w:t xml:space="preserve"> </w:t>
      </w:r>
      <w:r w:rsidRPr="007D58A3">
        <w:t>информацию</w:t>
      </w:r>
      <w:r>
        <w:t xml:space="preserve"> </w:t>
      </w:r>
    </w:p>
    <w:p w14:paraId="45218F1B" w14:textId="77777777" w:rsidR="00110B2E" w:rsidRPr="007D58A3" w:rsidRDefault="00110B2E" w:rsidP="00110B2E">
      <w:pPr>
        <w:spacing w:after="0"/>
      </w:pPr>
      <w:r w:rsidRPr="007D58A3">
        <w:t>2.</w:t>
      </w:r>
      <w:r>
        <w:t xml:space="preserve"> </w:t>
      </w:r>
      <w:r w:rsidRPr="007D58A3">
        <w:t>Самоанализ</w:t>
      </w:r>
      <w:r>
        <w:t xml:space="preserve"> </w:t>
      </w:r>
      <w:r w:rsidRPr="007D58A3">
        <w:t>и</w:t>
      </w:r>
      <w:r>
        <w:t xml:space="preserve"> </w:t>
      </w:r>
      <w:r w:rsidRPr="007D58A3">
        <w:t>самооценка</w:t>
      </w:r>
      <w:r>
        <w:t xml:space="preserve"> </w:t>
      </w:r>
      <w:r w:rsidRPr="007D58A3">
        <w:t>результатов</w:t>
      </w:r>
      <w:r>
        <w:t xml:space="preserve"> </w:t>
      </w:r>
      <w:r w:rsidRPr="007D58A3">
        <w:t>и</w:t>
      </w:r>
      <w:r>
        <w:t xml:space="preserve"> </w:t>
      </w:r>
      <w:r w:rsidRPr="007D58A3">
        <w:t>хода</w:t>
      </w:r>
      <w:r>
        <w:t xml:space="preserve"> </w:t>
      </w:r>
      <w:r w:rsidRPr="007D58A3">
        <w:t>аналитического</w:t>
      </w:r>
      <w:r>
        <w:t xml:space="preserve"> </w:t>
      </w:r>
      <w:r w:rsidRPr="007D58A3">
        <w:t>обследования</w:t>
      </w:r>
      <w:r>
        <w:t xml:space="preserve"> </w:t>
      </w:r>
    </w:p>
    <w:p w14:paraId="337BE95C" w14:textId="77777777" w:rsidR="00110B2E" w:rsidRPr="007D58A3" w:rsidRDefault="00110B2E" w:rsidP="00110B2E">
      <w:pPr>
        <w:spacing w:after="0"/>
      </w:pPr>
      <w:r w:rsidRPr="007D58A3">
        <w:t>3.</w:t>
      </w:r>
      <w:r>
        <w:t xml:space="preserve"> </w:t>
      </w:r>
      <w:r w:rsidRPr="007D58A3">
        <w:t>Обобщение</w:t>
      </w:r>
      <w:r>
        <w:t xml:space="preserve"> </w:t>
      </w:r>
      <w:r w:rsidRPr="007D58A3">
        <w:t>и</w:t>
      </w:r>
      <w:r>
        <w:t xml:space="preserve"> </w:t>
      </w:r>
      <w:r w:rsidRPr="007D58A3">
        <w:t>резюмирование</w:t>
      </w:r>
      <w:r>
        <w:t xml:space="preserve"> </w:t>
      </w:r>
      <w:r w:rsidRPr="007D58A3">
        <w:t>полученных</w:t>
      </w:r>
      <w:r>
        <w:t xml:space="preserve"> </w:t>
      </w:r>
      <w:r w:rsidRPr="007D58A3">
        <w:t>результатов,</w:t>
      </w:r>
      <w:r>
        <w:t xml:space="preserve"> </w:t>
      </w:r>
      <w:r w:rsidRPr="007D58A3">
        <w:t>их</w:t>
      </w:r>
      <w:r>
        <w:t xml:space="preserve"> </w:t>
      </w:r>
      <w:r w:rsidRPr="007D58A3">
        <w:t>самооценка,</w:t>
      </w:r>
      <w:r>
        <w:t xml:space="preserve"> </w:t>
      </w:r>
      <w:r w:rsidRPr="007D58A3">
        <w:t>подготовка</w:t>
      </w:r>
      <w:r>
        <w:t xml:space="preserve"> </w:t>
      </w:r>
      <w:r w:rsidRPr="007D58A3">
        <w:t>выводов</w:t>
      </w:r>
      <w:r>
        <w:t xml:space="preserve"> </w:t>
      </w:r>
      <w:r w:rsidRPr="007D58A3">
        <w:t>для</w:t>
      </w:r>
      <w:r>
        <w:t xml:space="preserve"> </w:t>
      </w:r>
      <w:r w:rsidRPr="007D58A3">
        <w:t>принятия</w:t>
      </w:r>
      <w:r>
        <w:t xml:space="preserve"> </w:t>
      </w:r>
      <w:r w:rsidRPr="007D58A3">
        <w:t>решений</w:t>
      </w:r>
      <w:r>
        <w:t xml:space="preserve"> </w:t>
      </w:r>
      <w:r w:rsidRPr="007D58A3">
        <w:t>об</w:t>
      </w:r>
      <w:r>
        <w:t xml:space="preserve"> </w:t>
      </w:r>
      <w:r w:rsidRPr="007D58A3">
        <w:t>изменениях</w:t>
      </w:r>
      <w:r>
        <w:t xml:space="preserve"> </w:t>
      </w:r>
      <w:r w:rsidRPr="007D58A3">
        <w:t>в</w:t>
      </w:r>
      <w:r>
        <w:t xml:space="preserve"> </w:t>
      </w:r>
      <w:r w:rsidRPr="007D58A3">
        <w:t>образовательном</w:t>
      </w:r>
      <w:r>
        <w:t xml:space="preserve"> </w:t>
      </w:r>
      <w:r w:rsidRPr="007D58A3">
        <w:t>процессе</w:t>
      </w:r>
      <w:r>
        <w:t xml:space="preserve"> </w:t>
      </w:r>
    </w:p>
    <w:p w14:paraId="33B42D23" w14:textId="77777777" w:rsidR="00110B2E" w:rsidRPr="007D58A3" w:rsidRDefault="00110B2E" w:rsidP="00110B2E">
      <w:pPr>
        <w:spacing w:after="0"/>
      </w:pPr>
      <w:r w:rsidRPr="007D58A3">
        <w:t>4.</w:t>
      </w:r>
      <w:r>
        <w:t xml:space="preserve"> </w:t>
      </w:r>
      <w:r w:rsidRPr="007D58A3">
        <w:t>Выработка,</w:t>
      </w:r>
      <w:r>
        <w:t xml:space="preserve"> </w:t>
      </w:r>
      <w:r w:rsidRPr="007D58A3">
        <w:t>формулирование</w:t>
      </w:r>
      <w:r>
        <w:t xml:space="preserve"> </w:t>
      </w:r>
      <w:r w:rsidRPr="007D58A3">
        <w:t>и</w:t>
      </w:r>
      <w:r>
        <w:t xml:space="preserve"> </w:t>
      </w:r>
      <w:r w:rsidRPr="007D58A3">
        <w:t>принятие</w:t>
      </w:r>
      <w:r>
        <w:t xml:space="preserve"> </w:t>
      </w:r>
      <w:r w:rsidRPr="007D58A3">
        <w:t>общих,</w:t>
      </w:r>
      <w:r>
        <w:t xml:space="preserve"> </w:t>
      </w:r>
      <w:r w:rsidRPr="007D58A3">
        <w:t>согласованных</w:t>
      </w:r>
      <w:r>
        <w:t xml:space="preserve"> </w:t>
      </w:r>
      <w:r w:rsidRPr="007D58A3">
        <w:t>норм</w:t>
      </w:r>
      <w:r>
        <w:t xml:space="preserve"> </w:t>
      </w:r>
      <w:r w:rsidRPr="007D58A3">
        <w:t>и</w:t>
      </w:r>
      <w:r>
        <w:t xml:space="preserve"> </w:t>
      </w:r>
      <w:r w:rsidRPr="007D58A3">
        <w:t>критериев</w:t>
      </w:r>
      <w:r>
        <w:t xml:space="preserve"> </w:t>
      </w:r>
      <w:r w:rsidRPr="007D58A3">
        <w:t>оценки</w:t>
      </w:r>
      <w:r>
        <w:t xml:space="preserve"> </w:t>
      </w:r>
      <w:r w:rsidRPr="007D58A3">
        <w:t>образовательного</w:t>
      </w:r>
      <w:r>
        <w:t xml:space="preserve"> </w:t>
      </w:r>
      <w:r w:rsidRPr="007D58A3">
        <w:t>процесса</w:t>
      </w:r>
      <w:r>
        <w:t xml:space="preserve"> </w:t>
      </w:r>
      <w:r w:rsidRPr="007D58A3">
        <w:t>в</w:t>
      </w:r>
      <w:r>
        <w:t xml:space="preserve"> </w:t>
      </w:r>
      <w:r w:rsidRPr="007D58A3">
        <w:t>целом</w:t>
      </w:r>
      <w:r>
        <w:t xml:space="preserve"> </w:t>
      </w:r>
      <w:r w:rsidRPr="007D58A3">
        <w:t>и</w:t>
      </w:r>
      <w:r>
        <w:t xml:space="preserve"> </w:t>
      </w:r>
      <w:r w:rsidRPr="007D58A3">
        <w:t>его</w:t>
      </w:r>
      <w:r>
        <w:t xml:space="preserve"> </w:t>
      </w:r>
      <w:r w:rsidRPr="007D58A3">
        <w:t>анализируемых</w:t>
      </w:r>
      <w:r>
        <w:t xml:space="preserve"> </w:t>
      </w:r>
      <w:r w:rsidRPr="007D58A3">
        <w:t>элементов</w:t>
      </w:r>
      <w:r>
        <w:t xml:space="preserve"> </w:t>
      </w:r>
    </w:p>
    <w:p w14:paraId="223472D4" w14:textId="77777777" w:rsidR="00110B2E" w:rsidRPr="007D58A3" w:rsidRDefault="00110B2E" w:rsidP="00110B2E">
      <w:pPr>
        <w:spacing w:after="0"/>
      </w:pPr>
      <w:r w:rsidRPr="007D58A3">
        <w:t>5.</w:t>
      </w:r>
      <w:r>
        <w:t xml:space="preserve"> </w:t>
      </w:r>
      <w:r w:rsidRPr="007D58A3">
        <w:t>Организация</w:t>
      </w:r>
      <w:r>
        <w:t xml:space="preserve"> </w:t>
      </w:r>
      <w:r w:rsidRPr="007D58A3">
        <w:t>сбора</w:t>
      </w:r>
      <w:r>
        <w:t xml:space="preserve"> </w:t>
      </w:r>
      <w:r w:rsidRPr="007D58A3">
        <w:t>и</w:t>
      </w:r>
      <w:r>
        <w:t xml:space="preserve"> </w:t>
      </w:r>
      <w:r w:rsidRPr="007D58A3">
        <w:t>обработки</w:t>
      </w:r>
      <w:r>
        <w:t xml:space="preserve"> </w:t>
      </w:r>
      <w:r w:rsidRPr="007D58A3">
        <w:t>информации</w:t>
      </w:r>
      <w:r>
        <w:t xml:space="preserve"> </w:t>
      </w:r>
    </w:p>
    <w:p w14:paraId="5126040F"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5852CBBF" w14:textId="77777777" w:rsidTr="0086043E">
        <w:tc>
          <w:tcPr>
            <w:tcW w:w="1868" w:type="dxa"/>
          </w:tcPr>
          <w:p w14:paraId="3A769382" w14:textId="77777777" w:rsidR="00110B2E" w:rsidRPr="007D58A3" w:rsidRDefault="00110B2E" w:rsidP="0086043E">
            <w:pPr>
              <w:rPr>
                <w:rFonts w:cs="Times New Roman"/>
                <w:szCs w:val="28"/>
              </w:rPr>
            </w:pPr>
          </w:p>
        </w:tc>
        <w:tc>
          <w:tcPr>
            <w:tcW w:w="1869" w:type="dxa"/>
          </w:tcPr>
          <w:p w14:paraId="7205B6D1" w14:textId="77777777" w:rsidR="00110B2E" w:rsidRPr="007D58A3" w:rsidRDefault="00110B2E" w:rsidP="0086043E">
            <w:pPr>
              <w:rPr>
                <w:rFonts w:cs="Times New Roman"/>
                <w:szCs w:val="28"/>
              </w:rPr>
            </w:pPr>
          </w:p>
        </w:tc>
        <w:tc>
          <w:tcPr>
            <w:tcW w:w="1869" w:type="dxa"/>
          </w:tcPr>
          <w:p w14:paraId="604372E6" w14:textId="77777777" w:rsidR="00110B2E" w:rsidRPr="007D58A3" w:rsidRDefault="00110B2E" w:rsidP="0086043E">
            <w:pPr>
              <w:rPr>
                <w:rFonts w:cs="Times New Roman"/>
                <w:szCs w:val="28"/>
              </w:rPr>
            </w:pPr>
          </w:p>
        </w:tc>
        <w:tc>
          <w:tcPr>
            <w:tcW w:w="1869" w:type="dxa"/>
          </w:tcPr>
          <w:p w14:paraId="169BCEE1" w14:textId="77777777" w:rsidR="00110B2E" w:rsidRPr="007D58A3" w:rsidRDefault="00110B2E" w:rsidP="0086043E">
            <w:pPr>
              <w:rPr>
                <w:rFonts w:cs="Times New Roman"/>
                <w:szCs w:val="28"/>
              </w:rPr>
            </w:pPr>
          </w:p>
        </w:tc>
        <w:tc>
          <w:tcPr>
            <w:tcW w:w="1869" w:type="dxa"/>
          </w:tcPr>
          <w:p w14:paraId="725C41BC" w14:textId="77777777" w:rsidR="00110B2E" w:rsidRPr="007D58A3" w:rsidRDefault="00110B2E" w:rsidP="0086043E">
            <w:pPr>
              <w:rPr>
                <w:rFonts w:cs="Times New Roman"/>
                <w:szCs w:val="28"/>
              </w:rPr>
            </w:pPr>
          </w:p>
        </w:tc>
      </w:tr>
    </w:tbl>
    <w:p w14:paraId="7B5F415D"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14532</w:t>
      </w:r>
    </w:p>
    <w:p w14:paraId="105B8AF8"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65972F11" w14:textId="77777777" w:rsidTr="0086043E">
        <w:tc>
          <w:tcPr>
            <w:tcW w:w="2830" w:type="dxa"/>
          </w:tcPr>
          <w:p w14:paraId="22EEFB13"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522DD78"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.17</w:t>
            </w:r>
          </w:p>
        </w:tc>
      </w:tr>
      <w:tr w:rsidR="00110B2E" w:rsidRPr="007D58A3" w14:paraId="079218DC" w14:textId="77777777" w:rsidTr="0086043E">
        <w:tc>
          <w:tcPr>
            <w:tcW w:w="2830" w:type="dxa"/>
          </w:tcPr>
          <w:p w14:paraId="73F57D48"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BD438C1"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63452393" w14:textId="77777777" w:rsidTr="0086043E">
        <w:tc>
          <w:tcPr>
            <w:tcW w:w="2830" w:type="dxa"/>
          </w:tcPr>
          <w:p w14:paraId="0AD0741C"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A0314E2"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6FAF2AB8" w14:textId="77777777" w:rsidTr="0086043E">
        <w:tc>
          <w:tcPr>
            <w:tcW w:w="2830" w:type="dxa"/>
          </w:tcPr>
          <w:p w14:paraId="6E72B9CF"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24F1A42" w14:textId="77777777" w:rsidR="00110B2E" w:rsidRPr="007D58A3" w:rsidRDefault="00110B2E"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110B2E" w:rsidRPr="007D58A3" w14:paraId="36F7E4A3" w14:textId="77777777" w:rsidTr="0086043E">
        <w:tc>
          <w:tcPr>
            <w:tcW w:w="2830" w:type="dxa"/>
          </w:tcPr>
          <w:p w14:paraId="2E06BF65"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3E9448E"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УК-1.1, УК-1.2)</w:t>
            </w:r>
            <w:r w:rsidRPr="007D58A3">
              <w:rPr>
                <w:rFonts w:cs="Times New Roman"/>
                <w:szCs w:val="28"/>
              </w:rPr>
              <w:t>,</w:t>
            </w:r>
            <w:r>
              <w:rPr>
                <w:rFonts w:cs="Times New Roman"/>
                <w:szCs w:val="28"/>
              </w:rPr>
              <w:t xml:space="preserve"> УК-4 (УК-4.1, УК-4.2)</w:t>
            </w:r>
          </w:p>
        </w:tc>
      </w:tr>
    </w:tbl>
    <w:p w14:paraId="5F0B0E0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6259043" w14:textId="77777777" w:rsidR="00110B2E" w:rsidRPr="007D58A3" w:rsidRDefault="00110B2E" w:rsidP="00110B2E">
      <w:pPr>
        <w:spacing w:after="0"/>
        <w:ind w:firstLine="708"/>
        <w:rPr>
          <w:rFonts w:cs="Times New Roman"/>
          <w:szCs w:val="28"/>
        </w:rPr>
      </w:pPr>
      <w:r w:rsidRPr="007D58A3">
        <w:rPr>
          <w:rFonts w:cs="Times New Roman"/>
          <w:szCs w:val="28"/>
        </w:rPr>
        <w:t>Врач</w:t>
      </w:r>
      <w:r>
        <w:rPr>
          <w:rFonts w:cs="Times New Roman"/>
          <w:szCs w:val="28"/>
        </w:rPr>
        <w:t xml:space="preserve"> </w:t>
      </w:r>
      <w:r w:rsidRPr="007D58A3">
        <w:rPr>
          <w:rFonts w:cs="Times New Roman"/>
          <w:szCs w:val="28"/>
        </w:rPr>
        <w:t>как</w:t>
      </w:r>
      <w:r>
        <w:rPr>
          <w:rFonts w:cs="Times New Roman"/>
          <w:szCs w:val="28"/>
        </w:rPr>
        <w:t xml:space="preserve"> </w:t>
      </w:r>
      <w:r w:rsidRPr="007D58A3">
        <w:rPr>
          <w:rFonts w:cs="Times New Roman"/>
          <w:szCs w:val="28"/>
        </w:rPr>
        <w:t>педагог</w:t>
      </w:r>
      <w:r>
        <w:rPr>
          <w:rFonts w:cs="Times New Roman"/>
          <w:szCs w:val="28"/>
        </w:rPr>
        <w:t xml:space="preserve"> </w:t>
      </w:r>
      <w:r w:rsidRPr="007D58A3">
        <w:rPr>
          <w:rFonts w:cs="Times New Roman"/>
          <w:szCs w:val="28"/>
        </w:rPr>
        <w:t>наиболее</w:t>
      </w:r>
      <w:r>
        <w:rPr>
          <w:rFonts w:cs="Times New Roman"/>
          <w:szCs w:val="28"/>
        </w:rPr>
        <w:t xml:space="preserve"> </w:t>
      </w:r>
      <w:r w:rsidRPr="007D58A3">
        <w:rPr>
          <w:rFonts w:cs="Times New Roman"/>
          <w:szCs w:val="28"/>
        </w:rPr>
        <w:t>полно</w:t>
      </w:r>
      <w:r>
        <w:rPr>
          <w:rFonts w:cs="Times New Roman"/>
          <w:szCs w:val="28"/>
        </w:rPr>
        <w:t xml:space="preserve"> </w:t>
      </w:r>
      <w:r w:rsidRPr="007D58A3">
        <w:rPr>
          <w:rFonts w:cs="Times New Roman"/>
          <w:szCs w:val="28"/>
        </w:rPr>
        <w:t>реализует</w:t>
      </w:r>
      <w:r>
        <w:rPr>
          <w:rFonts w:cs="Times New Roman"/>
          <w:szCs w:val="28"/>
        </w:rPr>
        <w:t xml:space="preserve"> </w:t>
      </w:r>
      <w:r w:rsidRPr="007D58A3">
        <w:rPr>
          <w:rFonts w:cs="Times New Roman"/>
          <w:szCs w:val="28"/>
        </w:rPr>
        <w:t>принцип</w:t>
      </w:r>
      <w:r>
        <w:rPr>
          <w:rFonts w:cs="Times New Roman"/>
          <w:szCs w:val="28"/>
        </w:rPr>
        <w:t xml:space="preserve"> </w:t>
      </w:r>
      <w:r w:rsidRPr="007D58A3">
        <w:rPr>
          <w:rFonts w:cs="Times New Roman"/>
          <w:szCs w:val="28"/>
        </w:rPr>
        <w:t>«исцеление</w:t>
      </w:r>
      <w:r>
        <w:rPr>
          <w:rFonts w:cs="Times New Roman"/>
          <w:szCs w:val="28"/>
        </w:rPr>
        <w:t xml:space="preserve"> </w:t>
      </w:r>
      <w:r w:rsidRPr="007D58A3">
        <w:rPr>
          <w:rFonts w:cs="Times New Roman"/>
          <w:szCs w:val="28"/>
        </w:rPr>
        <w:t>через</w:t>
      </w:r>
      <w:r>
        <w:rPr>
          <w:rFonts w:cs="Times New Roman"/>
          <w:szCs w:val="28"/>
        </w:rPr>
        <w:t xml:space="preserve"> </w:t>
      </w:r>
      <w:r w:rsidRPr="007D58A3">
        <w:rPr>
          <w:rFonts w:cs="Times New Roman"/>
          <w:szCs w:val="28"/>
        </w:rPr>
        <w:t>осознание».</w:t>
      </w:r>
    </w:p>
    <w:p w14:paraId="2A1C27E4"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возможные</w:t>
      </w:r>
      <w:r>
        <w:rPr>
          <w:rFonts w:cs="Times New Roman"/>
          <w:szCs w:val="28"/>
        </w:rPr>
        <w:t xml:space="preserve"> </w:t>
      </w:r>
      <w:r w:rsidRPr="007D58A3">
        <w:rPr>
          <w:rFonts w:cs="Times New Roman"/>
          <w:szCs w:val="28"/>
        </w:rPr>
        <w:t>педагогические</w:t>
      </w:r>
      <w:r>
        <w:rPr>
          <w:rFonts w:cs="Times New Roman"/>
          <w:szCs w:val="28"/>
        </w:rPr>
        <w:t xml:space="preserve"> </w:t>
      </w:r>
      <w:r w:rsidRPr="007D58A3">
        <w:rPr>
          <w:rFonts w:cs="Times New Roman"/>
          <w:szCs w:val="28"/>
        </w:rPr>
        <w:t>ситуации</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профессиональной</w:t>
      </w:r>
      <w:r>
        <w:rPr>
          <w:rFonts w:cs="Times New Roman"/>
          <w:szCs w:val="28"/>
        </w:rPr>
        <w:t xml:space="preserve"> </w:t>
      </w:r>
      <w:r w:rsidRPr="007D58A3">
        <w:rPr>
          <w:rFonts w:cs="Times New Roman"/>
          <w:szCs w:val="28"/>
        </w:rPr>
        <w:t>деятельности</w:t>
      </w:r>
      <w:r>
        <w:rPr>
          <w:rFonts w:cs="Times New Roman"/>
          <w:szCs w:val="28"/>
        </w:rPr>
        <w:t xml:space="preserve"> </w:t>
      </w:r>
      <w:r w:rsidRPr="007D58A3">
        <w:rPr>
          <w:rFonts w:cs="Times New Roman"/>
          <w:szCs w:val="28"/>
        </w:rPr>
        <w:t>врача:</w:t>
      </w:r>
    </w:p>
    <w:p w14:paraId="15332F98"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С </w:t>
      </w:r>
      <w:r w:rsidRPr="007D58A3">
        <w:rPr>
          <w:rStyle w:val="fontstyle01"/>
          <w:color w:val="auto"/>
          <w:sz w:val="28"/>
          <w:szCs w:val="28"/>
        </w:rPr>
        <w:t>пациентом</w:t>
      </w:r>
    </w:p>
    <w:p w14:paraId="67B5A4EC"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С </w:t>
      </w:r>
      <w:r w:rsidRPr="007D58A3">
        <w:rPr>
          <w:rStyle w:val="fontstyle01"/>
          <w:color w:val="auto"/>
          <w:sz w:val="28"/>
          <w:szCs w:val="28"/>
        </w:rPr>
        <w:t>родственником</w:t>
      </w:r>
      <w:r>
        <w:rPr>
          <w:rStyle w:val="fontstyle01"/>
          <w:color w:val="auto"/>
          <w:sz w:val="28"/>
          <w:szCs w:val="28"/>
        </w:rPr>
        <w:t xml:space="preserve"> </w:t>
      </w:r>
      <w:r w:rsidRPr="007D58A3">
        <w:rPr>
          <w:rStyle w:val="fontstyle01"/>
          <w:color w:val="auto"/>
          <w:sz w:val="28"/>
          <w:szCs w:val="28"/>
        </w:rPr>
        <w:t>пациента</w:t>
      </w:r>
    </w:p>
    <w:p w14:paraId="3E84CF3F"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С </w:t>
      </w:r>
      <w:r w:rsidRPr="007D58A3">
        <w:rPr>
          <w:rStyle w:val="fontstyle01"/>
          <w:color w:val="auto"/>
          <w:sz w:val="28"/>
          <w:szCs w:val="28"/>
        </w:rPr>
        <w:t>коллегой</w:t>
      </w:r>
    </w:p>
    <w:p w14:paraId="080F71BE"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С </w:t>
      </w:r>
      <w:r w:rsidRPr="007D58A3">
        <w:rPr>
          <w:rStyle w:val="fontstyle01"/>
          <w:color w:val="auto"/>
          <w:sz w:val="28"/>
          <w:szCs w:val="28"/>
        </w:rPr>
        <w:t>медицинским</w:t>
      </w:r>
      <w:r>
        <w:rPr>
          <w:rStyle w:val="fontstyle01"/>
          <w:color w:val="auto"/>
          <w:sz w:val="28"/>
          <w:szCs w:val="28"/>
        </w:rPr>
        <w:t xml:space="preserve"> </w:t>
      </w:r>
      <w:r w:rsidRPr="007D58A3">
        <w:rPr>
          <w:rStyle w:val="fontstyle01"/>
          <w:color w:val="auto"/>
          <w:sz w:val="28"/>
          <w:szCs w:val="28"/>
        </w:rPr>
        <w:t>персоналом</w:t>
      </w:r>
    </w:p>
    <w:p w14:paraId="538B2EEF" w14:textId="77777777" w:rsidR="00110B2E" w:rsidRPr="007D58A3" w:rsidRDefault="00110B2E" w:rsidP="00110B2E">
      <w:pPr>
        <w:spacing w:after="0"/>
        <w:rPr>
          <w:rFonts w:cs="Times New Roman"/>
          <w:szCs w:val="28"/>
        </w:rPr>
      </w:pPr>
      <w:r w:rsidRPr="007D58A3">
        <w:rPr>
          <w:rStyle w:val="fontstyle01"/>
          <w:color w:val="auto"/>
          <w:sz w:val="28"/>
          <w:szCs w:val="28"/>
        </w:rPr>
        <w:t>Д)</w:t>
      </w:r>
      <w:r>
        <w:rPr>
          <w:rStyle w:val="fontstyle01"/>
          <w:color w:val="auto"/>
          <w:sz w:val="28"/>
          <w:szCs w:val="28"/>
        </w:rPr>
        <w:t xml:space="preserve"> С </w:t>
      </w:r>
      <w:r w:rsidRPr="007D58A3">
        <w:rPr>
          <w:rStyle w:val="fontstyle01"/>
          <w:color w:val="auto"/>
          <w:sz w:val="28"/>
          <w:szCs w:val="28"/>
        </w:rPr>
        <w:t>руководителем</w:t>
      </w:r>
    </w:p>
    <w:p w14:paraId="1D946769" w14:textId="77777777" w:rsidR="00110B2E" w:rsidRPr="007D58A3" w:rsidRDefault="00110B2E" w:rsidP="00110B2E">
      <w:pPr>
        <w:spacing w:after="0"/>
        <w:ind w:firstLine="708"/>
        <w:rPr>
          <w:rFonts w:cs="Times New Roman"/>
          <w:szCs w:val="28"/>
        </w:rPr>
      </w:pPr>
      <w:r w:rsidRPr="007D58A3">
        <w:rPr>
          <w:rFonts w:cs="Times New Roman"/>
          <w:szCs w:val="28"/>
        </w:rPr>
        <w:lastRenderedPageBreak/>
        <w:t>Ответ:</w:t>
      </w:r>
    </w:p>
    <w:p w14:paraId="614FDFCA"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50492E82"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АБВГ</w:t>
      </w:r>
    </w:p>
    <w:p w14:paraId="228A212C"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sidRPr="007D58A3">
        <w:rPr>
          <w:rFonts w:cs="Times New Roman"/>
          <w:szCs w:val="28"/>
        </w:rPr>
        <w:t>Профессиональное</w:t>
      </w:r>
      <w:r>
        <w:rPr>
          <w:rFonts w:cs="Times New Roman"/>
          <w:szCs w:val="28"/>
        </w:rPr>
        <w:t xml:space="preserve"> </w:t>
      </w:r>
      <w:r w:rsidRPr="007D58A3">
        <w:rPr>
          <w:rFonts w:cs="Times New Roman"/>
          <w:szCs w:val="28"/>
        </w:rPr>
        <w:t>общение</w:t>
      </w:r>
      <w:r>
        <w:rPr>
          <w:rFonts w:cs="Times New Roman"/>
          <w:szCs w:val="28"/>
        </w:rPr>
        <w:t xml:space="preserve"> </w:t>
      </w:r>
      <w:r w:rsidRPr="007D58A3">
        <w:rPr>
          <w:rFonts w:cs="Times New Roman"/>
          <w:szCs w:val="28"/>
        </w:rPr>
        <w:t>врача</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руководителем</w:t>
      </w:r>
      <w:r>
        <w:rPr>
          <w:rFonts w:cs="Times New Roman"/>
          <w:szCs w:val="28"/>
        </w:rPr>
        <w:t xml:space="preserve"> </w:t>
      </w:r>
      <w:r w:rsidRPr="007D58A3">
        <w:rPr>
          <w:rFonts w:cs="Times New Roman"/>
          <w:szCs w:val="28"/>
        </w:rPr>
        <w:t>не</w:t>
      </w:r>
      <w:r>
        <w:rPr>
          <w:rFonts w:cs="Times New Roman"/>
          <w:szCs w:val="28"/>
        </w:rPr>
        <w:t xml:space="preserve"> </w:t>
      </w:r>
      <w:r w:rsidRPr="007D58A3">
        <w:rPr>
          <w:rFonts w:cs="Times New Roman"/>
          <w:szCs w:val="28"/>
        </w:rPr>
        <w:t>предусматривает</w:t>
      </w:r>
      <w:r>
        <w:rPr>
          <w:rFonts w:cs="Times New Roman"/>
          <w:szCs w:val="28"/>
        </w:rPr>
        <w:t xml:space="preserve"> </w:t>
      </w:r>
      <w:r w:rsidRPr="007D58A3">
        <w:rPr>
          <w:rFonts w:cs="Times New Roman"/>
          <w:szCs w:val="28"/>
        </w:rPr>
        <w:t>педагогические</w:t>
      </w:r>
      <w:r>
        <w:rPr>
          <w:rFonts w:cs="Times New Roman"/>
          <w:szCs w:val="28"/>
        </w:rPr>
        <w:t xml:space="preserve"> </w:t>
      </w:r>
      <w:r w:rsidRPr="007D58A3">
        <w:rPr>
          <w:rFonts w:cs="Times New Roman"/>
          <w:szCs w:val="28"/>
        </w:rPr>
        <w:t>ситуации.</w:t>
      </w:r>
      <w:r>
        <w:rPr>
          <w:rFonts w:cs="Times New Roman"/>
          <w:szCs w:val="28"/>
        </w:rPr>
        <w:t xml:space="preserve"> </w:t>
      </w:r>
    </w:p>
    <w:p w14:paraId="282756B3"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03735C6F" w14:textId="77777777" w:rsidTr="0086043E">
        <w:tc>
          <w:tcPr>
            <w:tcW w:w="2830" w:type="dxa"/>
          </w:tcPr>
          <w:p w14:paraId="0835CFF9"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37826C0"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.18</w:t>
            </w:r>
          </w:p>
        </w:tc>
      </w:tr>
      <w:tr w:rsidR="00110B2E" w:rsidRPr="007D58A3" w14:paraId="093D991F" w14:textId="77777777" w:rsidTr="0086043E">
        <w:tc>
          <w:tcPr>
            <w:tcW w:w="2830" w:type="dxa"/>
          </w:tcPr>
          <w:p w14:paraId="7BADC92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50A5A78"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7506889E" w14:textId="77777777" w:rsidTr="0086043E">
        <w:tc>
          <w:tcPr>
            <w:tcW w:w="2830" w:type="dxa"/>
          </w:tcPr>
          <w:p w14:paraId="1B27E07A"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3DB7439"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58AE7668" w14:textId="77777777" w:rsidTr="0086043E">
        <w:tc>
          <w:tcPr>
            <w:tcW w:w="2830" w:type="dxa"/>
          </w:tcPr>
          <w:p w14:paraId="16B41468"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7F88C4" w14:textId="77777777" w:rsidR="00110B2E" w:rsidRPr="007D58A3" w:rsidRDefault="00110B2E" w:rsidP="0086043E">
            <w:pPr>
              <w:rPr>
                <w:rFonts w:cs="Times New Roman"/>
                <w:szCs w:val="28"/>
              </w:rPr>
            </w:pPr>
            <w:r>
              <w:rPr>
                <w:rFonts w:cs="Times New Roman"/>
                <w:szCs w:val="28"/>
              </w:rPr>
              <w:t xml:space="preserve">6 </w:t>
            </w:r>
            <w:r w:rsidRPr="007D58A3">
              <w:rPr>
                <w:rFonts w:cs="Times New Roman"/>
                <w:szCs w:val="28"/>
              </w:rPr>
              <w:t>минут</w:t>
            </w:r>
          </w:p>
        </w:tc>
      </w:tr>
      <w:tr w:rsidR="00110B2E" w:rsidRPr="007D58A3" w14:paraId="6AD9B570" w14:textId="77777777" w:rsidTr="0086043E">
        <w:tc>
          <w:tcPr>
            <w:tcW w:w="2830" w:type="dxa"/>
          </w:tcPr>
          <w:p w14:paraId="38015E41"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789C1BA"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(УК-2.1 УК-2.2), УК-4 (УК-4.1, УК-4.2, УК-4.3)</w:t>
            </w:r>
          </w:p>
        </w:tc>
      </w:tr>
    </w:tbl>
    <w:p w14:paraId="3D1284B8"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0A7A6A94"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110B2E" w:rsidRPr="007D58A3" w14:paraId="3DB031C9" w14:textId="77777777" w:rsidTr="0086043E">
        <w:tc>
          <w:tcPr>
            <w:tcW w:w="2972" w:type="dxa"/>
            <w:gridSpan w:val="2"/>
          </w:tcPr>
          <w:p w14:paraId="15575A2E" w14:textId="77777777" w:rsidR="00110B2E" w:rsidRPr="007D58A3" w:rsidRDefault="00110B2E" w:rsidP="0086043E">
            <w:pPr>
              <w:jc w:val="center"/>
              <w:rPr>
                <w:rFonts w:cs="Times New Roman"/>
                <w:sz w:val="24"/>
                <w:szCs w:val="24"/>
              </w:rPr>
            </w:pPr>
            <w:r w:rsidRPr="007D58A3">
              <w:rPr>
                <w:rFonts w:cs="Times New Roman"/>
                <w:sz w:val="24"/>
                <w:szCs w:val="24"/>
              </w:rPr>
              <w:t>Фазы</w:t>
            </w:r>
            <w:r>
              <w:rPr>
                <w:rFonts w:cs="Times New Roman"/>
                <w:sz w:val="24"/>
                <w:szCs w:val="24"/>
              </w:rPr>
              <w:t xml:space="preserve"> </w:t>
            </w:r>
            <w:r w:rsidRPr="007D58A3">
              <w:rPr>
                <w:rFonts w:cs="Times New Roman"/>
                <w:sz w:val="24"/>
                <w:szCs w:val="24"/>
              </w:rPr>
              <w:t>общения</w:t>
            </w:r>
            <w:r>
              <w:rPr>
                <w:rFonts w:cs="Times New Roman"/>
                <w:sz w:val="24"/>
                <w:szCs w:val="24"/>
              </w:rPr>
              <w:t xml:space="preserve"> </w:t>
            </w:r>
            <w:r w:rsidRPr="007D58A3">
              <w:rPr>
                <w:rFonts w:cs="Times New Roman"/>
                <w:sz w:val="24"/>
                <w:szCs w:val="24"/>
              </w:rPr>
              <w:t>врача</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пациента</w:t>
            </w:r>
          </w:p>
        </w:tc>
        <w:tc>
          <w:tcPr>
            <w:tcW w:w="6372" w:type="dxa"/>
            <w:gridSpan w:val="2"/>
          </w:tcPr>
          <w:p w14:paraId="532B42D8" w14:textId="77777777" w:rsidR="00110B2E" w:rsidRPr="007D58A3" w:rsidRDefault="00110B2E" w:rsidP="0086043E">
            <w:pPr>
              <w:jc w:val="center"/>
              <w:rPr>
                <w:rFonts w:cs="Times New Roman"/>
                <w:sz w:val="24"/>
                <w:szCs w:val="24"/>
              </w:rPr>
            </w:pPr>
            <w:r w:rsidRPr="007D58A3">
              <w:rPr>
                <w:rFonts w:cs="Times New Roman"/>
                <w:sz w:val="24"/>
                <w:szCs w:val="24"/>
              </w:rPr>
              <w:t>Описание</w:t>
            </w:r>
            <w:r>
              <w:rPr>
                <w:rFonts w:cs="Times New Roman"/>
                <w:sz w:val="24"/>
                <w:szCs w:val="24"/>
              </w:rPr>
              <w:t xml:space="preserve"> </w:t>
            </w:r>
            <w:r w:rsidRPr="007D58A3">
              <w:rPr>
                <w:rFonts w:cs="Times New Roman"/>
                <w:sz w:val="24"/>
                <w:szCs w:val="24"/>
              </w:rPr>
              <w:t>взаимодействия</w:t>
            </w:r>
            <w:r>
              <w:rPr>
                <w:rFonts w:cs="Times New Roman"/>
                <w:sz w:val="24"/>
                <w:szCs w:val="24"/>
              </w:rPr>
              <w:t xml:space="preserve"> </w:t>
            </w:r>
            <w:r w:rsidRPr="007D58A3">
              <w:rPr>
                <w:rFonts w:cs="Times New Roman"/>
                <w:sz w:val="24"/>
                <w:szCs w:val="24"/>
              </w:rPr>
              <w:t>врача</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пациента</w:t>
            </w:r>
          </w:p>
        </w:tc>
      </w:tr>
      <w:tr w:rsidR="00110B2E" w:rsidRPr="007D58A3" w14:paraId="2452B7CC" w14:textId="77777777" w:rsidTr="0086043E">
        <w:tc>
          <w:tcPr>
            <w:tcW w:w="562" w:type="dxa"/>
          </w:tcPr>
          <w:p w14:paraId="2B72B347" w14:textId="77777777" w:rsidR="00110B2E" w:rsidRPr="007D58A3" w:rsidRDefault="00110B2E" w:rsidP="0086043E">
            <w:pPr>
              <w:rPr>
                <w:rFonts w:cs="Times New Roman"/>
                <w:sz w:val="24"/>
                <w:szCs w:val="24"/>
              </w:rPr>
            </w:pPr>
            <w:r w:rsidRPr="007D58A3">
              <w:rPr>
                <w:rFonts w:cs="Times New Roman"/>
                <w:sz w:val="24"/>
                <w:szCs w:val="24"/>
              </w:rPr>
              <w:t>А</w:t>
            </w:r>
          </w:p>
        </w:tc>
        <w:tc>
          <w:tcPr>
            <w:tcW w:w="2410" w:type="dxa"/>
          </w:tcPr>
          <w:p w14:paraId="6A547AAA" w14:textId="77777777" w:rsidR="00110B2E" w:rsidRPr="007D58A3" w:rsidRDefault="00110B2E" w:rsidP="0086043E">
            <w:pPr>
              <w:rPr>
                <w:sz w:val="24"/>
              </w:rPr>
            </w:pPr>
            <w:r w:rsidRPr="007D58A3">
              <w:rPr>
                <w:sz w:val="24"/>
              </w:rPr>
              <w:t>Контактная</w:t>
            </w:r>
            <w:r>
              <w:rPr>
                <w:sz w:val="24"/>
              </w:rPr>
              <w:t xml:space="preserve"> </w:t>
            </w:r>
            <w:r w:rsidRPr="007D58A3">
              <w:rPr>
                <w:sz w:val="24"/>
              </w:rPr>
              <w:t>фаза</w:t>
            </w:r>
          </w:p>
        </w:tc>
        <w:tc>
          <w:tcPr>
            <w:tcW w:w="425" w:type="dxa"/>
          </w:tcPr>
          <w:p w14:paraId="45F2BDB9" w14:textId="77777777" w:rsidR="00110B2E" w:rsidRPr="007D58A3" w:rsidRDefault="00110B2E" w:rsidP="0086043E">
            <w:pPr>
              <w:rPr>
                <w:rFonts w:cs="Times New Roman"/>
                <w:sz w:val="24"/>
                <w:szCs w:val="24"/>
              </w:rPr>
            </w:pPr>
            <w:r w:rsidRPr="007D58A3">
              <w:rPr>
                <w:rFonts w:cs="Times New Roman"/>
                <w:sz w:val="24"/>
                <w:szCs w:val="24"/>
              </w:rPr>
              <w:t>1</w:t>
            </w:r>
          </w:p>
        </w:tc>
        <w:tc>
          <w:tcPr>
            <w:tcW w:w="5947" w:type="dxa"/>
          </w:tcPr>
          <w:p w14:paraId="0C65469D"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приступает</w:t>
            </w:r>
            <w:r>
              <w:rPr>
                <w:sz w:val="24"/>
              </w:rPr>
              <w:t xml:space="preserve"> </w:t>
            </w:r>
            <w:r w:rsidRPr="007D58A3">
              <w:rPr>
                <w:sz w:val="24"/>
              </w:rPr>
              <w:t>к</w:t>
            </w:r>
            <w:r>
              <w:rPr>
                <w:sz w:val="24"/>
              </w:rPr>
              <w:t xml:space="preserve"> </w:t>
            </w:r>
            <w:r w:rsidRPr="007D58A3">
              <w:rPr>
                <w:sz w:val="24"/>
              </w:rPr>
              <w:t>работе</w:t>
            </w:r>
            <w:r>
              <w:rPr>
                <w:sz w:val="24"/>
              </w:rPr>
              <w:t xml:space="preserve"> </w:t>
            </w:r>
            <w:r w:rsidRPr="007D58A3">
              <w:rPr>
                <w:sz w:val="24"/>
              </w:rPr>
              <w:t>с</w:t>
            </w:r>
            <w:r>
              <w:rPr>
                <w:sz w:val="24"/>
              </w:rPr>
              <w:t xml:space="preserve"> </w:t>
            </w:r>
            <w:r w:rsidRPr="007D58A3">
              <w:rPr>
                <w:sz w:val="24"/>
              </w:rPr>
              <w:t>больным:</w:t>
            </w:r>
            <w:r>
              <w:rPr>
                <w:sz w:val="24"/>
              </w:rPr>
              <w:t xml:space="preserve"> </w:t>
            </w:r>
            <w:r w:rsidRPr="007D58A3">
              <w:rPr>
                <w:sz w:val="24"/>
              </w:rPr>
              <w:t>проводит</w:t>
            </w:r>
            <w:r>
              <w:rPr>
                <w:sz w:val="24"/>
              </w:rPr>
              <w:t xml:space="preserve"> </w:t>
            </w:r>
            <w:r w:rsidRPr="007D58A3">
              <w:rPr>
                <w:sz w:val="24"/>
              </w:rPr>
              <w:t>осмотр,</w:t>
            </w:r>
            <w:r>
              <w:rPr>
                <w:sz w:val="24"/>
              </w:rPr>
              <w:t xml:space="preserve"> </w:t>
            </w:r>
            <w:r w:rsidRPr="007D58A3">
              <w:rPr>
                <w:sz w:val="24"/>
              </w:rPr>
              <w:t>диагностирует</w:t>
            </w:r>
            <w:r>
              <w:rPr>
                <w:sz w:val="24"/>
              </w:rPr>
              <w:t xml:space="preserve"> </w:t>
            </w:r>
            <w:r w:rsidRPr="007D58A3">
              <w:rPr>
                <w:sz w:val="24"/>
              </w:rPr>
              <w:t>заболевание,</w:t>
            </w:r>
            <w:r>
              <w:rPr>
                <w:sz w:val="24"/>
              </w:rPr>
              <w:t xml:space="preserve"> </w:t>
            </w:r>
            <w:r w:rsidRPr="007D58A3">
              <w:rPr>
                <w:sz w:val="24"/>
              </w:rPr>
              <w:t>постоянно</w:t>
            </w:r>
            <w:r>
              <w:rPr>
                <w:sz w:val="24"/>
              </w:rPr>
              <w:t xml:space="preserve"> </w:t>
            </w:r>
            <w:r w:rsidRPr="007D58A3">
              <w:rPr>
                <w:sz w:val="24"/>
              </w:rPr>
              <w:t>общается</w:t>
            </w:r>
            <w:r>
              <w:rPr>
                <w:sz w:val="24"/>
              </w:rPr>
              <w:t xml:space="preserve"> </w:t>
            </w:r>
            <w:r w:rsidRPr="007D58A3">
              <w:rPr>
                <w:sz w:val="24"/>
              </w:rPr>
              <w:t>с</w:t>
            </w:r>
            <w:r>
              <w:rPr>
                <w:sz w:val="24"/>
              </w:rPr>
              <w:t xml:space="preserve"> </w:t>
            </w:r>
            <w:r w:rsidRPr="007D58A3">
              <w:rPr>
                <w:sz w:val="24"/>
              </w:rPr>
              <w:t>больным</w:t>
            </w:r>
            <w:r>
              <w:rPr>
                <w:sz w:val="24"/>
              </w:rPr>
              <w:t xml:space="preserve"> </w:t>
            </w:r>
            <w:r w:rsidRPr="007D58A3">
              <w:rPr>
                <w:sz w:val="24"/>
              </w:rPr>
              <w:t>в</w:t>
            </w:r>
            <w:r>
              <w:rPr>
                <w:sz w:val="24"/>
              </w:rPr>
              <w:t xml:space="preserve"> </w:t>
            </w:r>
            <w:r w:rsidRPr="007D58A3">
              <w:rPr>
                <w:sz w:val="24"/>
              </w:rPr>
              <w:t>форме</w:t>
            </w:r>
            <w:r>
              <w:rPr>
                <w:sz w:val="24"/>
              </w:rPr>
              <w:t xml:space="preserve"> </w:t>
            </w:r>
            <w:r w:rsidRPr="007D58A3">
              <w:rPr>
                <w:sz w:val="24"/>
              </w:rPr>
              <w:t>монолога,</w:t>
            </w:r>
            <w:r>
              <w:rPr>
                <w:sz w:val="24"/>
              </w:rPr>
              <w:t xml:space="preserve"> </w:t>
            </w:r>
            <w:r w:rsidRPr="007D58A3">
              <w:rPr>
                <w:sz w:val="24"/>
              </w:rPr>
              <w:t>описывает</w:t>
            </w:r>
            <w:r>
              <w:rPr>
                <w:sz w:val="24"/>
              </w:rPr>
              <w:t xml:space="preserve"> </w:t>
            </w:r>
            <w:r w:rsidRPr="007D58A3">
              <w:rPr>
                <w:sz w:val="24"/>
              </w:rPr>
              <w:t>свои</w:t>
            </w:r>
            <w:r>
              <w:rPr>
                <w:sz w:val="24"/>
              </w:rPr>
              <w:t xml:space="preserve"> </w:t>
            </w:r>
            <w:r w:rsidRPr="007D58A3">
              <w:rPr>
                <w:sz w:val="24"/>
              </w:rPr>
              <w:t>действия</w:t>
            </w:r>
          </w:p>
        </w:tc>
      </w:tr>
      <w:tr w:rsidR="00110B2E" w:rsidRPr="007D58A3" w14:paraId="2F297B32" w14:textId="77777777" w:rsidTr="0086043E">
        <w:tc>
          <w:tcPr>
            <w:tcW w:w="562" w:type="dxa"/>
          </w:tcPr>
          <w:p w14:paraId="1461E0E2" w14:textId="77777777" w:rsidR="00110B2E" w:rsidRPr="007D58A3" w:rsidRDefault="00110B2E" w:rsidP="0086043E">
            <w:pPr>
              <w:rPr>
                <w:rFonts w:cs="Times New Roman"/>
                <w:sz w:val="24"/>
                <w:szCs w:val="24"/>
              </w:rPr>
            </w:pPr>
            <w:r w:rsidRPr="007D58A3">
              <w:rPr>
                <w:rFonts w:cs="Times New Roman"/>
                <w:sz w:val="24"/>
                <w:szCs w:val="24"/>
              </w:rPr>
              <w:t>Б</w:t>
            </w:r>
          </w:p>
        </w:tc>
        <w:tc>
          <w:tcPr>
            <w:tcW w:w="2410" w:type="dxa"/>
          </w:tcPr>
          <w:p w14:paraId="09FCF46E" w14:textId="77777777" w:rsidR="00110B2E" w:rsidRPr="007D58A3" w:rsidRDefault="00110B2E" w:rsidP="0086043E">
            <w:pPr>
              <w:rPr>
                <w:sz w:val="24"/>
              </w:rPr>
            </w:pPr>
            <w:r w:rsidRPr="007D58A3">
              <w:rPr>
                <w:sz w:val="24"/>
              </w:rPr>
              <w:t>Фаза</w:t>
            </w:r>
            <w:r>
              <w:rPr>
                <w:sz w:val="24"/>
              </w:rPr>
              <w:t xml:space="preserve"> </w:t>
            </w:r>
            <w:r w:rsidRPr="007D58A3">
              <w:rPr>
                <w:sz w:val="24"/>
              </w:rPr>
              <w:t>ориентации</w:t>
            </w:r>
          </w:p>
        </w:tc>
        <w:tc>
          <w:tcPr>
            <w:tcW w:w="425" w:type="dxa"/>
          </w:tcPr>
          <w:p w14:paraId="4839C786" w14:textId="77777777" w:rsidR="00110B2E" w:rsidRPr="007D58A3" w:rsidRDefault="00110B2E" w:rsidP="0086043E">
            <w:pPr>
              <w:rPr>
                <w:rFonts w:cs="Times New Roman"/>
                <w:sz w:val="24"/>
                <w:szCs w:val="24"/>
              </w:rPr>
            </w:pPr>
            <w:r w:rsidRPr="007D58A3">
              <w:rPr>
                <w:rFonts w:cs="Times New Roman"/>
                <w:sz w:val="24"/>
                <w:szCs w:val="24"/>
              </w:rPr>
              <w:t>2</w:t>
            </w:r>
          </w:p>
        </w:tc>
        <w:tc>
          <w:tcPr>
            <w:tcW w:w="5947" w:type="dxa"/>
          </w:tcPr>
          <w:p w14:paraId="6BA835EB"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создает</w:t>
            </w:r>
            <w:r>
              <w:rPr>
                <w:sz w:val="24"/>
              </w:rPr>
              <w:t xml:space="preserve"> </w:t>
            </w:r>
            <w:r w:rsidRPr="007D58A3">
              <w:rPr>
                <w:sz w:val="24"/>
              </w:rPr>
              <w:t>у</w:t>
            </w:r>
            <w:r>
              <w:rPr>
                <w:sz w:val="24"/>
              </w:rPr>
              <w:t xml:space="preserve"> </w:t>
            </w:r>
            <w:r w:rsidRPr="007D58A3">
              <w:rPr>
                <w:sz w:val="24"/>
              </w:rPr>
              <w:t>пациента</w:t>
            </w:r>
            <w:r>
              <w:rPr>
                <w:sz w:val="24"/>
              </w:rPr>
              <w:t xml:space="preserve"> </w:t>
            </w:r>
            <w:r w:rsidRPr="007D58A3">
              <w:rPr>
                <w:sz w:val="24"/>
              </w:rPr>
              <w:t>ощущение</w:t>
            </w:r>
            <w:r>
              <w:rPr>
                <w:sz w:val="24"/>
              </w:rPr>
              <w:t xml:space="preserve"> </w:t>
            </w:r>
            <w:r w:rsidRPr="007D58A3">
              <w:rPr>
                <w:sz w:val="24"/>
              </w:rPr>
              <w:t>безопасности</w:t>
            </w:r>
            <w:r>
              <w:rPr>
                <w:sz w:val="24"/>
              </w:rPr>
              <w:t xml:space="preserve"> </w:t>
            </w:r>
            <w:r w:rsidRPr="007D58A3">
              <w:rPr>
                <w:sz w:val="24"/>
              </w:rPr>
              <w:t>и</w:t>
            </w:r>
            <w:r>
              <w:rPr>
                <w:sz w:val="24"/>
              </w:rPr>
              <w:t xml:space="preserve"> </w:t>
            </w:r>
            <w:r w:rsidRPr="007D58A3">
              <w:rPr>
                <w:sz w:val="24"/>
              </w:rPr>
              <w:t>доверия,</w:t>
            </w:r>
            <w:r>
              <w:rPr>
                <w:sz w:val="24"/>
              </w:rPr>
              <w:t xml:space="preserve"> </w:t>
            </w:r>
            <w:r w:rsidRPr="007D58A3">
              <w:rPr>
                <w:sz w:val="24"/>
              </w:rPr>
              <w:t>использует</w:t>
            </w:r>
            <w:r>
              <w:rPr>
                <w:sz w:val="24"/>
              </w:rPr>
              <w:t xml:space="preserve"> </w:t>
            </w:r>
            <w:r w:rsidRPr="007D58A3">
              <w:rPr>
                <w:sz w:val="24"/>
              </w:rPr>
              <w:t>невербальные</w:t>
            </w:r>
            <w:r>
              <w:rPr>
                <w:sz w:val="24"/>
              </w:rPr>
              <w:t xml:space="preserve"> </w:t>
            </w:r>
            <w:r w:rsidRPr="007D58A3">
              <w:rPr>
                <w:sz w:val="24"/>
              </w:rPr>
              <w:t>средства</w:t>
            </w:r>
            <w:r>
              <w:rPr>
                <w:sz w:val="24"/>
              </w:rPr>
              <w:t xml:space="preserve"> </w:t>
            </w:r>
            <w:r w:rsidRPr="007D58A3">
              <w:rPr>
                <w:sz w:val="24"/>
              </w:rPr>
              <w:t>общения</w:t>
            </w:r>
          </w:p>
        </w:tc>
      </w:tr>
      <w:tr w:rsidR="00110B2E" w:rsidRPr="007D58A3" w14:paraId="35735D8F" w14:textId="77777777" w:rsidTr="0086043E">
        <w:trPr>
          <w:trHeight w:val="140"/>
        </w:trPr>
        <w:tc>
          <w:tcPr>
            <w:tcW w:w="562" w:type="dxa"/>
          </w:tcPr>
          <w:p w14:paraId="65680CB2" w14:textId="77777777" w:rsidR="00110B2E" w:rsidRPr="007D58A3" w:rsidRDefault="00110B2E" w:rsidP="0086043E">
            <w:pPr>
              <w:rPr>
                <w:rFonts w:cs="Times New Roman"/>
                <w:sz w:val="24"/>
                <w:szCs w:val="24"/>
              </w:rPr>
            </w:pPr>
            <w:r w:rsidRPr="007D58A3">
              <w:rPr>
                <w:rFonts w:cs="Times New Roman"/>
                <w:sz w:val="24"/>
                <w:szCs w:val="24"/>
              </w:rPr>
              <w:t>В</w:t>
            </w:r>
          </w:p>
        </w:tc>
        <w:tc>
          <w:tcPr>
            <w:tcW w:w="2410" w:type="dxa"/>
          </w:tcPr>
          <w:p w14:paraId="63BBF934" w14:textId="77777777" w:rsidR="00110B2E" w:rsidRPr="007D58A3" w:rsidRDefault="00110B2E" w:rsidP="0086043E">
            <w:pPr>
              <w:rPr>
                <w:sz w:val="24"/>
              </w:rPr>
            </w:pPr>
            <w:r w:rsidRPr="007D58A3">
              <w:rPr>
                <w:sz w:val="24"/>
              </w:rPr>
              <w:t>Фаза</w:t>
            </w:r>
            <w:r>
              <w:rPr>
                <w:sz w:val="24"/>
              </w:rPr>
              <w:t xml:space="preserve"> </w:t>
            </w:r>
            <w:r w:rsidRPr="007D58A3">
              <w:rPr>
                <w:sz w:val="24"/>
              </w:rPr>
              <w:t>аргументации</w:t>
            </w:r>
          </w:p>
        </w:tc>
        <w:tc>
          <w:tcPr>
            <w:tcW w:w="425" w:type="dxa"/>
          </w:tcPr>
          <w:p w14:paraId="3D54395A" w14:textId="77777777" w:rsidR="00110B2E" w:rsidRPr="007D58A3" w:rsidRDefault="00110B2E" w:rsidP="0086043E">
            <w:pPr>
              <w:rPr>
                <w:rFonts w:cs="Times New Roman"/>
                <w:sz w:val="24"/>
                <w:szCs w:val="24"/>
              </w:rPr>
            </w:pPr>
            <w:r w:rsidRPr="007D58A3">
              <w:rPr>
                <w:rFonts w:cs="Times New Roman"/>
                <w:sz w:val="24"/>
                <w:szCs w:val="24"/>
              </w:rPr>
              <w:t>3</w:t>
            </w:r>
          </w:p>
        </w:tc>
        <w:tc>
          <w:tcPr>
            <w:tcW w:w="5947" w:type="dxa"/>
          </w:tcPr>
          <w:p w14:paraId="6328F607"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подводит</w:t>
            </w:r>
            <w:r>
              <w:rPr>
                <w:sz w:val="24"/>
              </w:rPr>
              <w:t xml:space="preserve"> </w:t>
            </w:r>
            <w:r w:rsidRPr="007D58A3">
              <w:rPr>
                <w:sz w:val="24"/>
              </w:rPr>
              <w:t>итоги,</w:t>
            </w:r>
            <w:r>
              <w:rPr>
                <w:sz w:val="24"/>
              </w:rPr>
              <w:t xml:space="preserve"> </w:t>
            </w:r>
            <w:r w:rsidRPr="007D58A3">
              <w:rPr>
                <w:sz w:val="24"/>
              </w:rPr>
              <w:t>делает</w:t>
            </w:r>
            <w:r>
              <w:rPr>
                <w:sz w:val="24"/>
              </w:rPr>
              <w:t xml:space="preserve"> </w:t>
            </w:r>
            <w:r w:rsidRPr="007D58A3">
              <w:rPr>
                <w:sz w:val="24"/>
              </w:rPr>
              <w:t>необходимые</w:t>
            </w:r>
            <w:r>
              <w:rPr>
                <w:sz w:val="24"/>
              </w:rPr>
              <w:t xml:space="preserve"> </w:t>
            </w:r>
            <w:r w:rsidRPr="007D58A3">
              <w:rPr>
                <w:sz w:val="24"/>
              </w:rPr>
              <w:t>назначения,</w:t>
            </w:r>
            <w:r>
              <w:rPr>
                <w:sz w:val="24"/>
              </w:rPr>
              <w:t xml:space="preserve"> </w:t>
            </w:r>
            <w:r w:rsidRPr="007D58A3">
              <w:rPr>
                <w:sz w:val="24"/>
              </w:rPr>
              <w:t>дает</w:t>
            </w:r>
            <w:r>
              <w:rPr>
                <w:sz w:val="24"/>
              </w:rPr>
              <w:t xml:space="preserve"> </w:t>
            </w:r>
            <w:r w:rsidRPr="007D58A3">
              <w:rPr>
                <w:sz w:val="24"/>
              </w:rPr>
              <w:t>рекомендации</w:t>
            </w:r>
          </w:p>
        </w:tc>
      </w:tr>
      <w:tr w:rsidR="00110B2E" w:rsidRPr="007D58A3" w14:paraId="621E0C4B" w14:textId="77777777" w:rsidTr="0086043E">
        <w:tc>
          <w:tcPr>
            <w:tcW w:w="562" w:type="dxa"/>
          </w:tcPr>
          <w:p w14:paraId="25D909D2" w14:textId="77777777" w:rsidR="00110B2E" w:rsidRPr="007D58A3" w:rsidRDefault="00110B2E" w:rsidP="0086043E">
            <w:pPr>
              <w:rPr>
                <w:rFonts w:cs="Times New Roman"/>
                <w:sz w:val="24"/>
                <w:szCs w:val="24"/>
              </w:rPr>
            </w:pPr>
            <w:r w:rsidRPr="007D58A3">
              <w:rPr>
                <w:rFonts w:cs="Times New Roman"/>
                <w:sz w:val="24"/>
                <w:szCs w:val="24"/>
              </w:rPr>
              <w:t>Г</w:t>
            </w:r>
          </w:p>
        </w:tc>
        <w:tc>
          <w:tcPr>
            <w:tcW w:w="2410" w:type="dxa"/>
          </w:tcPr>
          <w:p w14:paraId="125A9316" w14:textId="77777777" w:rsidR="00110B2E" w:rsidRPr="007D58A3" w:rsidRDefault="00110B2E" w:rsidP="0086043E">
            <w:pPr>
              <w:rPr>
                <w:sz w:val="24"/>
              </w:rPr>
            </w:pPr>
            <w:r w:rsidRPr="007D58A3">
              <w:rPr>
                <w:sz w:val="24"/>
              </w:rPr>
              <w:t>Фаза</w:t>
            </w:r>
            <w:r>
              <w:rPr>
                <w:sz w:val="24"/>
              </w:rPr>
              <w:t xml:space="preserve"> </w:t>
            </w:r>
            <w:r w:rsidRPr="007D58A3">
              <w:rPr>
                <w:sz w:val="24"/>
              </w:rPr>
              <w:t>корректировки</w:t>
            </w:r>
          </w:p>
        </w:tc>
        <w:tc>
          <w:tcPr>
            <w:tcW w:w="425" w:type="dxa"/>
          </w:tcPr>
          <w:p w14:paraId="37C965A5" w14:textId="77777777" w:rsidR="00110B2E" w:rsidRPr="007D58A3" w:rsidRDefault="00110B2E" w:rsidP="0086043E">
            <w:pPr>
              <w:rPr>
                <w:rFonts w:cs="Times New Roman"/>
                <w:sz w:val="24"/>
                <w:szCs w:val="24"/>
              </w:rPr>
            </w:pPr>
            <w:r w:rsidRPr="007D58A3">
              <w:rPr>
                <w:rFonts w:cs="Times New Roman"/>
                <w:sz w:val="24"/>
                <w:szCs w:val="24"/>
              </w:rPr>
              <w:t>4</w:t>
            </w:r>
          </w:p>
        </w:tc>
        <w:tc>
          <w:tcPr>
            <w:tcW w:w="5947" w:type="dxa"/>
          </w:tcPr>
          <w:p w14:paraId="444D3CB0" w14:textId="77777777" w:rsidR="00110B2E" w:rsidRPr="007D58A3" w:rsidRDefault="00110B2E" w:rsidP="0086043E">
            <w:pPr>
              <w:rPr>
                <w:rFonts w:cs="Times New Roman"/>
                <w:sz w:val="24"/>
                <w:szCs w:val="24"/>
              </w:rPr>
            </w:pPr>
            <w:r>
              <w:rPr>
                <w:rFonts w:cs="Times New Roman"/>
                <w:sz w:val="24"/>
                <w:szCs w:val="24"/>
              </w:rPr>
              <w:t>В</w:t>
            </w:r>
            <w:r w:rsidRPr="007D58A3">
              <w:rPr>
                <w:rFonts w:cs="Times New Roman"/>
                <w:sz w:val="24"/>
                <w:szCs w:val="24"/>
              </w:rPr>
              <w:t>рач</w:t>
            </w:r>
            <w:r>
              <w:rPr>
                <w:rFonts w:cs="Times New Roman"/>
                <w:sz w:val="24"/>
                <w:szCs w:val="24"/>
              </w:rPr>
              <w:t xml:space="preserve"> </w:t>
            </w:r>
            <w:r w:rsidRPr="007D58A3">
              <w:rPr>
                <w:rFonts w:cs="Times New Roman"/>
                <w:sz w:val="24"/>
                <w:szCs w:val="24"/>
              </w:rPr>
              <w:t>предоставляет</w:t>
            </w:r>
            <w:r>
              <w:rPr>
                <w:rFonts w:cs="Times New Roman"/>
                <w:sz w:val="24"/>
                <w:szCs w:val="24"/>
              </w:rPr>
              <w:t xml:space="preserve"> </w:t>
            </w:r>
            <w:r w:rsidRPr="007D58A3">
              <w:rPr>
                <w:rFonts w:cs="Times New Roman"/>
                <w:sz w:val="24"/>
                <w:szCs w:val="24"/>
              </w:rPr>
              <w:t>пациенту</w:t>
            </w:r>
            <w:r>
              <w:rPr>
                <w:rFonts w:cs="Times New Roman"/>
                <w:sz w:val="24"/>
                <w:szCs w:val="24"/>
              </w:rPr>
              <w:t xml:space="preserve"> </w:t>
            </w:r>
            <w:r w:rsidRPr="007D58A3">
              <w:rPr>
                <w:rFonts w:cs="Times New Roman"/>
                <w:sz w:val="24"/>
                <w:szCs w:val="24"/>
              </w:rPr>
              <w:t>возможность</w:t>
            </w:r>
            <w:r>
              <w:rPr>
                <w:rFonts w:cs="Times New Roman"/>
                <w:sz w:val="24"/>
                <w:szCs w:val="24"/>
              </w:rPr>
              <w:t xml:space="preserve"> </w:t>
            </w:r>
            <w:r w:rsidRPr="007D58A3">
              <w:rPr>
                <w:rFonts w:cs="Times New Roman"/>
                <w:sz w:val="24"/>
                <w:szCs w:val="24"/>
              </w:rPr>
              <w:t>рассказать</w:t>
            </w:r>
            <w:r>
              <w:rPr>
                <w:rFonts w:cs="Times New Roman"/>
                <w:sz w:val="24"/>
                <w:szCs w:val="24"/>
              </w:rPr>
              <w:t xml:space="preserve"> </w:t>
            </w:r>
            <w:r w:rsidRPr="007D58A3">
              <w:rPr>
                <w:rFonts w:cs="Times New Roman"/>
                <w:sz w:val="24"/>
                <w:szCs w:val="24"/>
              </w:rPr>
              <w:t>о</w:t>
            </w:r>
            <w:r>
              <w:rPr>
                <w:rFonts w:cs="Times New Roman"/>
                <w:sz w:val="24"/>
                <w:szCs w:val="24"/>
              </w:rPr>
              <w:t xml:space="preserve"> </w:t>
            </w:r>
            <w:r w:rsidRPr="007D58A3">
              <w:rPr>
                <w:rFonts w:cs="Times New Roman"/>
                <w:sz w:val="24"/>
                <w:szCs w:val="24"/>
              </w:rPr>
              <w:t>том,</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его</w:t>
            </w:r>
            <w:r>
              <w:rPr>
                <w:rFonts w:cs="Times New Roman"/>
                <w:sz w:val="24"/>
                <w:szCs w:val="24"/>
              </w:rPr>
              <w:t xml:space="preserve"> </w:t>
            </w:r>
            <w:r w:rsidRPr="007D58A3">
              <w:rPr>
                <w:rFonts w:cs="Times New Roman"/>
                <w:sz w:val="24"/>
                <w:szCs w:val="24"/>
              </w:rPr>
              <w:t>беспокоит</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соматическом</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психологическом</w:t>
            </w:r>
            <w:r>
              <w:rPr>
                <w:rFonts w:cs="Times New Roman"/>
                <w:sz w:val="24"/>
                <w:szCs w:val="24"/>
              </w:rPr>
              <w:t xml:space="preserve"> </w:t>
            </w:r>
            <w:r w:rsidRPr="007D58A3">
              <w:rPr>
                <w:rFonts w:cs="Times New Roman"/>
                <w:sz w:val="24"/>
                <w:szCs w:val="24"/>
              </w:rPr>
              <w:t>плане,</w:t>
            </w:r>
            <w:r>
              <w:rPr>
                <w:rFonts w:cs="Times New Roman"/>
                <w:sz w:val="24"/>
                <w:szCs w:val="24"/>
              </w:rPr>
              <w:t xml:space="preserve"> </w:t>
            </w:r>
            <w:r w:rsidRPr="007D58A3">
              <w:rPr>
                <w:rFonts w:cs="Times New Roman"/>
                <w:sz w:val="24"/>
                <w:szCs w:val="24"/>
              </w:rPr>
              <w:t>снимает</w:t>
            </w:r>
            <w:r>
              <w:rPr>
                <w:rFonts w:cs="Times New Roman"/>
                <w:sz w:val="24"/>
                <w:szCs w:val="24"/>
              </w:rPr>
              <w:t xml:space="preserve"> </w:t>
            </w:r>
            <w:r w:rsidRPr="007D58A3">
              <w:rPr>
                <w:rFonts w:cs="Times New Roman"/>
                <w:sz w:val="24"/>
                <w:szCs w:val="24"/>
              </w:rPr>
              <w:t>эмоциональное</w:t>
            </w:r>
            <w:r>
              <w:rPr>
                <w:rFonts w:cs="Times New Roman"/>
                <w:sz w:val="24"/>
                <w:szCs w:val="24"/>
              </w:rPr>
              <w:t xml:space="preserve"> </w:t>
            </w:r>
            <w:r w:rsidRPr="007D58A3">
              <w:rPr>
                <w:rFonts w:cs="Times New Roman"/>
                <w:sz w:val="24"/>
                <w:szCs w:val="24"/>
              </w:rPr>
              <w:t>напряжение</w:t>
            </w:r>
          </w:p>
        </w:tc>
      </w:tr>
      <w:tr w:rsidR="00110B2E" w:rsidRPr="007D58A3" w14:paraId="4E682F3F" w14:textId="77777777" w:rsidTr="0086043E">
        <w:tc>
          <w:tcPr>
            <w:tcW w:w="562" w:type="dxa"/>
          </w:tcPr>
          <w:p w14:paraId="35CA89B7" w14:textId="77777777" w:rsidR="00110B2E" w:rsidRPr="007D58A3" w:rsidRDefault="00110B2E" w:rsidP="0086043E">
            <w:pPr>
              <w:rPr>
                <w:rFonts w:cs="Times New Roman"/>
                <w:sz w:val="24"/>
                <w:szCs w:val="24"/>
              </w:rPr>
            </w:pPr>
          </w:p>
        </w:tc>
        <w:tc>
          <w:tcPr>
            <w:tcW w:w="2410" w:type="dxa"/>
          </w:tcPr>
          <w:p w14:paraId="3611FD9C" w14:textId="77777777" w:rsidR="00110B2E" w:rsidRPr="007D58A3" w:rsidRDefault="00110B2E" w:rsidP="0086043E">
            <w:pPr>
              <w:rPr>
                <w:rFonts w:cs="Times New Roman"/>
                <w:sz w:val="24"/>
                <w:szCs w:val="24"/>
              </w:rPr>
            </w:pPr>
          </w:p>
        </w:tc>
        <w:tc>
          <w:tcPr>
            <w:tcW w:w="425" w:type="dxa"/>
          </w:tcPr>
          <w:p w14:paraId="6B3B1220" w14:textId="77777777" w:rsidR="00110B2E" w:rsidRPr="007D58A3" w:rsidRDefault="00110B2E" w:rsidP="0086043E">
            <w:pPr>
              <w:rPr>
                <w:rFonts w:cs="Times New Roman"/>
                <w:sz w:val="24"/>
                <w:szCs w:val="24"/>
              </w:rPr>
            </w:pPr>
            <w:r w:rsidRPr="007D58A3">
              <w:rPr>
                <w:rFonts w:cs="Times New Roman"/>
                <w:sz w:val="24"/>
                <w:szCs w:val="24"/>
              </w:rPr>
              <w:t>5</w:t>
            </w:r>
          </w:p>
        </w:tc>
        <w:tc>
          <w:tcPr>
            <w:tcW w:w="5947" w:type="dxa"/>
          </w:tcPr>
          <w:p w14:paraId="54334844"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молча</w:t>
            </w:r>
            <w:r>
              <w:rPr>
                <w:sz w:val="24"/>
              </w:rPr>
              <w:t xml:space="preserve"> </w:t>
            </w:r>
            <w:r w:rsidRPr="007D58A3">
              <w:rPr>
                <w:sz w:val="24"/>
              </w:rPr>
              <w:t>заполняет</w:t>
            </w:r>
            <w:r>
              <w:rPr>
                <w:sz w:val="24"/>
              </w:rPr>
              <w:t xml:space="preserve"> </w:t>
            </w:r>
            <w:r w:rsidRPr="007D58A3">
              <w:rPr>
                <w:sz w:val="24"/>
              </w:rPr>
              <w:t>медицинскую</w:t>
            </w:r>
            <w:r>
              <w:rPr>
                <w:sz w:val="24"/>
              </w:rPr>
              <w:t xml:space="preserve"> </w:t>
            </w:r>
            <w:r w:rsidRPr="007D58A3">
              <w:rPr>
                <w:sz w:val="24"/>
              </w:rPr>
              <w:t>документацию</w:t>
            </w:r>
          </w:p>
        </w:tc>
      </w:tr>
    </w:tbl>
    <w:p w14:paraId="0DE955DD"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5BB6E106" w14:textId="77777777" w:rsidTr="0086043E">
        <w:tc>
          <w:tcPr>
            <w:tcW w:w="2336" w:type="dxa"/>
            <w:vAlign w:val="center"/>
          </w:tcPr>
          <w:p w14:paraId="4B8FA7D2"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61260764"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0AF67AF2"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2CD753CE"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1DB2C87C" w14:textId="77777777" w:rsidTr="0086043E">
        <w:tc>
          <w:tcPr>
            <w:tcW w:w="2336" w:type="dxa"/>
            <w:vAlign w:val="center"/>
          </w:tcPr>
          <w:p w14:paraId="11E37F32" w14:textId="77777777" w:rsidR="00110B2E" w:rsidRPr="007D58A3" w:rsidRDefault="00110B2E" w:rsidP="0086043E">
            <w:pPr>
              <w:jc w:val="center"/>
              <w:rPr>
                <w:rFonts w:cs="Times New Roman"/>
                <w:szCs w:val="28"/>
              </w:rPr>
            </w:pPr>
          </w:p>
        </w:tc>
        <w:tc>
          <w:tcPr>
            <w:tcW w:w="2336" w:type="dxa"/>
            <w:vAlign w:val="center"/>
          </w:tcPr>
          <w:p w14:paraId="5F9356BC" w14:textId="77777777" w:rsidR="00110B2E" w:rsidRPr="007D58A3" w:rsidRDefault="00110B2E" w:rsidP="0086043E">
            <w:pPr>
              <w:jc w:val="center"/>
              <w:rPr>
                <w:rFonts w:cs="Times New Roman"/>
                <w:szCs w:val="28"/>
              </w:rPr>
            </w:pPr>
          </w:p>
        </w:tc>
        <w:tc>
          <w:tcPr>
            <w:tcW w:w="2336" w:type="dxa"/>
            <w:vAlign w:val="center"/>
          </w:tcPr>
          <w:p w14:paraId="327365A1" w14:textId="77777777" w:rsidR="00110B2E" w:rsidRPr="007D58A3" w:rsidRDefault="00110B2E" w:rsidP="0086043E">
            <w:pPr>
              <w:jc w:val="center"/>
              <w:rPr>
                <w:rFonts w:cs="Times New Roman"/>
                <w:szCs w:val="28"/>
              </w:rPr>
            </w:pPr>
          </w:p>
        </w:tc>
        <w:tc>
          <w:tcPr>
            <w:tcW w:w="2336" w:type="dxa"/>
            <w:vAlign w:val="center"/>
          </w:tcPr>
          <w:p w14:paraId="100EAA95" w14:textId="77777777" w:rsidR="00110B2E" w:rsidRPr="007D58A3" w:rsidRDefault="00110B2E" w:rsidP="0086043E">
            <w:pPr>
              <w:jc w:val="center"/>
              <w:rPr>
                <w:rFonts w:cs="Times New Roman"/>
                <w:szCs w:val="28"/>
              </w:rPr>
            </w:pPr>
          </w:p>
        </w:tc>
      </w:tr>
    </w:tbl>
    <w:p w14:paraId="6EC1F2EB"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А2Б4В1Г3</w:t>
      </w:r>
    </w:p>
    <w:p w14:paraId="74086737" w14:textId="016CA2AB" w:rsidR="002F0906" w:rsidRDefault="002F090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6B921CF1" w14:textId="77777777" w:rsidTr="009850C6">
        <w:tc>
          <w:tcPr>
            <w:tcW w:w="2830" w:type="dxa"/>
          </w:tcPr>
          <w:p w14:paraId="37692631"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7EAF3A6" w14:textId="6F897C71"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w:t>
            </w:r>
            <w:r>
              <w:rPr>
                <w:rFonts w:cs="Times New Roman"/>
                <w:b/>
                <w:bCs/>
                <w:szCs w:val="28"/>
              </w:rPr>
              <w:t>9</w:t>
            </w:r>
          </w:p>
        </w:tc>
      </w:tr>
      <w:tr w:rsidR="00DE4326" w:rsidRPr="007D58A3" w14:paraId="7606446B" w14:textId="77777777" w:rsidTr="009850C6">
        <w:tc>
          <w:tcPr>
            <w:tcW w:w="2830" w:type="dxa"/>
          </w:tcPr>
          <w:p w14:paraId="5F6D2A22"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9F6396F" w14:textId="40DD05D2"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47F26567" w14:textId="77777777" w:rsidTr="009850C6">
        <w:tc>
          <w:tcPr>
            <w:tcW w:w="2830" w:type="dxa"/>
          </w:tcPr>
          <w:p w14:paraId="697BA8B1"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80376D3"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53A7B469" w14:textId="77777777" w:rsidTr="009850C6">
        <w:tc>
          <w:tcPr>
            <w:tcW w:w="2830" w:type="dxa"/>
          </w:tcPr>
          <w:p w14:paraId="3928F7B6"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B3CC0B" w14:textId="30440ACE"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0BA1A32E" w14:textId="77777777" w:rsidTr="009850C6">
        <w:tc>
          <w:tcPr>
            <w:tcW w:w="2830" w:type="dxa"/>
          </w:tcPr>
          <w:p w14:paraId="63C10811"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F5F71E7" w14:textId="56886E2B" w:rsidR="00DE4326" w:rsidRPr="007D58A3" w:rsidRDefault="00DE4326" w:rsidP="009850C6">
            <w:pPr>
              <w:rPr>
                <w:rFonts w:cs="Times New Roman"/>
                <w:szCs w:val="28"/>
              </w:rPr>
            </w:pPr>
            <w:r>
              <w:rPr>
                <w:rFonts w:cs="Times New Roman"/>
                <w:szCs w:val="28"/>
              </w:rPr>
              <w:t>УК-3 (УК-3.1, УК-3.2, УК-3.3)</w:t>
            </w:r>
          </w:p>
        </w:tc>
      </w:tr>
    </w:tbl>
    <w:p w14:paraId="52FDE3B7" w14:textId="66F54940"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7115D2AC" w14:textId="619E658F" w:rsidR="00DE4326" w:rsidRPr="007D58A3" w:rsidRDefault="00DE4326" w:rsidP="00DE4326">
      <w:pPr>
        <w:spacing w:after="0"/>
        <w:ind w:firstLine="708"/>
        <w:rPr>
          <w:rFonts w:cs="Times New Roman"/>
          <w:szCs w:val="28"/>
        </w:rPr>
      </w:pPr>
      <w:r>
        <w:rPr>
          <w:rFonts w:cs="Times New Roman"/>
          <w:szCs w:val="28"/>
        </w:rPr>
        <w:t>Коммуникация – это _______:</w:t>
      </w:r>
    </w:p>
    <w:p w14:paraId="6D3FFF9A" w14:textId="1B3D8661" w:rsidR="00DE4326" w:rsidRPr="007D58A3" w:rsidRDefault="00DE4326" w:rsidP="00DE4326">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воздействие на партнера</w:t>
      </w:r>
    </w:p>
    <w:p w14:paraId="4B3D9F2C" w14:textId="637484D3"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взаимное ориентирование на совместную деятельность</w:t>
      </w:r>
    </w:p>
    <w:p w14:paraId="161027F0" w14:textId="69FCC70C"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обмен информацией, настроениями, эмоциями</w:t>
      </w:r>
    </w:p>
    <w:p w14:paraId="04D8EA92" w14:textId="49D8237D"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черты характера</w:t>
      </w:r>
    </w:p>
    <w:p w14:paraId="10ABA85A" w14:textId="77777777" w:rsidR="00DE4326" w:rsidRPr="007D58A3" w:rsidRDefault="00DE4326" w:rsidP="00DE4326">
      <w:pPr>
        <w:spacing w:after="0"/>
        <w:ind w:firstLine="708"/>
        <w:rPr>
          <w:rFonts w:cs="Times New Roman"/>
          <w:szCs w:val="28"/>
        </w:rPr>
      </w:pPr>
      <w:r w:rsidRPr="007D58A3">
        <w:rPr>
          <w:rFonts w:cs="Times New Roman"/>
          <w:szCs w:val="28"/>
        </w:rPr>
        <w:lastRenderedPageBreak/>
        <w:t>Ответ:</w:t>
      </w:r>
    </w:p>
    <w:p w14:paraId="009FA07F" w14:textId="5082960C"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Б</w:t>
      </w:r>
    </w:p>
    <w:p w14:paraId="7512561B"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3B63BA63" w14:textId="77777777" w:rsidTr="009850C6">
        <w:tc>
          <w:tcPr>
            <w:tcW w:w="2830" w:type="dxa"/>
          </w:tcPr>
          <w:p w14:paraId="0743D815"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0C547E3" w14:textId="27A88CFB"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20</w:t>
            </w:r>
          </w:p>
        </w:tc>
      </w:tr>
      <w:tr w:rsidR="00DE4326" w:rsidRPr="007D58A3" w14:paraId="7EA5E86D" w14:textId="77777777" w:rsidTr="009850C6">
        <w:tc>
          <w:tcPr>
            <w:tcW w:w="2830" w:type="dxa"/>
          </w:tcPr>
          <w:p w14:paraId="7BF24985"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FB6031"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316B6448" w14:textId="77777777" w:rsidTr="009850C6">
        <w:tc>
          <w:tcPr>
            <w:tcW w:w="2830" w:type="dxa"/>
          </w:tcPr>
          <w:p w14:paraId="3DD29961"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52FAC6"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63FF2C4F" w14:textId="77777777" w:rsidTr="009850C6">
        <w:tc>
          <w:tcPr>
            <w:tcW w:w="2830" w:type="dxa"/>
          </w:tcPr>
          <w:p w14:paraId="7FF2FCA3"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7D2FB4B"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16810448" w14:textId="77777777" w:rsidTr="009850C6">
        <w:tc>
          <w:tcPr>
            <w:tcW w:w="2830" w:type="dxa"/>
          </w:tcPr>
          <w:p w14:paraId="4F53B827"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CC87C2" w14:textId="77777777" w:rsidR="00DE4326" w:rsidRPr="007D58A3" w:rsidRDefault="00DE4326" w:rsidP="009850C6">
            <w:pPr>
              <w:rPr>
                <w:rFonts w:cs="Times New Roman"/>
                <w:szCs w:val="28"/>
              </w:rPr>
            </w:pPr>
            <w:r>
              <w:rPr>
                <w:rFonts w:cs="Times New Roman"/>
                <w:szCs w:val="28"/>
              </w:rPr>
              <w:t>УК-3 (УК-3.1, УК-3.2, УК-3.3)</w:t>
            </w:r>
          </w:p>
        </w:tc>
      </w:tr>
    </w:tbl>
    <w:p w14:paraId="6E8DF9B9"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7B2178E" w14:textId="0DFDE48C" w:rsidR="00DE4326" w:rsidRPr="007D58A3" w:rsidRDefault="00DE4326" w:rsidP="00DE4326">
      <w:pPr>
        <w:spacing w:after="0"/>
        <w:ind w:firstLine="708"/>
        <w:rPr>
          <w:rFonts w:cs="Times New Roman"/>
          <w:szCs w:val="28"/>
        </w:rPr>
      </w:pPr>
      <w:r>
        <w:rPr>
          <w:rFonts w:cs="Times New Roman"/>
          <w:szCs w:val="28"/>
        </w:rPr>
        <w:t>Для профессионального общения с пациентом необходимо:</w:t>
      </w:r>
    </w:p>
    <w:p w14:paraId="663E8B69" w14:textId="491A82C2" w:rsidR="00DE4326" w:rsidRPr="007D58A3" w:rsidRDefault="00DE4326" w:rsidP="00DE4326">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проходить специальное обучение</w:t>
      </w:r>
    </w:p>
    <w:p w14:paraId="08771968" w14:textId="17FD951F"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просто быть хорошим врачом, проработав в медицине много лет</w:t>
      </w:r>
    </w:p>
    <w:p w14:paraId="5C167196" w14:textId="4EDB67D3"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просто быть хорошим человеком</w:t>
      </w:r>
    </w:p>
    <w:p w14:paraId="64107A48" w14:textId="66A2B710"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соблюдать общепринятые правила вежливости</w:t>
      </w:r>
    </w:p>
    <w:p w14:paraId="6730007C"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378F7734" w14:textId="771F39B6"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А</w:t>
      </w:r>
    </w:p>
    <w:p w14:paraId="586DCC4F"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512F0A5E" w14:textId="77777777" w:rsidTr="009850C6">
        <w:tc>
          <w:tcPr>
            <w:tcW w:w="2830" w:type="dxa"/>
          </w:tcPr>
          <w:p w14:paraId="37400705"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E5A16F2" w14:textId="40EECFBA"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21</w:t>
            </w:r>
          </w:p>
        </w:tc>
      </w:tr>
      <w:tr w:rsidR="00DE4326" w:rsidRPr="007D58A3" w14:paraId="28B1DF54" w14:textId="77777777" w:rsidTr="009850C6">
        <w:tc>
          <w:tcPr>
            <w:tcW w:w="2830" w:type="dxa"/>
          </w:tcPr>
          <w:p w14:paraId="14ADAACB"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57DDDC6"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0C706A43" w14:textId="77777777" w:rsidTr="009850C6">
        <w:tc>
          <w:tcPr>
            <w:tcW w:w="2830" w:type="dxa"/>
          </w:tcPr>
          <w:p w14:paraId="4AD170A8"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DBC062"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46732B9E" w14:textId="77777777" w:rsidTr="009850C6">
        <w:tc>
          <w:tcPr>
            <w:tcW w:w="2830" w:type="dxa"/>
          </w:tcPr>
          <w:p w14:paraId="4FA94D14"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CFECFB5"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67ABC7EE" w14:textId="77777777" w:rsidTr="009850C6">
        <w:tc>
          <w:tcPr>
            <w:tcW w:w="2830" w:type="dxa"/>
          </w:tcPr>
          <w:p w14:paraId="4B5D3692"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20367A3" w14:textId="77777777" w:rsidR="00DE4326" w:rsidRPr="007D58A3" w:rsidRDefault="00DE4326" w:rsidP="009850C6">
            <w:pPr>
              <w:rPr>
                <w:rFonts w:cs="Times New Roman"/>
                <w:szCs w:val="28"/>
              </w:rPr>
            </w:pPr>
            <w:r>
              <w:rPr>
                <w:rFonts w:cs="Times New Roman"/>
                <w:szCs w:val="28"/>
              </w:rPr>
              <w:t>УК-3 (УК-3.1, УК-3.2, УК-3.3)</w:t>
            </w:r>
          </w:p>
        </w:tc>
      </w:tr>
    </w:tbl>
    <w:p w14:paraId="4421EEFF"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64DA77F0" w14:textId="73F3E5D6" w:rsidR="00DE4326" w:rsidRPr="007D58A3" w:rsidRDefault="00DE4326" w:rsidP="00DE4326">
      <w:pPr>
        <w:spacing w:after="0"/>
        <w:ind w:firstLine="708"/>
        <w:rPr>
          <w:rFonts w:cs="Times New Roman"/>
          <w:szCs w:val="28"/>
        </w:rPr>
      </w:pPr>
      <w:r w:rsidRPr="00DE4326">
        <w:rPr>
          <w:rFonts w:cs="Times New Roman"/>
          <w:szCs w:val="28"/>
        </w:rPr>
        <w:t>Обратная связь — это вербальный или невербальный сигнал от получателя информации к</w:t>
      </w:r>
      <w:r>
        <w:rPr>
          <w:rFonts w:cs="Times New Roman"/>
          <w:szCs w:val="28"/>
        </w:rPr>
        <w:t xml:space="preserve"> </w:t>
      </w:r>
      <w:r w:rsidRPr="00DE4326">
        <w:rPr>
          <w:rFonts w:cs="Times New Roman"/>
          <w:szCs w:val="28"/>
        </w:rPr>
        <w:t>его источнику, служащий ответом на инициирующее высказывание или поведение,</w:t>
      </w:r>
      <w:r>
        <w:rPr>
          <w:rFonts w:cs="Times New Roman"/>
          <w:szCs w:val="28"/>
        </w:rPr>
        <w:t xml:space="preserve"> </w:t>
      </w:r>
      <w:r w:rsidRPr="00DE4326">
        <w:rPr>
          <w:rFonts w:cs="Times New Roman"/>
          <w:szCs w:val="28"/>
        </w:rPr>
        <w:t>выполняющий</w:t>
      </w:r>
      <w:r>
        <w:rPr>
          <w:rFonts w:cs="Times New Roman"/>
          <w:szCs w:val="28"/>
        </w:rPr>
        <w:t xml:space="preserve"> __________</w:t>
      </w:r>
      <w:r w:rsidRPr="00DE4326">
        <w:rPr>
          <w:rFonts w:cs="Times New Roman"/>
          <w:szCs w:val="28"/>
        </w:rPr>
        <w:t xml:space="preserve"> или коррективную функцию</w:t>
      </w:r>
      <w:r>
        <w:rPr>
          <w:rFonts w:cs="Times New Roman"/>
          <w:szCs w:val="28"/>
        </w:rPr>
        <w:t>:</w:t>
      </w:r>
    </w:p>
    <w:p w14:paraId="2C382115" w14:textId="6CEDAE7A" w:rsidR="00DE4326" w:rsidRPr="007D58A3" w:rsidRDefault="00DE4326" w:rsidP="00DE4326">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комплиментарную</w:t>
      </w:r>
    </w:p>
    <w:p w14:paraId="0059F5E1" w14:textId="42F37F0F"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поясняющую</w:t>
      </w:r>
    </w:p>
    <w:p w14:paraId="163A64A6" w14:textId="7645F385"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объяснительную</w:t>
      </w:r>
    </w:p>
    <w:p w14:paraId="5933F8B7" w14:textId="3D86BDCA"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сигнальную</w:t>
      </w:r>
    </w:p>
    <w:p w14:paraId="39D96678"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643CDB6A" w14:textId="2D117458"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Г</w:t>
      </w:r>
    </w:p>
    <w:p w14:paraId="20494DF2"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5F814376" w14:textId="77777777" w:rsidTr="009850C6">
        <w:tc>
          <w:tcPr>
            <w:tcW w:w="2830" w:type="dxa"/>
          </w:tcPr>
          <w:p w14:paraId="1D3DE8EC"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B1D5636" w14:textId="4900E576"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22</w:t>
            </w:r>
          </w:p>
        </w:tc>
      </w:tr>
      <w:tr w:rsidR="00DE4326" w:rsidRPr="007D58A3" w14:paraId="075A0AF5" w14:textId="77777777" w:rsidTr="009850C6">
        <w:tc>
          <w:tcPr>
            <w:tcW w:w="2830" w:type="dxa"/>
          </w:tcPr>
          <w:p w14:paraId="7D05EACB"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70D6149"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4FD24A21" w14:textId="77777777" w:rsidTr="009850C6">
        <w:tc>
          <w:tcPr>
            <w:tcW w:w="2830" w:type="dxa"/>
          </w:tcPr>
          <w:p w14:paraId="24631FE3"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CB1ADD"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404887A5" w14:textId="77777777" w:rsidTr="009850C6">
        <w:tc>
          <w:tcPr>
            <w:tcW w:w="2830" w:type="dxa"/>
          </w:tcPr>
          <w:p w14:paraId="5172B685"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8D0E0B0"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449CE36B" w14:textId="77777777" w:rsidTr="009850C6">
        <w:tc>
          <w:tcPr>
            <w:tcW w:w="2830" w:type="dxa"/>
          </w:tcPr>
          <w:p w14:paraId="39889843"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8461B94" w14:textId="77777777" w:rsidR="00DE4326" w:rsidRPr="007D58A3" w:rsidRDefault="00DE4326" w:rsidP="009850C6">
            <w:pPr>
              <w:rPr>
                <w:rFonts w:cs="Times New Roman"/>
                <w:szCs w:val="28"/>
              </w:rPr>
            </w:pPr>
            <w:r>
              <w:rPr>
                <w:rFonts w:cs="Times New Roman"/>
                <w:szCs w:val="28"/>
              </w:rPr>
              <w:t>УК-3 (УК-3.1, УК-3.2, УК-3.3)</w:t>
            </w:r>
          </w:p>
        </w:tc>
      </w:tr>
    </w:tbl>
    <w:p w14:paraId="51CD53DD"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D1736E0" w14:textId="6CB9D76C" w:rsidR="00DE4326" w:rsidRPr="007D58A3" w:rsidRDefault="00DE4326" w:rsidP="00DE4326">
      <w:pPr>
        <w:spacing w:after="0"/>
        <w:ind w:firstLine="708"/>
        <w:rPr>
          <w:rFonts w:cs="Times New Roman"/>
          <w:szCs w:val="28"/>
        </w:rPr>
      </w:pPr>
      <w:r w:rsidRPr="00DE4326">
        <w:rPr>
          <w:rFonts w:cs="Times New Roman"/>
          <w:szCs w:val="28"/>
        </w:rPr>
        <w:t>Вербальные коммуникации осуществляются с помощью</w:t>
      </w:r>
      <w:r>
        <w:rPr>
          <w:rFonts w:cs="Times New Roman"/>
          <w:szCs w:val="28"/>
        </w:rPr>
        <w:t>:</w:t>
      </w:r>
    </w:p>
    <w:p w14:paraId="0EA1174E" w14:textId="6EF25245" w:rsidR="00DE4326" w:rsidRPr="007D58A3" w:rsidRDefault="00DE4326" w:rsidP="00DE4326">
      <w:pPr>
        <w:spacing w:after="0"/>
        <w:rPr>
          <w:rStyle w:val="fontstyle01"/>
          <w:color w:val="auto"/>
          <w:sz w:val="28"/>
          <w:szCs w:val="28"/>
        </w:rPr>
      </w:pPr>
      <w:r w:rsidRPr="007D58A3">
        <w:rPr>
          <w:rStyle w:val="fontstyle01"/>
          <w:color w:val="auto"/>
          <w:sz w:val="28"/>
          <w:szCs w:val="28"/>
        </w:rPr>
        <w:lastRenderedPageBreak/>
        <w:t>А)</w:t>
      </w:r>
      <w:r>
        <w:rPr>
          <w:rStyle w:val="fontstyle01"/>
          <w:color w:val="auto"/>
          <w:sz w:val="28"/>
          <w:szCs w:val="28"/>
        </w:rPr>
        <w:t xml:space="preserve"> определения темпа речи</w:t>
      </w:r>
    </w:p>
    <w:p w14:paraId="5507BC57" w14:textId="32E55CD9"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информационных технологий</w:t>
      </w:r>
    </w:p>
    <w:p w14:paraId="24D12781" w14:textId="7CDD47D8"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мимики</w:t>
      </w:r>
    </w:p>
    <w:p w14:paraId="06E547CC" w14:textId="4437F6A0"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зрительного контакта</w:t>
      </w:r>
    </w:p>
    <w:p w14:paraId="25001EF9"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10B10356" w14:textId="5BAEA8AA"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А</w:t>
      </w:r>
    </w:p>
    <w:p w14:paraId="29D9A28E"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4295F25C" w14:textId="77777777" w:rsidTr="009850C6">
        <w:tc>
          <w:tcPr>
            <w:tcW w:w="2830" w:type="dxa"/>
          </w:tcPr>
          <w:p w14:paraId="5CAC056C"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E58DFFE" w14:textId="22770C17"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23</w:t>
            </w:r>
          </w:p>
        </w:tc>
      </w:tr>
      <w:tr w:rsidR="00DE4326" w:rsidRPr="007D58A3" w14:paraId="761E735B" w14:textId="77777777" w:rsidTr="009850C6">
        <w:tc>
          <w:tcPr>
            <w:tcW w:w="2830" w:type="dxa"/>
          </w:tcPr>
          <w:p w14:paraId="0D7F7A28"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7E15FD"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4D6BFE8B" w14:textId="77777777" w:rsidTr="009850C6">
        <w:tc>
          <w:tcPr>
            <w:tcW w:w="2830" w:type="dxa"/>
          </w:tcPr>
          <w:p w14:paraId="093C725B"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EFBD01E"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732F6E13" w14:textId="77777777" w:rsidTr="009850C6">
        <w:tc>
          <w:tcPr>
            <w:tcW w:w="2830" w:type="dxa"/>
          </w:tcPr>
          <w:p w14:paraId="4310E6D9"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A74F030"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56538F4C" w14:textId="77777777" w:rsidTr="009850C6">
        <w:tc>
          <w:tcPr>
            <w:tcW w:w="2830" w:type="dxa"/>
          </w:tcPr>
          <w:p w14:paraId="7D9ECCDA"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025D46F" w14:textId="77777777" w:rsidR="00DE4326" w:rsidRPr="007D58A3" w:rsidRDefault="00DE4326" w:rsidP="009850C6">
            <w:pPr>
              <w:rPr>
                <w:rFonts w:cs="Times New Roman"/>
                <w:szCs w:val="28"/>
              </w:rPr>
            </w:pPr>
            <w:r>
              <w:rPr>
                <w:rFonts w:cs="Times New Roman"/>
                <w:szCs w:val="28"/>
              </w:rPr>
              <w:t>УК-3 (УК-3.1, УК-3.2, УК-3.3)</w:t>
            </w:r>
          </w:p>
        </w:tc>
      </w:tr>
    </w:tbl>
    <w:p w14:paraId="5EAD42CE"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7E8BDC4" w14:textId="6F047F99" w:rsidR="00DE4326" w:rsidRPr="007D58A3" w:rsidRDefault="00DE4326" w:rsidP="00DE4326">
      <w:pPr>
        <w:spacing w:after="0"/>
        <w:ind w:firstLine="708"/>
        <w:rPr>
          <w:rFonts w:cs="Times New Roman"/>
          <w:szCs w:val="28"/>
        </w:rPr>
      </w:pPr>
      <w:r w:rsidRPr="00DE4326">
        <w:rPr>
          <w:rFonts w:cs="Times New Roman"/>
          <w:szCs w:val="28"/>
        </w:rPr>
        <w:t>Эффективные способы разрешения конфликтов:</w:t>
      </w:r>
    </w:p>
    <w:p w14:paraId="59452630" w14:textId="082948EA" w:rsidR="00DE4326" w:rsidRPr="00DE4326" w:rsidRDefault="00DE4326" w:rsidP="00DE4326">
      <w:pPr>
        <w:spacing w:after="0"/>
        <w:rPr>
          <w:rFonts w:cs="Times New Roman"/>
          <w:szCs w:val="28"/>
        </w:rPr>
      </w:pPr>
      <w:r>
        <w:rPr>
          <w:rFonts w:cs="Times New Roman"/>
          <w:szCs w:val="28"/>
        </w:rPr>
        <w:t xml:space="preserve">А) </w:t>
      </w:r>
      <w:r w:rsidRPr="00DE4326">
        <w:rPr>
          <w:rFonts w:cs="Times New Roman"/>
          <w:szCs w:val="28"/>
        </w:rPr>
        <w:t>высказывать собеседнику готовые оценки и мнения;</w:t>
      </w:r>
    </w:p>
    <w:p w14:paraId="4CD6ECC2" w14:textId="3F76D5C3" w:rsidR="00DE4326" w:rsidRPr="00DE4326" w:rsidRDefault="00DE4326" w:rsidP="00DE4326">
      <w:pPr>
        <w:spacing w:after="0"/>
        <w:rPr>
          <w:rFonts w:cs="Times New Roman"/>
          <w:szCs w:val="28"/>
        </w:rPr>
      </w:pPr>
      <w:r>
        <w:rPr>
          <w:rFonts w:cs="Times New Roman"/>
          <w:szCs w:val="28"/>
        </w:rPr>
        <w:t xml:space="preserve">Б) </w:t>
      </w:r>
      <w:r w:rsidRPr="00DE4326">
        <w:rPr>
          <w:rFonts w:cs="Times New Roman"/>
          <w:szCs w:val="28"/>
        </w:rPr>
        <w:t>говорить с оппонентом нужно на понятном ему языке;</w:t>
      </w:r>
    </w:p>
    <w:p w14:paraId="6C45A8D6" w14:textId="5B6D0B27" w:rsidR="00DE4326" w:rsidRPr="00DE4326" w:rsidRDefault="00DE4326" w:rsidP="00DE4326">
      <w:pPr>
        <w:spacing w:after="0"/>
        <w:rPr>
          <w:rFonts w:cs="Times New Roman"/>
          <w:szCs w:val="28"/>
        </w:rPr>
      </w:pPr>
      <w:r>
        <w:rPr>
          <w:rFonts w:cs="Times New Roman"/>
          <w:szCs w:val="28"/>
        </w:rPr>
        <w:t xml:space="preserve">В) </w:t>
      </w:r>
      <w:r w:rsidRPr="00DE4326">
        <w:rPr>
          <w:rFonts w:cs="Times New Roman"/>
          <w:szCs w:val="28"/>
        </w:rPr>
        <w:t>проявлять невнимание и недоброжелательность к собеседнику;</w:t>
      </w:r>
    </w:p>
    <w:p w14:paraId="476B1C31" w14:textId="46213AC3" w:rsidR="00DE4326" w:rsidRPr="00DE4326" w:rsidRDefault="00DE4326" w:rsidP="00DE4326">
      <w:pPr>
        <w:spacing w:after="0"/>
        <w:rPr>
          <w:rFonts w:cs="Times New Roman"/>
          <w:szCs w:val="28"/>
        </w:rPr>
      </w:pPr>
      <w:r>
        <w:rPr>
          <w:rFonts w:cs="Times New Roman"/>
          <w:szCs w:val="28"/>
        </w:rPr>
        <w:t xml:space="preserve">Г) </w:t>
      </w:r>
      <w:r w:rsidRPr="00DE4326">
        <w:rPr>
          <w:rFonts w:cs="Times New Roman"/>
          <w:szCs w:val="28"/>
        </w:rPr>
        <w:t>сразу и полностью отрицать чье-либо мнение</w:t>
      </w:r>
    </w:p>
    <w:p w14:paraId="2AFE6315"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7C2BF318" w14:textId="179946A7"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Б</w:t>
      </w:r>
    </w:p>
    <w:p w14:paraId="3F49A4E1" w14:textId="77777777" w:rsidR="00DE4326" w:rsidRPr="007D58A3" w:rsidRDefault="00DE4326" w:rsidP="00F642A7">
      <w:pPr>
        <w:spacing w:after="0"/>
        <w:rPr>
          <w:rFonts w:cs="Times New Roman"/>
          <w:szCs w:val="28"/>
        </w:rPr>
      </w:pPr>
    </w:p>
    <w:p w14:paraId="77586AB9" w14:textId="77CCBBD8" w:rsidR="00104899" w:rsidRPr="007D58A3" w:rsidRDefault="00104899" w:rsidP="00386C43">
      <w:pPr>
        <w:pStyle w:val="2"/>
        <w:spacing w:before="0"/>
        <w:ind w:firstLine="709"/>
      </w:pPr>
      <w:bookmarkStart w:id="44" w:name="_Toc239498959"/>
      <w:r w:rsidRPr="007D58A3">
        <w:t>2.6.</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«Медицина</w:t>
      </w:r>
      <w:r w:rsidR="00196A7F">
        <w:t xml:space="preserve"> </w:t>
      </w:r>
      <w:r w:rsidRPr="007D58A3">
        <w:t>чрезвычайных</w:t>
      </w:r>
      <w:r w:rsidR="00196A7F">
        <w:t xml:space="preserve"> </w:t>
      </w:r>
      <w:r w:rsidRPr="007D58A3">
        <w:t>ситуаций»</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44"/>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A07099" w14:paraId="6A4037E7" w14:textId="77777777" w:rsidTr="0086043E">
        <w:tc>
          <w:tcPr>
            <w:tcW w:w="2830" w:type="dxa"/>
          </w:tcPr>
          <w:p w14:paraId="7D2760CD" w14:textId="77777777" w:rsidR="009D46C2" w:rsidRPr="00A07099" w:rsidRDefault="009D46C2" w:rsidP="0086043E">
            <w:pPr>
              <w:rPr>
                <w:rFonts w:cs="Times New Roman"/>
                <w:b/>
                <w:bCs/>
                <w:szCs w:val="28"/>
              </w:rPr>
            </w:pPr>
            <w:r w:rsidRPr="00A07099">
              <w:rPr>
                <w:rFonts w:cs="Times New Roman"/>
                <w:b/>
                <w:bCs/>
                <w:szCs w:val="28"/>
              </w:rPr>
              <w:t>Номер задания</w:t>
            </w:r>
          </w:p>
        </w:tc>
        <w:tc>
          <w:tcPr>
            <w:tcW w:w="6514" w:type="dxa"/>
          </w:tcPr>
          <w:p w14:paraId="6AB9856B" w14:textId="77777777" w:rsidR="009D46C2" w:rsidRPr="00A07099" w:rsidRDefault="009D46C2" w:rsidP="0086043E">
            <w:pPr>
              <w:rPr>
                <w:rFonts w:cs="Times New Roman"/>
                <w:b/>
                <w:bCs/>
                <w:szCs w:val="28"/>
              </w:rPr>
            </w:pPr>
            <w:r w:rsidRPr="00A07099">
              <w:rPr>
                <w:rFonts w:cs="Times New Roman"/>
                <w:b/>
                <w:bCs/>
                <w:szCs w:val="28"/>
              </w:rPr>
              <w:t>2.</w:t>
            </w:r>
            <w:r>
              <w:rPr>
                <w:rFonts w:cs="Times New Roman"/>
                <w:b/>
                <w:bCs/>
                <w:szCs w:val="28"/>
              </w:rPr>
              <w:t>6</w:t>
            </w:r>
            <w:r w:rsidRPr="00A07099">
              <w:rPr>
                <w:rFonts w:cs="Times New Roman"/>
                <w:b/>
                <w:bCs/>
                <w:szCs w:val="28"/>
              </w:rPr>
              <w:t>.</w:t>
            </w:r>
            <w:r>
              <w:rPr>
                <w:rFonts w:cs="Times New Roman"/>
                <w:b/>
                <w:bCs/>
                <w:szCs w:val="28"/>
              </w:rPr>
              <w:t>1</w:t>
            </w:r>
          </w:p>
        </w:tc>
      </w:tr>
      <w:tr w:rsidR="009D46C2" w:rsidRPr="00A07099" w14:paraId="7187F982" w14:textId="77777777" w:rsidTr="0086043E">
        <w:tc>
          <w:tcPr>
            <w:tcW w:w="2830" w:type="dxa"/>
          </w:tcPr>
          <w:p w14:paraId="3CAD978C" w14:textId="77777777" w:rsidR="009D46C2" w:rsidRPr="00A07099" w:rsidRDefault="009D46C2" w:rsidP="0086043E">
            <w:pPr>
              <w:rPr>
                <w:rFonts w:cs="Times New Roman"/>
                <w:szCs w:val="28"/>
              </w:rPr>
            </w:pPr>
            <w:r>
              <w:rPr>
                <w:rFonts w:cs="Times New Roman"/>
                <w:szCs w:val="28"/>
              </w:rPr>
              <w:t>Тип задания</w:t>
            </w:r>
          </w:p>
        </w:tc>
        <w:tc>
          <w:tcPr>
            <w:tcW w:w="6514" w:type="dxa"/>
          </w:tcPr>
          <w:p w14:paraId="6A9BAEA6" w14:textId="77777777" w:rsidR="009D46C2" w:rsidRPr="00A07099" w:rsidRDefault="009D46C2" w:rsidP="0086043E">
            <w:pPr>
              <w:rPr>
                <w:rFonts w:cs="Times New Roman"/>
                <w:szCs w:val="28"/>
              </w:rPr>
            </w:pPr>
            <w:r>
              <w:rPr>
                <w:rFonts w:cs="Times New Roman"/>
                <w:szCs w:val="28"/>
              </w:rPr>
              <w:t>Закрытый. Задание на установление соответствия</w:t>
            </w:r>
          </w:p>
        </w:tc>
      </w:tr>
      <w:tr w:rsidR="009D46C2" w:rsidRPr="00A07099" w14:paraId="0836DD8B" w14:textId="77777777" w:rsidTr="0086043E">
        <w:tc>
          <w:tcPr>
            <w:tcW w:w="2830" w:type="dxa"/>
          </w:tcPr>
          <w:p w14:paraId="087BDCF4" w14:textId="77777777" w:rsidR="009D46C2" w:rsidRPr="00A07099" w:rsidRDefault="009D46C2" w:rsidP="0086043E">
            <w:pPr>
              <w:rPr>
                <w:rFonts w:cs="Times New Roman"/>
                <w:szCs w:val="28"/>
              </w:rPr>
            </w:pPr>
            <w:r>
              <w:rPr>
                <w:rFonts w:cs="Times New Roman"/>
                <w:szCs w:val="28"/>
              </w:rPr>
              <w:t>Уровень сложности</w:t>
            </w:r>
          </w:p>
        </w:tc>
        <w:tc>
          <w:tcPr>
            <w:tcW w:w="6514" w:type="dxa"/>
          </w:tcPr>
          <w:p w14:paraId="12D81F56" w14:textId="77777777" w:rsidR="009D46C2" w:rsidRPr="00A07099" w:rsidRDefault="009D46C2" w:rsidP="0086043E">
            <w:pPr>
              <w:rPr>
                <w:rFonts w:cs="Times New Roman"/>
                <w:szCs w:val="28"/>
              </w:rPr>
            </w:pPr>
            <w:r>
              <w:rPr>
                <w:rFonts w:cs="Times New Roman"/>
                <w:szCs w:val="28"/>
              </w:rPr>
              <w:t>Повышенный</w:t>
            </w:r>
          </w:p>
        </w:tc>
      </w:tr>
      <w:tr w:rsidR="009D46C2" w:rsidRPr="00A07099" w14:paraId="1433368A" w14:textId="77777777" w:rsidTr="0086043E">
        <w:tc>
          <w:tcPr>
            <w:tcW w:w="2830" w:type="dxa"/>
          </w:tcPr>
          <w:p w14:paraId="3BDDD2EC" w14:textId="77777777" w:rsidR="009D46C2" w:rsidRPr="00A07099" w:rsidRDefault="009D46C2" w:rsidP="0086043E">
            <w:pPr>
              <w:rPr>
                <w:rFonts w:cs="Times New Roman"/>
                <w:szCs w:val="28"/>
              </w:rPr>
            </w:pPr>
            <w:r>
              <w:rPr>
                <w:rFonts w:cs="Times New Roman"/>
                <w:szCs w:val="28"/>
              </w:rPr>
              <w:t>Время выполнения</w:t>
            </w:r>
          </w:p>
        </w:tc>
        <w:tc>
          <w:tcPr>
            <w:tcW w:w="6514" w:type="dxa"/>
          </w:tcPr>
          <w:p w14:paraId="47F16EC4" w14:textId="77777777" w:rsidR="009D46C2" w:rsidRPr="00A07099" w:rsidRDefault="009D46C2" w:rsidP="0086043E">
            <w:pPr>
              <w:rPr>
                <w:rFonts w:cs="Times New Roman"/>
                <w:szCs w:val="28"/>
              </w:rPr>
            </w:pPr>
            <w:r>
              <w:rPr>
                <w:rFonts w:cs="Times New Roman"/>
                <w:szCs w:val="28"/>
              </w:rPr>
              <w:t>5 минут</w:t>
            </w:r>
          </w:p>
        </w:tc>
      </w:tr>
      <w:tr w:rsidR="009D46C2" w:rsidRPr="00A07099" w14:paraId="4BCE1317" w14:textId="77777777" w:rsidTr="0086043E">
        <w:tc>
          <w:tcPr>
            <w:tcW w:w="2830" w:type="dxa"/>
          </w:tcPr>
          <w:p w14:paraId="0BBFFDBD" w14:textId="77777777" w:rsidR="009D46C2" w:rsidRDefault="009D46C2" w:rsidP="0086043E">
            <w:pPr>
              <w:rPr>
                <w:rFonts w:cs="Times New Roman"/>
                <w:szCs w:val="28"/>
              </w:rPr>
            </w:pPr>
            <w:r>
              <w:rPr>
                <w:rFonts w:cs="Times New Roman"/>
                <w:szCs w:val="28"/>
              </w:rPr>
              <w:t>Проверяемые компетенции</w:t>
            </w:r>
          </w:p>
        </w:tc>
        <w:tc>
          <w:tcPr>
            <w:tcW w:w="6514" w:type="dxa"/>
          </w:tcPr>
          <w:p w14:paraId="5F75F893" w14:textId="65B62C7B" w:rsidR="009D46C2" w:rsidRPr="00094D74"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3BBF4494" w14:textId="77777777" w:rsidR="009D46C2" w:rsidRPr="00373F03" w:rsidRDefault="009D46C2" w:rsidP="009D46C2">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33B6B8D5" w14:textId="77777777" w:rsidR="009D46C2" w:rsidRDefault="009D46C2" w:rsidP="009D46C2">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3544"/>
        <w:gridCol w:w="425"/>
        <w:gridCol w:w="4813"/>
      </w:tblGrid>
      <w:tr w:rsidR="009D46C2" w:rsidRPr="0017227A" w14:paraId="06096621" w14:textId="77777777" w:rsidTr="0086043E">
        <w:tc>
          <w:tcPr>
            <w:tcW w:w="4106" w:type="dxa"/>
            <w:gridSpan w:val="2"/>
          </w:tcPr>
          <w:p w14:paraId="03DD9FC5" w14:textId="77777777" w:rsidR="009D46C2" w:rsidRPr="0017227A" w:rsidRDefault="009D46C2" w:rsidP="0086043E">
            <w:pPr>
              <w:jc w:val="center"/>
              <w:rPr>
                <w:rFonts w:cs="Times New Roman"/>
                <w:sz w:val="24"/>
                <w:szCs w:val="24"/>
              </w:rPr>
            </w:pPr>
            <w:r w:rsidRPr="0017227A">
              <w:rPr>
                <w:rFonts w:cs="Times New Roman"/>
                <w:sz w:val="24"/>
                <w:szCs w:val="24"/>
              </w:rPr>
              <w:t>Классификация чрезвычайных ситуаций (ЧС) по этиологическому фактору</w:t>
            </w:r>
          </w:p>
        </w:tc>
        <w:tc>
          <w:tcPr>
            <w:tcW w:w="5238" w:type="dxa"/>
            <w:gridSpan w:val="2"/>
            <w:vAlign w:val="center"/>
          </w:tcPr>
          <w:p w14:paraId="6846FA9E" w14:textId="77777777" w:rsidR="009D46C2" w:rsidRPr="0017227A" w:rsidRDefault="009D46C2" w:rsidP="0086043E">
            <w:pPr>
              <w:jc w:val="center"/>
              <w:rPr>
                <w:rFonts w:cs="Times New Roman"/>
                <w:sz w:val="24"/>
                <w:szCs w:val="24"/>
              </w:rPr>
            </w:pPr>
            <w:r w:rsidRPr="0017227A">
              <w:rPr>
                <w:rFonts w:cs="Times New Roman"/>
                <w:sz w:val="24"/>
                <w:szCs w:val="24"/>
              </w:rPr>
              <w:t>Характеристика</w:t>
            </w:r>
          </w:p>
        </w:tc>
      </w:tr>
      <w:tr w:rsidR="009D46C2" w:rsidRPr="0017227A" w14:paraId="0D468130" w14:textId="77777777" w:rsidTr="0086043E">
        <w:tc>
          <w:tcPr>
            <w:tcW w:w="562" w:type="dxa"/>
          </w:tcPr>
          <w:p w14:paraId="319FB497" w14:textId="77777777" w:rsidR="009D46C2" w:rsidRPr="0017227A" w:rsidRDefault="009D46C2" w:rsidP="0086043E">
            <w:pPr>
              <w:rPr>
                <w:rFonts w:cs="Times New Roman"/>
                <w:sz w:val="24"/>
                <w:szCs w:val="24"/>
              </w:rPr>
            </w:pPr>
            <w:r w:rsidRPr="0017227A">
              <w:rPr>
                <w:rFonts w:cs="Times New Roman"/>
                <w:sz w:val="24"/>
                <w:szCs w:val="24"/>
              </w:rPr>
              <w:t>А</w:t>
            </w:r>
          </w:p>
        </w:tc>
        <w:tc>
          <w:tcPr>
            <w:tcW w:w="3544" w:type="dxa"/>
          </w:tcPr>
          <w:p w14:paraId="56DFCBF6" w14:textId="77777777" w:rsidR="009D46C2" w:rsidRPr="0017227A" w:rsidRDefault="009D46C2" w:rsidP="0086043E">
            <w:pPr>
              <w:rPr>
                <w:rFonts w:cs="Times New Roman"/>
                <w:sz w:val="24"/>
                <w:szCs w:val="24"/>
              </w:rPr>
            </w:pPr>
            <w:r w:rsidRPr="0017227A">
              <w:rPr>
                <w:rFonts w:cs="Times New Roman"/>
                <w:sz w:val="24"/>
                <w:szCs w:val="24"/>
              </w:rPr>
              <w:t>ЧС техногенного характера</w:t>
            </w:r>
          </w:p>
        </w:tc>
        <w:tc>
          <w:tcPr>
            <w:tcW w:w="425" w:type="dxa"/>
          </w:tcPr>
          <w:p w14:paraId="62A084AA" w14:textId="77777777" w:rsidR="009D46C2" w:rsidRPr="0017227A" w:rsidRDefault="009D46C2" w:rsidP="0086043E">
            <w:pPr>
              <w:rPr>
                <w:rFonts w:cs="Times New Roman"/>
                <w:sz w:val="24"/>
                <w:szCs w:val="24"/>
              </w:rPr>
            </w:pPr>
            <w:r w:rsidRPr="0017227A">
              <w:rPr>
                <w:rFonts w:cs="Times New Roman"/>
                <w:sz w:val="24"/>
                <w:szCs w:val="24"/>
              </w:rPr>
              <w:t>1</w:t>
            </w:r>
          </w:p>
        </w:tc>
        <w:tc>
          <w:tcPr>
            <w:tcW w:w="4813" w:type="dxa"/>
          </w:tcPr>
          <w:p w14:paraId="430E67F7" w14:textId="77777777" w:rsidR="009D46C2" w:rsidRPr="0017227A" w:rsidRDefault="009D46C2" w:rsidP="0086043E">
            <w:pPr>
              <w:rPr>
                <w:rFonts w:cs="Times New Roman"/>
                <w:sz w:val="24"/>
                <w:szCs w:val="24"/>
              </w:rPr>
            </w:pPr>
            <w:r w:rsidRPr="0017227A">
              <w:rPr>
                <w:rFonts w:cs="Times New Roman"/>
                <w:sz w:val="24"/>
                <w:szCs w:val="24"/>
              </w:rPr>
              <w:t>Топологические опасные явления;</w:t>
            </w:r>
          </w:p>
          <w:p w14:paraId="1AB75263" w14:textId="77777777" w:rsidR="009D46C2" w:rsidRPr="0017227A" w:rsidRDefault="009D46C2" w:rsidP="0086043E">
            <w:pPr>
              <w:rPr>
                <w:rFonts w:cs="Times New Roman"/>
                <w:sz w:val="24"/>
                <w:szCs w:val="24"/>
              </w:rPr>
            </w:pPr>
            <w:r w:rsidRPr="0017227A">
              <w:rPr>
                <w:rFonts w:cs="Times New Roman"/>
                <w:sz w:val="24"/>
                <w:szCs w:val="24"/>
              </w:rPr>
              <w:t>Теллурические и тектонические опасные явления;</w:t>
            </w:r>
          </w:p>
          <w:p w14:paraId="05E069C6" w14:textId="77777777" w:rsidR="009D46C2" w:rsidRPr="0017227A" w:rsidRDefault="009D46C2" w:rsidP="0086043E">
            <w:pPr>
              <w:rPr>
                <w:rFonts w:cs="Times New Roman"/>
                <w:sz w:val="24"/>
                <w:szCs w:val="24"/>
              </w:rPr>
            </w:pPr>
            <w:r w:rsidRPr="0017227A">
              <w:rPr>
                <w:rFonts w:cs="Times New Roman"/>
                <w:sz w:val="24"/>
                <w:szCs w:val="24"/>
              </w:rPr>
              <w:t>Метеорологические опасные явления</w:t>
            </w:r>
          </w:p>
        </w:tc>
      </w:tr>
      <w:tr w:rsidR="009D46C2" w:rsidRPr="0017227A" w14:paraId="73F3163E" w14:textId="77777777" w:rsidTr="0086043E">
        <w:tc>
          <w:tcPr>
            <w:tcW w:w="562" w:type="dxa"/>
          </w:tcPr>
          <w:p w14:paraId="64D6C103" w14:textId="77777777" w:rsidR="009D46C2" w:rsidRPr="0017227A" w:rsidRDefault="009D46C2" w:rsidP="0086043E">
            <w:pPr>
              <w:rPr>
                <w:rFonts w:cs="Times New Roman"/>
                <w:sz w:val="24"/>
                <w:szCs w:val="24"/>
              </w:rPr>
            </w:pPr>
            <w:r w:rsidRPr="0017227A">
              <w:rPr>
                <w:rFonts w:cs="Times New Roman"/>
                <w:sz w:val="24"/>
                <w:szCs w:val="24"/>
              </w:rPr>
              <w:t>Б</w:t>
            </w:r>
          </w:p>
        </w:tc>
        <w:tc>
          <w:tcPr>
            <w:tcW w:w="3544" w:type="dxa"/>
          </w:tcPr>
          <w:p w14:paraId="1DB7813C" w14:textId="77777777" w:rsidR="009D46C2" w:rsidRPr="0017227A" w:rsidRDefault="009D46C2" w:rsidP="0086043E">
            <w:pPr>
              <w:rPr>
                <w:rFonts w:cs="Times New Roman"/>
                <w:sz w:val="24"/>
                <w:szCs w:val="24"/>
              </w:rPr>
            </w:pPr>
            <w:r w:rsidRPr="0017227A">
              <w:rPr>
                <w:rFonts w:cs="Times New Roman"/>
                <w:sz w:val="24"/>
                <w:szCs w:val="24"/>
              </w:rPr>
              <w:t>ЧС природного характера</w:t>
            </w:r>
          </w:p>
        </w:tc>
        <w:tc>
          <w:tcPr>
            <w:tcW w:w="425" w:type="dxa"/>
          </w:tcPr>
          <w:p w14:paraId="23E598EA" w14:textId="77777777" w:rsidR="009D46C2" w:rsidRPr="0017227A" w:rsidRDefault="009D46C2" w:rsidP="0086043E">
            <w:pPr>
              <w:rPr>
                <w:rFonts w:cs="Times New Roman"/>
                <w:sz w:val="24"/>
                <w:szCs w:val="24"/>
              </w:rPr>
            </w:pPr>
            <w:r w:rsidRPr="0017227A">
              <w:rPr>
                <w:rFonts w:cs="Times New Roman"/>
                <w:sz w:val="24"/>
                <w:szCs w:val="24"/>
              </w:rPr>
              <w:t>2</w:t>
            </w:r>
          </w:p>
        </w:tc>
        <w:tc>
          <w:tcPr>
            <w:tcW w:w="4813" w:type="dxa"/>
          </w:tcPr>
          <w:p w14:paraId="3A2812BD" w14:textId="77777777" w:rsidR="009D46C2" w:rsidRPr="0017227A" w:rsidRDefault="009D46C2" w:rsidP="0086043E">
            <w:pPr>
              <w:rPr>
                <w:rFonts w:cs="Times New Roman"/>
                <w:sz w:val="24"/>
                <w:szCs w:val="24"/>
              </w:rPr>
            </w:pPr>
            <w:r w:rsidRPr="0017227A">
              <w:rPr>
                <w:rFonts w:cs="Times New Roman"/>
                <w:sz w:val="24"/>
                <w:szCs w:val="24"/>
              </w:rPr>
              <w:t>Межнациональные конфликты;</w:t>
            </w:r>
          </w:p>
          <w:p w14:paraId="2E63AC4F" w14:textId="77777777" w:rsidR="009D46C2" w:rsidRPr="0017227A" w:rsidRDefault="009D46C2" w:rsidP="0086043E">
            <w:pPr>
              <w:rPr>
                <w:rFonts w:cs="Times New Roman"/>
                <w:sz w:val="24"/>
                <w:szCs w:val="24"/>
              </w:rPr>
            </w:pPr>
            <w:r w:rsidRPr="0017227A">
              <w:rPr>
                <w:rFonts w:cs="Times New Roman"/>
                <w:sz w:val="24"/>
                <w:szCs w:val="24"/>
              </w:rPr>
              <w:t>Войны и военные конфликты;</w:t>
            </w:r>
          </w:p>
          <w:p w14:paraId="40D62FC3" w14:textId="77777777" w:rsidR="009D46C2" w:rsidRPr="0017227A" w:rsidRDefault="009D46C2" w:rsidP="0086043E">
            <w:pPr>
              <w:rPr>
                <w:rFonts w:cs="Times New Roman"/>
                <w:sz w:val="24"/>
                <w:szCs w:val="24"/>
              </w:rPr>
            </w:pPr>
            <w:r w:rsidRPr="0017227A">
              <w:rPr>
                <w:rFonts w:cs="Times New Roman"/>
                <w:sz w:val="24"/>
                <w:szCs w:val="24"/>
              </w:rPr>
              <w:t>Общественные беспорядки</w:t>
            </w:r>
          </w:p>
        </w:tc>
      </w:tr>
      <w:tr w:rsidR="009D46C2" w:rsidRPr="0017227A" w14:paraId="33E5D085" w14:textId="77777777" w:rsidTr="0086043E">
        <w:tc>
          <w:tcPr>
            <w:tcW w:w="562" w:type="dxa"/>
          </w:tcPr>
          <w:p w14:paraId="4FA93086" w14:textId="77777777" w:rsidR="009D46C2" w:rsidRPr="0017227A" w:rsidRDefault="009D46C2" w:rsidP="0086043E">
            <w:pPr>
              <w:rPr>
                <w:rFonts w:cs="Times New Roman"/>
                <w:sz w:val="24"/>
                <w:szCs w:val="24"/>
              </w:rPr>
            </w:pPr>
            <w:r w:rsidRPr="0017227A">
              <w:rPr>
                <w:rFonts w:cs="Times New Roman"/>
                <w:sz w:val="24"/>
                <w:szCs w:val="24"/>
              </w:rPr>
              <w:t>В</w:t>
            </w:r>
          </w:p>
        </w:tc>
        <w:tc>
          <w:tcPr>
            <w:tcW w:w="3544" w:type="dxa"/>
          </w:tcPr>
          <w:p w14:paraId="28B76304" w14:textId="77777777" w:rsidR="009D46C2" w:rsidRPr="0017227A" w:rsidRDefault="009D46C2" w:rsidP="0086043E">
            <w:pPr>
              <w:rPr>
                <w:rFonts w:cs="Times New Roman"/>
                <w:sz w:val="24"/>
                <w:szCs w:val="24"/>
              </w:rPr>
            </w:pPr>
            <w:r w:rsidRPr="0017227A">
              <w:rPr>
                <w:rFonts w:cs="Times New Roman"/>
                <w:sz w:val="24"/>
                <w:szCs w:val="24"/>
              </w:rPr>
              <w:t>ЧС экологического характера</w:t>
            </w:r>
          </w:p>
        </w:tc>
        <w:tc>
          <w:tcPr>
            <w:tcW w:w="425" w:type="dxa"/>
          </w:tcPr>
          <w:p w14:paraId="1E5E5E3B" w14:textId="77777777" w:rsidR="009D46C2" w:rsidRPr="0017227A" w:rsidRDefault="009D46C2" w:rsidP="0086043E">
            <w:pPr>
              <w:rPr>
                <w:rFonts w:cs="Times New Roman"/>
                <w:sz w:val="24"/>
                <w:szCs w:val="24"/>
              </w:rPr>
            </w:pPr>
            <w:r w:rsidRPr="0017227A">
              <w:rPr>
                <w:rFonts w:cs="Times New Roman"/>
                <w:sz w:val="24"/>
                <w:szCs w:val="24"/>
              </w:rPr>
              <w:t>3</w:t>
            </w:r>
          </w:p>
        </w:tc>
        <w:tc>
          <w:tcPr>
            <w:tcW w:w="4813" w:type="dxa"/>
          </w:tcPr>
          <w:p w14:paraId="2551C5BE" w14:textId="77777777" w:rsidR="009D46C2" w:rsidRPr="0017227A" w:rsidRDefault="009D46C2" w:rsidP="0086043E">
            <w:pPr>
              <w:rPr>
                <w:rFonts w:cs="Times New Roman"/>
                <w:sz w:val="24"/>
                <w:szCs w:val="24"/>
              </w:rPr>
            </w:pPr>
            <w:r w:rsidRPr="0017227A">
              <w:rPr>
                <w:rFonts w:cs="Times New Roman"/>
                <w:sz w:val="24"/>
                <w:szCs w:val="24"/>
              </w:rPr>
              <w:t>Состояния суши;</w:t>
            </w:r>
          </w:p>
          <w:p w14:paraId="4D1BC85D" w14:textId="77777777" w:rsidR="009D46C2" w:rsidRPr="0017227A" w:rsidRDefault="009D46C2" w:rsidP="0086043E">
            <w:pPr>
              <w:rPr>
                <w:rFonts w:cs="Times New Roman"/>
                <w:sz w:val="24"/>
                <w:szCs w:val="24"/>
              </w:rPr>
            </w:pPr>
            <w:r w:rsidRPr="0017227A">
              <w:rPr>
                <w:rFonts w:cs="Times New Roman"/>
                <w:sz w:val="24"/>
                <w:szCs w:val="24"/>
              </w:rPr>
              <w:t>Состояния гидросферы;</w:t>
            </w:r>
          </w:p>
          <w:p w14:paraId="3DE2766C" w14:textId="77777777" w:rsidR="009D46C2" w:rsidRPr="0017227A" w:rsidRDefault="009D46C2" w:rsidP="0086043E">
            <w:pPr>
              <w:rPr>
                <w:rFonts w:cs="Times New Roman"/>
                <w:sz w:val="24"/>
                <w:szCs w:val="24"/>
              </w:rPr>
            </w:pPr>
            <w:r w:rsidRPr="0017227A">
              <w:rPr>
                <w:rFonts w:cs="Times New Roman"/>
                <w:sz w:val="24"/>
                <w:szCs w:val="24"/>
              </w:rPr>
              <w:t>Состав и свойства атмосферы</w:t>
            </w:r>
          </w:p>
        </w:tc>
      </w:tr>
      <w:tr w:rsidR="009D46C2" w:rsidRPr="0017227A" w14:paraId="52BF6734" w14:textId="77777777" w:rsidTr="0086043E">
        <w:tc>
          <w:tcPr>
            <w:tcW w:w="562" w:type="dxa"/>
          </w:tcPr>
          <w:p w14:paraId="127D5C81" w14:textId="77777777" w:rsidR="009D46C2" w:rsidRPr="0017227A" w:rsidRDefault="009D46C2" w:rsidP="0086043E">
            <w:pPr>
              <w:rPr>
                <w:rFonts w:cs="Times New Roman"/>
                <w:sz w:val="24"/>
                <w:szCs w:val="24"/>
              </w:rPr>
            </w:pPr>
            <w:r w:rsidRPr="0017227A">
              <w:rPr>
                <w:rFonts w:cs="Times New Roman"/>
                <w:sz w:val="24"/>
                <w:szCs w:val="24"/>
              </w:rPr>
              <w:lastRenderedPageBreak/>
              <w:t>Г</w:t>
            </w:r>
          </w:p>
        </w:tc>
        <w:tc>
          <w:tcPr>
            <w:tcW w:w="3544" w:type="dxa"/>
          </w:tcPr>
          <w:p w14:paraId="6E5280B3" w14:textId="77777777" w:rsidR="009D46C2" w:rsidRPr="0017227A" w:rsidRDefault="009D46C2" w:rsidP="0086043E">
            <w:pPr>
              <w:rPr>
                <w:rFonts w:cs="Times New Roman"/>
                <w:sz w:val="24"/>
                <w:szCs w:val="24"/>
              </w:rPr>
            </w:pPr>
            <w:r w:rsidRPr="0017227A">
              <w:rPr>
                <w:rFonts w:cs="Times New Roman"/>
                <w:sz w:val="24"/>
                <w:szCs w:val="24"/>
              </w:rPr>
              <w:t>ЧС социального характера</w:t>
            </w:r>
          </w:p>
        </w:tc>
        <w:tc>
          <w:tcPr>
            <w:tcW w:w="425" w:type="dxa"/>
          </w:tcPr>
          <w:p w14:paraId="6E2049F0" w14:textId="77777777" w:rsidR="009D46C2" w:rsidRPr="0017227A" w:rsidRDefault="009D46C2" w:rsidP="0086043E">
            <w:pPr>
              <w:rPr>
                <w:rFonts w:cs="Times New Roman"/>
                <w:sz w:val="24"/>
                <w:szCs w:val="24"/>
              </w:rPr>
            </w:pPr>
            <w:r w:rsidRPr="0017227A">
              <w:rPr>
                <w:rFonts w:cs="Times New Roman"/>
                <w:sz w:val="24"/>
                <w:szCs w:val="24"/>
              </w:rPr>
              <w:t>4</w:t>
            </w:r>
          </w:p>
        </w:tc>
        <w:tc>
          <w:tcPr>
            <w:tcW w:w="4813" w:type="dxa"/>
          </w:tcPr>
          <w:p w14:paraId="67C16037" w14:textId="77777777" w:rsidR="009D46C2" w:rsidRPr="0017227A" w:rsidRDefault="009D46C2" w:rsidP="0086043E">
            <w:pPr>
              <w:rPr>
                <w:rFonts w:cs="Times New Roman"/>
                <w:sz w:val="24"/>
                <w:szCs w:val="24"/>
              </w:rPr>
            </w:pPr>
            <w:r w:rsidRPr="0017227A">
              <w:rPr>
                <w:rFonts w:cs="Times New Roman"/>
                <w:sz w:val="24"/>
                <w:szCs w:val="24"/>
              </w:rPr>
              <w:t>На транспортных и дорожно-транспортных объектах;</w:t>
            </w:r>
          </w:p>
          <w:p w14:paraId="00950AB5" w14:textId="77777777" w:rsidR="009D46C2" w:rsidRPr="0017227A" w:rsidRDefault="009D46C2" w:rsidP="0086043E">
            <w:pPr>
              <w:rPr>
                <w:rFonts w:cs="Times New Roman"/>
                <w:sz w:val="24"/>
                <w:szCs w:val="24"/>
              </w:rPr>
            </w:pPr>
            <w:r w:rsidRPr="0017227A">
              <w:rPr>
                <w:rFonts w:cs="Times New Roman"/>
                <w:sz w:val="24"/>
                <w:szCs w:val="24"/>
              </w:rPr>
              <w:t>Пожары, взрывы;</w:t>
            </w:r>
          </w:p>
          <w:p w14:paraId="70C8645E" w14:textId="77777777" w:rsidR="009D46C2" w:rsidRPr="0017227A" w:rsidRDefault="009D46C2" w:rsidP="0086043E">
            <w:pPr>
              <w:rPr>
                <w:rFonts w:cs="Times New Roman"/>
                <w:sz w:val="24"/>
                <w:szCs w:val="24"/>
              </w:rPr>
            </w:pPr>
            <w:r w:rsidRPr="0017227A">
              <w:rPr>
                <w:rFonts w:cs="Times New Roman"/>
                <w:sz w:val="24"/>
                <w:szCs w:val="24"/>
              </w:rPr>
              <w:t>Внезапное обрушение зданий</w:t>
            </w:r>
          </w:p>
        </w:tc>
      </w:tr>
    </w:tbl>
    <w:p w14:paraId="13E7216A" w14:textId="77777777" w:rsidR="009D46C2" w:rsidRDefault="009D46C2" w:rsidP="009D46C2">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D46C2" w14:paraId="6432870B" w14:textId="77777777" w:rsidTr="0086043E">
        <w:tc>
          <w:tcPr>
            <w:tcW w:w="2336" w:type="dxa"/>
            <w:vAlign w:val="center"/>
          </w:tcPr>
          <w:p w14:paraId="24F9AC16" w14:textId="77777777" w:rsidR="009D46C2" w:rsidRDefault="009D46C2" w:rsidP="0086043E">
            <w:pPr>
              <w:jc w:val="center"/>
              <w:rPr>
                <w:rFonts w:cs="Times New Roman"/>
                <w:szCs w:val="28"/>
              </w:rPr>
            </w:pPr>
            <w:r>
              <w:rPr>
                <w:rFonts w:cs="Times New Roman"/>
                <w:szCs w:val="28"/>
              </w:rPr>
              <w:t>А</w:t>
            </w:r>
          </w:p>
        </w:tc>
        <w:tc>
          <w:tcPr>
            <w:tcW w:w="2336" w:type="dxa"/>
            <w:vAlign w:val="center"/>
          </w:tcPr>
          <w:p w14:paraId="194B93E6" w14:textId="77777777" w:rsidR="009D46C2" w:rsidRDefault="009D46C2" w:rsidP="0086043E">
            <w:pPr>
              <w:jc w:val="center"/>
              <w:rPr>
                <w:rFonts w:cs="Times New Roman"/>
                <w:szCs w:val="28"/>
              </w:rPr>
            </w:pPr>
            <w:r>
              <w:rPr>
                <w:rFonts w:cs="Times New Roman"/>
                <w:szCs w:val="28"/>
              </w:rPr>
              <w:t>Б</w:t>
            </w:r>
          </w:p>
        </w:tc>
        <w:tc>
          <w:tcPr>
            <w:tcW w:w="2336" w:type="dxa"/>
            <w:vAlign w:val="center"/>
          </w:tcPr>
          <w:p w14:paraId="0375921C" w14:textId="77777777" w:rsidR="009D46C2" w:rsidRDefault="009D46C2" w:rsidP="0086043E">
            <w:pPr>
              <w:jc w:val="center"/>
              <w:rPr>
                <w:rFonts w:cs="Times New Roman"/>
                <w:szCs w:val="28"/>
              </w:rPr>
            </w:pPr>
            <w:r>
              <w:rPr>
                <w:rFonts w:cs="Times New Roman"/>
                <w:szCs w:val="28"/>
              </w:rPr>
              <w:t>В</w:t>
            </w:r>
          </w:p>
        </w:tc>
        <w:tc>
          <w:tcPr>
            <w:tcW w:w="2336" w:type="dxa"/>
            <w:vAlign w:val="center"/>
          </w:tcPr>
          <w:p w14:paraId="5072EE73" w14:textId="77777777" w:rsidR="009D46C2" w:rsidRDefault="009D46C2" w:rsidP="0086043E">
            <w:pPr>
              <w:jc w:val="center"/>
              <w:rPr>
                <w:rFonts w:cs="Times New Roman"/>
                <w:szCs w:val="28"/>
              </w:rPr>
            </w:pPr>
            <w:r>
              <w:rPr>
                <w:rFonts w:cs="Times New Roman"/>
                <w:szCs w:val="28"/>
              </w:rPr>
              <w:t>Г</w:t>
            </w:r>
          </w:p>
        </w:tc>
      </w:tr>
      <w:tr w:rsidR="009D46C2" w14:paraId="036D1947" w14:textId="77777777" w:rsidTr="0086043E">
        <w:tc>
          <w:tcPr>
            <w:tcW w:w="2336" w:type="dxa"/>
            <w:vAlign w:val="center"/>
          </w:tcPr>
          <w:p w14:paraId="0173A5F7" w14:textId="77777777" w:rsidR="009D46C2" w:rsidRDefault="009D46C2" w:rsidP="0086043E">
            <w:pPr>
              <w:jc w:val="center"/>
              <w:rPr>
                <w:rFonts w:cs="Times New Roman"/>
                <w:szCs w:val="28"/>
              </w:rPr>
            </w:pPr>
          </w:p>
        </w:tc>
        <w:tc>
          <w:tcPr>
            <w:tcW w:w="2336" w:type="dxa"/>
            <w:vAlign w:val="center"/>
          </w:tcPr>
          <w:p w14:paraId="4CB29699" w14:textId="77777777" w:rsidR="009D46C2" w:rsidRDefault="009D46C2" w:rsidP="0086043E">
            <w:pPr>
              <w:jc w:val="center"/>
              <w:rPr>
                <w:rFonts w:cs="Times New Roman"/>
                <w:szCs w:val="28"/>
              </w:rPr>
            </w:pPr>
          </w:p>
        </w:tc>
        <w:tc>
          <w:tcPr>
            <w:tcW w:w="2336" w:type="dxa"/>
            <w:vAlign w:val="center"/>
          </w:tcPr>
          <w:p w14:paraId="7A484951" w14:textId="77777777" w:rsidR="009D46C2" w:rsidRDefault="009D46C2" w:rsidP="0086043E">
            <w:pPr>
              <w:jc w:val="center"/>
              <w:rPr>
                <w:rFonts w:cs="Times New Roman"/>
                <w:szCs w:val="28"/>
              </w:rPr>
            </w:pPr>
          </w:p>
        </w:tc>
        <w:tc>
          <w:tcPr>
            <w:tcW w:w="2336" w:type="dxa"/>
            <w:vAlign w:val="center"/>
          </w:tcPr>
          <w:p w14:paraId="423196A5" w14:textId="77777777" w:rsidR="009D46C2" w:rsidRDefault="009D46C2" w:rsidP="0086043E">
            <w:pPr>
              <w:jc w:val="center"/>
              <w:rPr>
                <w:rFonts w:cs="Times New Roman"/>
                <w:szCs w:val="28"/>
              </w:rPr>
            </w:pPr>
          </w:p>
        </w:tc>
      </w:tr>
    </w:tbl>
    <w:p w14:paraId="0B6F6A66" w14:textId="77777777" w:rsidR="009D46C2" w:rsidRDefault="009D46C2" w:rsidP="009D46C2">
      <w:pPr>
        <w:spacing w:after="0"/>
        <w:rPr>
          <w:rFonts w:cs="Times New Roman"/>
          <w:szCs w:val="28"/>
        </w:rPr>
      </w:pPr>
      <w:r>
        <w:rPr>
          <w:rFonts w:cs="Times New Roman"/>
          <w:szCs w:val="28"/>
        </w:rPr>
        <w:tab/>
        <w:t>Ключи: А4Б1В3Г2</w:t>
      </w:r>
    </w:p>
    <w:p w14:paraId="4C5187F9"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48466DE1" w14:textId="77777777" w:rsidTr="0086043E">
        <w:tc>
          <w:tcPr>
            <w:tcW w:w="2830" w:type="dxa"/>
          </w:tcPr>
          <w:p w14:paraId="6EDA28C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25B6BE1"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2</w:t>
            </w:r>
          </w:p>
        </w:tc>
      </w:tr>
      <w:tr w:rsidR="009D46C2" w:rsidRPr="007D58A3" w14:paraId="0AC1C732" w14:textId="77777777" w:rsidTr="0086043E">
        <w:tc>
          <w:tcPr>
            <w:tcW w:w="2830" w:type="dxa"/>
          </w:tcPr>
          <w:p w14:paraId="50F23418"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6C55103"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14254124" w14:textId="77777777" w:rsidTr="0086043E">
        <w:tc>
          <w:tcPr>
            <w:tcW w:w="2830" w:type="dxa"/>
          </w:tcPr>
          <w:p w14:paraId="47037A3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B757563" w14:textId="77777777" w:rsidR="009D46C2" w:rsidRPr="007D58A3" w:rsidRDefault="009D46C2" w:rsidP="0086043E">
            <w:pPr>
              <w:rPr>
                <w:rFonts w:cs="Times New Roman"/>
                <w:szCs w:val="28"/>
              </w:rPr>
            </w:pPr>
            <w:r>
              <w:rPr>
                <w:rFonts w:cs="Times New Roman"/>
                <w:szCs w:val="28"/>
              </w:rPr>
              <w:t>Базовый</w:t>
            </w:r>
          </w:p>
        </w:tc>
      </w:tr>
      <w:tr w:rsidR="009D46C2" w:rsidRPr="007D58A3" w14:paraId="6814D5B7" w14:textId="77777777" w:rsidTr="0086043E">
        <w:tc>
          <w:tcPr>
            <w:tcW w:w="2830" w:type="dxa"/>
          </w:tcPr>
          <w:p w14:paraId="7440C463"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BB00A6"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647A7AD5" w14:textId="77777777" w:rsidTr="0086043E">
        <w:tc>
          <w:tcPr>
            <w:tcW w:w="2830" w:type="dxa"/>
          </w:tcPr>
          <w:p w14:paraId="0257BF9A"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7B5E1C8E" w14:textId="34EF5F10"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49C728E7"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878F27E" w14:textId="77777777" w:rsidR="009D46C2" w:rsidRDefault="009D46C2" w:rsidP="009D46C2">
      <w:pPr>
        <w:spacing w:after="0"/>
        <w:ind w:firstLine="708"/>
        <w:rPr>
          <w:rFonts w:cs="Times New Roman"/>
          <w:szCs w:val="28"/>
        </w:rPr>
      </w:pPr>
      <w:r>
        <w:rPr>
          <w:rFonts w:cs="Times New Roman"/>
          <w:szCs w:val="28"/>
        </w:rPr>
        <w:t>Землетрясения являются грозными природными катастрофами по числу жертв, размерам ущерба, величине охваченных ими территорий и трудодней защиты от них.</w:t>
      </w:r>
    </w:p>
    <w:p w14:paraId="52FBBE0A" w14:textId="77777777" w:rsidR="009D46C2" w:rsidRDefault="009D46C2" w:rsidP="009D46C2">
      <w:pPr>
        <w:spacing w:after="0"/>
        <w:ind w:firstLine="708"/>
        <w:rPr>
          <w:rFonts w:cs="Times New Roman"/>
          <w:szCs w:val="28"/>
        </w:rPr>
      </w:pPr>
      <w:r>
        <w:rPr>
          <w:rFonts w:cs="Times New Roman"/>
          <w:szCs w:val="28"/>
        </w:rPr>
        <w:t>Количество санитарных и безвозвратных потерь зависит от следующих причин:</w:t>
      </w:r>
    </w:p>
    <w:p w14:paraId="1EB65FA0"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А) </w:t>
      </w:r>
      <w:r>
        <w:rPr>
          <w:rFonts w:cs="Times New Roman"/>
          <w:color w:val="333333"/>
          <w:shd w:val="clear" w:color="auto" w:fill="FFFFFF"/>
        </w:rPr>
        <w:t>С</w:t>
      </w:r>
      <w:r w:rsidRPr="00DC38DE">
        <w:rPr>
          <w:rFonts w:cs="Times New Roman"/>
          <w:color w:val="333333"/>
          <w:shd w:val="clear" w:color="auto" w:fill="FFFFFF"/>
        </w:rPr>
        <w:t>ейсмическая и геологическая активность региона</w:t>
      </w:r>
    </w:p>
    <w:p w14:paraId="557F365F"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Б) </w:t>
      </w:r>
      <w:r>
        <w:rPr>
          <w:rFonts w:cs="Times New Roman"/>
          <w:color w:val="333333"/>
          <w:shd w:val="clear" w:color="auto" w:fill="FFFFFF"/>
        </w:rPr>
        <w:t>К</w:t>
      </w:r>
      <w:r w:rsidRPr="00DC38DE">
        <w:rPr>
          <w:rFonts w:cs="Times New Roman"/>
          <w:color w:val="333333"/>
          <w:shd w:val="clear" w:color="auto" w:fill="FFFFFF"/>
        </w:rPr>
        <w:t>онструктивные особенности застройки</w:t>
      </w:r>
    </w:p>
    <w:p w14:paraId="0C55ABAA"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В) </w:t>
      </w:r>
      <w:r>
        <w:rPr>
          <w:rFonts w:cs="Times New Roman"/>
          <w:color w:val="333333"/>
          <w:shd w:val="clear" w:color="auto" w:fill="FFFFFF"/>
        </w:rPr>
        <w:t>В</w:t>
      </w:r>
      <w:r w:rsidRPr="00DC38DE">
        <w:rPr>
          <w:rFonts w:cs="Times New Roman"/>
          <w:color w:val="333333"/>
          <w:shd w:val="clear" w:color="auto" w:fill="FFFFFF"/>
        </w:rPr>
        <w:t>ремя суток при возникновении землетрясения</w:t>
      </w:r>
    </w:p>
    <w:p w14:paraId="4DA7415E" w14:textId="77777777" w:rsidR="009D46C2" w:rsidRPr="00DC38DE" w:rsidRDefault="009D46C2" w:rsidP="009D46C2">
      <w:pPr>
        <w:spacing w:after="0"/>
        <w:rPr>
          <w:rFonts w:cs="Times New Roman"/>
          <w:color w:val="333333"/>
          <w:shd w:val="clear" w:color="auto" w:fill="FFFFFF"/>
        </w:rPr>
      </w:pPr>
      <w:r w:rsidRPr="00DC38DE">
        <w:rPr>
          <w:rStyle w:val="fontstyle01"/>
          <w:color w:val="auto"/>
          <w:sz w:val="28"/>
          <w:szCs w:val="28"/>
        </w:rPr>
        <w:t xml:space="preserve">Г) </w:t>
      </w:r>
      <w:r>
        <w:rPr>
          <w:rFonts w:cs="Times New Roman"/>
          <w:color w:val="333333"/>
          <w:shd w:val="clear" w:color="auto" w:fill="FFFFFF"/>
        </w:rPr>
        <w:t>О</w:t>
      </w:r>
      <w:r w:rsidRPr="00DC38DE">
        <w:rPr>
          <w:rFonts w:cs="Times New Roman"/>
          <w:color w:val="333333"/>
          <w:shd w:val="clear" w:color="auto" w:fill="FFFFFF"/>
        </w:rPr>
        <w:t>бученность населения действиям в условиях ЧС</w:t>
      </w:r>
    </w:p>
    <w:p w14:paraId="24839E39"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6859B9D6"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553B2B5F"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АБВГ</w:t>
      </w:r>
    </w:p>
    <w:p w14:paraId="59FBB32D"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Все перечисленные причины влияют на количество потерь. Кроме этого, например, в качестве причины можно назвать плотность населения и его половозрастной состав</w:t>
      </w:r>
    </w:p>
    <w:p w14:paraId="2815B31F"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64D22D79" w14:textId="77777777" w:rsidTr="0086043E">
        <w:tc>
          <w:tcPr>
            <w:tcW w:w="2830" w:type="dxa"/>
          </w:tcPr>
          <w:p w14:paraId="638563B5"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F4F007B"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3</w:t>
            </w:r>
          </w:p>
        </w:tc>
      </w:tr>
      <w:tr w:rsidR="009D46C2" w:rsidRPr="007D58A3" w14:paraId="7EC63D04" w14:textId="77777777" w:rsidTr="0086043E">
        <w:tc>
          <w:tcPr>
            <w:tcW w:w="2830" w:type="dxa"/>
          </w:tcPr>
          <w:p w14:paraId="6E275D09"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729198D"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32ED4F56" w14:textId="77777777" w:rsidTr="0086043E">
        <w:tc>
          <w:tcPr>
            <w:tcW w:w="2830" w:type="dxa"/>
          </w:tcPr>
          <w:p w14:paraId="161FB9F7"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A2E07C7" w14:textId="77777777" w:rsidR="009D46C2" w:rsidRPr="007D58A3" w:rsidRDefault="009D46C2" w:rsidP="0086043E">
            <w:pPr>
              <w:rPr>
                <w:rFonts w:cs="Times New Roman"/>
                <w:szCs w:val="28"/>
              </w:rPr>
            </w:pPr>
            <w:r>
              <w:rPr>
                <w:rFonts w:cs="Times New Roman"/>
                <w:szCs w:val="28"/>
              </w:rPr>
              <w:t>Базовый</w:t>
            </w:r>
          </w:p>
        </w:tc>
      </w:tr>
      <w:tr w:rsidR="009D46C2" w:rsidRPr="007D58A3" w14:paraId="5A3110C2" w14:textId="77777777" w:rsidTr="0086043E">
        <w:tc>
          <w:tcPr>
            <w:tcW w:w="2830" w:type="dxa"/>
          </w:tcPr>
          <w:p w14:paraId="55095B40"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2FE8B40"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69A17C74" w14:textId="77777777" w:rsidTr="0086043E">
        <w:tc>
          <w:tcPr>
            <w:tcW w:w="2830" w:type="dxa"/>
          </w:tcPr>
          <w:p w14:paraId="275CBBA5"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2B976243" w14:textId="38331F79"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73305F5B"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1C71182" w14:textId="77777777" w:rsidR="009D46C2" w:rsidRPr="00DC38DE" w:rsidRDefault="009D46C2" w:rsidP="009D46C2">
      <w:pPr>
        <w:spacing w:after="0"/>
        <w:ind w:firstLine="708"/>
        <w:rPr>
          <w:rFonts w:cs="Times New Roman"/>
          <w:szCs w:val="28"/>
        </w:rPr>
      </w:pPr>
      <w:r>
        <w:rPr>
          <w:rFonts w:cs="Times New Roman"/>
          <w:color w:val="333333"/>
          <w:shd w:val="clear" w:color="auto" w:fill="FFFFFF"/>
        </w:rPr>
        <w:t>Первая помощь пораженным в очаге землетрясения оказывается</w:t>
      </w:r>
      <w:r w:rsidRPr="00DC38DE">
        <w:rPr>
          <w:rFonts w:cs="Times New Roman"/>
          <w:szCs w:val="28"/>
        </w:rPr>
        <w:t>:</w:t>
      </w:r>
    </w:p>
    <w:p w14:paraId="6CF76DFB"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lastRenderedPageBreak/>
        <w:t xml:space="preserve">А) </w:t>
      </w:r>
      <w:r>
        <w:rPr>
          <w:rFonts w:cs="Times New Roman"/>
          <w:color w:val="333333"/>
          <w:shd w:val="clear" w:color="auto" w:fill="FFFFFF"/>
        </w:rPr>
        <w:t>В порядке само- и взаимопомощи</w:t>
      </w:r>
    </w:p>
    <w:p w14:paraId="6B433A81"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Б) </w:t>
      </w:r>
      <w:r>
        <w:rPr>
          <w:rFonts w:cs="Times New Roman"/>
          <w:color w:val="333333"/>
          <w:shd w:val="clear" w:color="auto" w:fill="FFFFFF"/>
        </w:rPr>
        <w:t>Личным составом спасательных формирования</w:t>
      </w:r>
    </w:p>
    <w:p w14:paraId="0D285EAD"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В) </w:t>
      </w:r>
      <w:r>
        <w:rPr>
          <w:rFonts w:cs="Times New Roman"/>
          <w:color w:val="333333"/>
          <w:shd w:val="clear" w:color="auto" w:fill="FFFFFF"/>
        </w:rPr>
        <w:t>Медицинскими отрядами</w:t>
      </w:r>
    </w:p>
    <w:p w14:paraId="60C4D768"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Г) </w:t>
      </w:r>
      <w:r>
        <w:rPr>
          <w:rFonts w:cs="Times New Roman"/>
          <w:color w:val="333333"/>
          <w:shd w:val="clear" w:color="auto" w:fill="FFFFFF"/>
        </w:rPr>
        <w:t>Не оказывается</w:t>
      </w:r>
    </w:p>
    <w:p w14:paraId="7A889256" w14:textId="77777777" w:rsidR="009D46C2" w:rsidRPr="00DC38DE" w:rsidRDefault="009D46C2" w:rsidP="009D46C2">
      <w:pPr>
        <w:spacing w:after="0"/>
        <w:ind w:firstLine="708"/>
        <w:rPr>
          <w:rFonts w:cs="Times New Roman"/>
          <w:szCs w:val="28"/>
        </w:rPr>
      </w:pPr>
      <w:r w:rsidRPr="00DC38DE">
        <w:rPr>
          <w:rFonts w:cs="Times New Roman"/>
          <w:szCs w:val="28"/>
        </w:rPr>
        <w:t>Ответ:</w:t>
      </w:r>
    </w:p>
    <w:p w14:paraId="6462DA1C" w14:textId="77777777" w:rsidR="009D46C2" w:rsidRPr="00DC38DE" w:rsidRDefault="009D46C2" w:rsidP="009D46C2">
      <w:pPr>
        <w:spacing w:after="0"/>
        <w:ind w:firstLine="708"/>
        <w:rPr>
          <w:rFonts w:cs="Times New Roman"/>
          <w:szCs w:val="28"/>
        </w:rPr>
      </w:pPr>
      <w:r w:rsidRPr="00DC38DE">
        <w:rPr>
          <w:rFonts w:cs="Times New Roman"/>
          <w:szCs w:val="28"/>
        </w:rPr>
        <w:t>Обоснование:</w:t>
      </w:r>
    </w:p>
    <w:p w14:paraId="3F566187" w14:textId="77777777" w:rsidR="009D46C2" w:rsidRPr="00DC38DE" w:rsidRDefault="009D46C2" w:rsidP="009D46C2">
      <w:pPr>
        <w:spacing w:after="0"/>
        <w:ind w:firstLine="708"/>
        <w:rPr>
          <w:rFonts w:cs="Times New Roman"/>
          <w:szCs w:val="28"/>
        </w:rPr>
      </w:pPr>
      <w:r w:rsidRPr="00DC38DE">
        <w:rPr>
          <w:rFonts w:cs="Times New Roman"/>
          <w:szCs w:val="28"/>
        </w:rPr>
        <w:t xml:space="preserve">Ключ: </w:t>
      </w:r>
      <w:r>
        <w:rPr>
          <w:rFonts w:cs="Times New Roman"/>
          <w:szCs w:val="28"/>
        </w:rPr>
        <w:t>АБВ</w:t>
      </w:r>
    </w:p>
    <w:p w14:paraId="6FE84D75" w14:textId="77777777" w:rsidR="009D46C2" w:rsidRPr="00DC38DE" w:rsidRDefault="009D46C2" w:rsidP="009D46C2">
      <w:pPr>
        <w:spacing w:after="0"/>
        <w:ind w:firstLine="708"/>
        <w:rPr>
          <w:rFonts w:cs="Times New Roman"/>
          <w:szCs w:val="28"/>
        </w:rPr>
      </w:pPr>
      <w:r w:rsidRPr="00DC38DE">
        <w:rPr>
          <w:rFonts w:cs="Times New Roman"/>
          <w:szCs w:val="28"/>
        </w:rPr>
        <w:t xml:space="preserve">Ключ обоснования: </w:t>
      </w:r>
      <w:r>
        <w:rPr>
          <w:rFonts w:cs="Times New Roman"/>
          <w:szCs w:val="28"/>
        </w:rPr>
        <w:t>Санитарные потери при землетрясениях формируются практически одномоментно. В начальный период оказание первой помощи пораженным осуществляется в порядке само- и взаимопомощи</w:t>
      </w:r>
    </w:p>
    <w:p w14:paraId="3DF08467"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3A65DD54" w14:textId="77777777" w:rsidTr="0086043E">
        <w:tc>
          <w:tcPr>
            <w:tcW w:w="2830" w:type="dxa"/>
          </w:tcPr>
          <w:p w14:paraId="4F1449D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861C8EC"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4</w:t>
            </w:r>
          </w:p>
        </w:tc>
      </w:tr>
      <w:tr w:rsidR="009D46C2" w:rsidRPr="007D58A3" w14:paraId="580D0B76" w14:textId="77777777" w:rsidTr="0086043E">
        <w:tc>
          <w:tcPr>
            <w:tcW w:w="2830" w:type="dxa"/>
          </w:tcPr>
          <w:p w14:paraId="70E89FF4"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4D3593"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07AA192D" w14:textId="77777777" w:rsidTr="0086043E">
        <w:tc>
          <w:tcPr>
            <w:tcW w:w="2830" w:type="dxa"/>
          </w:tcPr>
          <w:p w14:paraId="077D9D8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91076CA" w14:textId="77777777" w:rsidR="009D46C2" w:rsidRPr="007D58A3" w:rsidRDefault="009D46C2" w:rsidP="0086043E">
            <w:pPr>
              <w:rPr>
                <w:rFonts w:cs="Times New Roman"/>
                <w:szCs w:val="28"/>
              </w:rPr>
            </w:pPr>
            <w:r>
              <w:rPr>
                <w:rFonts w:cs="Times New Roman"/>
                <w:szCs w:val="28"/>
              </w:rPr>
              <w:t>Базовый</w:t>
            </w:r>
          </w:p>
        </w:tc>
      </w:tr>
      <w:tr w:rsidR="009D46C2" w:rsidRPr="007D58A3" w14:paraId="7A7F9158" w14:textId="77777777" w:rsidTr="0086043E">
        <w:tc>
          <w:tcPr>
            <w:tcW w:w="2830" w:type="dxa"/>
          </w:tcPr>
          <w:p w14:paraId="23947524"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15EBCD9"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59040C6C" w14:textId="77777777" w:rsidTr="0086043E">
        <w:tc>
          <w:tcPr>
            <w:tcW w:w="2830" w:type="dxa"/>
          </w:tcPr>
          <w:p w14:paraId="0AF7C5DF"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E6EBAE0" w14:textId="379DF456"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0B5D7E67"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w:t>
      </w:r>
      <w:r>
        <w:rPr>
          <w:rFonts w:cs="Times New Roman"/>
          <w:i/>
          <w:iCs/>
          <w:szCs w:val="28"/>
        </w:rPr>
        <w:t xml:space="preserve">й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CC6EFDD" w14:textId="77777777" w:rsidR="009D46C2" w:rsidRDefault="009D46C2" w:rsidP="009D46C2">
      <w:pPr>
        <w:spacing w:after="0"/>
        <w:ind w:firstLine="708"/>
        <w:rPr>
          <w:rFonts w:cs="Times New Roman"/>
          <w:szCs w:val="28"/>
        </w:rPr>
      </w:pPr>
      <w:r>
        <w:rPr>
          <w:rFonts w:cs="Times New Roman"/>
          <w:szCs w:val="28"/>
        </w:rPr>
        <w:t>За медицинской помощью могут обратиться примерно 1,5% жителей населенного пункта при землетрясении ______ баллов</w:t>
      </w:r>
    </w:p>
    <w:p w14:paraId="16ECBED7"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5 баллов</w:t>
      </w:r>
    </w:p>
    <w:p w14:paraId="1361F182"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6 баллов</w:t>
      </w:r>
    </w:p>
    <w:p w14:paraId="2F7AD2EE"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9 баллов</w:t>
      </w:r>
    </w:p>
    <w:p w14:paraId="15FAD1F9" w14:textId="77777777" w:rsidR="009D46C2" w:rsidRDefault="009D46C2" w:rsidP="009D46C2">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10 баллов</w:t>
      </w:r>
    </w:p>
    <w:p w14:paraId="52560B4F"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49FCA4F9"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7C51C509"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Б</w:t>
      </w:r>
    </w:p>
    <w:p w14:paraId="6800EFA4"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Это один из принципов планирования и выполнения лечебно-эвакуационных мероприятий при ликвидации медико-санитарных последствий землетрясения</w:t>
      </w:r>
    </w:p>
    <w:p w14:paraId="06F64CB6"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254B1A" w14:paraId="146476F2" w14:textId="77777777" w:rsidTr="0086043E">
        <w:tc>
          <w:tcPr>
            <w:tcW w:w="2830" w:type="dxa"/>
          </w:tcPr>
          <w:p w14:paraId="31E98556" w14:textId="77777777" w:rsidR="009D46C2" w:rsidRPr="00254B1A" w:rsidRDefault="009D46C2" w:rsidP="0086043E">
            <w:pPr>
              <w:rPr>
                <w:rFonts w:cs="Times New Roman"/>
                <w:b/>
                <w:bCs/>
                <w:szCs w:val="28"/>
              </w:rPr>
            </w:pPr>
            <w:r w:rsidRPr="00254B1A">
              <w:rPr>
                <w:rFonts w:cs="Times New Roman"/>
                <w:b/>
                <w:bCs/>
                <w:szCs w:val="28"/>
              </w:rPr>
              <w:t>Номер задания</w:t>
            </w:r>
          </w:p>
        </w:tc>
        <w:tc>
          <w:tcPr>
            <w:tcW w:w="6514" w:type="dxa"/>
          </w:tcPr>
          <w:p w14:paraId="66ACF5F4" w14:textId="77777777" w:rsidR="009D46C2" w:rsidRPr="00254B1A" w:rsidRDefault="009D46C2" w:rsidP="0086043E">
            <w:pPr>
              <w:rPr>
                <w:rFonts w:cs="Times New Roman"/>
                <w:b/>
                <w:bCs/>
                <w:szCs w:val="28"/>
              </w:rPr>
            </w:pPr>
            <w:r w:rsidRPr="00254B1A">
              <w:rPr>
                <w:rFonts w:cs="Times New Roman"/>
                <w:b/>
                <w:bCs/>
                <w:szCs w:val="28"/>
              </w:rPr>
              <w:t>2.6.5</w:t>
            </w:r>
          </w:p>
        </w:tc>
      </w:tr>
      <w:tr w:rsidR="009D46C2" w:rsidRPr="00254B1A" w14:paraId="03185C2E" w14:textId="77777777" w:rsidTr="0086043E">
        <w:tc>
          <w:tcPr>
            <w:tcW w:w="2830" w:type="dxa"/>
          </w:tcPr>
          <w:p w14:paraId="6D33EB91" w14:textId="77777777" w:rsidR="009D46C2" w:rsidRPr="00254B1A" w:rsidRDefault="009D46C2" w:rsidP="0086043E">
            <w:pPr>
              <w:rPr>
                <w:rFonts w:cs="Times New Roman"/>
                <w:szCs w:val="28"/>
              </w:rPr>
            </w:pPr>
            <w:r w:rsidRPr="00254B1A">
              <w:rPr>
                <w:rFonts w:cs="Times New Roman"/>
                <w:szCs w:val="28"/>
              </w:rPr>
              <w:t>Тип задания</w:t>
            </w:r>
          </w:p>
        </w:tc>
        <w:tc>
          <w:tcPr>
            <w:tcW w:w="6514" w:type="dxa"/>
          </w:tcPr>
          <w:p w14:paraId="7BE108B7" w14:textId="77777777" w:rsidR="009D46C2" w:rsidRPr="00254B1A" w:rsidRDefault="009D46C2" w:rsidP="0086043E">
            <w:pPr>
              <w:rPr>
                <w:rFonts w:cs="Times New Roman"/>
                <w:szCs w:val="28"/>
              </w:rPr>
            </w:pPr>
            <w:r w:rsidRPr="00254B1A">
              <w:rPr>
                <w:rFonts w:cs="Times New Roman"/>
                <w:szCs w:val="28"/>
              </w:rPr>
              <w:t>Закрытый. Задание на установление последовательности</w:t>
            </w:r>
          </w:p>
        </w:tc>
      </w:tr>
      <w:tr w:rsidR="009D46C2" w:rsidRPr="00254B1A" w14:paraId="20227031" w14:textId="77777777" w:rsidTr="0086043E">
        <w:tc>
          <w:tcPr>
            <w:tcW w:w="2830" w:type="dxa"/>
          </w:tcPr>
          <w:p w14:paraId="58950263" w14:textId="77777777" w:rsidR="009D46C2" w:rsidRPr="00254B1A" w:rsidRDefault="009D46C2" w:rsidP="0086043E">
            <w:pPr>
              <w:rPr>
                <w:rFonts w:cs="Times New Roman"/>
                <w:szCs w:val="28"/>
              </w:rPr>
            </w:pPr>
            <w:r w:rsidRPr="00254B1A">
              <w:rPr>
                <w:rFonts w:cs="Times New Roman"/>
                <w:szCs w:val="28"/>
              </w:rPr>
              <w:t>Уровень сложности</w:t>
            </w:r>
          </w:p>
        </w:tc>
        <w:tc>
          <w:tcPr>
            <w:tcW w:w="6514" w:type="dxa"/>
          </w:tcPr>
          <w:p w14:paraId="67897A37" w14:textId="77777777" w:rsidR="009D46C2" w:rsidRPr="00254B1A" w:rsidRDefault="009D46C2" w:rsidP="0086043E">
            <w:pPr>
              <w:rPr>
                <w:rFonts w:cs="Times New Roman"/>
                <w:szCs w:val="28"/>
              </w:rPr>
            </w:pPr>
            <w:r w:rsidRPr="00254B1A">
              <w:rPr>
                <w:rFonts w:cs="Times New Roman"/>
                <w:szCs w:val="28"/>
              </w:rPr>
              <w:t>Повышенный</w:t>
            </w:r>
          </w:p>
        </w:tc>
      </w:tr>
      <w:tr w:rsidR="009D46C2" w:rsidRPr="00254B1A" w14:paraId="01F1FDF1" w14:textId="77777777" w:rsidTr="0086043E">
        <w:tc>
          <w:tcPr>
            <w:tcW w:w="2830" w:type="dxa"/>
          </w:tcPr>
          <w:p w14:paraId="6436C3F7" w14:textId="77777777" w:rsidR="009D46C2" w:rsidRPr="00254B1A" w:rsidRDefault="009D46C2" w:rsidP="0086043E">
            <w:pPr>
              <w:rPr>
                <w:rFonts w:cs="Times New Roman"/>
                <w:szCs w:val="28"/>
              </w:rPr>
            </w:pPr>
            <w:r w:rsidRPr="00254B1A">
              <w:rPr>
                <w:rFonts w:cs="Times New Roman"/>
                <w:szCs w:val="28"/>
              </w:rPr>
              <w:t>Время выполнения</w:t>
            </w:r>
          </w:p>
        </w:tc>
        <w:tc>
          <w:tcPr>
            <w:tcW w:w="6514" w:type="dxa"/>
          </w:tcPr>
          <w:p w14:paraId="2408D577" w14:textId="77777777" w:rsidR="009D46C2" w:rsidRPr="00254B1A" w:rsidRDefault="009D46C2" w:rsidP="0086043E">
            <w:pPr>
              <w:rPr>
                <w:rFonts w:cs="Times New Roman"/>
                <w:szCs w:val="28"/>
              </w:rPr>
            </w:pPr>
            <w:r w:rsidRPr="00254B1A">
              <w:rPr>
                <w:rFonts w:cs="Times New Roman"/>
                <w:szCs w:val="28"/>
              </w:rPr>
              <w:t>5 минут</w:t>
            </w:r>
          </w:p>
        </w:tc>
      </w:tr>
      <w:tr w:rsidR="009D46C2" w:rsidRPr="00A07099" w14:paraId="7527E1E2" w14:textId="77777777" w:rsidTr="0086043E">
        <w:tc>
          <w:tcPr>
            <w:tcW w:w="2830" w:type="dxa"/>
          </w:tcPr>
          <w:p w14:paraId="3BA7B382" w14:textId="77777777" w:rsidR="009D46C2" w:rsidRPr="00254B1A" w:rsidRDefault="009D46C2" w:rsidP="0086043E">
            <w:pPr>
              <w:rPr>
                <w:rFonts w:cs="Times New Roman"/>
                <w:szCs w:val="28"/>
              </w:rPr>
            </w:pPr>
            <w:r w:rsidRPr="00254B1A">
              <w:rPr>
                <w:rFonts w:cs="Times New Roman"/>
                <w:szCs w:val="28"/>
              </w:rPr>
              <w:t>Проверяемые компетенции</w:t>
            </w:r>
          </w:p>
        </w:tc>
        <w:tc>
          <w:tcPr>
            <w:tcW w:w="6514" w:type="dxa"/>
          </w:tcPr>
          <w:p w14:paraId="2B9E5B78" w14:textId="5711FDDB" w:rsidR="009D46C2"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16118C65" w14:textId="77777777" w:rsidR="009D46C2" w:rsidRPr="00373F03" w:rsidRDefault="009D46C2" w:rsidP="009D46C2">
      <w:pPr>
        <w:spacing w:after="0"/>
        <w:ind w:firstLine="708"/>
        <w:rPr>
          <w:rFonts w:cs="Times New Roman"/>
          <w:i/>
          <w:iCs/>
          <w:szCs w:val="28"/>
        </w:rPr>
      </w:pPr>
      <w:r w:rsidRPr="00373F03">
        <w:rPr>
          <w:rFonts w:cs="Times New Roman"/>
          <w:i/>
          <w:iCs/>
          <w:szCs w:val="28"/>
        </w:rPr>
        <w:t>Прочитайте текст и установите последовательность.</w:t>
      </w:r>
    </w:p>
    <w:p w14:paraId="3A43CABF" w14:textId="77777777" w:rsidR="009D46C2" w:rsidRDefault="009D46C2" w:rsidP="009D46C2">
      <w:pPr>
        <w:spacing w:after="0"/>
        <w:ind w:firstLine="708"/>
        <w:rPr>
          <w:rFonts w:cs="Times New Roman"/>
          <w:szCs w:val="28"/>
        </w:rPr>
      </w:pPr>
      <w:r>
        <w:rPr>
          <w:rFonts w:cs="Times New Roman"/>
          <w:szCs w:val="28"/>
        </w:rPr>
        <w:t>При ликвидации последствий природных катастроф первая помощь оказывается на месте поражения.</w:t>
      </w:r>
    </w:p>
    <w:p w14:paraId="55C5C2DF" w14:textId="77777777" w:rsidR="009D46C2" w:rsidRDefault="009D46C2" w:rsidP="009D46C2">
      <w:pPr>
        <w:spacing w:after="0"/>
        <w:ind w:firstLine="708"/>
        <w:rPr>
          <w:rFonts w:cs="Times New Roman"/>
          <w:szCs w:val="28"/>
        </w:rPr>
      </w:pPr>
      <w:r>
        <w:rPr>
          <w:rFonts w:cs="Times New Roman"/>
          <w:szCs w:val="28"/>
        </w:rPr>
        <w:lastRenderedPageBreak/>
        <w:t>Установите последовательность действий лиц, оказывающих первую помощь:</w:t>
      </w:r>
    </w:p>
    <w:p w14:paraId="1ED1DBC7" w14:textId="77777777" w:rsidR="009D46C2" w:rsidRDefault="009D46C2" w:rsidP="009D46C2">
      <w:pPr>
        <w:spacing w:after="0"/>
        <w:rPr>
          <w:rFonts w:cs="Times New Roman"/>
          <w:szCs w:val="28"/>
        </w:rPr>
      </w:pPr>
      <w:r>
        <w:rPr>
          <w:rFonts w:cs="Times New Roman"/>
          <w:szCs w:val="28"/>
        </w:rPr>
        <w:t>1) Прекратить действие поражающего фактора</w:t>
      </w:r>
    </w:p>
    <w:p w14:paraId="73E910F2" w14:textId="77777777" w:rsidR="009D46C2" w:rsidRDefault="009D46C2" w:rsidP="009D46C2">
      <w:pPr>
        <w:spacing w:after="0"/>
        <w:rPr>
          <w:rFonts w:cs="Times New Roman"/>
          <w:szCs w:val="28"/>
        </w:rPr>
      </w:pPr>
      <w:r>
        <w:rPr>
          <w:rFonts w:cs="Times New Roman"/>
          <w:szCs w:val="28"/>
        </w:rPr>
        <w:t>2) Убедиться в сохранении дыханий, пульса на сонных артериях. Если имеются признаки клинической смерти, то следует немедленно начать реанимационные мероприятия</w:t>
      </w:r>
    </w:p>
    <w:p w14:paraId="4F3C01D5" w14:textId="77777777" w:rsidR="009D46C2" w:rsidRDefault="009D46C2" w:rsidP="009D46C2">
      <w:pPr>
        <w:spacing w:after="0"/>
        <w:rPr>
          <w:rFonts w:cs="Times New Roman"/>
          <w:szCs w:val="28"/>
        </w:rPr>
      </w:pPr>
      <w:r>
        <w:rPr>
          <w:rFonts w:cs="Times New Roman"/>
          <w:szCs w:val="28"/>
        </w:rPr>
        <w:t>3) Придать пострадавшему горизонтальное положение, по возможности, не перемещая его до иммобилизации</w:t>
      </w:r>
    </w:p>
    <w:p w14:paraId="4C1F3433" w14:textId="77777777" w:rsidR="009D46C2" w:rsidRDefault="009D46C2" w:rsidP="009D46C2">
      <w:pPr>
        <w:spacing w:after="0"/>
        <w:rPr>
          <w:rFonts w:cs="Times New Roman"/>
          <w:szCs w:val="28"/>
        </w:rPr>
      </w:pPr>
      <w:r>
        <w:rPr>
          <w:rFonts w:cs="Times New Roman"/>
          <w:szCs w:val="28"/>
        </w:rPr>
        <w:t>4) Защитить пораженного от перегревания или переохлаждения</w:t>
      </w:r>
    </w:p>
    <w:p w14:paraId="642270FA" w14:textId="77777777" w:rsidR="009D46C2" w:rsidRPr="00254B1A" w:rsidRDefault="009D46C2" w:rsidP="009D46C2">
      <w:pPr>
        <w:spacing w:after="0"/>
        <w:rPr>
          <w:rFonts w:cs="Times New Roman"/>
          <w:szCs w:val="28"/>
        </w:rPr>
      </w:pPr>
      <w:r>
        <w:rPr>
          <w:rFonts w:cs="Times New Roman"/>
          <w:szCs w:val="28"/>
        </w:rPr>
        <w:t>5) При наличии травмы следует остановить кровотечение</w:t>
      </w:r>
    </w:p>
    <w:p w14:paraId="1855089B" w14:textId="77777777" w:rsidR="009D46C2" w:rsidRDefault="009D46C2" w:rsidP="009D46C2">
      <w:pPr>
        <w:spacing w:after="0"/>
        <w:ind w:firstLine="708"/>
        <w:rPr>
          <w:rFonts w:cs="Times New Roman"/>
          <w:szCs w:val="28"/>
        </w:rPr>
      </w:pPr>
      <w:r>
        <w:rPr>
          <w:rFonts w:cs="Times New Roman"/>
          <w:szCs w:val="28"/>
        </w:rPr>
        <w:t>Запишите соответствующую последовательность цифр слева направо:</w:t>
      </w:r>
    </w:p>
    <w:tbl>
      <w:tblPr>
        <w:tblStyle w:val="ae"/>
        <w:tblW w:w="0" w:type="auto"/>
        <w:tblLook w:val="04A0" w:firstRow="1" w:lastRow="0" w:firstColumn="1" w:lastColumn="0" w:noHBand="0" w:noVBand="1"/>
      </w:tblPr>
      <w:tblGrid>
        <w:gridCol w:w="1868"/>
        <w:gridCol w:w="1869"/>
        <w:gridCol w:w="1869"/>
        <w:gridCol w:w="1869"/>
        <w:gridCol w:w="1869"/>
      </w:tblGrid>
      <w:tr w:rsidR="009D46C2" w14:paraId="170DF920" w14:textId="77777777" w:rsidTr="0086043E">
        <w:tc>
          <w:tcPr>
            <w:tcW w:w="1868" w:type="dxa"/>
          </w:tcPr>
          <w:p w14:paraId="1137D75C" w14:textId="77777777" w:rsidR="009D46C2" w:rsidRDefault="009D46C2" w:rsidP="0086043E">
            <w:pPr>
              <w:rPr>
                <w:rFonts w:cs="Times New Roman"/>
                <w:szCs w:val="28"/>
              </w:rPr>
            </w:pPr>
          </w:p>
        </w:tc>
        <w:tc>
          <w:tcPr>
            <w:tcW w:w="1869" w:type="dxa"/>
          </w:tcPr>
          <w:p w14:paraId="264DAEFA" w14:textId="77777777" w:rsidR="009D46C2" w:rsidRDefault="009D46C2" w:rsidP="0086043E">
            <w:pPr>
              <w:rPr>
                <w:rFonts w:cs="Times New Roman"/>
                <w:szCs w:val="28"/>
              </w:rPr>
            </w:pPr>
          </w:p>
        </w:tc>
        <w:tc>
          <w:tcPr>
            <w:tcW w:w="1869" w:type="dxa"/>
          </w:tcPr>
          <w:p w14:paraId="0D3E7C66" w14:textId="77777777" w:rsidR="009D46C2" w:rsidRDefault="009D46C2" w:rsidP="0086043E">
            <w:pPr>
              <w:rPr>
                <w:rFonts w:cs="Times New Roman"/>
                <w:szCs w:val="28"/>
              </w:rPr>
            </w:pPr>
          </w:p>
        </w:tc>
        <w:tc>
          <w:tcPr>
            <w:tcW w:w="1869" w:type="dxa"/>
          </w:tcPr>
          <w:p w14:paraId="313704C9" w14:textId="77777777" w:rsidR="009D46C2" w:rsidRDefault="009D46C2" w:rsidP="0086043E">
            <w:pPr>
              <w:rPr>
                <w:rFonts w:cs="Times New Roman"/>
                <w:szCs w:val="28"/>
              </w:rPr>
            </w:pPr>
          </w:p>
        </w:tc>
        <w:tc>
          <w:tcPr>
            <w:tcW w:w="1869" w:type="dxa"/>
          </w:tcPr>
          <w:p w14:paraId="26BF618C" w14:textId="77777777" w:rsidR="009D46C2" w:rsidRDefault="009D46C2" w:rsidP="0086043E">
            <w:pPr>
              <w:rPr>
                <w:rFonts w:cs="Times New Roman"/>
                <w:szCs w:val="28"/>
              </w:rPr>
            </w:pPr>
          </w:p>
        </w:tc>
      </w:tr>
    </w:tbl>
    <w:p w14:paraId="0E1AFC1F" w14:textId="77777777" w:rsidR="009D46C2" w:rsidRDefault="009D46C2" w:rsidP="009D46C2">
      <w:pPr>
        <w:spacing w:after="0"/>
        <w:rPr>
          <w:rFonts w:cs="Times New Roman"/>
          <w:szCs w:val="28"/>
        </w:rPr>
      </w:pPr>
      <w:r>
        <w:rPr>
          <w:rFonts w:cs="Times New Roman"/>
          <w:szCs w:val="28"/>
        </w:rPr>
        <w:tab/>
        <w:t>Ключ: 13254</w:t>
      </w:r>
    </w:p>
    <w:p w14:paraId="3C46ED48"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42061268" w14:textId="77777777" w:rsidTr="0086043E">
        <w:tc>
          <w:tcPr>
            <w:tcW w:w="2830" w:type="dxa"/>
          </w:tcPr>
          <w:p w14:paraId="0809A99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5BBD5CD"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6</w:t>
            </w:r>
          </w:p>
        </w:tc>
      </w:tr>
      <w:tr w:rsidR="009D46C2" w:rsidRPr="007D58A3" w14:paraId="4694543E" w14:textId="77777777" w:rsidTr="0086043E">
        <w:tc>
          <w:tcPr>
            <w:tcW w:w="2830" w:type="dxa"/>
          </w:tcPr>
          <w:p w14:paraId="7DFD0036"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FE0F0D"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28F7DB45" w14:textId="77777777" w:rsidTr="0086043E">
        <w:tc>
          <w:tcPr>
            <w:tcW w:w="2830" w:type="dxa"/>
          </w:tcPr>
          <w:p w14:paraId="4370A55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84CEA1" w14:textId="77777777" w:rsidR="009D46C2" w:rsidRPr="007D58A3" w:rsidRDefault="009D46C2" w:rsidP="0086043E">
            <w:pPr>
              <w:rPr>
                <w:rFonts w:cs="Times New Roman"/>
                <w:szCs w:val="28"/>
              </w:rPr>
            </w:pPr>
            <w:r>
              <w:rPr>
                <w:rFonts w:cs="Times New Roman"/>
                <w:szCs w:val="28"/>
              </w:rPr>
              <w:t>Базовый</w:t>
            </w:r>
          </w:p>
        </w:tc>
      </w:tr>
      <w:tr w:rsidR="009D46C2" w:rsidRPr="007D58A3" w14:paraId="4487AAD8" w14:textId="77777777" w:rsidTr="0086043E">
        <w:tc>
          <w:tcPr>
            <w:tcW w:w="2830" w:type="dxa"/>
          </w:tcPr>
          <w:p w14:paraId="47A3A54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0986DD"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3F510AC8" w14:textId="77777777" w:rsidTr="0086043E">
        <w:tc>
          <w:tcPr>
            <w:tcW w:w="2830" w:type="dxa"/>
          </w:tcPr>
          <w:p w14:paraId="23B2034D"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7F356AD9" w14:textId="74659AFC"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ОПК-10.2)_</w:t>
            </w:r>
          </w:p>
        </w:tc>
      </w:tr>
    </w:tbl>
    <w:p w14:paraId="23176F8D"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51F4658" w14:textId="77777777" w:rsidR="009D46C2" w:rsidRPr="00860B43" w:rsidRDefault="009D46C2" w:rsidP="009D46C2">
      <w:pPr>
        <w:spacing w:after="0"/>
        <w:ind w:firstLine="708"/>
        <w:rPr>
          <w:rFonts w:cs="Times New Roman"/>
          <w:szCs w:val="28"/>
        </w:rPr>
      </w:pPr>
      <w:r w:rsidRPr="00860B43">
        <w:rPr>
          <w:rFonts w:cs="Times New Roman"/>
          <w:color w:val="333333"/>
          <w:shd w:val="clear" w:color="auto" w:fill="FFFFFF"/>
        </w:rPr>
        <w:t>Силы, привлекаемые для ликвидации медико-санитарных последствий объектовых (локальных) или муниципальных ЧС химического характера (аварий), решают следующие задачи</w:t>
      </w:r>
      <w:r w:rsidRPr="00860B43">
        <w:rPr>
          <w:rFonts w:cs="Times New Roman"/>
          <w:szCs w:val="28"/>
        </w:rPr>
        <w:t>:</w:t>
      </w:r>
    </w:p>
    <w:p w14:paraId="2BDA7ACE"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А) </w:t>
      </w:r>
      <w:r>
        <w:rPr>
          <w:rFonts w:cs="Times New Roman"/>
          <w:color w:val="333333"/>
          <w:shd w:val="clear" w:color="auto" w:fill="FFFFFF"/>
        </w:rPr>
        <w:t>Участвуют в оказании первой помощи персоналу и спасателям и их эвакуации из очага ЧС химического характера</w:t>
      </w:r>
    </w:p>
    <w:p w14:paraId="77A60CB2"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Б) </w:t>
      </w:r>
      <w:r>
        <w:rPr>
          <w:rFonts w:cs="Times New Roman"/>
          <w:color w:val="333333"/>
          <w:shd w:val="clear" w:color="auto" w:fill="FFFFFF"/>
        </w:rPr>
        <w:t>Организуют оказание первичной медико-санитарной доврачебной и первичной медико-санитарной врачебной помощи на своей базе или развертывают для этой цели вне очага ЧС пункт сбора пораженных</w:t>
      </w:r>
    </w:p>
    <w:p w14:paraId="3841FD07"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В) </w:t>
      </w:r>
      <w:r>
        <w:rPr>
          <w:rFonts w:cs="Times New Roman"/>
          <w:color w:val="333333"/>
          <w:shd w:val="clear" w:color="auto" w:fill="FFFFFF"/>
        </w:rPr>
        <w:t>Налаживают связь с ТЦМК, местными больницами и станциями скорой медицинской помощи</w:t>
      </w:r>
    </w:p>
    <w:p w14:paraId="5694D2D4"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Г) </w:t>
      </w:r>
      <w:r>
        <w:rPr>
          <w:rStyle w:val="fontstyle01"/>
          <w:color w:val="auto"/>
          <w:sz w:val="28"/>
          <w:szCs w:val="28"/>
        </w:rPr>
        <w:t xml:space="preserve">Устанавливают стандарты оказания медицинской помощи </w:t>
      </w:r>
    </w:p>
    <w:p w14:paraId="2668EE54"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228BC1CB"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669641D7"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2D68BEAE"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Решаются задачи по обеспечению оказания медицинской помощи. Стандартизация медицинской помощи осуществляется Минздравом России </w:t>
      </w:r>
    </w:p>
    <w:p w14:paraId="2667F06E"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A07099" w14:paraId="485F2BE8" w14:textId="77777777" w:rsidTr="0086043E">
        <w:tc>
          <w:tcPr>
            <w:tcW w:w="2830" w:type="dxa"/>
          </w:tcPr>
          <w:p w14:paraId="7C7F6FEB" w14:textId="77777777" w:rsidR="009D46C2" w:rsidRPr="00A07099" w:rsidRDefault="009D46C2" w:rsidP="0086043E">
            <w:pPr>
              <w:rPr>
                <w:rFonts w:cs="Times New Roman"/>
                <w:b/>
                <w:bCs/>
                <w:szCs w:val="28"/>
              </w:rPr>
            </w:pPr>
            <w:r w:rsidRPr="00A07099">
              <w:rPr>
                <w:rFonts w:cs="Times New Roman"/>
                <w:b/>
                <w:bCs/>
                <w:szCs w:val="28"/>
              </w:rPr>
              <w:t>Номер задания</w:t>
            </w:r>
          </w:p>
        </w:tc>
        <w:tc>
          <w:tcPr>
            <w:tcW w:w="6514" w:type="dxa"/>
          </w:tcPr>
          <w:p w14:paraId="3FF580E8" w14:textId="77777777" w:rsidR="009D46C2" w:rsidRPr="00A07099" w:rsidRDefault="009D46C2" w:rsidP="0086043E">
            <w:pPr>
              <w:rPr>
                <w:rFonts w:cs="Times New Roman"/>
                <w:b/>
                <w:bCs/>
                <w:szCs w:val="28"/>
              </w:rPr>
            </w:pPr>
            <w:r w:rsidRPr="00A07099">
              <w:rPr>
                <w:rFonts w:cs="Times New Roman"/>
                <w:b/>
                <w:bCs/>
                <w:szCs w:val="28"/>
              </w:rPr>
              <w:t>2.</w:t>
            </w:r>
            <w:r>
              <w:rPr>
                <w:rFonts w:cs="Times New Roman"/>
                <w:b/>
                <w:bCs/>
                <w:szCs w:val="28"/>
              </w:rPr>
              <w:t>6</w:t>
            </w:r>
            <w:r w:rsidRPr="00A07099">
              <w:rPr>
                <w:rFonts w:cs="Times New Roman"/>
                <w:b/>
                <w:bCs/>
                <w:szCs w:val="28"/>
              </w:rPr>
              <w:t>.</w:t>
            </w:r>
            <w:r>
              <w:rPr>
                <w:rFonts w:cs="Times New Roman"/>
                <w:b/>
                <w:bCs/>
                <w:szCs w:val="28"/>
              </w:rPr>
              <w:t>7</w:t>
            </w:r>
          </w:p>
        </w:tc>
      </w:tr>
      <w:tr w:rsidR="009D46C2" w:rsidRPr="00A07099" w14:paraId="35F7AF84" w14:textId="77777777" w:rsidTr="0086043E">
        <w:tc>
          <w:tcPr>
            <w:tcW w:w="2830" w:type="dxa"/>
          </w:tcPr>
          <w:p w14:paraId="06244524" w14:textId="77777777" w:rsidR="009D46C2" w:rsidRPr="00A07099" w:rsidRDefault="009D46C2" w:rsidP="0086043E">
            <w:pPr>
              <w:rPr>
                <w:rFonts w:cs="Times New Roman"/>
                <w:szCs w:val="28"/>
              </w:rPr>
            </w:pPr>
            <w:r>
              <w:rPr>
                <w:rFonts w:cs="Times New Roman"/>
                <w:szCs w:val="28"/>
              </w:rPr>
              <w:t>Тип задания</w:t>
            </w:r>
          </w:p>
        </w:tc>
        <w:tc>
          <w:tcPr>
            <w:tcW w:w="6514" w:type="dxa"/>
          </w:tcPr>
          <w:p w14:paraId="387D3219" w14:textId="77777777" w:rsidR="009D46C2" w:rsidRPr="00A07099" w:rsidRDefault="009D46C2" w:rsidP="0086043E">
            <w:pPr>
              <w:rPr>
                <w:rFonts w:cs="Times New Roman"/>
                <w:szCs w:val="28"/>
              </w:rPr>
            </w:pPr>
            <w:r>
              <w:rPr>
                <w:rFonts w:cs="Times New Roman"/>
                <w:szCs w:val="28"/>
              </w:rPr>
              <w:t>Открытый. Задание с развернутым ответом</w:t>
            </w:r>
          </w:p>
        </w:tc>
      </w:tr>
      <w:tr w:rsidR="009D46C2" w:rsidRPr="00A07099" w14:paraId="569B45D8" w14:textId="77777777" w:rsidTr="0086043E">
        <w:tc>
          <w:tcPr>
            <w:tcW w:w="2830" w:type="dxa"/>
          </w:tcPr>
          <w:p w14:paraId="7A152AE6" w14:textId="77777777" w:rsidR="009D46C2" w:rsidRPr="00A07099" w:rsidRDefault="009D46C2" w:rsidP="0086043E">
            <w:pPr>
              <w:rPr>
                <w:rFonts w:cs="Times New Roman"/>
                <w:szCs w:val="28"/>
              </w:rPr>
            </w:pPr>
            <w:r>
              <w:rPr>
                <w:rFonts w:cs="Times New Roman"/>
                <w:szCs w:val="28"/>
              </w:rPr>
              <w:t>Уровень сложности</w:t>
            </w:r>
          </w:p>
        </w:tc>
        <w:tc>
          <w:tcPr>
            <w:tcW w:w="6514" w:type="dxa"/>
          </w:tcPr>
          <w:p w14:paraId="191BB27E" w14:textId="77777777" w:rsidR="009D46C2" w:rsidRPr="00A07099" w:rsidRDefault="009D46C2" w:rsidP="0086043E">
            <w:pPr>
              <w:rPr>
                <w:rFonts w:cs="Times New Roman"/>
                <w:szCs w:val="28"/>
              </w:rPr>
            </w:pPr>
            <w:r>
              <w:rPr>
                <w:rFonts w:cs="Times New Roman"/>
                <w:szCs w:val="28"/>
              </w:rPr>
              <w:t>Высокий</w:t>
            </w:r>
          </w:p>
        </w:tc>
      </w:tr>
      <w:tr w:rsidR="009D46C2" w:rsidRPr="00A07099" w14:paraId="149B09B2" w14:textId="77777777" w:rsidTr="0086043E">
        <w:tc>
          <w:tcPr>
            <w:tcW w:w="2830" w:type="dxa"/>
          </w:tcPr>
          <w:p w14:paraId="1DD3408B" w14:textId="77777777" w:rsidR="009D46C2" w:rsidRPr="00A07099" w:rsidRDefault="009D46C2" w:rsidP="0086043E">
            <w:pPr>
              <w:rPr>
                <w:rFonts w:cs="Times New Roman"/>
                <w:szCs w:val="28"/>
              </w:rPr>
            </w:pPr>
            <w:r>
              <w:rPr>
                <w:rFonts w:cs="Times New Roman"/>
                <w:szCs w:val="28"/>
              </w:rPr>
              <w:lastRenderedPageBreak/>
              <w:t>Время выполнения</w:t>
            </w:r>
          </w:p>
        </w:tc>
        <w:tc>
          <w:tcPr>
            <w:tcW w:w="6514" w:type="dxa"/>
          </w:tcPr>
          <w:p w14:paraId="4C5FDC80" w14:textId="77777777" w:rsidR="009D46C2" w:rsidRPr="00A07099" w:rsidRDefault="009D46C2" w:rsidP="0086043E">
            <w:pPr>
              <w:rPr>
                <w:rFonts w:cs="Times New Roman"/>
                <w:szCs w:val="28"/>
              </w:rPr>
            </w:pPr>
            <w:r>
              <w:rPr>
                <w:rFonts w:cs="Times New Roman"/>
                <w:szCs w:val="28"/>
              </w:rPr>
              <w:t>6 минут</w:t>
            </w:r>
          </w:p>
        </w:tc>
      </w:tr>
      <w:tr w:rsidR="009D46C2" w:rsidRPr="00A07099" w14:paraId="6FC24316" w14:textId="77777777" w:rsidTr="0086043E">
        <w:tc>
          <w:tcPr>
            <w:tcW w:w="2830" w:type="dxa"/>
          </w:tcPr>
          <w:p w14:paraId="1ACFBA6C" w14:textId="77777777" w:rsidR="009D46C2" w:rsidRDefault="009D46C2" w:rsidP="0086043E">
            <w:pPr>
              <w:rPr>
                <w:rFonts w:cs="Times New Roman"/>
                <w:szCs w:val="28"/>
              </w:rPr>
            </w:pPr>
            <w:r>
              <w:rPr>
                <w:rFonts w:cs="Times New Roman"/>
                <w:szCs w:val="28"/>
              </w:rPr>
              <w:t>Проверяемые компетенции</w:t>
            </w:r>
          </w:p>
        </w:tc>
        <w:tc>
          <w:tcPr>
            <w:tcW w:w="6514" w:type="dxa"/>
          </w:tcPr>
          <w:p w14:paraId="2E2F8306" w14:textId="48A44DAF" w:rsidR="009D46C2"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ОПК-10.2)_</w:t>
            </w:r>
          </w:p>
        </w:tc>
      </w:tr>
    </w:tbl>
    <w:p w14:paraId="0A948EE4" w14:textId="77777777" w:rsidR="009D46C2" w:rsidRPr="00837406"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003A89E3" w14:textId="77777777" w:rsidR="009D46C2" w:rsidRDefault="009D46C2" w:rsidP="009D46C2">
      <w:pPr>
        <w:spacing w:after="0"/>
        <w:ind w:firstLine="708"/>
        <w:rPr>
          <w:rFonts w:cs="Times New Roman"/>
          <w:szCs w:val="28"/>
        </w:rPr>
      </w:pPr>
      <w:r>
        <w:rPr>
          <w:rFonts w:cs="Times New Roman"/>
          <w:szCs w:val="28"/>
        </w:rPr>
        <w:t>Дорожно-транспортный травматизм, занимающий первое место в мире по числе погибших и второе – по числе травмируемых, является серьезной социальной, экономической и медицинской проблемой.</w:t>
      </w:r>
    </w:p>
    <w:p w14:paraId="60C880C3" w14:textId="77777777" w:rsidR="009D46C2" w:rsidRDefault="009D46C2" w:rsidP="009D46C2">
      <w:pPr>
        <w:spacing w:after="0"/>
        <w:ind w:firstLine="708"/>
        <w:rPr>
          <w:rFonts w:cs="Times New Roman"/>
          <w:szCs w:val="28"/>
        </w:rPr>
      </w:pPr>
      <w:r>
        <w:rPr>
          <w:rFonts w:cs="Times New Roman"/>
          <w:szCs w:val="28"/>
        </w:rPr>
        <w:t>Назовите четыре основных механизма возникновения повреждений при ДТП.</w:t>
      </w:r>
    </w:p>
    <w:p w14:paraId="070094A2" w14:textId="77777777" w:rsidR="009D46C2" w:rsidRDefault="009D46C2" w:rsidP="009D46C2">
      <w:pPr>
        <w:spacing w:after="0"/>
        <w:ind w:firstLine="708"/>
        <w:rPr>
          <w:rFonts w:cs="Times New Roman"/>
          <w:szCs w:val="28"/>
        </w:rPr>
      </w:pPr>
      <w:r>
        <w:rPr>
          <w:rFonts w:cs="Times New Roman"/>
          <w:szCs w:val="28"/>
        </w:rPr>
        <w:t>Ответ:</w:t>
      </w:r>
    </w:p>
    <w:p w14:paraId="3C52B9E8" w14:textId="77777777" w:rsidR="009D46C2" w:rsidRDefault="009D46C2" w:rsidP="009D46C2">
      <w:pPr>
        <w:spacing w:after="0"/>
        <w:rPr>
          <w:rFonts w:cs="Times New Roman"/>
          <w:szCs w:val="28"/>
        </w:rPr>
      </w:pPr>
      <w:r>
        <w:rPr>
          <w:rFonts w:cs="Times New Roman"/>
          <w:szCs w:val="28"/>
        </w:rPr>
        <w:tab/>
        <w:t>Ключ: Выделяют четыре основных механизма возникновения повреждений:</w:t>
      </w:r>
    </w:p>
    <w:p w14:paraId="4CB2D5D1" w14:textId="77777777" w:rsidR="009D46C2" w:rsidRDefault="009D46C2" w:rsidP="009D46C2">
      <w:pPr>
        <w:spacing w:after="0"/>
        <w:rPr>
          <w:rFonts w:cs="Times New Roman"/>
          <w:szCs w:val="28"/>
        </w:rPr>
      </w:pPr>
      <w:r>
        <w:rPr>
          <w:rFonts w:cs="Times New Roman"/>
          <w:szCs w:val="28"/>
        </w:rPr>
        <w:t>- от прямого удара транспортным средством;</w:t>
      </w:r>
    </w:p>
    <w:p w14:paraId="03C19948" w14:textId="77777777" w:rsidR="009D46C2" w:rsidRDefault="009D46C2" w:rsidP="009D46C2">
      <w:pPr>
        <w:spacing w:after="0"/>
        <w:rPr>
          <w:rFonts w:cs="Times New Roman"/>
          <w:szCs w:val="28"/>
        </w:rPr>
      </w:pPr>
      <w:r>
        <w:rPr>
          <w:rFonts w:cs="Times New Roman"/>
          <w:szCs w:val="28"/>
        </w:rPr>
        <w:t>- от общего сотрясения тела человека вследствие удара;</w:t>
      </w:r>
    </w:p>
    <w:p w14:paraId="35221747" w14:textId="77777777" w:rsidR="009D46C2" w:rsidRDefault="009D46C2" w:rsidP="009D46C2">
      <w:pPr>
        <w:spacing w:after="0"/>
        <w:rPr>
          <w:rFonts w:cs="Times New Roman"/>
          <w:szCs w:val="28"/>
        </w:rPr>
      </w:pPr>
      <w:r>
        <w:rPr>
          <w:rFonts w:cs="Times New Roman"/>
          <w:szCs w:val="28"/>
        </w:rPr>
        <w:t>- от прижатия тела к дорожному покрытию или неподвижному предмету;</w:t>
      </w:r>
    </w:p>
    <w:p w14:paraId="77E3DA81" w14:textId="77777777" w:rsidR="009D46C2" w:rsidRDefault="009D46C2" w:rsidP="009D46C2">
      <w:pPr>
        <w:spacing w:after="0"/>
        <w:rPr>
          <w:rFonts w:cs="Times New Roman"/>
          <w:szCs w:val="28"/>
        </w:rPr>
      </w:pPr>
      <w:r>
        <w:rPr>
          <w:rFonts w:cs="Times New Roman"/>
          <w:szCs w:val="28"/>
        </w:rPr>
        <w:t>- от трения различных поверхностей тела человека о части автомобиля или покрытия</w:t>
      </w:r>
    </w:p>
    <w:p w14:paraId="7B426D49"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56BFAAF1" w14:textId="77777777" w:rsidTr="0086043E">
        <w:tc>
          <w:tcPr>
            <w:tcW w:w="2830" w:type="dxa"/>
          </w:tcPr>
          <w:p w14:paraId="3E679569"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6DBBBC8"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8</w:t>
            </w:r>
          </w:p>
        </w:tc>
      </w:tr>
      <w:tr w:rsidR="009D46C2" w:rsidRPr="007D58A3" w14:paraId="6609EE0C" w14:textId="77777777" w:rsidTr="0086043E">
        <w:tc>
          <w:tcPr>
            <w:tcW w:w="2830" w:type="dxa"/>
          </w:tcPr>
          <w:p w14:paraId="120DBDBD"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434BB80"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75592F27" w14:textId="77777777" w:rsidTr="0086043E">
        <w:tc>
          <w:tcPr>
            <w:tcW w:w="2830" w:type="dxa"/>
          </w:tcPr>
          <w:p w14:paraId="25FE2651"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210B0BE" w14:textId="77777777" w:rsidR="009D46C2" w:rsidRPr="007D58A3" w:rsidRDefault="009D46C2" w:rsidP="0086043E">
            <w:pPr>
              <w:rPr>
                <w:rFonts w:cs="Times New Roman"/>
                <w:szCs w:val="28"/>
              </w:rPr>
            </w:pPr>
            <w:r>
              <w:rPr>
                <w:rFonts w:cs="Times New Roman"/>
                <w:szCs w:val="28"/>
              </w:rPr>
              <w:t>Базовый</w:t>
            </w:r>
          </w:p>
        </w:tc>
      </w:tr>
      <w:tr w:rsidR="009D46C2" w:rsidRPr="007D58A3" w14:paraId="71EBAC88" w14:textId="77777777" w:rsidTr="0086043E">
        <w:tc>
          <w:tcPr>
            <w:tcW w:w="2830" w:type="dxa"/>
          </w:tcPr>
          <w:p w14:paraId="7972EBF7"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D36C39"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18509E99" w14:textId="77777777" w:rsidTr="0086043E">
        <w:tc>
          <w:tcPr>
            <w:tcW w:w="2830" w:type="dxa"/>
          </w:tcPr>
          <w:p w14:paraId="7946D7D6" w14:textId="77777777" w:rsidR="009D46C2" w:rsidRPr="007D58A3" w:rsidRDefault="009D46C2"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DD32574" w14:textId="2F6CB3C6"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67E103AF"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3E5741F1" w14:textId="77777777" w:rsidR="009D46C2" w:rsidRPr="00580060"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Один из основополагающих принципов оказания медицинской помощи пострадавшим в ДТП – госпитализация пострадавших с политравмой - __________________.</w:t>
      </w:r>
    </w:p>
    <w:p w14:paraId="34898D93"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1C08FDC5"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Травмоцентры 1-го, 2-го и 3-го уровней</w:t>
      </w:r>
    </w:p>
    <w:p w14:paraId="1FFC3F57"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0D51FD1A" w14:textId="77777777" w:rsidTr="0086043E">
        <w:tc>
          <w:tcPr>
            <w:tcW w:w="2830" w:type="dxa"/>
          </w:tcPr>
          <w:p w14:paraId="2B16BF1A"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2AE21C3"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9</w:t>
            </w:r>
          </w:p>
        </w:tc>
      </w:tr>
      <w:tr w:rsidR="009D46C2" w:rsidRPr="007D58A3" w14:paraId="1783C7B7" w14:textId="77777777" w:rsidTr="0086043E">
        <w:tc>
          <w:tcPr>
            <w:tcW w:w="2830" w:type="dxa"/>
          </w:tcPr>
          <w:p w14:paraId="1D6777F5"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71BD9C"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36DFC9EF" w14:textId="77777777" w:rsidTr="0086043E">
        <w:tc>
          <w:tcPr>
            <w:tcW w:w="2830" w:type="dxa"/>
          </w:tcPr>
          <w:p w14:paraId="35917A3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90B704C" w14:textId="77777777" w:rsidR="009D46C2" w:rsidRPr="007D58A3" w:rsidRDefault="009D46C2" w:rsidP="0086043E">
            <w:pPr>
              <w:rPr>
                <w:rFonts w:cs="Times New Roman"/>
                <w:szCs w:val="28"/>
              </w:rPr>
            </w:pPr>
            <w:r>
              <w:rPr>
                <w:rFonts w:cs="Times New Roman"/>
                <w:szCs w:val="28"/>
              </w:rPr>
              <w:t>Базовый</w:t>
            </w:r>
          </w:p>
        </w:tc>
      </w:tr>
      <w:tr w:rsidR="009D46C2" w:rsidRPr="007D58A3" w14:paraId="588B36BC" w14:textId="77777777" w:rsidTr="0086043E">
        <w:tc>
          <w:tcPr>
            <w:tcW w:w="2830" w:type="dxa"/>
          </w:tcPr>
          <w:p w14:paraId="4252A3C0"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60D2FD"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717EB331" w14:textId="77777777" w:rsidTr="0086043E">
        <w:tc>
          <w:tcPr>
            <w:tcW w:w="2830" w:type="dxa"/>
          </w:tcPr>
          <w:p w14:paraId="6FBFA9D4"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26E31A8F" w14:textId="19304E87"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24AD5770"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w:t>
      </w:r>
      <w:r>
        <w:rPr>
          <w:rFonts w:cs="Times New Roman"/>
          <w:i/>
          <w:iCs/>
          <w:szCs w:val="28"/>
        </w:rPr>
        <w:t xml:space="preserve">й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9002840" w14:textId="77777777" w:rsidR="009D46C2" w:rsidRDefault="009D46C2" w:rsidP="009D46C2">
      <w:pPr>
        <w:spacing w:after="0"/>
        <w:ind w:firstLine="708"/>
        <w:rPr>
          <w:rFonts w:cs="Times New Roman"/>
          <w:szCs w:val="28"/>
        </w:rPr>
      </w:pPr>
      <w:r>
        <w:rPr>
          <w:rFonts w:cs="Times New Roman"/>
          <w:szCs w:val="28"/>
        </w:rPr>
        <w:t>В большинстве случаев железнодорожные катастрофы происходят (время суток):</w:t>
      </w:r>
    </w:p>
    <w:p w14:paraId="0614DA72"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Ночью или рано утром</w:t>
      </w:r>
    </w:p>
    <w:p w14:paraId="690D0DEB"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Утром или днем</w:t>
      </w:r>
    </w:p>
    <w:p w14:paraId="34DBEDA7"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lastRenderedPageBreak/>
        <w:t>В</w:t>
      </w:r>
      <w:r w:rsidRPr="003A4CE2">
        <w:rPr>
          <w:rStyle w:val="fontstyle01"/>
          <w:color w:val="auto"/>
          <w:sz w:val="28"/>
          <w:szCs w:val="28"/>
        </w:rPr>
        <w:t>)</w:t>
      </w:r>
      <w:r>
        <w:rPr>
          <w:rStyle w:val="fontstyle01"/>
          <w:color w:val="auto"/>
          <w:sz w:val="28"/>
          <w:szCs w:val="28"/>
        </w:rPr>
        <w:t xml:space="preserve"> Вечером или ночью</w:t>
      </w:r>
    </w:p>
    <w:p w14:paraId="7438EE1D" w14:textId="77777777" w:rsidR="009D46C2" w:rsidRDefault="009D46C2" w:rsidP="009D46C2">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Не зависит от времени суток</w:t>
      </w:r>
    </w:p>
    <w:p w14:paraId="4713D58E"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5EF48EB6"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6713CC0F"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А</w:t>
      </w:r>
    </w:p>
    <w:p w14:paraId="7D884385"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Во время наивысшей степени утомления машинистов на фоне монотонности их деятельности</w:t>
      </w:r>
    </w:p>
    <w:p w14:paraId="6F9350FB"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139B4E19" w14:textId="77777777" w:rsidTr="0086043E">
        <w:tc>
          <w:tcPr>
            <w:tcW w:w="2830" w:type="dxa"/>
          </w:tcPr>
          <w:p w14:paraId="01969D35"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A199CA6"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10</w:t>
            </w:r>
          </w:p>
        </w:tc>
      </w:tr>
      <w:tr w:rsidR="009D46C2" w:rsidRPr="007D58A3" w14:paraId="090A0F6B" w14:textId="77777777" w:rsidTr="0086043E">
        <w:tc>
          <w:tcPr>
            <w:tcW w:w="2830" w:type="dxa"/>
          </w:tcPr>
          <w:p w14:paraId="480FC021"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F4A862C"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38DD1651" w14:textId="77777777" w:rsidTr="0086043E">
        <w:tc>
          <w:tcPr>
            <w:tcW w:w="2830" w:type="dxa"/>
          </w:tcPr>
          <w:p w14:paraId="61FE2FA5"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F76BA7C"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17D09BEB" w14:textId="77777777" w:rsidTr="0086043E">
        <w:tc>
          <w:tcPr>
            <w:tcW w:w="2830" w:type="dxa"/>
          </w:tcPr>
          <w:p w14:paraId="14ADF13A"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00C02B4" w14:textId="77777777" w:rsidR="009D46C2" w:rsidRPr="007D58A3" w:rsidRDefault="009D46C2" w:rsidP="0086043E">
            <w:pPr>
              <w:rPr>
                <w:rFonts w:cs="Times New Roman"/>
                <w:szCs w:val="28"/>
              </w:rPr>
            </w:pPr>
            <w:r>
              <w:rPr>
                <w:rFonts w:cs="Times New Roman"/>
                <w:szCs w:val="28"/>
              </w:rPr>
              <w:t>5 минут</w:t>
            </w:r>
          </w:p>
        </w:tc>
      </w:tr>
      <w:tr w:rsidR="009D46C2" w:rsidRPr="007D58A3" w14:paraId="5BEAE762" w14:textId="77777777" w:rsidTr="0086043E">
        <w:tc>
          <w:tcPr>
            <w:tcW w:w="2830" w:type="dxa"/>
          </w:tcPr>
          <w:p w14:paraId="38FA48D5" w14:textId="77777777" w:rsidR="009D46C2" w:rsidRPr="007D58A3" w:rsidRDefault="009D46C2"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4C8F1A3" w14:textId="5DB54F40"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5DBB8D77"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7F2EF986"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Как показывает опыт ликвидации последствий железнодорожных аварий, с больше вероятностью можно считать, что число легкопораженных составит ____%; лиц с повреждениями средней и тяжелой степени - ____%; с крайне тяжелыми поражениями - ____% и с терминальными - ____%.</w:t>
      </w:r>
    </w:p>
    <w:p w14:paraId="48278E14"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0826D9B"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40;20;20;20</w:t>
      </w:r>
    </w:p>
    <w:p w14:paraId="16B3B31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9D40D5D" w14:textId="77777777" w:rsidTr="0086043E">
        <w:tc>
          <w:tcPr>
            <w:tcW w:w="2830" w:type="dxa"/>
          </w:tcPr>
          <w:p w14:paraId="06E97243"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4D13B12"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11</w:t>
            </w:r>
          </w:p>
        </w:tc>
      </w:tr>
      <w:tr w:rsidR="009D46C2" w:rsidRPr="007D58A3" w14:paraId="18331D29" w14:textId="77777777" w:rsidTr="0086043E">
        <w:tc>
          <w:tcPr>
            <w:tcW w:w="2830" w:type="dxa"/>
          </w:tcPr>
          <w:p w14:paraId="47116ADF"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3DCECC"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4A110229" w14:textId="77777777" w:rsidTr="0086043E">
        <w:tc>
          <w:tcPr>
            <w:tcW w:w="2830" w:type="dxa"/>
          </w:tcPr>
          <w:p w14:paraId="7BF27872"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03BA5B" w14:textId="77777777" w:rsidR="009D46C2" w:rsidRPr="007D58A3" w:rsidRDefault="009D46C2" w:rsidP="0086043E">
            <w:pPr>
              <w:rPr>
                <w:rFonts w:cs="Times New Roman"/>
                <w:szCs w:val="28"/>
              </w:rPr>
            </w:pPr>
            <w:r>
              <w:rPr>
                <w:rFonts w:cs="Times New Roman"/>
                <w:szCs w:val="28"/>
              </w:rPr>
              <w:t>Высокий</w:t>
            </w:r>
          </w:p>
        </w:tc>
      </w:tr>
      <w:tr w:rsidR="009D46C2" w:rsidRPr="007D58A3" w14:paraId="7B0AF39E" w14:textId="77777777" w:rsidTr="0086043E">
        <w:tc>
          <w:tcPr>
            <w:tcW w:w="2830" w:type="dxa"/>
          </w:tcPr>
          <w:p w14:paraId="098CB537"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610BC0B" w14:textId="77777777" w:rsidR="009D46C2" w:rsidRPr="007D58A3" w:rsidRDefault="009D46C2" w:rsidP="0086043E">
            <w:pPr>
              <w:rPr>
                <w:rFonts w:cs="Times New Roman"/>
                <w:szCs w:val="28"/>
              </w:rPr>
            </w:pPr>
            <w:r>
              <w:rPr>
                <w:rFonts w:cs="Times New Roman"/>
                <w:szCs w:val="28"/>
              </w:rPr>
              <w:t>5 минут</w:t>
            </w:r>
          </w:p>
        </w:tc>
      </w:tr>
      <w:tr w:rsidR="009D46C2" w:rsidRPr="007D58A3" w14:paraId="69DE762C" w14:textId="77777777" w:rsidTr="0086043E">
        <w:tc>
          <w:tcPr>
            <w:tcW w:w="2830" w:type="dxa"/>
          </w:tcPr>
          <w:p w14:paraId="6E30FDE4" w14:textId="77777777" w:rsidR="009D46C2" w:rsidRPr="007D58A3" w:rsidRDefault="009D46C2"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888F9A7" w14:textId="78D9EF0D"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16687584"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0710246"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Причинами авиационных аварий (катастроф) чаще всего являются:</w:t>
      </w:r>
    </w:p>
    <w:p w14:paraId="4A710F8C"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ошибка экипажа и/или неправильные действия диспетчерской службы</w:t>
      </w:r>
    </w:p>
    <w:p w14:paraId="6E6E38B6"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техническая неисправность</w:t>
      </w:r>
    </w:p>
    <w:p w14:paraId="15828991"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пожары на борту самолетов, двигателей самолетов</w:t>
      </w:r>
    </w:p>
    <w:p w14:paraId="4BE4456F"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метеорологические условия (явления).</w:t>
      </w:r>
    </w:p>
    <w:p w14:paraId="0F48914A"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Назовите факторы, вследствие которых могут происходить авиационные аварии.</w:t>
      </w:r>
    </w:p>
    <w:p w14:paraId="6DFA6ED0"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B7A24D6"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Причинами аварии могут служить не выявленные врачами изменения психического здоровья членов летного экипажа</w:t>
      </w:r>
    </w:p>
    <w:p w14:paraId="57E4089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5CE239D7" w14:textId="77777777" w:rsidTr="0086043E">
        <w:tc>
          <w:tcPr>
            <w:tcW w:w="2830" w:type="dxa"/>
          </w:tcPr>
          <w:p w14:paraId="6229B94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5B5DCBD"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12</w:t>
            </w:r>
          </w:p>
        </w:tc>
      </w:tr>
      <w:tr w:rsidR="009D46C2" w:rsidRPr="007D58A3" w14:paraId="36E3207B" w14:textId="77777777" w:rsidTr="0086043E">
        <w:tc>
          <w:tcPr>
            <w:tcW w:w="2830" w:type="dxa"/>
          </w:tcPr>
          <w:p w14:paraId="6DD1DE9F"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565AB9"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25FA11E3" w14:textId="77777777" w:rsidTr="0086043E">
        <w:tc>
          <w:tcPr>
            <w:tcW w:w="2830" w:type="dxa"/>
          </w:tcPr>
          <w:p w14:paraId="4261EE2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1F9C4A7" w14:textId="77777777" w:rsidR="009D46C2" w:rsidRPr="007D58A3" w:rsidRDefault="009D46C2" w:rsidP="0086043E">
            <w:pPr>
              <w:rPr>
                <w:rFonts w:cs="Times New Roman"/>
                <w:szCs w:val="28"/>
              </w:rPr>
            </w:pPr>
            <w:r>
              <w:rPr>
                <w:rFonts w:cs="Times New Roman"/>
                <w:szCs w:val="28"/>
              </w:rPr>
              <w:t>Базовый</w:t>
            </w:r>
          </w:p>
        </w:tc>
      </w:tr>
      <w:tr w:rsidR="009D46C2" w:rsidRPr="007D58A3" w14:paraId="7FCC3B0A" w14:textId="77777777" w:rsidTr="0086043E">
        <w:tc>
          <w:tcPr>
            <w:tcW w:w="2830" w:type="dxa"/>
          </w:tcPr>
          <w:p w14:paraId="058CF56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BB026C6"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7D9C6388" w14:textId="77777777" w:rsidTr="0086043E">
        <w:tc>
          <w:tcPr>
            <w:tcW w:w="2830" w:type="dxa"/>
          </w:tcPr>
          <w:p w14:paraId="5901E8EA" w14:textId="77777777" w:rsidR="009D46C2" w:rsidRPr="007D58A3" w:rsidRDefault="009D46C2" w:rsidP="0086043E">
            <w:pPr>
              <w:rPr>
                <w:rFonts w:cs="Times New Roman"/>
                <w:szCs w:val="28"/>
              </w:rPr>
            </w:pPr>
            <w:r>
              <w:rPr>
                <w:rFonts w:cs="Times New Roman"/>
                <w:szCs w:val="28"/>
              </w:rPr>
              <w:lastRenderedPageBreak/>
              <w:t>Проверяемые компетенции</w:t>
            </w:r>
          </w:p>
        </w:tc>
        <w:tc>
          <w:tcPr>
            <w:tcW w:w="6514" w:type="dxa"/>
          </w:tcPr>
          <w:p w14:paraId="395143A2" w14:textId="61DB4748"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73A355C2"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5C1DEF55"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Особую опасность представляют собой авиационные ЧП, сопровождающиеся пожаром.</w:t>
      </w:r>
    </w:p>
    <w:p w14:paraId="03737376"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Назовите одну из основных причин поражения людей внутри салонов самолетов.</w:t>
      </w:r>
    </w:p>
    <w:p w14:paraId="7F2138B3"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8892C21"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Отравление продуктами горения. Через 2-3 минуты после распространения огня двуокись углерода в салонах достигает смертельной концентрации.</w:t>
      </w:r>
    </w:p>
    <w:p w14:paraId="016EC6A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586BCAFF" w14:textId="77777777" w:rsidTr="0086043E">
        <w:tc>
          <w:tcPr>
            <w:tcW w:w="2830" w:type="dxa"/>
          </w:tcPr>
          <w:p w14:paraId="11C6E3C3"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61C5815"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13</w:t>
            </w:r>
          </w:p>
        </w:tc>
      </w:tr>
      <w:tr w:rsidR="009D46C2" w:rsidRPr="007D58A3" w14:paraId="1C1C508A" w14:textId="77777777" w:rsidTr="0086043E">
        <w:tc>
          <w:tcPr>
            <w:tcW w:w="2830" w:type="dxa"/>
          </w:tcPr>
          <w:p w14:paraId="3A578505"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A96F405"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637CA2FA" w14:textId="77777777" w:rsidTr="0086043E">
        <w:tc>
          <w:tcPr>
            <w:tcW w:w="2830" w:type="dxa"/>
          </w:tcPr>
          <w:p w14:paraId="054A871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72E3A3B" w14:textId="77777777" w:rsidR="009D46C2" w:rsidRPr="007D58A3" w:rsidRDefault="009D46C2" w:rsidP="0086043E">
            <w:pPr>
              <w:rPr>
                <w:rFonts w:cs="Times New Roman"/>
                <w:szCs w:val="28"/>
              </w:rPr>
            </w:pPr>
            <w:r>
              <w:rPr>
                <w:rFonts w:cs="Times New Roman"/>
                <w:szCs w:val="28"/>
              </w:rPr>
              <w:t>Базовый</w:t>
            </w:r>
          </w:p>
        </w:tc>
      </w:tr>
      <w:tr w:rsidR="009D46C2" w:rsidRPr="007D58A3" w14:paraId="6D62B493" w14:textId="77777777" w:rsidTr="0086043E">
        <w:tc>
          <w:tcPr>
            <w:tcW w:w="2830" w:type="dxa"/>
          </w:tcPr>
          <w:p w14:paraId="3F853DD7"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A245F5"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3362C159" w14:textId="77777777" w:rsidTr="0086043E">
        <w:tc>
          <w:tcPr>
            <w:tcW w:w="2830" w:type="dxa"/>
          </w:tcPr>
          <w:p w14:paraId="7EB64CE1"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32B06015" w14:textId="6930C4FD"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ОПК-10.2)_</w:t>
            </w:r>
          </w:p>
        </w:tc>
      </w:tr>
    </w:tbl>
    <w:p w14:paraId="6EA04441"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567520D" w14:textId="77777777" w:rsidR="009D46C2" w:rsidRPr="00860B43" w:rsidRDefault="009D46C2" w:rsidP="009D46C2">
      <w:pPr>
        <w:spacing w:after="0"/>
        <w:ind w:firstLine="708"/>
        <w:rPr>
          <w:rFonts w:cs="Times New Roman"/>
          <w:szCs w:val="28"/>
        </w:rPr>
      </w:pPr>
      <w:r>
        <w:rPr>
          <w:rFonts w:cs="Times New Roman"/>
          <w:color w:val="333333"/>
          <w:shd w:val="clear" w:color="auto" w:fill="FFFFFF"/>
        </w:rPr>
        <w:t>Медицинское обеспечение при авариях судов в море во много зависит от</w:t>
      </w:r>
      <w:r w:rsidRPr="00860B43">
        <w:rPr>
          <w:rFonts w:cs="Times New Roman"/>
          <w:szCs w:val="28"/>
        </w:rPr>
        <w:t>:</w:t>
      </w:r>
    </w:p>
    <w:p w14:paraId="37C36782"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А) </w:t>
      </w:r>
      <w:r>
        <w:rPr>
          <w:rStyle w:val="fontstyle01"/>
          <w:color w:val="auto"/>
          <w:sz w:val="28"/>
          <w:szCs w:val="28"/>
        </w:rPr>
        <w:t>Степени подготовленности к ЧС пассажиров судов</w:t>
      </w:r>
    </w:p>
    <w:p w14:paraId="5E66B533"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Б) </w:t>
      </w:r>
      <w:r>
        <w:rPr>
          <w:rStyle w:val="fontstyle01"/>
          <w:color w:val="auto"/>
          <w:sz w:val="28"/>
          <w:szCs w:val="28"/>
        </w:rPr>
        <w:t>Организации поисково-спасательных работ</w:t>
      </w:r>
    </w:p>
    <w:p w14:paraId="2542509A"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В) </w:t>
      </w:r>
      <w:r>
        <w:rPr>
          <w:rStyle w:val="fontstyle01"/>
          <w:color w:val="auto"/>
          <w:sz w:val="28"/>
          <w:szCs w:val="28"/>
        </w:rPr>
        <w:t>Степени специальной подготовки врачебно-сестринского состава</w:t>
      </w:r>
    </w:p>
    <w:p w14:paraId="7C1AED12"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Г)</w:t>
      </w:r>
      <w:r>
        <w:rPr>
          <w:rStyle w:val="fontstyle01"/>
          <w:color w:val="auto"/>
          <w:sz w:val="28"/>
          <w:szCs w:val="28"/>
        </w:rPr>
        <w:t xml:space="preserve"> Медицинской подготовки команды судов</w:t>
      </w:r>
    </w:p>
    <w:p w14:paraId="3005D688"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6B03F725"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122D3B2F"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БВГ</w:t>
      </w:r>
    </w:p>
    <w:p w14:paraId="6C442D8C"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 первые часы медицинская помощь оказывается штатной медицинской службой судна</w:t>
      </w:r>
    </w:p>
    <w:p w14:paraId="0E944BE6"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7EFE0D97" w14:textId="77777777" w:rsidTr="0086043E">
        <w:tc>
          <w:tcPr>
            <w:tcW w:w="2830" w:type="dxa"/>
          </w:tcPr>
          <w:p w14:paraId="6A3069BA"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E550718"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.1</w:t>
            </w:r>
            <w:r>
              <w:rPr>
                <w:rFonts w:cs="Times New Roman"/>
                <w:b/>
                <w:bCs/>
                <w:szCs w:val="28"/>
              </w:rPr>
              <w:t>4</w:t>
            </w:r>
          </w:p>
        </w:tc>
      </w:tr>
      <w:tr w:rsidR="009D46C2" w:rsidRPr="007D58A3" w14:paraId="31E2F2DC" w14:textId="77777777" w:rsidTr="0086043E">
        <w:tc>
          <w:tcPr>
            <w:tcW w:w="2830" w:type="dxa"/>
          </w:tcPr>
          <w:p w14:paraId="735C4CF1"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00B9C1" w14:textId="77777777" w:rsidR="009D46C2" w:rsidRPr="007D58A3" w:rsidRDefault="009D46C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9D46C2" w:rsidRPr="007D58A3" w14:paraId="0694EC79" w14:textId="77777777" w:rsidTr="0086043E">
        <w:tc>
          <w:tcPr>
            <w:tcW w:w="2830" w:type="dxa"/>
          </w:tcPr>
          <w:p w14:paraId="6A8BC247"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A90E43"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5AE6B964" w14:textId="77777777" w:rsidTr="0086043E">
        <w:tc>
          <w:tcPr>
            <w:tcW w:w="2830" w:type="dxa"/>
          </w:tcPr>
          <w:p w14:paraId="1A40800D"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7D3F00" w14:textId="77777777" w:rsidR="009D46C2" w:rsidRPr="007D58A3" w:rsidRDefault="009D46C2"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9D46C2" w:rsidRPr="007D58A3" w14:paraId="01B57A7A" w14:textId="77777777" w:rsidTr="0086043E">
        <w:tc>
          <w:tcPr>
            <w:tcW w:w="2830" w:type="dxa"/>
          </w:tcPr>
          <w:p w14:paraId="60631BBA"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52B85B6" w14:textId="34E4B369"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2A284841"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668A65A" w14:textId="77777777" w:rsidR="009D46C2" w:rsidRPr="007D58A3" w:rsidRDefault="009D46C2" w:rsidP="009D46C2">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9D46C2" w:rsidRPr="007D58A3" w14:paraId="55FBA15F" w14:textId="77777777" w:rsidTr="0086043E">
        <w:tc>
          <w:tcPr>
            <w:tcW w:w="2972" w:type="dxa"/>
            <w:gridSpan w:val="2"/>
          </w:tcPr>
          <w:p w14:paraId="57C2B923" w14:textId="77777777" w:rsidR="009D46C2" w:rsidRPr="007D58A3" w:rsidRDefault="009D46C2" w:rsidP="0086043E">
            <w:pPr>
              <w:jc w:val="center"/>
              <w:rPr>
                <w:rFonts w:cs="Times New Roman"/>
                <w:sz w:val="24"/>
                <w:szCs w:val="24"/>
              </w:rPr>
            </w:pPr>
            <w:r>
              <w:rPr>
                <w:rFonts w:cs="Times New Roman"/>
                <w:sz w:val="24"/>
                <w:szCs w:val="24"/>
              </w:rPr>
              <w:t>Вид взрыва</w:t>
            </w:r>
          </w:p>
        </w:tc>
        <w:tc>
          <w:tcPr>
            <w:tcW w:w="6372" w:type="dxa"/>
            <w:gridSpan w:val="2"/>
          </w:tcPr>
          <w:p w14:paraId="644569E0" w14:textId="77777777" w:rsidR="009D46C2" w:rsidRPr="007D58A3" w:rsidRDefault="009D46C2" w:rsidP="0086043E">
            <w:pPr>
              <w:jc w:val="center"/>
              <w:rPr>
                <w:rFonts w:cs="Times New Roman"/>
                <w:sz w:val="24"/>
                <w:szCs w:val="24"/>
              </w:rPr>
            </w:pPr>
            <w:r>
              <w:rPr>
                <w:rFonts w:cs="Times New Roman"/>
                <w:sz w:val="24"/>
                <w:szCs w:val="24"/>
              </w:rPr>
              <w:t>Основные поражающие факторы</w:t>
            </w:r>
          </w:p>
        </w:tc>
      </w:tr>
      <w:tr w:rsidR="009D46C2" w:rsidRPr="007D58A3" w14:paraId="50B3B0FD" w14:textId="77777777" w:rsidTr="0086043E">
        <w:tc>
          <w:tcPr>
            <w:tcW w:w="562" w:type="dxa"/>
          </w:tcPr>
          <w:p w14:paraId="316AA20A" w14:textId="77777777" w:rsidR="009D46C2" w:rsidRPr="007D58A3" w:rsidRDefault="009D46C2" w:rsidP="0086043E">
            <w:pPr>
              <w:rPr>
                <w:rFonts w:cs="Times New Roman"/>
                <w:sz w:val="24"/>
                <w:szCs w:val="24"/>
              </w:rPr>
            </w:pPr>
            <w:r w:rsidRPr="007D58A3">
              <w:rPr>
                <w:rFonts w:cs="Times New Roman"/>
                <w:sz w:val="24"/>
                <w:szCs w:val="24"/>
              </w:rPr>
              <w:lastRenderedPageBreak/>
              <w:t>А</w:t>
            </w:r>
          </w:p>
        </w:tc>
        <w:tc>
          <w:tcPr>
            <w:tcW w:w="2410" w:type="dxa"/>
          </w:tcPr>
          <w:p w14:paraId="62D71C04" w14:textId="77777777" w:rsidR="009D46C2" w:rsidRPr="007D58A3" w:rsidRDefault="009D46C2" w:rsidP="0086043E">
            <w:pPr>
              <w:rPr>
                <w:sz w:val="24"/>
              </w:rPr>
            </w:pPr>
            <w:r>
              <w:rPr>
                <w:sz w:val="24"/>
              </w:rPr>
              <w:t>Взрыв традиционных взрывчатых веществ</w:t>
            </w:r>
          </w:p>
        </w:tc>
        <w:tc>
          <w:tcPr>
            <w:tcW w:w="425" w:type="dxa"/>
          </w:tcPr>
          <w:p w14:paraId="715AC31B" w14:textId="77777777" w:rsidR="009D46C2" w:rsidRPr="007D58A3" w:rsidRDefault="009D46C2" w:rsidP="0086043E">
            <w:pPr>
              <w:rPr>
                <w:rFonts w:cs="Times New Roman"/>
                <w:sz w:val="24"/>
                <w:szCs w:val="24"/>
              </w:rPr>
            </w:pPr>
            <w:r w:rsidRPr="007D58A3">
              <w:rPr>
                <w:rFonts w:cs="Times New Roman"/>
                <w:sz w:val="24"/>
                <w:szCs w:val="24"/>
              </w:rPr>
              <w:t>1</w:t>
            </w:r>
          </w:p>
        </w:tc>
        <w:tc>
          <w:tcPr>
            <w:tcW w:w="5947" w:type="dxa"/>
          </w:tcPr>
          <w:p w14:paraId="41FBD41A" w14:textId="77777777" w:rsidR="009D46C2" w:rsidRDefault="009D46C2" w:rsidP="0086043E">
            <w:pPr>
              <w:rPr>
                <w:sz w:val="24"/>
              </w:rPr>
            </w:pPr>
            <w:r>
              <w:rPr>
                <w:sz w:val="24"/>
              </w:rPr>
              <w:t>Продукты неполного сгорания и прежде всего окись углерода Термический агент</w:t>
            </w:r>
          </w:p>
          <w:p w14:paraId="7504B57F" w14:textId="77777777" w:rsidR="009D46C2" w:rsidRPr="007D58A3" w:rsidRDefault="009D46C2" w:rsidP="0086043E">
            <w:pPr>
              <w:rPr>
                <w:sz w:val="24"/>
              </w:rPr>
            </w:pPr>
            <w:r>
              <w:rPr>
                <w:sz w:val="24"/>
              </w:rPr>
              <w:t>Непосредственное и косвенное действие ударной волны</w:t>
            </w:r>
          </w:p>
        </w:tc>
      </w:tr>
      <w:tr w:rsidR="009D46C2" w:rsidRPr="007D58A3" w14:paraId="2F39FCB2" w14:textId="77777777" w:rsidTr="0086043E">
        <w:tc>
          <w:tcPr>
            <w:tcW w:w="562" w:type="dxa"/>
          </w:tcPr>
          <w:p w14:paraId="1899AA76" w14:textId="77777777" w:rsidR="009D46C2" w:rsidRPr="007D58A3" w:rsidRDefault="009D46C2" w:rsidP="0086043E">
            <w:pPr>
              <w:rPr>
                <w:rFonts w:cs="Times New Roman"/>
                <w:sz w:val="24"/>
                <w:szCs w:val="24"/>
              </w:rPr>
            </w:pPr>
            <w:r w:rsidRPr="007D58A3">
              <w:rPr>
                <w:rFonts w:cs="Times New Roman"/>
                <w:sz w:val="24"/>
                <w:szCs w:val="24"/>
              </w:rPr>
              <w:t>Б</w:t>
            </w:r>
          </w:p>
        </w:tc>
        <w:tc>
          <w:tcPr>
            <w:tcW w:w="2410" w:type="dxa"/>
          </w:tcPr>
          <w:p w14:paraId="5A2D2E75" w14:textId="77777777" w:rsidR="009D46C2" w:rsidRPr="007D58A3" w:rsidRDefault="009D46C2" w:rsidP="0086043E">
            <w:pPr>
              <w:rPr>
                <w:sz w:val="24"/>
              </w:rPr>
            </w:pPr>
            <w:r>
              <w:rPr>
                <w:sz w:val="24"/>
              </w:rPr>
              <w:t>Взрыв воздушно-газовой смеси</w:t>
            </w:r>
          </w:p>
        </w:tc>
        <w:tc>
          <w:tcPr>
            <w:tcW w:w="425" w:type="dxa"/>
          </w:tcPr>
          <w:p w14:paraId="125C242F" w14:textId="77777777" w:rsidR="009D46C2" w:rsidRPr="007D58A3" w:rsidRDefault="009D46C2" w:rsidP="0086043E">
            <w:pPr>
              <w:rPr>
                <w:rFonts w:cs="Times New Roman"/>
                <w:sz w:val="24"/>
                <w:szCs w:val="24"/>
              </w:rPr>
            </w:pPr>
            <w:r w:rsidRPr="007D58A3">
              <w:rPr>
                <w:rFonts w:cs="Times New Roman"/>
                <w:sz w:val="24"/>
                <w:szCs w:val="24"/>
              </w:rPr>
              <w:t>2</w:t>
            </w:r>
          </w:p>
        </w:tc>
        <w:tc>
          <w:tcPr>
            <w:tcW w:w="5947" w:type="dxa"/>
          </w:tcPr>
          <w:p w14:paraId="73E4E534" w14:textId="77777777" w:rsidR="009D46C2" w:rsidRPr="007D58A3" w:rsidRDefault="009D46C2" w:rsidP="0086043E">
            <w:pPr>
              <w:rPr>
                <w:sz w:val="24"/>
              </w:rPr>
            </w:pPr>
            <w:r>
              <w:rPr>
                <w:sz w:val="24"/>
              </w:rPr>
              <w:t>Непосредственное и косвенное действие ударной волны</w:t>
            </w:r>
          </w:p>
        </w:tc>
      </w:tr>
      <w:tr w:rsidR="009D46C2" w:rsidRPr="007D58A3" w14:paraId="1ED46ABC" w14:textId="77777777" w:rsidTr="0086043E">
        <w:trPr>
          <w:trHeight w:val="140"/>
        </w:trPr>
        <w:tc>
          <w:tcPr>
            <w:tcW w:w="562" w:type="dxa"/>
          </w:tcPr>
          <w:p w14:paraId="5E9FF56E" w14:textId="77777777" w:rsidR="009D46C2" w:rsidRPr="007D58A3" w:rsidRDefault="009D46C2" w:rsidP="0086043E">
            <w:pPr>
              <w:rPr>
                <w:rFonts w:cs="Times New Roman"/>
                <w:sz w:val="24"/>
                <w:szCs w:val="24"/>
              </w:rPr>
            </w:pPr>
            <w:r w:rsidRPr="007D58A3">
              <w:rPr>
                <w:rFonts w:cs="Times New Roman"/>
                <w:sz w:val="24"/>
                <w:szCs w:val="24"/>
              </w:rPr>
              <w:t>В</w:t>
            </w:r>
          </w:p>
        </w:tc>
        <w:tc>
          <w:tcPr>
            <w:tcW w:w="2410" w:type="dxa"/>
          </w:tcPr>
          <w:p w14:paraId="399762B7" w14:textId="77777777" w:rsidR="009D46C2" w:rsidRPr="007D58A3" w:rsidRDefault="009D46C2" w:rsidP="0086043E">
            <w:pPr>
              <w:rPr>
                <w:sz w:val="24"/>
              </w:rPr>
            </w:pPr>
            <w:r>
              <w:rPr>
                <w:sz w:val="24"/>
              </w:rPr>
              <w:t>Взрыв пылегазовой смеси</w:t>
            </w:r>
          </w:p>
        </w:tc>
        <w:tc>
          <w:tcPr>
            <w:tcW w:w="425" w:type="dxa"/>
          </w:tcPr>
          <w:p w14:paraId="7FB2D394" w14:textId="77777777" w:rsidR="009D46C2" w:rsidRPr="007D58A3" w:rsidRDefault="009D46C2" w:rsidP="0086043E">
            <w:pPr>
              <w:rPr>
                <w:rFonts w:cs="Times New Roman"/>
                <w:sz w:val="24"/>
                <w:szCs w:val="24"/>
              </w:rPr>
            </w:pPr>
            <w:r w:rsidRPr="007D58A3">
              <w:rPr>
                <w:rFonts w:cs="Times New Roman"/>
                <w:sz w:val="24"/>
                <w:szCs w:val="24"/>
              </w:rPr>
              <w:t>3</w:t>
            </w:r>
          </w:p>
        </w:tc>
        <w:tc>
          <w:tcPr>
            <w:tcW w:w="5947" w:type="dxa"/>
          </w:tcPr>
          <w:p w14:paraId="0A6BD173" w14:textId="77777777" w:rsidR="009D46C2" w:rsidRDefault="009D46C2" w:rsidP="0086043E">
            <w:pPr>
              <w:rPr>
                <w:sz w:val="24"/>
              </w:rPr>
            </w:pPr>
            <w:r>
              <w:rPr>
                <w:sz w:val="24"/>
              </w:rPr>
              <w:t>Термический агент</w:t>
            </w:r>
          </w:p>
          <w:p w14:paraId="654EE5D8" w14:textId="77777777" w:rsidR="009D46C2" w:rsidRPr="007D58A3" w:rsidRDefault="009D46C2" w:rsidP="0086043E">
            <w:pPr>
              <w:rPr>
                <w:sz w:val="24"/>
              </w:rPr>
            </w:pPr>
            <w:r>
              <w:rPr>
                <w:sz w:val="24"/>
              </w:rPr>
              <w:t>Непосредственное и косвенное действие ударной волны</w:t>
            </w:r>
          </w:p>
        </w:tc>
      </w:tr>
    </w:tbl>
    <w:p w14:paraId="560F6AEA" w14:textId="77777777" w:rsidR="009D46C2" w:rsidRPr="007D58A3" w:rsidRDefault="009D46C2" w:rsidP="009D46C2">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tblGrid>
      <w:tr w:rsidR="009D46C2" w:rsidRPr="007D58A3" w14:paraId="67A06E5D" w14:textId="77777777" w:rsidTr="0086043E">
        <w:tc>
          <w:tcPr>
            <w:tcW w:w="2336" w:type="dxa"/>
            <w:vAlign w:val="center"/>
          </w:tcPr>
          <w:p w14:paraId="28856AD3" w14:textId="77777777" w:rsidR="009D46C2" w:rsidRPr="007D58A3" w:rsidRDefault="009D46C2" w:rsidP="0086043E">
            <w:pPr>
              <w:jc w:val="center"/>
              <w:rPr>
                <w:rFonts w:cs="Times New Roman"/>
                <w:szCs w:val="28"/>
              </w:rPr>
            </w:pPr>
            <w:r w:rsidRPr="007D58A3">
              <w:rPr>
                <w:rFonts w:cs="Times New Roman"/>
                <w:szCs w:val="28"/>
              </w:rPr>
              <w:t>А</w:t>
            </w:r>
          </w:p>
        </w:tc>
        <w:tc>
          <w:tcPr>
            <w:tcW w:w="2336" w:type="dxa"/>
            <w:vAlign w:val="center"/>
          </w:tcPr>
          <w:p w14:paraId="215FF5FF" w14:textId="77777777" w:rsidR="009D46C2" w:rsidRPr="007D58A3" w:rsidRDefault="009D46C2" w:rsidP="0086043E">
            <w:pPr>
              <w:jc w:val="center"/>
              <w:rPr>
                <w:rFonts w:cs="Times New Roman"/>
                <w:szCs w:val="28"/>
              </w:rPr>
            </w:pPr>
            <w:r w:rsidRPr="007D58A3">
              <w:rPr>
                <w:rFonts w:cs="Times New Roman"/>
                <w:szCs w:val="28"/>
              </w:rPr>
              <w:t>Б</w:t>
            </w:r>
          </w:p>
        </w:tc>
        <w:tc>
          <w:tcPr>
            <w:tcW w:w="2336" w:type="dxa"/>
            <w:vAlign w:val="center"/>
          </w:tcPr>
          <w:p w14:paraId="796D0D34" w14:textId="77777777" w:rsidR="009D46C2" w:rsidRPr="007D58A3" w:rsidRDefault="009D46C2" w:rsidP="0086043E">
            <w:pPr>
              <w:jc w:val="center"/>
              <w:rPr>
                <w:rFonts w:cs="Times New Roman"/>
                <w:szCs w:val="28"/>
              </w:rPr>
            </w:pPr>
            <w:r w:rsidRPr="007D58A3">
              <w:rPr>
                <w:rFonts w:cs="Times New Roman"/>
                <w:szCs w:val="28"/>
              </w:rPr>
              <w:t>В</w:t>
            </w:r>
          </w:p>
        </w:tc>
      </w:tr>
      <w:tr w:rsidR="009D46C2" w:rsidRPr="007D58A3" w14:paraId="1F9E257D" w14:textId="77777777" w:rsidTr="0086043E">
        <w:tc>
          <w:tcPr>
            <w:tcW w:w="2336" w:type="dxa"/>
            <w:vAlign w:val="center"/>
          </w:tcPr>
          <w:p w14:paraId="10B6C3F9" w14:textId="77777777" w:rsidR="009D46C2" w:rsidRPr="007D58A3" w:rsidRDefault="009D46C2" w:rsidP="0086043E">
            <w:pPr>
              <w:jc w:val="center"/>
              <w:rPr>
                <w:rFonts w:cs="Times New Roman"/>
                <w:szCs w:val="28"/>
              </w:rPr>
            </w:pPr>
          </w:p>
        </w:tc>
        <w:tc>
          <w:tcPr>
            <w:tcW w:w="2336" w:type="dxa"/>
            <w:vAlign w:val="center"/>
          </w:tcPr>
          <w:p w14:paraId="4E88E74C" w14:textId="77777777" w:rsidR="009D46C2" w:rsidRPr="007D58A3" w:rsidRDefault="009D46C2" w:rsidP="0086043E">
            <w:pPr>
              <w:jc w:val="center"/>
              <w:rPr>
                <w:rFonts w:cs="Times New Roman"/>
                <w:szCs w:val="28"/>
              </w:rPr>
            </w:pPr>
          </w:p>
        </w:tc>
        <w:tc>
          <w:tcPr>
            <w:tcW w:w="2336" w:type="dxa"/>
            <w:vAlign w:val="center"/>
          </w:tcPr>
          <w:p w14:paraId="751E1F28" w14:textId="77777777" w:rsidR="009D46C2" w:rsidRPr="007D58A3" w:rsidRDefault="009D46C2" w:rsidP="0086043E">
            <w:pPr>
              <w:jc w:val="center"/>
              <w:rPr>
                <w:rFonts w:cs="Times New Roman"/>
                <w:szCs w:val="28"/>
              </w:rPr>
            </w:pPr>
          </w:p>
        </w:tc>
      </w:tr>
    </w:tbl>
    <w:p w14:paraId="1110EBE1" w14:textId="77777777" w:rsidR="009D46C2" w:rsidRPr="007D58A3" w:rsidRDefault="009D46C2" w:rsidP="009D46C2">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2</w:t>
      </w:r>
      <w:r w:rsidRPr="007D58A3">
        <w:rPr>
          <w:rFonts w:cs="Times New Roman"/>
          <w:szCs w:val="28"/>
        </w:rPr>
        <w:t>Б</w:t>
      </w:r>
      <w:r>
        <w:rPr>
          <w:rFonts w:cs="Times New Roman"/>
          <w:szCs w:val="28"/>
        </w:rPr>
        <w:t>3</w:t>
      </w:r>
      <w:r w:rsidRPr="007D58A3">
        <w:rPr>
          <w:rFonts w:cs="Times New Roman"/>
          <w:szCs w:val="28"/>
        </w:rPr>
        <w:t>В</w:t>
      </w:r>
      <w:r>
        <w:rPr>
          <w:rFonts w:cs="Times New Roman"/>
          <w:szCs w:val="28"/>
        </w:rPr>
        <w:t>1</w:t>
      </w:r>
    </w:p>
    <w:p w14:paraId="5135C47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33960710" w14:textId="77777777" w:rsidTr="0086043E">
        <w:tc>
          <w:tcPr>
            <w:tcW w:w="2830" w:type="dxa"/>
          </w:tcPr>
          <w:p w14:paraId="16BE1B9D"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636137B"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15</w:t>
            </w:r>
          </w:p>
        </w:tc>
      </w:tr>
      <w:tr w:rsidR="009D46C2" w:rsidRPr="007D58A3" w14:paraId="2BB5ABBA" w14:textId="77777777" w:rsidTr="0086043E">
        <w:tc>
          <w:tcPr>
            <w:tcW w:w="2830" w:type="dxa"/>
          </w:tcPr>
          <w:p w14:paraId="1D99BF31"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486E21" w14:textId="77777777" w:rsidR="009D46C2" w:rsidRPr="007D58A3" w:rsidRDefault="009D46C2" w:rsidP="0086043E">
            <w:pPr>
              <w:rPr>
                <w:rFonts w:cs="Times New Roman"/>
                <w:szCs w:val="28"/>
              </w:rPr>
            </w:pPr>
            <w:r>
              <w:rPr>
                <w:rFonts w:cs="Times New Roman"/>
                <w:szCs w:val="28"/>
              </w:rPr>
              <w:t>Открытый. Задание с развернутым ответом</w:t>
            </w:r>
          </w:p>
        </w:tc>
      </w:tr>
      <w:tr w:rsidR="009D46C2" w:rsidRPr="007D58A3" w14:paraId="14F33914" w14:textId="77777777" w:rsidTr="0086043E">
        <w:tc>
          <w:tcPr>
            <w:tcW w:w="2830" w:type="dxa"/>
          </w:tcPr>
          <w:p w14:paraId="7389B9D6"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5AB3A96"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72E268C9" w14:textId="77777777" w:rsidTr="0086043E">
        <w:tc>
          <w:tcPr>
            <w:tcW w:w="2830" w:type="dxa"/>
          </w:tcPr>
          <w:p w14:paraId="51E16AAA"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FC5D0A7" w14:textId="77777777" w:rsidR="009D46C2" w:rsidRPr="007D58A3" w:rsidRDefault="009D46C2" w:rsidP="0086043E">
            <w:pPr>
              <w:rPr>
                <w:rFonts w:cs="Times New Roman"/>
                <w:szCs w:val="28"/>
              </w:rPr>
            </w:pPr>
            <w:r>
              <w:rPr>
                <w:rFonts w:cs="Times New Roman"/>
                <w:szCs w:val="28"/>
              </w:rPr>
              <w:t>4 минуты</w:t>
            </w:r>
          </w:p>
        </w:tc>
      </w:tr>
      <w:tr w:rsidR="009D46C2" w:rsidRPr="007D58A3" w14:paraId="7BF39932" w14:textId="77777777" w:rsidTr="0086043E">
        <w:tc>
          <w:tcPr>
            <w:tcW w:w="2830" w:type="dxa"/>
          </w:tcPr>
          <w:p w14:paraId="72DAEA37"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3584248" w14:textId="0E1BED38"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4B491996" w14:textId="77777777" w:rsidR="009D46C2" w:rsidRPr="00837406"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4E67643C"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Назовите особенности организации и оказания медицинской помощи при взрывах и пожарах.</w:t>
      </w:r>
    </w:p>
    <w:p w14:paraId="6F7D3C58"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280E10C"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При взрывах и пожарах необходимо оказывать помощь большому числу обожженных, а также отравленных угарным газом. Кроме того, требуется тщательный розыск пострадавших на задымленной территории и внутри горящих помещений.</w:t>
      </w:r>
    </w:p>
    <w:p w14:paraId="1546648D"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073A740" w14:textId="77777777" w:rsidTr="0086043E">
        <w:tc>
          <w:tcPr>
            <w:tcW w:w="2830" w:type="dxa"/>
          </w:tcPr>
          <w:p w14:paraId="488C2ADF"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45588F3"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16</w:t>
            </w:r>
          </w:p>
        </w:tc>
      </w:tr>
      <w:tr w:rsidR="009D46C2" w:rsidRPr="007D58A3" w14:paraId="4540AB02" w14:textId="77777777" w:rsidTr="0086043E">
        <w:tc>
          <w:tcPr>
            <w:tcW w:w="2830" w:type="dxa"/>
          </w:tcPr>
          <w:p w14:paraId="0FE3F4FB"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39F389"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66486D22" w14:textId="77777777" w:rsidTr="0086043E">
        <w:tc>
          <w:tcPr>
            <w:tcW w:w="2830" w:type="dxa"/>
          </w:tcPr>
          <w:p w14:paraId="5CED363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34557DD" w14:textId="77777777" w:rsidR="009D46C2" w:rsidRPr="007D58A3" w:rsidRDefault="009D46C2" w:rsidP="0086043E">
            <w:pPr>
              <w:rPr>
                <w:rFonts w:cs="Times New Roman"/>
                <w:szCs w:val="28"/>
              </w:rPr>
            </w:pPr>
            <w:r>
              <w:rPr>
                <w:rFonts w:cs="Times New Roman"/>
                <w:szCs w:val="28"/>
              </w:rPr>
              <w:t>Базовый</w:t>
            </w:r>
          </w:p>
        </w:tc>
      </w:tr>
      <w:tr w:rsidR="009D46C2" w:rsidRPr="007D58A3" w14:paraId="43C6446C" w14:textId="77777777" w:rsidTr="0086043E">
        <w:tc>
          <w:tcPr>
            <w:tcW w:w="2830" w:type="dxa"/>
          </w:tcPr>
          <w:p w14:paraId="038FA5D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8DAFA6F" w14:textId="77777777" w:rsidR="009D46C2" w:rsidRPr="007D58A3" w:rsidRDefault="009D46C2"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9D46C2" w:rsidRPr="007D58A3" w14:paraId="4DFAD80F" w14:textId="77777777" w:rsidTr="0086043E">
        <w:tc>
          <w:tcPr>
            <w:tcW w:w="2830" w:type="dxa"/>
          </w:tcPr>
          <w:p w14:paraId="283BC3BE"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17D12811" w14:textId="7EC3028C"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2B3FA705"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3F7300D"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В Российской Федерации установлены следующие уровни террористической опасности:</w:t>
      </w:r>
    </w:p>
    <w:p w14:paraId="7CFB3644"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4C5DBCD9"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Синий, желтый, красный</w:t>
      </w:r>
    </w:p>
    <w:p w14:paraId="4322AB45"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11577296" w14:textId="77777777" w:rsidTr="0086043E">
        <w:tc>
          <w:tcPr>
            <w:tcW w:w="2830" w:type="dxa"/>
          </w:tcPr>
          <w:p w14:paraId="24115920"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894D90C"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17</w:t>
            </w:r>
          </w:p>
        </w:tc>
      </w:tr>
      <w:tr w:rsidR="009D46C2" w:rsidRPr="007D58A3" w14:paraId="78E37446" w14:textId="77777777" w:rsidTr="0086043E">
        <w:tc>
          <w:tcPr>
            <w:tcW w:w="2830" w:type="dxa"/>
          </w:tcPr>
          <w:p w14:paraId="62D39412"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9E45D7D"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4CA42E77" w14:textId="77777777" w:rsidTr="0086043E">
        <w:tc>
          <w:tcPr>
            <w:tcW w:w="2830" w:type="dxa"/>
          </w:tcPr>
          <w:p w14:paraId="48F0A8E6"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8C68FA" w14:textId="77777777" w:rsidR="009D46C2" w:rsidRPr="007D58A3" w:rsidRDefault="009D46C2" w:rsidP="0086043E">
            <w:pPr>
              <w:rPr>
                <w:rFonts w:cs="Times New Roman"/>
                <w:szCs w:val="28"/>
              </w:rPr>
            </w:pPr>
            <w:r>
              <w:rPr>
                <w:rFonts w:cs="Times New Roman"/>
                <w:szCs w:val="28"/>
              </w:rPr>
              <w:t>Базовый</w:t>
            </w:r>
          </w:p>
        </w:tc>
      </w:tr>
      <w:tr w:rsidR="009D46C2" w:rsidRPr="007D58A3" w14:paraId="07AFE9E9" w14:textId="77777777" w:rsidTr="0086043E">
        <w:tc>
          <w:tcPr>
            <w:tcW w:w="2830" w:type="dxa"/>
          </w:tcPr>
          <w:p w14:paraId="5197576F"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6020CC0" w14:textId="77777777" w:rsidR="009D46C2" w:rsidRPr="007D58A3" w:rsidRDefault="009D46C2"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9D46C2" w:rsidRPr="007D58A3" w14:paraId="60462DB2" w14:textId="77777777" w:rsidTr="0086043E">
        <w:tc>
          <w:tcPr>
            <w:tcW w:w="2830" w:type="dxa"/>
          </w:tcPr>
          <w:p w14:paraId="02AD400D"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4B7EF33C" w14:textId="59AFD6D2"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7F5401E4" w14:textId="77777777" w:rsidR="009D46C2" w:rsidRPr="007D58A3" w:rsidRDefault="009D46C2" w:rsidP="009D46C2">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 запишите ответ</w:t>
      </w:r>
      <w:r w:rsidRPr="007D58A3">
        <w:rPr>
          <w:rFonts w:cs="Times New Roman"/>
          <w:i/>
          <w:iCs/>
          <w:szCs w:val="28"/>
        </w:rPr>
        <w:t>.</w:t>
      </w:r>
    </w:p>
    <w:p w14:paraId="54D98E2C"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Сколько санитарных автомобилей требуется на 100 пострадавших, нуждающихся в стационарном лечении:</w:t>
      </w:r>
    </w:p>
    <w:p w14:paraId="3930220D"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06970E10"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50-60</w:t>
      </w:r>
    </w:p>
    <w:p w14:paraId="6C033E46"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74D16056" w14:textId="77777777" w:rsidTr="0086043E">
        <w:tc>
          <w:tcPr>
            <w:tcW w:w="2830" w:type="dxa"/>
          </w:tcPr>
          <w:p w14:paraId="5378E1B0"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F770A42"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.1</w:t>
            </w:r>
            <w:r>
              <w:rPr>
                <w:rFonts w:cs="Times New Roman"/>
                <w:b/>
                <w:bCs/>
                <w:szCs w:val="28"/>
              </w:rPr>
              <w:t>8</w:t>
            </w:r>
          </w:p>
        </w:tc>
      </w:tr>
      <w:tr w:rsidR="009D46C2" w:rsidRPr="007D58A3" w14:paraId="0D7B73FA" w14:textId="77777777" w:rsidTr="0086043E">
        <w:tc>
          <w:tcPr>
            <w:tcW w:w="2830" w:type="dxa"/>
          </w:tcPr>
          <w:p w14:paraId="1F69C5B2"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D1FA48" w14:textId="77777777" w:rsidR="009D46C2" w:rsidRPr="007D58A3" w:rsidRDefault="009D46C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9D46C2" w:rsidRPr="007D58A3" w14:paraId="69E64C1B" w14:textId="77777777" w:rsidTr="0086043E">
        <w:tc>
          <w:tcPr>
            <w:tcW w:w="2830" w:type="dxa"/>
          </w:tcPr>
          <w:p w14:paraId="541CECCD"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B54A0A"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4151E3DE" w14:textId="77777777" w:rsidTr="0086043E">
        <w:tc>
          <w:tcPr>
            <w:tcW w:w="2830" w:type="dxa"/>
          </w:tcPr>
          <w:p w14:paraId="430285F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DB477A" w14:textId="77777777" w:rsidR="009D46C2" w:rsidRPr="007D58A3" w:rsidRDefault="009D46C2"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9D46C2" w:rsidRPr="007D58A3" w14:paraId="69E30C55" w14:textId="77777777" w:rsidTr="0086043E">
        <w:tc>
          <w:tcPr>
            <w:tcW w:w="2830" w:type="dxa"/>
          </w:tcPr>
          <w:p w14:paraId="7D9F9F99"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6FBABC9F" w14:textId="2F909EAC"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465CFA5C"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77FD8152" w14:textId="77777777" w:rsidR="009D46C2" w:rsidRPr="007D58A3" w:rsidRDefault="009D46C2" w:rsidP="009D46C2">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9D46C2" w:rsidRPr="007D58A3" w14:paraId="0EF72E6E" w14:textId="77777777" w:rsidTr="0086043E">
        <w:tc>
          <w:tcPr>
            <w:tcW w:w="2972" w:type="dxa"/>
            <w:gridSpan w:val="2"/>
          </w:tcPr>
          <w:p w14:paraId="53572830" w14:textId="77777777" w:rsidR="009D46C2" w:rsidRPr="007D58A3" w:rsidRDefault="009D46C2" w:rsidP="0086043E">
            <w:pPr>
              <w:jc w:val="center"/>
              <w:rPr>
                <w:rFonts w:cs="Times New Roman"/>
                <w:sz w:val="24"/>
                <w:szCs w:val="24"/>
              </w:rPr>
            </w:pPr>
            <w:r>
              <w:rPr>
                <w:rFonts w:cs="Times New Roman"/>
                <w:sz w:val="24"/>
                <w:szCs w:val="24"/>
              </w:rPr>
              <w:t>Класс медицинских отходов</w:t>
            </w:r>
          </w:p>
        </w:tc>
        <w:tc>
          <w:tcPr>
            <w:tcW w:w="6372" w:type="dxa"/>
            <w:gridSpan w:val="2"/>
          </w:tcPr>
          <w:p w14:paraId="51ADADF3" w14:textId="77777777" w:rsidR="009D46C2" w:rsidRPr="007D58A3" w:rsidRDefault="009D46C2" w:rsidP="0086043E">
            <w:pPr>
              <w:jc w:val="center"/>
              <w:rPr>
                <w:rFonts w:cs="Times New Roman"/>
                <w:sz w:val="24"/>
                <w:szCs w:val="24"/>
              </w:rPr>
            </w:pPr>
            <w:r>
              <w:rPr>
                <w:rFonts w:cs="Times New Roman"/>
                <w:sz w:val="24"/>
                <w:szCs w:val="24"/>
              </w:rPr>
              <w:t>Степень эпидемиологической, токсикологической, радиационной опасности медицинских отходов</w:t>
            </w:r>
          </w:p>
        </w:tc>
      </w:tr>
      <w:tr w:rsidR="009D46C2" w:rsidRPr="007D58A3" w14:paraId="6E2E512A" w14:textId="77777777" w:rsidTr="0086043E">
        <w:tc>
          <w:tcPr>
            <w:tcW w:w="562" w:type="dxa"/>
          </w:tcPr>
          <w:p w14:paraId="3BBCDBB2" w14:textId="77777777" w:rsidR="009D46C2" w:rsidRPr="007D58A3" w:rsidRDefault="009D46C2" w:rsidP="0086043E">
            <w:pPr>
              <w:rPr>
                <w:rFonts w:cs="Times New Roman"/>
                <w:sz w:val="24"/>
                <w:szCs w:val="24"/>
              </w:rPr>
            </w:pPr>
            <w:r w:rsidRPr="007D58A3">
              <w:rPr>
                <w:rFonts w:cs="Times New Roman"/>
                <w:sz w:val="24"/>
                <w:szCs w:val="24"/>
              </w:rPr>
              <w:t>А</w:t>
            </w:r>
          </w:p>
        </w:tc>
        <w:tc>
          <w:tcPr>
            <w:tcW w:w="2410" w:type="dxa"/>
          </w:tcPr>
          <w:p w14:paraId="57451C2C" w14:textId="77777777" w:rsidR="009D46C2" w:rsidRPr="007D58A3" w:rsidRDefault="009D46C2" w:rsidP="0086043E">
            <w:pPr>
              <w:rPr>
                <w:sz w:val="24"/>
              </w:rPr>
            </w:pPr>
            <w:r>
              <w:rPr>
                <w:sz w:val="24"/>
              </w:rPr>
              <w:t>класс А</w:t>
            </w:r>
          </w:p>
        </w:tc>
        <w:tc>
          <w:tcPr>
            <w:tcW w:w="425" w:type="dxa"/>
          </w:tcPr>
          <w:p w14:paraId="11569C07" w14:textId="77777777" w:rsidR="009D46C2" w:rsidRPr="007D58A3" w:rsidRDefault="009D46C2" w:rsidP="0086043E">
            <w:pPr>
              <w:rPr>
                <w:rFonts w:cs="Times New Roman"/>
                <w:sz w:val="24"/>
                <w:szCs w:val="24"/>
              </w:rPr>
            </w:pPr>
            <w:r w:rsidRPr="007D58A3">
              <w:rPr>
                <w:rFonts w:cs="Times New Roman"/>
                <w:sz w:val="24"/>
                <w:szCs w:val="24"/>
              </w:rPr>
              <w:t>1</w:t>
            </w:r>
          </w:p>
        </w:tc>
        <w:tc>
          <w:tcPr>
            <w:tcW w:w="5947" w:type="dxa"/>
          </w:tcPr>
          <w:p w14:paraId="42AC7C6E" w14:textId="77777777" w:rsidR="009D46C2" w:rsidRPr="007D58A3" w:rsidRDefault="009D46C2" w:rsidP="0086043E">
            <w:pPr>
              <w:rPr>
                <w:sz w:val="24"/>
              </w:rPr>
            </w:pPr>
            <w:r>
              <w:rPr>
                <w:sz w:val="24"/>
              </w:rPr>
              <w:t>Отсутствие в составе медицинских отходов возбудителей инфекционных заболеваний</w:t>
            </w:r>
          </w:p>
        </w:tc>
      </w:tr>
      <w:tr w:rsidR="009D46C2" w:rsidRPr="007D58A3" w14:paraId="2F3C5EBB" w14:textId="77777777" w:rsidTr="0086043E">
        <w:tc>
          <w:tcPr>
            <w:tcW w:w="562" w:type="dxa"/>
          </w:tcPr>
          <w:p w14:paraId="01ECA3DC" w14:textId="77777777" w:rsidR="009D46C2" w:rsidRPr="007D58A3" w:rsidRDefault="009D46C2" w:rsidP="0086043E">
            <w:pPr>
              <w:rPr>
                <w:rFonts w:cs="Times New Roman"/>
                <w:sz w:val="24"/>
                <w:szCs w:val="24"/>
              </w:rPr>
            </w:pPr>
            <w:r w:rsidRPr="007D58A3">
              <w:rPr>
                <w:rFonts w:cs="Times New Roman"/>
                <w:sz w:val="24"/>
                <w:szCs w:val="24"/>
              </w:rPr>
              <w:t>Б</w:t>
            </w:r>
          </w:p>
        </w:tc>
        <w:tc>
          <w:tcPr>
            <w:tcW w:w="2410" w:type="dxa"/>
          </w:tcPr>
          <w:p w14:paraId="6E56DC1A" w14:textId="77777777" w:rsidR="009D46C2" w:rsidRPr="007D58A3" w:rsidRDefault="009D46C2" w:rsidP="0086043E">
            <w:pPr>
              <w:rPr>
                <w:sz w:val="24"/>
              </w:rPr>
            </w:pPr>
            <w:r>
              <w:rPr>
                <w:sz w:val="24"/>
              </w:rPr>
              <w:t>класс Б</w:t>
            </w:r>
          </w:p>
        </w:tc>
        <w:tc>
          <w:tcPr>
            <w:tcW w:w="425" w:type="dxa"/>
          </w:tcPr>
          <w:p w14:paraId="1546BF98" w14:textId="77777777" w:rsidR="009D46C2" w:rsidRPr="007D58A3" w:rsidRDefault="009D46C2" w:rsidP="0086043E">
            <w:pPr>
              <w:rPr>
                <w:rFonts w:cs="Times New Roman"/>
                <w:sz w:val="24"/>
                <w:szCs w:val="24"/>
              </w:rPr>
            </w:pPr>
            <w:r w:rsidRPr="007D58A3">
              <w:rPr>
                <w:rFonts w:cs="Times New Roman"/>
                <w:sz w:val="24"/>
                <w:szCs w:val="24"/>
              </w:rPr>
              <w:t>2</w:t>
            </w:r>
          </w:p>
        </w:tc>
        <w:tc>
          <w:tcPr>
            <w:tcW w:w="5947" w:type="dxa"/>
          </w:tcPr>
          <w:p w14:paraId="5630F539" w14:textId="77777777" w:rsidR="009D46C2" w:rsidRPr="007D58A3" w:rsidRDefault="009D46C2" w:rsidP="0086043E">
            <w:pPr>
              <w:rPr>
                <w:sz w:val="24"/>
              </w:rPr>
            </w:pPr>
            <w:r>
              <w:rPr>
                <w:sz w:val="24"/>
              </w:rPr>
              <w:t>Инфицирование (возможность инфицирования) отходов микроорганизмами 1-2-й групп патогенности</w:t>
            </w:r>
          </w:p>
        </w:tc>
      </w:tr>
      <w:tr w:rsidR="009D46C2" w:rsidRPr="007D58A3" w14:paraId="47A6FF21" w14:textId="77777777" w:rsidTr="0086043E">
        <w:trPr>
          <w:trHeight w:val="140"/>
        </w:trPr>
        <w:tc>
          <w:tcPr>
            <w:tcW w:w="562" w:type="dxa"/>
          </w:tcPr>
          <w:p w14:paraId="3A0AE94D" w14:textId="77777777" w:rsidR="009D46C2" w:rsidRPr="007D58A3" w:rsidRDefault="009D46C2" w:rsidP="0086043E">
            <w:pPr>
              <w:rPr>
                <w:rFonts w:cs="Times New Roman"/>
                <w:sz w:val="24"/>
                <w:szCs w:val="24"/>
              </w:rPr>
            </w:pPr>
            <w:r w:rsidRPr="007D58A3">
              <w:rPr>
                <w:rFonts w:cs="Times New Roman"/>
                <w:sz w:val="24"/>
                <w:szCs w:val="24"/>
              </w:rPr>
              <w:t>В</w:t>
            </w:r>
          </w:p>
        </w:tc>
        <w:tc>
          <w:tcPr>
            <w:tcW w:w="2410" w:type="dxa"/>
          </w:tcPr>
          <w:p w14:paraId="4FA4FFBF" w14:textId="77777777" w:rsidR="009D46C2" w:rsidRPr="007D58A3" w:rsidRDefault="009D46C2" w:rsidP="0086043E">
            <w:pPr>
              <w:rPr>
                <w:sz w:val="24"/>
              </w:rPr>
            </w:pPr>
            <w:r>
              <w:rPr>
                <w:sz w:val="24"/>
              </w:rPr>
              <w:t>класс В</w:t>
            </w:r>
          </w:p>
        </w:tc>
        <w:tc>
          <w:tcPr>
            <w:tcW w:w="425" w:type="dxa"/>
          </w:tcPr>
          <w:p w14:paraId="07F414E3" w14:textId="77777777" w:rsidR="009D46C2" w:rsidRPr="007D58A3" w:rsidRDefault="009D46C2" w:rsidP="0086043E">
            <w:pPr>
              <w:rPr>
                <w:rFonts w:cs="Times New Roman"/>
                <w:sz w:val="24"/>
                <w:szCs w:val="24"/>
              </w:rPr>
            </w:pPr>
            <w:r w:rsidRPr="007D58A3">
              <w:rPr>
                <w:rFonts w:cs="Times New Roman"/>
                <w:sz w:val="24"/>
                <w:szCs w:val="24"/>
              </w:rPr>
              <w:t>3</w:t>
            </w:r>
          </w:p>
        </w:tc>
        <w:tc>
          <w:tcPr>
            <w:tcW w:w="5947" w:type="dxa"/>
          </w:tcPr>
          <w:p w14:paraId="39D1FB6B" w14:textId="77777777" w:rsidR="009D46C2" w:rsidRPr="007D58A3" w:rsidRDefault="009D46C2" w:rsidP="0086043E">
            <w:pPr>
              <w:rPr>
                <w:sz w:val="24"/>
              </w:rPr>
            </w:pPr>
            <w:r>
              <w:rPr>
                <w:sz w:val="24"/>
              </w:rPr>
              <w:t>Содержание в составе медицинских отходов радионуклидов с превышением установленных уровней</w:t>
            </w:r>
          </w:p>
        </w:tc>
      </w:tr>
      <w:tr w:rsidR="009D46C2" w:rsidRPr="007D58A3" w14:paraId="6EF29B96" w14:textId="77777777" w:rsidTr="0086043E">
        <w:trPr>
          <w:trHeight w:val="140"/>
        </w:trPr>
        <w:tc>
          <w:tcPr>
            <w:tcW w:w="562" w:type="dxa"/>
          </w:tcPr>
          <w:p w14:paraId="6C9664DC" w14:textId="77777777" w:rsidR="009D46C2" w:rsidRPr="007D58A3" w:rsidRDefault="009D46C2" w:rsidP="0086043E">
            <w:pPr>
              <w:rPr>
                <w:rFonts w:cs="Times New Roman"/>
                <w:sz w:val="24"/>
                <w:szCs w:val="24"/>
              </w:rPr>
            </w:pPr>
            <w:r>
              <w:rPr>
                <w:rFonts w:cs="Times New Roman"/>
                <w:sz w:val="24"/>
                <w:szCs w:val="24"/>
              </w:rPr>
              <w:t>Г</w:t>
            </w:r>
          </w:p>
        </w:tc>
        <w:tc>
          <w:tcPr>
            <w:tcW w:w="2410" w:type="dxa"/>
          </w:tcPr>
          <w:p w14:paraId="60A83DE3" w14:textId="77777777" w:rsidR="009D46C2" w:rsidRPr="007D58A3" w:rsidRDefault="009D46C2" w:rsidP="0086043E">
            <w:pPr>
              <w:rPr>
                <w:sz w:val="24"/>
              </w:rPr>
            </w:pPr>
            <w:r>
              <w:rPr>
                <w:sz w:val="24"/>
              </w:rPr>
              <w:t>класс Г</w:t>
            </w:r>
          </w:p>
        </w:tc>
        <w:tc>
          <w:tcPr>
            <w:tcW w:w="425" w:type="dxa"/>
          </w:tcPr>
          <w:p w14:paraId="315B11F2" w14:textId="77777777" w:rsidR="009D46C2" w:rsidRPr="007D58A3" w:rsidRDefault="009D46C2" w:rsidP="0086043E">
            <w:pPr>
              <w:rPr>
                <w:rFonts w:cs="Times New Roman"/>
                <w:sz w:val="24"/>
                <w:szCs w:val="24"/>
              </w:rPr>
            </w:pPr>
            <w:r>
              <w:rPr>
                <w:rFonts w:cs="Times New Roman"/>
                <w:sz w:val="24"/>
                <w:szCs w:val="24"/>
              </w:rPr>
              <w:t>4</w:t>
            </w:r>
          </w:p>
        </w:tc>
        <w:tc>
          <w:tcPr>
            <w:tcW w:w="5947" w:type="dxa"/>
          </w:tcPr>
          <w:p w14:paraId="0DCC3AA6" w14:textId="77777777" w:rsidR="009D46C2" w:rsidRPr="007D58A3" w:rsidRDefault="009D46C2" w:rsidP="0086043E">
            <w:pPr>
              <w:rPr>
                <w:sz w:val="24"/>
              </w:rPr>
            </w:pPr>
            <w:r>
              <w:rPr>
                <w:sz w:val="24"/>
              </w:rPr>
              <w:t>Инфицирование (возможность инфицирования) отходов микроорганизмами 3-4-й групп патогенности, а также контакт с биологическими жидкостями</w:t>
            </w:r>
          </w:p>
        </w:tc>
      </w:tr>
      <w:tr w:rsidR="009D46C2" w:rsidRPr="007D58A3" w14:paraId="3A39CE2F" w14:textId="77777777" w:rsidTr="0086043E">
        <w:trPr>
          <w:trHeight w:val="140"/>
        </w:trPr>
        <w:tc>
          <w:tcPr>
            <w:tcW w:w="562" w:type="dxa"/>
          </w:tcPr>
          <w:p w14:paraId="6C47CCEA" w14:textId="77777777" w:rsidR="009D46C2" w:rsidRPr="007D58A3" w:rsidRDefault="009D46C2" w:rsidP="0086043E">
            <w:pPr>
              <w:rPr>
                <w:rFonts w:cs="Times New Roman"/>
                <w:sz w:val="24"/>
                <w:szCs w:val="24"/>
              </w:rPr>
            </w:pPr>
          </w:p>
        </w:tc>
        <w:tc>
          <w:tcPr>
            <w:tcW w:w="2410" w:type="dxa"/>
          </w:tcPr>
          <w:p w14:paraId="198D1DED" w14:textId="77777777" w:rsidR="009D46C2" w:rsidRPr="007D58A3" w:rsidRDefault="009D46C2" w:rsidP="0086043E">
            <w:pPr>
              <w:rPr>
                <w:sz w:val="24"/>
              </w:rPr>
            </w:pPr>
          </w:p>
        </w:tc>
        <w:tc>
          <w:tcPr>
            <w:tcW w:w="425" w:type="dxa"/>
          </w:tcPr>
          <w:p w14:paraId="55C1DCBF" w14:textId="77777777" w:rsidR="009D46C2" w:rsidRPr="007D58A3" w:rsidRDefault="009D46C2" w:rsidP="0086043E">
            <w:pPr>
              <w:rPr>
                <w:rFonts w:cs="Times New Roman"/>
                <w:sz w:val="24"/>
                <w:szCs w:val="24"/>
              </w:rPr>
            </w:pPr>
            <w:r>
              <w:rPr>
                <w:rFonts w:cs="Times New Roman"/>
                <w:sz w:val="24"/>
                <w:szCs w:val="24"/>
              </w:rPr>
              <w:t>5</w:t>
            </w:r>
          </w:p>
        </w:tc>
        <w:tc>
          <w:tcPr>
            <w:tcW w:w="5947" w:type="dxa"/>
          </w:tcPr>
          <w:p w14:paraId="093E6874" w14:textId="77777777" w:rsidR="009D46C2" w:rsidRPr="007D58A3" w:rsidRDefault="009D46C2" w:rsidP="0086043E">
            <w:pPr>
              <w:rPr>
                <w:sz w:val="24"/>
              </w:rPr>
            </w:pPr>
            <w:r>
              <w:rPr>
                <w:sz w:val="24"/>
              </w:rPr>
              <w:t>Наличие в составе медицинских отходов токсичных веществ</w:t>
            </w:r>
          </w:p>
        </w:tc>
      </w:tr>
    </w:tbl>
    <w:p w14:paraId="56A7A2B6" w14:textId="77777777" w:rsidR="009D46C2" w:rsidRPr="007D58A3" w:rsidRDefault="009D46C2" w:rsidP="009D46C2">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9D46C2" w:rsidRPr="007D58A3" w14:paraId="3C7A40CA" w14:textId="77777777" w:rsidTr="0086043E">
        <w:tc>
          <w:tcPr>
            <w:tcW w:w="2336" w:type="dxa"/>
            <w:vAlign w:val="center"/>
          </w:tcPr>
          <w:p w14:paraId="7819FE73" w14:textId="77777777" w:rsidR="009D46C2" w:rsidRPr="007D58A3" w:rsidRDefault="009D46C2" w:rsidP="0086043E">
            <w:pPr>
              <w:jc w:val="center"/>
              <w:rPr>
                <w:rFonts w:cs="Times New Roman"/>
                <w:szCs w:val="28"/>
              </w:rPr>
            </w:pPr>
            <w:r w:rsidRPr="007D58A3">
              <w:rPr>
                <w:rFonts w:cs="Times New Roman"/>
                <w:szCs w:val="28"/>
              </w:rPr>
              <w:t>А</w:t>
            </w:r>
          </w:p>
        </w:tc>
        <w:tc>
          <w:tcPr>
            <w:tcW w:w="2336" w:type="dxa"/>
            <w:vAlign w:val="center"/>
          </w:tcPr>
          <w:p w14:paraId="184375EB" w14:textId="77777777" w:rsidR="009D46C2" w:rsidRPr="007D58A3" w:rsidRDefault="009D46C2" w:rsidP="0086043E">
            <w:pPr>
              <w:jc w:val="center"/>
              <w:rPr>
                <w:rFonts w:cs="Times New Roman"/>
                <w:szCs w:val="28"/>
              </w:rPr>
            </w:pPr>
            <w:r w:rsidRPr="007D58A3">
              <w:rPr>
                <w:rFonts w:cs="Times New Roman"/>
                <w:szCs w:val="28"/>
              </w:rPr>
              <w:t>Б</w:t>
            </w:r>
          </w:p>
        </w:tc>
        <w:tc>
          <w:tcPr>
            <w:tcW w:w="2336" w:type="dxa"/>
            <w:vAlign w:val="center"/>
          </w:tcPr>
          <w:p w14:paraId="6F0F80D3" w14:textId="77777777" w:rsidR="009D46C2" w:rsidRPr="007D58A3" w:rsidRDefault="009D46C2" w:rsidP="0086043E">
            <w:pPr>
              <w:jc w:val="center"/>
              <w:rPr>
                <w:rFonts w:cs="Times New Roman"/>
                <w:szCs w:val="28"/>
              </w:rPr>
            </w:pPr>
            <w:r w:rsidRPr="007D58A3">
              <w:rPr>
                <w:rFonts w:cs="Times New Roman"/>
                <w:szCs w:val="28"/>
              </w:rPr>
              <w:t>В</w:t>
            </w:r>
          </w:p>
        </w:tc>
        <w:tc>
          <w:tcPr>
            <w:tcW w:w="2336" w:type="dxa"/>
            <w:vAlign w:val="center"/>
          </w:tcPr>
          <w:p w14:paraId="40CE114B" w14:textId="77777777" w:rsidR="009D46C2" w:rsidRPr="007D58A3" w:rsidRDefault="009D46C2" w:rsidP="0086043E">
            <w:pPr>
              <w:jc w:val="center"/>
              <w:rPr>
                <w:rFonts w:cs="Times New Roman"/>
                <w:szCs w:val="28"/>
              </w:rPr>
            </w:pPr>
            <w:r w:rsidRPr="007D58A3">
              <w:rPr>
                <w:rFonts w:cs="Times New Roman"/>
                <w:szCs w:val="28"/>
              </w:rPr>
              <w:t>Г</w:t>
            </w:r>
          </w:p>
        </w:tc>
      </w:tr>
      <w:tr w:rsidR="009D46C2" w:rsidRPr="007D58A3" w14:paraId="0FEDA57E" w14:textId="77777777" w:rsidTr="0086043E">
        <w:tc>
          <w:tcPr>
            <w:tcW w:w="2336" w:type="dxa"/>
            <w:vAlign w:val="center"/>
          </w:tcPr>
          <w:p w14:paraId="3914575B" w14:textId="77777777" w:rsidR="009D46C2" w:rsidRPr="007D58A3" w:rsidRDefault="009D46C2" w:rsidP="0086043E">
            <w:pPr>
              <w:jc w:val="center"/>
              <w:rPr>
                <w:rFonts w:cs="Times New Roman"/>
                <w:szCs w:val="28"/>
              </w:rPr>
            </w:pPr>
          </w:p>
        </w:tc>
        <w:tc>
          <w:tcPr>
            <w:tcW w:w="2336" w:type="dxa"/>
            <w:vAlign w:val="center"/>
          </w:tcPr>
          <w:p w14:paraId="5C680CF5" w14:textId="77777777" w:rsidR="009D46C2" w:rsidRPr="007D58A3" w:rsidRDefault="009D46C2" w:rsidP="0086043E">
            <w:pPr>
              <w:jc w:val="center"/>
              <w:rPr>
                <w:rFonts w:cs="Times New Roman"/>
                <w:szCs w:val="28"/>
              </w:rPr>
            </w:pPr>
          </w:p>
        </w:tc>
        <w:tc>
          <w:tcPr>
            <w:tcW w:w="2336" w:type="dxa"/>
            <w:vAlign w:val="center"/>
          </w:tcPr>
          <w:p w14:paraId="1EC5F71C" w14:textId="77777777" w:rsidR="009D46C2" w:rsidRPr="007D58A3" w:rsidRDefault="009D46C2" w:rsidP="0086043E">
            <w:pPr>
              <w:jc w:val="center"/>
              <w:rPr>
                <w:rFonts w:cs="Times New Roman"/>
                <w:szCs w:val="28"/>
              </w:rPr>
            </w:pPr>
          </w:p>
        </w:tc>
        <w:tc>
          <w:tcPr>
            <w:tcW w:w="2336" w:type="dxa"/>
            <w:vAlign w:val="center"/>
          </w:tcPr>
          <w:p w14:paraId="2BA5BA6D" w14:textId="77777777" w:rsidR="009D46C2" w:rsidRPr="007D58A3" w:rsidRDefault="009D46C2" w:rsidP="0086043E">
            <w:pPr>
              <w:jc w:val="center"/>
              <w:rPr>
                <w:rFonts w:cs="Times New Roman"/>
                <w:szCs w:val="28"/>
              </w:rPr>
            </w:pPr>
          </w:p>
        </w:tc>
      </w:tr>
    </w:tbl>
    <w:p w14:paraId="2AF28799" w14:textId="77777777" w:rsidR="009D46C2" w:rsidRPr="007D58A3" w:rsidRDefault="009D46C2" w:rsidP="009D46C2">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1</w:t>
      </w:r>
      <w:r w:rsidRPr="007D58A3">
        <w:rPr>
          <w:rFonts w:cs="Times New Roman"/>
          <w:szCs w:val="28"/>
        </w:rPr>
        <w:t>Б</w:t>
      </w:r>
      <w:r>
        <w:rPr>
          <w:rFonts w:cs="Times New Roman"/>
          <w:szCs w:val="28"/>
        </w:rPr>
        <w:t>4</w:t>
      </w:r>
      <w:r w:rsidRPr="007D58A3">
        <w:rPr>
          <w:rFonts w:cs="Times New Roman"/>
          <w:szCs w:val="28"/>
        </w:rPr>
        <w:t>В</w:t>
      </w:r>
      <w:r>
        <w:rPr>
          <w:rFonts w:cs="Times New Roman"/>
          <w:szCs w:val="28"/>
        </w:rPr>
        <w:t>2Г5</w:t>
      </w:r>
    </w:p>
    <w:p w14:paraId="3548D498"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3A6CD97" w14:textId="77777777" w:rsidTr="0086043E">
        <w:tc>
          <w:tcPr>
            <w:tcW w:w="2830" w:type="dxa"/>
          </w:tcPr>
          <w:p w14:paraId="4610A72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7E97E81"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19</w:t>
            </w:r>
          </w:p>
        </w:tc>
      </w:tr>
      <w:tr w:rsidR="009D46C2" w:rsidRPr="007D58A3" w14:paraId="5E5D1945" w14:textId="77777777" w:rsidTr="0086043E">
        <w:tc>
          <w:tcPr>
            <w:tcW w:w="2830" w:type="dxa"/>
          </w:tcPr>
          <w:p w14:paraId="5129F292"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14BA746"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67275D32" w14:textId="77777777" w:rsidTr="0086043E">
        <w:tc>
          <w:tcPr>
            <w:tcW w:w="2830" w:type="dxa"/>
          </w:tcPr>
          <w:p w14:paraId="349F5B09"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074427B" w14:textId="77777777" w:rsidR="009D46C2" w:rsidRPr="007D58A3" w:rsidRDefault="009D46C2" w:rsidP="0086043E">
            <w:pPr>
              <w:rPr>
                <w:rFonts w:cs="Times New Roman"/>
                <w:szCs w:val="28"/>
              </w:rPr>
            </w:pPr>
            <w:r>
              <w:rPr>
                <w:rFonts w:cs="Times New Roman"/>
                <w:szCs w:val="28"/>
              </w:rPr>
              <w:t>Базовый</w:t>
            </w:r>
          </w:p>
        </w:tc>
      </w:tr>
      <w:tr w:rsidR="009D46C2" w:rsidRPr="007D58A3" w14:paraId="387BC07A" w14:textId="77777777" w:rsidTr="0086043E">
        <w:tc>
          <w:tcPr>
            <w:tcW w:w="2830" w:type="dxa"/>
          </w:tcPr>
          <w:p w14:paraId="6C2F324F"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9A9F729"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287AEE99" w14:textId="77777777" w:rsidTr="0086043E">
        <w:tc>
          <w:tcPr>
            <w:tcW w:w="2830" w:type="dxa"/>
          </w:tcPr>
          <w:p w14:paraId="7E93E753"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0B1E67A5" w14:textId="514D1BD3"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0F202C44"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604EE785"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Дайте определение межучережденческого комплекса медицинских средств для оказания экстренной помощи (</w:t>
      </w:r>
      <w:r>
        <w:rPr>
          <w:color w:val="000000"/>
          <w:sz w:val="28"/>
          <w:szCs w:val="28"/>
          <w:lang w:val="en-US"/>
        </w:rPr>
        <w:t>IEHK</w:t>
      </w:r>
      <w:r>
        <w:rPr>
          <w:color w:val="000000"/>
          <w:sz w:val="28"/>
          <w:szCs w:val="28"/>
        </w:rPr>
        <w:t>).</w:t>
      </w:r>
    </w:p>
    <w:p w14:paraId="4E14C9B5"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0E8B1048"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Это комплект медицинского оснащения для оказания медицинской помощи в ЧС, состоящий из основного и дополнительного наборов</w:t>
      </w:r>
    </w:p>
    <w:p w14:paraId="07FC4060"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6783DBDF" w14:textId="77777777" w:rsidTr="0086043E">
        <w:tc>
          <w:tcPr>
            <w:tcW w:w="2830" w:type="dxa"/>
          </w:tcPr>
          <w:p w14:paraId="733E4869"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76CE46C"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20</w:t>
            </w:r>
          </w:p>
        </w:tc>
      </w:tr>
      <w:tr w:rsidR="009D46C2" w:rsidRPr="007D58A3" w14:paraId="465B61BA" w14:textId="77777777" w:rsidTr="0086043E">
        <w:tc>
          <w:tcPr>
            <w:tcW w:w="2830" w:type="dxa"/>
          </w:tcPr>
          <w:p w14:paraId="4896F5A5"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25A898A"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38E60CA1" w14:textId="77777777" w:rsidTr="0086043E">
        <w:tc>
          <w:tcPr>
            <w:tcW w:w="2830" w:type="dxa"/>
          </w:tcPr>
          <w:p w14:paraId="3AC0FA4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84F6518" w14:textId="77777777" w:rsidR="009D46C2" w:rsidRPr="007D58A3" w:rsidRDefault="009D46C2" w:rsidP="0086043E">
            <w:pPr>
              <w:rPr>
                <w:rFonts w:cs="Times New Roman"/>
                <w:szCs w:val="28"/>
              </w:rPr>
            </w:pPr>
            <w:r>
              <w:rPr>
                <w:rFonts w:cs="Times New Roman"/>
                <w:szCs w:val="28"/>
              </w:rPr>
              <w:t>Базовый</w:t>
            </w:r>
          </w:p>
        </w:tc>
      </w:tr>
      <w:tr w:rsidR="009D46C2" w:rsidRPr="007D58A3" w14:paraId="5018C76C" w14:textId="77777777" w:rsidTr="0086043E">
        <w:tc>
          <w:tcPr>
            <w:tcW w:w="2830" w:type="dxa"/>
          </w:tcPr>
          <w:p w14:paraId="6C7F5E31"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D4D789B"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7740BC09" w14:textId="77777777" w:rsidTr="0086043E">
        <w:tc>
          <w:tcPr>
            <w:tcW w:w="2830" w:type="dxa"/>
          </w:tcPr>
          <w:p w14:paraId="61A7507A"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6AC734C8" w14:textId="4A80D1B1"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097AAE51"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27E1572"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Комплекс мероприятий по разработке, утверждению и применению норм снабжения (отпуска, расхода, запаса) в интересах удовлетворения потребности медицинских организаций и формирования ВСМК в медицинском имуществе для оказания медицинской помощи пострадавшим, их лечения и эвакуации из зоны ЧС называется______________.</w:t>
      </w:r>
    </w:p>
    <w:p w14:paraId="7A097CD8"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590760C8"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Нормирование медицинского имущества</w:t>
      </w:r>
    </w:p>
    <w:p w14:paraId="0B18AB4E"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F2ADC9E" w14:textId="77777777" w:rsidTr="0086043E">
        <w:tc>
          <w:tcPr>
            <w:tcW w:w="2830" w:type="dxa"/>
          </w:tcPr>
          <w:p w14:paraId="4C709039"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559C017"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21</w:t>
            </w:r>
          </w:p>
        </w:tc>
      </w:tr>
      <w:tr w:rsidR="009D46C2" w:rsidRPr="007D58A3" w14:paraId="1A7697D3" w14:textId="77777777" w:rsidTr="0086043E">
        <w:tc>
          <w:tcPr>
            <w:tcW w:w="2830" w:type="dxa"/>
          </w:tcPr>
          <w:p w14:paraId="1A5E5DF6"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476190"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2271370D" w14:textId="77777777" w:rsidTr="0086043E">
        <w:tc>
          <w:tcPr>
            <w:tcW w:w="2830" w:type="dxa"/>
          </w:tcPr>
          <w:p w14:paraId="52AB2A3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B7F01B5" w14:textId="77777777" w:rsidR="009D46C2" w:rsidRPr="007D58A3" w:rsidRDefault="009D46C2" w:rsidP="0086043E">
            <w:pPr>
              <w:rPr>
                <w:rFonts w:cs="Times New Roman"/>
                <w:szCs w:val="28"/>
              </w:rPr>
            </w:pPr>
            <w:r>
              <w:rPr>
                <w:rFonts w:cs="Times New Roman"/>
                <w:szCs w:val="28"/>
              </w:rPr>
              <w:t>Базовый</w:t>
            </w:r>
          </w:p>
        </w:tc>
      </w:tr>
      <w:tr w:rsidR="009D46C2" w:rsidRPr="007D58A3" w14:paraId="20D2C735" w14:textId="77777777" w:rsidTr="0086043E">
        <w:tc>
          <w:tcPr>
            <w:tcW w:w="2830" w:type="dxa"/>
          </w:tcPr>
          <w:p w14:paraId="6C59AD56"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5B9E40"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5317FC10" w14:textId="77777777" w:rsidTr="0086043E">
        <w:tc>
          <w:tcPr>
            <w:tcW w:w="2830" w:type="dxa"/>
          </w:tcPr>
          <w:p w14:paraId="5130FA72"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F04B81C" w14:textId="05BFF542"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5A2DCF3F"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A749122"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Нормы снабжения медицинским имуществом медо (СпН) рассчитаны на выполнение поставленных задач в течение ____ суток.</w:t>
      </w:r>
    </w:p>
    <w:p w14:paraId="54F098BF"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2D20B799"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30</w:t>
      </w:r>
    </w:p>
    <w:p w14:paraId="3F02161F" w14:textId="4AD11616" w:rsidR="00430A7B" w:rsidRDefault="00430A7B" w:rsidP="00F642A7">
      <w:pPr>
        <w:spacing w:after="0"/>
        <w:ind w:firstLine="708"/>
        <w:rPr>
          <w:rFonts w:cs="Times New Roman"/>
          <w:szCs w:val="28"/>
        </w:rPr>
      </w:pPr>
    </w:p>
    <w:p w14:paraId="6A3BDD26" w14:textId="004CB537" w:rsidR="00104899" w:rsidRPr="007D58A3" w:rsidRDefault="00104899" w:rsidP="00386C43">
      <w:pPr>
        <w:pStyle w:val="2"/>
        <w:spacing w:before="0"/>
        <w:ind w:firstLine="709"/>
      </w:pPr>
      <w:bookmarkStart w:id="45" w:name="_Toc239498960"/>
      <w:r w:rsidRPr="007D58A3">
        <w:t>2.7.</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9B7558">
        <w:t>Микробиология</w:t>
      </w:r>
      <w:r w:rsidRPr="007D58A3">
        <w:t>»</w:t>
      </w:r>
      <w:r w:rsidR="00196A7F">
        <w:t xml:space="preserve"> </w:t>
      </w:r>
      <w:r w:rsidRPr="007D58A3">
        <w:t>(1</w:t>
      </w:r>
      <w:r w:rsidR="00196A7F">
        <w:t xml:space="preserve"> </w:t>
      </w:r>
      <w:r w:rsidRPr="007D58A3">
        <w:t>курс</w:t>
      </w:r>
      <w:r w:rsidR="00196A7F">
        <w:t xml:space="preserve"> </w:t>
      </w:r>
      <w:r w:rsidR="00BB1A9F">
        <w:t>1</w:t>
      </w:r>
      <w:r w:rsidR="00196A7F">
        <w:t xml:space="preserve"> </w:t>
      </w:r>
      <w:r w:rsidRPr="007D58A3">
        <w:t>семестр)</w:t>
      </w:r>
      <w:bookmarkEnd w:id="45"/>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CC14AA0" w14:textId="77777777" w:rsidTr="0086043E">
        <w:tc>
          <w:tcPr>
            <w:tcW w:w="2830" w:type="dxa"/>
          </w:tcPr>
          <w:p w14:paraId="4AFDF587" w14:textId="77777777" w:rsidR="009B7558" w:rsidRPr="009B7558" w:rsidRDefault="009B7558" w:rsidP="009B7558">
            <w:pPr>
              <w:rPr>
                <w:rFonts w:cs="Times New Roman"/>
                <w:b/>
                <w:bCs/>
                <w:szCs w:val="28"/>
              </w:rPr>
            </w:pPr>
            <w:bookmarkStart w:id="46" w:name="_Toc207893226"/>
            <w:r w:rsidRPr="009B7558">
              <w:rPr>
                <w:rFonts w:cs="Times New Roman"/>
                <w:b/>
                <w:bCs/>
                <w:szCs w:val="28"/>
              </w:rPr>
              <w:t>Номер задания</w:t>
            </w:r>
          </w:p>
        </w:tc>
        <w:tc>
          <w:tcPr>
            <w:tcW w:w="6514" w:type="dxa"/>
          </w:tcPr>
          <w:p w14:paraId="0BC12BFD" w14:textId="73BD424F" w:rsidR="009B7558" w:rsidRPr="009B7558" w:rsidRDefault="009B7558" w:rsidP="009B7558">
            <w:pPr>
              <w:rPr>
                <w:rFonts w:cs="Times New Roman"/>
                <w:b/>
                <w:bCs/>
                <w:szCs w:val="28"/>
              </w:rPr>
            </w:pPr>
            <w:r w:rsidRPr="009B7558">
              <w:rPr>
                <w:rFonts w:cs="Times New Roman"/>
                <w:b/>
                <w:bCs/>
                <w:szCs w:val="28"/>
              </w:rPr>
              <w:t>2.7.1</w:t>
            </w:r>
          </w:p>
        </w:tc>
      </w:tr>
      <w:tr w:rsidR="009B7558" w:rsidRPr="009B7558" w14:paraId="695D4822" w14:textId="77777777" w:rsidTr="0086043E">
        <w:tc>
          <w:tcPr>
            <w:tcW w:w="2830" w:type="dxa"/>
          </w:tcPr>
          <w:p w14:paraId="6E589B10"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5841A4D4" w14:textId="448F4BA3" w:rsidR="009B7558" w:rsidRPr="009B7558" w:rsidRDefault="00970ECC" w:rsidP="009B7558">
            <w:pPr>
              <w:rPr>
                <w:rFonts w:cs="Times New Roman"/>
                <w:szCs w:val="28"/>
              </w:rPr>
            </w:pPr>
            <w:r>
              <w:rPr>
                <w:rFonts w:cs="Times New Roman"/>
                <w:szCs w:val="28"/>
              </w:rPr>
              <w:t>Закрытый</w:t>
            </w:r>
            <w:r w:rsidR="009B7558" w:rsidRPr="009B7558">
              <w:rPr>
                <w:rFonts w:cs="Times New Roman"/>
                <w:szCs w:val="28"/>
              </w:rPr>
              <w:t xml:space="preserve">. Задание с выбором одного ответа </w:t>
            </w:r>
          </w:p>
        </w:tc>
      </w:tr>
      <w:tr w:rsidR="009B7558" w:rsidRPr="009B7558" w14:paraId="0BE44B77" w14:textId="77777777" w:rsidTr="0086043E">
        <w:tc>
          <w:tcPr>
            <w:tcW w:w="2830" w:type="dxa"/>
          </w:tcPr>
          <w:p w14:paraId="3AA52881" w14:textId="77777777"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D0FA2C5" w14:textId="77777777" w:rsidR="009B7558" w:rsidRPr="009B7558" w:rsidRDefault="009B7558" w:rsidP="009B7558">
            <w:pPr>
              <w:rPr>
                <w:rFonts w:cs="Times New Roman"/>
                <w:szCs w:val="28"/>
              </w:rPr>
            </w:pPr>
            <w:r w:rsidRPr="009B7558">
              <w:rPr>
                <w:rFonts w:cs="Times New Roman"/>
                <w:szCs w:val="28"/>
              </w:rPr>
              <w:t>Базовый</w:t>
            </w:r>
          </w:p>
        </w:tc>
      </w:tr>
      <w:tr w:rsidR="009B7558" w:rsidRPr="009B7558" w14:paraId="65AD2C2E" w14:textId="77777777" w:rsidTr="0086043E">
        <w:tc>
          <w:tcPr>
            <w:tcW w:w="2830" w:type="dxa"/>
          </w:tcPr>
          <w:p w14:paraId="10462E07" w14:textId="54336ACB"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F608A79" w14:textId="5394E076"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A6E7AB9" w14:textId="77777777" w:rsidTr="0086043E">
        <w:tc>
          <w:tcPr>
            <w:tcW w:w="2830" w:type="dxa"/>
          </w:tcPr>
          <w:p w14:paraId="771F46B0" w14:textId="1173EC3B" w:rsidR="009B7558" w:rsidRPr="009B7558" w:rsidRDefault="009B7558" w:rsidP="009B7558">
            <w:pPr>
              <w:rPr>
                <w:rFonts w:cs="Times New Roman"/>
                <w:szCs w:val="28"/>
              </w:rPr>
            </w:pPr>
            <w:r>
              <w:rPr>
                <w:rFonts w:cs="Times New Roman"/>
                <w:szCs w:val="28"/>
              </w:rPr>
              <w:t>Проверяемые компетенции</w:t>
            </w:r>
          </w:p>
        </w:tc>
        <w:tc>
          <w:tcPr>
            <w:tcW w:w="6514" w:type="dxa"/>
          </w:tcPr>
          <w:p w14:paraId="05E7D8A2" w14:textId="644673AB" w:rsidR="009B7558" w:rsidRPr="009B7558" w:rsidRDefault="009B7558"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w:t>
            </w:r>
            <w:r w:rsidR="002360B2">
              <w:rPr>
                <w:szCs w:val="28"/>
              </w:rPr>
              <w:t>.1</w:t>
            </w:r>
            <w:r>
              <w:rPr>
                <w:szCs w:val="28"/>
              </w:rPr>
              <w:t>)</w:t>
            </w:r>
          </w:p>
        </w:tc>
      </w:tr>
    </w:tbl>
    <w:p w14:paraId="502FDD49" w14:textId="12698B41"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w:t>
      </w:r>
    </w:p>
    <w:p w14:paraId="5749172E" w14:textId="77777777" w:rsidR="009B7558" w:rsidRPr="009B7558" w:rsidRDefault="009B7558" w:rsidP="009B7558">
      <w:pPr>
        <w:spacing w:after="0"/>
        <w:ind w:firstLine="708"/>
        <w:rPr>
          <w:rFonts w:cs="Times New Roman"/>
          <w:szCs w:val="28"/>
        </w:rPr>
      </w:pPr>
      <w:r w:rsidRPr="009B7558">
        <w:rPr>
          <w:rFonts w:cs="Times New Roman"/>
          <w:szCs w:val="28"/>
        </w:rPr>
        <w:t>Наибольшей кариесогенностью обладают стрептококки</w:t>
      </w:r>
    </w:p>
    <w:p w14:paraId="2A0B1B80" w14:textId="77777777" w:rsidR="009B7558" w:rsidRPr="00EA1591" w:rsidRDefault="009B7558" w:rsidP="009B7558">
      <w:pPr>
        <w:spacing w:after="0"/>
        <w:rPr>
          <w:rStyle w:val="fontstyle01"/>
          <w:sz w:val="28"/>
          <w:szCs w:val="28"/>
          <w:lang w:val="en-US"/>
        </w:rPr>
      </w:pPr>
      <w:r w:rsidRPr="009B7558">
        <w:rPr>
          <w:rStyle w:val="fontstyle01"/>
          <w:sz w:val="28"/>
          <w:szCs w:val="28"/>
        </w:rPr>
        <w:t>А</w:t>
      </w:r>
      <w:r w:rsidRPr="00EA1591">
        <w:rPr>
          <w:rStyle w:val="fontstyle01"/>
          <w:sz w:val="28"/>
          <w:szCs w:val="28"/>
          <w:lang w:val="en-US"/>
        </w:rPr>
        <w:t xml:space="preserve">) </w:t>
      </w:r>
      <w:r w:rsidRPr="009B7558">
        <w:rPr>
          <w:rStyle w:val="fontstyle01"/>
          <w:sz w:val="28"/>
          <w:szCs w:val="28"/>
          <w:lang w:val="en-CA"/>
        </w:rPr>
        <w:t>S</w:t>
      </w:r>
      <w:r w:rsidRPr="00EA1591">
        <w:rPr>
          <w:rStyle w:val="fontstyle01"/>
          <w:sz w:val="28"/>
          <w:szCs w:val="28"/>
          <w:lang w:val="en-US"/>
        </w:rPr>
        <w:t xml:space="preserve">. </w:t>
      </w:r>
      <w:r w:rsidRPr="009B7558">
        <w:rPr>
          <w:rStyle w:val="fontstyle01"/>
          <w:sz w:val="28"/>
          <w:szCs w:val="28"/>
          <w:lang w:val="en-CA"/>
        </w:rPr>
        <w:t>aureus</w:t>
      </w:r>
    </w:p>
    <w:p w14:paraId="072AC489" w14:textId="77777777" w:rsidR="009B7558" w:rsidRPr="009B7558" w:rsidRDefault="009B7558" w:rsidP="009B7558">
      <w:pPr>
        <w:spacing w:after="0"/>
        <w:rPr>
          <w:rStyle w:val="fontstyle01"/>
          <w:sz w:val="28"/>
          <w:szCs w:val="28"/>
          <w:lang w:val="en-US"/>
        </w:rPr>
      </w:pPr>
      <w:r w:rsidRPr="009B7558">
        <w:rPr>
          <w:rStyle w:val="fontstyle01"/>
          <w:sz w:val="28"/>
          <w:szCs w:val="28"/>
        </w:rPr>
        <w:t>Б</w:t>
      </w:r>
      <w:r w:rsidRPr="009B7558">
        <w:rPr>
          <w:rStyle w:val="fontstyle01"/>
          <w:sz w:val="28"/>
          <w:szCs w:val="28"/>
          <w:lang w:val="en-US"/>
        </w:rPr>
        <w:t xml:space="preserve">) </w:t>
      </w:r>
      <w:r w:rsidRPr="009B7558">
        <w:rPr>
          <w:rStyle w:val="fontstyle01"/>
          <w:sz w:val="28"/>
          <w:szCs w:val="28"/>
          <w:lang w:val="en-CA"/>
        </w:rPr>
        <w:t>S</w:t>
      </w:r>
      <w:r w:rsidRPr="009B7558">
        <w:rPr>
          <w:rStyle w:val="fontstyle01"/>
          <w:sz w:val="28"/>
          <w:szCs w:val="28"/>
          <w:lang w:val="en-US"/>
        </w:rPr>
        <w:t xml:space="preserve">. </w:t>
      </w:r>
      <w:r w:rsidRPr="009B7558">
        <w:rPr>
          <w:rStyle w:val="fontstyle01"/>
          <w:sz w:val="28"/>
          <w:szCs w:val="28"/>
          <w:lang w:val="en-CA"/>
        </w:rPr>
        <w:t>pneumoniae</w:t>
      </w:r>
      <w:r w:rsidRPr="009B7558">
        <w:rPr>
          <w:rStyle w:val="fontstyle01"/>
          <w:sz w:val="28"/>
          <w:szCs w:val="28"/>
          <w:lang w:val="en-US"/>
        </w:rPr>
        <w:t xml:space="preserve"> </w:t>
      </w:r>
    </w:p>
    <w:p w14:paraId="0EC276BE" w14:textId="77777777" w:rsidR="009B7558" w:rsidRPr="009B7558" w:rsidRDefault="009B7558" w:rsidP="009B7558">
      <w:pPr>
        <w:spacing w:after="0"/>
        <w:rPr>
          <w:rStyle w:val="fontstyle01"/>
          <w:sz w:val="28"/>
          <w:szCs w:val="28"/>
          <w:lang w:val="en-US"/>
        </w:rPr>
      </w:pPr>
      <w:r w:rsidRPr="009B7558">
        <w:rPr>
          <w:rStyle w:val="fontstyle01"/>
          <w:sz w:val="28"/>
          <w:szCs w:val="28"/>
        </w:rPr>
        <w:t>В</w:t>
      </w:r>
      <w:r w:rsidRPr="009B7558">
        <w:rPr>
          <w:rStyle w:val="fontstyle01"/>
          <w:sz w:val="28"/>
          <w:szCs w:val="28"/>
          <w:lang w:val="en-US"/>
        </w:rPr>
        <w:t xml:space="preserve">) </w:t>
      </w:r>
      <w:r w:rsidRPr="009B7558">
        <w:rPr>
          <w:rStyle w:val="fontstyle01"/>
          <w:sz w:val="28"/>
          <w:szCs w:val="28"/>
          <w:lang w:val="en-CA"/>
        </w:rPr>
        <w:t>S</w:t>
      </w:r>
      <w:r w:rsidRPr="009B7558">
        <w:rPr>
          <w:rStyle w:val="fontstyle01"/>
          <w:sz w:val="28"/>
          <w:szCs w:val="28"/>
          <w:lang w:val="en-US"/>
        </w:rPr>
        <w:t xml:space="preserve">. </w:t>
      </w:r>
      <w:r w:rsidRPr="009B7558">
        <w:rPr>
          <w:rStyle w:val="fontstyle01"/>
          <w:sz w:val="28"/>
          <w:szCs w:val="28"/>
          <w:lang w:val="en-CA"/>
        </w:rPr>
        <w:t>mutans</w:t>
      </w:r>
    </w:p>
    <w:p w14:paraId="555208A0" w14:textId="77777777" w:rsidR="009B7558" w:rsidRPr="00EA1591" w:rsidRDefault="009B7558" w:rsidP="009B7558">
      <w:pPr>
        <w:spacing w:after="0"/>
        <w:rPr>
          <w:rStyle w:val="fontstyle01"/>
          <w:sz w:val="28"/>
          <w:szCs w:val="28"/>
          <w:lang w:val="en-US"/>
        </w:rPr>
      </w:pPr>
      <w:r w:rsidRPr="009B7558">
        <w:rPr>
          <w:rStyle w:val="fontstyle01"/>
          <w:sz w:val="28"/>
          <w:szCs w:val="28"/>
        </w:rPr>
        <w:t>Г</w:t>
      </w:r>
      <w:r w:rsidRPr="00EA1591">
        <w:rPr>
          <w:rStyle w:val="fontstyle01"/>
          <w:sz w:val="28"/>
          <w:szCs w:val="28"/>
          <w:lang w:val="en-US"/>
        </w:rPr>
        <w:t xml:space="preserve">) </w:t>
      </w:r>
      <w:r w:rsidRPr="009B7558">
        <w:rPr>
          <w:rStyle w:val="fontstyle01"/>
          <w:sz w:val="28"/>
          <w:szCs w:val="28"/>
          <w:lang w:val="en-CA"/>
        </w:rPr>
        <w:t>S</w:t>
      </w:r>
      <w:r w:rsidRPr="00EA1591">
        <w:rPr>
          <w:rStyle w:val="fontstyle01"/>
          <w:sz w:val="28"/>
          <w:szCs w:val="28"/>
          <w:lang w:val="en-US"/>
        </w:rPr>
        <w:t xml:space="preserve">. </w:t>
      </w:r>
      <w:r w:rsidRPr="009B7558">
        <w:rPr>
          <w:rStyle w:val="fontstyle01"/>
          <w:sz w:val="28"/>
          <w:szCs w:val="28"/>
          <w:lang w:val="en-CA"/>
        </w:rPr>
        <w:t>faecalis</w:t>
      </w:r>
    </w:p>
    <w:p w14:paraId="4721C568"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E079B07" w14:textId="77777777" w:rsidR="009B7558" w:rsidRPr="009B7558" w:rsidRDefault="009B7558" w:rsidP="009B7558">
      <w:pPr>
        <w:spacing w:after="0"/>
        <w:ind w:firstLine="708"/>
        <w:rPr>
          <w:rFonts w:cs="Times New Roman"/>
          <w:szCs w:val="28"/>
        </w:rPr>
      </w:pPr>
      <w:r w:rsidRPr="009B7558">
        <w:rPr>
          <w:rFonts w:cs="Times New Roman"/>
          <w:szCs w:val="28"/>
        </w:rPr>
        <w:t>Ключ: В</w:t>
      </w:r>
    </w:p>
    <w:p w14:paraId="2B0C04CA"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1EDA158D" w14:textId="77777777" w:rsidTr="0086043E">
        <w:tc>
          <w:tcPr>
            <w:tcW w:w="2830" w:type="dxa"/>
          </w:tcPr>
          <w:p w14:paraId="072094A6"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07F360ED" w14:textId="76CD4FEF" w:rsidR="009B7558" w:rsidRPr="009B7558" w:rsidRDefault="009B7558" w:rsidP="009B7558">
            <w:pPr>
              <w:rPr>
                <w:rFonts w:cs="Times New Roman"/>
                <w:b/>
                <w:bCs/>
                <w:szCs w:val="28"/>
              </w:rPr>
            </w:pPr>
            <w:r w:rsidRPr="009B7558">
              <w:rPr>
                <w:rFonts w:cs="Times New Roman"/>
                <w:b/>
                <w:bCs/>
                <w:szCs w:val="28"/>
              </w:rPr>
              <w:t>2.7.2</w:t>
            </w:r>
          </w:p>
        </w:tc>
      </w:tr>
      <w:tr w:rsidR="009B7558" w:rsidRPr="009B7558" w14:paraId="4BF713FF" w14:textId="77777777" w:rsidTr="0086043E">
        <w:tc>
          <w:tcPr>
            <w:tcW w:w="2830" w:type="dxa"/>
          </w:tcPr>
          <w:p w14:paraId="2F799791"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66B86B3E" w14:textId="476334F5" w:rsidR="009B7558" w:rsidRPr="009B7558" w:rsidRDefault="00970ECC" w:rsidP="009B7558">
            <w:pPr>
              <w:rPr>
                <w:rFonts w:cs="Times New Roman"/>
                <w:szCs w:val="28"/>
              </w:rPr>
            </w:pPr>
            <w:r>
              <w:rPr>
                <w:rFonts w:cs="Times New Roman"/>
                <w:szCs w:val="28"/>
              </w:rPr>
              <w:t>Закрытый</w:t>
            </w:r>
            <w:r w:rsidR="009B7558" w:rsidRPr="009B7558">
              <w:rPr>
                <w:rFonts w:cs="Times New Roman"/>
                <w:szCs w:val="28"/>
              </w:rPr>
              <w:t xml:space="preserve">. Задание с выбором одного ответа </w:t>
            </w:r>
          </w:p>
        </w:tc>
      </w:tr>
      <w:tr w:rsidR="009B7558" w:rsidRPr="009B7558" w14:paraId="24549252" w14:textId="77777777" w:rsidTr="0086043E">
        <w:tc>
          <w:tcPr>
            <w:tcW w:w="2830" w:type="dxa"/>
          </w:tcPr>
          <w:p w14:paraId="119CA816" w14:textId="10B8CA13"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41E90AEA" w14:textId="1C2CE4B7" w:rsidR="009B7558" w:rsidRPr="009B7558" w:rsidRDefault="009B7558" w:rsidP="009B7558">
            <w:pPr>
              <w:rPr>
                <w:rFonts w:cs="Times New Roman"/>
                <w:szCs w:val="28"/>
              </w:rPr>
            </w:pPr>
            <w:r w:rsidRPr="009B7558">
              <w:rPr>
                <w:rFonts w:cs="Times New Roman"/>
                <w:szCs w:val="28"/>
              </w:rPr>
              <w:t>Базовый</w:t>
            </w:r>
          </w:p>
        </w:tc>
      </w:tr>
      <w:tr w:rsidR="009B7558" w:rsidRPr="009B7558" w14:paraId="1F21F617" w14:textId="77777777" w:rsidTr="0086043E">
        <w:tc>
          <w:tcPr>
            <w:tcW w:w="2830" w:type="dxa"/>
          </w:tcPr>
          <w:p w14:paraId="59C84156" w14:textId="74EA9536"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27F77C0" w14:textId="666B360C"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7392AA7C" w14:textId="77777777" w:rsidTr="0086043E">
        <w:tc>
          <w:tcPr>
            <w:tcW w:w="2830" w:type="dxa"/>
          </w:tcPr>
          <w:p w14:paraId="2A44A3FB" w14:textId="5CA35EBE"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653AFF9" w14:textId="21E43912"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60C6FBBF" w14:textId="2970DE01"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w:t>
      </w:r>
    </w:p>
    <w:p w14:paraId="4CB4AD9F" w14:textId="77777777" w:rsidR="009B7558" w:rsidRPr="009B7558" w:rsidRDefault="009B7558" w:rsidP="009B7558">
      <w:pPr>
        <w:spacing w:after="0"/>
        <w:ind w:firstLine="708"/>
        <w:rPr>
          <w:rFonts w:cs="Times New Roman"/>
          <w:szCs w:val="28"/>
        </w:rPr>
      </w:pPr>
      <w:r w:rsidRPr="009B7558">
        <w:rPr>
          <w:rFonts w:cs="Times New Roman"/>
          <w:szCs w:val="28"/>
        </w:rPr>
        <w:t>Преобладающей микрофлорой инфекционного периодонтита являются</w:t>
      </w:r>
    </w:p>
    <w:p w14:paraId="4A75816E" w14:textId="77777777" w:rsidR="009B7558" w:rsidRPr="009B7558" w:rsidRDefault="009B7558" w:rsidP="009B7558">
      <w:pPr>
        <w:spacing w:after="0"/>
        <w:rPr>
          <w:rStyle w:val="fontstyle01"/>
          <w:sz w:val="28"/>
          <w:szCs w:val="28"/>
        </w:rPr>
      </w:pPr>
      <w:r w:rsidRPr="009B7558">
        <w:rPr>
          <w:rStyle w:val="fontstyle01"/>
          <w:sz w:val="28"/>
          <w:szCs w:val="28"/>
        </w:rPr>
        <w:t>А) стафилококки</w:t>
      </w:r>
    </w:p>
    <w:p w14:paraId="18F33C8B" w14:textId="77777777" w:rsidR="009B7558" w:rsidRPr="009B7558" w:rsidRDefault="009B7558" w:rsidP="009B7558">
      <w:pPr>
        <w:spacing w:after="0"/>
        <w:rPr>
          <w:rStyle w:val="fontstyle01"/>
          <w:sz w:val="28"/>
          <w:szCs w:val="28"/>
        </w:rPr>
      </w:pPr>
      <w:r w:rsidRPr="009B7558">
        <w:rPr>
          <w:rStyle w:val="fontstyle01"/>
          <w:sz w:val="28"/>
          <w:szCs w:val="28"/>
        </w:rPr>
        <w:t xml:space="preserve">Б) стрептококки </w:t>
      </w:r>
    </w:p>
    <w:p w14:paraId="46666355" w14:textId="77777777" w:rsidR="009B7558" w:rsidRPr="009B7558" w:rsidRDefault="009B7558" w:rsidP="009B7558">
      <w:pPr>
        <w:spacing w:after="0"/>
        <w:rPr>
          <w:rStyle w:val="fontstyle01"/>
          <w:sz w:val="28"/>
          <w:szCs w:val="28"/>
        </w:rPr>
      </w:pPr>
      <w:r w:rsidRPr="009B7558">
        <w:rPr>
          <w:rStyle w:val="fontstyle01"/>
          <w:sz w:val="28"/>
          <w:szCs w:val="28"/>
        </w:rPr>
        <w:t>В) лактобактерии</w:t>
      </w:r>
    </w:p>
    <w:p w14:paraId="60FD8E9E" w14:textId="77777777" w:rsidR="009B7558" w:rsidRPr="009B7558" w:rsidRDefault="009B7558" w:rsidP="009B7558">
      <w:pPr>
        <w:spacing w:after="0"/>
        <w:rPr>
          <w:rStyle w:val="fontstyle01"/>
          <w:sz w:val="28"/>
          <w:szCs w:val="28"/>
        </w:rPr>
      </w:pPr>
      <w:r w:rsidRPr="009B7558">
        <w:rPr>
          <w:rStyle w:val="fontstyle01"/>
          <w:sz w:val="28"/>
          <w:szCs w:val="28"/>
        </w:rPr>
        <w:t>Г) вейлонеллы</w:t>
      </w:r>
    </w:p>
    <w:p w14:paraId="7A551BF6"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81482B3" w14:textId="77777777" w:rsidR="009B7558" w:rsidRPr="009B7558" w:rsidRDefault="009B7558" w:rsidP="009B7558">
      <w:pPr>
        <w:spacing w:after="0"/>
        <w:ind w:firstLine="708"/>
        <w:rPr>
          <w:rFonts w:cs="Times New Roman"/>
          <w:szCs w:val="28"/>
        </w:rPr>
      </w:pPr>
      <w:r w:rsidRPr="009B7558">
        <w:rPr>
          <w:rFonts w:cs="Times New Roman"/>
          <w:szCs w:val="28"/>
        </w:rPr>
        <w:t>Ключ: Б</w:t>
      </w:r>
    </w:p>
    <w:p w14:paraId="3A4CD51E" w14:textId="6A019B09"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45139784" w14:textId="77777777" w:rsidTr="0086043E">
        <w:tc>
          <w:tcPr>
            <w:tcW w:w="2830" w:type="dxa"/>
          </w:tcPr>
          <w:p w14:paraId="3098B159"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6CD867D0" w14:textId="0453495E" w:rsidR="009B7558" w:rsidRPr="009B7558" w:rsidRDefault="009B7558" w:rsidP="009B7558">
            <w:pPr>
              <w:rPr>
                <w:rFonts w:cs="Times New Roman"/>
                <w:b/>
                <w:bCs/>
                <w:szCs w:val="28"/>
              </w:rPr>
            </w:pPr>
            <w:r w:rsidRPr="009B7558">
              <w:rPr>
                <w:rFonts w:cs="Times New Roman"/>
                <w:b/>
                <w:bCs/>
                <w:szCs w:val="28"/>
              </w:rPr>
              <w:t>2.7.3</w:t>
            </w:r>
          </w:p>
        </w:tc>
      </w:tr>
      <w:tr w:rsidR="009B7558" w:rsidRPr="009B7558" w14:paraId="0025D95A" w14:textId="77777777" w:rsidTr="0086043E">
        <w:tc>
          <w:tcPr>
            <w:tcW w:w="2830" w:type="dxa"/>
          </w:tcPr>
          <w:p w14:paraId="1BA86DA9"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2783A38B" w14:textId="126233F1" w:rsidR="009B7558" w:rsidRPr="009B7558" w:rsidRDefault="00970ECC" w:rsidP="009B7558">
            <w:pPr>
              <w:rPr>
                <w:rFonts w:cs="Times New Roman"/>
                <w:szCs w:val="28"/>
              </w:rPr>
            </w:pPr>
            <w:r>
              <w:rPr>
                <w:rFonts w:cs="Times New Roman"/>
                <w:szCs w:val="28"/>
              </w:rPr>
              <w:t>Закрытый</w:t>
            </w:r>
            <w:r w:rsidR="009B7558" w:rsidRPr="009B7558">
              <w:rPr>
                <w:rFonts w:cs="Times New Roman"/>
                <w:szCs w:val="28"/>
              </w:rPr>
              <w:t xml:space="preserve">. Задание с выбором одного ответа </w:t>
            </w:r>
          </w:p>
        </w:tc>
      </w:tr>
      <w:tr w:rsidR="009B7558" w:rsidRPr="009B7558" w14:paraId="5DDCDC48" w14:textId="77777777" w:rsidTr="0086043E">
        <w:tc>
          <w:tcPr>
            <w:tcW w:w="2830" w:type="dxa"/>
          </w:tcPr>
          <w:p w14:paraId="1BE9D20E" w14:textId="6FC98318"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742C2D90" w14:textId="20B71985" w:rsidR="009B7558" w:rsidRPr="009B7558" w:rsidRDefault="009B7558" w:rsidP="009B7558">
            <w:pPr>
              <w:rPr>
                <w:rFonts w:cs="Times New Roman"/>
                <w:szCs w:val="28"/>
              </w:rPr>
            </w:pPr>
            <w:r w:rsidRPr="009B7558">
              <w:rPr>
                <w:rFonts w:cs="Times New Roman"/>
                <w:szCs w:val="28"/>
              </w:rPr>
              <w:t>Базовый</w:t>
            </w:r>
          </w:p>
        </w:tc>
      </w:tr>
      <w:tr w:rsidR="009B7558" w:rsidRPr="009B7558" w14:paraId="1D1C7D77" w14:textId="77777777" w:rsidTr="0086043E">
        <w:tc>
          <w:tcPr>
            <w:tcW w:w="2830" w:type="dxa"/>
          </w:tcPr>
          <w:p w14:paraId="4C93DE95" w14:textId="6906081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FCED70A" w14:textId="2771F7C2"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210211A" w14:textId="77777777" w:rsidTr="0086043E">
        <w:tc>
          <w:tcPr>
            <w:tcW w:w="2830" w:type="dxa"/>
          </w:tcPr>
          <w:p w14:paraId="096A01CD" w14:textId="4FD2D443"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2D3CA99" w14:textId="1566364D"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p>
        </w:tc>
      </w:tr>
    </w:tbl>
    <w:p w14:paraId="470FFA9B" w14:textId="5C6F4E0F"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w:t>
      </w:r>
    </w:p>
    <w:p w14:paraId="4B0DECE4" w14:textId="77777777" w:rsidR="009B7558" w:rsidRPr="009B7558" w:rsidRDefault="009B7558" w:rsidP="009B7558">
      <w:pPr>
        <w:spacing w:after="0"/>
        <w:ind w:firstLine="708"/>
        <w:rPr>
          <w:rFonts w:cs="Times New Roman"/>
          <w:szCs w:val="28"/>
        </w:rPr>
      </w:pPr>
      <w:r w:rsidRPr="009B7558">
        <w:rPr>
          <w:rFonts w:cs="Times New Roman"/>
          <w:szCs w:val="28"/>
        </w:rPr>
        <w:t>Укажите основной метод окраски, выявляющий кислотоустойчивые бактерии</w:t>
      </w:r>
    </w:p>
    <w:p w14:paraId="7045D439" w14:textId="77777777" w:rsidR="009B7558" w:rsidRPr="009B7558" w:rsidRDefault="009B7558" w:rsidP="009B7558">
      <w:pPr>
        <w:spacing w:after="0"/>
        <w:rPr>
          <w:rStyle w:val="fontstyle01"/>
          <w:sz w:val="28"/>
          <w:szCs w:val="28"/>
        </w:rPr>
      </w:pPr>
      <w:r w:rsidRPr="009B7558">
        <w:rPr>
          <w:rStyle w:val="fontstyle01"/>
          <w:sz w:val="28"/>
          <w:szCs w:val="28"/>
        </w:rPr>
        <w:t>А) Циля-Нильсена</w:t>
      </w:r>
    </w:p>
    <w:p w14:paraId="41EB700A" w14:textId="77777777" w:rsidR="009B7558" w:rsidRPr="009B7558" w:rsidRDefault="009B7558" w:rsidP="009B7558">
      <w:pPr>
        <w:spacing w:after="0"/>
        <w:rPr>
          <w:rStyle w:val="fontstyle01"/>
          <w:sz w:val="28"/>
          <w:szCs w:val="28"/>
        </w:rPr>
      </w:pPr>
      <w:r w:rsidRPr="009B7558">
        <w:rPr>
          <w:rStyle w:val="fontstyle01"/>
          <w:sz w:val="28"/>
          <w:szCs w:val="28"/>
        </w:rPr>
        <w:t xml:space="preserve">Б) Грама </w:t>
      </w:r>
    </w:p>
    <w:p w14:paraId="003607AE" w14:textId="77777777" w:rsidR="009B7558" w:rsidRPr="009B7558" w:rsidRDefault="009B7558" w:rsidP="009B7558">
      <w:pPr>
        <w:spacing w:after="0"/>
        <w:rPr>
          <w:rStyle w:val="fontstyle01"/>
          <w:sz w:val="28"/>
          <w:szCs w:val="28"/>
        </w:rPr>
      </w:pPr>
      <w:r w:rsidRPr="009B7558">
        <w:rPr>
          <w:rStyle w:val="fontstyle01"/>
          <w:sz w:val="28"/>
          <w:szCs w:val="28"/>
        </w:rPr>
        <w:t>В) Морозова</w:t>
      </w:r>
    </w:p>
    <w:p w14:paraId="33D13BBC" w14:textId="77777777" w:rsidR="009B7558" w:rsidRPr="009B7558" w:rsidRDefault="009B7558" w:rsidP="009B7558">
      <w:pPr>
        <w:spacing w:after="0"/>
        <w:rPr>
          <w:rStyle w:val="fontstyle01"/>
          <w:sz w:val="28"/>
          <w:szCs w:val="28"/>
        </w:rPr>
      </w:pPr>
      <w:r w:rsidRPr="009B7558">
        <w:rPr>
          <w:rStyle w:val="fontstyle01"/>
          <w:sz w:val="28"/>
          <w:szCs w:val="28"/>
        </w:rPr>
        <w:t>Г) Нейссера</w:t>
      </w:r>
    </w:p>
    <w:p w14:paraId="7CED6480"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0F56FCC" w14:textId="77777777" w:rsidR="009B7558" w:rsidRPr="009B7558" w:rsidRDefault="009B7558" w:rsidP="009B7558">
      <w:pPr>
        <w:spacing w:after="0"/>
        <w:ind w:firstLine="708"/>
        <w:rPr>
          <w:rFonts w:cs="Times New Roman"/>
          <w:szCs w:val="28"/>
        </w:rPr>
      </w:pPr>
      <w:r w:rsidRPr="009B7558">
        <w:rPr>
          <w:rFonts w:cs="Times New Roman"/>
          <w:szCs w:val="28"/>
        </w:rPr>
        <w:t>Ключ: А</w:t>
      </w:r>
    </w:p>
    <w:p w14:paraId="5FF36849"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4508BF01" w14:textId="77777777" w:rsidTr="0086043E">
        <w:tc>
          <w:tcPr>
            <w:tcW w:w="2830" w:type="dxa"/>
          </w:tcPr>
          <w:p w14:paraId="17F49C07"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1E12746A" w14:textId="483E3371" w:rsidR="009B7558" w:rsidRPr="009B7558" w:rsidRDefault="009B7558" w:rsidP="009B7558">
            <w:pPr>
              <w:rPr>
                <w:rFonts w:cs="Times New Roman"/>
                <w:b/>
                <w:bCs/>
                <w:szCs w:val="28"/>
              </w:rPr>
            </w:pPr>
            <w:r w:rsidRPr="009B7558">
              <w:rPr>
                <w:rFonts w:cs="Times New Roman"/>
                <w:b/>
                <w:bCs/>
                <w:szCs w:val="28"/>
              </w:rPr>
              <w:t>2.7.4</w:t>
            </w:r>
          </w:p>
        </w:tc>
      </w:tr>
      <w:tr w:rsidR="009B7558" w:rsidRPr="009B7558" w14:paraId="7852BB1B" w14:textId="77777777" w:rsidTr="0086043E">
        <w:tc>
          <w:tcPr>
            <w:tcW w:w="2830" w:type="dxa"/>
          </w:tcPr>
          <w:p w14:paraId="7B94618D"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66F5669"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одного ответа и обоснованием выбора</w:t>
            </w:r>
          </w:p>
        </w:tc>
      </w:tr>
      <w:tr w:rsidR="009B7558" w:rsidRPr="009B7558" w14:paraId="083FECCE" w14:textId="77777777" w:rsidTr="0086043E">
        <w:tc>
          <w:tcPr>
            <w:tcW w:w="2830" w:type="dxa"/>
          </w:tcPr>
          <w:p w14:paraId="63CE9B5F" w14:textId="16DC8A6E"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082B82A7" w14:textId="25B760B9" w:rsidR="009B7558" w:rsidRPr="009B7558" w:rsidRDefault="009B7558" w:rsidP="009B7558">
            <w:pPr>
              <w:rPr>
                <w:rFonts w:cs="Times New Roman"/>
                <w:szCs w:val="28"/>
              </w:rPr>
            </w:pPr>
            <w:r w:rsidRPr="009B7558">
              <w:rPr>
                <w:rFonts w:cs="Times New Roman"/>
                <w:szCs w:val="28"/>
              </w:rPr>
              <w:t>Базовый</w:t>
            </w:r>
          </w:p>
        </w:tc>
      </w:tr>
      <w:tr w:rsidR="009B7558" w:rsidRPr="009B7558" w14:paraId="637DEA9B" w14:textId="77777777" w:rsidTr="0086043E">
        <w:tc>
          <w:tcPr>
            <w:tcW w:w="2830" w:type="dxa"/>
          </w:tcPr>
          <w:p w14:paraId="4A813C27" w14:textId="709E1BB1"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AED7A69" w14:textId="7C9937E7"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7E4BEDA9" w14:textId="77777777" w:rsidTr="0086043E">
        <w:tc>
          <w:tcPr>
            <w:tcW w:w="2830" w:type="dxa"/>
          </w:tcPr>
          <w:p w14:paraId="7E8ECEE5" w14:textId="41E96C13"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7A41F27" w14:textId="211BA864"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ПК-4 (ПК-4.1)</w:t>
            </w:r>
          </w:p>
        </w:tc>
      </w:tr>
    </w:tbl>
    <w:p w14:paraId="18E0E728"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 и запишите аргументы, обосновывающие выбор ответа.</w:t>
      </w:r>
    </w:p>
    <w:p w14:paraId="0710B630" w14:textId="77777777" w:rsidR="009B7558" w:rsidRPr="009B7558" w:rsidRDefault="009B7558" w:rsidP="009B7558">
      <w:pPr>
        <w:spacing w:after="0"/>
        <w:ind w:firstLine="708"/>
        <w:rPr>
          <w:rFonts w:cs="Times New Roman"/>
          <w:szCs w:val="28"/>
        </w:rPr>
      </w:pPr>
      <w:r w:rsidRPr="009B7558">
        <w:rPr>
          <w:rFonts w:cs="Times New Roman"/>
          <w:szCs w:val="28"/>
        </w:rPr>
        <w:t>Источниками инфекции при чуме являются:</w:t>
      </w:r>
    </w:p>
    <w:p w14:paraId="2729FBF2" w14:textId="77777777" w:rsidR="009B7558" w:rsidRPr="009B7558" w:rsidRDefault="009B7558" w:rsidP="009B7558">
      <w:pPr>
        <w:spacing w:after="0"/>
        <w:rPr>
          <w:rStyle w:val="fontstyle01"/>
          <w:sz w:val="28"/>
          <w:szCs w:val="28"/>
        </w:rPr>
      </w:pPr>
      <w:r w:rsidRPr="009B7558">
        <w:rPr>
          <w:rStyle w:val="fontstyle01"/>
          <w:sz w:val="28"/>
          <w:szCs w:val="28"/>
        </w:rPr>
        <w:t>А) крысы, суслики, сурки</w:t>
      </w:r>
    </w:p>
    <w:p w14:paraId="10B348B6" w14:textId="77777777" w:rsidR="009B7558" w:rsidRPr="009B7558" w:rsidRDefault="009B7558" w:rsidP="009B7558">
      <w:pPr>
        <w:spacing w:after="0"/>
        <w:rPr>
          <w:rStyle w:val="fontstyle01"/>
          <w:sz w:val="28"/>
          <w:szCs w:val="28"/>
        </w:rPr>
      </w:pPr>
      <w:r w:rsidRPr="009B7558">
        <w:rPr>
          <w:rStyle w:val="fontstyle01"/>
          <w:sz w:val="28"/>
          <w:szCs w:val="28"/>
        </w:rPr>
        <w:t xml:space="preserve">Б) бактерионоситель </w:t>
      </w:r>
    </w:p>
    <w:p w14:paraId="48F920C5" w14:textId="77777777" w:rsidR="009B7558" w:rsidRPr="009B7558" w:rsidRDefault="009B7558" w:rsidP="009B7558">
      <w:pPr>
        <w:spacing w:after="0"/>
        <w:rPr>
          <w:rStyle w:val="fontstyle01"/>
          <w:sz w:val="28"/>
          <w:szCs w:val="28"/>
        </w:rPr>
      </w:pPr>
      <w:r w:rsidRPr="009B7558">
        <w:rPr>
          <w:rStyle w:val="fontstyle01"/>
          <w:sz w:val="28"/>
          <w:szCs w:val="28"/>
        </w:rPr>
        <w:lastRenderedPageBreak/>
        <w:t>В) крупный рогатый скот</w:t>
      </w:r>
    </w:p>
    <w:p w14:paraId="186AF751" w14:textId="77777777" w:rsidR="009B7558" w:rsidRPr="009B7558" w:rsidRDefault="009B7558" w:rsidP="009B7558">
      <w:pPr>
        <w:spacing w:after="0"/>
        <w:rPr>
          <w:rStyle w:val="fontstyle01"/>
          <w:sz w:val="28"/>
          <w:szCs w:val="28"/>
        </w:rPr>
      </w:pPr>
      <w:r w:rsidRPr="009B7558">
        <w:rPr>
          <w:rStyle w:val="fontstyle01"/>
          <w:sz w:val="28"/>
          <w:szCs w:val="28"/>
        </w:rPr>
        <w:t>Г) ондатры, зайцы, клещи</w:t>
      </w:r>
    </w:p>
    <w:p w14:paraId="5A9E986B"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114A3157"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6653A2BB" w14:textId="77777777" w:rsidR="009B7558" w:rsidRPr="009B7558" w:rsidRDefault="009B7558" w:rsidP="009B7558">
      <w:pPr>
        <w:spacing w:after="0"/>
        <w:ind w:firstLine="708"/>
        <w:rPr>
          <w:rFonts w:cs="Times New Roman"/>
          <w:szCs w:val="28"/>
        </w:rPr>
      </w:pPr>
      <w:r w:rsidRPr="009B7558">
        <w:rPr>
          <w:rFonts w:cs="Times New Roman"/>
          <w:szCs w:val="28"/>
        </w:rPr>
        <w:t>Ключ: А</w:t>
      </w:r>
    </w:p>
    <w:p w14:paraId="3196CEC1" w14:textId="751D83DC" w:rsidR="009B7558" w:rsidRPr="009B7558" w:rsidRDefault="009B7558" w:rsidP="009B7558">
      <w:pPr>
        <w:spacing w:after="0"/>
        <w:ind w:firstLine="708"/>
        <w:rPr>
          <w:rFonts w:cs="Times New Roman"/>
          <w:szCs w:val="28"/>
        </w:rPr>
      </w:pPr>
      <w:r w:rsidRPr="009B7558">
        <w:rPr>
          <w:rFonts w:cs="Times New Roman"/>
          <w:szCs w:val="28"/>
        </w:rPr>
        <w:t xml:space="preserve">Ключ обоснования: Природными источниками и резервуарами возбудителя чумы являются грызуны   </w:t>
      </w:r>
    </w:p>
    <w:p w14:paraId="01868E65"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2CCC3E2B" w14:textId="77777777" w:rsidTr="0086043E">
        <w:tc>
          <w:tcPr>
            <w:tcW w:w="2830" w:type="dxa"/>
          </w:tcPr>
          <w:p w14:paraId="221168B9"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10EB453F" w14:textId="128C8B3C" w:rsidR="009B7558" w:rsidRPr="009B7558" w:rsidRDefault="009B7558" w:rsidP="009B7558">
            <w:pPr>
              <w:rPr>
                <w:rFonts w:cs="Times New Roman"/>
                <w:b/>
                <w:bCs/>
                <w:szCs w:val="28"/>
              </w:rPr>
            </w:pPr>
            <w:r w:rsidRPr="009B7558">
              <w:rPr>
                <w:rFonts w:cs="Times New Roman"/>
                <w:b/>
                <w:bCs/>
                <w:szCs w:val="28"/>
              </w:rPr>
              <w:t>2.7.5</w:t>
            </w:r>
          </w:p>
        </w:tc>
      </w:tr>
      <w:tr w:rsidR="009B7558" w:rsidRPr="009B7558" w14:paraId="5B08BE3E" w14:textId="77777777" w:rsidTr="0086043E">
        <w:tc>
          <w:tcPr>
            <w:tcW w:w="2830" w:type="dxa"/>
          </w:tcPr>
          <w:p w14:paraId="3279C343"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444B60D"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одного ответа и обоснованием выбора</w:t>
            </w:r>
          </w:p>
        </w:tc>
      </w:tr>
      <w:tr w:rsidR="009B7558" w:rsidRPr="009B7558" w14:paraId="3DC6B21B" w14:textId="77777777" w:rsidTr="0086043E">
        <w:tc>
          <w:tcPr>
            <w:tcW w:w="2830" w:type="dxa"/>
          </w:tcPr>
          <w:p w14:paraId="63D1A306" w14:textId="3E14E5DA"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7C68064D" w14:textId="42C2B7D5" w:rsidR="009B7558" w:rsidRPr="009B7558" w:rsidRDefault="009B7558" w:rsidP="009B7558">
            <w:pPr>
              <w:rPr>
                <w:rFonts w:cs="Times New Roman"/>
                <w:szCs w:val="28"/>
              </w:rPr>
            </w:pPr>
            <w:r w:rsidRPr="009B7558">
              <w:rPr>
                <w:rFonts w:cs="Times New Roman"/>
                <w:szCs w:val="28"/>
              </w:rPr>
              <w:t>Базовый</w:t>
            </w:r>
          </w:p>
        </w:tc>
      </w:tr>
      <w:tr w:rsidR="009B7558" w:rsidRPr="009B7558" w14:paraId="76015D17" w14:textId="77777777" w:rsidTr="0086043E">
        <w:tc>
          <w:tcPr>
            <w:tcW w:w="2830" w:type="dxa"/>
          </w:tcPr>
          <w:p w14:paraId="06C456A5" w14:textId="2D5D22D5"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53CBBE7" w14:textId="690E195F"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F439925" w14:textId="77777777" w:rsidTr="0086043E">
        <w:tc>
          <w:tcPr>
            <w:tcW w:w="2830" w:type="dxa"/>
          </w:tcPr>
          <w:p w14:paraId="45BF27E1" w14:textId="3F5708AB"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5169B4A2" w14:textId="571C0015"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7977247A"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 и запишите аргументы, обосновывающие выбор ответа.</w:t>
      </w:r>
    </w:p>
    <w:p w14:paraId="6ABF5DA5" w14:textId="77777777" w:rsidR="009B7558" w:rsidRPr="009B7558" w:rsidRDefault="009B7558" w:rsidP="009B7558">
      <w:pPr>
        <w:spacing w:after="0"/>
        <w:ind w:firstLine="708"/>
        <w:rPr>
          <w:rFonts w:cs="Times New Roman"/>
          <w:szCs w:val="28"/>
        </w:rPr>
      </w:pPr>
      <w:r w:rsidRPr="009B7558">
        <w:rPr>
          <w:rFonts w:cs="Times New Roman"/>
          <w:szCs w:val="28"/>
        </w:rPr>
        <w:t>Наиболее частым возбудителем внутрибольничной пневмонии является:</w:t>
      </w:r>
    </w:p>
    <w:p w14:paraId="4A787090" w14:textId="77777777" w:rsidR="009B7558" w:rsidRPr="009B7558" w:rsidRDefault="009B7558" w:rsidP="009B7558">
      <w:pPr>
        <w:spacing w:after="0"/>
        <w:rPr>
          <w:rStyle w:val="fontstyle01"/>
          <w:sz w:val="28"/>
          <w:szCs w:val="28"/>
          <w:lang w:val="en-US"/>
        </w:rPr>
      </w:pPr>
      <w:r w:rsidRPr="009B7558">
        <w:rPr>
          <w:rStyle w:val="fontstyle01"/>
          <w:sz w:val="28"/>
          <w:szCs w:val="28"/>
        </w:rPr>
        <w:t>А</w:t>
      </w:r>
      <w:r w:rsidRPr="009B7558">
        <w:rPr>
          <w:rStyle w:val="fontstyle01"/>
          <w:sz w:val="28"/>
          <w:szCs w:val="28"/>
          <w:lang w:val="en-US"/>
        </w:rPr>
        <w:t xml:space="preserve">) </w:t>
      </w:r>
      <w:r w:rsidRPr="009B7558">
        <w:rPr>
          <w:rStyle w:val="fontstyle01"/>
          <w:sz w:val="28"/>
          <w:szCs w:val="28"/>
          <w:lang w:val="en-CA"/>
        </w:rPr>
        <w:t>E</w:t>
      </w:r>
      <w:r w:rsidRPr="009B7558">
        <w:rPr>
          <w:rStyle w:val="fontstyle01"/>
          <w:sz w:val="28"/>
          <w:szCs w:val="28"/>
          <w:lang w:val="en-US"/>
        </w:rPr>
        <w:t xml:space="preserve">. </w:t>
      </w:r>
      <w:r w:rsidRPr="009B7558">
        <w:rPr>
          <w:rStyle w:val="fontstyle01"/>
          <w:sz w:val="28"/>
          <w:szCs w:val="28"/>
          <w:lang w:val="en-CA"/>
        </w:rPr>
        <w:t>coli</w:t>
      </w:r>
    </w:p>
    <w:p w14:paraId="09831431" w14:textId="77777777" w:rsidR="009B7558" w:rsidRPr="009B7558" w:rsidRDefault="009B7558" w:rsidP="009B7558">
      <w:pPr>
        <w:spacing w:after="0"/>
        <w:rPr>
          <w:rStyle w:val="fontstyle01"/>
          <w:sz w:val="28"/>
          <w:szCs w:val="28"/>
          <w:lang w:val="en-US"/>
        </w:rPr>
      </w:pPr>
      <w:r w:rsidRPr="009B7558">
        <w:rPr>
          <w:rStyle w:val="fontstyle01"/>
          <w:sz w:val="28"/>
          <w:szCs w:val="28"/>
        </w:rPr>
        <w:t>Б</w:t>
      </w:r>
      <w:r w:rsidRPr="009B7558">
        <w:rPr>
          <w:rStyle w:val="fontstyle01"/>
          <w:sz w:val="28"/>
          <w:szCs w:val="28"/>
          <w:lang w:val="en-US"/>
        </w:rPr>
        <w:t xml:space="preserve">) </w:t>
      </w:r>
      <w:r w:rsidRPr="009B7558">
        <w:rPr>
          <w:rStyle w:val="fontstyle01"/>
          <w:sz w:val="28"/>
          <w:szCs w:val="28"/>
          <w:lang w:val="en-CA"/>
        </w:rPr>
        <w:t>K</w:t>
      </w:r>
      <w:r w:rsidRPr="009B7558">
        <w:rPr>
          <w:rStyle w:val="fontstyle01"/>
          <w:sz w:val="28"/>
          <w:szCs w:val="28"/>
          <w:lang w:val="en-US"/>
        </w:rPr>
        <w:t xml:space="preserve">. </w:t>
      </w:r>
      <w:r w:rsidRPr="009B7558">
        <w:rPr>
          <w:rStyle w:val="fontstyle01"/>
          <w:sz w:val="28"/>
          <w:szCs w:val="28"/>
          <w:lang w:val="en-CA"/>
        </w:rPr>
        <w:t>pneumoniae</w:t>
      </w:r>
      <w:r w:rsidRPr="009B7558">
        <w:rPr>
          <w:rStyle w:val="fontstyle01"/>
          <w:sz w:val="28"/>
          <w:szCs w:val="28"/>
          <w:lang w:val="en-US"/>
        </w:rPr>
        <w:t xml:space="preserve"> </w:t>
      </w:r>
    </w:p>
    <w:p w14:paraId="04AA410B" w14:textId="77777777" w:rsidR="009B7558" w:rsidRPr="009B7558" w:rsidRDefault="009B7558" w:rsidP="009B7558">
      <w:pPr>
        <w:spacing w:after="0"/>
        <w:rPr>
          <w:rStyle w:val="fontstyle01"/>
          <w:sz w:val="28"/>
          <w:szCs w:val="28"/>
          <w:lang w:val="en-US"/>
        </w:rPr>
      </w:pPr>
      <w:r w:rsidRPr="009B7558">
        <w:rPr>
          <w:rStyle w:val="fontstyle01"/>
          <w:sz w:val="28"/>
          <w:szCs w:val="28"/>
        </w:rPr>
        <w:t>В</w:t>
      </w:r>
      <w:r w:rsidRPr="009B7558">
        <w:rPr>
          <w:rStyle w:val="fontstyle01"/>
          <w:sz w:val="28"/>
          <w:szCs w:val="28"/>
          <w:lang w:val="en-US"/>
        </w:rPr>
        <w:t xml:space="preserve">) </w:t>
      </w:r>
      <w:r w:rsidRPr="009B7558">
        <w:rPr>
          <w:rStyle w:val="fontstyle01"/>
          <w:sz w:val="28"/>
          <w:szCs w:val="28"/>
          <w:lang w:val="en-CA"/>
        </w:rPr>
        <w:t>M</w:t>
      </w:r>
      <w:r w:rsidRPr="009B7558">
        <w:rPr>
          <w:rStyle w:val="fontstyle01"/>
          <w:sz w:val="28"/>
          <w:szCs w:val="28"/>
          <w:lang w:val="en-US"/>
        </w:rPr>
        <w:t xml:space="preserve">. </w:t>
      </w:r>
      <w:r w:rsidRPr="009B7558">
        <w:rPr>
          <w:rStyle w:val="fontstyle01"/>
          <w:sz w:val="28"/>
          <w:szCs w:val="28"/>
          <w:lang w:val="en-CA"/>
        </w:rPr>
        <w:t>tuberculosis</w:t>
      </w:r>
    </w:p>
    <w:p w14:paraId="128E010A" w14:textId="77777777" w:rsidR="009B7558" w:rsidRPr="009B7558" w:rsidRDefault="009B7558" w:rsidP="009B7558">
      <w:pPr>
        <w:spacing w:after="0"/>
        <w:rPr>
          <w:rStyle w:val="fontstyle01"/>
          <w:sz w:val="28"/>
          <w:szCs w:val="28"/>
          <w:lang w:val="en-US"/>
        </w:rPr>
      </w:pPr>
      <w:r w:rsidRPr="009B7558">
        <w:rPr>
          <w:rStyle w:val="fontstyle01"/>
          <w:sz w:val="28"/>
          <w:szCs w:val="28"/>
        </w:rPr>
        <w:t>Г</w:t>
      </w:r>
      <w:r w:rsidRPr="009B7558">
        <w:rPr>
          <w:rStyle w:val="fontstyle01"/>
          <w:sz w:val="28"/>
          <w:szCs w:val="28"/>
          <w:lang w:val="en-US"/>
        </w:rPr>
        <w:t xml:space="preserve">) </w:t>
      </w:r>
      <w:r w:rsidRPr="009B7558">
        <w:rPr>
          <w:rStyle w:val="fontstyle01"/>
          <w:sz w:val="28"/>
          <w:szCs w:val="28"/>
          <w:lang w:val="en-CA"/>
        </w:rPr>
        <w:t>P</w:t>
      </w:r>
      <w:r w:rsidRPr="009B7558">
        <w:rPr>
          <w:rStyle w:val="fontstyle01"/>
          <w:sz w:val="28"/>
          <w:szCs w:val="28"/>
          <w:lang w:val="en-US"/>
        </w:rPr>
        <w:t xml:space="preserve">. </w:t>
      </w:r>
      <w:r w:rsidRPr="009B7558">
        <w:rPr>
          <w:rStyle w:val="fontstyle01"/>
          <w:sz w:val="28"/>
          <w:szCs w:val="28"/>
          <w:lang w:val="en-CA"/>
        </w:rPr>
        <w:t>aeruginosa</w:t>
      </w:r>
    </w:p>
    <w:p w14:paraId="6CCA9F64"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451B976"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3E44C0B4" w14:textId="77777777" w:rsidR="009B7558" w:rsidRPr="009B7558" w:rsidRDefault="009B7558" w:rsidP="009B7558">
      <w:pPr>
        <w:spacing w:after="0"/>
        <w:ind w:firstLine="708"/>
        <w:rPr>
          <w:rFonts w:cs="Times New Roman"/>
          <w:szCs w:val="28"/>
        </w:rPr>
      </w:pPr>
      <w:r w:rsidRPr="009B7558">
        <w:rPr>
          <w:rFonts w:cs="Times New Roman"/>
          <w:szCs w:val="28"/>
        </w:rPr>
        <w:t>Ключ: В</w:t>
      </w:r>
    </w:p>
    <w:p w14:paraId="6EA19540" w14:textId="415FE4F1" w:rsidR="009B7558" w:rsidRPr="009B7558" w:rsidRDefault="009B7558" w:rsidP="009B7558">
      <w:pPr>
        <w:spacing w:after="0"/>
        <w:ind w:firstLine="708"/>
        <w:rPr>
          <w:rFonts w:cs="Times New Roman"/>
          <w:szCs w:val="28"/>
        </w:rPr>
      </w:pPr>
      <w:r w:rsidRPr="009B7558">
        <w:rPr>
          <w:rFonts w:cs="Times New Roman"/>
          <w:szCs w:val="28"/>
        </w:rPr>
        <w:t xml:space="preserve">Ключ обоснования: Наиболее частой причиной внутрибольничной пневмонии является синегнойная палочка </w:t>
      </w:r>
    </w:p>
    <w:p w14:paraId="47E7AC9D"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22975FB9" w14:textId="77777777" w:rsidTr="0086043E">
        <w:tc>
          <w:tcPr>
            <w:tcW w:w="2830" w:type="dxa"/>
          </w:tcPr>
          <w:bookmarkEnd w:id="46"/>
          <w:p w14:paraId="1DD5E053"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310B8919" w14:textId="34C341BF" w:rsidR="009B7558" w:rsidRPr="009B7558" w:rsidRDefault="009B7558" w:rsidP="009B7558">
            <w:pPr>
              <w:rPr>
                <w:rFonts w:cs="Times New Roman"/>
                <w:b/>
                <w:bCs/>
                <w:szCs w:val="28"/>
              </w:rPr>
            </w:pPr>
            <w:r w:rsidRPr="009B7558">
              <w:rPr>
                <w:rFonts w:cs="Times New Roman"/>
                <w:b/>
                <w:bCs/>
                <w:szCs w:val="28"/>
              </w:rPr>
              <w:t>2.7.6</w:t>
            </w:r>
          </w:p>
        </w:tc>
      </w:tr>
      <w:tr w:rsidR="009B7558" w:rsidRPr="009B7558" w14:paraId="0D2DF614" w14:textId="77777777" w:rsidTr="0086043E">
        <w:tc>
          <w:tcPr>
            <w:tcW w:w="2830" w:type="dxa"/>
          </w:tcPr>
          <w:p w14:paraId="243FF54E"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44B2748C"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3DA41715" w14:textId="77777777" w:rsidTr="0086043E">
        <w:tc>
          <w:tcPr>
            <w:tcW w:w="2830" w:type="dxa"/>
          </w:tcPr>
          <w:p w14:paraId="7AAB2253" w14:textId="19055A7D"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250B7B3" w14:textId="7D6D2A79" w:rsidR="009B7558" w:rsidRPr="009B7558" w:rsidRDefault="009B7558" w:rsidP="009B7558">
            <w:pPr>
              <w:rPr>
                <w:rFonts w:cs="Times New Roman"/>
                <w:szCs w:val="28"/>
              </w:rPr>
            </w:pPr>
            <w:r w:rsidRPr="009B7558">
              <w:rPr>
                <w:rFonts w:cs="Times New Roman"/>
                <w:szCs w:val="28"/>
              </w:rPr>
              <w:t>Базовый</w:t>
            </w:r>
          </w:p>
        </w:tc>
      </w:tr>
      <w:tr w:rsidR="009B7558" w:rsidRPr="009B7558" w14:paraId="5693EF67" w14:textId="77777777" w:rsidTr="0086043E">
        <w:tc>
          <w:tcPr>
            <w:tcW w:w="2830" w:type="dxa"/>
          </w:tcPr>
          <w:p w14:paraId="704711BA" w14:textId="045424A7"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80002F" w14:textId="2B0ED32A"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0E605BDD" w14:textId="77777777" w:rsidTr="0086043E">
        <w:tc>
          <w:tcPr>
            <w:tcW w:w="2830" w:type="dxa"/>
          </w:tcPr>
          <w:p w14:paraId="3FFC27E9" w14:textId="21B0EE1A"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793DBB4" w14:textId="617F47DC"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746213A"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18757E3F" w14:textId="77777777" w:rsidR="009B7558" w:rsidRPr="009B7558" w:rsidRDefault="009B7558" w:rsidP="009B7558">
      <w:pPr>
        <w:spacing w:after="0"/>
        <w:ind w:firstLine="708"/>
        <w:rPr>
          <w:rFonts w:cs="Times New Roman"/>
          <w:szCs w:val="28"/>
        </w:rPr>
      </w:pPr>
      <w:r w:rsidRPr="009B7558">
        <w:rPr>
          <w:rFonts w:cs="Times New Roman"/>
          <w:szCs w:val="28"/>
        </w:rPr>
        <w:t>К инфекциям, для лечения которых используют лошадиные антитоксические сыворотки относят:</w:t>
      </w:r>
    </w:p>
    <w:p w14:paraId="6E78F7FF" w14:textId="77777777" w:rsidR="009B7558" w:rsidRPr="009B7558" w:rsidRDefault="009B7558" w:rsidP="009B7558">
      <w:pPr>
        <w:spacing w:after="0"/>
        <w:rPr>
          <w:rStyle w:val="fontstyle01"/>
          <w:sz w:val="28"/>
          <w:szCs w:val="28"/>
        </w:rPr>
      </w:pPr>
      <w:r w:rsidRPr="009B7558">
        <w:rPr>
          <w:rStyle w:val="fontstyle01"/>
          <w:sz w:val="28"/>
          <w:szCs w:val="28"/>
        </w:rPr>
        <w:t>А) столбняк</w:t>
      </w:r>
    </w:p>
    <w:p w14:paraId="31CEEBEC" w14:textId="77777777" w:rsidR="009B7558" w:rsidRPr="009B7558" w:rsidRDefault="009B7558" w:rsidP="009B7558">
      <w:pPr>
        <w:spacing w:after="0"/>
        <w:rPr>
          <w:rStyle w:val="fontstyle01"/>
          <w:sz w:val="28"/>
          <w:szCs w:val="28"/>
        </w:rPr>
      </w:pPr>
      <w:r w:rsidRPr="009B7558">
        <w:rPr>
          <w:rStyle w:val="fontstyle01"/>
          <w:sz w:val="28"/>
          <w:szCs w:val="28"/>
        </w:rPr>
        <w:t>Б) ботулизм</w:t>
      </w:r>
    </w:p>
    <w:p w14:paraId="6A3D80FE" w14:textId="77777777" w:rsidR="009B7558" w:rsidRPr="009B7558" w:rsidRDefault="009B7558" w:rsidP="009B7558">
      <w:pPr>
        <w:spacing w:after="0"/>
        <w:rPr>
          <w:rStyle w:val="fontstyle01"/>
          <w:sz w:val="28"/>
          <w:szCs w:val="28"/>
        </w:rPr>
      </w:pPr>
      <w:r w:rsidRPr="009B7558">
        <w:rPr>
          <w:rStyle w:val="fontstyle01"/>
          <w:sz w:val="28"/>
          <w:szCs w:val="28"/>
        </w:rPr>
        <w:t>В) корь</w:t>
      </w:r>
    </w:p>
    <w:p w14:paraId="548A7C52" w14:textId="77777777" w:rsidR="009B7558" w:rsidRPr="009B7558" w:rsidRDefault="009B7558" w:rsidP="009B7558">
      <w:pPr>
        <w:spacing w:after="0"/>
        <w:rPr>
          <w:rStyle w:val="fontstyle01"/>
          <w:sz w:val="28"/>
          <w:szCs w:val="28"/>
        </w:rPr>
      </w:pPr>
      <w:r w:rsidRPr="009B7558">
        <w:rPr>
          <w:rStyle w:val="fontstyle01"/>
          <w:sz w:val="28"/>
          <w:szCs w:val="28"/>
        </w:rPr>
        <w:t>Г) дифтерия</w:t>
      </w:r>
    </w:p>
    <w:p w14:paraId="5FD02CC7"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5052CA13" w14:textId="77777777" w:rsidR="009B7558" w:rsidRPr="009B7558" w:rsidRDefault="009B7558" w:rsidP="009B7558">
      <w:pPr>
        <w:spacing w:after="0"/>
        <w:ind w:firstLine="708"/>
        <w:rPr>
          <w:rFonts w:cs="Times New Roman"/>
          <w:szCs w:val="28"/>
        </w:rPr>
      </w:pPr>
      <w:r w:rsidRPr="009B7558">
        <w:rPr>
          <w:rFonts w:cs="Times New Roman"/>
          <w:szCs w:val="28"/>
        </w:rPr>
        <w:lastRenderedPageBreak/>
        <w:t>Обоснование:</w:t>
      </w:r>
    </w:p>
    <w:p w14:paraId="131F1771" w14:textId="77777777" w:rsidR="009B7558" w:rsidRPr="009B7558" w:rsidRDefault="009B7558" w:rsidP="009B7558">
      <w:pPr>
        <w:spacing w:after="0"/>
        <w:ind w:firstLine="708"/>
        <w:rPr>
          <w:rFonts w:cs="Times New Roman"/>
          <w:szCs w:val="28"/>
        </w:rPr>
      </w:pPr>
      <w:r w:rsidRPr="009B7558">
        <w:rPr>
          <w:rFonts w:cs="Times New Roman"/>
          <w:szCs w:val="28"/>
        </w:rPr>
        <w:t>Ключ: АБГ</w:t>
      </w:r>
    </w:p>
    <w:p w14:paraId="2AD30A0B" w14:textId="77777777" w:rsidR="009B7558" w:rsidRPr="009B7558" w:rsidRDefault="009B7558" w:rsidP="009B7558">
      <w:pPr>
        <w:spacing w:after="0"/>
        <w:ind w:firstLine="708"/>
        <w:rPr>
          <w:rFonts w:cs="Times New Roman"/>
          <w:szCs w:val="28"/>
        </w:rPr>
      </w:pPr>
      <w:r w:rsidRPr="009B7558">
        <w:rPr>
          <w:rFonts w:cs="Times New Roman"/>
          <w:szCs w:val="28"/>
        </w:rPr>
        <w:t>Ключ обоснования: Для лечения кори не используется антитоксическая сыворотка.</w:t>
      </w:r>
    </w:p>
    <w:p w14:paraId="7D35001D"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69E3199C" w14:textId="77777777" w:rsidTr="0086043E">
        <w:tc>
          <w:tcPr>
            <w:tcW w:w="2830" w:type="dxa"/>
          </w:tcPr>
          <w:p w14:paraId="75525A9C"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736AF919" w14:textId="321FFAFF" w:rsidR="009B7558" w:rsidRPr="009B7558" w:rsidRDefault="009B7558" w:rsidP="009B7558">
            <w:pPr>
              <w:rPr>
                <w:rFonts w:cs="Times New Roman"/>
                <w:b/>
                <w:bCs/>
                <w:szCs w:val="28"/>
              </w:rPr>
            </w:pPr>
            <w:r w:rsidRPr="009B7558">
              <w:rPr>
                <w:rFonts w:cs="Times New Roman"/>
                <w:b/>
                <w:bCs/>
                <w:szCs w:val="28"/>
              </w:rPr>
              <w:t>2.7.7</w:t>
            </w:r>
          </w:p>
        </w:tc>
      </w:tr>
      <w:tr w:rsidR="009B7558" w:rsidRPr="009B7558" w14:paraId="44C82ABB" w14:textId="77777777" w:rsidTr="0086043E">
        <w:tc>
          <w:tcPr>
            <w:tcW w:w="2830" w:type="dxa"/>
          </w:tcPr>
          <w:p w14:paraId="485A544E"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4C611DFC"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6A7406C8" w14:textId="77777777" w:rsidTr="0086043E">
        <w:tc>
          <w:tcPr>
            <w:tcW w:w="2830" w:type="dxa"/>
          </w:tcPr>
          <w:p w14:paraId="29E00294" w14:textId="7E7A2E29"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1CFC2E2" w14:textId="3049E9A2" w:rsidR="009B7558" w:rsidRPr="009B7558" w:rsidRDefault="009B7558" w:rsidP="009B7558">
            <w:pPr>
              <w:rPr>
                <w:rFonts w:cs="Times New Roman"/>
                <w:szCs w:val="28"/>
              </w:rPr>
            </w:pPr>
            <w:r w:rsidRPr="009B7558">
              <w:rPr>
                <w:rFonts w:cs="Times New Roman"/>
                <w:szCs w:val="28"/>
              </w:rPr>
              <w:t>Базовый</w:t>
            </w:r>
          </w:p>
        </w:tc>
      </w:tr>
      <w:tr w:rsidR="009B7558" w:rsidRPr="009B7558" w14:paraId="76BFB25D" w14:textId="77777777" w:rsidTr="0086043E">
        <w:tc>
          <w:tcPr>
            <w:tcW w:w="2830" w:type="dxa"/>
          </w:tcPr>
          <w:p w14:paraId="2A803C51" w14:textId="332A9E8F"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496C2E6" w14:textId="0511A8B2"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387C6B60" w14:textId="77777777" w:rsidTr="0086043E">
        <w:tc>
          <w:tcPr>
            <w:tcW w:w="2830" w:type="dxa"/>
          </w:tcPr>
          <w:p w14:paraId="148422C3" w14:textId="18301679"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C364186" w14:textId="45375620"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4E1C2E23"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2A22C544" w14:textId="77777777" w:rsidR="009B7558" w:rsidRPr="009B7558" w:rsidRDefault="009B7558" w:rsidP="009B7558">
      <w:pPr>
        <w:spacing w:after="0"/>
        <w:ind w:firstLine="708"/>
        <w:rPr>
          <w:rFonts w:cs="Times New Roman"/>
          <w:szCs w:val="28"/>
        </w:rPr>
      </w:pPr>
      <w:r w:rsidRPr="009B7558">
        <w:rPr>
          <w:rFonts w:cs="Times New Roman"/>
          <w:szCs w:val="28"/>
        </w:rPr>
        <w:t>К заболеваниям полости рта, сопровождающим ВИЧ-инфекцию, относятся:</w:t>
      </w:r>
    </w:p>
    <w:p w14:paraId="12F67F4C" w14:textId="77777777" w:rsidR="009B7558" w:rsidRPr="009B7558" w:rsidRDefault="009B7558" w:rsidP="009B7558">
      <w:pPr>
        <w:spacing w:after="0"/>
        <w:rPr>
          <w:rStyle w:val="fontstyle01"/>
          <w:sz w:val="28"/>
          <w:szCs w:val="28"/>
        </w:rPr>
      </w:pPr>
      <w:r w:rsidRPr="009B7558">
        <w:rPr>
          <w:rStyle w:val="fontstyle01"/>
          <w:sz w:val="28"/>
          <w:szCs w:val="28"/>
        </w:rPr>
        <w:t>А) хронический рецидивирующий герпетический стоматит</w:t>
      </w:r>
    </w:p>
    <w:p w14:paraId="157E45ED" w14:textId="77777777" w:rsidR="009B7558" w:rsidRPr="009B7558" w:rsidRDefault="009B7558" w:rsidP="009B7558">
      <w:pPr>
        <w:spacing w:after="0"/>
        <w:rPr>
          <w:rStyle w:val="fontstyle01"/>
          <w:sz w:val="28"/>
          <w:szCs w:val="28"/>
        </w:rPr>
      </w:pPr>
      <w:r w:rsidRPr="009B7558">
        <w:rPr>
          <w:rStyle w:val="fontstyle01"/>
          <w:sz w:val="28"/>
          <w:szCs w:val="28"/>
        </w:rPr>
        <w:t>Б) язвенно-пленочная ангина Симановского-Плаута-Венсана</w:t>
      </w:r>
    </w:p>
    <w:p w14:paraId="284D5B3B" w14:textId="77777777" w:rsidR="009B7558" w:rsidRPr="009B7558" w:rsidRDefault="009B7558" w:rsidP="009B7558">
      <w:pPr>
        <w:spacing w:after="0"/>
        <w:rPr>
          <w:rStyle w:val="fontstyle01"/>
          <w:sz w:val="28"/>
          <w:szCs w:val="28"/>
        </w:rPr>
      </w:pPr>
      <w:r w:rsidRPr="009B7558">
        <w:rPr>
          <w:rStyle w:val="fontstyle01"/>
          <w:sz w:val="28"/>
          <w:szCs w:val="28"/>
        </w:rPr>
        <w:t>В) волосистая лейкоплакия</w:t>
      </w:r>
    </w:p>
    <w:p w14:paraId="3AB1C0DF" w14:textId="77777777" w:rsidR="009B7558" w:rsidRPr="009B7558" w:rsidRDefault="009B7558" w:rsidP="009B7558">
      <w:pPr>
        <w:spacing w:after="0"/>
        <w:rPr>
          <w:rStyle w:val="fontstyle01"/>
          <w:sz w:val="28"/>
          <w:szCs w:val="28"/>
        </w:rPr>
      </w:pPr>
      <w:r w:rsidRPr="009B7558">
        <w:rPr>
          <w:rStyle w:val="fontstyle01"/>
          <w:sz w:val="28"/>
          <w:szCs w:val="28"/>
        </w:rPr>
        <w:t>Г) дифтерия ротоглотки</w:t>
      </w:r>
    </w:p>
    <w:p w14:paraId="50410E11"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AC580F5"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35F12E97" w14:textId="77777777" w:rsidR="009B7558" w:rsidRPr="009B7558" w:rsidRDefault="009B7558" w:rsidP="009B7558">
      <w:pPr>
        <w:spacing w:after="0"/>
        <w:ind w:firstLine="708"/>
        <w:rPr>
          <w:rFonts w:cs="Times New Roman"/>
          <w:szCs w:val="28"/>
        </w:rPr>
      </w:pPr>
      <w:r w:rsidRPr="009B7558">
        <w:rPr>
          <w:rFonts w:cs="Times New Roman"/>
          <w:szCs w:val="28"/>
        </w:rPr>
        <w:t>Ключ: АВ</w:t>
      </w:r>
    </w:p>
    <w:p w14:paraId="00952CCD" w14:textId="77777777" w:rsidR="009B7558" w:rsidRPr="009B7558" w:rsidRDefault="009B7558" w:rsidP="009B7558">
      <w:pPr>
        <w:spacing w:after="0"/>
        <w:ind w:firstLine="708"/>
        <w:rPr>
          <w:rFonts w:cs="Times New Roman"/>
          <w:szCs w:val="28"/>
        </w:rPr>
      </w:pPr>
      <w:r w:rsidRPr="009B7558">
        <w:rPr>
          <w:rFonts w:cs="Times New Roman"/>
          <w:szCs w:val="28"/>
        </w:rPr>
        <w:t>Ключ обоснования: Дифтерия и язвенно-пленочная ангина не относятся к ВИЧ-ассоциированным заболеваниям полости рта.</w:t>
      </w:r>
    </w:p>
    <w:p w14:paraId="75E4750F"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690A7AC8" w14:textId="77777777" w:rsidTr="0086043E">
        <w:tc>
          <w:tcPr>
            <w:tcW w:w="2830" w:type="dxa"/>
          </w:tcPr>
          <w:p w14:paraId="586BB051"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36580026" w14:textId="0C8B6193" w:rsidR="009B7558" w:rsidRPr="009B7558" w:rsidRDefault="009B7558" w:rsidP="009B7558">
            <w:pPr>
              <w:rPr>
                <w:rFonts w:cs="Times New Roman"/>
                <w:b/>
                <w:bCs/>
                <w:szCs w:val="28"/>
              </w:rPr>
            </w:pPr>
            <w:r w:rsidRPr="009B7558">
              <w:rPr>
                <w:rFonts w:cs="Times New Roman"/>
                <w:b/>
                <w:bCs/>
                <w:szCs w:val="28"/>
              </w:rPr>
              <w:t>2.7.8</w:t>
            </w:r>
          </w:p>
        </w:tc>
      </w:tr>
      <w:tr w:rsidR="009B7558" w:rsidRPr="009B7558" w14:paraId="0F676034" w14:textId="77777777" w:rsidTr="0086043E">
        <w:tc>
          <w:tcPr>
            <w:tcW w:w="2830" w:type="dxa"/>
          </w:tcPr>
          <w:p w14:paraId="521547B6"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156CF107"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0DFDB617" w14:textId="77777777" w:rsidTr="0086043E">
        <w:tc>
          <w:tcPr>
            <w:tcW w:w="2830" w:type="dxa"/>
          </w:tcPr>
          <w:p w14:paraId="6526AC6B" w14:textId="6F8F572D"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7B175B7" w14:textId="69104FA8" w:rsidR="009B7558" w:rsidRPr="009B7558" w:rsidRDefault="009B7558" w:rsidP="009B7558">
            <w:pPr>
              <w:rPr>
                <w:rFonts w:cs="Times New Roman"/>
                <w:szCs w:val="28"/>
              </w:rPr>
            </w:pPr>
            <w:r w:rsidRPr="009B7558">
              <w:rPr>
                <w:rFonts w:cs="Times New Roman"/>
                <w:szCs w:val="28"/>
              </w:rPr>
              <w:t>Базовый</w:t>
            </w:r>
          </w:p>
        </w:tc>
      </w:tr>
      <w:tr w:rsidR="009B7558" w:rsidRPr="009B7558" w14:paraId="7FFEC041" w14:textId="77777777" w:rsidTr="0086043E">
        <w:tc>
          <w:tcPr>
            <w:tcW w:w="2830" w:type="dxa"/>
          </w:tcPr>
          <w:p w14:paraId="4F99327B" w14:textId="6B228588"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32694E" w14:textId="26699F6E"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EC6CEC0" w14:textId="77777777" w:rsidTr="0086043E">
        <w:tc>
          <w:tcPr>
            <w:tcW w:w="2830" w:type="dxa"/>
          </w:tcPr>
          <w:p w14:paraId="5251CEA1" w14:textId="1BF654D9"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770D5CD" w14:textId="2F09509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p>
        </w:tc>
      </w:tr>
    </w:tbl>
    <w:p w14:paraId="0BE26962"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07F19AD0" w14:textId="77777777" w:rsidR="009B7558" w:rsidRPr="009B7558" w:rsidRDefault="009B7558" w:rsidP="009B7558">
      <w:pPr>
        <w:spacing w:after="0"/>
        <w:ind w:firstLine="708"/>
        <w:rPr>
          <w:rFonts w:cs="Times New Roman"/>
          <w:szCs w:val="28"/>
        </w:rPr>
      </w:pPr>
      <w:r w:rsidRPr="009B7558">
        <w:rPr>
          <w:rFonts w:cs="Times New Roman"/>
          <w:szCs w:val="28"/>
        </w:rPr>
        <w:t>К основным механизмам формирования лекарственной резистентности относится:</w:t>
      </w:r>
    </w:p>
    <w:p w14:paraId="5ACCD89B" w14:textId="77777777" w:rsidR="009B7558" w:rsidRPr="009B7558" w:rsidRDefault="009B7558" w:rsidP="009B7558">
      <w:pPr>
        <w:spacing w:after="0"/>
        <w:rPr>
          <w:rStyle w:val="fontstyle01"/>
          <w:sz w:val="28"/>
          <w:szCs w:val="28"/>
        </w:rPr>
      </w:pPr>
      <w:r w:rsidRPr="009B7558">
        <w:rPr>
          <w:rStyle w:val="fontstyle01"/>
          <w:sz w:val="28"/>
          <w:szCs w:val="28"/>
        </w:rPr>
        <w:t>А) ферментативная инактивация</w:t>
      </w:r>
    </w:p>
    <w:p w14:paraId="7F9E913D" w14:textId="77777777" w:rsidR="009B7558" w:rsidRPr="009B7558" w:rsidRDefault="009B7558" w:rsidP="009B7558">
      <w:pPr>
        <w:spacing w:after="0"/>
        <w:rPr>
          <w:rStyle w:val="fontstyle01"/>
          <w:sz w:val="28"/>
          <w:szCs w:val="28"/>
        </w:rPr>
      </w:pPr>
      <w:r w:rsidRPr="009B7558">
        <w:rPr>
          <w:rStyle w:val="fontstyle01"/>
          <w:sz w:val="28"/>
          <w:szCs w:val="28"/>
        </w:rPr>
        <w:t>Б) снижение проницаемости внешних струкур</w:t>
      </w:r>
    </w:p>
    <w:p w14:paraId="0136D6B0" w14:textId="77777777" w:rsidR="009B7558" w:rsidRPr="009B7558" w:rsidRDefault="009B7558" w:rsidP="009B7558">
      <w:pPr>
        <w:spacing w:after="0"/>
        <w:rPr>
          <w:rStyle w:val="fontstyle01"/>
          <w:sz w:val="28"/>
          <w:szCs w:val="28"/>
        </w:rPr>
      </w:pPr>
      <w:r w:rsidRPr="009B7558">
        <w:rPr>
          <w:rStyle w:val="fontstyle01"/>
          <w:sz w:val="28"/>
          <w:szCs w:val="28"/>
        </w:rPr>
        <w:t>В) модификация мишени действия препаратов</w:t>
      </w:r>
    </w:p>
    <w:p w14:paraId="2FD6C56D" w14:textId="77777777" w:rsidR="009B7558" w:rsidRPr="009B7558" w:rsidRDefault="009B7558" w:rsidP="009B7558">
      <w:pPr>
        <w:spacing w:after="0"/>
        <w:rPr>
          <w:rStyle w:val="fontstyle01"/>
          <w:sz w:val="28"/>
          <w:szCs w:val="28"/>
        </w:rPr>
      </w:pPr>
      <w:r w:rsidRPr="009B7558">
        <w:rPr>
          <w:rStyle w:val="fontstyle01"/>
          <w:sz w:val="28"/>
          <w:szCs w:val="28"/>
        </w:rPr>
        <w:t>Г) активное выведение (эфлюкс)</w:t>
      </w:r>
    </w:p>
    <w:p w14:paraId="5D60B5DF"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22E1818"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1D5F3E6B" w14:textId="77777777" w:rsidR="009B7558" w:rsidRPr="009B7558" w:rsidRDefault="009B7558" w:rsidP="009B7558">
      <w:pPr>
        <w:spacing w:after="0"/>
        <w:ind w:firstLine="708"/>
        <w:rPr>
          <w:rFonts w:cs="Times New Roman"/>
          <w:szCs w:val="28"/>
        </w:rPr>
      </w:pPr>
      <w:r w:rsidRPr="009B7558">
        <w:rPr>
          <w:rFonts w:cs="Times New Roman"/>
          <w:szCs w:val="28"/>
        </w:rPr>
        <w:t>Ключ: АБВГ</w:t>
      </w:r>
    </w:p>
    <w:p w14:paraId="69EA3F59" w14:textId="14455973" w:rsidR="009B7558" w:rsidRPr="009B7558" w:rsidRDefault="009B7558" w:rsidP="009B7558">
      <w:pPr>
        <w:spacing w:after="0"/>
        <w:ind w:firstLine="708"/>
        <w:rPr>
          <w:rFonts w:cs="Times New Roman"/>
          <w:szCs w:val="28"/>
        </w:rPr>
      </w:pPr>
      <w:r w:rsidRPr="009B7558">
        <w:rPr>
          <w:rFonts w:cs="Times New Roman"/>
          <w:szCs w:val="28"/>
        </w:rPr>
        <w:lastRenderedPageBreak/>
        <w:t xml:space="preserve">Ключ обоснования: Все предложенные варианты ответов являются механизмами формирования </w:t>
      </w:r>
      <w:r w:rsidR="00970ECC">
        <w:rPr>
          <w:rFonts w:cs="Times New Roman"/>
          <w:szCs w:val="28"/>
        </w:rPr>
        <w:t>резистентности</w:t>
      </w:r>
      <w:r w:rsidRPr="009B7558">
        <w:rPr>
          <w:rFonts w:cs="Times New Roman"/>
          <w:szCs w:val="28"/>
        </w:rPr>
        <w:t>.</w:t>
      </w:r>
    </w:p>
    <w:p w14:paraId="5A8D272D"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1FC4A19A" w14:textId="77777777" w:rsidTr="0086043E">
        <w:tc>
          <w:tcPr>
            <w:tcW w:w="2830" w:type="dxa"/>
          </w:tcPr>
          <w:p w14:paraId="7424CE20"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4304873A" w14:textId="3EFE12B1" w:rsidR="009B7558" w:rsidRPr="009B7558" w:rsidRDefault="009B7558" w:rsidP="009B7558">
            <w:pPr>
              <w:rPr>
                <w:rFonts w:cs="Times New Roman"/>
                <w:b/>
                <w:bCs/>
                <w:szCs w:val="28"/>
              </w:rPr>
            </w:pPr>
            <w:r w:rsidRPr="009B7558">
              <w:rPr>
                <w:rFonts w:cs="Times New Roman"/>
                <w:b/>
                <w:bCs/>
                <w:szCs w:val="28"/>
              </w:rPr>
              <w:t>2.7.9</w:t>
            </w:r>
          </w:p>
        </w:tc>
      </w:tr>
      <w:tr w:rsidR="009B7558" w:rsidRPr="009B7558" w14:paraId="07AE10C9" w14:textId="77777777" w:rsidTr="0086043E">
        <w:tc>
          <w:tcPr>
            <w:tcW w:w="2830" w:type="dxa"/>
          </w:tcPr>
          <w:p w14:paraId="55784924"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29ACCC3"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77763091" w14:textId="77777777" w:rsidTr="0086043E">
        <w:tc>
          <w:tcPr>
            <w:tcW w:w="2830" w:type="dxa"/>
          </w:tcPr>
          <w:p w14:paraId="73AA6BB9" w14:textId="2692F202"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BF37FAE" w14:textId="6E5B06D3" w:rsidR="009B7558" w:rsidRPr="009B7558" w:rsidRDefault="009B7558" w:rsidP="009B7558">
            <w:pPr>
              <w:rPr>
                <w:rFonts w:cs="Times New Roman"/>
                <w:szCs w:val="28"/>
              </w:rPr>
            </w:pPr>
            <w:r w:rsidRPr="009B7558">
              <w:rPr>
                <w:rFonts w:cs="Times New Roman"/>
                <w:szCs w:val="28"/>
              </w:rPr>
              <w:t>Базовый</w:t>
            </w:r>
          </w:p>
        </w:tc>
      </w:tr>
      <w:tr w:rsidR="009B7558" w:rsidRPr="009B7558" w14:paraId="3774CD68" w14:textId="77777777" w:rsidTr="0086043E">
        <w:tc>
          <w:tcPr>
            <w:tcW w:w="2830" w:type="dxa"/>
          </w:tcPr>
          <w:p w14:paraId="69A81C12" w14:textId="16F8E254"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49CE1B" w14:textId="650F784C"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2EEE2CC" w14:textId="77777777" w:rsidTr="0086043E">
        <w:tc>
          <w:tcPr>
            <w:tcW w:w="2830" w:type="dxa"/>
          </w:tcPr>
          <w:p w14:paraId="25BB8683" w14:textId="317F95E9"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6242011" w14:textId="73AD9866"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p>
        </w:tc>
      </w:tr>
    </w:tbl>
    <w:p w14:paraId="3BC6AE7D"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5020B61C" w14:textId="77777777" w:rsidR="009B7558" w:rsidRPr="009B7558" w:rsidRDefault="009B7558" w:rsidP="009B7558">
      <w:pPr>
        <w:spacing w:after="0"/>
        <w:ind w:firstLine="708"/>
        <w:rPr>
          <w:rFonts w:cs="Times New Roman"/>
          <w:szCs w:val="28"/>
        </w:rPr>
      </w:pPr>
      <w:r w:rsidRPr="009B7558">
        <w:rPr>
          <w:rFonts w:cs="Times New Roman"/>
          <w:szCs w:val="28"/>
        </w:rPr>
        <w:t>К механизмам бактериостатического типа действия антибиотиков относят:</w:t>
      </w:r>
    </w:p>
    <w:p w14:paraId="11F73062" w14:textId="77777777" w:rsidR="009B7558" w:rsidRPr="009B7558" w:rsidRDefault="009B7558" w:rsidP="009B7558">
      <w:pPr>
        <w:spacing w:after="0"/>
        <w:rPr>
          <w:rStyle w:val="fontstyle01"/>
          <w:sz w:val="28"/>
          <w:szCs w:val="28"/>
        </w:rPr>
      </w:pPr>
      <w:r w:rsidRPr="009B7558">
        <w:rPr>
          <w:rStyle w:val="fontstyle01"/>
          <w:sz w:val="28"/>
          <w:szCs w:val="28"/>
        </w:rPr>
        <w:t>А) нарушение синтеза клеточной стенки</w:t>
      </w:r>
    </w:p>
    <w:p w14:paraId="5307DBC5" w14:textId="77777777" w:rsidR="009B7558" w:rsidRPr="009B7558" w:rsidRDefault="009B7558" w:rsidP="009B7558">
      <w:pPr>
        <w:spacing w:after="0"/>
        <w:rPr>
          <w:rStyle w:val="fontstyle01"/>
          <w:sz w:val="28"/>
          <w:szCs w:val="28"/>
        </w:rPr>
      </w:pPr>
      <w:r w:rsidRPr="009B7558">
        <w:rPr>
          <w:rStyle w:val="fontstyle01"/>
          <w:sz w:val="28"/>
          <w:szCs w:val="28"/>
        </w:rPr>
        <w:t>Б) нарушение синтеза белка на рибосомах бактерии</w:t>
      </w:r>
    </w:p>
    <w:p w14:paraId="6F86E8EF" w14:textId="77777777" w:rsidR="009B7558" w:rsidRPr="009B7558" w:rsidRDefault="009B7558" w:rsidP="009B7558">
      <w:pPr>
        <w:spacing w:after="0"/>
        <w:rPr>
          <w:rStyle w:val="fontstyle01"/>
          <w:sz w:val="28"/>
          <w:szCs w:val="28"/>
        </w:rPr>
      </w:pPr>
      <w:r w:rsidRPr="009B7558">
        <w:rPr>
          <w:rStyle w:val="fontstyle01"/>
          <w:sz w:val="28"/>
          <w:szCs w:val="28"/>
        </w:rPr>
        <w:t>В) нарушение синтеза и-РНК</w:t>
      </w:r>
    </w:p>
    <w:p w14:paraId="25A306E5" w14:textId="77777777" w:rsidR="009B7558" w:rsidRPr="009B7558" w:rsidRDefault="009B7558" w:rsidP="009B7558">
      <w:pPr>
        <w:spacing w:after="0"/>
        <w:rPr>
          <w:rStyle w:val="fontstyle01"/>
          <w:sz w:val="28"/>
          <w:szCs w:val="28"/>
        </w:rPr>
      </w:pPr>
      <w:r w:rsidRPr="009B7558">
        <w:rPr>
          <w:rStyle w:val="fontstyle01"/>
          <w:sz w:val="28"/>
          <w:szCs w:val="28"/>
        </w:rPr>
        <w:t>Г) увеличение проницаемости клеточной стенки</w:t>
      </w:r>
    </w:p>
    <w:p w14:paraId="7A4C5295"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5D0924B3"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42D1C98F" w14:textId="77777777" w:rsidR="009B7558" w:rsidRPr="009B7558" w:rsidRDefault="009B7558" w:rsidP="009B7558">
      <w:pPr>
        <w:spacing w:after="0"/>
        <w:ind w:firstLine="708"/>
        <w:rPr>
          <w:rFonts w:cs="Times New Roman"/>
          <w:szCs w:val="28"/>
        </w:rPr>
      </w:pPr>
      <w:r w:rsidRPr="009B7558">
        <w:rPr>
          <w:rFonts w:cs="Times New Roman"/>
          <w:szCs w:val="28"/>
        </w:rPr>
        <w:t>Ключ: БВ</w:t>
      </w:r>
    </w:p>
    <w:p w14:paraId="052E4753" w14:textId="77777777" w:rsidR="009B7558" w:rsidRPr="009B7558" w:rsidRDefault="009B7558" w:rsidP="009B7558">
      <w:pPr>
        <w:spacing w:after="0"/>
        <w:ind w:firstLine="708"/>
        <w:rPr>
          <w:rFonts w:cs="Times New Roman"/>
          <w:szCs w:val="28"/>
        </w:rPr>
      </w:pPr>
      <w:r w:rsidRPr="009B7558">
        <w:rPr>
          <w:rFonts w:cs="Times New Roman"/>
          <w:szCs w:val="28"/>
        </w:rPr>
        <w:t>Ключ обоснования: Варианты А и Г относятся к бактерицидному типу действия антибиотиков.</w:t>
      </w:r>
    </w:p>
    <w:p w14:paraId="5B72DC7E" w14:textId="77777777" w:rsidR="009B7558" w:rsidRPr="009B7558" w:rsidRDefault="009B7558" w:rsidP="009B7558">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668DBAE" w14:textId="77777777" w:rsidTr="0086043E">
        <w:tc>
          <w:tcPr>
            <w:tcW w:w="2830" w:type="dxa"/>
          </w:tcPr>
          <w:p w14:paraId="6081C775"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6DCDACBE" w14:textId="48F5C6C6" w:rsidR="009B7558" w:rsidRPr="009B7558" w:rsidRDefault="009B7558" w:rsidP="009B7558">
            <w:pPr>
              <w:rPr>
                <w:rFonts w:cs="Times New Roman"/>
                <w:b/>
                <w:bCs/>
                <w:szCs w:val="28"/>
              </w:rPr>
            </w:pPr>
            <w:r w:rsidRPr="009B7558">
              <w:rPr>
                <w:rFonts w:cs="Times New Roman"/>
                <w:b/>
                <w:bCs/>
                <w:szCs w:val="28"/>
              </w:rPr>
              <w:t>2.7.10</w:t>
            </w:r>
          </w:p>
        </w:tc>
      </w:tr>
      <w:tr w:rsidR="009B7558" w:rsidRPr="009B7558" w14:paraId="44835485" w14:textId="77777777" w:rsidTr="0086043E">
        <w:tc>
          <w:tcPr>
            <w:tcW w:w="2830" w:type="dxa"/>
          </w:tcPr>
          <w:p w14:paraId="7FC04FFD"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FC99C71" w14:textId="4B715438"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w:t>
            </w:r>
          </w:p>
        </w:tc>
      </w:tr>
      <w:tr w:rsidR="009B7558" w:rsidRPr="009B7558" w14:paraId="419F6DE0" w14:textId="77777777" w:rsidTr="0086043E">
        <w:tc>
          <w:tcPr>
            <w:tcW w:w="2830" w:type="dxa"/>
          </w:tcPr>
          <w:p w14:paraId="5C08A0AE" w14:textId="5ECDD0EB"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5209160A" w14:textId="18D4BB23" w:rsidR="009B7558" w:rsidRPr="009B7558" w:rsidRDefault="009B7558" w:rsidP="009B7558">
            <w:pPr>
              <w:rPr>
                <w:rFonts w:cs="Times New Roman"/>
                <w:szCs w:val="28"/>
              </w:rPr>
            </w:pPr>
            <w:r w:rsidRPr="009B7558">
              <w:rPr>
                <w:rFonts w:cs="Times New Roman"/>
                <w:szCs w:val="28"/>
              </w:rPr>
              <w:t>Базовый</w:t>
            </w:r>
          </w:p>
        </w:tc>
      </w:tr>
      <w:tr w:rsidR="009B7558" w:rsidRPr="009B7558" w14:paraId="238349A1" w14:textId="77777777" w:rsidTr="0086043E">
        <w:tc>
          <w:tcPr>
            <w:tcW w:w="2830" w:type="dxa"/>
          </w:tcPr>
          <w:p w14:paraId="4CECF7D0" w14:textId="7EAC5BF5"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9EBBB75" w14:textId="3550C83B"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444FF110" w14:textId="77777777" w:rsidTr="0086043E">
        <w:tc>
          <w:tcPr>
            <w:tcW w:w="2830" w:type="dxa"/>
          </w:tcPr>
          <w:p w14:paraId="0AE2CC0B" w14:textId="49DFDDCF"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39BA8A14" w14:textId="0C8C4928"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7D4E585E" w14:textId="55B8B824"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w:t>
      </w:r>
    </w:p>
    <w:p w14:paraId="41A0F720" w14:textId="77777777" w:rsidR="009B7558" w:rsidRPr="009B7558" w:rsidRDefault="009B7558" w:rsidP="009B7558">
      <w:pPr>
        <w:spacing w:after="0"/>
        <w:ind w:firstLine="708"/>
        <w:rPr>
          <w:rFonts w:cs="Times New Roman"/>
          <w:szCs w:val="28"/>
        </w:rPr>
      </w:pPr>
      <w:r w:rsidRPr="009B7558">
        <w:rPr>
          <w:rFonts w:cs="Times New Roman"/>
          <w:szCs w:val="28"/>
        </w:rPr>
        <w:t>К методам диагностики вирусных инфекций относят:</w:t>
      </w:r>
    </w:p>
    <w:p w14:paraId="57354C88" w14:textId="77777777" w:rsidR="009B7558" w:rsidRPr="009B7558" w:rsidRDefault="009B7558" w:rsidP="009B7558">
      <w:pPr>
        <w:spacing w:after="0"/>
        <w:rPr>
          <w:rStyle w:val="fontstyle01"/>
          <w:sz w:val="28"/>
          <w:szCs w:val="28"/>
        </w:rPr>
      </w:pPr>
      <w:r w:rsidRPr="009B7558">
        <w:rPr>
          <w:rStyle w:val="fontstyle01"/>
          <w:sz w:val="28"/>
          <w:szCs w:val="28"/>
        </w:rPr>
        <w:t>А) вирусологический</w:t>
      </w:r>
    </w:p>
    <w:p w14:paraId="32C5E94E" w14:textId="77777777" w:rsidR="009B7558" w:rsidRPr="009B7558" w:rsidRDefault="009B7558" w:rsidP="009B7558">
      <w:pPr>
        <w:spacing w:after="0"/>
        <w:rPr>
          <w:rStyle w:val="fontstyle01"/>
          <w:sz w:val="28"/>
          <w:szCs w:val="28"/>
        </w:rPr>
      </w:pPr>
      <w:r w:rsidRPr="009B7558">
        <w:rPr>
          <w:rStyle w:val="fontstyle01"/>
          <w:sz w:val="28"/>
          <w:szCs w:val="28"/>
        </w:rPr>
        <w:t>Б) аллергологический</w:t>
      </w:r>
    </w:p>
    <w:p w14:paraId="6D941E63" w14:textId="77777777" w:rsidR="009B7558" w:rsidRPr="009B7558" w:rsidRDefault="009B7558" w:rsidP="009B7558">
      <w:pPr>
        <w:spacing w:after="0"/>
        <w:rPr>
          <w:rStyle w:val="fontstyle01"/>
          <w:sz w:val="28"/>
          <w:szCs w:val="28"/>
        </w:rPr>
      </w:pPr>
      <w:r w:rsidRPr="009B7558">
        <w:rPr>
          <w:rStyle w:val="fontstyle01"/>
          <w:sz w:val="28"/>
          <w:szCs w:val="28"/>
        </w:rPr>
        <w:t>В) серологический</w:t>
      </w:r>
    </w:p>
    <w:p w14:paraId="665EBFFD" w14:textId="77777777" w:rsidR="009B7558" w:rsidRPr="009B7558" w:rsidRDefault="009B7558" w:rsidP="009B7558">
      <w:pPr>
        <w:spacing w:after="0"/>
        <w:rPr>
          <w:rStyle w:val="fontstyle01"/>
          <w:sz w:val="28"/>
          <w:szCs w:val="28"/>
        </w:rPr>
      </w:pPr>
      <w:r w:rsidRPr="009B7558">
        <w:rPr>
          <w:rStyle w:val="fontstyle01"/>
          <w:sz w:val="28"/>
          <w:szCs w:val="28"/>
        </w:rPr>
        <w:t>Г) биохимический</w:t>
      </w:r>
    </w:p>
    <w:p w14:paraId="5BF828D9" w14:textId="77777777" w:rsidR="009B7558" w:rsidRPr="009B7558" w:rsidRDefault="009B7558" w:rsidP="009B7558">
      <w:pPr>
        <w:spacing w:after="0"/>
        <w:rPr>
          <w:rStyle w:val="fontstyle01"/>
          <w:sz w:val="28"/>
          <w:szCs w:val="28"/>
        </w:rPr>
      </w:pPr>
      <w:r w:rsidRPr="009B7558">
        <w:rPr>
          <w:rStyle w:val="fontstyle01"/>
          <w:sz w:val="28"/>
          <w:szCs w:val="28"/>
        </w:rPr>
        <w:t>Д) молекулярно-биологический</w:t>
      </w:r>
    </w:p>
    <w:p w14:paraId="5A43E1CD"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4CE4C307" w14:textId="77777777" w:rsidR="009B7558" w:rsidRPr="009B7558" w:rsidRDefault="009B7558" w:rsidP="009B7558">
      <w:pPr>
        <w:spacing w:after="0"/>
        <w:ind w:firstLine="708"/>
        <w:rPr>
          <w:rFonts w:cs="Times New Roman"/>
          <w:szCs w:val="28"/>
        </w:rPr>
      </w:pPr>
      <w:r w:rsidRPr="009B7558">
        <w:rPr>
          <w:rFonts w:cs="Times New Roman"/>
          <w:szCs w:val="28"/>
        </w:rPr>
        <w:t>Ключ: АВД</w:t>
      </w:r>
    </w:p>
    <w:p w14:paraId="403C2623"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6543194B" w14:textId="77777777" w:rsidTr="0086043E">
        <w:tc>
          <w:tcPr>
            <w:tcW w:w="2977" w:type="dxa"/>
          </w:tcPr>
          <w:p w14:paraId="5E8FD578"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4EFD44BE" w14:textId="3FD47A7D" w:rsidR="009B7558" w:rsidRPr="009B7558" w:rsidRDefault="009B7558" w:rsidP="009B7558">
            <w:pPr>
              <w:rPr>
                <w:rFonts w:cs="Times New Roman"/>
                <w:b/>
                <w:bCs/>
                <w:szCs w:val="28"/>
              </w:rPr>
            </w:pPr>
            <w:r w:rsidRPr="009B7558">
              <w:rPr>
                <w:rFonts w:cs="Times New Roman"/>
                <w:b/>
                <w:bCs/>
                <w:szCs w:val="28"/>
              </w:rPr>
              <w:t>2.7.11</w:t>
            </w:r>
          </w:p>
        </w:tc>
      </w:tr>
      <w:tr w:rsidR="009B7558" w:rsidRPr="009B7558" w14:paraId="5D5517CC" w14:textId="77777777" w:rsidTr="0086043E">
        <w:tc>
          <w:tcPr>
            <w:tcW w:w="2977" w:type="dxa"/>
          </w:tcPr>
          <w:p w14:paraId="5A2E3E24"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3B12DA7F"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39489800" w14:textId="77777777" w:rsidTr="0086043E">
        <w:tc>
          <w:tcPr>
            <w:tcW w:w="2977" w:type="dxa"/>
          </w:tcPr>
          <w:p w14:paraId="79A23B89" w14:textId="7CF09D0B"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5FD2E92F" w14:textId="65B06966" w:rsidR="009B7558" w:rsidRPr="009B7558" w:rsidRDefault="009B7558" w:rsidP="009B7558">
            <w:pPr>
              <w:rPr>
                <w:rFonts w:cs="Times New Roman"/>
                <w:szCs w:val="28"/>
              </w:rPr>
            </w:pPr>
            <w:r>
              <w:rPr>
                <w:rFonts w:cs="Times New Roman"/>
                <w:szCs w:val="28"/>
              </w:rPr>
              <w:t>Высокий</w:t>
            </w:r>
          </w:p>
        </w:tc>
      </w:tr>
      <w:tr w:rsidR="009B7558" w:rsidRPr="009B7558" w14:paraId="7AA00F55" w14:textId="77777777" w:rsidTr="0086043E">
        <w:tc>
          <w:tcPr>
            <w:tcW w:w="2977" w:type="dxa"/>
          </w:tcPr>
          <w:p w14:paraId="72AB2F33" w14:textId="6979339A" w:rsidR="009B7558" w:rsidRPr="009B7558" w:rsidRDefault="009B7558" w:rsidP="009B7558">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367" w:type="dxa"/>
          </w:tcPr>
          <w:p w14:paraId="2C3EA72C" w14:textId="65B7897C" w:rsidR="009B7558" w:rsidRPr="009B7558" w:rsidRDefault="009B7558" w:rsidP="009B7558">
            <w:pPr>
              <w:rPr>
                <w:rFonts w:cs="Times New Roman"/>
                <w:szCs w:val="28"/>
              </w:rPr>
            </w:pPr>
            <w:r>
              <w:rPr>
                <w:rFonts w:cs="Times New Roman"/>
                <w:szCs w:val="28"/>
              </w:rPr>
              <w:t>5 минут</w:t>
            </w:r>
          </w:p>
        </w:tc>
      </w:tr>
      <w:tr w:rsidR="009B7558" w:rsidRPr="009B7558" w14:paraId="503E975E" w14:textId="77777777" w:rsidTr="0086043E">
        <w:tc>
          <w:tcPr>
            <w:tcW w:w="2977" w:type="dxa"/>
          </w:tcPr>
          <w:p w14:paraId="41DD2D97" w14:textId="0C41D9D4" w:rsidR="009B7558" w:rsidRPr="007D58A3" w:rsidRDefault="009B7558" w:rsidP="009B7558">
            <w:pPr>
              <w:rPr>
                <w:rFonts w:cs="Times New Roman"/>
                <w:szCs w:val="28"/>
              </w:rPr>
            </w:pPr>
            <w:r>
              <w:rPr>
                <w:rFonts w:cs="Times New Roman"/>
                <w:szCs w:val="28"/>
              </w:rPr>
              <w:t>Проверяемые компетенции</w:t>
            </w:r>
          </w:p>
        </w:tc>
        <w:tc>
          <w:tcPr>
            <w:tcW w:w="6367" w:type="dxa"/>
          </w:tcPr>
          <w:p w14:paraId="5D2ADBC9" w14:textId="1B92EACA"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247EC8E6"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2EEDE697"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0"/>
        <w:gridCol w:w="6337"/>
        <w:gridCol w:w="565"/>
        <w:gridCol w:w="1882"/>
      </w:tblGrid>
      <w:tr w:rsidR="009B7558" w:rsidRPr="009B7558" w14:paraId="3A165FD4" w14:textId="77777777" w:rsidTr="0086043E">
        <w:tc>
          <w:tcPr>
            <w:tcW w:w="6941" w:type="dxa"/>
            <w:gridSpan w:val="2"/>
            <w:vAlign w:val="center"/>
          </w:tcPr>
          <w:p w14:paraId="77B3E9D2" w14:textId="77777777" w:rsidR="009B7558" w:rsidRPr="009B7558" w:rsidRDefault="009B7558" w:rsidP="009B7558">
            <w:pPr>
              <w:jc w:val="center"/>
              <w:rPr>
                <w:rFonts w:cs="Times New Roman"/>
                <w:sz w:val="24"/>
                <w:szCs w:val="24"/>
              </w:rPr>
            </w:pPr>
            <w:r w:rsidRPr="009B7558">
              <w:rPr>
                <w:rFonts w:cs="Times New Roman"/>
                <w:sz w:val="24"/>
                <w:szCs w:val="24"/>
              </w:rPr>
              <w:t>Утверждение</w:t>
            </w:r>
          </w:p>
        </w:tc>
        <w:tc>
          <w:tcPr>
            <w:tcW w:w="2403" w:type="dxa"/>
            <w:gridSpan w:val="2"/>
            <w:vAlign w:val="center"/>
          </w:tcPr>
          <w:p w14:paraId="4C1E1B9E" w14:textId="77777777" w:rsidR="009B7558" w:rsidRPr="009B7558" w:rsidRDefault="009B7558" w:rsidP="009B7558">
            <w:pPr>
              <w:jc w:val="center"/>
              <w:rPr>
                <w:rFonts w:cs="Times New Roman"/>
                <w:sz w:val="24"/>
                <w:szCs w:val="24"/>
              </w:rPr>
            </w:pPr>
            <w:r w:rsidRPr="009B7558">
              <w:rPr>
                <w:rFonts w:cs="Times New Roman"/>
                <w:sz w:val="24"/>
                <w:szCs w:val="24"/>
              </w:rPr>
              <w:t>Возбудители</w:t>
            </w:r>
          </w:p>
        </w:tc>
      </w:tr>
      <w:tr w:rsidR="009B7558" w:rsidRPr="009B7558" w14:paraId="58F60B81" w14:textId="77777777" w:rsidTr="0086043E">
        <w:trPr>
          <w:trHeight w:val="439"/>
        </w:trPr>
        <w:tc>
          <w:tcPr>
            <w:tcW w:w="562" w:type="dxa"/>
          </w:tcPr>
          <w:p w14:paraId="07672348" w14:textId="77777777" w:rsidR="009B7558" w:rsidRPr="009B7558" w:rsidRDefault="009B7558" w:rsidP="009B7558">
            <w:pPr>
              <w:rPr>
                <w:rFonts w:cs="Times New Roman"/>
                <w:sz w:val="24"/>
                <w:szCs w:val="24"/>
              </w:rPr>
            </w:pPr>
            <w:r w:rsidRPr="009B7558">
              <w:rPr>
                <w:rFonts w:cs="Times New Roman"/>
                <w:sz w:val="24"/>
                <w:szCs w:val="24"/>
              </w:rPr>
              <w:t>А</w:t>
            </w:r>
          </w:p>
        </w:tc>
        <w:tc>
          <w:tcPr>
            <w:tcW w:w="6379" w:type="dxa"/>
          </w:tcPr>
          <w:p w14:paraId="1AC13DC7"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кандидоза ротовой полости является</w:t>
            </w:r>
          </w:p>
        </w:tc>
        <w:tc>
          <w:tcPr>
            <w:tcW w:w="567" w:type="dxa"/>
          </w:tcPr>
          <w:p w14:paraId="026BACC0" w14:textId="77777777" w:rsidR="009B7558" w:rsidRPr="009B7558" w:rsidRDefault="009B7558" w:rsidP="009B7558">
            <w:pPr>
              <w:rPr>
                <w:rFonts w:cs="Times New Roman"/>
                <w:sz w:val="24"/>
                <w:szCs w:val="24"/>
              </w:rPr>
            </w:pPr>
            <w:r w:rsidRPr="009B7558">
              <w:rPr>
                <w:rFonts w:cs="Times New Roman"/>
                <w:sz w:val="24"/>
                <w:szCs w:val="24"/>
              </w:rPr>
              <w:t>1</w:t>
            </w:r>
          </w:p>
        </w:tc>
        <w:tc>
          <w:tcPr>
            <w:tcW w:w="1836" w:type="dxa"/>
          </w:tcPr>
          <w:p w14:paraId="77CEF0BA" w14:textId="77777777" w:rsidR="009B7558" w:rsidRPr="009B7558" w:rsidRDefault="009B7558" w:rsidP="009B7558">
            <w:pPr>
              <w:jc w:val="left"/>
              <w:rPr>
                <w:rFonts w:cs="Times New Roman"/>
                <w:sz w:val="24"/>
                <w:szCs w:val="24"/>
              </w:rPr>
            </w:pPr>
            <w:r w:rsidRPr="009B7558">
              <w:rPr>
                <w:rFonts w:cs="Times New Roman"/>
                <w:sz w:val="24"/>
                <w:szCs w:val="24"/>
                <w:lang w:val="en-CA"/>
              </w:rPr>
              <w:t>S</w:t>
            </w:r>
            <w:r w:rsidRPr="009B7558">
              <w:rPr>
                <w:rFonts w:cs="Times New Roman"/>
                <w:sz w:val="24"/>
                <w:szCs w:val="24"/>
              </w:rPr>
              <w:t xml:space="preserve">. </w:t>
            </w:r>
            <w:r w:rsidRPr="009B7558">
              <w:rPr>
                <w:rFonts w:cs="Times New Roman"/>
                <w:sz w:val="24"/>
                <w:szCs w:val="24"/>
                <w:lang w:val="en-CA"/>
              </w:rPr>
              <w:t>mutans</w:t>
            </w:r>
          </w:p>
        </w:tc>
      </w:tr>
      <w:tr w:rsidR="009B7558" w:rsidRPr="009B7558" w14:paraId="46130F2A" w14:textId="77777777" w:rsidTr="0086043E">
        <w:tc>
          <w:tcPr>
            <w:tcW w:w="562" w:type="dxa"/>
          </w:tcPr>
          <w:p w14:paraId="72242F0C" w14:textId="77777777" w:rsidR="009B7558" w:rsidRPr="009B7558" w:rsidRDefault="009B7558" w:rsidP="009B7558">
            <w:pPr>
              <w:rPr>
                <w:rFonts w:cs="Times New Roman"/>
                <w:sz w:val="24"/>
                <w:szCs w:val="24"/>
              </w:rPr>
            </w:pPr>
            <w:r w:rsidRPr="009B7558">
              <w:rPr>
                <w:rFonts w:cs="Times New Roman"/>
                <w:sz w:val="24"/>
                <w:szCs w:val="24"/>
              </w:rPr>
              <w:t>Б</w:t>
            </w:r>
          </w:p>
        </w:tc>
        <w:tc>
          <w:tcPr>
            <w:tcW w:w="6379" w:type="dxa"/>
          </w:tcPr>
          <w:p w14:paraId="712DE1BB"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ангины является</w:t>
            </w:r>
          </w:p>
        </w:tc>
        <w:tc>
          <w:tcPr>
            <w:tcW w:w="567" w:type="dxa"/>
          </w:tcPr>
          <w:p w14:paraId="0839C53D" w14:textId="77777777" w:rsidR="009B7558" w:rsidRPr="009B7558" w:rsidRDefault="009B7558" w:rsidP="009B7558">
            <w:pPr>
              <w:rPr>
                <w:rFonts w:cs="Times New Roman"/>
                <w:sz w:val="24"/>
                <w:szCs w:val="24"/>
              </w:rPr>
            </w:pPr>
            <w:r w:rsidRPr="009B7558">
              <w:rPr>
                <w:rFonts w:cs="Times New Roman"/>
                <w:sz w:val="24"/>
                <w:szCs w:val="24"/>
              </w:rPr>
              <w:t>2</w:t>
            </w:r>
          </w:p>
        </w:tc>
        <w:tc>
          <w:tcPr>
            <w:tcW w:w="1836" w:type="dxa"/>
          </w:tcPr>
          <w:p w14:paraId="2B5063D8" w14:textId="77777777" w:rsidR="009B7558" w:rsidRPr="009B7558" w:rsidRDefault="009B7558" w:rsidP="009B7558">
            <w:pPr>
              <w:rPr>
                <w:rFonts w:cs="Times New Roman"/>
                <w:sz w:val="24"/>
                <w:szCs w:val="24"/>
                <w:lang w:val="en-CA"/>
              </w:rPr>
            </w:pPr>
            <w:r w:rsidRPr="009B7558">
              <w:rPr>
                <w:rFonts w:cs="Times New Roman"/>
                <w:sz w:val="24"/>
                <w:szCs w:val="24"/>
                <w:lang w:val="en-US"/>
              </w:rPr>
              <w:t>S</w:t>
            </w:r>
            <w:r w:rsidRPr="009B7558">
              <w:rPr>
                <w:rFonts w:cs="Times New Roman"/>
                <w:sz w:val="24"/>
                <w:szCs w:val="24"/>
              </w:rPr>
              <w:t xml:space="preserve">. </w:t>
            </w:r>
            <w:r w:rsidRPr="009B7558">
              <w:rPr>
                <w:rFonts w:cs="Times New Roman"/>
                <w:sz w:val="24"/>
                <w:szCs w:val="24"/>
                <w:lang w:val="en-CA"/>
              </w:rPr>
              <w:t>aureus</w:t>
            </w:r>
          </w:p>
        </w:tc>
      </w:tr>
      <w:tr w:rsidR="009B7558" w:rsidRPr="009B7558" w14:paraId="3730A647" w14:textId="77777777" w:rsidTr="0086043E">
        <w:tc>
          <w:tcPr>
            <w:tcW w:w="562" w:type="dxa"/>
          </w:tcPr>
          <w:p w14:paraId="643992DA" w14:textId="77777777" w:rsidR="009B7558" w:rsidRPr="009B7558" w:rsidRDefault="009B7558" w:rsidP="009B7558">
            <w:pPr>
              <w:rPr>
                <w:rFonts w:cs="Times New Roman"/>
                <w:sz w:val="24"/>
                <w:szCs w:val="24"/>
              </w:rPr>
            </w:pPr>
            <w:r w:rsidRPr="009B7558">
              <w:rPr>
                <w:rFonts w:cs="Times New Roman"/>
                <w:sz w:val="24"/>
                <w:szCs w:val="24"/>
              </w:rPr>
              <w:t>В</w:t>
            </w:r>
          </w:p>
        </w:tc>
        <w:tc>
          <w:tcPr>
            <w:tcW w:w="6379" w:type="dxa"/>
          </w:tcPr>
          <w:p w14:paraId="0FC391CF"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ботулизма является</w:t>
            </w:r>
          </w:p>
        </w:tc>
        <w:tc>
          <w:tcPr>
            <w:tcW w:w="567" w:type="dxa"/>
          </w:tcPr>
          <w:p w14:paraId="5CBD7928" w14:textId="77777777" w:rsidR="009B7558" w:rsidRPr="009B7558" w:rsidRDefault="009B7558" w:rsidP="009B7558">
            <w:pPr>
              <w:rPr>
                <w:rFonts w:cs="Times New Roman"/>
                <w:sz w:val="24"/>
                <w:szCs w:val="24"/>
              </w:rPr>
            </w:pPr>
            <w:r w:rsidRPr="009B7558">
              <w:rPr>
                <w:rFonts w:cs="Times New Roman"/>
                <w:sz w:val="24"/>
                <w:szCs w:val="24"/>
              </w:rPr>
              <w:t>3</w:t>
            </w:r>
          </w:p>
        </w:tc>
        <w:tc>
          <w:tcPr>
            <w:tcW w:w="1836" w:type="dxa"/>
          </w:tcPr>
          <w:p w14:paraId="6BDDCDE4" w14:textId="77777777" w:rsidR="009B7558" w:rsidRPr="009B7558" w:rsidRDefault="009B7558" w:rsidP="009B7558">
            <w:pPr>
              <w:rPr>
                <w:rFonts w:cs="Times New Roman"/>
                <w:sz w:val="24"/>
                <w:szCs w:val="24"/>
              </w:rPr>
            </w:pPr>
            <w:r w:rsidRPr="009B7558">
              <w:rPr>
                <w:rFonts w:cs="Times New Roman"/>
                <w:sz w:val="24"/>
                <w:szCs w:val="24"/>
              </w:rPr>
              <w:t xml:space="preserve">Грибы рода </w:t>
            </w:r>
            <w:r w:rsidRPr="009B7558">
              <w:rPr>
                <w:rFonts w:cs="Times New Roman"/>
                <w:sz w:val="24"/>
                <w:szCs w:val="24"/>
                <w:lang w:val="en-CA"/>
              </w:rPr>
              <w:t>Candida</w:t>
            </w:r>
          </w:p>
        </w:tc>
      </w:tr>
      <w:tr w:rsidR="009B7558" w:rsidRPr="009B7558" w14:paraId="35E65EF9" w14:textId="77777777" w:rsidTr="0086043E">
        <w:tc>
          <w:tcPr>
            <w:tcW w:w="562" w:type="dxa"/>
          </w:tcPr>
          <w:p w14:paraId="6067D4C6" w14:textId="77777777" w:rsidR="009B7558" w:rsidRPr="009B7558" w:rsidRDefault="009B7558" w:rsidP="009B7558">
            <w:pPr>
              <w:rPr>
                <w:rFonts w:cs="Times New Roman"/>
                <w:sz w:val="24"/>
                <w:szCs w:val="24"/>
              </w:rPr>
            </w:pPr>
            <w:r w:rsidRPr="009B7558">
              <w:rPr>
                <w:rFonts w:cs="Times New Roman"/>
                <w:sz w:val="24"/>
                <w:szCs w:val="24"/>
              </w:rPr>
              <w:t>Г</w:t>
            </w:r>
          </w:p>
        </w:tc>
        <w:tc>
          <w:tcPr>
            <w:tcW w:w="6379" w:type="dxa"/>
          </w:tcPr>
          <w:p w14:paraId="0A5A87C0"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кариеса является</w:t>
            </w:r>
          </w:p>
        </w:tc>
        <w:tc>
          <w:tcPr>
            <w:tcW w:w="567" w:type="dxa"/>
          </w:tcPr>
          <w:p w14:paraId="4E167FBB" w14:textId="77777777" w:rsidR="009B7558" w:rsidRPr="009B7558" w:rsidRDefault="009B7558" w:rsidP="009B7558">
            <w:pPr>
              <w:rPr>
                <w:rFonts w:cs="Times New Roman"/>
                <w:sz w:val="24"/>
                <w:szCs w:val="24"/>
              </w:rPr>
            </w:pPr>
            <w:r w:rsidRPr="009B7558">
              <w:rPr>
                <w:rFonts w:cs="Times New Roman"/>
                <w:sz w:val="24"/>
                <w:szCs w:val="24"/>
              </w:rPr>
              <w:t>4</w:t>
            </w:r>
          </w:p>
        </w:tc>
        <w:tc>
          <w:tcPr>
            <w:tcW w:w="1836" w:type="dxa"/>
          </w:tcPr>
          <w:p w14:paraId="502EFE80" w14:textId="77777777" w:rsidR="009B7558" w:rsidRPr="009B7558" w:rsidRDefault="009B7558" w:rsidP="009B7558">
            <w:pPr>
              <w:rPr>
                <w:rFonts w:cs="Times New Roman"/>
                <w:sz w:val="24"/>
                <w:szCs w:val="24"/>
              </w:rPr>
            </w:pPr>
            <w:r w:rsidRPr="009B7558">
              <w:rPr>
                <w:rFonts w:cs="Times New Roman"/>
                <w:sz w:val="24"/>
                <w:szCs w:val="24"/>
                <w:lang w:val="en-CA"/>
              </w:rPr>
              <w:t>C</w:t>
            </w:r>
            <w:r w:rsidRPr="009B7558">
              <w:rPr>
                <w:rFonts w:cs="Times New Roman"/>
                <w:sz w:val="24"/>
                <w:szCs w:val="24"/>
              </w:rPr>
              <w:t xml:space="preserve">. </w:t>
            </w:r>
            <w:r w:rsidRPr="009B7558">
              <w:rPr>
                <w:rFonts w:cs="Times New Roman"/>
                <w:sz w:val="24"/>
                <w:szCs w:val="24"/>
                <w:lang w:val="en-CA"/>
              </w:rPr>
              <w:t>botulinum</w:t>
            </w:r>
          </w:p>
        </w:tc>
      </w:tr>
      <w:tr w:rsidR="009B7558" w:rsidRPr="009B7558" w14:paraId="03F02486" w14:textId="77777777" w:rsidTr="0086043E">
        <w:tc>
          <w:tcPr>
            <w:tcW w:w="562" w:type="dxa"/>
          </w:tcPr>
          <w:p w14:paraId="61D65491" w14:textId="77777777" w:rsidR="009B7558" w:rsidRPr="009B7558" w:rsidRDefault="009B7558" w:rsidP="009B7558">
            <w:pPr>
              <w:rPr>
                <w:rFonts w:cs="Times New Roman"/>
                <w:sz w:val="24"/>
                <w:szCs w:val="24"/>
              </w:rPr>
            </w:pPr>
          </w:p>
        </w:tc>
        <w:tc>
          <w:tcPr>
            <w:tcW w:w="6379" w:type="dxa"/>
          </w:tcPr>
          <w:p w14:paraId="76771DE8" w14:textId="77777777" w:rsidR="009B7558" w:rsidRPr="009B7558" w:rsidRDefault="009B7558" w:rsidP="009B7558">
            <w:pPr>
              <w:rPr>
                <w:rFonts w:cs="Times New Roman"/>
                <w:sz w:val="24"/>
                <w:szCs w:val="24"/>
              </w:rPr>
            </w:pPr>
          </w:p>
        </w:tc>
        <w:tc>
          <w:tcPr>
            <w:tcW w:w="567" w:type="dxa"/>
          </w:tcPr>
          <w:p w14:paraId="52C34850" w14:textId="77777777" w:rsidR="009B7558" w:rsidRPr="009B7558" w:rsidRDefault="009B7558" w:rsidP="009B7558">
            <w:pPr>
              <w:rPr>
                <w:rFonts w:cs="Times New Roman"/>
                <w:sz w:val="24"/>
                <w:szCs w:val="24"/>
              </w:rPr>
            </w:pPr>
            <w:r w:rsidRPr="009B7558">
              <w:rPr>
                <w:rFonts w:cs="Times New Roman"/>
                <w:sz w:val="24"/>
                <w:szCs w:val="24"/>
              </w:rPr>
              <w:t>5</w:t>
            </w:r>
          </w:p>
        </w:tc>
        <w:tc>
          <w:tcPr>
            <w:tcW w:w="1836" w:type="dxa"/>
          </w:tcPr>
          <w:p w14:paraId="28BA08CB" w14:textId="77777777" w:rsidR="009B7558" w:rsidRPr="009B7558" w:rsidRDefault="009B7558" w:rsidP="009B7558">
            <w:pPr>
              <w:rPr>
                <w:rFonts w:cs="Times New Roman"/>
                <w:sz w:val="24"/>
                <w:szCs w:val="24"/>
              </w:rPr>
            </w:pPr>
            <w:r w:rsidRPr="009B7558">
              <w:rPr>
                <w:rFonts w:cs="Times New Roman"/>
                <w:sz w:val="24"/>
                <w:szCs w:val="24"/>
              </w:rPr>
              <w:t>β-гемолитический стрептококк группы А</w:t>
            </w:r>
          </w:p>
        </w:tc>
      </w:tr>
    </w:tbl>
    <w:p w14:paraId="2EB5D4D0"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3D708935" w14:textId="77777777" w:rsidTr="0086043E">
        <w:tc>
          <w:tcPr>
            <w:tcW w:w="2336" w:type="dxa"/>
            <w:vAlign w:val="center"/>
          </w:tcPr>
          <w:p w14:paraId="10B208E1"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190B66FF"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657B1482"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3DCEB131"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734C7CA3" w14:textId="77777777" w:rsidTr="0086043E">
        <w:tc>
          <w:tcPr>
            <w:tcW w:w="2336" w:type="dxa"/>
            <w:vAlign w:val="center"/>
          </w:tcPr>
          <w:p w14:paraId="214C7904" w14:textId="77777777" w:rsidR="009B7558" w:rsidRPr="009B7558" w:rsidRDefault="009B7558" w:rsidP="009B7558">
            <w:pPr>
              <w:jc w:val="center"/>
              <w:rPr>
                <w:rFonts w:cs="Times New Roman"/>
                <w:szCs w:val="28"/>
              </w:rPr>
            </w:pPr>
          </w:p>
        </w:tc>
        <w:tc>
          <w:tcPr>
            <w:tcW w:w="2336" w:type="dxa"/>
            <w:vAlign w:val="center"/>
          </w:tcPr>
          <w:p w14:paraId="0DCB623A" w14:textId="77777777" w:rsidR="009B7558" w:rsidRPr="009B7558" w:rsidRDefault="009B7558" w:rsidP="009B7558">
            <w:pPr>
              <w:jc w:val="center"/>
              <w:rPr>
                <w:rFonts w:cs="Times New Roman"/>
                <w:szCs w:val="28"/>
              </w:rPr>
            </w:pPr>
          </w:p>
        </w:tc>
        <w:tc>
          <w:tcPr>
            <w:tcW w:w="2336" w:type="dxa"/>
            <w:vAlign w:val="center"/>
          </w:tcPr>
          <w:p w14:paraId="4E840165" w14:textId="77777777" w:rsidR="009B7558" w:rsidRPr="009B7558" w:rsidRDefault="009B7558" w:rsidP="009B7558">
            <w:pPr>
              <w:jc w:val="center"/>
              <w:rPr>
                <w:rFonts w:cs="Times New Roman"/>
                <w:szCs w:val="28"/>
              </w:rPr>
            </w:pPr>
          </w:p>
        </w:tc>
        <w:tc>
          <w:tcPr>
            <w:tcW w:w="2336" w:type="dxa"/>
            <w:vAlign w:val="center"/>
          </w:tcPr>
          <w:p w14:paraId="39364D9E" w14:textId="77777777" w:rsidR="009B7558" w:rsidRPr="009B7558" w:rsidRDefault="009B7558" w:rsidP="009B7558">
            <w:pPr>
              <w:jc w:val="center"/>
              <w:rPr>
                <w:rFonts w:cs="Times New Roman"/>
                <w:szCs w:val="28"/>
              </w:rPr>
            </w:pPr>
          </w:p>
        </w:tc>
      </w:tr>
    </w:tbl>
    <w:p w14:paraId="58567C0A"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А3Б5В4Г1</w:t>
      </w:r>
    </w:p>
    <w:p w14:paraId="08E16B2C" w14:textId="77777777" w:rsidR="009B7558" w:rsidRPr="009B7558" w:rsidRDefault="009B7558" w:rsidP="009B7558">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633D8E5F" w14:textId="77777777" w:rsidTr="0086043E">
        <w:tc>
          <w:tcPr>
            <w:tcW w:w="2977" w:type="dxa"/>
          </w:tcPr>
          <w:p w14:paraId="4AD91ACD"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05E5FD92" w14:textId="26D87C54" w:rsidR="009B7558" w:rsidRPr="009B7558" w:rsidRDefault="009B7558" w:rsidP="009B7558">
            <w:pPr>
              <w:rPr>
                <w:rFonts w:cs="Times New Roman"/>
                <w:b/>
                <w:bCs/>
                <w:szCs w:val="28"/>
              </w:rPr>
            </w:pPr>
            <w:r w:rsidRPr="009B7558">
              <w:rPr>
                <w:rFonts w:cs="Times New Roman"/>
                <w:b/>
                <w:bCs/>
                <w:szCs w:val="28"/>
              </w:rPr>
              <w:t>2.7.12</w:t>
            </w:r>
          </w:p>
        </w:tc>
      </w:tr>
      <w:tr w:rsidR="009B7558" w:rsidRPr="009B7558" w14:paraId="5A4E4CCD" w14:textId="77777777" w:rsidTr="0086043E">
        <w:tc>
          <w:tcPr>
            <w:tcW w:w="2977" w:type="dxa"/>
          </w:tcPr>
          <w:p w14:paraId="4B8BC587"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4C259EEA"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16AB098A" w14:textId="77777777" w:rsidTr="0086043E">
        <w:tc>
          <w:tcPr>
            <w:tcW w:w="2977" w:type="dxa"/>
          </w:tcPr>
          <w:p w14:paraId="513D654F" w14:textId="4FA685BC"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3B646CB4" w14:textId="674BD49C" w:rsidR="009B7558" w:rsidRPr="009B7558" w:rsidRDefault="009B7558" w:rsidP="009B7558">
            <w:pPr>
              <w:rPr>
                <w:rFonts w:cs="Times New Roman"/>
                <w:szCs w:val="28"/>
              </w:rPr>
            </w:pPr>
            <w:r>
              <w:rPr>
                <w:rFonts w:cs="Times New Roman"/>
                <w:szCs w:val="28"/>
              </w:rPr>
              <w:t>Высокий</w:t>
            </w:r>
          </w:p>
        </w:tc>
      </w:tr>
      <w:tr w:rsidR="009B7558" w:rsidRPr="009B7558" w14:paraId="4EA093C4" w14:textId="77777777" w:rsidTr="0086043E">
        <w:tc>
          <w:tcPr>
            <w:tcW w:w="2977" w:type="dxa"/>
          </w:tcPr>
          <w:p w14:paraId="6238185A" w14:textId="0151A00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1D0B1E92" w14:textId="3DBEC9BF" w:rsidR="009B7558" w:rsidRPr="009B7558" w:rsidRDefault="009B7558" w:rsidP="009B7558">
            <w:pPr>
              <w:rPr>
                <w:rFonts w:cs="Times New Roman"/>
                <w:szCs w:val="28"/>
              </w:rPr>
            </w:pPr>
            <w:r>
              <w:rPr>
                <w:rFonts w:cs="Times New Roman"/>
                <w:szCs w:val="28"/>
              </w:rPr>
              <w:t>5 минут</w:t>
            </w:r>
          </w:p>
        </w:tc>
      </w:tr>
      <w:tr w:rsidR="009B7558" w:rsidRPr="009B7558" w14:paraId="0BAA7B81" w14:textId="77777777" w:rsidTr="0086043E">
        <w:tc>
          <w:tcPr>
            <w:tcW w:w="2977" w:type="dxa"/>
          </w:tcPr>
          <w:p w14:paraId="1BF5A0CB" w14:textId="2650AE59" w:rsidR="009B7558" w:rsidRPr="007D58A3" w:rsidRDefault="009B7558" w:rsidP="009B7558">
            <w:pPr>
              <w:rPr>
                <w:rFonts w:cs="Times New Roman"/>
                <w:szCs w:val="28"/>
              </w:rPr>
            </w:pPr>
            <w:r>
              <w:rPr>
                <w:rFonts w:cs="Times New Roman"/>
                <w:szCs w:val="28"/>
              </w:rPr>
              <w:t>Проверяемые компетенции</w:t>
            </w:r>
          </w:p>
        </w:tc>
        <w:tc>
          <w:tcPr>
            <w:tcW w:w="6367" w:type="dxa"/>
          </w:tcPr>
          <w:p w14:paraId="39264178" w14:textId="0CDB256D"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08E52D7E"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5B0EE628"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52"/>
        <w:gridCol w:w="6080"/>
        <w:gridCol w:w="552"/>
        <w:gridCol w:w="2160"/>
      </w:tblGrid>
      <w:tr w:rsidR="009B7558" w:rsidRPr="009B7558" w14:paraId="42280CF4" w14:textId="77777777" w:rsidTr="0086043E">
        <w:tc>
          <w:tcPr>
            <w:tcW w:w="6633" w:type="dxa"/>
            <w:gridSpan w:val="2"/>
            <w:vAlign w:val="center"/>
          </w:tcPr>
          <w:p w14:paraId="65A06CE3" w14:textId="77777777" w:rsidR="009B7558" w:rsidRPr="009B7558" w:rsidRDefault="009B7558" w:rsidP="009B7558">
            <w:pPr>
              <w:jc w:val="center"/>
              <w:rPr>
                <w:rFonts w:cs="Times New Roman"/>
                <w:sz w:val="24"/>
                <w:szCs w:val="24"/>
              </w:rPr>
            </w:pPr>
            <w:r w:rsidRPr="009B7558">
              <w:rPr>
                <w:rFonts w:cs="Times New Roman"/>
                <w:sz w:val="24"/>
                <w:szCs w:val="24"/>
              </w:rPr>
              <w:t>Классификационное обозначение</w:t>
            </w:r>
          </w:p>
        </w:tc>
        <w:tc>
          <w:tcPr>
            <w:tcW w:w="2712" w:type="dxa"/>
            <w:gridSpan w:val="2"/>
            <w:vAlign w:val="center"/>
          </w:tcPr>
          <w:p w14:paraId="567E30EE" w14:textId="77777777" w:rsidR="009B7558" w:rsidRPr="009B7558" w:rsidRDefault="009B7558" w:rsidP="009B7558">
            <w:pPr>
              <w:jc w:val="center"/>
              <w:rPr>
                <w:rFonts w:cs="Times New Roman"/>
                <w:sz w:val="24"/>
                <w:szCs w:val="24"/>
              </w:rPr>
            </w:pPr>
            <w:r w:rsidRPr="009B7558">
              <w:rPr>
                <w:rFonts w:cs="Times New Roman"/>
                <w:sz w:val="24"/>
                <w:szCs w:val="24"/>
              </w:rPr>
              <w:t>Размер в мм</w:t>
            </w:r>
          </w:p>
        </w:tc>
      </w:tr>
      <w:tr w:rsidR="009B7558" w:rsidRPr="009B7558" w14:paraId="1883A883" w14:textId="77777777" w:rsidTr="0086043E">
        <w:trPr>
          <w:trHeight w:val="439"/>
        </w:trPr>
        <w:tc>
          <w:tcPr>
            <w:tcW w:w="552" w:type="dxa"/>
          </w:tcPr>
          <w:p w14:paraId="1585B519" w14:textId="77777777" w:rsidR="009B7558" w:rsidRPr="009B7558" w:rsidRDefault="009B7558" w:rsidP="009B7558">
            <w:pPr>
              <w:rPr>
                <w:rFonts w:cs="Times New Roman"/>
                <w:sz w:val="24"/>
                <w:szCs w:val="24"/>
              </w:rPr>
            </w:pPr>
            <w:r w:rsidRPr="009B7558">
              <w:rPr>
                <w:rFonts w:cs="Times New Roman"/>
                <w:sz w:val="24"/>
                <w:szCs w:val="24"/>
              </w:rPr>
              <w:t>А</w:t>
            </w:r>
          </w:p>
        </w:tc>
        <w:tc>
          <w:tcPr>
            <w:tcW w:w="6081" w:type="dxa"/>
          </w:tcPr>
          <w:p w14:paraId="45814C5C" w14:textId="77777777" w:rsidR="009B7558" w:rsidRPr="009B7558" w:rsidRDefault="009B7558" w:rsidP="009B7558">
            <w:pPr>
              <w:rPr>
                <w:rFonts w:cs="Times New Roman"/>
                <w:sz w:val="24"/>
                <w:szCs w:val="24"/>
              </w:rPr>
            </w:pPr>
            <w:r w:rsidRPr="009B7558">
              <w:rPr>
                <w:rFonts w:cs="Times New Roman"/>
                <w:sz w:val="24"/>
                <w:szCs w:val="24"/>
              </w:rPr>
              <w:t>Мелкие колонии</w:t>
            </w:r>
          </w:p>
        </w:tc>
        <w:tc>
          <w:tcPr>
            <w:tcW w:w="552" w:type="dxa"/>
          </w:tcPr>
          <w:p w14:paraId="0C5B3BD1" w14:textId="77777777" w:rsidR="009B7558" w:rsidRPr="009B7558" w:rsidRDefault="009B7558" w:rsidP="009B7558">
            <w:pPr>
              <w:rPr>
                <w:rFonts w:cs="Times New Roman"/>
                <w:sz w:val="24"/>
                <w:szCs w:val="24"/>
              </w:rPr>
            </w:pPr>
            <w:r w:rsidRPr="009B7558">
              <w:rPr>
                <w:rFonts w:cs="Times New Roman"/>
                <w:sz w:val="24"/>
                <w:szCs w:val="24"/>
              </w:rPr>
              <w:t>1</w:t>
            </w:r>
          </w:p>
        </w:tc>
        <w:tc>
          <w:tcPr>
            <w:tcW w:w="2160" w:type="dxa"/>
          </w:tcPr>
          <w:p w14:paraId="231284F6" w14:textId="77777777" w:rsidR="009B7558" w:rsidRPr="009B7558" w:rsidRDefault="009B7558" w:rsidP="009B7558">
            <w:pPr>
              <w:jc w:val="left"/>
              <w:rPr>
                <w:rFonts w:cs="Times New Roman"/>
                <w:sz w:val="24"/>
                <w:szCs w:val="24"/>
              </w:rPr>
            </w:pPr>
            <w:r w:rsidRPr="009B7558">
              <w:rPr>
                <w:rFonts w:cs="Times New Roman"/>
                <w:iCs/>
                <w:sz w:val="24"/>
                <w:szCs w:val="24"/>
              </w:rPr>
              <w:t>&gt;</w:t>
            </w:r>
            <w:r w:rsidRPr="009B7558">
              <w:rPr>
                <w:rFonts w:cs="Times New Roman"/>
                <w:sz w:val="24"/>
                <w:szCs w:val="24"/>
              </w:rPr>
              <w:t>4 мм</w:t>
            </w:r>
          </w:p>
        </w:tc>
      </w:tr>
      <w:tr w:rsidR="009B7558" w:rsidRPr="009B7558" w14:paraId="65A0F870" w14:textId="77777777" w:rsidTr="0086043E">
        <w:tc>
          <w:tcPr>
            <w:tcW w:w="552" w:type="dxa"/>
          </w:tcPr>
          <w:p w14:paraId="0DE46696" w14:textId="77777777" w:rsidR="009B7558" w:rsidRPr="009B7558" w:rsidRDefault="009B7558" w:rsidP="009B7558">
            <w:pPr>
              <w:rPr>
                <w:rFonts w:cs="Times New Roman"/>
                <w:sz w:val="24"/>
                <w:szCs w:val="24"/>
              </w:rPr>
            </w:pPr>
            <w:r w:rsidRPr="009B7558">
              <w:rPr>
                <w:rFonts w:cs="Times New Roman"/>
                <w:sz w:val="24"/>
                <w:szCs w:val="24"/>
              </w:rPr>
              <w:t>Б</w:t>
            </w:r>
          </w:p>
        </w:tc>
        <w:tc>
          <w:tcPr>
            <w:tcW w:w="6081" w:type="dxa"/>
          </w:tcPr>
          <w:p w14:paraId="0E40366D" w14:textId="77777777" w:rsidR="009B7558" w:rsidRPr="009B7558" w:rsidRDefault="009B7558" w:rsidP="009B7558">
            <w:pPr>
              <w:rPr>
                <w:rFonts w:cs="Times New Roman"/>
                <w:sz w:val="24"/>
                <w:szCs w:val="24"/>
              </w:rPr>
            </w:pPr>
            <w:r w:rsidRPr="009B7558">
              <w:rPr>
                <w:rFonts w:cs="Times New Roman"/>
                <w:sz w:val="24"/>
                <w:szCs w:val="24"/>
              </w:rPr>
              <w:t>Средние колонии</w:t>
            </w:r>
          </w:p>
        </w:tc>
        <w:tc>
          <w:tcPr>
            <w:tcW w:w="552" w:type="dxa"/>
          </w:tcPr>
          <w:p w14:paraId="5074B456" w14:textId="77777777" w:rsidR="009B7558" w:rsidRPr="009B7558" w:rsidRDefault="009B7558" w:rsidP="009B7558">
            <w:pPr>
              <w:rPr>
                <w:rFonts w:cs="Times New Roman"/>
                <w:sz w:val="24"/>
                <w:szCs w:val="24"/>
              </w:rPr>
            </w:pPr>
            <w:r w:rsidRPr="009B7558">
              <w:rPr>
                <w:rFonts w:cs="Times New Roman"/>
                <w:sz w:val="24"/>
                <w:szCs w:val="24"/>
              </w:rPr>
              <w:t>2</w:t>
            </w:r>
          </w:p>
        </w:tc>
        <w:tc>
          <w:tcPr>
            <w:tcW w:w="2160" w:type="dxa"/>
          </w:tcPr>
          <w:p w14:paraId="28371EAF" w14:textId="77777777" w:rsidR="009B7558" w:rsidRPr="009B7558" w:rsidRDefault="009B7558" w:rsidP="009B7558">
            <w:pPr>
              <w:rPr>
                <w:rFonts w:cs="Times New Roman"/>
                <w:sz w:val="24"/>
                <w:szCs w:val="24"/>
              </w:rPr>
            </w:pPr>
            <w:r w:rsidRPr="009B7558">
              <w:rPr>
                <w:rFonts w:cs="Times New Roman"/>
                <w:sz w:val="24"/>
                <w:szCs w:val="24"/>
              </w:rPr>
              <w:t>1-2 мм</w:t>
            </w:r>
          </w:p>
        </w:tc>
      </w:tr>
      <w:tr w:rsidR="009B7558" w:rsidRPr="009B7558" w14:paraId="6D674E80" w14:textId="77777777" w:rsidTr="0086043E">
        <w:tc>
          <w:tcPr>
            <w:tcW w:w="552" w:type="dxa"/>
          </w:tcPr>
          <w:p w14:paraId="6B67CADC" w14:textId="77777777" w:rsidR="009B7558" w:rsidRPr="009B7558" w:rsidRDefault="009B7558" w:rsidP="009B7558">
            <w:pPr>
              <w:rPr>
                <w:rFonts w:cs="Times New Roman"/>
                <w:sz w:val="24"/>
                <w:szCs w:val="24"/>
              </w:rPr>
            </w:pPr>
            <w:r w:rsidRPr="009B7558">
              <w:rPr>
                <w:rFonts w:cs="Times New Roman"/>
                <w:sz w:val="24"/>
                <w:szCs w:val="24"/>
              </w:rPr>
              <w:t>В</w:t>
            </w:r>
          </w:p>
        </w:tc>
        <w:tc>
          <w:tcPr>
            <w:tcW w:w="6081" w:type="dxa"/>
          </w:tcPr>
          <w:p w14:paraId="07DE4287" w14:textId="77777777" w:rsidR="009B7558" w:rsidRPr="009B7558" w:rsidRDefault="009B7558" w:rsidP="009B7558">
            <w:pPr>
              <w:rPr>
                <w:rFonts w:cs="Times New Roman"/>
                <w:sz w:val="24"/>
                <w:szCs w:val="24"/>
              </w:rPr>
            </w:pPr>
            <w:r w:rsidRPr="009B7558">
              <w:rPr>
                <w:rFonts w:cs="Times New Roman"/>
                <w:sz w:val="24"/>
                <w:szCs w:val="24"/>
              </w:rPr>
              <w:t>Крупные колонии</w:t>
            </w:r>
          </w:p>
        </w:tc>
        <w:tc>
          <w:tcPr>
            <w:tcW w:w="552" w:type="dxa"/>
          </w:tcPr>
          <w:p w14:paraId="74AAD808" w14:textId="77777777" w:rsidR="009B7558" w:rsidRPr="009B7558" w:rsidRDefault="009B7558" w:rsidP="009B7558">
            <w:pPr>
              <w:rPr>
                <w:rFonts w:cs="Times New Roman"/>
                <w:sz w:val="24"/>
                <w:szCs w:val="24"/>
              </w:rPr>
            </w:pPr>
            <w:r w:rsidRPr="009B7558">
              <w:rPr>
                <w:rFonts w:cs="Times New Roman"/>
                <w:sz w:val="24"/>
                <w:szCs w:val="24"/>
              </w:rPr>
              <w:t>3</w:t>
            </w:r>
          </w:p>
        </w:tc>
        <w:tc>
          <w:tcPr>
            <w:tcW w:w="2160" w:type="dxa"/>
          </w:tcPr>
          <w:p w14:paraId="592EA470" w14:textId="77777777" w:rsidR="009B7558" w:rsidRPr="009B7558" w:rsidRDefault="009B7558" w:rsidP="009B7558">
            <w:pPr>
              <w:rPr>
                <w:rFonts w:cs="Times New Roman"/>
                <w:sz w:val="24"/>
                <w:szCs w:val="24"/>
              </w:rPr>
            </w:pPr>
            <w:r w:rsidRPr="009B7558">
              <w:rPr>
                <w:rFonts w:cs="Times New Roman"/>
                <w:sz w:val="24"/>
                <w:szCs w:val="24"/>
              </w:rPr>
              <w:t>2-4 мм</w:t>
            </w:r>
          </w:p>
        </w:tc>
      </w:tr>
      <w:tr w:rsidR="009B7558" w:rsidRPr="009B7558" w14:paraId="4F22D674" w14:textId="77777777" w:rsidTr="0086043E">
        <w:tc>
          <w:tcPr>
            <w:tcW w:w="552" w:type="dxa"/>
          </w:tcPr>
          <w:p w14:paraId="2F3B8155" w14:textId="77777777" w:rsidR="009B7558" w:rsidRPr="009B7558" w:rsidRDefault="009B7558" w:rsidP="009B7558">
            <w:pPr>
              <w:rPr>
                <w:rFonts w:cs="Times New Roman"/>
                <w:sz w:val="24"/>
                <w:szCs w:val="24"/>
              </w:rPr>
            </w:pPr>
          </w:p>
        </w:tc>
        <w:tc>
          <w:tcPr>
            <w:tcW w:w="6081" w:type="dxa"/>
          </w:tcPr>
          <w:p w14:paraId="18DD6509" w14:textId="77777777" w:rsidR="009B7558" w:rsidRPr="009B7558" w:rsidRDefault="009B7558" w:rsidP="009B7558">
            <w:pPr>
              <w:rPr>
                <w:rFonts w:cs="Times New Roman"/>
                <w:sz w:val="24"/>
                <w:szCs w:val="24"/>
              </w:rPr>
            </w:pPr>
          </w:p>
        </w:tc>
        <w:tc>
          <w:tcPr>
            <w:tcW w:w="552" w:type="dxa"/>
          </w:tcPr>
          <w:p w14:paraId="0079C4DE" w14:textId="77777777" w:rsidR="009B7558" w:rsidRPr="009B7558" w:rsidRDefault="009B7558" w:rsidP="009B7558">
            <w:pPr>
              <w:rPr>
                <w:rFonts w:cs="Times New Roman"/>
                <w:sz w:val="24"/>
                <w:szCs w:val="24"/>
              </w:rPr>
            </w:pPr>
            <w:r w:rsidRPr="009B7558">
              <w:rPr>
                <w:rFonts w:cs="Times New Roman"/>
                <w:sz w:val="24"/>
                <w:szCs w:val="24"/>
              </w:rPr>
              <w:t>4</w:t>
            </w:r>
          </w:p>
        </w:tc>
        <w:tc>
          <w:tcPr>
            <w:tcW w:w="2160" w:type="dxa"/>
          </w:tcPr>
          <w:p w14:paraId="5A822DC5" w14:textId="77777777" w:rsidR="009B7558" w:rsidRPr="009B7558" w:rsidRDefault="009B7558" w:rsidP="009B7558">
            <w:pPr>
              <w:rPr>
                <w:rFonts w:cs="Times New Roman"/>
                <w:sz w:val="24"/>
                <w:szCs w:val="24"/>
              </w:rPr>
            </w:pPr>
            <w:r w:rsidRPr="009B7558">
              <w:rPr>
                <w:rFonts w:cs="Times New Roman"/>
                <w:iCs/>
                <w:sz w:val="24"/>
                <w:szCs w:val="24"/>
              </w:rPr>
              <w:t>&gt;</w:t>
            </w:r>
            <w:r w:rsidRPr="009B7558">
              <w:rPr>
                <w:rFonts w:cs="Times New Roman"/>
                <w:sz w:val="24"/>
                <w:szCs w:val="24"/>
              </w:rPr>
              <w:t>6 мм</w:t>
            </w:r>
          </w:p>
        </w:tc>
      </w:tr>
    </w:tbl>
    <w:p w14:paraId="0689F710"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374238AD" w14:textId="77777777" w:rsidTr="0086043E">
        <w:tc>
          <w:tcPr>
            <w:tcW w:w="2336" w:type="dxa"/>
            <w:vAlign w:val="center"/>
          </w:tcPr>
          <w:p w14:paraId="75D7C8E5"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72430036"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0F6BFDBF"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3CF2520B"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796016D7" w14:textId="77777777" w:rsidTr="0086043E">
        <w:tc>
          <w:tcPr>
            <w:tcW w:w="2336" w:type="dxa"/>
            <w:vAlign w:val="center"/>
          </w:tcPr>
          <w:p w14:paraId="02852609" w14:textId="77777777" w:rsidR="009B7558" w:rsidRPr="009B7558" w:rsidRDefault="009B7558" w:rsidP="009B7558">
            <w:pPr>
              <w:jc w:val="center"/>
              <w:rPr>
                <w:rFonts w:cs="Times New Roman"/>
                <w:szCs w:val="28"/>
              </w:rPr>
            </w:pPr>
          </w:p>
        </w:tc>
        <w:tc>
          <w:tcPr>
            <w:tcW w:w="2336" w:type="dxa"/>
            <w:vAlign w:val="center"/>
          </w:tcPr>
          <w:p w14:paraId="4910CAEF" w14:textId="77777777" w:rsidR="009B7558" w:rsidRPr="009B7558" w:rsidRDefault="009B7558" w:rsidP="009B7558">
            <w:pPr>
              <w:jc w:val="center"/>
              <w:rPr>
                <w:rFonts w:cs="Times New Roman"/>
                <w:szCs w:val="28"/>
              </w:rPr>
            </w:pPr>
          </w:p>
        </w:tc>
        <w:tc>
          <w:tcPr>
            <w:tcW w:w="2336" w:type="dxa"/>
            <w:vAlign w:val="center"/>
          </w:tcPr>
          <w:p w14:paraId="24461E5A" w14:textId="77777777" w:rsidR="009B7558" w:rsidRPr="009B7558" w:rsidRDefault="009B7558" w:rsidP="009B7558">
            <w:pPr>
              <w:jc w:val="center"/>
              <w:rPr>
                <w:rFonts w:cs="Times New Roman"/>
                <w:szCs w:val="28"/>
              </w:rPr>
            </w:pPr>
          </w:p>
        </w:tc>
        <w:tc>
          <w:tcPr>
            <w:tcW w:w="2336" w:type="dxa"/>
            <w:vAlign w:val="center"/>
          </w:tcPr>
          <w:p w14:paraId="31071FEA" w14:textId="77777777" w:rsidR="009B7558" w:rsidRPr="009B7558" w:rsidRDefault="009B7558" w:rsidP="009B7558">
            <w:pPr>
              <w:jc w:val="center"/>
              <w:rPr>
                <w:rFonts w:cs="Times New Roman"/>
                <w:szCs w:val="28"/>
              </w:rPr>
            </w:pPr>
          </w:p>
        </w:tc>
      </w:tr>
    </w:tbl>
    <w:p w14:paraId="76593734"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А2Б3В1</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593F8A97" w14:textId="77777777" w:rsidTr="0086043E">
        <w:tc>
          <w:tcPr>
            <w:tcW w:w="2977" w:type="dxa"/>
          </w:tcPr>
          <w:p w14:paraId="57A7C4E5" w14:textId="77777777" w:rsidR="009B7558" w:rsidRPr="009B7558" w:rsidRDefault="009B7558" w:rsidP="009B7558">
            <w:pPr>
              <w:rPr>
                <w:rFonts w:cs="Times New Roman"/>
                <w:b/>
                <w:bCs/>
                <w:szCs w:val="28"/>
              </w:rPr>
            </w:pPr>
          </w:p>
          <w:p w14:paraId="5A395A89"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65530F56" w14:textId="77777777" w:rsidR="009B7558" w:rsidRPr="009B7558" w:rsidRDefault="009B7558" w:rsidP="009B7558">
            <w:pPr>
              <w:rPr>
                <w:rFonts w:cs="Times New Roman"/>
                <w:b/>
                <w:bCs/>
                <w:szCs w:val="28"/>
              </w:rPr>
            </w:pPr>
          </w:p>
          <w:p w14:paraId="3E8040B7" w14:textId="115262AC" w:rsidR="009B7558" w:rsidRPr="009B7558" w:rsidRDefault="009B7558" w:rsidP="009B7558">
            <w:pPr>
              <w:rPr>
                <w:rFonts w:cs="Times New Roman"/>
                <w:b/>
                <w:bCs/>
                <w:szCs w:val="28"/>
              </w:rPr>
            </w:pPr>
            <w:r w:rsidRPr="009B7558">
              <w:rPr>
                <w:rFonts w:cs="Times New Roman"/>
                <w:b/>
                <w:bCs/>
                <w:szCs w:val="28"/>
              </w:rPr>
              <w:t>2.7.13</w:t>
            </w:r>
          </w:p>
        </w:tc>
      </w:tr>
      <w:tr w:rsidR="009B7558" w:rsidRPr="009B7558" w14:paraId="7EEEC6E8" w14:textId="77777777" w:rsidTr="0086043E">
        <w:tc>
          <w:tcPr>
            <w:tcW w:w="2977" w:type="dxa"/>
          </w:tcPr>
          <w:p w14:paraId="75B4A216"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2DBB2107"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15F3F838" w14:textId="77777777" w:rsidTr="0086043E">
        <w:tc>
          <w:tcPr>
            <w:tcW w:w="2977" w:type="dxa"/>
          </w:tcPr>
          <w:p w14:paraId="04F917D6" w14:textId="63B4AAD4"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63141EF1" w14:textId="7248C55A" w:rsidR="009B7558" w:rsidRPr="009B7558" w:rsidRDefault="009B7558" w:rsidP="009B7558">
            <w:pPr>
              <w:rPr>
                <w:rFonts w:cs="Times New Roman"/>
                <w:szCs w:val="28"/>
              </w:rPr>
            </w:pPr>
            <w:r>
              <w:rPr>
                <w:rFonts w:cs="Times New Roman"/>
                <w:szCs w:val="28"/>
              </w:rPr>
              <w:t>Высокий</w:t>
            </w:r>
          </w:p>
        </w:tc>
      </w:tr>
      <w:tr w:rsidR="009B7558" w:rsidRPr="009B7558" w14:paraId="42D2903B" w14:textId="77777777" w:rsidTr="0086043E">
        <w:tc>
          <w:tcPr>
            <w:tcW w:w="2977" w:type="dxa"/>
          </w:tcPr>
          <w:p w14:paraId="3A1D4684" w14:textId="22F41129"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1026FD5D" w14:textId="14CBE5C5" w:rsidR="009B7558" w:rsidRPr="009B7558" w:rsidRDefault="009B7558" w:rsidP="009B7558">
            <w:pPr>
              <w:rPr>
                <w:rFonts w:cs="Times New Roman"/>
                <w:szCs w:val="28"/>
              </w:rPr>
            </w:pPr>
            <w:r>
              <w:rPr>
                <w:rFonts w:cs="Times New Roman"/>
                <w:szCs w:val="28"/>
              </w:rPr>
              <w:t>5 минут</w:t>
            </w:r>
          </w:p>
        </w:tc>
      </w:tr>
      <w:tr w:rsidR="009B7558" w:rsidRPr="009B7558" w14:paraId="353D28D4" w14:textId="77777777" w:rsidTr="0086043E">
        <w:tc>
          <w:tcPr>
            <w:tcW w:w="2977" w:type="dxa"/>
          </w:tcPr>
          <w:p w14:paraId="2EFEDD13" w14:textId="065415DA" w:rsidR="009B7558" w:rsidRPr="007D58A3" w:rsidRDefault="009B7558" w:rsidP="009B7558">
            <w:pPr>
              <w:rPr>
                <w:rFonts w:cs="Times New Roman"/>
                <w:szCs w:val="28"/>
              </w:rPr>
            </w:pPr>
            <w:r>
              <w:rPr>
                <w:rFonts w:cs="Times New Roman"/>
                <w:szCs w:val="28"/>
              </w:rPr>
              <w:lastRenderedPageBreak/>
              <w:t>Проверяемые компетенции</w:t>
            </w:r>
          </w:p>
        </w:tc>
        <w:tc>
          <w:tcPr>
            <w:tcW w:w="6367" w:type="dxa"/>
          </w:tcPr>
          <w:p w14:paraId="0273F2FB" w14:textId="4238F23A"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2951A96B"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3CDD4084"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52"/>
        <w:gridCol w:w="6080"/>
        <w:gridCol w:w="552"/>
        <w:gridCol w:w="2160"/>
      </w:tblGrid>
      <w:tr w:rsidR="009B7558" w:rsidRPr="009B7558" w14:paraId="4CE9BEB0" w14:textId="77777777" w:rsidTr="0086043E">
        <w:tc>
          <w:tcPr>
            <w:tcW w:w="6633" w:type="dxa"/>
            <w:gridSpan w:val="2"/>
            <w:vAlign w:val="center"/>
          </w:tcPr>
          <w:p w14:paraId="0F00EF35" w14:textId="77777777" w:rsidR="009B7558" w:rsidRPr="009B7558" w:rsidRDefault="009B7558" w:rsidP="009B7558">
            <w:pPr>
              <w:jc w:val="center"/>
              <w:rPr>
                <w:rFonts w:cs="Times New Roman"/>
                <w:sz w:val="24"/>
                <w:szCs w:val="24"/>
              </w:rPr>
            </w:pPr>
            <w:r w:rsidRPr="009B7558">
              <w:rPr>
                <w:rFonts w:cs="Times New Roman"/>
                <w:sz w:val="24"/>
                <w:szCs w:val="24"/>
              </w:rPr>
              <w:t>Морфологические формы бактерий</w:t>
            </w:r>
          </w:p>
        </w:tc>
        <w:tc>
          <w:tcPr>
            <w:tcW w:w="2712" w:type="dxa"/>
            <w:gridSpan w:val="2"/>
            <w:vAlign w:val="center"/>
          </w:tcPr>
          <w:p w14:paraId="31E58345" w14:textId="77777777" w:rsidR="009B7558" w:rsidRPr="009B7558" w:rsidRDefault="009B7558" w:rsidP="009B7558">
            <w:pPr>
              <w:jc w:val="center"/>
              <w:rPr>
                <w:rFonts w:cs="Times New Roman"/>
                <w:sz w:val="24"/>
                <w:szCs w:val="24"/>
              </w:rPr>
            </w:pPr>
            <w:r w:rsidRPr="009B7558">
              <w:rPr>
                <w:rFonts w:cs="Times New Roman"/>
                <w:sz w:val="24"/>
                <w:szCs w:val="24"/>
              </w:rPr>
              <w:t>Бактерии</w:t>
            </w:r>
          </w:p>
        </w:tc>
      </w:tr>
      <w:tr w:rsidR="009B7558" w:rsidRPr="009B7558" w14:paraId="3F26414B" w14:textId="77777777" w:rsidTr="0086043E">
        <w:trPr>
          <w:trHeight w:val="439"/>
        </w:trPr>
        <w:tc>
          <w:tcPr>
            <w:tcW w:w="552" w:type="dxa"/>
          </w:tcPr>
          <w:p w14:paraId="3E4550DC" w14:textId="77777777" w:rsidR="009B7558" w:rsidRPr="009B7558" w:rsidRDefault="009B7558" w:rsidP="009B7558">
            <w:pPr>
              <w:rPr>
                <w:rFonts w:cs="Times New Roman"/>
                <w:sz w:val="24"/>
                <w:szCs w:val="24"/>
              </w:rPr>
            </w:pPr>
            <w:r w:rsidRPr="009B7558">
              <w:rPr>
                <w:rFonts w:cs="Times New Roman"/>
                <w:sz w:val="24"/>
                <w:szCs w:val="24"/>
              </w:rPr>
              <w:t>А</w:t>
            </w:r>
          </w:p>
        </w:tc>
        <w:tc>
          <w:tcPr>
            <w:tcW w:w="6081" w:type="dxa"/>
          </w:tcPr>
          <w:p w14:paraId="043BE97C" w14:textId="77777777" w:rsidR="009B7558" w:rsidRPr="009B7558" w:rsidRDefault="009B7558" w:rsidP="009B7558">
            <w:pPr>
              <w:rPr>
                <w:rFonts w:cs="Times New Roman"/>
                <w:sz w:val="24"/>
                <w:szCs w:val="24"/>
              </w:rPr>
            </w:pPr>
            <w:r w:rsidRPr="009B7558">
              <w:rPr>
                <w:rFonts w:cs="Times New Roman"/>
                <w:sz w:val="24"/>
                <w:szCs w:val="24"/>
              </w:rPr>
              <w:t>Палочки</w:t>
            </w:r>
          </w:p>
        </w:tc>
        <w:tc>
          <w:tcPr>
            <w:tcW w:w="552" w:type="dxa"/>
          </w:tcPr>
          <w:p w14:paraId="0978DA32" w14:textId="77777777" w:rsidR="009B7558" w:rsidRPr="009B7558" w:rsidRDefault="009B7558" w:rsidP="009B7558">
            <w:pPr>
              <w:rPr>
                <w:rFonts w:cs="Times New Roman"/>
                <w:sz w:val="24"/>
                <w:szCs w:val="24"/>
              </w:rPr>
            </w:pPr>
            <w:r w:rsidRPr="009B7558">
              <w:rPr>
                <w:rFonts w:cs="Times New Roman"/>
                <w:sz w:val="24"/>
                <w:szCs w:val="24"/>
              </w:rPr>
              <w:t>1</w:t>
            </w:r>
          </w:p>
        </w:tc>
        <w:tc>
          <w:tcPr>
            <w:tcW w:w="2160" w:type="dxa"/>
          </w:tcPr>
          <w:p w14:paraId="7C5760B7" w14:textId="77777777" w:rsidR="009B7558" w:rsidRPr="009B7558" w:rsidRDefault="009B7558" w:rsidP="009B7558">
            <w:pPr>
              <w:jc w:val="left"/>
              <w:rPr>
                <w:rFonts w:cs="Times New Roman"/>
                <w:sz w:val="24"/>
                <w:szCs w:val="24"/>
              </w:rPr>
            </w:pPr>
            <w:r w:rsidRPr="009B7558">
              <w:rPr>
                <w:rFonts w:cs="Times New Roman"/>
                <w:sz w:val="24"/>
                <w:szCs w:val="24"/>
              </w:rPr>
              <w:t>гонококк</w:t>
            </w:r>
          </w:p>
        </w:tc>
      </w:tr>
      <w:tr w:rsidR="009B7558" w:rsidRPr="009B7558" w14:paraId="0BFC949C" w14:textId="77777777" w:rsidTr="0086043E">
        <w:tc>
          <w:tcPr>
            <w:tcW w:w="552" w:type="dxa"/>
          </w:tcPr>
          <w:p w14:paraId="39A3BAFB" w14:textId="77777777" w:rsidR="009B7558" w:rsidRPr="009B7558" w:rsidRDefault="009B7558" w:rsidP="009B7558">
            <w:pPr>
              <w:rPr>
                <w:rFonts w:cs="Times New Roman"/>
                <w:sz w:val="24"/>
                <w:szCs w:val="24"/>
              </w:rPr>
            </w:pPr>
            <w:r w:rsidRPr="009B7558">
              <w:rPr>
                <w:rFonts w:cs="Times New Roman"/>
                <w:sz w:val="24"/>
                <w:szCs w:val="24"/>
              </w:rPr>
              <w:t>Б</w:t>
            </w:r>
          </w:p>
        </w:tc>
        <w:tc>
          <w:tcPr>
            <w:tcW w:w="6081" w:type="dxa"/>
          </w:tcPr>
          <w:p w14:paraId="5948F5C4" w14:textId="77777777" w:rsidR="009B7558" w:rsidRPr="009B7558" w:rsidRDefault="009B7558" w:rsidP="009B7558">
            <w:pPr>
              <w:rPr>
                <w:rFonts w:cs="Times New Roman"/>
                <w:sz w:val="24"/>
                <w:szCs w:val="24"/>
              </w:rPr>
            </w:pPr>
            <w:r w:rsidRPr="009B7558">
              <w:rPr>
                <w:rFonts w:cs="Times New Roman"/>
                <w:sz w:val="24"/>
                <w:szCs w:val="24"/>
              </w:rPr>
              <w:t>Кокки</w:t>
            </w:r>
          </w:p>
        </w:tc>
        <w:tc>
          <w:tcPr>
            <w:tcW w:w="552" w:type="dxa"/>
          </w:tcPr>
          <w:p w14:paraId="5F093E16" w14:textId="77777777" w:rsidR="009B7558" w:rsidRPr="009B7558" w:rsidRDefault="009B7558" w:rsidP="009B7558">
            <w:pPr>
              <w:rPr>
                <w:rFonts w:cs="Times New Roman"/>
                <w:sz w:val="24"/>
                <w:szCs w:val="24"/>
              </w:rPr>
            </w:pPr>
            <w:r w:rsidRPr="009B7558">
              <w:rPr>
                <w:rFonts w:cs="Times New Roman"/>
                <w:sz w:val="24"/>
                <w:szCs w:val="24"/>
              </w:rPr>
              <w:t>2</w:t>
            </w:r>
          </w:p>
        </w:tc>
        <w:tc>
          <w:tcPr>
            <w:tcW w:w="2160" w:type="dxa"/>
          </w:tcPr>
          <w:p w14:paraId="009FC2B0" w14:textId="77777777" w:rsidR="009B7558" w:rsidRPr="009B7558" w:rsidRDefault="009B7558" w:rsidP="009B7558">
            <w:pPr>
              <w:rPr>
                <w:rFonts w:cs="Times New Roman"/>
                <w:sz w:val="24"/>
                <w:szCs w:val="24"/>
              </w:rPr>
            </w:pPr>
            <w:r w:rsidRPr="009B7558">
              <w:rPr>
                <w:rFonts w:cs="Times New Roman"/>
                <w:sz w:val="24"/>
                <w:szCs w:val="24"/>
                <w:lang w:val="en-CA"/>
              </w:rPr>
              <w:t>E</w:t>
            </w:r>
            <w:r w:rsidRPr="009B7558">
              <w:rPr>
                <w:rFonts w:cs="Times New Roman"/>
                <w:sz w:val="24"/>
                <w:szCs w:val="24"/>
              </w:rPr>
              <w:t xml:space="preserve">. </w:t>
            </w:r>
            <w:r w:rsidRPr="009B7558">
              <w:rPr>
                <w:rFonts w:cs="Times New Roman"/>
                <w:sz w:val="24"/>
                <w:szCs w:val="24"/>
                <w:lang w:val="en-CA"/>
              </w:rPr>
              <w:t>coli</w:t>
            </w:r>
          </w:p>
        </w:tc>
      </w:tr>
      <w:tr w:rsidR="009B7558" w:rsidRPr="009B7558" w14:paraId="7C15851D" w14:textId="77777777" w:rsidTr="0086043E">
        <w:tc>
          <w:tcPr>
            <w:tcW w:w="552" w:type="dxa"/>
          </w:tcPr>
          <w:p w14:paraId="73DDE0C3" w14:textId="77777777" w:rsidR="009B7558" w:rsidRPr="009B7558" w:rsidRDefault="009B7558" w:rsidP="009B7558">
            <w:pPr>
              <w:rPr>
                <w:rFonts w:cs="Times New Roman"/>
                <w:sz w:val="24"/>
                <w:szCs w:val="24"/>
              </w:rPr>
            </w:pPr>
            <w:r w:rsidRPr="009B7558">
              <w:rPr>
                <w:rFonts w:cs="Times New Roman"/>
                <w:sz w:val="24"/>
                <w:szCs w:val="24"/>
              </w:rPr>
              <w:t>В</w:t>
            </w:r>
          </w:p>
        </w:tc>
        <w:tc>
          <w:tcPr>
            <w:tcW w:w="6081" w:type="dxa"/>
          </w:tcPr>
          <w:p w14:paraId="2204981C" w14:textId="77777777" w:rsidR="009B7558" w:rsidRPr="009B7558" w:rsidRDefault="009B7558" w:rsidP="009B7558">
            <w:pPr>
              <w:rPr>
                <w:rFonts w:cs="Times New Roman"/>
                <w:sz w:val="24"/>
                <w:szCs w:val="24"/>
              </w:rPr>
            </w:pPr>
            <w:r w:rsidRPr="009B7558">
              <w:rPr>
                <w:rFonts w:cs="Times New Roman"/>
                <w:sz w:val="24"/>
                <w:szCs w:val="24"/>
              </w:rPr>
              <w:t>Ветвящиеся</w:t>
            </w:r>
          </w:p>
        </w:tc>
        <w:tc>
          <w:tcPr>
            <w:tcW w:w="552" w:type="dxa"/>
          </w:tcPr>
          <w:p w14:paraId="254C1E66" w14:textId="77777777" w:rsidR="009B7558" w:rsidRPr="009B7558" w:rsidRDefault="009B7558" w:rsidP="009B7558">
            <w:pPr>
              <w:rPr>
                <w:rFonts w:cs="Times New Roman"/>
                <w:sz w:val="24"/>
                <w:szCs w:val="24"/>
              </w:rPr>
            </w:pPr>
            <w:r w:rsidRPr="009B7558">
              <w:rPr>
                <w:rFonts w:cs="Times New Roman"/>
                <w:sz w:val="24"/>
                <w:szCs w:val="24"/>
              </w:rPr>
              <w:t>3</w:t>
            </w:r>
          </w:p>
        </w:tc>
        <w:tc>
          <w:tcPr>
            <w:tcW w:w="2160" w:type="dxa"/>
          </w:tcPr>
          <w:p w14:paraId="7436F9AE" w14:textId="77777777" w:rsidR="009B7558" w:rsidRPr="009B7558" w:rsidRDefault="009B7558" w:rsidP="009B7558">
            <w:pPr>
              <w:rPr>
                <w:rFonts w:cs="Times New Roman"/>
                <w:sz w:val="24"/>
                <w:szCs w:val="24"/>
                <w:lang w:val="en-CA"/>
              </w:rPr>
            </w:pPr>
            <w:r w:rsidRPr="009B7558">
              <w:rPr>
                <w:rFonts w:cs="Times New Roman"/>
                <w:sz w:val="24"/>
                <w:szCs w:val="24"/>
                <w:lang w:val="en-CA"/>
              </w:rPr>
              <w:t>Treponema pallidum</w:t>
            </w:r>
          </w:p>
        </w:tc>
      </w:tr>
      <w:tr w:rsidR="009B7558" w:rsidRPr="009B7558" w14:paraId="47DEBED3" w14:textId="77777777" w:rsidTr="0086043E">
        <w:tc>
          <w:tcPr>
            <w:tcW w:w="552" w:type="dxa"/>
          </w:tcPr>
          <w:p w14:paraId="60A0A1F1" w14:textId="77777777" w:rsidR="009B7558" w:rsidRPr="009B7558" w:rsidRDefault="009B7558" w:rsidP="009B7558">
            <w:pPr>
              <w:rPr>
                <w:rFonts w:cs="Times New Roman"/>
                <w:sz w:val="24"/>
                <w:szCs w:val="24"/>
              </w:rPr>
            </w:pPr>
            <w:r w:rsidRPr="009B7558">
              <w:rPr>
                <w:rFonts w:cs="Times New Roman"/>
                <w:sz w:val="24"/>
                <w:szCs w:val="24"/>
              </w:rPr>
              <w:t>Г</w:t>
            </w:r>
          </w:p>
        </w:tc>
        <w:tc>
          <w:tcPr>
            <w:tcW w:w="6081" w:type="dxa"/>
          </w:tcPr>
          <w:p w14:paraId="0D7196DC" w14:textId="77777777" w:rsidR="009B7558" w:rsidRPr="009B7558" w:rsidRDefault="009B7558" w:rsidP="009B7558">
            <w:pPr>
              <w:rPr>
                <w:rFonts w:cs="Times New Roman"/>
                <w:sz w:val="24"/>
                <w:szCs w:val="24"/>
              </w:rPr>
            </w:pPr>
            <w:r w:rsidRPr="009B7558">
              <w:rPr>
                <w:rFonts w:cs="Times New Roman"/>
                <w:sz w:val="24"/>
                <w:szCs w:val="24"/>
              </w:rPr>
              <w:t>Извитые</w:t>
            </w:r>
          </w:p>
        </w:tc>
        <w:tc>
          <w:tcPr>
            <w:tcW w:w="552" w:type="dxa"/>
          </w:tcPr>
          <w:p w14:paraId="59B53682" w14:textId="77777777" w:rsidR="009B7558" w:rsidRPr="009B7558" w:rsidRDefault="009B7558" w:rsidP="009B7558">
            <w:pPr>
              <w:rPr>
                <w:rFonts w:cs="Times New Roman"/>
                <w:sz w:val="24"/>
                <w:szCs w:val="24"/>
              </w:rPr>
            </w:pPr>
            <w:r w:rsidRPr="009B7558">
              <w:rPr>
                <w:rFonts w:cs="Times New Roman"/>
                <w:sz w:val="24"/>
                <w:szCs w:val="24"/>
              </w:rPr>
              <w:t>4</w:t>
            </w:r>
          </w:p>
        </w:tc>
        <w:tc>
          <w:tcPr>
            <w:tcW w:w="2160" w:type="dxa"/>
          </w:tcPr>
          <w:p w14:paraId="17F90919" w14:textId="77777777" w:rsidR="009B7558" w:rsidRPr="009B7558" w:rsidRDefault="009B7558" w:rsidP="009B7558">
            <w:pPr>
              <w:rPr>
                <w:rFonts w:cs="Times New Roman"/>
                <w:sz w:val="24"/>
                <w:szCs w:val="24"/>
              </w:rPr>
            </w:pPr>
            <w:r w:rsidRPr="009B7558">
              <w:rPr>
                <w:rFonts w:cs="Times New Roman"/>
                <w:sz w:val="24"/>
                <w:szCs w:val="24"/>
              </w:rPr>
              <w:t>Бифидобактерии</w:t>
            </w:r>
          </w:p>
        </w:tc>
      </w:tr>
    </w:tbl>
    <w:p w14:paraId="474B8E14"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19DEF432" w14:textId="77777777" w:rsidTr="0086043E">
        <w:tc>
          <w:tcPr>
            <w:tcW w:w="2336" w:type="dxa"/>
            <w:vAlign w:val="center"/>
          </w:tcPr>
          <w:p w14:paraId="38965E8C"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7BB5ED0F"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0D544E3D"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764A4250"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5775C688" w14:textId="77777777" w:rsidTr="0086043E">
        <w:tc>
          <w:tcPr>
            <w:tcW w:w="2336" w:type="dxa"/>
            <w:vAlign w:val="center"/>
          </w:tcPr>
          <w:p w14:paraId="194AE2D4" w14:textId="77777777" w:rsidR="009B7558" w:rsidRPr="009B7558" w:rsidRDefault="009B7558" w:rsidP="009B7558">
            <w:pPr>
              <w:jc w:val="center"/>
              <w:rPr>
                <w:rFonts w:cs="Times New Roman"/>
                <w:szCs w:val="28"/>
              </w:rPr>
            </w:pPr>
          </w:p>
        </w:tc>
        <w:tc>
          <w:tcPr>
            <w:tcW w:w="2336" w:type="dxa"/>
            <w:vAlign w:val="center"/>
          </w:tcPr>
          <w:p w14:paraId="68ECAF7D" w14:textId="77777777" w:rsidR="009B7558" w:rsidRPr="009B7558" w:rsidRDefault="009B7558" w:rsidP="009B7558">
            <w:pPr>
              <w:jc w:val="center"/>
              <w:rPr>
                <w:rFonts w:cs="Times New Roman"/>
                <w:szCs w:val="28"/>
              </w:rPr>
            </w:pPr>
          </w:p>
        </w:tc>
        <w:tc>
          <w:tcPr>
            <w:tcW w:w="2336" w:type="dxa"/>
            <w:vAlign w:val="center"/>
          </w:tcPr>
          <w:p w14:paraId="5B152B65" w14:textId="77777777" w:rsidR="009B7558" w:rsidRPr="009B7558" w:rsidRDefault="009B7558" w:rsidP="009B7558">
            <w:pPr>
              <w:jc w:val="center"/>
              <w:rPr>
                <w:rFonts w:cs="Times New Roman"/>
                <w:szCs w:val="28"/>
              </w:rPr>
            </w:pPr>
          </w:p>
        </w:tc>
        <w:tc>
          <w:tcPr>
            <w:tcW w:w="2336" w:type="dxa"/>
            <w:vAlign w:val="center"/>
          </w:tcPr>
          <w:p w14:paraId="562EAB7D" w14:textId="77777777" w:rsidR="009B7558" w:rsidRPr="009B7558" w:rsidRDefault="009B7558" w:rsidP="009B7558">
            <w:pPr>
              <w:jc w:val="center"/>
              <w:rPr>
                <w:rFonts w:cs="Times New Roman"/>
                <w:szCs w:val="28"/>
              </w:rPr>
            </w:pPr>
          </w:p>
        </w:tc>
      </w:tr>
    </w:tbl>
    <w:p w14:paraId="5C4E2D5D"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А1Б2В4Г3</w:t>
      </w:r>
    </w:p>
    <w:p w14:paraId="3E2F4072" w14:textId="77777777" w:rsidR="009B7558" w:rsidRPr="009B7558" w:rsidRDefault="009B7558" w:rsidP="009B7558">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0AAA996E" w14:textId="77777777" w:rsidTr="0086043E">
        <w:tc>
          <w:tcPr>
            <w:tcW w:w="2977" w:type="dxa"/>
          </w:tcPr>
          <w:p w14:paraId="35C83253"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5C3F7CFB" w14:textId="3B9D0E56" w:rsidR="009B7558" w:rsidRPr="009B7558" w:rsidRDefault="009B7558" w:rsidP="009B7558">
            <w:pPr>
              <w:rPr>
                <w:rFonts w:cs="Times New Roman"/>
                <w:b/>
                <w:bCs/>
                <w:szCs w:val="28"/>
              </w:rPr>
            </w:pPr>
            <w:r w:rsidRPr="009B7558">
              <w:rPr>
                <w:rFonts w:cs="Times New Roman"/>
                <w:b/>
                <w:bCs/>
                <w:szCs w:val="28"/>
              </w:rPr>
              <w:t>2.7.14</w:t>
            </w:r>
          </w:p>
        </w:tc>
      </w:tr>
      <w:tr w:rsidR="009B7558" w:rsidRPr="009B7558" w14:paraId="61F22758" w14:textId="77777777" w:rsidTr="0086043E">
        <w:tc>
          <w:tcPr>
            <w:tcW w:w="2977" w:type="dxa"/>
          </w:tcPr>
          <w:p w14:paraId="4DCCC82F"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442887E5"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0C9F9CDA" w14:textId="77777777" w:rsidTr="0086043E">
        <w:tc>
          <w:tcPr>
            <w:tcW w:w="2977" w:type="dxa"/>
          </w:tcPr>
          <w:p w14:paraId="0B6F59FB" w14:textId="567AE3DE"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49DBB445" w14:textId="4DBF7F2A" w:rsidR="009B7558" w:rsidRPr="009B7558" w:rsidRDefault="009B7558" w:rsidP="009B7558">
            <w:pPr>
              <w:rPr>
                <w:rFonts w:cs="Times New Roman"/>
                <w:szCs w:val="28"/>
              </w:rPr>
            </w:pPr>
            <w:r>
              <w:rPr>
                <w:rFonts w:cs="Times New Roman"/>
                <w:szCs w:val="28"/>
              </w:rPr>
              <w:t>Высокий</w:t>
            </w:r>
          </w:p>
        </w:tc>
      </w:tr>
      <w:tr w:rsidR="009B7558" w:rsidRPr="009B7558" w14:paraId="1E583C84" w14:textId="77777777" w:rsidTr="0086043E">
        <w:tc>
          <w:tcPr>
            <w:tcW w:w="2977" w:type="dxa"/>
          </w:tcPr>
          <w:p w14:paraId="2D6E745A" w14:textId="3A164DE0"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017270A6" w14:textId="757BBFBC" w:rsidR="009B7558" w:rsidRPr="009B7558" w:rsidRDefault="009B7558" w:rsidP="009B7558">
            <w:pPr>
              <w:rPr>
                <w:rFonts w:cs="Times New Roman"/>
                <w:szCs w:val="28"/>
              </w:rPr>
            </w:pPr>
            <w:r>
              <w:rPr>
                <w:rFonts w:cs="Times New Roman"/>
                <w:szCs w:val="28"/>
              </w:rPr>
              <w:t>5 минут</w:t>
            </w:r>
          </w:p>
        </w:tc>
      </w:tr>
      <w:tr w:rsidR="009B7558" w:rsidRPr="009B7558" w14:paraId="7528A1B9" w14:textId="77777777" w:rsidTr="0086043E">
        <w:tc>
          <w:tcPr>
            <w:tcW w:w="2977" w:type="dxa"/>
          </w:tcPr>
          <w:p w14:paraId="35291D6B" w14:textId="32D12913" w:rsidR="009B7558" w:rsidRPr="007D58A3" w:rsidRDefault="009B7558" w:rsidP="009B7558">
            <w:pPr>
              <w:rPr>
                <w:rFonts w:cs="Times New Roman"/>
                <w:szCs w:val="28"/>
              </w:rPr>
            </w:pPr>
            <w:r>
              <w:rPr>
                <w:rFonts w:cs="Times New Roman"/>
                <w:szCs w:val="28"/>
              </w:rPr>
              <w:t>Проверяемые компетенции</w:t>
            </w:r>
          </w:p>
        </w:tc>
        <w:tc>
          <w:tcPr>
            <w:tcW w:w="6367" w:type="dxa"/>
          </w:tcPr>
          <w:p w14:paraId="055A52D6" w14:textId="3E238631"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21DC3BEE"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18F3CE96"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38"/>
        <w:gridCol w:w="5754"/>
        <w:gridCol w:w="531"/>
        <w:gridCol w:w="2521"/>
      </w:tblGrid>
      <w:tr w:rsidR="009B7558" w:rsidRPr="009B7558" w14:paraId="3D6AA0C0" w14:textId="77777777" w:rsidTr="0086043E">
        <w:tc>
          <w:tcPr>
            <w:tcW w:w="6293" w:type="dxa"/>
            <w:gridSpan w:val="2"/>
            <w:vAlign w:val="center"/>
          </w:tcPr>
          <w:p w14:paraId="5C492203" w14:textId="77777777" w:rsidR="009B7558" w:rsidRPr="009B7558" w:rsidRDefault="009B7558" w:rsidP="009B7558">
            <w:pPr>
              <w:jc w:val="center"/>
              <w:rPr>
                <w:rFonts w:cs="Times New Roman"/>
                <w:sz w:val="24"/>
                <w:szCs w:val="24"/>
              </w:rPr>
            </w:pPr>
            <w:r w:rsidRPr="009B7558">
              <w:rPr>
                <w:rFonts w:cs="Times New Roman"/>
                <w:sz w:val="24"/>
                <w:szCs w:val="24"/>
              </w:rPr>
              <w:t>Вид гиперчувствительности по Джеллу и Кумбсу</w:t>
            </w:r>
          </w:p>
        </w:tc>
        <w:tc>
          <w:tcPr>
            <w:tcW w:w="3052" w:type="dxa"/>
            <w:gridSpan w:val="2"/>
            <w:vAlign w:val="center"/>
          </w:tcPr>
          <w:p w14:paraId="7CAABEE7" w14:textId="77777777" w:rsidR="009B7558" w:rsidRPr="009B7558" w:rsidRDefault="009B7558" w:rsidP="009B7558">
            <w:pPr>
              <w:jc w:val="center"/>
              <w:rPr>
                <w:rFonts w:cs="Times New Roman"/>
                <w:sz w:val="24"/>
                <w:szCs w:val="24"/>
              </w:rPr>
            </w:pPr>
            <w:r w:rsidRPr="009B7558">
              <w:rPr>
                <w:rFonts w:cs="Times New Roman"/>
                <w:sz w:val="24"/>
                <w:szCs w:val="24"/>
              </w:rPr>
              <w:t>Клинические проявления</w:t>
            </w:r>
          </w:p>
        </w:tc>
      </w:tr>
      <w:tr w:rsidR="009B7558" w:rsidRPr="009B7558" w14:paraId="48F97586" w14:textId="77777777" w:rsidTr="0086043E">
        <w:trPr>
          <w:trHeight w:val="439"/>
        </w:trPr>
        <w:tc>
          <w:tcPr>
            <w:tcW w:w="538" w:type="dxa"/>
          </w:tcPr>
          <w:p w14:paraId="3EA5B0E7" w14:textId="77777777" w:rsidR="009B7558" w:rsidRPr="009B7558" w:rsidRDefault="009B7558" w:rsidP="009B7558">
            <w:pPr>
              <w:rPr>
                <w:rFonts w:cs="Times New Roman"/>
                <w:sz w:val="24"/>
                <w:szCs w:val="24"/>
              </w:rPr>
            </w:pPr>
            <w:r w:rsidRPr="009B7558">
              <w:rPr>
                <w:rFonts w:cs="Times New Roman"/>
                <w:sz w:val="24"/>
                <w:szCs w:val="24"/>
              </w:rPr>
              <w:t>А</w:t>
            </w:r>
          </w:p>
        </w:tc>
        <w:tc>
          <w:tcPr>
            <w:tcW w:w="5755" w:type="dxa"/>
          </w:tcPr>
          <w:p w14:paraId="75806EDF" w14:textId="77777777" w:rsidR="009B7558" w:rsidRPr="009B7558" w:rsidRDefault="009B7558" w:rsidP="009B7558">
            <w:pPr>
              <w:rPr>
                <w:rFonts w:cs="Times New Roman"/>
                <w:sz w:val="24"/>
                <w:szCs w:val="24"/>
              </w:rPr>
            </w:pPr>
            <w:r w:rsidRPr="009B7558">
              <w:rPr>
                <w:rFonts w:cs="Times New Roman"/>
                <w:sz w:val="24"/>
                <w:szCs w:val="24"/>
              </w:rPr>
              <w:t>Анафилактические реакции</w:t>
            </w:r>
          </w:p>
        </w:tc>
        <w:tc>
          <w:tcPr>
            <w:tcW w:w="531" w:type="dxa"/>
          </w:tcPr>
          <w:p w14:paraId="5B2A62DC" w14:textId="77777777" w:rsidR="009B7558" w:rsidRPr="009B7558" w:rsidRDefault="009B7558" w:rsidP="009B7558">
            <w:pPr>
              <w:rPr>
                <w:rFonts w:cs="Times New Roman"/>
                <w:sz w:val="24"/>
                <w:szCs w:val="24"/>
              </w:rPr>
            </w:pPr>
            <w:r w:rsidRPr="009B7558">
              <w:rPr>
                <w:rFonts w:cs="Times New Roman"/>
                <w:sz w:val="24"/>
                <w:szCs w:val="24"/>
              </w:rPr>
              <w:t>1</w:t>
            </w:r>
          </w:p>
        </w:tc>
        <w:tc>
          <w:tcPr>
            <w:tcW w:w="2521" w:type="dxa"/>
          </w:tcPr>
          <w:p w14:paraId="041F89E3" w14:textId="77777777" w:rsidR="009B7558" w:rsidRPr="009B7558" w:rsidRDefault="009B7558" w:rsidP="009B7558">
            <w:pPr>
              <w:jc w:val="left"/>
              <w:rPr>
                <w:rFonts w:cs="Times New Roman"/>
                <w:sz w:val="24"/>
                <w:szCs w:val="24"/>
              </w:rPr>
            </w:pPr>
            <w:r w:rsidRPr="009B7558">
              <w:rPr>
                <w:rFonts w:cs="Times New Roman"/>
                <w:iCs/>
                <w:sz w:val="24"/>
                <w:szCs w:val="24"/>
              </w:rPr>
              <w:t>Контактный стоматит</w:t>
            </w:r>
          </w:p>
        </w:tc>
      </w:tr>
      <w:tr w:rsidR="009B7558" w:rsidRPr="009B7558" w14:paraId="4157BC61" w14:textId="77777777" w:rsidTr="0086043E">
        <w:tc>
          <w:tcPr>
            <w:tcW w:w="538" w:type="dxa"/>
          </w:tcPr>
          <w:p w14:paraId="251E6807" w14:textId="77777777" w:rsidR="009B7558" w:rsidRPr="009B7558" w:rsidRDefault="009B7558" w:rsidP="009B7558">
            <w:pPr>
              <w:rPr>
                <w:rFonts w:cs="Times New Roman"/>
                <w:sz w:val="24"/>
                <w:szCs w:val="24"/>
              </w:rPr>
            </w:pPr>
            <w:r w:rsidRPr="009B7558">
              <w:rPr>
                <w:rFonts w:cs="Times New Roman"/>
                <w:sz w:val="24"/>
                <w:szCs w:val="24"/>
              </w:rPr>
              <w:t>Б</w:t>
            </w:r>
          </w:p>
        </w:tc>
        <w:tc>
          <w:tcPr>
            <w:tcW w:w="5755" w:type="dxa"/>
          </w:tcPr>
          <w:p w14:paraId="1A899FEC" w14:textId="77777777" w:rsidR="009B7558" w:rsidRPr="009B7558" w:rsidRDefault="009B7558" w:rsidP="009B7558">
            <w:pPr>
              <w:rPr>
                <w:rFonts w:cs="Times New Roman"/>
                <w:sz w:val="24"/>
                <w:szCs w:val="24"/>
              </w:rPr>
            </w:pPr>
            <w:r w:rsidRPr="009B7558">
              <w:rPr>
                <w:rFonts w:cs="Times New Roman"/>
                <w:sz w:val="24"/>
                <w:szCs w:val="24"/>
              </w:rPr>
              <w:t>Цитотоксические реакции</w:t>
            </w:r>
          </w:p>
        </w:tc>
        <w:tc>
          <w:tcPr>
            <w:tcW w:w="531" w:type="dxa"/>
          </w:tcPr>
          <w:p w14:paraId="2CC8F03C" w14:textId="77777777" w:rsidR="009B7558" w:rsidRPr="009B7558" w:rsidRDefault="009B7558" w:rsidP="009B7558">
            <w:pPr>
              <w:rPr>
                <w:rFonts w:cs="Times New Roman"/>
                <w:sz w:val="24"/>
                <w:szCs w:val="24"/>
              </w:rPr>
            </w:pPr>
            <w:r w:rsidRPr="009B7558">
              <w:rPr>
                <w:rFonts w:cs="Times New Roman"/>
                <w:sz w:val="24"/>
                <w:szCs w:val="24"/>
              </w:rPr>
              <w:t>2</w:t>
            </w:r>
          </w:p>
        </w:tc>
        <w:tc>
          <w:tcPr>
            <w:tcW w:w="2521" w:type="dxa"/>
          </w:tcPr>
          <w:p w14:paraId="33B4FCEC" w14:textId="77777777" w:rsidR="009B7558" w:rsidRPr="009B7558" w:rsidRDefault="009B7558" w:rsidP="009B7558">
            <w:pPr>
              <w:rPr>
                <w:rFonts w:cs="Times New Roman"/>
                <w:sz w:val="24"/>
                <w:szCs w:val="24"/>
              </w:rPr>
            </w:pPr>
            <w:r w:rsidRPr="009B7558">
              <w:rPr>
                <w:rFonts w:cs="Times New Roman"/>
                <w:sz w:val="24"/>
                <w:szCs w:val="24"/>
              </w:rPr>
              <w:t>Иммунный агранулоцитоз</w:t>
            </w:r>
          </w:p>
        </w:tc>
      </w:tr>
      <w:tr w:rsidR="009B7558" w:rsidRPr="009B7558" w14:paraId="69CCE113" w14:textId="77777777" w:rsidTr="0086043E">
        <w:tc>
          <w:tcPr>
            <w:tcW w:w="538" w:type="dxa"/>
          </w:tcPr>
          <w:p w14:paraId="5DE2BC7D" w14:textId="77777777" w:rsidR="009B7558" w:rsidRPr="009B7558" w:rsidRDefault="009B7558" w:rsidP="009B7558">
            <w:pPr>
              <w:rPr>
                <w:rFonts w:cs="Times New Roman"/>
                <w:sz w:val="24"/>
                <w:szCs w:val="24"/>
              </w:rPr>
            </w:pPr>
            <w:r w:rsidRPr="009B7558">
              <w:rPr>
                <w:rFonts w:cs="Times New Roman"/>
                <w:sz w:val="24"/>
                <w:szCs w:val="24"/>
              </w:rPr>
              <w:t>В</w:t>
            </w:r>
          </w:p>
        </w:tc>
        <w:tc>
          <w:tcPr>
            <w:tcW w:w="5755" w:type="dxa"/>
          </w:tcPr>
          <w:p w14:paraId="5E65ECC9" w14:textId="77777777" w:rsidR="009B7558" w:rsidRPr="009B7558" w:rsidRDefault="009B7558" w:rsidP="009B7558">
            <w:pPr>
              <w:rPr>
                <w:rFonts w:cs="Times New Roman"/>
                <w:sz w:val="24"/>
                <w:szCs w:val="24"/>
              </w:rPr>
            </w:pPr>
            <w:r w:rsidRPr="009B7558">
              <w:rPr>
                <w:rFonts w:cs="Times New Roman"/>
                <w:sz w:val="24"/>
                <w:szCs w:val="24"/>
              </w:rPr>
              <w:t>Иммунокомплексные реакции</w:t>
            </w:r>
          </w:p>
        </w:tc>
        <w:tc>
          <w:tcPr>
            <w:tcW w:w="531" w:type="dxa"/>
          </w:tcPr>
          <w:p w14:paraId="0739D202" w14:textId="77777777" w:rsidR="009B7558" w:rsidRPr="009B7558" w:rsidRDefault="009B7558" w:rsidP="009B7558">
            <w:pPr>
              <w:rPr>
                <w:rFonts w:cs="Times New Roman"/>
                <w:sz w:val="24"/>
                <w:szCs w:val="24"/>
              </w:rPr>
            </w:pPr>
            <w:r w:rsidRPr="009B7558">
              <w:rPr>
                <w:rFonts w:cs="Times New Roman"/>
                <w:sz w:val="24"/>
                <w:szCs w:val="24"/>
              </w:rPr>
              <w:t>3</w:t>
            </w:r>
          </w:p>
        </w:tc>
        <w:tc>
          <w:tcPr>
            <w:tcW w:w="2521" w:type="dxa"/>
          </w:tcPr>
          <w:p w14:paraId="503A5B49" w14:textId="77777777" w:rsidR="009B7558" w:rsidRPr="009B7558" w:rsidRDefault="009B7558" w:rsidP="009B7558">
            <w:pPr>
              <w:rPr>
                <w:rFonts w:cs="Times New Roman"/>
                <w:sz w:val="24"/>
                <w:szCs w:val="24"/>
              </w:rPr>
            </w:pPr>
            <w:r w:rsidRPr="009B7558">
              <w:rPr>
                <w:rFonts w:cs="Times New Roman"/>
                <w:sz w:val="24"/>
                <w:szCs w:val="24"/>
              </w:rPr>
              <w:t>Анафилактический шок</w:t>
            </w:r>
          </w:p>
        </w:tc>
      </w:tr>
      <w:tr w:rsidR="009B7558" w:rsidRPr="009B7558" w14:paraId="79508A68" w14:textId="77777777" w:rsidTr="0086043E">
        <w:tc>
          <w:tcPr>
            <w:tcW w:w="538" w:type="dxa"/>
          </w:tcPr>
          <w:p w14:paraId="73E382C5" w14:textId="77777777" w:rsidR="009B7558" w:rsidRPr="009B7558" w:rsidRDefault="009B7558" w:rsidP="009B7558">
            <w:pPr>
              <w:rPr>
                <w:rFonts w:cs="Times New Roman"/>
                <w:sz w:val="24"/>
                <w:szCs w:val="24"/>
              </w:rPr>
            </w:pPr>
            <w:r w:rsidRPr="009B7558">
              <w:rPr>
                <w:rFonts w:cs="Times New Roman"/>
                <w:sz w:val="24"/>
                <w:szCs w:val="24"/>
              </w:rPr>
              <w:t>Г</w:t>
            </w:r>
          </w:p>
        </w:tc>
        <w:tc>
          <w:tcPr>
            <w:tcW w:w="5755" w:type="dxa"/>
          </w:tcPr>
          <w:p w14:paraId="7A1CBCD8" w14:textId="77777777" w:rsidR="009B7558" w:rsidRPr="009B7558" w:rsidRDefault="009B7558" w:rsidP="009B7558">
            <w:pPr>
              <w:rPr>
                <w:rFonts w:cs="Times New Roman"/>
                <w:sz w:val="24"/>
                <w:szCs w:val="24"/>
              </w:rPr>
            </w:pPr>
            <w:r w:rsidRPr="009B7558">
              <w:rPr>
                <w:rFonts w:cs="Times New Roman"/>
                <w:sz w:val="24"/>
                <w:szCs w:val="24"/>
              </w:rPr>
              <w:t>Гиперчувствительность замедленного типа</w:t>
            </w:r>
          </w:p>
        </w:tc>
        <w:tc>
          <w:tcPr>
            <w:tcW w:w="531" w:type="dxa"/>
          </w:tcPr>
          <w:p w14:paraId="3B859F48" w14:textId="77777777" w:rsidR="009B7558" w:rsidRPr="009B7558" w:rsidRDefault="009B7558" w:rsidP="009B7558">
            <w:pPr>
              <w:rPr>
                <w:rFonts w:cs="Times New Roman"/>
                <w:sz w:val="24"/>
                <w:szCs w:val="24"/>
              </w:rPr>
            </w:pPr>
            <w:r w:rsidRPr="009B7558">
              <w:rPr>
                <w:rFonts w:cs="Times New Roman"/>
                <w:sz w:val="24"/>
                <w:szCs w:val="24"/>
              </w:rPr>
              <w:t>4</w:t>
            </w:r>
          </w:p>
        </w:tc>
        <w:tc>
          <w:tcPr>
            <w:tcW w:w="2521" w:type="dxa"/>
          </w:tcPr>
          <w:p w14:paraId="103C6DE4" w14:textId="77777777" w:rsidR="009B7558" w:rsidRPr="009B7558" w:rsidRDefault="009B7558" w:rsidP="009B7558">
            <w:pPr>
              <w:rPr>
                <w:rFonts w:cs="Times New Roman"/>
                <w:sz w:val="24"/>
                <w:szCs w:val="24"/>
              </w:rPr>
            </w:pPr>
            <w:r w:rsidRPr="009B7558">
              <w:rPr>
                <w:rFonts w:cs="Times New Roman"/>
                <w:iCs/>
                <w:sz w:val="24"/>
                <w:szCs w:val="24"/>
              </w:rPr>
              <w:t>Сывороточная болезнь</w:t>
            </w:r>
          </w:p>
        </w:tc>
      </w:tr>
      <w:tr w:rsidR="009B7558" w:rsidRPr="009B7558" w14:paraId="4AA4A58F" w14:textId="77777777" w:rsidTr="0086043E">
        <w:tc>
          <w:tcPr>
            <w:tcW w:w="538" w:type="dxa"/>
          </w:tcPr>
          <w:p w14:paraId="21DABC08" w14:textId="77777777" w:rsidR="009B7558" w:rsidRPr="009B7558" w:rsidRDefault="009B7558" w:rsidP="009B7558">
            <w:pPr>
              <w:rPr>
                <w:rFonts w:cs="Times New Roman"/>
                <w:sz w:val="24"/>
                <w:szCs w:val="24"/>
              </w:rPr>
            </w:pPr>
          </w:p>
        </w:tc>
        <w:tc>
          <w:tcPr>
            <w:tcW w:w="5755" w:type="dxa"/>
          </w:tcPr>
          <w:p w14:paraId="5F6C494F" w14:textId="77777777" w:rsidR="009B7558" w:rsidRPr="009B7558" w:rsidRDefault="009B7558" w:rsidP="009B7558">
            <w:pPr>
              <w:rPr>
                <w:rFonts w:cs="Times New Roman"/>
                <w:sz w:val="24"/>
                <w:szCs w:val="24"/>
              </w:rPr>
            </w:pPr>
          </w:p>
        </w:tc>
        <w:tc>
          <w:tcPr>
            <w:tcW w:w="531" w:type="dxa"/>
          </w:tcPr>
          <w:p w14:paraId="584543B3" w14:textId="77777777" w:rsidR="009B7558" w:rsidRPr="009B7558" w:rsidRDefault="009B7558" w:rsidP="009B7558">
            <w:pPr>
              <w:rPr>
                <w:rFonts w:cs="Times New Roman"/>
                <w:sz w:val="24"/>
                <w:szCs w:val="24"/>
              </w:rPr>
            </w:pPr>
            <w:r w:rsidRPr="009B7558">
              <w:rPr>
                <w:rFonts w:cs="Times New Roman"/>
                <w:sz w:val="24"/>
                <w:szCs w:val="24"/>
              </w:rPr>
              <w:t>5</w:t>
            </w:r>
          </w:p>
        </w:tc>
        <w:tc>
          <w:tcPr>
            <w:tcW w:w="2521" w:type="dxa"/>
          </w:tcPr>
          <w:p w14:paraId="7443085C" w14:textId="77777777" w:rsidR="009B7558" w:rsidRPr="009B7558" w:rsidRDefault="009B7558" w:rsidP="009B7558">
            <w:pPr>
              <w:rPr>
                <w:rFonts w:cs="Times New Roman"/>
                <w:iCs/>
                <w:sz w:val="24"/>
                <w:szCs w:val="24"/>
              </w:rPr>
            </w:pPr>
            <w:r w:rsidRPr="009B7558">
              <w:rPr>
                <w:rFonts w:cs="Times New Roman"/>
                <w:iCs/>
                <w:sz w:val="24"/>
                <w:szCs w:val="24"/>
              </w:rPr>
              <w:t>Инфекционный пародонтит</w:t>
            </w:r>
          </w:p>
        </w:tc>
      </w:tr>
    </w:tbl>
    <w:p w14:paraId="29704DC5"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371A0DD1" w14:textId="77777777" w:rsidTr="0086043E">
        <w:tc>
          <w:tcPr>
            <w:tcW w:w="2336" w:type="dxa"/>
            <w:vAlign w:val="center"/>
          </w:tcPr>
          <w:p w14:paraId="54644AD8"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269816DD"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33B1E052"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49F780EE"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5FABAD68" w14:textId="77777777" w:rsidTr="0086043E">
        <w:tc>
          <w:tcPr>
            <w:tcW w:w="2336" w:type="dxa"/>
            <w:vAlign w:val="center"/>
          </w:tcPr>
          <w:p w14:paraId="7D90DF37" w14:textId="77777777" w:rsidR="009B7558" w:rsidRPr="009B7558" w:rsidRDefault="009B7558" w:rsidP="009B7558">
            <w:pPr>
              <w:jc w:val="center"/>
              <w:rPr>
                <w:rFonts w:cs="Times New Roman"/>
                <w:szCs w:val="28"/>
              </w:rPr>
            </w:pPr>
          </w:p>
        </w:tc>
        <w:tc>
          <w:tcPr>
            <w:tcW w:w="2336" w:type="dxa"/>
            <w:vAlign w:val="center"/>
          </w:tcPr>
          <w:p w14:paraId="39D04E72" w14:textId="77777777" w:rsidR="009B7558" w:rsidRPr="009B7558" w:rsidRDefault="009B7558" w:rsidP="009B7558">
            <w:pPr>
              <w:jc w:val="center"/>
              <w:rPr>
                <w:rFonts w:cs="Times New Roman"/>
                <w:szCs w:val="28"/>
              </w:rPr>
            </w:pPr>
          </w:p>
        </w:tc>
        <w:tc>
          <w:tcPr>
            <w:tcW w:w="2336" w:type="dxa"/>
            <w:vAlign w:val="center"/>
          </w:tcPr>
          <w:p w14:paraId="075E42DC" w14:textId="77777777" w:rsidR="009B7558" w:rsidRPr="009B7558" w:rsidRDefault="009B7558" w:rsidP="009B7558">
            <w:pPr>
              <w:jc w:val="center"/>
              <w:rPr>
                <w:rFonts w:cs="Times New Roman"/>
                <w:szCs w:val="28"/>
              </w:rPr>
            </w:pPr>
          </w:p>
        </w:tc>
        <w:tc>
          <w:tcPr>
            <w:tcW w:w="2336" w:type="dxa"/>
            <w:vAlign w:val="center"/>
          </w:tcPr>
          <w:p w14:paraId="4637A46C" w14:textId="77777777" w:rsidR="009B7558" w:rsidRPr="009B7558" w:rsidRDefault="009B7558" w:rsidP="009B7558">
            <w:pPr>
              <w:jc w:val="center"/>
              <w:rPr>
                <w:rFonts w:cs="Times New Roman"/>
                <w:szCs w:val="28"/>
              </w:rPr>
            </w:pPr>
          </w:p>
        </w:tc>
      </w:tr>
    </w:tbl>
    <w:p w14:paraId="58285761"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А3Б2В4Г1</w:t>
      </w:r>
    </w:p>
    <w:tbl>
      <w:tblPr>
        <w:tblW w:w="0" w:type="auto"/>
        <w:tblLook w:val="04A0" w:firstRow="1" w:lastRow="0" w:firstColumn="1" w:lastColumn="0" w:noHBand="0" w:noVBand="1"/>
      </w:tblPr>
      <w:tblGrid>
        <w:gridCol w:w="2830"/>
        <w:gridCol w:w="6514"/>
      </w:tblGrid>
      <w:tr w:rsidR="009B7558" w:rsidRPr="009B7558" w14:paraId="01C250A6" w14:textId="77777777" w:rsidTr="0086043E">
        <w:tc>
          <w:tcPr>
            <w:tcW w:w="2830" w:type="dxa"/>
          </w:tcPr>
          <w:p w14:paraId="1EAD13F5" w14:textId="77777777" w:rsidR="009B7558" w:rsidRPr="009B7558" w:rsidRDefault="009B7558" w:rsidP="009B7558">
            <w:pPr>
              <w:spacing w:after="0"/>
              <w:rPr>
                <w:rFonts w:cs="Times New Roman"/>
                <w:b/>
                <w:bCs/>
                <w:szCs w:val="28"/>
              </w:rPr>
            </w:pPr>
          </w:p>
          <w:p w14:paraId="70E3712C" w14:textId="77777777" w:rsidR="009B7558" w:rsidRPr="009B7558" w:rsidRDefault="009B7558" w:rsidP="009B7558">
            <w:pPr>
              <w:spacing w:after="0"/>
              <w:rPr>
                <w:rFonts w:cs="Times New Roman"/>
                <w:b/>
                <w:bCs/>
                <w:szCs w:val="28"/>
              </w:rPr>
            </w:pPr>
            <w:r w:rsidRPr="009B7558">
              <w:rPr>
                <w:rFonts w:cs="Times New Roman"/>
                <w:b/>
                <w:bCs/>
                <w:szCs w:val="28"/>
              </w:rPr>
              <w:t>Номер задания</w:t>
            </w:r>
          </w:p>
        </w:tc>
        <w:tc>
          <w:tcPr>
            <w:tcW w:w="6514" w:type="dxa"/>
          </w:tcPr>
          <w:p w14:paraId="607996A6" w14:textId="77777777" w:rsidR="009B7558" w:rsidRPr="009B7558" w:rsidRDefault="009B7558" w:rsidP="009B7558">
            <w:pPr>
              <w:spacing w:after="0"/>
              <w:rPr>
                <w:rFonts w:cs="Times New Roman"/>
                <w:b/>
                <w:bCs/>
                <w:szCs w:val="28"/>
              </w:rPr>
            </w:pPr>
          </w:p>
          <w:p w14:paraId="33954D46" w14:textId="792BFDA7" w:rsidR="009B7558" w:rsidRPr="009B7558" w:rsidRDefault="009B7558" w:rsidP="009B7558">
            <w:pPr>
              <w:spacing w:after="0"/>
              <w:rPr>
                <w:rFonts w:cs="Times New Roman"/>
                <w:b/>
                <w:bCs/>
                <w:szCs w:val="28"/>
                <w:lang w:val="en-US"/>
              </w:rPr>
            </w:pPr>
            <w:r w:rsidRPr="009B7558">
              <w:rPr>
                <w:rFonts w:cs="Times New Roman"/>
                <w:b/>
                <w:bCs/>
                <w:szCs w:val="28"/>
              </w:rPr>
              <w:t>2.7.15</w:t>
            </w:r>
          </w:p>
        </w:tc>
      </w:tr>
      <w:tr w:rsidR="009B7558" w:rsidRPr="009B7558" w14:paraId="230B5CF7" w14:textId="77777777" w:rsidTr="0086043E">
        <w:tc>
          <w:tcPr>
            <w:tcW w:w="2830" w:type="dxa"/>
          </w:tcPr>
          <w:p w14:paraId="169C9818" w14:textId="77777777" w:rsidR="009B7558" w:rsidRPr="009B7558" w:rsidRDefault="009B7558" w:rsidP="009B7558">
            <w:pPr>
              <w:spacing w:after="0"/>
              <w:rPr>
                <w:rFonts w:cs="Times New Roman"/>
                <w:szCs w:val="28"/>
              </w:rPr>
            </w:pPr>
            <w:r w:rsidRPr="009B7558">
              <w:rPr>
                <w:rFonts w:cs="Times New Roman"/>
                <w:szCs w:val="28"/>
              </w:rPr>
              <w:t>Тип задания</w:t>
            </w:r>
          </w:p>
        </w:tc>
        <w:tc>
          <w:tcPr>
            <w:tcW w:w="6514" w:type="dxa"/>
          </w:tcPr>
          <w:p w14:paraId="10839582" w14:textId="77777777" w:rsidR="009B7558" w:rsidRPr="009B7558" w:rsidRDefault="009B7558" w:rsidP="009B7558">
            <w:pPr>
              <w:spacing w:after="0"/>
              <w:rPr>
                <w:rFonts w:cs="Times New Roman"/>
                <w:szCs w:val="28"/>
              </w:rPr>
            </w:pPr>
            <w:r w:rsidRPr="009B7558">
              <w:rPr>
                <w:rFonts w:cs="Times New Roman"/>
                <w:szCs w:val="28"/>
              </w:rPr>
              <w:t>Закрытый. Задание на установление последовательности</w:t>
            </w:r>
          </w:p>
        </w:tc>
      </w:tr>
      <w:tr w:rsidR="009B7558" w:rsidRPr="009B7558" w14:paraId="42FC4FEA" w14:textId="77777777" w:rsidTr="0086043E">
        <w:tc>
          <w:tcPr>
            <w:tcW w:w="2830" w:type="dxa"/>
          </w:tcPr>
          <w:p w14:paraId="0B1C89F2" w14:textId="0B813A10" w:rsidR="009B7558" w:rsidRPr="009B7558" w:rsidRDefault="009B7558" w:rsidP="009B7558">
            <w:pPr>
              <w:spacing w:after="0"/>
              <w:rPr>
                <w:rFonts w:cs="Times New Roman"/>
                <w:szCs w:val="28"/>
              </w:rPr>
            </w:pPr>
            <w:r w:rsidRPr="009B7558">
              <w:rPr>
                <w:rFonts w:cs="Times New Roman"/>
                <w:szCs w:val="28"/>
              </w:rPr>
              <w:t>Уровень сложности</w:t>
            </w:r>
          </w:p>
        </w:tc>
        <w:tc>
          <w:tcPr>
            <w:tcW w:w="6514" w:type="dxa"/>
          </w:tcPr>
          <w:p w14:paraId="60E4C23C" w14:textId="779D2D9C" w:rsidR="009B7558" w:rsidRPr="009B7558" w:rsidRDefault="009B7558" w:rsidP="009B7558">
            <w:pPr>
              <w:spacing w:after="0"/>
              <w:rPr>
                <w:rFonts w:cs="Times New Roman"/>
                <w:szCs w:val="28"/>
              </w:rPr>
            </w:pPr>
            <w:r w:rsidRPr="009B7558">
              <w:rPr>
                <w:rFonts w:cs="Times New Roman"/>
                <w:szCs w:val="28"/>
              </w:rPr>
              <w:t>Базовый</w:t>
            </w:r>
          </w:p>
        </w:tc>
      </w:tr>
      <w:tr w:rsidR="009B7558" w:rsidRPr="009B7558" w14:paraId="03A1CAD2" w14:textId="77777777" w:rsidTr="0086043E">
        <w:tc>
          <w:tcPr>
            <w:tcW w:w="2830" w:type="dxa"/>
          </w:tcPr>
          <w:p w14:paraId="024F7A35" w14:textId="70EE95A1" w:rsidR="009B7558" w:rsidRPr="009B7558" w:rsidRDefault="009B7558" w:rsidP="009B755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E0FEA71" w14:textId="0BEF3C4D" w:rsidR="009B7558" w:rsidRPr="009B7558" w:rsidRDefault="009B7558" w:rsidP="009B7558">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3BD29BE8" w14:textId="77777777" w:rsidTr="0086043E">
        <w:tc>
          <w:tcPr>
            <w:tcW w:w="2830" w:type="dxa"/>
          </w:tcPr>
          <w:p w14:paraId="6EDEA77F" w14:textId="19B3DA8A" w:rsidR="009B7558" w:rsidRPr="007D58A3" w:rsidRDefault="009B7558" w:rsidP="009B7558">
            <w:pPr>
              <w:spacing w:after="0"/>
              <w:rPr>
                <w:rFonts w:cs="Times New Roman"/>
                <w:szCs w:val="28"/>
              </w:rPr>
            </w:pPr>
            <w:r>
              <w:rPr>
                <w:rFonts w:cs="Times New Roman"/>
                <w:szCs w:val="28"/>
              </w:rPr>
              <w:lastRenderedPageBreak/>
              <w:t>Проверяемые компетенции</w:t>
            </w:r>
          </w:p>
        </w:tc>
        <w:tc>
          <w:tcPr>
            <w:tcW w:w="6514" w:type="dxa"/>
          </w:tcPr>
          <w:p w14:paraId="6ECCA493" w14:textId="703CD51B" w:rsidR="009B7558" w:rsidRDefault="002360B2" w:rsidP="009B7558">
            <w:pPr>
              <w:spacing w:after="0"/>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05FA472D"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последовательность.</w:t>
      </w:r>
    </w:p>
    <w:p w14:paraId="6D893BD9" w14:textId="77777777" w:rsidR="009B7558" w:rsidRPr="009B7558" w:rsidRDefault="009B7558" w:rsidP="009B7558">
      <w:pPr>
        <w:spacing w:after="0"/>
        <w:ind w:firstLine="708"/>
        <w:rPr>
          <w:rFonts w:cs="Times New Roman"/>
          <w:szCs w:val="28"/>
        </w:rPr>
      </w:pPr>
      <w:r w:rsidRPr="009B7558">
        <w:rPr>
          <w:rFonts w:cs="Times New Roman"/>
          <w:szCs w:val="28"/>
        </w:rPr>
        <w:t>Установите последовательность этапов бактериологического исследования:</w:t>
      </w:r>
    </w:p>
    <w:p w14:paraId="44C9DE01" w14:textId="77777777" w:rsidR="009B7558" w:rsidRPr="009B7558" w:rsidRDefault="009B7558" w:rsidP="009B7558">
      <w:pPr>
        <w:spacing w:after="0"/>
        <w:rPr>
          <w:rFonts w:cs="Times New Roman"/>
          <w:szCs w:val="28"/>
        </w:rPr>
      </w:pPr>
      <w:r w:rsidRPr="009B7558">
        <w:rPr>
          <w:rFonts w:cs="Times New Roman"/>
          <w:szCs w:val="28"/>
        </w:rPr>
        <w:t>1. посев исследуемого материала на пластинчатый агар</w:t>
      </w:r>
    </w:p>
    <w:p w14:paraId="0F56B50B" w14:textId="77777777" w:rsidR="009B7558" w:rsidRPr="009B7558" w:rsidRDefault="009B7558" w:rsidP="009B7558">
      <w:pPr>
        <w:spacing w:after="0"/>
        <w:rPr>
          <w:rFonts w:cs="Times New Roman"/>
          <w:szCs w:val="28"/>
        </w:rPr>
      </w:pPr>
      <w:r w:rsidRPr="009B7558">
        <w:rPr>
          <w:rFonts w:cs="Times New Roman"/>
          <w:szCs w:val="28"/>
        </w:rPr>
        <w:t>2. определение биохимических, антигенных и других свойств</w:t>
      </w:r>
    </w:p>
    <w:p w14:paraId="0C6C10F6" w14:textId="77777777" w:rsidR="009B7558" w:rsidRPr="009B7558" w:rsidRDefault="009B7558" w:rsidP="009B7558">
      <w:pPr>
        <w:spacing w:after="0"/>
        <w:rPr>
          <w:rFonts w:cs="Times New Roman"/>
          <w:szCs w:val="28"/>
        </w:rPr>
      </w:pPr>
      <w:r w:rsidRPr="009B7558">
        <w:rPr>
          <w:rFonts w:cs="Times New Roman"/>
          <w:szCs w:val="28"/>
        </w:rPr>
        <w:t>3. определение антибиотикорезистентности</w:t>
      </w:r>
    </w:p>
    <w:p w14:paraId="28D3560E" w14:textId="77777777" w:rsidR="009B7558" w:rsidRPr="009B7558" w:rsidRDefault="009B7558" w:rsidP="009B7558">
      <w:pPr>
        <w:spacing w:after="0"/>
        <w:rPr>
          <w:rFonts w:cs="Times New Roman"/>
          <w:szCs w:val="28"/>
        </w:rPr>
      </w:pPr>
      <w:r w:rsidRPr="009B7558">
        <w:rPr>
          <w:rFonts w:cs="Times New Roman"/>
          <w:szCs w:val="28"/>
        </w:rPr>
        <w:t>4. учет свойств бактерий, определение вида</w:t>
      </w:r>
    </w:p>
    <w:p w14:paraId="4E9922C3" w14:textId="77777777" w:rsidR="009B7558" w:rsidRPr="009B7558" w:rsidRDefault="009B7558" w:rsidP="009B7558">
      <w:pPr>
        <w:spacing w:after="0"/>
        <w:rPr>
          <w:rFonts w:cs="Times New Roman"/>
          <w:szCs w:val="28"/>
        </w:rPr>
      </w:pPr>
      <w:r w:rsidRPr="009B7558">
        <w:rPr>
          <w:rFonts w:cs="Times New Roman"/>
          <w:szCs w:val="28"/>
        </w:rPr>
        <w:t>5. изучение выросших колоний</w:t>
      </w:r>
    </w:p>
    <w:p w14:paraId="63D77E36" w14:textId="77777777" w:rsidR="009B7558" w:rsidRPr="009B7558" w:rsidRDefault="009B7558" w:rsidP="009B7558">
      <w:pPr>
        <w:spacing w:after="0"/>
        <w:ind w:firstLine="708"/>
        <w:rPr>
          <w:rFonts w:cs="Times New Roman"/>
          <w:szCs w:val="28"/>
        </w:rPr>
      </w:pPr>
      <w:r w:rsidRPr="009B7558">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558" w:rsidRPr="009B7558" w14:paraId="1387A962" w14:textId="77777777" w:rsidTr="0086043E">
        <w:tc>
          <w:tcPr>
            <w:tcW w:w="1868" w:type="dxa"/>
          </w:tcPr>
          <w:p w14:paraId="5D11C29E" w14:textId="77777777" w:rsidR="009B7558" w:rsidRPr="009B7558" w:rsidRDefault="009B7558" w:rsidP="009B7558">
            <w:pPr>
              <w:spacing w:after="0"/>
              <w:rPr>
                <w:rFonts w:cs="Times New Roman"/>
                <w:szCs w:val="28"/>
              </w:rPr>
            </w:pPr>
          </w:p>
        </w:tc>
        <w:tc>
          <w:tcPr>
            <w:tcW w:w="1869" w:type="dxa"/>
          </w:tcPr>
          <w:p w14:paraId="0D6421E9" w14:textId="77777777" w:rsidR="009B7558" w:rsidRPr="009B7558" w:rsidRDefault="009B7558" w:rsidP="009B7558">
            <w:pPr>
              <w:spacing w:after="0"/>
              <w:rPr>
                <w:rFonts w:cs="Times New Roman"/>
                <w:szCs w:val="28"/>
              </w:rPr>
            </w:pPr>
          </w:p>
        </w:tc>
        <w:tc>
          <w:tcPr>
            <w:tcW w:w="1869" w:type="dxa"/>
          </w:tcPr>
          <w:p w14:paraId="55759A72" w14:textId="77777777" w:rsidR="009B7558" w:rsidRPr="009B7558" w:rsidRDefault="009B7558" w:rsidP="009B7558">
            <w:pPr>
              <w:spacing w:after="0"/>
              <w:rPr>
                <w:rFonts w:cs="Times New Roman"/>
                <w:szCs w:val="28"/>
              </w:rPr>
            </w:pPr>
          </w:p>
        </w:tc>
        <w:tc>
          <w:tcPr>
            <w:tcW w:w="1869" w:type="dxa"/>
          </w:tcPr>
          <w:p w14:paraId="1BB2E71A" w14:textId="77777777" w:rsidR="009B7558" w:rsidRPr="009B7558" w:rsidRDefault="009B7558" w:rsidP="009B7558">
            <w:pPr>
              <w:spacing w:after="0"/>
              <w:rPr>
                <w:rFonts w:cs="Times New Roman"/>
                <w:szCs w:val="28"/>
              </w:rPr>
            </w:pPr>
          </w:p>
        </w:tc>
        <w:tc>
          <w:tcPr>
            <w:tcW w:w="1869" w:type="dxa"/>
          </w:tcPr>
          <w:p w14:paraId="39588233" w14:textId="77777777" w:rsidR="009B7558" w:rsidRPr="009B7558" w:rsidRDefault="009B7558" w:rsidP="009B7558">
            <w:pPr>
              <w:spacing w:after="0"/>
              <w:rPr>
                <w:rFonts w:cs="Times New Roman"/>
                <w:szCs w:val="28"/>
              </w:rPr>
            </w:pPr>
          </w:p>
        </w:tc>
      </w:tr>
    </w:tbl>
    <w:p w14:paraId="5679D9AF" w14:textId="77777777" w:rsidR="009B7558" w:rsidRPr="009B7558" w:rsidRDefault="009B7558" w:rsidP="009B7558">
      <w:pPr>
        <w:spacing w:after="0"/>
        <w:ind w:firstLine="708"/>
        <w:rPr>
          <w:rFonts w:cs="Times New Roman"/>
          <w:szCs w:val="28"/>
        </w:rPr>
      </w:pPr>
      <w:r w:rsidRPr="009B7558">
        <w:rPr>
          <w:rFonts w:cs="Times New Roman"/>
          <w:szCs w:val="28"/>
        </w:rPr>
        <w:t>Ключ: 15243</w:t>
      </w:r>
    </w:p>
    <w:tbl>
      <w:tblPr>
        <w:tblW w:w="0" w:type="auto"/>
        <w:tblLook w:val="04A0" w:firstRow="1" w:lastRow="0" w:firstColumn="1" w:lastColumn="0" w:noHBand="0" w:noVBand="1"/>
      </w:tblPr>
      <w:tblGrid>
        <w:gridCol w:w="2830"/>
        <w:gridCol w:w="6514"/>
      </w:tblGrid>
      <w:tr w:rsidR="009B7558" w:rsidRPr="009B7558" w14:paraId="62804A88" w14:textId="77777777" w:rsidTr="0086043E">
        <w:tc>
          <w:tcPr>
            <w:tcW w:w="2830" w:type="dxa"/>
          </w:tcPr>
          <w:p w14:paraId="1BA0FA8C" w14:textId="77777777" w:rsidR="009B7558" w:rsidRPr="009B7558" w:rsidRDefault="009B7558" w:rsidP="009B7558">
            <w:pPr>
              <w:spacing w:after="0"/>
              <w:rPr>
                <w:rFonts w:cs="Times New Roman"/>
                <w:b/>
                <w:bCs/>
                <w:szCs w:val="28"/>
              </w:rPr>
            </w:pPr>
          </w:p>
          <w:p w14:paraId="09B89CE3" w14:textId="77777777" w:rsidR="009B7558" w:rsidRPr="009B7558" w:rsidRDefault="009B7558" w:rsidP="009B7558">
            <w:pPr>
              <w:spacing w:after="0"/>
              <w:rPr>
                <w:rFonts w:cs="Times New Roman"/>
                <w:b/>
                <w:bCs/>
                <w:szCs w:val="28"/>
              </w:rPr>
            </w:pPr>
            <w:r w:rsidRPr="009B7558">
              <w:rPr>
                <w:rFonts w:cs="Times New Roman"/>
                <w:b/>
                <w:bCs/>
                <w:szCs w:val="28"/>
              </w:rPr>
              <w:t>Номер задания</w:t>
            </w:r>
          </w:p>
        </w:tc>
        <w:tc>
          <w:tcPr>
            <w:tcW w:w="6514" w:type="dxa"/>
          </w:tcPr>
          <w:p w14:paraId="0A6763A5" w14:textId="77777777" w:rsidR="009B7558" w:rsidRPr="009B7558" w:rsidRDefault="009B7558" w:rsidP="009B7558">
            <w:pPr>
              <w:spacing w:after="0"/>
              <w:rPr>
                <w:rFonts w:cs="Times New Roman"/>
                <w:b/>
                <w:bCs/>
                <w:szCs w:val="28"/>
              </w:rPr>
            </w:pPr>
          </w:p>
          <w:p w14:paraId="3B6666BE" w14:textId="7A0D542C" w:rsidR="009B7558" w:rsidRPr="009B7558" w:rsidRDefault="009B7558" w:rsidP="009B7558">
            <w:pPr>
              <w:spacing w:after="0"/>
              <w:rPr>
                <w:rFonts w:cs="Times New Roman"/>
                <w:b/>
                <w:bCs/>
                <w:szCs w:val="28"/>
                <w:lang w:val="en-US"/>
              </w:rPr>
            </w:pPr>
            <w:r w:rsidRPr="009B7558">
              <w:rPr>
                <w:rFonts w:cs="Times New Roman"/>
                <w:b/>
                <w:bCs/>
                <w:szCs w:val="28"/>
              </w:rPr>
              <w:t>2.7.16</w:t>
            </w:r>
          </w:p>
        </w:tc>
      </w:tr>
      <w:tr w:rsidR="009B7558" w:rsidRPr="009B7558" w14:paraId="69AD6B91" w14:textId="77777777" w:rsidTr="0086043E">
        <w:tc>
          <w:tcPr>
            <w:tcW w:w="2830" w:type="dxa"/>
          </w:tcPr>
          <w:p w14:paraId="6EB8367E" w14:textId="77777777" w:rsidR="009B7558" w:rsidRPr="009B7558" w:rsidRDefault="009B7558" w:rsidP="009B7558">
            <w:pPr>
              <w:spacing w:after="0"/>
              <w:rPr>
                <w:rFonts w:cs="Times New Roman"/>
                <w:szCs w:val="28"/>
              </w:rPr>
            </w:pPr>
            <w:r w:rsidRPr="009B7558">
              <w:rPr>
                <w:rFonts w:cs="Times New Roman"/>
                <w:szCs w:val="28"/>
              </w:rPr>
              <w:t>Тип задания</w:t>
            </w:r>
          </w:p>
        </w:tc>
        <w:tc>
          <w:tcPr>
            <w:tcW w:w="6514" w:type="dxa"/>
          </w:tcPr>
          <w:p w14:paraId="2C0F7FFA" w14:textId="77777777" w:rsidR="009B7558" w:rsidRPr="009B7558" w:rsidRDefault="009B7558" w:rsidP="009B7558">
            <w:pPr>
              <w:spacing w:after="0"/>
              <w:rPr>
                <w:rFonts w:cs="Times New Roman"/>
                <w:szCs w:val="28"/>
              </w:rPr>
            </w:pPr>
            <w:r w:rsidRPr="009B7558">
              <w:rPr>
                <w:rFonts w:cs="Times New Roman"/>
                <w:szCs w:val="28"/>
              </w:rPr>
              <w:t>Закрытый. Задание на установление последовательности</w:t>
            </w:r>
          </w:p>
        </w:tc>
      </w:tr>
      <w:tr w:rsidR="009B7558" w:rsidRPr="009B7558" w14:paraId="080F39F9" w14:textId="77777777" w:rsidTr="0086043E">
        <w:tc>
          <w:tcPr>
            <w:tcW w:w="2830" w:type="dxa"/>
          </w:tcPr>
          <w:p w14:paraId="302FBA7F" w14:textId="15326EE5" w:rsidR="009B7558" w:rsidRPr="009B7558" w:rsidRDefault="009B7558" w:rsidP="009B7558">
            <w:pPr>
              <w:spacing w:after="0"/>
              <w:rPr>
                <w:rFonts w:cs="Times New Roman"/>
                <w:szCs w:val="28"/>
              </w:rPr>
            </w:pPr>
            <w:r w:rsidRPr="009B7558">
              <w:rPr>
                <w:rFonts w:cs="Times New Roman"/>
                <w:szCs w:val="28"/>
              </w:rPr>
              <w:t>Уровень сложности</w:t>
            </w:r>
          </w:p>
        </w:tc>
        <w:tc>
          <w:tcPr>
            <w:tcW w:w="6514" w:type="dxa"/>
          </w:tcPr>
          <w:p w14:paraId="32126DE8" w14:textId="4AD4F3EC" w:rsidR="009B7558" w:rsidRPr="009B7558" w:rsidRDefault="009B7558" w:rsidP="009B7558">
            <w:pPr>
              <w:spacing w:after="0"/>
              <w:rPr>
                <w:rFonts w:cs="Times New Roman"/>
                <w:szCs w:val="28"/>
              </w:rPr>
            </w:pPr>
            <w:r w:rsidRPr="009B7558">
              <w:rPr>
                <w:rFonts w:cs="Times New Roman"/>
                <w:szCs w:val="28"/>
              </w:rPr>
              <w:t>Базовый</w:t>
            </w:r>
          </w:p>
        </w:tc>
      </w:tr>
      <w:tr w:rsidR="009B7558" w:rsidRPr="009B7558" w14:paraId="63E9D379" w14:textId="77777777" w:rsidTr="0086043E">
        <w:tc>
          <w:tcPr>
            <w:tcW w:w="2830" w:type="dxa"/>
          </w:tcPr>
          <w:p w14:paraId="264886B1" w14:textId="1C62B8D4" w:rsidR="009B7558" w:rsidRPr="009B7558" w:rsidRDefault="009B7558" w:rsidP="009B755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640A3E" w14:textId="125957C3" w:rsidR="009B7558" w:rsidRPr="009B7558" w:rsidRDefault="009B7558" w:rsidP="009B7558">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138E3B87" w14:textId="77777777" w:rsidTr="0086043E">
        <w:tc>
          <w:tcPr>
            <w:tcW w:w="2830" w:type="dxa"/>
          </w:tcPr>
          <w:p w14:paraId="7892A1BA" w14:textId="528E5D4B" w:rsidR="009B7558" w:rsidRPr="007D58A3" w:rsidRDefault="009B7558" w:rsidP="009B7558">
            <w:pPr>
              <w:spacing w:after="0"/>
              <w:rPr>
                <w:rFonts w:cs="Times New Roman"/>
                <w:szCs w:val="28"/>
              </w:rPr>
            </w:pPr>
            <w:r>
              <w:rPr>
                <w:rFonts w:cs="Times New Roman"/>
                <w:szCs w:val="28"/>
              </w:rPr>
              <w:t>Проверяемые компетенции</w:t>
            </w:r>
          </w:p>
        </w:tc>
        <w:tc>
          <w:tcPr>
            <w:tcW w:w="6514" w:type="dxa"/>
          </w:tcPr>
          <w:p w14:paraId="2C53526F" w14:textId="6C94D7A0" w:rsidR="009B7558" w:rsidRDefault="002360B2" w:rsidP="009B7558">
            <w:pPr>
              <w:spacing w:after="0"/>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D047A09"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последовательность.</w:t>
      </w:r>
    </w:p>
    <w:p w14:paraId="6FCA755F" w14:textId="77777777" w:rsidR="009B7558" w:rsidRPr="009B7558" w:rsidRDefault="009B7558" w:rsidP="009B7558">
      <w:pPr>
        <w:spacing w:after="0"/>
        <w:ind w:firstLine="708"/>
        <w:rPr>
          <w:rFonts w:cs="Times New Roman"/>
          <w:szCs w:val="28"/>
        </w:rPr>
      </w:pPr>
      <w:r w:rsidRPr="009B7558">
        <w:rPr>
          <w:rFonts w:cs="Times New Roman"/>
          <w:szCs w:val="28"/>
        </w:rPr>
        <w:t>Установите последовательность событий, лежащих в основе иммунного ответа:</w:t>
      </w:r>
    </w:p>
    <w:p w14:paraId="4505B001" w14:textId="77777777" w:rsidR="009B7558" w:rsidRPr="009B7558" w:rsidRDefault="009B7558" w:rsidP="009B7558">
      <w:pPr>
        <w:spacing w:after="0"/>
        <w:rPr>
          <w:rFonts w:cs="Times New Roman"/>
          <w:szCs w:val="28"/>
        </w:rPr>
      </w:pPr>
      <w:r w:rsidRPr="009B7558">
        <w:rPr>
          <w:rFonts w:cs="Times New Roman"/>
          <w:szCs w:val="28"/>
        </w:rPr>
        <w:t xml:space="preserve">1. передача информации об антигене от антегенпрезентирующей клетки Т-хелперам </w:t>
      </w:r>
    </w:p>
    <w:p w14:paraId="063DDED3" w14:textId="77777777" w:rsidR="009B7558" w:rsidRPr="009B7558" w:rsidRDefault="009B7558" w:rsidP="009B7558">
      <w:pPr>
        <w:spacing w:after="0"/>
        <w:rPr>
          <w:rFonts w:cs="Times New Roman"/>
          <w:szCs w:val="28"/>
        </w:rPr>
      </w:pPr>
      <w:r w:rsidRPr="009B7558">
        <w:rPr>
          <w:rFonts w:cs="Times New Roman"/>
          <w:szCs w:val="28"/>
        </w:rPr>
        <w:t>2. удаление носителя антигена из организма</w:t>
      </w:r>
    </w:p>
    <w:p w14:paraId="0E99EA92" w14:textId="77777777" w:rsidR="009B7558" w:rsidRPr="009B7558" w:rsidRDefault="009B7558" w:rsidP="009B7558">
      <w:pPr>
        <w:spacing w:after="0"/>
        <w:rPr>
          <w:rFonts w:cs="Times New Roman"/>
          <w:szCs w:val="28"/>
        </w:rPr>
      </w:pPr>
      <w:r w:rsidRPr="009B7558">
        <w:rPr>
          <w:rFonts w:cs="Times New Roman"/>
          <w:szCs w:val="28"/>
        </w:rPr>
        <w:t>3. попадание антигена в организм</w:t>
      </w:r>
    </w:p>
    <w:p w14:paraId="41C89311" w14:textId="77777777" w:rsidR="009B7558" w:rsidRPr="009B7558" w:rsidRDefault="009B7558" w:rsidP="009B7558">
      <w:pPr>
        <w:spacing w:after="0"/>
        <w:rPr>
          <w:rFonts w:cs="Times New Roman"/>
          <w:szCs w:val="28"/>
        </w:rPr>
      </w:pPr>
      <w:r w:rsidRPr="009B7558">
        <w:rPr>
          <w:rFonts w:cs="Times New Roman"/>
          <w:szCs w:val="28"/>
        </w:rPr>
        <w:t>4. активация клеток эффекторов иммунного ответа</w:t>
      </w:r>
    </w:p>
    <w:p w14:paraId="46BEDD93" w14:textId="77777777" w:rsidR="009B7558" w:rsidRPr="009B7558" w:rsidRDefault="009B7558" w:rsidP="009B7558">
      <w:pPr>
        <w:spacing w:after="0"/>
        <w:rPr>
          <w:rFonts w:cs="Times New Roman"/>
          <w:szCs w:val="28"/>
        </w:rPr>
      </w:pPr>
      <w:r w:rsidRPr="009B7558">
        <w:rPr>
          <w:rFonts w:cs="Times New Roman"/>
          <w:szCs w:val="28"/>
        </w:rPr>
        <w:t xml:space="preserve">5. Контакт антигена с антигенпрезентирующей клеткой, его процессинг и презентация </w:t>
      </w:r>
    </w:p>
    <w:p w14:paraId="2347278C" w14:textId="77777777" w:rsidR="009B7558" w:rsidRPr="009B7558" w:rsidRDefault="009B7558" w:rsidP="009B7558">
      <w:pPr>
        <w:spacing w:after="0"/>
        <w:ind w:firstLine="708"/>
        <w:rPr>
          <w:rFonts w:cs="Times New Roman"/>
          <w:szCs w:val="28"/>
        </w:rPr>
      </w:pPr>
      <w:r w:rsidRPr="009B7558">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558" w:rsidRPr="009B7558" w14:paraId="7EAFD2F0" w14:textId="77777777" w:rsidTr="0086043E">
        <w:tc>
          <w:tcPr>
            <w:tcW w:w="1868" w:type="dxa"/>
          </w:tcPr>
          <w:p w14:paraId="7BC4E2D9" w14:textId="77777777" w:rsidR="009B7558" w:rsidRPr="009B7558" w:rsidRDefault="009B7558" w:rsidP="009B7558">
            <w:pPr>
              <w:spacing w:after="0"/>
              <w:rPr>
                <w:rFonts w:cs="Times New Roman"/>
                <w:szCs w:val="28"/>
              </w:rPr>
            </w:pPr>
          </w:p>
        </w:tc>
        <w:tc>
          <w:tcPr>
            <w:tcW w:w="1869" w:type="dxa"/>
          </w:tcPr>
          <w:p w14:paraId="4B3F997D" w14:textId="77777777" w:rsidR="009B7558" w:rsidRPr="009B7558" w:rsidRDefault="009B7558" w:rsidP="009B7558">
            <w:pPr>
              <w:spacing w:after="0"/>
              <w:rPr>
                <w:rFonts w:cs="Times New Roman"/>
                <w:szCs w:val="28"/>
              </w:rPr>
            </w:pPr>
          </w:p>
        </w:tc>
        <w:tc>
          <w:tcPr>
            <w:tcW w:w="1869" w:type="dxa"/>
          </w:tcPr>
          <w:p w14:paraId="61F03796" w14:textId="77777777" w:rsidR="009B7558" w:rsidRPr="009B7558" w:rsidRDefault="009B7558" w:rsidP="009B7558">
            <w:pPr>
              <w:spacing w:after="0"/>
              <w:rPr>
                <w:rFonts w:cs="Times New Roman"/>
                <w:szCs w:val="28"/>
              </w:rPr>
            </w:pPr>
          </w:p>
        </w:tc>
        <w:tc>
          <w:tcPr>
            <w:tcW w:w="1869" w:type="dxa"/>
          </w:tcPr>
          <w:p w14:paraId="579153E7" w14:textId="77777777" w:rsidR="009B7558" w:rsidRPr="009B7558" w:rsidRDefault="009B7558" w:rsidP="009B7558">
            <w:pPr>
              <w:spacing w:after="0"/>
              <w:rPr>
                <w:rFonts w:cs="Times New Roman"/>
                <w:szCs w:val="28"/>
              </w:rPr>
            </w:pPr>
          </w:p>
        </w:tc>
        <w:tc>
          <w:tcPr>
            <w:tcW w:w="1869" w:type="dxa"/>
          </w:tcPr>
          <w:p w14:paraId="7D4C99A9" w14:textId="77777777" w:rsidR="009B7558" w:rsidRPr="009B7558" w:rsidRDefault="009B7558" w:rsidP="009B7558">
            <w:pPr>
              <w:spacing w:after="0"/>
              <w:rPr>
                <w:rFonts w:cs="Times New Roman"/>
                <w:szCs w:val="28"/>
              </w:rPr>
            </w:pPr>
          </w:p>
        </w:tc>
      </w:tr>
    </w:tbl>
    <w:p w14:paraId="3A3C4CC8" w14:textId="77777777" w:rsidR="009B7558" w:rsidRPr="009B7558" w:rsidRDefault="009B7558" w:rsidP="009B7558">
      <w:pPr>
        <w:spacing w:after="0"/>
        <w:rPr>
          <w:rFonts w:cs="Times New Roman"/>
          <w:szCs w:val="28"/>
        </w:rPr>
      </w:pPr>
      <w:r w:rsidRPr="009B7558">
        <w:rPr>
          <w:rFonts w:cs="Times New Roman"/>
          <w:szCs w:val="28"/>
        </w:rPr>
        <w:t>Ключ: 35142</w:t>
      </w:r>
    </w:p>
    <w:tbl>
      <w:tblPr>
        <w:tblW w:w="0" w:type="auto"/>
        <w:tblLook w:val="04A0" w:firstRow="1" w:lastRow="0" w:firstColumn="1" w:lastColumn="0" w:noHBand="0" w:noVBand="1"/>
      </w:tblPr>
      <w:tblGrid>
        <w:gridCol w:w="2830"/>
        <w:gridCol w:w="6514"/>
      </w:tblGrid>
      <w:tr w:rsidR="009B7558" w:rsidRPr="009B7558" w14:paraId="607A7FBB" w14:textId="77777777" w:rsidTr="0086043E">
        <w:tc>
          <w:tcPr>
            <w:tcW w:w="2830" w:type="dxa"/>
          </w:tcPr>
          <w:p w14:paraId="365A576B" w14:textId="77777777" w:rsidR="009B7558" w:rsidRPr="009B7558" w:rsidRDefault="009B7558" w:rsidP="009B7558">
            <w:pPr>
              <w:spacing w:after="0"/>
              <w:rPr>
                <w:rFonts w:cs="Times New Roman"/>
                <w:b/>
                <w:bCs/>
                <w:szCs w:val="28"/>
              </w:rPr>
            </w:pPr>
          </w:p>
          <w:p w14:paraId="42D877A4" w14:textId="77777777" w:rsidR="009B7558" w:rsidRPr="009B7558" w:rsidRDefault="009B7558" w:rsidP="009B7558">
            <w:pPr>
              <w:spacing w:after="0"/>
              <w:rPr>
                <w:rFonts w:cs="Times New Roman"/>
                <w:b/>
                <w:bCs/>
                <w:szCs w:val="28"/>
              </w:rPr>
            </w:pPr>
            <w:r w:rsidRPr="009B7558">
              <w:rPr>
                <w:rFonts w:cs="Times New Roman"/>
                <w:b/>
                <w:bCs/>
                <w:szCs w:val="28"/>
              </w:rPr>
              <w:t>Номер задания</w:t>
            </w:r>
          </w:p>
        </w:tc>
        <w:tc>
          <w:tcPr>
            <w:tcW w:w="6514" w:type="dxa"/>
          </w:tcPr>
          <w:p w14:paraId="0572AB45" w14:textId="77777777" w:rsidR="009B7558" w:rsidRPr="009B7558" w:rsidRDefault="009B7558" w:rsidP="009B7558">
            <w:pPr>
              <w:spacing w:after="0"/>
              <w:rPr>
                <w:rFonts w:cs="Times New Roman"/>
                <w:b/>
                <w:bCs/>
                <w:szCs w:val="28"/>
              </w:rPr>
            </w:pPr>
          </w:p>
          <w:p w14:paraId="1B211DA2" w14:textId="2E93EDE9" w:rsidR="009B7558" w:rsidRPr="009B7558" w:rsidRDefault="009B7558" w:rsidP="009B7558">
            <w:pPr>
              <w:spacing w:after="0"/>
              <w:rPr>
                <w:rFonts w:cs="Times New Roman"/>
                <w:b/>
                <w:bCs/>
                <w:szCs w:val="28"/>
                <w:lang w:val="en-US"/>
              </w:rPr>
            </w:pPr>
            <w:r w:rsidRPr="009B7558">
              <w:rPr>
                <w:rFonts w:cs="Times New Roman"/>
                <w:b/>
                <w:bCs/>
                <w:szCs w:val="28"/>
              </w:rPr>
              <w:t>2.7.17</w:t>
            </w:r>
          </w:p>
        </w:tc>
      </w:tr>
      <w:tr w:rsidR="009B7558" w:rsidRPr="009B7558" w14:paraId="7F186281" w14:textId="77777777" w:rsidTr="0086043E">
        <w:tc>
          <w:tcPr>
            <w:tcW w:w="2830" w:type="dxa"/>
          </w:tcPr>
          <w:p w14:paraId="56830565" w14:textId="77777777" w:rsidR="009B7558" w:rsidRPr="009B7558" w:rsidRDefault="009B7558" w:rsidP="009B7558">
            <w:pPr>
              <w:spacing w:after="0"/>
              <w:rPr>
                <w:rFonts w:cs="Times New Roman"/>
                <w:szCs w:val="28"/>
              </w:rPr>
            </w:pPr>
            <w:r w:rsidRPr="009B7558">
              <w:rPr>
                <w:rFonts w:cs="Times New Roman"/>
                <w:szCs w:val="28"/>
              </w:rPr>
              <w:t>Тип задания</w:t>
            </w:r>
          </w:p>
        </w:tc>
        <w:tc>
          <w:tcPr>
            <w:tcW w:w="6514" w:type="dxa"/>
          </w:tcPr>
          <w:p w14:paraId="7B72D312" w14:textId="77777777" w:rsidR="009B7558" w:rsidRPr="009B7558" w:rsidRDefault="009B7558" w:rsidP="009B7558">
            <w:pPr>
              <w:spacing w:after="0"/>
              <w:rPr>
                <w:rFonts w:cs="Times New Roman"/>
                <w:szCs w:val="28"/>
              </w:rPr>
            </w:pPr>
            <w:r w:rsidRPr="009B7558">
              <w:rPr>
                <w:rFonts w:cs="Times New Roman"/>
                <w:szCs w:val="28"/>
              </w:rPr>
              <w:t>Закрытый. Задание на установление последовательности</w:t>
            </w:r>
          </w:p>
        </w:tc>
      </w:tr>
      <w:tr w:rsidR="009B7558" w:rsidRPr="009B7558" w14:paraId="0890F9C6" w14:textId="77777777" w:rsidTr="0086043E">
        <w:tc>
          <w:tcPr>
            <w:tcW w:w="2830" w:type="dxa"/>
          </w:tcPr>
          <w:p w14:paraId="256CA52D" w14:textId="070832A0" w:rsidR="009B7558" w:rsidRPr="009B7558" w:rsidRDefault="009B7558" w:rsidP="009B7558">
            <w:pPr>
              <w:spacing w:after="0"/>
              <w:rPr>
                <w:rFonts w:cs="Times New Roman"/>
                <w:szCs w:val="28"/>
              </w:rPr>
            </w:pPr>
            <w:r w:rsidRPr="009B7558">
              <w:rPr>
                <w:rFonts w:cs="Times New Roman"/>
                <w:szCs w:val="28"/>
              </w:rPr>
              <w:t>Уровень сложности</w:t>
            </w:r>
          </w:p>
        </w:tc>
        <w:tc>
          <w:tcPr>
            <w:tcW w:w="6514" w:type="dxa"/>
          </w:tcPr>
          <w:p w14:paraId="54096C6A" w14:textId="608ADBDF" w:rsidR="009B7558" w:rsidRPr="009B7558" w:rsidRDefault="009B7558" w:rsidP="009B7558">
            <w:pPr>
              <w:spacing w:after="0"/>
              <w:rPr>
                <w:rFonts w:cs="Times New Roman"/>
                <w:szCs w:val="28"/>
              </w:rPr>
            </w:pPr>
            <w:r w:rsidRPr="009B7558">
              <w:rPr>
                <w:rFonts w:cs="Times New Roman"/>
                <w:szCs w:val="28"/>
              </w:rPr>
              <w:t>Базовый</w:t>
            </w:r>
          </w:p>
        </w:tc>
      </w:tr>
      <w:tr w:rsidR="009B7558" w:rsidRPr="009B7558" w14:paraId="1E3C5A19" w14:textId="77777777" w:rsidTr="0086043E">
        <w:tc>
          <w:tcPr>
            <w:tcW w:w="2830" w:type="dxa"/>
          </w:tcPr>
          <w:p w14:paraId="004526FD" w14:textId="0C592277" w:rsidR="009B7558" w:rsidRPr="009B7558" w:rsidRDefault="009B7558" w:rsidP="009B755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F572A7" w14:textId="528BD73E" w:rsidR="009B7558" w:rsidRPr="009B7558" w:rsidRDefault="009B7558" w:rsidP="009B7558">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4A41C5E3" w14:textId="77777777" w:rsidTr="0086043E">
        <w:tc>
          <w:tcPr>
            <w:tcW w:w="2830" w:type="dxa"/>
          </w:tcPr>
          <w:p w14:paraId="1A99221D" w14:textId="5851645D" w:rsidR="009B7558" w:rsidRPr="007D58A3" w:rsidRDefault="009B7558" w:rsidP="009B7558">
            <w:pPr>
              <w:spacing w:after="0"/>
              <w:rPr>
                <w:rFonts w:cs="Times New Roman"/>
                <w:szCs w:val="28"/>
              </w:rPr>
            </w:pPr>
            <w:r>
              <w:rPr>
                <w:rFonts w:cs="Times New Roman"/>
                <w:szCs w:val="28"/>
              </w:rPr>
              <w:t>Проверяемые компетенции</w:t>
            </w:r>
          </w:p>
        </w:tc>
        <w:tc>
          <w:tcPr>
            <w:tcW w:w="6514" w:type="dxa"/>
          </w:tcPr>
          <w:p w14:paraId="7FBE8002" w14:textId="01502870" w:rsidR="009B7558" w:rsidRDefault="002360B2" w:rsidP="009B7558">
            <w:pPr>
              <w:spacing w:after="0"/>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6587F090"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последовательность.</w:t>
      </w:r>
    </w:p>
    <w:p w14:paraId="2B24AE56" w14:textId="77777777" w:rsidR="009B7558" w:rsidRPr="009B7558" w:rsidRDefault="009B7558" w:rsidP="009B7558">
      <w:pPr>
        <w:spacing w:after="0"/>
        <w:ind w:firstLine="708"/>
        <w:rPr>
          <w:rFonts w:cs="Times New Roman"/>
          <w:szCs w:val="28"/>
        </w:rPr>
      </w:pPr>
      <w:r w:rsidRPr="009B7558">
        <w:rPr>
          <w:rFonts w:cs="Times New Roman"/>
          <w:szCs w:val="28"/>
        </w:rPr>
        <w:lastRenderedPageBreak/>
        <w:t>Установите последовательность событий, лежащих в основе реплекации вирусов:</w:t>
      </w:r>
    </w:p>
    <w:p w14:paraId="3940F3E8" w14:textId="77777777" w:rsidR="009B7558" w:rsidRPr="009B7558" w:rsidRDefault="009B7558" w:rsidP="009B7558">
      <w:pPr>
        <w:spacing w:after="0"/>
        <w:rPr>
          <w:rFonts w:cs="Times New Roman"/>
          <w:szCs w:val="28"/>
        </w:rPr>
      </w:pPr>
      <w:r w:rsidRPr="009B7558">
        <w:rPr>
          <w:rFonts w:cs="Times New Roman"/>
          <w:szCs w:val="28"/>
        </w:rPr>
        <w:t xml:space="preserve">1. депротеинизация – сбрасывание вирусом белковой оболочки, в результате чего освобождается нуклеиновая кислота </w:t>
      </w:r>
    </w:p>
    <w:p w14:paraId="0BD9DCE2" w14:textId="77777777" w:rsidR="009B7558" w:rsidRPr="009B7558" w:rsidRDefault="009B7558" w:rsidP="009B7558">
      <w:pPr>
        <w:spacing w:after="0"/>
        <w:rPr>
          <w:rFonts w:cs="Times New Roman"/>
          <w:szCs w:val="28"/>
        </w:rPr>
      </w:pPr>
      <w:r w:rsidRPr="009B7558">
        <w:rPr>
          <w:rFonts w:cs="Times New Roman"/>
          <w:szCs w:val="28"/>
        </w:rPr>
        <w:t>2. сборка вирионов</w:t>
      </w:r>
    </w:p>
    <w:p w14:paraId="3FFB7629" w14:textId="77777777" w:rsidR="009B7558" w:rsidRPr="009B7558" w:rsidRDefault="009B7558" w:rsidP="009B7558">
      <w:pPr>
        <w:spacing w:after="0"/>
        <w:rPr>
          <w:rFonts w:cs="Times New Roman"/>
          <w:szCs w:val="28"/>
        </w:rPr>
      </w:pPr>
      <w:r w:rsidRPr="009B7558">
        <w:rPr>
          <w:rFonts w:cs="Times New Roman"/>
          <w:szCs w:val="28"/>
        </w:rPr>
        <w:t>3. адсорбция вируса на клетке-мишени</w:t>
      </w:r>
    </w:p>
    <w:p w14:paraId="2CF0D53E" w14:textId="77777777" w:rsidR="009B7558" w:rsidRPr="009B7558" w:rsidRDefault="009B7558" w:rsidP="009B7558">
      <w:pPr>
        <w:spacing w:after="0"/>
        <w:rPr>
          <w:rFonts w:cs="Times New Roman"/>
          <w:szCs w:val="28"/>
        </w:rPr>
      </w:pPr>
      <w:r w:rsidRPr="009B7558">
        <w:rPr>
          <w:rFonts w:cs="Times New Roman"/>
          <w:szCs w:val="28"/>
        </w:rPr>
        <w:t>4. проникновение вируса в клетку хозяина посредством виропексиса или слияния вирусной и клеточной мембран</w:t>
      </w:r>
    </w:p>
    <w:p w14:paraId="2E3176E7" w14:textId="77777777" w:rsidR="009B7558" w:rsidRPr="009B7558" w:rsidRDefault="009B7558" w:rsidP="009B7558">
      <w:pPr>
        <w:spacing w:after="0"/>
        <w:rPr>
          <w:rFonts w:cs="Times New Roman"/>
          <w:szCs w:val="28"/>
        </w:rPr>
      </w:pPr>
      <w:r w:rsidRPr="009B7558">
        <w:rPr>
          <w:rFonts w:cs="Times New Roman"/>
          <w:szCs w:val="28"/>
        </w:rPr>
        <w:t>5. выход вириона из клетки путем ее деструкции или путем «почкования»</w:t>
      </w:r>
    </w:p>
    <w:p w14:paraId="3AAB4B6B" w14:textId="77777777" w:rsidR="009B7558" w:rsidRPr="009B7558" w:rsidRDefault="009B7558" w:rsidP="009B7558">
      <w:pPr>
        <w:spacing w:after="0"/>
        <w:rPr>
          <w:rFonts w:cs="Times New Roman"/>
          <w:szCs w:val="28"/>
        </w:rPr>
      </w:pPr>
      <w:r w:rsidRPr="009B7558">
        <w:rPr>
          <w:rFonts w:cs="Times New Roman"/>
          <w:szCs w:val="28"/>
        </w:rPr>
        <w:t>6. синтез компонентов вируса – синтез ранних и поздних белков, а также репликация генома</w:t>
      </w:r>
    </w:p>
    <w:p w14:paraId="587916FF" w14:textId="77777777" w:rsidR="009B7558" w:rsidRPr="009B7558" w:rsidRDefault="009B7558" w:rsidP="009B7558">
      <w:pPr>
        <w:spacing w:after="0"/>
        <w:ind w:firstLine="708"/>
        <w:rPr>
          <w:rFonts w:cs="Times New Roman"/>
          <w:szCs w:val="28"/>
        </w:rPr>
      </w:pPr>
      <w:r w:rsidRPr="009B7558">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8"/>
        <w:gridCol w:w="1557"/>
        <w:gridCol w:w="1557"/>
        <w:gridCol w:w="1558"/>
      </w:tblGrid>
      <w:tr w:rsidR="009B7558" w:rsidRPr="009B7558" w14:paraId="10858356" w14:textId="77777777" w:rsidTr="0086043E">
        <w:tc>
          <w:tcPr>
            <w:tcW w:w="1557" w:type="dxa"/>
          </w:tcPr>
          <w:p w14:paraId="38740749" w14:textId="77777777" w:rsidR="009B7558" w:rsidRPr="009B7558" w:rsidRDefault="009B7558" w:rsidP="009B7558">
            <w:pPr>
              <w:spacing w:after="0"/>
              <w:rPr>
                <w:rFonts w:cs="Times New Roman"/>
                <w:szCs w:val="28"/>
              </w:rPr>
            </w:pPr>
          </w:p>
        </w:tc>
        <w:tc>
          <w:tcPr>
            <w:tcW w:w="1557" w:type="dxa"/>
          </w:tcPr>
          <w:p w14:paraId="56483C68" w14:textId="77777777" w:rsidR="009B7558" w:rsidRPr="009B7558" w:rsidRDefault="009B7558" w:rsidP="009B7558">
            <w:pPr>
              <w:spacing w:after="0"/>
              <w:rPr>
                <w:rFonts w:cs="Times New Roman"/>
                <w:szCs w:val="28"/>
              </w:rPr>
            </w:pPr>
          </w:p>
        </w:tc>
        <w:tc>
          <w:tcPr>
            <w:tcW w:w="1558" w:type="dxa"/>
          </w:tcPr>
          <w:p w14:paraId="2C424729" w14:textId="77777777" w:rsidR="009B7558" w:rsidRPr="009B7558" w:rsidRDefault="009B7558" w:rsidP="009B7558">
            <w:pPr>
              <w:spacing w:after="0"/>
              <w:rPr>
                <w:rFonts w:cs="Times New Roman"/>
                <w:szCs w:val="28"/>
              </w:rPr>
            </w:pPr>
          </w:p>
        </w:tc>
        <w:tc>
          <w:tcPr>
            <w:tcW w:w="1557" w:type="dxa"/>
          </w:tcPr>
          <w:p w14:paraId="05B0C085" w14:textId="77777777" w:rsidR="009B7558" w:rsidRPr="009B7558" w:rsidRDefault="009B7558" w:rsidP="009B7558">
            <w:pPr>
              <w:spacing w:after="0"/>
              <w:rPr>
                <w:rFonts w:cs="Times New Roman"/>
                <w:szCs w:val="28"/>
              </w:rPr>
            </w:pPr>
          </w:p>
        </w:tc>
        <w:tc>
          <w:tcPr>
            <w:tcW w:w="1557" w:type="dxa"/>
          </w:tcPr>
          <w:p w14:paraId="68D672E0" w14:textId="77777777" w:rsidR="009B7558" w:rsidRPr="009B7558" w:rsidRDefault="009B7558" w:rsidP="009B7558">
            <w:pPr>
              <w:spacing w:after="0"/>
              <w:rPr>
                <w:rFonts w:cs="Times New Roman"/>
                <w:szCs w:val="28"/>
              </w:rPr>
            </w:pPr>
          </w:p>
        </w:tc>
        <w:tc>
          <w:tcPr>
            <w:tcW w:w="1558" w:type="dxa"/>
          </w:tcPr>
          <w:p w14:paraId="0601DCEF" w14:textId="77777777" w:rsidR="009B7558" w:rsidRPr="009B7558" w:rsidRDefault="009B7558" w:rsidP="009B7558">
            <w:pPr>
              <w:spacing w:after="0"/>
              <w:rPr>
                <w:rFonts w:cs="Times New Roman"/>
                <w:szCs w:val="28"/>
              </w:rPr>
            </w:pPr>
          </w:p>
        </w:tc>
      </w:tr>
    </w:tbl>
    <w:p w14:paraId="6D0C2ACB" w14:textId="77777777" w:rsidR="009B7558" w:rsidRPr="009B7558" w:rsidRDefault="009B7558" w:rsidP="009B7558">
      <w:pPr>
        <w:spacing w:after="0"/>
        <w:rPr>
          <w:rFonts w:cs="Times New Roman"/>
          <w:szCs w:val="28"/>
        </w:rPr>
      </w:pPr>
      <w:r w:rsidRPr="009B7558">
        <w:rPr>
          <w:rFonts w:cs="Times New Roman"/>
          <w:szCs w:val="28"/>
        </w:rPr>
        <w:t>Ключ: 341625</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9FD8734" w14:textId="77777777" w:rsidTr="0086043E">
        <w:tc>
          <w:tcPr>
            <w:tcW w:w="2830" w:type="dxa"/>
          </w:tcPr>
          <w:p w14:paraId="06D2A290" w14:textId="77777777" w:rsidR="009B7558" w:rsidRPr="009B7558" w:rsidRDefault="009B7558" w:rsidP="009B7558">
            <w:pPr>
              <w:rPr>
                <w:rFonts w:cs="Times New Roman"/>
                <w:b/>
                <w:bCs/>
                <w:szCs w:val="28"/>
              </w:rPr>
            </w:pPr>
          </w:p>
          <w:p w14:paraId="59B328AE"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492C8828" w14:textId="77777777" w:rsidR="009B7558" w:rsidRPr="009B7558" w:rsidRDefault="009B7558" w:rsidP="009B7558">
            <w:pPr>
              <w:rPr>
                <w:rFonts w:cs="Times New Roman"/>
                <w:b/>
                <w:bCs/>
                <w:szCs w:val="28"/>
              </w:rPr>
            </w:pPr>
          </w:p>
          <w:p w14:paraId="4C70446A" w14:textId="2C9BBC23" w:rsidR="009B7558" w:rsidRPr="009B7558" w:rsidRDefault="009B7558" w:rsidP="009B7558">
            <w:pPr>
              <w:rPr>
                <w:rFonts w:cs="Times New Roman"/>
                <w:b/>
                <w:bCs/>
                <w:szCs w:val="28"/>
              </w:rPr>
            </w:pPr>
            <w:r w:rsidRPr="009B7558">
              <w:rPr>
                <w:rFonts w:cs="Times New Roman"/>
                <w:b/>
                <w:bCs/>
                <w:szCs w:val="28"/>
              </w:rPr>
              <w:t>2.7.18</w:t>
            </w:r>
          </w:p>
        </w:tc>
      </w:tr>
      <w:tr w:rsidR="009B7558" w:rsidRPr="009B7558" w14:paraId="3B2C832F" w14:textId="77777777" w:rsidTr="0086043E">
        <w:tc>
          <w:tcPr>
            <w:tcW w:w="2830" w:type="dxa"/>
          </w:tcPr>
          <w:p w14:paraId="5E38908F"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3B0EA068" w14:textId="77777777" w:rsidR="009B7558" w:rsidRPr="009B7558" w:rsidRDefault="009B7558" w:rsidP="009B7558">
            <w:pPr>
              <w:rPr>
                <w:rFonts w:cs="Times New Roman"/>
                <w:szCs w:val="28"/>
              </w:rPr>
            </w:pPr>
            <w:r w:rsidRPr="009B7558">
              <w:rPr>
                <w:rFonts w:cs="Times New Roman"/>
                <w:szCs w:val="28"/>
              </w:rPr>
              <w:t>Открытый. Задание с ответом</w:t>
            </w:r>
          </w:p>
        </w:tc>
      </w:tr>
      <w:tr w:rsidR="009B7558" w:rsidRPr="009B7558" w14:paraId="1C738419" w14:textId="77777777" w:rsidTr="0086043E">
        <w:tc>
          <w:tcPr>
            <w:tcW w:w="2830" w:type="dxa"/>
          </w:tcPr>
          <w:p w14:paraId="179DBBA8" w14:textId="4F920CE4"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934DF9F" w14:textId="31055F52" w:rsidR="009B7558" w:rsidRPr="009B7558" w:rsidRDefault="009B7558" w:rsidP="009B7558">
            <w:pPr>
              <w:rPr>
                <w:rFonts w:cs="Times New Roman"/>
                <w:szCs w:val="28"/>
              </w:rPr>
            </w:pPr>
            <w:r w:rsidRPr="009B7558">
              <w:rPr>
                <w:rFonts w:cs="Times New Roman"/>
                <w:szCs w:val="28"/>
              </w:rPr>
              <w:t>Базовый</w:t>
            </w:r>
          </w:p>
        </w:tc>
      </w:tr>
      <w:tr w:rsidR="009B7558" w:rsidRPr="009B7558" w14:paraId="3A5D5E9D" w14:textId="77777777" w:rsidTr="0086043E">
        <w:tc>
          <w:tcPr>
            <w:tcW w:w="2830" w:type="dxa"/>
          </w:tcPr>
          <w:p w14:paraId="7461134A" w14:textId="2B03721F"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B2DE2AA" w14:textId="3E3DD4DF"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1AD4957" w14:textId="77777777" w:rsidTr="0086043E">
        <w:tc>
          <w:tcPr>
            <w:tcW w:w="2830" w:type="dxa"/>
          </w:tcPr>
          <w:p w14:paraId="4970825C" w14:textId="0FE34216"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7C45ED4B" w14:textId="605B4B71"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5B16DE7"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правильный ответ</w:t>
      </w:r>
    </w:p>
    <w:p w14:paraId="72D209DC" w14:textId="77777777" w:rsidR="009B7558" w:rsidRPr="009B7558" w:rsidRDefault="009B7558" w:rsidP="009B7558">
      <w:pPr>
        <w:spacing w:after="0"/>
        <w:ind w:firstLine="708"/>
        <w:rPr>
          <w:rFonts w:cs="Times New Roman"/>
          <w:szCs w:val="28"/>
        </w:rPr>
      </w:pPr>
      <w:r w:rsidRPr="009B7558">
        <w:rPr>
          <w:rFonts w:cs="Times New Roman"/>
          <w:szCs w:val="28"/>
        </w:rPr>
        <w:t xml:space="preserve">Возбудителем острого герпетического стоматита является _______ </w:t>
      </w:r>
    </w:p>
    <w:p w14:paraId="7ED1400B"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C92E167" w14:textId="77777777" w:rsidR="009B7558" w:rsidRPr="009B7558" w:rsidRDefault="009B7558" w:rsidP="009B7558">
      <w:pPr>
        <w:spacing w:after="0"/>
        <w:ind w:firstLine="708"/>
        <w:rPr>
          <w:rFonts w:cs="Times New Roman"/>
          <w:szCs w:val="28"/>
        </w:rPr>
      </w:pPr>
      <w:r w:rsidRPr="009B7558">
        <w:rPr>
          <w:rFonts w:cs="Times New Roman"/>
          <w:szCs w:val="28"/>
        </w:rPr>
        <w:t>Ключ: вирус простого герпеса.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2922A394" w14:textId="77777777" w:rsidTr="0086043E">
        <w:tc>
          <w:tcPr>
            <w:tcW w:w="2830" w:type="dxa"/>
          </w:tcPr>
          <w:p w14:paraId="69DE0C8C" w14:textId="77777777" w:rsidR="009B7558" w:rsidRPr="009B7558" w:rsidRDefault="009B7558" w:rsidP="009B7558">
            <w:pPr>
              <w:rPr>
                <w:rFonts w:cs="Times New Roman"/>
                <w:b/>
                <w:bCs/>
                <w:szCs w:val="28"/>
              </w:rPr>
            </w:pPr>
          </w:p>
          <w:p w14:paraId="069458CA"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041EEF84" w14:textId="77777777" w:rsidR="009B7558" w:rsidRPr="009B7558" w:rsidRDefault="009B7558" w:rsidP="009B7558">
            <w:pPr>
              <w:rPr>
                <w:rFonts w:cs="Times New Roman"/>
                <w:b/>
                <w:bCs/>
                <w:szCs w:val="28"/>
              </w:rPr>
            </w:pPr>
          </w:p>
          <w:p w14:paraId="31D73BEC" w14:textId="60581B4C" w:rsidR="009B7558" w:rsidRPr="009B7558" w:rsidRDefault="009B7558" w:rsidP="009B7558">
            <w:pPr>
              <w:rPr>
                <w:rFonts w:cs="Times New Roman"/>
                <w:b/>
                <w:bCs/>
                <w:szCs w:val="28"/>
              </w:rPr>
            </w:pPr>
            <w:r w:rsidRPr="009B7558">
              <w:rPr>
                <w:rFonts w:cs="Times New Roman"/>
                <w:b/>
                <w:bCs/>
                <w:szCs w:val="28"/>
              </w:rPr>
              <w:t>2.7.19</w:t>
            </w:r>
          </w:p>
        </w:tc>
      </w:tr>
      <w:tr w:rsidR="009B7558" w:rsidRPr="009B7558" w14:paraId="6139CC5C" w14:textId="77777777" w:rsidTr="0086043E">
        <w:tc>
          <w:tcPr>
            <w:tcW w:w="2830" w:type="dxa"/>
          </w:tcPr>
          <w:p w14:paraId="30EA2C40"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22B051AB" w14:textId="77777777" w:rsidR="009B7558" w:rsidRPr="009B7558" w:rsidRDefault="009B7558" w:rsidP="009B7558">
            <w:pPr>
              <w:rPr>
                <w:rFonts w:cs="Times New Roman"/>
                <w:szCs w:val="28"/>
              </w:rPr>
            </w:pPr>
            <w:r w:rsidRPr="009B7558">
              <w:rPr>
                <w:rFonts w:cs="Times New Roman"/>
                <w:szCs w:val="28"/>
              </w:rPr>
              <w:t>Открытый. Задание с ответом</w:t>
            </w:r>
          </w:p>
        </w:tc>
      </w:tr>
      <w:tr w:rsidR="009B7558" w:rsidRPr="009B7558" w14:paraId="6F9E8C4B" w14:textId="77777777" w:rsidTr="0086043E">
        <w:tc>
          <w:tcPr>
            <w:tcW w:w="2830" w:type="dxa"/>
          </w:tcPr>
          <w:p w14:paraId="4D93B4D8" w14:textId="45B39F76"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368D8E72" w14:textId="16F949FC" w:rsidR="009B7558" w:rsidRPr="009B7558" w:rsidRDefault="009B7558" w:rsidP="009B7558">
            <w:pPr>
              <w:rPr>
                <w:rFonts w:cs="Times New Roman"/>
                <w:szCs w:val="28"/>
              </w:rPr>
            </w:pPr>
            <w:r w:rsidRPr="009B7558">
              <w:rPr>
                <w:rFonts w:cs="Times New Roman"/>
                <w:szCs w:val="28"/>
              </w:rPr>
              <w:t>Базовый</w:t>
            </w:r>
          </w:p>
        </w:tc>
      </w:tr>
      <w:tr w:rsidR="009B7558" w:rsidRPr="009B7558" w14:paraId="7B22C880" w14:textId="77777777" w:rsidTr="0086043E">
        <w:tc>
          <w:tcPr>
            <w:tcW w:w="2830" w:type="dxa"/>
          </w:tcPr>
          <w:p w14:paraId="2284E9A0" w14:textId="0072D9C7"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0356B8" w14:textId="511963C2"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FF1D50D" w14:textId="77777777" w:rsidTr="0086043E">
        <w:tc>
          <w:tcPr>
            <w:tcW w:w="2830" w:type="dxa"/>
          </w:tcPr>
          <w:p w14:paraId="54724DFE" w14:textId="6B87295D"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026EA28" w14:textId="658972C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0161CAF4"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правильный ответ</w:t>
      </w:r>
    </w:p>
    <w:p w14:paraId="1FB3AAD7" w14:textId="77777777" w:rsidR="009B7558" w:rsidRPr="009B7558" w:rsidRDefault="009B7558" w:rsidP="009B7558">
      <w:pPr>
        <w:spacing w:after="0"/>
        <w:ind w:firstLine="567"/>
        <w:contextualSpacing/>
        <w:rPr>
          <w:rFonts w:cs="Times New Roman"/>
          <w:szCs w:val="28"/>
        </w:rPr>
      </w:pPr>
      <w:r w:rsidRPr="009B7558">
        <w:rPr>
          <w:rFonts w:cs="Times New Roman"/>
          <w:szCs w:val="28"/>
        </w:rPr>
        <w:t>Важным условием развития клиники пищевого отравления является массивная обсемененность пищевых продуктов микроорганизмами более ____ КОЕ в 1г или 1 мл.</w:t>
      </w:r>
    </w:p>
    <w:p w14:paraId="4AADB66C"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053C3B0C" w14:textId="77777777" w:rsidR="009B7558" w:rsidRPr="009B7558" w:rsidRDefault="009B7558" w:rsidP="009B7558">
      <w:pPr>
        <w:spacing w:after="0"/>
        <w:ind w:firstLine="708"/>
        <w:rPr>
          <w:rFonts w:cs="Times New Roman"/>
          <w:szCs w:val="28"/>
        </w:rPr>
      </w:pPr>
      <w:r w:rsidRPr="009B7558">
        <w:rPr>
          <w:rFonts w:cs="Times New Roman"/>
          <w:szCs w:val="28"/>
        </w:rPr>
        <w:t>Ключ: 10</w:t>
      </w:r>
      <w:r w:rsidRPr="009B7558">
        <w:rPr>
          <w:rFonts w:cs="Times New Roman"/>
          <w:szCs w:val="28"/>
          <w:vertAlign w:val="superscript"/>
        </w:rPr>
        <w:t>5</w:t>
      </w:r>
      <w:r w:rsidRPr="009B7558">
        <w:rPr>
          <w:rFonts w:cs="Times New Roman"/>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E12BA5F" w14:textId="77777777" w:rsidTr="0086043E">
        <w:tc>
          <w:tcPr>
            <w:tcW w:w="2830" w:type="dxa"/>
          </w:tcPr>
          <w:p w14:paraId="72B1E312" w14:textId="77777777" w:rsidR="009B7558" w:rsidRPr="009B7558" w:rsidRDefault="009B7558" w:rsidP="009B7558">
            <w:pPr>
              <w:rPr>
                <w:rFonts w:cs="Times New Roman"/>
                <w:b/>
                <w:bCs/>
                <w:szCs w:val="28"/>
              </w:rPr>
            </w:pPr>
          </w:p>
          <w:p w14:paraId="2D610DB8"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7F582022" w14:textId="77777777" w:rsidR="009B7558" w:rsidRPr="009B7558" w:rsidRDefault="009B7558" w:rsidP="009B7558">
            <w:pPr>
              <w:rPr>
                <w:rFonts w:cs="Times New Roman"/>
                <w:b/>
                <w:bCs/>
                <w:szCs w:val="28"/>
              </w:rPr>
            </w:pPr>
          </w:p>
          <w:p w14:paraId="72D5C5D0" w14:textId="636F59EE" w:rsidR="009B7558" w:rsidRPr="009B7558" w:rsidRDefault="009B7558" w:rsidP="009B7558">
            <w:pPr>
              <w:rPr>
                <w:rFonts w:cs="Times New Roman"/>
                <w:b/>
                <w:bCs/>
                <w:szCs w:val="28"/>
              </w:rPr>
            </w:pPr>
            <w:r w:rsidRPr="009B7558">
              <w:rPr>
                <w:rFonts w:cs="Times New Roman"/>
                <w:b/>
                <w:bCs/>
                <w:szCs w:val="28"/>
              </w:rPr>
              <w:t>2.7.20</w:t>
            </w:r>
          </w:p>
        </w:tc>
      </w:tr>
      <w:tr w:rsidR="009B7558" w:rsidRPr="009B7558" w14:paraId="0A4C6EFC" w14:textId="77777777" w:rsidTr="0086043E">
        <w:tc>
          <w:tcPr>
            <w:tcW w:w="2830" w:type="dxa"/>
          </w:tcPr>
          <w:p w14:paraId="7F848116"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19591A23" w14:textId="77777777" w:rsidR="009B7558" w:rsidRPr="009B7558" w:rsidRDefault="009B7558" w:rsidP="009B7558">
            <w:pPr>
              <w:rPr>
                <w:rFonts w:cs="Times New Roman"/>
                <w:szCs w:val="28"/>
              </w:rPr>
            </w:pPr>
            <w:r w:rsidRPr="009B7558">
              <w:rPr>
                <w:rFonts w:cs="Times New Roman"/>
                <w:szCs w:val="28"/>
              </w:rPr>
              <w:t>Открытый. Задание с ответом</w:t>
            </w:r>
          </w:p>
        </w:tc>
      </w:tr>
      <w:tr w:rsidR="009B7558" w:rsidRPr="009B7558" w14:paraId="0D932166" w14:textId="77777777" w:rsidTr="0086043E">
        <w:tc>
          <w:tcPr>
            <w:tcW w:w="2830" w:type="dxa"/>
          </w:tcPr>
          <w:p w14:paraId="30632861" w14:textId="24ECE859"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710E0F6" w14:textId="2F9A716E" w:rsidR="009B7558" w:rsidRPr="009B7558" w:rsidRDefault="009B7558" w:rsidP="009B7558">
            <w:pPr>
              <w:rPr>
                <w:rFonts w:cs="Times New Roman"/>
                <w:szCs w:val="28"/>
              </w:rPr>
            </w:pPr>
            <w:r w:rsidRPr="009B7558">
              <w:rPr>
                <w:rFonts w:cs="Times New Roman"/>
                <w:szCs w:val="28"/>
              </w:rPr>
              <w:t>Базовый</w:t>
            </w:r>
          </w:p>
        </w:tc>
      </w:tr>
      <w:tr w:rsidR="009B7558" w:rsidRPr="009B7558" w14:paraId="45920BA0" w14:textId="77777777" w:rsidTr="0086043E">
        <w:tc>
          <w:tcPr>
            <w:tcW w:w="2830" w:type="dxa"/>
          </w:tcPr>
          <w:p w14:paraId="6583C235" w14:textId="0ED4C2D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ABE676A" w14:textId="13441B36"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19E9F129" w14:textId="77777777" w:rsidTr="0086043E">
        <w:tc>
          <w:tcPr>
            <w:tcW w:w="2830" w:type="dxa"/>
          </w:tcPr>
          <w:p w14:paraId="4E410B04" w14:textId="3ED57A33" w:rsidR="009B7558" w:rsidRPr="007D58A3" w:rsidRDefault="009B7558" w:rsidP="009B7558">
            <w:pPr>
              <w:rPr>
                <w:rFonts w:cs="Times New Roman"/>
                <w:szCs w:val="28"/>
              </w:rPr>
            </w:pPr>
            <w:r>
              <w:rPr>
                <w:rFonts w:cs="Times New Roman"/>
                <w:szCs w:val="28"/>
              </w:rPr>
              <w:lastRenderedPageBreak/>
              <w:t>Проверяемые компетенции</w:t>
            </w:r>
          </w:p>
        </w:tc>
        <w:tc>
          <w:tcPr>
            <w:tcW w:w="6514" w:type="dxa"/>
          </w:tcPr>
          <w:p w14:paraId="305076CA" w14:textId="3C07A37F"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14A6ADA"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правильный ответ</w:t>
      </w:r>
    </w:p>
    <w:p w14:paraId="0EF1F49B" w14:textId="77777777" w:rsidR="009B7558" w:rsidRPr="009B7558" w:rsidRDefault="009B7558" w:rsidP="009B7558">
      <w:pPr>
        <w:spacing w:after="0"/>
        <w:ind w:firstLine="567"/>
        <w:contextualSpacing/>
        <w:rPr>
          <w:rFonts w:cs="Times New Roman"/>
          <w:szCs w:val="28"/>
        </w:rPr>
      </w:pPr>
      <w:r w:rsidRPr="009B7558">
        <w:rPr>
          <w:rFonts w:cs="Times New Roman"/>
          <w:szCs w:val="28"/>
        </w:rPr>
        <w:t>При окрашиванию по методу Грама грамотрицательные бактерии приобретают  ____ цвет.</w:t>
      </w:r>
    </w:p>
    <w:p w14:paraId="734195C1"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61AF6D7" w14:textId="77777777" w:rsidR="009B7558" w:rsidRPr="009B7558" w:rsidRDefault="009B7558" w:rsidP="009B7558">
      <w:pPr>
        <w:spacing w:after="0"/>
        <w:ind w:firstLine="708"/>
        <w:rPr>
          <w:rFonts w:cs="Times New Roman"/>
          <w:szCs w:val="28"/>
        </w:rPr>
      </w:pPr>
      <w:r w:rsidRPr="009B7558">
        <w:rPr>
          <w:rFonts w:cs="Times New Roman"/>
          <w:szCs w:val="28"/>
        </w:rPr>
        <w:t>Ключ: красный.</w:t>
      </w:r>
    </w:p>
    <w:p w14:paraId="437C54F8"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5835B254" w14:textId="77777777" w:rsidTr="0086043E">
        <w:tc>
          <w:tcPr>
            <w:tcW w:w="2830" w:type="dxa"/>
          </w:tcPr>
          <w:p w14:paraId="13D49725"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5DB7333E" w14:textId="5E01EA2D" w:rsidR="009B7558" w:rsidRPr="009B7558" w:rsidRDefault="009B7558" w:rsidP="009B7558">
            <w:pPr>
              <w:rPr>
                <w:rFonts w:cs="Times New Roman"/>
                <w:b/>
                <w:bCs/>
                <w:szCs w:val="28"/>
              </w:rPr>
            </w:pPr>
            <w:r w:rsidRPr="009B7558">
              <w:rPr>
                <w:rFonts w:cs="Times New Roman"/>
                <w:b/>
                <w:bCs/>
                <w:szCs w:val="28"/>
              </w:rPr>
              <w:t>2.7.21</w:t>
            </w:r>
          </w:p>
        </w:tc>
      </w:tr>
      <w:tr w:rsidR="009B7558" w:rsidRPr="009B7558" w14:paraId="497A5F46" w14:textId="77777777" w:rsidTr="0086043E">
        <w:tc>
          <w:tcPr>
            <w:tcW w:w="2830" w:type="dxa"/>
          </w:tcPr>
          <w:p w14:paraId="1F07346F"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727339B9" w14:textId="77777777" w:rsidR="009B7558" w:rsidRPr="009B7558" w:rsidRDefault="009B7558" w:rsidP="009B7558">
            <w:pPr>
              <w:rPr>
                <w:rFonts w:cs="Times New Roman"/>
                <w:szCs w:val="28"/>
              </w:rPr>
            </w:pPr>
            <w:r w:rsidRPr="009B7558">
              <w:rPr>
                <w:rFonts w:cs="Times New Roman"/>
                <w:szCs w:val="28"/>
              </w:rPr>
              <w:t>Открытый. Задание с развернутым ответом</w:t>
            </w:r>
          </w:p>
        </w:tc>
      </w:tr>
      <w:tr w:rsidR="009B7558" w:rsidRPr="009B7558" w14:paraId="14779D3F" w14:textId="77777777" w:rsidTr="0086043E">
        <w:tc>
          <w:tcPr>
            <w:tcW w:w="2830" w:type="dxa"/>
          </w:tcPr>
          <w:p w14:paraId="3E5F2AFD" w14:textId="594BBF20"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400F9AF" w14:textId="49F02589" w:rsidR="009B7558" w:rsidRPr="009B7558" w:rsidRDefault="009B7558" w:rsidP="009B7558">
            <w:pPr>
              <w:rPr>
                <w:rFonts w:cs="Times New Roman"/>
                <w:szCs w:val="28"/>
              </w:rPr>
            </w:pPr>
            <w:r w:rsidRPr="009B7558">
              <w:rPr>
                <w:rFonts w:cs="Times New Roman"/>
                <w:szCs w:val="28"/>
              </w:rPr>
              <w:t>Базовый</w:t>
            </w:r>
          </w:p>
        </w:tc>
      </w:tr>
      <w:tr w:rsidR="009B7558" w:rsidRPr="009B7558" w14:paraId="49AA96DF" w14:textId="77777777" w:rsidTr="0086043E">
        <w:tc>
          <w:tcPr>
            <w:tcW w:w="2830" w:type="dxa"/>
          </w:tcPr>
          <w:p w14:paraId="5C38EC99" w14:textId="306AC7C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D98406" w14:textId="0B7FAE56"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32CB9BA" w14:textId="77777777" w:rsidTr="0086043E">
        <w:tc>
          <w:tcPr>
            <w:tcW w:w="2830" w:type="dxa"/>
          </w:tcPr>
          <w:p w14:paraId="099A9F08" w14:textId="75DE0436"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0BD3B0A7" w14:textId="1332841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76A5DE03"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развернутый правильный ответ</w:t>
      </w:r>
    </w:p>
    <w:p w14:paraId="54431445" w14:textId="77777777" w:rsidR="009B7558" w:rsidRPr="009B7558" w:rsidRDefault="009B7558" w:rsidP="009B7558">
      <w:pPr>
        <w:spacing w:after="0"/>
        <w:ind w:firstLine="708"/>
        <w:rPr>
          <w:rFonts w:cs="Times New Roman"/>
          <w:szCs w:val="28"/>
        </w:rPr>
      </w:pPr>
      <w:r w:rsidRPr="009B7558">
        <w:rPr>
          <w:rFonts w:cs="Times New Roman"/>
          <w:szCs w:val="28"/>
        </w:rPr>
        <w:t>Опишите механизм антибактериального действия пенициллинов.</w:t>
      </w:r>
    </w:p>
    <w:p w14:paraId="2C6D8C96"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01B71117" w14:textId="2A7D2814" w:rsidR="009B7558" w:rsidRPr="009B7558" w:rsidRDefault="009B7558" w:rsidP="009B7558">
      <w:pPr>
        <w:spacing w:after="0"/>
        <w:ind w:firstLine="708"/>
        <w:rPr>
          <w:rFonts w:cs="Times New Roman"/>
          <w:szCs w:val="28"/>
        </w:rPr>
      </w:pPr>
      <w:r w:rsidRPr="009B7558">
        <w:rPr>
          <w:rFonts w:cs="Times New Roman"/>
          <w:szCs w:val="28"/>
        </w:rPr>
        <w:t>Ключ: Механизм действия пенициллинов основан на их способности нарушать синтез муреина клеточной стенки микроорганизмов.</w:t>
      </w:r>
    </w:p>
    <w:p w14:paraId="6717547A"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1FE89E85" w14:textId="77777777" w:rsidTr="0086043E">
        <w:tc>
          <w:tcPr>
            <w:tcW w:w="2830" w:type="dxa"/>
          </w:tcPr>
          <w:p w14:paraId="0510C436"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6F4407B5" w14:textId="2C914C3E" w:rsidR="009B7558" w:rsidRPr="009B7558" w:rsidRDefault="009B7558" w:rsidP="009B7558">
            <w:pPr>
              <w:rPr>
                <w:rFonts w:cs="Times New Roman"/>
                <w:b/>
                <w:bCs/>
                <w:szCs w:val="28"/>
              </w:rPr>
            </w:pPr>
            <w:r w:rsidRPr="009B7558">
              <w:rPr>
                <w:rFonts w:cs="Times New Roman"/>
                <w:b/>
                <w:bCs/>
                <w:szCs w:val="28"/>
              </w:rPr>
              <w:t>2.7.22</w:t>
            </w:r>
          </w:p>
        </w:tc>
      </w:tr>
      <w:tr w:rsidR="009B7558" w:rsidRPr="009B7558" w14:paraId="6A01629D" w14:textId="77777777" w:rsidTr="0086043E">
        <w:tc>
          <w:tcPr>
            <w:tcW w:w="2830" w:type="dxa"/>
          </w:tcPr>
          <w:p w14:paraId="3A162038"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7DDEDE41" w14:textId="77777777" w:rsidR="009B7558" w:rsidRPr="009B7558" w:rsidRDefault="009B7558" w:rsidP="009B7558">
            <w:pPr>
              <w:rPr>
                <w:rFonts w:cs="Times New Roman"/>
                <w:szCs w:val="28"/>
              </w:rPr>
            </w:pPr>
            <w:r w:rsidRPr="009B7558">
              <w:rPr>
                <w:rFonts w:cs="Times New Roman"/>
                <w:szCs w:val="28"/>
              </w:rPr>
              <w:t>Открытый. Задание с развернутым ответом</w:t>
            </w:r>
          </w:p>
        </w:tc>
      </w:tr>
      <w:tr w:rsidR="009B7558" w:rsidRPr="009B7558" w14:paraId="79B22100" w14:textId="77777777" w:rsidTr="0086043E">
        <w:tc>
          <w:tcPr>
            <w:tcW w:w="2830" w:type="dxa"/>
          </w:tcPr>
          <w:p w14:paraId="762B6BB0" w14:textId="6C25000F"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7ACF31B0" w14:textId="62803204" w:rsidR="009B7558" w:rsidRPr="009B7558" w:rsidRDefault="009B7558" w:rsidP="009B7558">
            <w:pPr>
              <w:rPr>
                <w:rFonts w:cs="Times New Roman"/>
                <w:szCs w:val="28"/>
              </w:rPr>
            </w:pPr>
            <w:r w:rsidRPr="009B7558">
              <w:rPr>
                <w:rFonts w:cs="Times New Roman"/>
                <w:szCs w:val="28"/>
              </w:rPr>
              <w:t>Базовый</w:t>
            </w:r>
          </w:p>
        </w:tc>
      </w:tr>
      <w:tr w:rsidR="009B7558" w:rsidRPr="009B7558" w14:paraId="4E932F9D" w14:textId="77777777" w:rsidTr="0086043E">
        <w:tc>
          <w:tcPr>
            <w:tcW w:w="2830" w:type="dxa"/>
          </w:tcPr>
          <w:p w14:paraId="2B6F0A2A" w14:textId="7F967658"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DE5A90D" w14:textId="4A4705C7"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7757F595" w14:textId="77777777" w:rsidTr="0086043E">
        <w:tc>
          <w:tcPr>
            <w:tcW w:w="2830" w:type="dxa"/>
          </w:tcPr>
          <w:p w14:paraId="07CA35A5" w14:textId="04755C3B"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7378AB7E" w14:textId="57DE42C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52311CBE"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развернутый правильный ответ</w:t>
      </w:r>
    </w:p>
    <w:p w14:paraId="41287A98" w14:textId="77777777" w:rsidR="009B7558" w:rsidRPr="009B7558" w:rsidRDefault="009B7558" w:rsidP="009B7558">
      <w:pPr>
        <w:spacing w:after="0"/>
        <w:ind w:firstLine="708"/>
        <w:rPr>
          <w:rFonts w:cs="Times New Roman"/>
          <w:szCs w:val="28"/>
        </w:rPr>
      </w:pPr>
      <w:r w:rsidRPr="009B7558">
        <w:rPr>
          <w:rFonts w:cs="Times New Roman"/>
          <w:szCs w:val="28"/>
        </w:rPr>
        <w:t>Назовите первый период инфекционного процесса. Дайте его краткую характеристику</w:t>
      </w:r>
    </w:p>
    <w:p w14:paraId="48F3DD54"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4E7EBDA0" w14:textId="1E77496E" w:rsidR="009B7558" w:rsidRPr="009B7558" w:rsidRDefault="009B7558" w:rsidP="009B7558">
      <w:pPr>
        <w:spacing w:after="0"/>
        <w:ind w:left="1701" w:hanging="992"/>
        <w:rPr>
          <w:rFonts w:cs="Times New Roman"/>
          <w:szCs w:val="28"/>
        </w:rPr>
      </w:pPr>
      <w:r w:rsidRPr="009B7558">
        <w:rPr>
          <w:rFonts w:cs="Times New Roman"/>
          <w:szCs w:val="28"/>
        </w:rPr>
        <w:t xml:space="preserve">Ключ: Инкубационный период – </w:t>
      </w:r>
      <w:r w:rsidRPr="009B7558">
        <w:rPr>
          <w:rFonts w:cs="Times New Roman"/>
          <w:color w:val="333333"/>
          <w:szCs w:val="28"/>
          <w:shd w:val="clear" w:color="auto" w:fill="FFFFFF"/>
        </w:rPr>
        <w:t>период адгезии возбудителя на чувствительные клетки организма в месте входных ворот</w:t>
      </w:r>
      <w:r w:rsidRPr="009B7558">
        <w:rPr>
          <w:rFonts w:cs="Times New Roman"/>
          <w:szCs w:val="28"/>
        </w:rPr>
        <w:t xml:space="preserve">. </w:t>
      </w:r>
    </w:p>
    <w:p w14:paraId="2664EC72" w14:textId="77777777" w:rsidR="00A603F1" w:rsidRPr="007D58A3" w:rsidRDefault="00A603F1" w:rsidP="00F642A7">
      <w:pPr>
        <w:spacing w:after="0"/>
        <w:ind w:firstLine="708"/>
        <w:rPr>
          <w:rFonts w:cs="Times New Roman"/>
          <w:szCs w:val="28"/>
        </w:rPr>
      </w:pPr>
    </w:p>
    <w:p w14:paraId="7DFD3D82" w14:textId="0923E746" w:rsidR="00104899" w:rsidRPr="007D58A3" w:rsidRDefault="00104899" w:rsidP="00386C43">
      <w:pPr>
        <w:pStyle w:val="2"/>
        <w:spacing w:before="0"/>
        <w:ind w:firstLine="709"/>
      </w:pPr>
      <w:bookmarkStart w:id="47" w:name="_Toc239498961"/>
      <w:r w:rsidRPr="007D58A3">
        <w:t>2.8.</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«Неотложная</w:t>
      </w:r>
      <w:r w:rsidR="00196A7F">
        <w:t xml:space="preserve"> </w:t>
      </w:r>
      <w:r w:rsidRPr="007D58A3">
        <w:t>помощь»</w:t>
      </w:r>
      <w:r w:rsidR="00196A7F">
        <w:t xml:space="preserve"> </w:t>
      </w:r>
      <w:r w:rsidRPr="007D58A3">
        <w:t>(2</w:t>
      </w:r>
      <w:r w:rsidR="00196A7F">
        <w:t xml:space="preserve"> </w:t>
      </w:r>
      <w:r w:rsidRPr="007D58A3">
        <w:t>курс</w:t>
      </w:r>
      <w:r w:rsidR="00196A7F">
        <w:t xml:space="preserve"> </w:t>
      </w:r>
      <w:r w:rsidRPr="007D58A3">
        <w:t>3</w:t>
      </w:r>
      <w:r w:rsidR="00196A7F">
        <w:t xml:space="preserve"> </w:t>
      </w:r>
      <w:r w:rsidRPr="007D58A3">
        <w:t>семестр)</w:t>
      </w:r>
      <w:bookmarkEnd w:id="47"/>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A07099" w14:paraId="68057EB8" w14:textId="77777777" w:rsidTr="0086043E">
        <w:tc>
          <w:tcPr>
            <w:tcW w:w="2830" w:type="dxa"/>
          </w:tcPr>
          <w:p w14:paraId="52A054B9" w14:textId="77777777" w:rsidR="007A77E2" w:rsidRPr="00A07099" w:rsidRDefault="007A77E2" w:rsidP="0086043E">
            <w:pPr>
              <w:rPr>
                <w:rFonts w:cs="Times New Roman"/>
                <w:b/>
                <w:bCs/>
                <w:szCs w:val="28"/>
              </w:rPr>
            </w:pPr>
            <w:r w:rsidRPr="00A07099">
              <w:rPr>
                <w:rFonts w:cs="Times New Roman"/>
                <w:b/>
                <w:bCs/>
                <w:szCs w:val="28"/>
              </w:rPr>
              <w:t>Номер задания</w:t>
            </w:r>
          </w:p>
        </w:tc>
        <w:tc>
          <w:tcPr>
            <w:tcW w:w="6514" w:type="dxa"/>
          </w:tcPr>
          <w:p w14:paraId="6BDF13BF" w14:textId="77777777" w:rsidR="007A77E2" w:rsidRPr="00A07099" w:rsidRDefault="007A77E2" w:rsidP="0086043E">
            <w:pPr>
              <w:rPr>
                <w:rFonts w:cs="Times New Roman"/>
                <w:b/>
                <w:bCs/>
                <w:szCs w:val="28"/>
              </w:rPr>
            </w:pPr>
            <w:r w:rsidRPr="00A07099">
              <w:rPr>
                <w:rFonts w:cs="Times New Roman"/>
                <w:b/>
                <w:bCs/>
                <w:szCs w:val="28"/>
              </w:rPr>
              <w:t>2.</w:t>
            </w:r>
            <w:r>
              <w:rPr>
                <w:rFonts w:cs="Times New Roman"/>
                <w:b/>
                <w:bCs/>
                <w:szCs w:val="28"/>
              </w:rPr>
              <w:t>8</w:t>
            </w:r>
            <w:r w:rsidRPr="00A07099">
              <w:rPr>
                <w:rFonts w:cs="Times New Roman"/>
                <w:b/>
                <w:bCs/>
                <w:szCs w:val="28"/>
              </w:rPr>
              <w:t>.</w:t>
            </w:r>
            <w:r>
              <w:rPr>
                <w:rFonts w:cs="Times New Roman"/>
                <w:b/>
                <w:bCs/>
                <w:szCs w:val="28"/>
              </w:rPr>
              <w:t>1</w:t>
            </w:r>
          </w:p>
        </w:tc>
      </w:tr>
      <w:tr w:rsidR="007A77E2" w:rsidRPr="00A07099" w14:paraId="3423C30B" w14:textId="77777777" w:rsidTr="0086043E">
        <w:tc>
          <w:tcPr>
            <w:tcW w:w="2830" w:type="dxa"/>
          </w:tcPr>
          <w:p w14:paraId="35DB4E42" w14:textId="77777777" w:rsidR="007A77E2" w:rsidRPr="00A07099" w:rsidRDefault="007A77E2" w:rsidP="0086043E">
            <w:pPr>
              <w:rPr>
                <w:rFonts w:cs="Times New Roman"/>
                <w:szCs w:val="28"/>
              </w:rPr>
            </w:pPr>
            <w:r>
              <w:rPr>
                <w:rFonts w:cs="Times New Roman"/>
                <w:szCs w:val="28"/>
              </w:rPr>
              <w:t>Тип задания</w:t>
            </w:r>
          </w:p>
        </w:tc>
        <w:tc>
          <w:tcPr>
            <w:tcW w:w="6514" w:type="dxa"/>
          </w:tcPr>
          <w:p w14:paraId="395605A8" w14:textId="77777777" w:rsidR="007A77E2" w:rsidRPr="00A07099" w:rsidRDefault="007A77E2" w:rsidP="0086043E">
            <w:pPr>
              <w:rPr>
                <w:rFonts w:cs="Times New Roman"/>
                <w:szCs w:val="28"/>
              </w:rPr>
            </w:pPr>
            <w:r>
              <w:rPr>
                <w:rFonts w:cs="Times New Roman"/>
                <w:szCs w:val="28"/>
              </w:rPr>
              <w:t>Закрытый. Задание на установление соответствия</w:t>
            </w:r>
          </w:p>
        </w:tc>
      </w:tr>
      <w:tr w:rsidR="007A77E2" w:rsidRPr="00A07099" w14:paraId="27749297" w14:textId="77777777" w:rsidTr="0086043E">
        <w:tc>
          <w:tcPr>
            <w:tcW w:w="2830" w:type="dxa"/>
          </w:tcPr>
          <w:p w14:paraId="5AFE3BA3" w14:textId="77777777" w:rsidR="007A77E2" w:rsidRPr="00A07099" w:rsidRDefault="007A77E2" w:rsidP="0086043E">
            <w:pPr>
              <w:rPr>
                <w:rFonts w:cs="Times New Roman"/>
                <w:szCs w:val="28"/>
              </w:rPr>
            </w:pPr>
            <w:r>
              <w:rPr>
                <w:rFonts w:cs="Times New Roman"/>
                <w:szCs w:val="28"/>
              </w:rPr>
              <w:t>Уровень сложности</w:t>
            </w:r>
          </w:p>
        </w:tc>
        <w:tc>
          <w:tcPr>
            <w:tcW w:w="6514" w:type="dxa"/>
          </w:tcPr>
          <w:p w14:paraId="6642B05B" w14:textId="77777777" w:rsidR="007A77E2" w:rsidRPr="00A07099" w:rsidRDefault="007A77E2" w:rsidP="0086043E">
            <w:pPr>
              <w:rPr>
                <w:rFonts w:cs="Times New Roman"/>
                <w:szCs w:val="28"/>
              </w:rPr>
            </w:pPr>
            <w:r>
              <w:rPr>
                <w:rFonts w:cs="Times New Roman"/>
                <w:szCs w:val="28"/>
              </w:rPr>
              <w:t>Высокий</w:t>
            </w:r>
          </w:p>
        </w:tc>
      </w:tr>
      <w:tr w:rsidR="007A77E2" w:rsidRPr="00A07099" w14:paraId="150AA216" w14:textId="77777777" w:rsidTr="0086043E">
        <w:tc>
          <w:tcPr>
            <w:tcW w:w="2830" w:type="dxa"/>
          </w:tcPr>
          <w:p w14:paraId="3E28642D" w14:textId="77777777" w:rsidR="007A77E2" w:rsidRPr="00A07099" w:rsidRDefault="007A77E2" w:rsidP="0086043E">
            <w:pPr>
              <w:rPr>
                <w:rFonts w:cs="Times New Roman"/>
                <w:szCs w:val="28"/>
              </w:rPr>
            </w:pPr>
            <w:r>
              <w:rPr>
                <w:rFonts w:cs="Times New Roman"/>
                <w:szCs w:val="28"/>
              </w:rPr>
              <w:t>Время выполнения</w:t>
            </w:r>
          </w:p>
        </w:tc>
        <w:tc>
          <w:tcPr>
            <w:tcW w:w="6514" w:type="dxa"/>
          </w:tcPr>
          <w:p w14:paraId="2E97EA77" w14:textId="77777777" w:rsidR="007A77E2" w:rsidRPr="00A07099" w:rsidRDefault="007A77E2" w:rsidP="0086043E">
            <w:pPr>
              <w:rPr>
                <w:rFonts w:cs="Times New Roman"/>
                <w:szCs w:val="28"/>
              </w:rPr>
            </w:pPr>
            <w:r>
              <w:rPr>
                <w:rFonts w:cs="Times New Roman"/>
                <w:szCs w:val="28"/>
              </w:rPr>
              <w:t>6 минут</w:t>
            </w:r>
          </w:p>
        </w:tc>
      </w:tr>
      <w:tr w:rsidR="007A77E2" w:rsidRPr="00A07099" w14:paraId="4FF01866" w14:textId="77777777" w:rsidTr="0086043E">
        <w:tc>
          <w:tcPr>
            <w:tcW w:w="2830" w:type="dxa"/>
          </w:tcPr>
          <w:p w14:paraId="53F8EB13" w14:textId="77777777" w:rsidR="007A77E2" w:rsidRDefault="007A77E2" w:rsidP="0086043E">
            <w:pPr>
              <w:rPr>
                <w:rFonts w:cs="Times New Roman"/>
                <w:szCs w:val="28"/>
              </w:rPr>
            </w:pPr>
            <w:r>
              <w:rPr>
                <w:rFonts w:cs="Times New Roman"/>
                <w:szCs w:val="28"/>
              </w:rPr>
              <w:t>Проверяемые компетенции</w:t>
            </w:r>
          </w:p>
        </w:tc>
        <w:tc>
          <w:tcPr>
            <w:tcW w:w="6514" w:type="dxa"/>
          </w:tcPr>
          <w:p w14:paraId="0F5F23E1" w14:textId="280CDC66" w:rsidR="007A77E2" w:rsidRPr="00FD4119"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48E4DA98" w14:textId="77777777" w:rsidR="007A77E2" w:rsidRPr="00373F03" w:rsidRDefault="007A77E2" w:rsidP="007A77E2">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0EA2D562" w14:textId="77777777" w:rsidR="007A77E2" w:rsidRDefault="007A77E2" w:rsidP="007A77E2">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2410"/>
        <w:gridCol w:w="425"/>
        <w:gridCol w:w="5947"/>
      </w:tblGrid>
      <w:tr w:rsidR="007A77E2" w:rsidRPr="00F33A12" w14:paraId="63D9C92D" w14:textId="77777777" w:rsidTr="0086043E">
        <w:tc>
          <w:tcPr>
            <w:tcW w:w="2972" w:type="dxa"/>
            <w:gridSpan w:val="2"/>
          </w:tcPr>
          <w:p w14:paraId="17E0D41D" w14:textId="77777777" w:rsidR="007A77E2" w:rsidRPr="00F33A12" w:rsidRDefault="007A77E2" w:rsidP="0086043E">
            <w:pPr>
              <w:jc w:val="center"/>
              <w:rPr>
                <w:rFonts w:cs="Times New Roman"/>
                <w:sz w:val="24"/>
                <w:szCs w:val="24"/>
              </w:rPr>
            </w:pPr>
            <w:r w:rsidRPr="00F33A12">
              <w:rPr>
                <w:rFonts w:cs="Times New Roman"/>
                <w:sz w:val="24"/>
                <w:szCs w:val="24"/>
              </w:rPr>
              <w:lastRenderedPageBreak/>
              <w:t>Заболевание или состояние</w:t>
            </w:r>
          </w:p>
        </w:tc>
        <w:tc>
          <w:tcPr>
            <w:tcW w:w="6372" w:type="dxa"/>
            <w:gridSpan w:val="2"/>
            <w:vAlign w:val="center"/>
          </w:tcPr>
          <w:p w14:paraId="27362943" w14:textId="77777777" w:rsidR="007A77E2" w:rsidRPr="00F33A12" w:rsidRDefault="007A77E2" w:rsidP="0086043E">
            <w:pPr>
              <w:jc w:val="center"/>
              <w:rPr>
                <w:rFonts w:cs="Times New Roman"/>
                <w:sz w:val="24"/>
                <w:szCs w:val="24"/>
              </w:rPr>
            </w:pPr>
            <w:r w:rsidRPr="00F33A12">
              <w:rPr>
                <w:rFonts w:cs="Times New Roman"/>
                <w:sz w:val="24"/>
                <w:szCs w:val="24"/>
              </w:rPr>
              <w:t>Характеристика</w:t>
            </w:r>
          </w:p>
        </w:tc>
      </w:tr>
      <w:tr w:rsidR="007A77E2" w:rsidRPr="00F33A12" w14:paraId="28FCFC98" w14:textId="77777777" w:rsidTr="0086043E">
        <w:trPr>
          <w:trHeight w:val="860"/>
        </w:trPr>
        <w:tc>
          <w:tcPr>
            <w:tcW w:w="562" w:type="dxa"/>
          </w:tcPr>
          <w:p w14:paraId="3507BB62" w14:textId="77777777" w:rsidR="007A77E2" w:rsidRPr="00F33A12" w:rsidRDefault="007A77E2" w:rsidP="0086043E">
            <w:pPr>
              <w:rPr>
                <w:rFonts w:cs="Times New Roman"/>
                <w:sz w:val="24"/>
                <w:szCs w:val="24"/>
              </w:rPr>
            </w:pPr>
            <w:r w:rsidRPr="00F33A12">
              <w:rPr>
                <w:rFonts w:cs="Times New Roman"/>
                <w:sz w:val="24"/>
                <w:szCs w:val="24"/>
              </w:rPr>
              <w:t>А</w:t>
            </w:r>
          </w:p>
        </w:tc>
        <w:tc>
          <w:tcPr>
            <w:tcW w:w="2410" w:type="dxa"/>
          </w:tcPr>
          <w:p w14:paraId="04AC77FF" w14:textId="77777777" w:rsidR="007A77E2" w:rsidRPr="00F33A12" w:rsidRDefault="007A77E2" w:rsidP="0086043E">
            <w:pPr>
              <w:rPr>
                <w:rFonts w:cs="Times New Roman"/>
                <w:sz w:val="24"/>
                <w:szCs w:val="24"/>
              </w:rPr>
            </w:pPr>
            <w:r>
              <w:rPr>
                <w:rFonts w:cs="Times New Roman"/>
                <w:sz w:val="24"/>
                <w:szCs w:val="24"/>
              </w:rPr>
              <w:t>Внезапная смерть</w:t>
            </w:r>
          </w:p>
        </w:tc>
        <w:tc>
          <w:tcPr>
            <w:tcW w:w="425" w:type="dxa"/>
          </w:tcPr>
          <w:p w14:paraId="6784197F" w14:textId="77777777" w:rsidR="007A77E2" w:rsidRPr="00F33A12" w:rsidRDefault="007A77E2" w:rsidP="0086043E">
            <w:pPr>
              <w:rPr>
                <w:rFonts w:cs="Times New Roman"/>
                <w:sz w:val="24"/>
                <w:szCs w:val="24"/>
              </w:rPr>
            </w:pPr>
            <w:r w:rsidRPr="00F33A12">
              <w:rPr>
                <w:rFonts w:cs="Times New Roman"/>
                <w:sz w:val="24"/>
                <w:szCs w:val="24"/>
              </w:rPr>
              <w:t>1</w:t>
            </w:r>
          </w:p>
        </w:tc>
        <w:tc>
          <w:tcPr>
            <w:tcW w:w="5947" w:type="dxa"/>
          </w:tcPr>
          <w:p w14:paraId="51D30F40"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В</w:t>
            </w:r>
            <w:r w:rsidRPr="002D0EDC">
              <w:rPr>
                <w:rFonts w:cs="Times New Roman"/>
                <w:color w:val="222222"/>
                <w:sz w:val="24"/>
                <w:szCs w:val="24"/>
                <w:shd w:val="clear" w:color="auto" w:fill="FFFFFF"/>
              </w:rPr>
              <w:t>незапная смерть возникла у субъекта с известным при жизни врожденным или приобретенным потенциально фатальным заболеванием сердца, или патология сердечно-сосудистой системы была выявлена на аутопсии и могла быть причиной смерти, или если очевидные экстракардиальные причины смерти по данным аутопсии не выявлены, и нарушение ритма служит наиболее вероятной причиной смерти</w:t>
            </w:r>
          </w:p>
        </w:tc>
      </w:tr>
      <w:tr w:rsidR="007A77E2" w:rsidRPr="00F33A12" w14:paraId="603D78DA" w14:textId="77777777" w:rsidTr="0086043E">
        <w:tc>
          <w:tcPr>
            <w:tcW w:w="562" w:type="dxa"/>
          </w:tcPr>
          <w:p w14:paraId="0C730DBE" w14:textId="77777777" w:rsidR="007A77E2" w:rsidRPr="00F33A12" w:rsidRDefault="007A77E2" w:rsidP="0086043E">
            <w:pPr>
              <w:rPr>
                <w:rFonts w:cs="Times New Roman"/>
                <w:sz w:val="24"/>
                <w:szCs w:val="24"/>
              </w:rPr>
            </w:pPr>
            <w:r w:rsidRPr="00F33A12">
              <w:rPr>
                <w:rFonts w:cs="Times New Roman"/>
                <w:sz w:val="24"/>
                <w:szCs w:val="24"/>
              </w:rPr>
              <w:t>Б</w:t>
            </w:r>
          </w:p>
        </w:tc>
        <w:tc>
          <w:tcPr>
            <w:tcW w:w="2410" w:type="dxa"/>
          </w:tcPr>
          <w:p w14:paraId="34E2E02E" w14:textId="77777777" w:rsidR="007A77E2" w:rsidRPr="00F33A12" w:rsidRDefault="007A77E2" w:rsidP="0086043E">
            <w:pPr>
              <w:rPr>
                <w:rFonts w:cs="Times New Roman"/>
                <w:sz w:val="24"/>
                <w:szCs w:val="24"/>
              </w:rPr>
            </w:pPr>
            <w:r>
              <w:rPr>
                <w:rFonts w:cs="Times New Roman"/>
                <w:sz w:val="24"/>
                <w:szCs w:val="24"/>
              </w:rPr>
              <w:t>Внезапная сердечная смерть</w:t>
            </w:r>
          </w:p>
        </w:tc>
        <w:tc>
          <w:tcPr>
            <w:tcW w:w="425" w:type="dxa"/>
          </w:tcPr>
          <w:p w14:paraId="7EBF1A5A" w14:textId="77777777" w:rsidR="007A77E2" w:rsidRPr="00F33A12" w:rsidRDefault="007A77E2" w:rsidP="0086043E">
            <w:pPr>
              <w:rPr>
                <w:rFonts w:cs="Times New Roman"/>
                <w:sz w:val="24"/>
                <w:szCs w:val="24"/>
              </w:rPr>
            </w:pPr>
            <w:r w:rsidRPr="00F33A12">
              <w:rPr>
                <w:rFonts w:cs="Times New Roman"/>
                <w:sz w:val="24"/>
                <w:szCs w:val="24"/>
              </w:rPr>
              <w:t>2</w:t>
            </w:r>
          </w:p>
        </w:tc>
        <w:tc>
          <w:tcPr>
            <w:tcW w:w="5947" w:type="dxa"/>
          </w:tcPr>
          <w:p w14:paraId="0462E024"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Н</w:t>
            </w:r>
            <w:r w:rsidRPr="002D0EDC">
              <w:rPr>
                <w:rFonts w:cs="Times New Roman"/>
                <w:color w:val="222222"/>
                <w:sz w:val="24"/>
                <w:szCs w:val="24"/>
                <w:shd w:val="clear" w:color="auto" w:fill="FFFFFF"/>
              </w:rPr>
              <w:t>епредвиденная остановка кровообращения, возникающая в течение 1 ч с момента появления острых симптомов, которая была устранена с помощью успешных реанимационных мероприятий (например, дефибрилляции)</w:t>
            </w:r>
          </w:p>
        </w:tc>
      </w:tr>
      <w:tr w:rsidR="007A77E2" w:rsidRPr="00F33A12" w14:paraId="3AE9E418" w14:textId="77777777" w:rsidTr="0086043E">
        <w:tc>
          <w:tcPr>
            <w:tcW w:w="562" w:type="dxa"/>
          </w:tcPr>
          <w:p w14:paraId="315230BE" w14:textId="77777777" w:rsidR="007A77E2" w:rsidRPr="00F33A12" w:rsidRDefault="007A77E2" w:rsidP="0086043E">
            <w:pPr>
              <w:rPr>
                <w:rFonts w:cs="Times New Roman"/>
                <w:sz w:val="24"/>
                <w:szCs w:val="24"/>
              </w:rPr>
            </w:pPr>
            <w:r w:rsidRPr="00F33A12">
              <w:rPr>
                <w:rFonts w:cs="Times New Roman"/>
                <w:sz w:val="24"/>
                <w:szCs w:val="24"/>
              </w:rPr>
              <w:t>В</w:t>
            </w:r>
          </w:p>
        </w:tc>
        <w:tc>
          <w:tcPr>
            <w:tcW w:w="2410" w:type="dxa"/>
          </w:tcPr>
          <w:p w14:paraId="3924B1EE" w14:textId="77777777" w:rsidR="007A77E2" w:rsidRPr="00F33A12" w:rsidRDefault="007A77E2" w:rsidP="0086043E">
            <w:pPr>
              <w:rPr>
                <w:rFonts w:cs="Times New Roman"/>
                <w:sz w:val="24"/>
                <w:szCs w:val="24"/>
              </w:rPr>
            </w:pPr>
            <w:r>
              <w:rPr>
                <w:rFonts w:cs="Times New Roman"/>
                <w:sz w:val="24"/>
                <w:szCs w:val="24"/>
              </w:rPr>
              <w:t>Внезапная остановка сердца</w:t>
            </w:r>
          </w:p>
        </w:tc>
        <w:tc>
          <w:tcPr>
            <w:tcW w:w="425" w:type="dxa"/>
          </w:tcPr>
          <w:p w14:paraId="4FCAC72F" w14:textId="77777777" w:rsidR="007A77E2" w:rsidRPr="00F33A12" w:rsidRDefault="007A77E2" w:rsidP="0086043E">
            <w:pPr>
              <w:rPr>
                <w:rFonts w:cs="Times New Roman"/>
                <w:sz w:val="24"/>
                <w:szCs w:val="24"/>
              </w:rPr>
            </w:pPr>
            <w:r w:rsidRPr="00F33A12">
              <w:rPr>
                <w:rFonts w:cs="Times New Roman"/>
                <w:sz w:val="24"/>
                <w:szCs w:val="24"/>
              </w:rPr>
              <w:t>3</w:t>
            </w:r>
          </w:p>
        </w:tc>
        <w:tc>
          <w:tcPr>
            <w:tcW w:w="5947" w:type="dxa"/>
          </w:tcPr>
          <w:p w14:paraId="31483A1B"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Р</w:t>
            </w:r>
            <w:r w:rsidRPr="002D0EDC">
              <w:rPr>
                <w:rFonts w:cs="Times New Roman"/>
                <w:color w:val="222222"/>
                <w:sz w:val="24"/>
                <w:szCs w:val="24"/>
                <w:shd w:val="clear" w:color="auto" w:fill="FFFFFF"/>
              </w:rPr>
              <w:t>итмичные, высокоамплитудные, уширенные электрические отклонения желудочков с частотой более 250 в мин., волны Т не определяются</w:t>
            </w:r>
          </w:p>
        </w:tc>
      </w:tr>
      <w:tr w:rsidR="007A77E2" w:rsidRPr="00F33A12" w14:paraId="6265EB1A" w14:textId="77777777" w:rsidTr="0086043E">
        <w:tc>
          <w:tcPr>
            <w:tcW w:w="562" w:type="dxa"/>
          </w:tcPr>
          <w:p w14:paraId="39E02EBB" w14:textId="77777777" w:rsidR="007A77E2" w:rsidRPr="00F33A12" w:rsidRDefault="007A77E2" w:rsidP="0086043E">
            <w:pPr>
              <w:rPr>
                <w:rFonts w:cs="Times New Roman"/>
                <w:sz w:val="24"/>
                <w:szCs w:val="24"/>
              </w:rPr>
            </w:pPr>
          </w:p>
        </w:tc>
        <w:tc>
          <w:tcPr>
            <w:tcW w:w="2410" w:type="dxa"/>
          </w:tcPr>
          <w:p w14:paraId="686D96BF" w14:textId="77777777" w:rsidR="007A77E2" w:rsidRPr="00F33A12" w:rsidRDefault="007A77E2" w:rsidP="0086043E">
            <w:pPr>
              <w:rPr>
                <w:rFonts w:cs="Times New Roman"/>
                <w:sz w:val="24"/>
                <w:szCs w:val="24"/>
              </w:rPr>
            </w:pPr>
          </w:p>
        </w:tc>
        <w:tc>
          <w:tcPr>
            <w:tcW w:w="425" w:type="dxa"/>
          </w:tcPr>
          <w:p w14:paraId="4F3CFCEB" w14:textId="77777777" w:rsidR="007A77E2" w:rsidRPr="00F33A12" w:rsidRDefault="007A77E2" w:rsidP="0086043E">
            <w:pPr>
              <w:rPr>
                <w:rFonts w:cs="Times New Roman"/>
                <w:sz w:val="24"/>
                <w:szCs w:val="24"/>
              </w:rPr>
            </w:pPr>
            <w:r w:rsidRPr="00F33A12">
              <w:rPr>
                <w:rFonts w:cs="Times New Roman"/>
                <w:sz w:val="24"/>
                <w:szCs w:val="24"/>
              </w:rPr>
              <w:t>4</w:t>
            </w:r>
          </w:p>
        </w:tc>
        <w:tc>
          <w:tcPr>
            <w:tcW w:w="5947" w:type="dxa"/>
          </w:tcPr>
          <w:p w14:paraId="71BFB3E9"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Н</w:t>
            </w:r>
            <w:r w:rsidRPr="002D0EDC">
              <w:rPr>
                <w:rFonts w:cs="Times New Roman"/>
                <w:color w:val="222222"/>
                <w:sz w:val="24"/>
                <w:szCs w:val="24"/>
                <w:shd w:val="clear" w:color="auto" w:fill="FFFFFF"/>
              </w:rPr>
              <w:t>епредвиденное смертельное событие, не связанное с травмой и возникающее в течение 1 ч с момента появления симптомов у практически здорового человека</w:t>
            </w:r>
          </w:p>
        </w:tc>
      </w:tr>
    </w:tbl>
    <w:p w14:paraId="7AF92F37" w14:textId="77777777" w:rsidR="007A77E2" w:rsidRDefault="007A77E2" w:rsidP="007A77E2">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tblGrid>
      <w:tr w:rsidR="007A77E2" w14:paraId="608388B0" w14:textId="77777777" w:rsidTr="0086043E">
        <w:tc>
          <w:tcPr>
            <w:tcW w:w="2336" w:type="dxa"/>
            <w:vAlign w:val="center"/>
          </w:tcPr>
          <w:p w14:paraId="44954AF7" w14:textId="77777777" w:rsidR="007A77E2" w:rsidRDefault="007A77E2" w:rsidP="0086043E">
            <w:pPr>
              <w:jc w:val="center"/>
              <w:rPr>
                <w:rFonts w:cs="Times New Roman"/>
                <w:szCs w:val="28"/>
              </w:rPr>
            </w:pPr>
            <w:r>
              <w:rPr>
                <w:rFonts w:cs="Times New Roman"/>
                <w:szCs w:val="28"/>
              </w:rPr>
              <w:t>А</w:t>
            </w:r>
          </w:p>
        </w:tc>
        <w:tc>
          <w:tcPr>
            <w:tcW w:w="2336" w:type="dxa"/>
            <w:vAlign w:val="center"/>
          </w:tcPr>
          <w:p w14:paraId="2E69B47B" w14:textId="77777777" w:rsidR="007A77E2" w:rsidRDefault="007A77E2" w:rsidP="0086043E">
            <w:pPr>
              <w:jc w:val="center"/>
              <w:rPr>
                <w:rFonts w:cs="Times New Roman"/>
                <w:szCs w:val="28"/>
              </w:rPr>
            </w:pPr>
            <w:r>
              <w:rPr>
                <w:rFonts w:cs="Times New Roman"/>
                <w:szCs w:val="28"/>
              </w:rPr>
              <w:t>Б</w:t>
            </w:r>
          </w:p>
        </w:tc>
        <w:tc>
          <w:tcPr>
            <w:tcW w:w="2336" w:type="dxa"/>
            <w:vAlign w:val="center"/>
          </w:tcPr>
          <w:p w14:paraId="283DA8DA" w14:textId="77777777" w:rsidR="007A77E2" w:rsidRDefault="007A77E2" w:rsidP="0086043E">
            <w:pPr>
              <w:jc w:val="center"/>
              <w:rPr>
                <w:rFonts w:cs="Times New Roman"/>
                <w:szCs w:val="28"/>
              </w:rPr>
            </w:pPr>
            <w:r>
              <w:rPr>
                <w:rFonts w:cs="Times New Roman"/>
                <w:szCs w:val="28"/>
              </w:rPr>
              <w:t>В</w:t>
            </w:r>
          </w:p>
        </w:tc>
      </w:tr>
      <w:tr w:rsidR="007A77E2" w14:paraId="56A846A5" w14:textId="77777777" w:rsidTr="0086043E">
        <w:tc>
          <w:tcPr>
            <w:tcW w:w="2336" w:type="dxa"/>
            <w:vAlign w:val="center"/>
          </w:tcPr>
          <w:p w14:paraId="311FAB72" w14:textId="77777777" w:rsidR="007A77E2" w:rsidRDefault="007A77E2" w:rsidP="0086043E">
            <w:pPr>
              <w:jc w:val="center"/>
              <w:rPr>
                <w:rFonts w:cs="Times New Roman"/>
                <w:szCs w:val="28"/>
              </w:rPr>
            </w:pPr>
          </w:p>
        </w:tc>
        <w:tc>
          <w:tcPr>
            <w:tcW w:w="2336" w:type="dxa"/>
            <w:vAlign w:val="center"/>
          </w:tcPr>
          <w:p w14:paraId="2700F049" w14:textId="77777777" w:rsidR="007A77E2" w:rsidRDefault="007A77E2" w:rsidP="0086043E">
            <w:pPr>
              <w:jc w:val="center"/>
              <w:rPr>
                <w:rFonts w:cs="Times New Roman"/>
                <w:szCs w:val="28"/>
              </w:rPr>
            </w:pPr>
          </w:p>
        </w:tc>
        <w:tc>
          <w:tcPr>
            <w:tcW w:w="2336" w:type="dxa"/>
            <w:vAlign w:val="center"/>
          </w:tcPr>
          <w:p w14:paraId="6A0ED903" w14:textId="77777777" w:rsidR="007A77E2" w:rsidRDefault="007A77E2" w:rsidP="0086043E">
            <w:pPr>
              <w:jc w:val="center"/>
              <w:rPr>
                <w:rFonts w:cs="Times New Roman"/>
                <w:szCs w:val="28"/>
              </w:rPr>
            </w:pPr>
          </w:p>
        </w:tc>
      </w:tr>
    </w:tbl>
    <w:p w14:paraId="10AAF9C4" w14:textId="77777777" w:rsidR="007A77E2" w:rsidRDefault="007A77E2" w:rsidP="007A77E2">
      <w:pPr>
        <w:spacing w:after="0"/>
        <w:rPr>
          <w:rFonts w:cs="Times New Roman"/>
          <w:szCs w:val="28"/>
        </w:rPr>
      </w:pPr>
      <w:r>
        <w:rPr>
          <w:rFonts w:cs="Times New Roman"/>
          <w:szCs w:val="28"/>
        </w:rPr>
        <w:tab/>
        <w:t>Ключи: А4Б1В2</w:t>
      </w:r>
    </w:p>
    <w:p w14:paraId="0A3C952B" w14:textId="77777777" w:rsidR="007A77E2" w:rsidRDefault="007A77E2" w:rsidP="007A77E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216E3680" w14:textId="77777777" w:rsidTr="0086043E">
        <w:tc>
          <w:tcPr>
            <w:tcW w:w="2830" w:type="dxa"/>
          </w:tcPr>
          <w:p w14:paraId="5133589A"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9DAFED0"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2</w:t>
            </w:r>
          </w:p>
        </w:tc>
      </w:tr>
      <w:tr w:rsidR="007A77E2" w:rsidRPr="007D58A3" w14:paraId="09F6C40B" w14:textId="77777777" w:rsidTr="0086043E">
        <w:tc>
          <w:tcPr>
            <w:tcW w:w="2830" w:type="dxa"/>
          </w:tcPr>
          <w:p w14:paraId="1C2D842D"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9346441" w14:textId="77777777" w:rsidR="007A77E2" w:rsidRPr="007D58A3" w:rsidRDefault="007A77E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A77E2" w:rsidRPr="007D58A3" w14:paraId="29C1AA36" w14:textId="77777777" w:rsidTr="0086043E">
        <w:tc>
          <w:tcPr>
            <w:tcW w:w="2830" w:type="dxa"/>
          </w:tcPr>
          <w:p w14:paraId="5ACB96D6"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F667C76" w14:textId="77777777" w:rsidR="007A77E2" w:rsidRPr="007D58A3" w:rsidRDefault="007A77E2" w:rsidP="0086043E">
            <w:pPr>
              <w:rPr>
                <w:rFonts w:cs="Times New Roman"/>
                <w:szCs w:val="28"/>
              </w:rPr>
            </w:pPr>
            <w:r>
              <w:rPr>
                <w:rFonts w:cs="Times New Roman"/>
                <w:szCs w:val="28"/>
              </w:rPr>
              <w:t>Базовый</w:t>
            </w:r>
          </w:p>
        </w:tc>
      </w:tr>
      <w:tr w:rsidR="007A77E2" w:rsidRPr="007D58A3" w14:paraId="22DF7555" w14:textId="77777777" w:rsidTr="0086043E">
        <w:tc>
          <w:tcPr>
            <w:tcW w:w="2830" w:type="dxa"/>
          </w:tcPr>
          <w:p w14:paraId="05ABB050"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697A69C"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02DA0A54" w14:textId="77777777" w:rsidTr="0086043E">
        <w:tc>
          <w:tcPr>
            <w:tcW w:w="2830" w:type="dxa"/>
          </w:tcPr>
          <w:p w14:paraId="71A4FC5E"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61728EB8" w14:textId="57B5C663"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01CAF80F"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629B0C20" w14:textId="77777777" w:rsidR="007A77E2" w:rsidRPr="007D58A3" w:rsidRDefault="007A77E2" w:rsidP="007A77E2">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выполнения реанимационных действий у взрослых</w:t>
      </w:r>
      <w:r w:rsidRPr="007D58A3">
        <w:rPr>
          <w:rFonts w:cs="Times New Roman"/>
          <w:szCs w:val="28"/>
        </w:rPr>
        <w:t>:</w:t>
      </w:r>
    </w:p>
    <w:p w14:paraId="712D0CB2" w14:textId="77777777" w:rsidR="007A77E2" w:rsidRPr="007D58A3" w:rsidRDefault="007A77E2" w:rsidP="007A77E2">
      <w:pPr>
        <w:spacing w:after="0"/>
      </w:pPr>
      <w:r>
        <w:t>1</w:t>
      </w:r>
      <w:r w:rsidRPr="007D58A3">
        <w:t>.</w:t>
      </w:r>
      <w:r>
        <w:t xml:space="preserve"> Оценить обстановку и обеспечить безопасные условия для оказания первой помощи </w:t>
      </w:r>
    </w:p>
    <w:p w14:paraId="684D027F" w14:textId="77777777" w:rsidR="007A77E2" w:rsidRDefault="007A77E2" w:rsidP="007A77E2">
      <w:pPr>
        <w:spacing w:after="0"/>
      </w:pPr>
      <w:r>
        <w:t>2. Определить наличие сознания у пострадавшего</w:t>
      </w:r>
    </w:p>
    <w:p w14:paraId="6D65A976" w14:textId="77777777" w:rsidR="007A77E2" w:rsidRDefault="007A77E2" w:rsidP="007A77E2">
      <w:pPr>
        <w:spacing w:after="0"/>
      </w:pPr>
      <w:r>
        <w:t>3. Выполнить сердечно-легочную реанимацию</w:t>
      </w:r>
    </w:p>
    <w:p w14:paraId="70230036" w14:textId="77777777" w:rsidR="007A77E2" w:rsidRPr="007D58A3" w:rsidRDefault="007A77E2" w:rsidP="007A77E2">
      <w:pPr>
        <w:spacing w:after="0"/>
        <w:rPr>
          <w:rFonts w:cs="Times New Roman"/>
          <w:szCs w:val="28"/>
        </w:rPr>
      </w:pPr>
      <w:r>
        <w:t>4</w:t>
      </w:r>
      <w:r w:rsidRPr="007D58A3">
        <w:t>.</w:t>
      </w:r>
      <w:r>
        <w:t xml:space="preserve"> Восстановить проходимость дыхательных путей и определить признаки жизни у пострадавшего</w:t>
      </w:r>
    </w:p>
    <w:p w14:paraId="09CC0AA3" w14:textId="77777777" w:rsidR="007A77E2" w:rsidRPr="007D58A3" w:rsidRDefault="007A77E2" w:rsidP="007A77E2">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tblGrid>
      <w:tr w:rsidR="007A77E2" w:rsidRPr="007D58A3" w14:paraId="7067E608" w14:textId="77777777" w:rsidTr="0086043E">
        <w:tc>
          <w:tcPr>
            <w:tcW w:w="1868" w:type="dxa"/>
          </w:tcPr>
          <w:p w14:paraId="73C0BBCB" w14:textId="77777777" w:rsidR="007A77E2" w:rsidRPr="007D58A3" w:rsidRDefault="007A77E2" w:rsidP="0086043E">
            <w:pPr>
              <w:rPr>
                <w:rFonts w:cs="Times New Roman"/>
                <w:szCs w:val="28"/>
              </w:rPr>
            </w:pPr>
          </w:p>
        </w:tc>
        <w:tc>
          <w:tcPr>
            <w:tcW w:w="1869" w:type="dxa"/>
          </w:tcPr>
          <w:p w14:paraId="43F15DDF" w14:textId="77777777" w:rsidR="007A77E2" w:rsidRPr="007D58A3" w:rsidRDefault="007A77E2" w:rsidP="0086043E">
            <w:pPr>
              <w:rPr>
                <w:rFonts w:cs="Times New Roman"/>
                <w:szCs w:val="28"/>
              </w:rPr>
            </w:pPr>
          </w:p>
        </w:tc>
        <w:tc>
          <w:tcPr>
            <w:tcW w:w="1869" w:type="dxa"/>
          </w:tcPr>
          <w:p w14:paraId="1DAB090F" w14:textId="77777777" w:rsidR="007A77E2" w:rsidRPr="007D58A3" w:rsidRDefault="007A77E2" w:rsidP="0086043E">
            <w:pPr>
              <w:rPr>
                <w:rFonts w:cs="Times New Roman"/>
                <w:szCs w:val="28"/>
              </w:rPr>
            </w:pPr>
          </w:p>
        </w:tc>
        <w:tc>
          <w:tcPr>
            <w:tcW w:w="1869" w:type="dxa"/>
          </w:tcPr>
          <w:p w14:paraId="45873E25" w14:textId="77777777" w:rsidR="007A77E2" w:rsidRPr="007D58A3" w:rsidRDefault="007A77E2" w:rsidP="0086043E">
            <w:pPr>
              <w:rPr>
                <w:rFonts w:cs="Times New Roman"/>
                <w:szCs w:val="28"/>
              </w:rPr>
            </w:pPr>
          </w:p>
        </w:tc>
      </w:tr>
    </w:tbl>
    <w:p w14:paraId="5CF0C3E1"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1243</w:t>
      </w:r>
    </w:p>
    <w:p w14:paraId="1B977C10"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25535B36" w14:textId="77777777" w:rsidTr="0086043E">
        <w:tc>
          <w:tcPr>
            <w:tcW w:w="2830" w:type="dxa"/>
          </w:tcPr>
          <w:p w14:paraId="1D7F25D1" w14:textId="77777777" w:rsidR="007A77E2" w:rsidRPr="007D58A3" w:rsidRDefault="007A77E2"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31DA78A7"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.3</w:t>
            </w:r>
          </w:p>
        </w:tc>
      </w:tr>
      <w:tr w:rsidR="007A77E2" w:rsidRPr="007D58A3" w14:paraId="288BA6DC" w14:textId="77777777" w:rsidTr="0086043E">
        <w:tc>
          <w:tcPr>
            <w:tcW w:w="2830" w:type="dxa"/>
          </w:tcPr>
          <w:p w14:paraId="09DEF77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C869B2"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59BBF08C" w14:textId="77777777" w:rsidTr="0086043E">
        <w:tc>
          <w:tcPr>
            <w:tcW w:w="2830" w:type="dxa"/>
          </w:tcPr>
          <w:p w14:paraId="108D0D8E"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4DCCF1"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33CE0E45" w14:textId="77777777" w:rsidTr="0086043E">
        <w:tc>
          <w:tcPr>
            <w:tcW w:w="2830" w:type="dxa"/>
          </w:tcPr>
          <w:p w14:paraId="1A081124"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286433B" w14:textId="77777777" w:rsidR="007A77E2" w:rsidRPr="007D58A3" w:rsidRDefault="007A77E2" w:rsidP="0086043E">
            <w:pPr>
              <w:rPr>
                <w:rFonts w:cs="Times New Roman"/>
                <w:szCs w:val="28"/>
              </w:rPr>
            </w:pPr>
            <w:r>
              <w:rPr>
                <w:rFonts w:cs="Times New Roman"/>
                <w:szCs w:val="28"/>
              </w:rPr>
              <w:t xml:space="preserve">2 </w:t>
            </w:r>
            <w:r w:rsidRPr="007D58A3">
              <w:rPr>
                <w:rFonts w:cs="Times New Roman"/>
                <w:szCs w:val="28"/>
              </w:rPr>
              <w:t>минуты</w:t>
            </w:r>
          </w:p>
        </w:tc>
      </w:tr>
      <w:tr w:rsidR="007A77E2" w:rsidRPr="007D58A3" w14:paraId="71352530" w14:textId="77777777" w:rsidTr="0086043E">
        <w:tc>
          <w:tcPr>
            <w:tcW w:w="2830" w:type="dxa"/>
          </w:tcPr>
          <w:p w14:paraId="03062CC2"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1EEFD117" w14:textId="5F5C287E"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EE09E5F"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2A2866C6" w14:textId="77777777" w:rsidR="007A77E2" w:rsidRPr="007D58A3" w:rsidRDefault="007A77E2" w:rsidP="007A77E2">
      <w:pPr>
        <w:spacing w:after="0"/>
        <w:ind w:firstLine="708"/>
        <w:rPr>
          <w:rFonts w:cs="Times New Roman"/>
          <w:szCs w:val="28"/>
        </w:rPr>
      </w:pPr>
      <w:r>
        <w:rPr>
          <w:rFonts w:cs="Times New Roman"/>
          <w:szCs w:val="28"/>
        </w:rPr>
        <w:t>Во время надавливаний на грудину пострадавшего взрослого при проведении сердечно-легочной реанимации необходимо продавливать её на глубину не менее ___ см и не более ___ см.</w:t>
      </w:r>
    </w:p>
    <w:p w14:paraId="6AFB7F9C"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4D5B8107" w14:textId="77777777" w:rsidR="007A77E2" w:rsidRDefault="007A77E2" w:rsidP="007A77E2">
      <w:pPr>
        <w:spacing w:after="0"/>
      </w:pPr>
      <w:r w:rsidRPr="007D58A3">
        <w:tab/>
        <w:t>Ключ:</w:t>
      </w:r>
      <w:r>
        <w:t xml:space="preserve"> 5;6</w:t>
      </w:r>
    </w:p>
    <w:p w14:paraId="4A71BF09" w14:textId="77777777" w:rsidR="007A77E2" w:rsidRPr="007D58A3" w:rsidRDefault="007A77E2" w:rsidP="007A77E2">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0D8670C2" w14:textId="77777777" w:rsidTr="0086043E">
        <w:tc>
          <w:tcPr>
            <w:tcW w:w="2830" w:type="dxa"/>
          </w:tcPr>
          <w:p w14:paraId="08BA9FC7"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A905128"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4</w:t>
            </w:r>
          </w:p>
        </w:tc>
      </w:tr>
      <w:tr w:rsidR="007A77E2" w:rsidRPr="007D58A3" w14:paraId="737207C9" w14:textId="77777777" w:rsidTr="0086043E">
        <w:tc>
          <w:tcPr>
            <w:tcW w:w="2830" w:type="dxa"/>
          </w:tcPr>
          <w:p w14:paraId="79A07473"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BA065E7"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4C017DFD" w14:textId="77777777" w:rsidTr="0086043E">
        <w:tc>
          <w:tcPr>
            <w:tcW w:w="2830" w:type="dxa"/>
          </w:tcPr>
          <w:p w14:paraId="78A1A50C"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45C773" w14:textId="77777777" w:rsidR="007A77E2" w:rsidRPr="007D58A3" w:rsidRDefault="007A77E2" w:rsidP="0086043E">
            <w:pPr>
              <w:rPr>
                <w:rFonts w:cs="Times New Roman"/>
                <w:szCs w:val="28"/>
              </w:rPr>
            </w:pPr>
            <w:r>
              <w:rPr>
                <w:rFonts w:cs="Times New Roman"/>
                <w:szCs w:val="28"/>
              </w:rPr>
              <w:t>Повышенный</w:t>
            </w:r>
          </w:p>
        </w:tc>
      </w:tr>
      <w:tr w:rsidR="007A77E2" w:rsidRPr="007D58A3" w14:paraId="6B0AC835" w14:textId="77777777" w:rsidTr="0086043E">
        <w:tc>
          <w:tcPr>
            <w:tcW w:w="2830" w:type="dxa"/>
          </w:tcPr>
          <w:p w14:paraId="704B2C72"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F513F1" w14:textId="77777777" w:rsidR="007A77E2" w:rsidRPr="007D58A3" w:rsidRDefault="007A77E2" w:rsidP="0086043E">
            <w:pPr>
              <w:rPr>
                <w:rFonts w:cs="Times New Roman"/>
                <w:szCs w:val="28"/>
              </w:rPr>
            </w:pPr>
            <w:r>
              <w:rPr>
                <w:rFonts w:cs="Times New Roman"/>
                <w:szCs w:val="28"/>
              </w:rPr>
              <w:t xml:space="preserve">5 </w:t>
            </w:r>
            <w:r w:rsidRPr="007D58A3">
              <w:rPr>
                <w:rFonts w:cs="Times New Roman"/>
                <w:szCs w:val="28"/>
              </w:rPr>
              <w:t>минут</w:t>
            </w:r>
          </w:p>
        </w:tc>
      </w:tr>
      <w:tr w:rsidR="007A77E2" w:rsidRPr="007D58A3" w14:paraId="1756B747" w14:textId="77777777" w:rsidTr="0086043E">
        <w:tc>
          <w:tcPr>
            <w:tcW w:w="2830" w:type="dxa"/>
          </w:tcPr>
          <w:p w14:paraId="17AF9A49"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46BE8DE7" w14:textId="6DE8DD57"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74C1E8E5"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E108BAE"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Выберете все правильные утверждения</w:t>
      </w:r>
    </w:p>
    <w:p w14:paraId="6BCB8107"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А) </w:t>
      </w:r>
      <w:r>
        <w:rPr>
          <w:rStyle w:val="fontstyle01"/>
          <w:color w:val="auto"/>
          <w:sz w:val="28"/>
          <w:szCs w:val="28"/>
        </w:rPr>
        <w:t>При проведении компрессии грудной клетки вручную прикладывать руки следует «к центру грудной клетки»</w:t>
      </w:r>
    </w:p>
    <w:p w14:paraId="7921DC2E" w14:textId="77777777" w:rsidR="007A77E2" w:rsidRPr="00CB3E89" w:rsidRDefault="007A77E2" w:rsidP="007A77E2">
      <w:pPr>
        <w:spacing w:after="0"/>
        <w:rPr>
          <w:rStyle w:val="fontstyle01"/>
          <w:color w:val="auto"/>
          <w:sz w:val="28"/>
          <w:szCs w:val="28"/>
        </w:rPr>
      </w:pPr>
      <w:r w:rsidRPr="00860B43">
        <w:rPr>
          <w:rStyle w:val="fontstyle01"/>
          <w:color w:val="auto"/>
          <w:sz w:val="28"/>
          <w:szCs w:val="28"/>
        </w:rPr>
        <w:t xml:space="preserve">Б) </w:t>
      </w:r>
      <w:r>
        <w:rPr>
          <w:rStyle w:val="fontstyle01"/>
          <w:color w:val="auto"/>
          <w:sz w:val="28"/>
          <w:szCs w:val="28"/>
        </w:rPr>
        <w:t>Частота компрессий грудной клетки должна быть 100-120 мин</w:t>
      </w:r>
      <w:r>
        <w:rPr>
          <w:rStyle w:val="fontstyle01"/>
          <w:color w:val="auto"/>
          <w:sz w:val="28"/>
          <w:szCs w:val="28"/>
          <w:vertAlign w:val="superscript"/>
        </w:rPr>
        <w:t>-1</w:t>
      </w:r>
      <w:r>
        <w:rPr>
          <w:rStyle w:val="fontstyle01"/>
          <w:color w:val="auto"/>
          <w:sz w:val="28"/>
          <w:szCs w:val="28"/>
        </w:rPr>
        <w:t>, с перерывами как можно более короткими</w:t>
      </w:r>
    </w:p>
    <w:p w14:paraId="2308CD9E"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В) </w:t>
      </w:r>
      <w:r>
        <w:rPr>
          <w:rStyle w:val="fontstyle01"/>
          <w:color w:val="auto"/>
          <w:sz w:val="28"/>
          <w:szCs w:val="28"/>
        </w:rPr>
        <w:t>После каждой компрессии грудная клетка не должна растравляться; нужно опираться на грудную клетку</w:t>
      </w:r>
    </w:p>
    <w:p w14:paraId="23C4F872" w14:textId="77777777" w:rsidR="007A77E2" w:rsidRDefault="007A77E2" w:rsidP="007A77E2">
      <w:pPr>
        <w:spacing w:after="0"/>
        <w:rPr>
          <w:rStyle w:val="fontstyle01"/>
          <w:color w:val="auto"/>
          <w:sz w:val="28"/>
          <w:szCs w:val="28"/>
        </w:rPr>
      </w:pPr>
      <w:r w:rsidRPr="00860B43">
        <w:rPr>
          <w:rStyle w:val="fontstyle01"/>
          <w:color w:val="auto"/>
          <w:sz w:val="28"/>
          <w:szCs w:val="28"/>
        </w:rPr>
        <w:t>Г)</w:t>
      </w:r>
      <w:r>
        <w:rPr>
          <w:rStyle w:val="fontstyle01"/>
          <w:color w:val="auto"/>
          <w:sz w:val="28"/>
          <w:szCs w:val="28"/>
        </w:rPr>
        <w:t xml:space="preserve"> В</w:t>
      </w:r>
      <w:r>
        <w:rPr>
          <w:rStyle w:val="fontstyle01"/>
          <w:sz w:val="28"/>
        </w:rPr>
        <w:t>сегда, когда это возможно, сердечно-легочную реанимацию следует выполнять на твердой поверхности</w:t>
      </w:r>
    </w:p>
    <w:p w14:paraId="567C0348"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6E96C123"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287C4FB5"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АБГ</w:t>
      </w:r>
    </w:p>
    <w:p w14:paraId="440A8D20"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После каждой компрессии грудная клетка наоборот должна расправляться и поэтому нельзя на нее опираться между компрессиями</w:t>
      </w:r>
    </w:p>
    <w:p w14:paraId="63D4CB35"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79B07D0" w14:textId="77777777" w:rsidTr="0086043E">
        <w:tc>
          <w:tcPr>
            <w:tcW w:w="2830" w:type="dxa"/>
          </w:tcPr>
          <w:p w14:paraId="75848E23"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94DC567"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5</w:t>
            </w:r>
          </w:p>
        </w:tc>
      </w:tr>
      <w:tr w:rsidR="007A77E2" w:rsidRPr="007D58A3" w14:paraId="26A1F410" w14:textId="77777777" w:rsidTr="0086043E">
        <w:tc>
          <w:tcPr>
            <w:tcW w:w="2830" w:type="dxa"/>
          </w:tcPr>
          <w:p w14:paraId="5187991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A090216" w14:textId="77777777" w:rsidR="007A77E2" w:rsidRPr="007D58A3" w:rsidRDefault="007A77E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A77E2" w:rsidRPr="007D58A3" w14:paraId="01409983" w14:textId="77777777" w:rsidTr="0086043E">
        <w:tc>
          <w:tcPr>
            <w:tcW w:w="2830" w:type="dxa"/>
          </w:tcPr>
          <w:p w14:paraId="2E1CDD22"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45C3A98" w14:textId="77777777" w:rsidR="007A77E2" w:rsidRPr="007D58A3" w:rsidRDefault="007A77E2" w:rsidP="0086043E">
            <w:pPr>
              <w:rPr>
                <w:rFonts w:cs="Times New Roman"/>
                <w:szCs w:val="28"/>
              </w:rPr>
            </w:pPr>
            <w:r>
              <w:rPr>
                <w:rFonts w:cs="Times New Roman"/>
                <w:szCs w:val="28"/>
              </w:rPr>
              <w:t>Базовый</w:t>
            </w:r>
          </w:p>
        </w:tc>
      </w:tr>
      <w:tr w:rsidR="007A77E2" w:rsidRPr="007D58A3" w14:paraId="4D0AA940" w14:textId="77777777" w:rsidTr="0086043E">
        <w:tc>
          <w:tcPr>
            <w:tcW w:w="2830" w:type="dxa"/>
          </w:tcPr>
          <w:p w14:paraId="264DE439"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3929F0"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1F08673B" w14:textId="77777777" w:rsidTr="0086043E">
        <w:tc>
          <w:tcPr>
            <w:tcW w:w="2830" w:type="dxa"/>
          </w:tcPr>
          <w:p w14:paraId="2D0BE244" w14:textId="77777777" w:rsidR="007A77E2" w:rsidRPr="007D58A3" w:rsidRDefault="007A77E2" w:rsidP="0086043E">
            <w:pPr>
              <w:rPr>
                <w:rFonts w:cs="Times New Roman"/>
                <w:szCs w:val="28"/>
              </w:rPr>
            </w:pPr>
            <w:r>
              <w:rPr>
                <w:rFonts w:cs="Times New Roman"/>
                <w:szCs w:val="28"/>
              </w:rPr>
              <w:lastRenderedPageBreak/>
              <w:t>Проверяемые компетенции</w:t>
            </w:r>
          </w:p>
        </w:tc>
        <w:tc>
          <w:tcPr>
            <w:tcW w:w="6514" w:type="dxa"/>
          </w:tcPr>
          <w:p w14:paraId="3BF41CFA" w14:textId="696EB288"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06D160E"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13F3E5D7" w14:textId="77777777" w:rsidR="007A77E2" w:rsidRPr="007D58A3" w:rsidRDefault="007A77E2" w:rsidP="007A77E2">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действий у взрослых с обструкцией дыхательных путей инородным телом</w:t>
      </w:r>
      <w:r w:rsidRPr="007D58A3">
        <w:rPr>
          <w:rFonts w:cs="Times New Roman"/>
          <w:szCs w:val="28"/>
        </w:rPr>
        <w:t>:</w:t>
      </w:r>
    </w:p>
    <w:p w14:paraId="0EC518EA" w14:textId="77777777" w:rsidR="007A77E2" w:rsidRPr="007D58A3" w:rsidRDefault="007A77E2" w:rsidP="007A77E2">
      <w:pPr>
        <w:spacing w:after="0"/>
      </w:pPr>
      <w:r>
        <w:t>1</w:t>
      </w:r>
      <w:r w:rsidRPr="007D58A3">
        <w:t>.</w:t>
      </w:r>
      <w:r>
        <w:t xml:space="preserve">  Нанесите 5 ударов по спине</w:t>
      </w:r>
    </w:p>
    <w:p w14:paraId="3A597823" w14:textId="77777777" w:rsidR="007A77E2" w:rsidRDefault="007A77E2" w:rsidP="007A77E2">
      <w:pPr>
        <w:spacing w:after="0"/>
      </w:pPr>
      <w:r>
        <w:t>2. Инструктируйте пострадавшего кашлять</w:t>
      </w:r>
    </w:p>
    <w:p w14:paraId="1562BA39" w14:textId="77777777" w:rsidR="007A77E2" w:rsidRDefault="007A77E2" w:rsidP="007A77E2">
      <w:pPr>
        <w:spacing w:after="0"/>
      </w:pPr>
      <w:r>
        <w:t>3. Примените абдоминальные толчки</w:t>
      </w:r>
    </w:p>
    <w:p w14:paraId="078ED894" w14:textId="77777777" w:rsidR="007A77E2" w:rsidRPr="007D58A3" w:rsidRDefault="007A77E2" w:rsidP="007A77E2">
      <w:pPr>
        <w:spacing w:after="0"/>
        <w:rPr>
          <w:rFonts w:cs="Times New Roman"/>
          <w:szCs w:val="28"/>
        </w:rPr>
      </w:pPr>
      <w:r>
        <w:t>4</w:t>
      </w:r>
      <w:r w:rsidRPr="007D58A3">
        <w:t>.</w:t>
      </w:r>
      <w:r>
        <w:t xml:space="preserve"> Если пострадавший теряет сознаний, начинайте сердечно-легочную реанимацию</w:t>
      </w:r>
    </w:p>
    <w:p w14:paraId="0E175E44" w14:textId="77777777" w:rsidR="007A77E2" w:rsidRPr="007D58A3" w:rsidRDefault="007A77E2" w:rsidP="007A77E2">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tblGrid>
      <w:tr w:rsidR="007A77E2" w:rsidRPr="007D58A3" w14:paraId="676A9E22" w14:textId="77777777" w:rsidTr="0086043E">
        <w:tc>
          <w:tcPr>
            <w:tcW w:w="1868" w:type="dxa"/>
          </w:tcPr>
          <w:p w14:paraId="31880888" w14:textId="77777777" w:rsidR="007A77E2" w:rsidRPr="007D58A3" w:rsidRDefault="007A77E2" w:rsidP="0086043E">
            <w:pPr>
              <w:rPr>
                <w:rFonts w:cs="Times New Roman"/>
                <w:szCs w:val="28"/>
              </w:rPr>
            </w:pPr>
          </w:p>
        </w:tc>
        <w:tc>
          <w:tcPr>
            <w:tcW w:w="1869" w:type="dxa"/>
          </w:tcPr>
          <w:p w14:paraId="4ABC1B3A" w14:textId="77777777" w:rsidR="007A77E2" w:rsidRPr="007D58A3" w:rsidRDefault="007A77E2" w:rsidP="0086043E">
            <w:pPr>
              <w:rPr>
                <w:rFonts w:cs="Times New Roman"/>
                <w:szCs w:val="28"/>
              </w:rPr>
            </w:pPr>
          </w:p>
        </w:tc>
        <w:tc>
          <w:tcPr>
            <w:tcW w:w="1869" w:type="dxa"/>
          </w:tcPr>
          <w:p w14:paraId="2D6D6766" w14:textId="77777777" w:rsidR="007A77E2" w:rsidRPr="007D58A3" w:rsidRDefault="007A77E2" w:rsidP="0086043E">
            <w:pPr>
              <w:rPr>
                <w:rFonts w:cs="Times New Roman"/>
                <w:szCs w:val="28"/>
              </w:rPr>
            </w:pPr>
          </w:p>
        </w:tc>
        <w:tc>
          <w:tcPr>
            <w:tcW w:w="1869" w:type="dxa"/>
          </w:tcPr>
          <w:p w14:paraId="59247A09" w14:textId="77777777" w:rsidR="007A77E2" w:rsidRPr="007D58A3" w:rsidRDefault="007A77E2" w:rsidP="0086043E">
            <w:pPr>
              <w:rPr>
                <w:rFonts w:cs="Times New Roman"/>
                <w:szCs w:val="28"/>
              </w:rPr>
            </w:pPr>
          </w:p>
        </w:tc>
      </w:tr>
    </w:tbl>
    <w:p w14:paraId="004169A7"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2134</w:t>
      </w:r>
    </w:p>
    <w:p w14:paraId="687EE356"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A07099" w14:paraId="6154F1D8" w14:textId="77777777" w:rsidTr="0086043E">
        <w:tc>
          <w:tcPr>
            <w:tcW w:w="2830" w:type="dxa"/>
          </w:tcPr>
          <w:p w14:paraId="66E458DF" w14:textId="77777777" w:rsidR="007A77E2" w:rsidRPr="00A07099" w:rsidRDefault="007A77E2" w:rsidP="0086043E">
            <w:pPr>
              <w:rPr>
                <w:rFonts w:cs="Times New Roman"/>
                <w:b/>
                <w:bCs/>
                <w:szCs w:val="28"/>
              </w:rPr>
            </w:pPr>
            <w:r w:rsidRPr="00A07099">
              <w:rPr>
                <w:rFonts w:cs="Times New Roman"/>
                <w:b/>
                <w:bCs/>
                <w:szCs w:val="28"/>
              </w:rPr>
              <w:t>Номер задания</w:t>
            </w:r>
          </w:p>
        </w:tc>
        <w:tc>
          <w:tcPr>
            <w:tcW w:w="6514" w:type="dxa"/>
          </w:tcPr>
          <w:p w14:paraId="61324A30" w14:textId="77777777" w:rsidR="007A77E2" w:rsidRPr="00A07099" w:rsidRDefault="007A77E2" w:rsidP="0086043E">
            <w:pPr>
              <w:rPr>
                <w:rFonts w:cs="Times New Roman"/>
                <w:b/>
                <w:bCs/>
                <w:szCs w:val="28"/>
              </w:rPr>
            </w:pPr>
            <w:r w:rsidRPr="00A07099">
              <w:rPr>
                <w:rFonts w:cs="Times New Roman"/>
                <w:b/>
                <w:bCs/>
                <w:szCs w:val="28"/>
              </w:rPr>
              <w:t>2.</w:t>
            </w:r>
            <w:r>
              <w:rPr>
                <w:rFonts w:cs="Times New Roman"/>
                <w:b/>
                <w:bCs/>
                <w:szCs w:val="28"/>
              </w:rPr>
              <w:t>8</w:t>
            </w:r>
            <w:r w:rsidRPr="00A07099">
              <w:rPr>
                <w:rFonts w:cs="Times New Roman"/>
                <w:b/>
                <w:bCs/>
                <w:szCs w:val="28"/>
              </w:rPr>
              <w:t>.</w:t>
            </w:r>
            <w:r>
              <w:rPr>
                <w:rFonts w:cs="Times New Roman"/>
                <w:b/>
                <w:bCs/>
                <w:szCs w:val="28"/>
              </w:rPr>
              <w:t>6</w:t>
            </w:r>
          </w:p>
        </w:tc>
      </w:tr>
      <w:tr w:rsidR="007A77E2" w:rsidRPr="00A07099" w14:paraId="44E9725B" w14:textId="77777777" w:rsidTr="0086043E">
        <w:tc>
          <w:tcPr>
            <w:tcW w:w="2830" w:type="dxa"/>
          </w:tcPr>
          <w:p w14:paraId="12CEE694" w14:textId="77777777" w:rsidR="007A77E2" w:rsidRPr="00A07099" w:rsidRDefault="007A77E2" w:rsidP="0086043E">
            <w:pPr>
              <w:rPr>
                <w:rFonts w:cs="Times New Roman"/>
                <w:szCs w:val="28"/>
              </w:rPr>
            </w:pPr>
            <w:r>
              <w:rPr>
                <w:rFonts w:cs="Times New Roman"/>
                <w:szCs w:val="28"/>
              </w:rPr>
              <w:t>Тип задания</w:t>
            </w:r>
          </w:p>
        </w:tc>
        <w:tc>
          <w:tcPr>
            <w:tcW w:w="6514" w:type="dxa"/>
          </w:tcPr>
          <w:p w14:paraId="26707FF4" w14:textId="77777777" w:rsidR="007A77E2" w:rsidRPr="00A07099" w:rsidRDefault="007A77E2" w:rsidP="0086043E">
            <w:pPr>
              <w:rPr>
                <w:rFonts w:cs="Times New Roman"/>
                <w:szCs w:val="28"/>
              </w:rPr>
            </w:pPr>
            <w:r>
              <w:rPr>
                <w:rFonts w:cs="Times New Roman"/>
                <w:szCs w:val="28"/>
              </w:rPr>
              <w:t>Закрытый. Задание на установление соответствия</w:t>
            </w:r>
          </w:p>
        </w:tc>
      </w:tr>
      <w:tr w:rsidR="007A77E2" w:rsidRPr="00A07099" w14:paraId="5BBCAD9A" w14:textId="77777777" w:rsidTr="0086043E">
        <w:tc>
          <w:tcPr>
            <w:tcW w:w="2830" w:type="dxa"/>
          </w:tcPr>
          <w:p w14:paraId="4AD4E82C" w14:textId="77777777" w:rsidR="007A77E2" w:rsidRPr="00A07099" w:rsidRDefault="007A77E2" w:rsidP="0086043E">
            <w:pPr>
              <w:rPr>
                <w:rFonts w:cs="Times New Roman"/>
                <w:szCs w:val="28"/>
              </w:rPr>
            </w:pPr>
            <w:r>
              <w:rPr>
                <w:rFonts w:cs="Times New Roman"/>
                <w:szCs w:val="28"/>
              </w:rPr>
              <w:t>Уровень сложности</w:t>
            </w:r>
          </w:p>
        </w:tc>
        <w:tc>
          <w:tcPr>
            <w:tcW w:w="6514" w:type="dxa"/>
          </w:tcPr>
          <w:p w14:paraId="64DBB507" w14:textId="77777777" w:rsidR="007A77E2" w:rsidRPr="00A07099" w:rsidRDefault="007A77E2" w:rsidP="0086043E">
            <w:pPr>
              <w:rPr>
                <w:rFonts w:cs="Times New Roman"/>
                <w:szCs w:val="28"/>
              </w:rPr>
            </w:pPr>
            <w:r>
              <w:rPr>
                <w:rFonts w:cs="Times New Roman"/>
                <w:szCs w:val="28"/>
              </w:rPr>
              <w:t>Высокий</w:t>
            </w:r>
          </w:p>
        </w:tc>
      </w:tr>
      <w:tr w:rsidR="007A77E2" w:rsidRPr="00A07099" w14:paraId="23251159" w14:textId="77777777" w:rsidTr="0086043E">
        <w:tc>
          <w:tcPr>
            <w:tcW w:w="2830" w:type="dxa"/>
          </w:tcPr>
          <w:p w14:paraId="705CC189" w14:textId="77777777" w:rsidR="007A77E2" w:rsidRPr="00A07099" w:rsidRDefault="007A77E2" w:rsidP="0086043E">
            <w:pPr>
              <w:rPr>
                <w:rFonts w:cs="Times New Roman"/>
                <w:szCs w:val="28"/>
              </w:rPr>
            </w:pPr>
            <w:r>
              <w:rPr>
                <w:rFonts w:cs="Times New Roman"/>
                <w:szCs w:val="28"/>
              </w:rPr>
              <w:t>Время выполнения</w:t>
            </w:r>
          </w:p>
        </w:tc>
        <w:tc>
          <w:tcPr>
            <w:tcW w:w="6514" w:type="dxa"/>
          </w:tcPr>
          <w:p w14:paraId="3179A7BF" w14:textId="77777777" w:rsidR="007A77E2" w:rsidRPr="00A07099" w:rsidRDefault="007A77E2" w:rsidP="0086043E">
            <w:pPr>
              <w:rPr>
                <w:rFonts w:cs="Times New Roman"/>
                <w:szCs w:val="28"/>
              </w:rPr>
            </w:pPr>
            <w:r>
              <w:rPr>
                <w:rFonts w:cs="Times New Roman"/>
                <w:szCs w:val="28"/>
              </w:rPr>
              <w:t>7 минут</w:t>
            </w:r>
          </w:p>
        </w:tc>
      </w:tr>
      <w:tr w:rsidR="007A77E2" w:rsidRPr="00A07099" w14:paraId="5EE34DA2" w14:textId="77777777" w:rsidTr="0086043E">
        <w:tc>
          <w:tcPr>
            <w:tcW w:w="2830" w:type="dxa"/>
          </w:tcPr>
          <w:p w14:paraId="60173755" w14:textId="77777777" w:rsidR="007A77E2" w:rsidRDefault="007A77E2" w:rsidP="0086043E">
            <w:pPr>
              <w:rPr>
                <w:rFonts w:cs="Times New Roman"/>
                <w:szCs w:val="28"/>
              </w:rPr>
            </w:pPr>
            <w:r>
              <w:rPr>
                <w:rFonts w:cs="Times New Roman"/>
                <w:szCs w:val="28"/>
              </w:rPr>
              <w:t>Проверяемые компетенции</w:t>
            </w:r>
          </w:p>
        </w:tc>
        <w:tc>
          <w:tcPr>
            <w:tcW w:w="6514" w:type="dxa"/>
          </w:tcPr>
          <w:p w14:paraId="75B293F6" w14:textId="38B95FF5" w:rsidR="007A77E2" w:rsidRPr="00B76EC1"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51263710" w14:textId="77777777" w:rsidR="007A77E2" w:rsidRPr="00373F03" w:rsidRDefault="007A77E2" w:rsidP="007A77E2">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421B3A47" w14:textId="77777777" w:rsidR="007A77E2" w:rsidRDefault="007A77E2" w:rsidP="007A77E2">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2410"/>
        <w:gridCol w:w="425"/>
        <w:gridCol w:w="5947"/>
      </w:tblGrid>
      <w:tr w:rsidR="007A77E2" w:rsidRPr="00F33A12" w14:paraId="01AF47DA" w14:textId="77777777" w:rsidTr="0086043E">
        <w:tc>
          <w:tcPr>
            <w:tcW w:w="2972" w:type="dxa"/>
            <w:gridSpan w:val="2"/>
          </w:tcPr>
          <w:p w14:paraId="29978AFD" w14:textId="77777777" w:rsidR="007A77E2" w:rsidRPr="00F33A12" w:rsidRDefault="007A77E2" w:rsidP="0086043E">
            <w:pPr>
              <w:jc w:val="center"/>
              <w:rPr>
                <w:rFonts w:cs="Times New Roman"/>
                <w:sz w:val="24"/>
                <w:szCs w:val="24"/>
              </w:rPr>
            </w:pPr>
            <w:r w:rsidRPr="00F33A12">
              <w:rPr>
                <w:rFonts w:cs="Times New Roman"/>
                <w:sz w:val="24"/>
                <w:szCs w:val="24"/>
              </w:rPr>
              <w:t>Заболевание или состояние</w:t>
            </w:r>
          </w:p>
        </w:tc>
        <w:tc>
          <w:tcPr>
            <w:tcW w:w="6372" w:type="dxa"/>
            <w:gridSpan w:val="2"/>
            <w:vAlign w:val="center"/>
          </w:tcPr>
          <w:p w14:paraId="35BBD38B" w14:textId="77777777" w:rsidR="007A77E2" w:rsidRPr="00F33A12" w:rsidRDefault="007A77E2" w:rsidP="0086043E">
            <w:pPr>
              <w:jc w:val="center"/>
              <w:rPr>
                <w:rFonts w:cs="Times New Roman"/>
                <w:sz w:val="24"/>
                <w:szCs w:val="24"/>
              </w:rPr>
            </w:pPr>
            <w:r w:rsidRPr="00F33A12">
              <w:rPr>
                <w:rFonts w:cs="Times New Roman"/>
                <w:sz w:val="24"/>
                <w:szCs w:val="24"/>
              </w:rPr>
              <w:t>Характеристика</w:t>
            </w:r>
          </w:p>
        </w:tc>
      </w:tr>
      <w:tr w:rsidR="007A77E2" w:rsidRPr="00F33A12" w14:paraId="5C570EE5" w14:textId="77777777" w:rsidTr="0086043E">
        <w:trPr>
          <w:trHeight w:val="260"/>
        </w:trPr>
        <w:tc>
          <w:tcPr>
            <w:tcW w:w="562" w:type="dxa"/>
          </w:tcPr>
          <w:p w14:paraId="3C642D31" w14:textId="77777777" w:rsidR="007A77E2" w:rsidRPr="00F33A12" w:rsidRDefault="007A77E2" w:rsidP="0086043E">
            <w:pPr>
              <w:rPr>
                <w:rFonts w:cs="Times New Roman"/>
                <w:sz w:val="24"/>
                <w:szCs w:val="24"/>
              </w:rPr>
            </w:pPr>
            <w:r w:rsidRPr="00F33A12">
              <w:rPr>
                <w:rFonts w:cs="Times New Roman"/>
                <w:sz w:val="24"/>
                <w:szCs w:val="24"/>
              </w:rPr>
              <w:t>А</w:t>
            </w:r>
          </w:p>
        </w:tc>
        <w:tc>
          <w:tcPr>
            <w:tcW w:w="2410" w:type="dxa"/>
          </w:tcPr>
          <w:p w14:paraId="6A269714" w14:textId="77777777" w:rsidR="007A77E2" w:rsidRPr="00F33A12" w:rsidRDefault="007A77E2" w:rsidP="0086043E">
            <w:pPr>
              <w:rPr>
                <w:rFonts w:cs="Times New Roman"/>
                <w:sz w:val="24"/>
                <w:szCs w:val="24"/>
              </w:rPr>
            </w:pPr>
            <w:r>
              <w:rPr>
                <w:rFonts w:cs="Times New Roman"/>
                <w:sz w:val="24"/>
                <w:szCs w:val="24"/>
              </w:rPr>
              <w:t>Острый коронарный синдром</w:t>
            </w:r>
          </w:p>
        </w:tc>
        <w:tc>
          <w:tcPr>
            <w:tcW w:w="425" w:type="dxa"/>
          </w:tcPr>
          <w:p w14:paraId="657EC8C8" w14:textId="77777777" w:rsidR="007A77E2" w:rsidRPr="00F33A12" w:rsidRDefault="007A77E2" w:rsidP="0086043E">
            <w:pPr>
              <w:rPr>
                <w:rFonts w:cs="Times New Roman"/>
                <w:sz w:val="24"/>
                <w:szCs w:val="24"/>
              </w:rPr>
            </w:pPr>
            <w:r w:rsidRPr="00F33A12">
              <w:rPr>
                <w:rFonts w:cs="Times New Roman"/>
                <w:sz w:val="24"/>
                <w:szCs w:val="24"/>
              </w:rPr>
              <w:t>1</w:t>
            </w:r>
          </w:p>
        </w:tc>
        <w:tc>
          <w:tcPr>
            <w:tcW w:w="5947" w:type="dxa"/>
          </w:tcPr>
          <w:p w14:paraId="4BE99DC9" w14:textId="77777777" w:rsidR="007A77E2" w:rsidRPr="00B94E31" w:rsidRDefault="007A77E2" w:rsidP="0086043E">
            <w:pPr>
              <w:rPr>
                <w:rFonts w:cs="Times New Roman"/>
                <w:sz w:val="24"/>
                <w:szCs w:val="24"/>
              </w:rPr>
            </w:pPr>
            <w:r>
              <w:rPr>
                <w:rFonts w:cs="Times New Roman"/>
                <w:color w:val="222222"/>
                <w:sz w:val="24"/>
                <w:szCs w:val="24"/>
                <w:shd w:val="clear" w:color="auto" w:fill="FFFFFF"/>
              </w:rPr>
              <w:t>П</w:t>
            </w:r>
            <w:r w:rsidRPr="00B94E31">
              <w:rPr>
                <w:rFonts w:cs="Times New Roman"/>
                <w:color w:val="222222"/>
                <w:sz w:val="24"/>
                <w:szCs w:val="24"/>
                <w:shd w:val="clear" w:color="auto" w:fill="FFFFFF"/>
              </w:rPr>
              <w:t>овышение и/или снижение концентрации сердечного тропонина в крови, которая как минимум однократно превышает 99-й перцентиль верхней референсной границы у пациентов без исходного повышения уровня сердечного тропонина в крови, либо его увеличение &gt; 20% при исходно повышенном уровне сердечного тропонина, если до этого он оставался стабильным (вариация £ 20%) или снижался</w:t>
            </w:r>
          </w:p>
        </w:tc>
      </w:tr>
      <w:tr w:rsidR="007A77E2" w:rsidRPr="00F33A12" w14:paraId="144FB766" w14:textId="77777777" w:rsidTr="0086043E">
        <w:tc>
          <w:tcPr>
            <w:tcW w:w="562" w:type="dxa"/>
          </w:tcPr>
          <w:p w14:paraId="12E35018" w14:textId="77777777" w:rsidR="007A77E2" w:rsidRPr="00F33A12" w:rsidRDefault="007A77E2" w:rsidP="0086043E">
            <w:pPr>
              <w:rPr>
                <w:rFonts w:cs="Times New Roman"/>
                <w:sz w:val="24"/>
                <w:szCs w:val="24"/>
              </w:rPr>
            </w:pPr>
            <w:r w:rsidRPr="00F33A12">
              <w:rPr>
                <w:rFonts w:cs="Times New Roman"/>
                <w:sz w:val="24"/>
                <w:szCs w:val="24"/>
              </w:rPr>
              <w:t>Б</w:t>
            </w:r>
          </w:p>
        </w:tc>
        <w:tc>
          <w:tcPr>
            <w:tcW w:w="2410" w:type="dxa"/>
          </w:tcPr>
          <w:p w14:paraId="35846796" w14:textId="77777777" w:rsidR="007A77E2" w:rsidRPr="00F33A12" w:rsidRDefault="007A77E2" w:rsidP="0086043E">
            <w:pPr>
              <w:rPr>
                <w:rFonts w:cs="Times New Roman"/>
                <w:sz w:val="24"/>
                <w:szCs w:val="24"/>
              </w:rPr>
            </w:pPr>
            <w:r>
              <w:rPr>
                <w:rFonts w:cs="Times New Roman"/>
                <w:sz w:val="24"/>
                <w:szCs w:val="24"/>
              </w:rPr>
              <w:t>Острое повреждение миокарда</w:t>
            </w:r>
          </w:p>
        </w:tc>
        <w:tc>
          <w:tcPr>
            <w:tcW w:w="425" w:type="dxa"/>
          </w:tcPr>
          <w:p w14:paraId="3386A82E" w14:textId="77777777" w:rsidR="007A77E2" w:rsidRPr="00F33A12" w:rsidRDefault="007A77E2" w:rsidP="0086043E">
            <w:pPr>
              <w:rPr>
                <w:rFonts w:cs="Times New Roman"/>
                <w:sz w:val="24"/>
                <w:szCs w:val="24"/>
              </w:rPr>
            </w:pPr>
            <w:r w:rsidRPr="00F33A12">
              <w:rPr>
                <w:rFonts w:cs="Times New Roman"/>
                <w:sz w:val="24"/>
                <w:szCs w:val="24"/>
              </w:rPr>
              <w:t>2</w:t>
            </w:r>
          </w:p>
        </w:tc>
        <w:tc>
          <w:tcPr>
            <w:tcW w:w="5947" w:type="dxa"/>
          </w:tcPr>
          <w:p w14:paraId="4FEEB983" w14:textId="77777777" w:rsidR="007A77E2" w:rsidRPr="00B94E31" w:rsidRDefault="007A77E2" w:rsidP="0086043E">
            <w:pPr>
              <w:rPr>
                <w:rFonts w:cs="Times New Roman"/>
                <w:sz w:val="24"/>
                <w:szCs w:val="24"/>
              </w:rPr>
            </w:pPr>
            <w:r w:rsidRPr="00B94E31">
              <w:rPr>
                <w:rFonts w:cs="Times New Roman"/>
                <w:sz w:val="24"/>
                <w:szCs w:val="24"/>
              </w:rPr>
              <w:t>Любая группа клинических признаков или симптомов, позволяющих подозревать острый инфаркт миокарда или нестабильную стенокардию</w:t>
            </w:r>
          </w:p>
        </w:tc>
      </w:tr>
      <w:tr w:rsidR="007A77E2" w:rsidRPr="00F33A12" w14:paraId="56A04102" w14:textId="77777777" w:rsidTr="0086043E">
        <w:tc>
          <w:tcPr>
            <w:tcW w:w="562" w:type="dxa"/>
          </w:tcPr>
          <w:p w14:paraId="513B919B" w14:textId="77777777" w:rsidR="007A77E2" w:rsidRPr="00F33A12" w:rsidRDefault="007A77E2" w:rsidP="0086043E">
            <w:pPr>
              <w:rPr>
                <w:rFonts w:cs="Times New Roman"/>
                <w:sz w:val="24"/>
                <w:szCs w:val="24"/>
              </w:rPr>
            </w:pPr>
            <w:r w:rsidRPr="00F33A12">
              <w:rPr>
                <w:rFonts w:cs="Times New Roman"/>
                <w:sz w:val="24"/>
                <w:szCs w:val="24"/>
              </w:rPr>
              <w:t>В</w:t>
            </w:r>
          </w:p>
        </w:tc>
        <w:tc>
          <w:tcPr>
            <w:tcW w:w="2410" w:type="dxa"/>
          </w:tcPr>
          <w:p w14:paraId="754DC112" w14:textId="77777777" w:rsidR="007A77E2" w:rsidRPr="00F33A12" w:rsidRDefault="007A77E2" w:rsidP="0086043E">
            <w:pPr>
              <w:rPr>
                <w:rFonts w:cs="Times New Roman"/>
                <w:sz w:val="24"/>
                <w:szCs w:val="24"/>
              </w:rPr>
            </w:pPr>
            <w:r>
              <w:rPr>
                <w:rFonts w:cs="Times New Roman"/>
                <w:sz w:val="24"/>
                <w:szCs w:val="24"/>
              </w:rPr>
              <w:t>Острый инфаркт миокарда</w:t>
            </w:r>
          </w:p>
        </w:tc>
        <w:tc>
          <w:tcPr>
            <w:tcW w:w="425" w:type="dxa"/>
          </w:tcPr>
          <w:p w14:paraId="42F4C09B" w14:textId="77777777" w:rsidR="007A77E2" w:rsidRPr="00F33A12" w:rsidRDefault="007A77E2" w:rsidP="0086043E">
            <w:pPr>
              <w:rPr>
                <w:rFonts w:cs="Times New Roman"/>
                <w:sz w:val="24"/>
                <w:szCs w:val="24"/>
              </w:rPr>
            </w:pPr>
            <w:r w:rsidRPr="00F33A12">
              <w:rPr>
                <w:rFonts w:cs="Times New Roman"/>
                <w:sz w:val="24"/>
                <w:szCs w:val="24"/>
              </w:rPr>
              <w:t>3</w:t>
            </w:r>
          </w:p>
        </w:tc>
        <w:tc>
          <w:tcPr>
            <w:tcW w:w="5947" w:type="dxa"/>
          </w:tcPr>
          <w:p w14:paraId="428DD7E5" w14:textId="77777777" w:rsidR="007A77E2" w:rsidRPr="00B94E31" w:rsidRDefault="007A77E2" w:rsidP="0086043E">
            <w:pPr>
              <w:rPr>
                <w:rFonts w:cs="Times New Roman"/>
                <w:sz w:val="24"/>
                <w:szCs w:val="24"/>
              </w:rPr>
            </w:pPr>
            <w:r>
              <w:rPr>
                <w:rFonts w:cs="Times New Roman"/>
                <w:color w:val="222222"/>
                <w:sz w:val="24"/>
                <w:szCs w:val="24"/>
                <w:shd w:val="clear" w:color="auto" w:fill="FFFFFF"/>
              </w:rPr>
              <w:t>Н</w:t>
            </w:r>
            <w:r w:rsidRPr="00B94E31">
              <w:rPr>
                <w:rFonts w:cs="Times New Roman"/>
                <w:color w:val="222222"/>
                <w:sz w:val="24"/>
                <w:szCs w:val="24"/>
                <w:shd w:val="clear" w:color="auto" w:fill="FFFFFF"/>
              </w:rPr>
              <w:t>едавно возникшая или утяжелившаяся стенокардия, когда тяжесть и продолжительность ишемии недостаточны для развития некроза кардиомиоцитов</w:t>
            </w:r>
          </w:p>
        </w:tc>
      </w:tr>
      <w:tr w:rsidR="007A77E2" w:rsidRPr="00F33A12" w14:paraId="71D727AD" w14:textId="77777777" w:rsidTr="0086043E">
        <w:tc>
          <w:tcPr>
            <w:tcW w:w="562" w:type="dxa"/>
          </w:tcPr>
          <w:p w14:paraId="5CEADB3E" w14:textId="77777777" w:rsidR="007A77E2" w:rsidRPr="00F33A12" w:rsidRDefault="007A77E2" w:rsidP="0086043E">
            <w:pPr>
              <w:rPr>
                <w:rFonts w:cs="Times New Roman"/>
                <w:sz w:val="24"/>
                <w:szCs w:val="24"/>
              </w:rPr>
            </w:pPr>
            <w:r>
              <w:rPr>
                <w:rFonts w:cs="Times New Roman"/>
                <w:sz w:val="24"/>
                <w:szCs w:val="24"/>
              </w:rPr>
              <w:t>Г</w:t>
            </w:r>
          </w:p>
        </w:tc>
        <w:tc>
          <w:tcPr>
            <w:tcW w:w="2410" w:type="dxa"/>
          </w:tcPr>
          <w:p w14:paraId="38E9BA7B" w14:textId="77777777" w:rsidR="007A77E2" w:rsidRPr="00F33A12" w:rsidRDefault="007A77E2" w:rsidP="0086043E">
            <w:pPr>
              <w:rPr>
                <w:rFonts w:cs="Times New Roman"/>
                <w:sz w:val="24"/>
                <w:szCs w:val="24"/>
              </w:rPr>
            </w:pPr>
            <w:r>
              <w:rPr>
                <w:rFonts w:cs="Times New Roman"/>
                <w:sz w:val="24"/>
                <w:szCs w:val="24"/>
              </w:rPr>
              <w:t>Нестабильная стенокардия</w:t>
            </w:r>
          </w:p>
        </w:tc>
        <w:tc>
          <w:tcPr>
            <w:tcW w:w="425" w:type="dxa"/>
          </w:tcPr>
          <w:p w14:paraId="79A3DC2B" w14:textId="77777777" w:rsidR="007A77E2" w:rsidRPr="00F33A12" w:rsidRDefault="007A77E2" w:rsidP="0086043E">
            <w:pPr>
              <w:rPr>
                <w:rFonts w:cs="Times New Roman"/>
                <w:sz w:val="24"/>
                <w:szCs w:val="24"/>
              </w:rPr>
            </w:pPr>
            <w:r w:rsidRPr="00F33A12">
              <w:rPr>
                <w:rFonts w:cs="Times New Roman"/>
                <w:sz w:val="24"/>
                <w:szCs w:val="24"/>
              </w:rPr>
              <w:t>4</w:t>
            </w:r>
          </w:p>
        </w:tc>
        <w:tc>
          <w:tcPr>
            <w:tcW w:w="5947" w:type="dxa"/>
          </w:tcPr>
          <w:p w14:paraId="1E425582" w14:textId="77777777" w:rsidR="007A77E2" w:rsidRPr="00B94E31" w:rsidRDefault="007A77E2" w:rsidP="0086043E">
            <w:pPr>
              <w:rPr>
                <w:rFonts w:cs="Times New Roman"/>
                <w:sz w:val="24"/>
                <w:szCs w:val="24"/>
              </w:rPr>
            </w:pPr>
            <w:r>
              <w:rPr>
                <w:rFonts w:cs="Times New Roman"/>
                <w:color w:val="222222"/>
                <w:sz w:val="24"/>
                <w:szCs w:val="24"/>
                <w:shd w:val="clear" w:color="auto" w:fill="FFFFFF"/>
              </w:rPr>
              <w:t>О</w:t>
            </w:r>
            <w:r w:rsidRPr="00B94E31">
              <w:rPr>
                <w:rFonts w:cs="Times New Roman"/>
                <w:color w:val="222222"/>
                <w:sz w:val="24"/>
                <w:szCs w:val="24"/>
                <w:shd w:val="clear" w:color="auto" w:fill="FFFFFF"/>
              </w:rPr>
              <w:t>строе повреждение миокарда вследствие его ишемии</w:t>
            </w:r>
          </w:p>
        </w:tc>
      </w:tr>
      <w:tr w:rsidR="007A77E2" w:rsidRPr="00F33A12" w14:paraId="17C1F11D" w14:textId="77777777" w:rsidTr="0086043E">
        <w:tc>
          <w:tcPr>
            <w:tcW w:w="562" w:type="dxa"/>
          </w:tcPr>
          <w:p w14:paraId="661A14AD" w14:textId="77777777" w:rsidR="007A77E2" w:rsidRDefault="007A77E2" w:rsidP="0086043E">
            <w:pPr>
              <w:rPr>
                <w:rFonts w:cs="Times New Roman"/>
                <w:sz w:val="24"/>
                <w:szCs w:val="24"/>
              </w:rPr>
            </w:pPr>
          </w:p>
        </w:tc>
        <w:tc>
          <w:tcPr>
            <w:tcW w:w="2410" w:type="dxa"/>
          </w:tcPr>
          <w:p w14:paraId="1198225E" w14:textId="77777777" w:rsidR="007A77E2" w:rsidRDefault="007A77E2" w:rsidP="0086043E">
            <w:pPr>
              <w:rPr>
                <w:rFonts w:cs="Times New Roman"/>
                <w:sz w:val="24"/>
                <w:szCs w:val="24"/>
              </w:rPr>
            </w:pPr>
          </w:p>
        </w:tc>
        <w:tc>
          <w:tcPr>
            <w:tcW w:w="425" w:type="dxa"/>
          </w:tcPr>
          <w:p w14:paraId="146B2ABF" w14:textId="77777777" w:rsidR="007A77E2" w:rsidRPr="00F33A12" w:rsidRDefault="007A77E2" w:rsidP="0086043E">
            <w:pPr>
              <w:rPr>
                <w:rFonts w:cs="Times New Roman"/>
                <w:sz w:val="24"/>
                <w:szCs w:val="24"/>
              </w:rPr>
            </w:pPr>
            <w:r>
              <w:rPr>
                <w:rFonts w:cs="Times New Roman"/>
                <w:sz w:val="24"/>
                <w:szCs w:val="24"/>
              </w:rPr>
              <w:t>5</w:t>
            </w:r>
          </w:p>
        </w:tc>
        <w:tc>
          <w:tcPr>
            <w:tcW w:w="5947" w:type="dxa"/>
          </w:tcPr>
          <w:p w14:paraId="6E539682" w14:textId="77777777" w:rsidR="007A77E2" w:rsidRPr="00B94E31" w:rsidRDefault="007A77E2" w:rsidP="0086043E">
            <w:pPr>
              <w:rPr>
                <w:rFonts w:cs="Times New Roman"/>
                <w:color w:val="222222"/>
                <w:sz w:val="24"/>
                <w:szCs w:val="24"/>
                <w:shd w:val="clear" w:color="auto" w:fill="FFFFFF"/>
              </w:rPr>
            </w:pPr>
            <w:r>
              <w:rPr>
                <w:rFonts w:cs="Times New Roman"/>
                <w:color w:val="222222"/>
                <w:sz w:val="24"/>
                <w:szCs w:val="24"/>
                <w:shd w:val="clear" w:color="auto" w:fill="FFFFFF"/>
              </w:rPr>
              <w:t>Д</w:t>
            </w:r>
            <w:r w:rsidRPr="00B94E31">
              <w:rPr>
                <w:rFonts w:cs="Times New Roman"/>
                <w:color w:val="222222"/>
                <w:sz w:val="24"/>
                <w:szCs w:val="24"/>
                <w:shd w:val="clear" w:color="auto" w:fill="FFFFFF"/>
              </w:rPr>
              <w:t>иагностическая коронарография для решения вопроса о целесообразности немедленной реваскуляризации миокарда до 72 часов после госпитализации</w:t>
            </w:r>
          </w:p>
        </w:tc>
      </w:tr>
    </w:tbl>
    <w:p w14:paraId="064BB0FE" w14:textId="77777777" w:rsidR="007A77E2" w:rsidRDefault="007A77E2" w:rsidP="007A77E2">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7A77E2" w14:paraId="789472D7" w14:textId="77777777" w:rsidTr="0086043E">
        <w:tc>
          <w:tcPr>
            <w:tcW w:w="2336" w:type="dxa"/>
            <w:vAlign w:val="center"/>
          </w:tcPr>
          <w:p w14:paraId="20D1B061" w14:textId="77777777" w:rsidR="007A77E2" w:rsidRDefault="007A77E2" w:rsidP="0086043E">
            <w:pPr>
              <w:jc w:val="center"/>
              <w:rPr>
                <w:rFonts w:cs="Times New Roman"/>
                <w:szCs w:val="28"/>
              </w:rPr>
            </w:pPr>
            <w:r>
              <w:rPr>
                <w:rFonts w:cs="Times New Roman"/>
                <w:szCs w:val="28"/>
              </w:rPr>
              <w:t>А</w:t>
            </w:r>
          </w:p>
        </w:tc>
        <w:tc>
          <w:tcPr>
            <w:tcW w:w="2336" w:type="dxa"/>
            <w:vAlign w:val="center"/>
          </w:tcPr>
          <w:p w14:paraId="2768443E" w14:textId="77777777" w:rsidR="007A77E2" w:rsidRDefault="007A77E2" w:rsidP="0086043E">
            <w:pPr>
              <w:jc w:val="center"/>
              <w:rPr>
                <w:rFonts w:cs="Times New Roman"/>
                <w:szCs w:val="28"/>
              </w:rPr>
            </w:pPr>
            <w:r>
              <w:rPr>
                <w:rFonts w:cs="Times New Roman"/>
                <w:szCs w:val="28"/>
              </w:rPr>
              <w:t>Б</w:t>
            </w:r>
          </w:p>
        </w:tc>
        <w:tc>
          <w:tcPr>
            <w:tcW w:w="2336" w:type="dxa"/>
            <w:vAlign w:val="center"/>
          </w:tcPr>
          <w:p w14:paraId="660ED18B" w14:textId="77777777" w:rsidR="007A77E2" w:rsidRDefault="007A77E2" w:rsidP="0086043E">
            <w:pPr>
              <w:jc w:val="center"/>
              <w:rPr>
                <w:rFonts w:cs="Times New Roman"/>
                <w:szCs w:val="28"/>
              </w:rPr>
            </w:pPr>
            <w:r>
              <w:rPr>
                <w:rFonts w:cs="Times New Roman"/>
                <w:szCs w:val="28"/>
              </w:rPr>
              <w:t>В</w:t>
            </w:r>
          </w:p>
        </w:tc>
        <w:tc>
          <w:tcPr>
            <w:tcW w:w="2336" w:type="dxa"/>
          </w:tcPr>
          <w:p w14:paraId="6189A539" w14:textId="77777777" w:rsidR="007A77E2" w:rsidRDefault="007A77E2" w:rsidP="0086043E">
            <w:pPr>
              <w:jc w:val="center"/>
              <w:rPr>
                <w:rFonts w:cs="Times New Roman"/>
                <w:szCs w:val="28"/>
              </w:rPr>
            </w:pPr>
            <w:r>
              <w:rPr>
                <w:rFonts w:cs="Times New Roman"/>
                <w:szCs w:val="28"/>
              </w:rPr>
              <w:t>Г</w:t>
            </w:r>
          </w:p>
        </w:tc>
      </w:tr>
      <w:tr w:rsidR="007A77E2" w14:paraId="246CF921" w14:textId="77777777" w:rsidTr="0086043E">
        <w:tc>
          <w:tcPr>
            <w:tcW w:w="2336" w:type="dxa"/>
            <w:vAlign w:val="center"/>
          </w:tcPr>
          <w:p w14:paraId="72069AF6" w14:textId="77777777" w:rsidR="007A77E2" w:rsidRDefault="007A77E2" w:rsidP="0086043E">
            <w:pPr>
              <w:jc w:val="center"/>
              <w:rPr>
                <w:rFonts w:cs="Times New Roman"/>
                <w:szCs w:val="28"/>
              </w:rPr>
            </w:pPr>
          </w:p>
        </w:tc>
        <w:tc>
          <w:tcPr>
            <w:tcW w:w="2336" w:type="dxa"/>
            <w:vAlign w:val="center"/>
          </w:tcPr>
          <w:p w14:paraId="0273CF20" w14:textId="77777777" w:rsidR="007A77E2" w:rsidRDefault="007A77E2" w:rsidP="0086043E">
            <w:pPr>
              <w:jc w:val="center"/>
              <w:rPr>
                <w:rFonts w:cs="Times New Roman"/>
                <w:szCs w:val="28"/>
              </w:rPr>
            </w:pPr>
          </w:p>
        </w:tc>
        <w:tc>
          <w:tcPr>
            <w:tcW w:w="2336" w:type="dxa"/>
            <w:vAlign w:val="center"/>
          </w:tcPr>
          <w:p w14:paraId="2FDDA690" w14:textId="77777777" w:rsidR="007A77E2" w:rsidRDefault="007A77E2" w:rsidP="0086043E">
            <w:pPr>
              <w:jc w:val="center"/>
              <w:rPr>
                <w:rFonts w:cs="Times New Roman"/>
                <w:szCs w:val="28"/>
              </w:rPr>
            </w:pPr>
          </w:p>
        </w:tc>
        <w:tc>
          <w:tcPr>
            <w:tcW w:w="2336" w:type="dxa"/>
          </w:tcPr>
          <w:p w14:paraId="654BB509" w14:textId="77777777" w:rsidR="007A77E2" w:rsidRDefault="007A77E2" w:rsidP="0086043E">
            <w:pPr>
              <w:jc w:val="center"/>
              <w:rPr>
                <w:rFonts w:cs="Times New Roman"/>
                <w:szCs w:val="28"/>
              </w:rPr>
            </w:pPr>
          </w:p>
        </w:tc>
      </w:tr>
    </w:tbl>
    <w:p w14:paraId="039E3F2F" w14:textId="77777777" w:rsidR="007A77E2" w:rsidRDefault="007A77E2" w:rsidP="007A77E2">
      <w:pPr>
        <w:spacing w:after="0"/>
        <w:rPr>
          <w:rFonts w:cs="Times New Roman"/>
          <w:szCs w:val="28"/>
        </w:rPr>
      </w:pPr>
      <w:r>
        <w:rPr>
          <w:rFonts w:cs="Times New Roman"/>
          <w:szCs w:val="28"/>
        </w:rPr>
        <w:lastRenderedPageBreak/>
        <w:tab/>
        <w:t>Ключи: А2Б1В4Г3</w:t>
      </w:r>
    </w:p>
    <w:p w14:paraId="68EA9988"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134A05A9" w14:textId="77777777" w:rsidTr="0086043E">
        <w:tc>
          <w:tcPr>
            <w:tcW w:w="2830" w:type="dxa"/>
          </w:tcPr>
          <w:p w14:paraId="0B10DDBC"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1173B48"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7</w:t>
            </w:r>
          </w:p>
        </w:tc>
      </w:tr>
      <w:tr w:rsidR="007A77E2" w:rsidRPr="007D58A3" w14:paraId="66940E7C" w14:textId="77777777" w:rsidTr="0086043E">
        <w:tc>
          <w:tcPr>
            <w:tcW w:w="2830" w:type="dxa"/>
          </w:tcPr>
          <w:p w14:paraId="19C7E955"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4F198D"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3B8B77A8" w14:textId="77777777" w:rsidTr="0086043E">
        <w:tc>
          <w:tcPr>
            <w:tcW w:w="2830" w:type="dxa"/>
          </w:tcPr>
          <w:p w14:paraId="58FCAA33"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01A49BB" w14:textId="77777777" w:rsidR="007A77E2" w:rsidRPr="007D58A3" w:rsidRDefault="007A77E2" w:rsidP="0086043E">
            <w:pPr>
              <w:rPr>
                <w:rFonts w:cs="Times New Roman"/>
                <w:szCs w:val="28"/>
              </w:rPr>
            </w:pPr>
            <w:r>
              <w:rPr>
                <w:rFonts w:cs="Times New Roman"/>
                <w:szCs w:val="28"/>
              </w:rPr>
              <w:t>Базовый</w:t>
            </w:r>
          </w:p>
        </w:tc>
      </w:tr>
      <w:tr w:rsidR="007A77E2" w:rsidRPr="007D58A3" w14:paraId="6B38409A" w14:textId="77777777" w:rsidTr="0086043E">
        <w:tc>
          <w:tcPr>
            <w:tcW w:w="2830" w:type="dxa"/>
          </w:tcPr>
          <w:p w14:paraId="707A3115"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AB9F6A8"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58A0898F" w14:textId="77777777" w:rsidTr="0086043E">
        <w:tc>
          <w:tcPr>
            <w:tcW w:w="2830" w:type="dxa"/>
          </w:tcPr>
          <w:p w14:paraId="68134F46"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47D53008" w14:textId="1DF7EEBD"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1CA06F2"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E793D24"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Кардиогенный шок – острое нарушение перфузий тканей организма, вызванного значительным повреждением миокарда и нарушением его сократительной функции.</w:t>
      </w:r>
    </w:p>
    <w:p w14:paraId="6C2B7600"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Назовите формы кардиогенного шока.</w:t>
      </w:r>
    </w:p>
    <w:p w14:paraId="5A5ADBBA"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А) </w:t>
      </w:r>
      <w:r>
        <w:rPr>
          <w:rStyle w:val="fontstyle01"/>
          <w:color w:val="auto"/>
          <w:sz w:val="28"/>
          <w:szCs w:val="28"/>
        </w:rPr>
        <w:t>Рефлекторный</w:t>
      </w:r>
    </w:p>
    <w:p w14:paraId="6AAC66FA" w14:textId="77777777" w:rsidR="007A77E2" w:rsidRPr="00CB3E89" w:rsidRDefault="007A77E2" w:rsidP="007A77E2">
      <w:pPr>
        <w:spacing w:after="0"/>
        <w:rPr>
          <w:rStyle w:val="fontstyle01"/>
          <w:color w:val="auto"/>
          <w:sz w:val="28"/>
          <w:szCs w:val="28"/>
        </w:rPr>
      </w:pPr>
      <w:r w:rsidRPr="00860B43">
        <w:rPr>
          <w:rStyle w:val="fontstyle01"/>
          <w:color w:val="auto"/>
          <w:sz w:val="28"/>
          <w:szCs w:val="28"/>
        </w:rPr>
        <w:t xml:space="preserve">Б) </w:t>
      </w:r>
      <w:r>
        <w:rPr>
          <w:rStyle w:val="fontstyle01"/>
          <w:color w:val="auto"/>
          <w:sz w:val="28"/>
          <w:szCs w:val="28"/>
        </w:rPr>
        <w:t>Истинный</w:t>
      </w:r>
    </w:p>
    <w:p w14:paraId="72F7810C"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В) </w:t>
      </w:r>
      <w:r>
        <w:rPr>
          <w:rStyle w:val="fontstyle01"/>
          <w:color w:val="auto"/>
          <w:sz w:val="28"/>
          <w:szCs w:val="28"/>
        </w:rPr>
        <w:t>Аритмический</w:t>
      </w:r>
    </w:p>
    <w:p w14:paraId="1C1EAFB5" w14:textId="77777777" w:rsidR="007A77E2" w:rsidRDefault="007A77E2" w:rsidP="007A77E2">
      <w:pPr>
        <w:spacing w:after="0"/>
        <w:rPr>
          <w:rStyle w:val="fontstyle01"/>
          <w:color w:val="auto"/>
          <w:sz w:val="28"/>
          <w:szCs w:val="28"/>
        </w:rPr>
      </w:pPr>
      <w:r w:rsidRPr="00860B43">
        <w:rPr>
          <w:rStyle w:val="fontstyle01"/>
          <w:color w:val="auto"/>
          <w:sz w:val="28"/>
          <w:szCs w:val="28"/>
        </w:rPr>
        <w:t>Г)</w:t>
      </w:r>
      <w:r>
        <w:rPr>
          <w:rStyle w:val="fontstyle01"/>
          <w:color w:val="auto"/>
          <w:sz w:val="28"/>
          <w:szCs w:val="28"/>
        </w:rPr>
        <w:t xml:space="preserve"> Аллергический</w:t>
      </w:r>
    </w:p>
    <w:p w14:paraId="60478074"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3217C9D8"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55A725EE"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0866F9B9"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Аллергического кардиогенного шока нет</w:t>
      </w:r>
    </w:p>
    <w:p w14:paraId="7186F503"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78463054" w14:textId="77777777" w:rsidTr="0086043E">
        <w:tc>
          <w:tcPr>
            <w:tcW w:w="2830" w:type="dxa"/>
          </w:tcPr>
          <w:p w14:paraId="617266E1"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E1AA10"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8</w:t>
            </w:r>
          </w:p>
        </w:tc>
      </w:tr>
      <w:tr w:rsidR="007A77E2" w:rsidRPr="007D58A3" w14:paraId="74C19DD6" w14:textId="77777777" w:rsidTr="0086043E">
        <w:tc>
          <w:tcPr>
            <w:tcW w:w="2830" w:type="dxa"/>
          </w:tcPr>
          <w:p w14:paraId="37B904EC"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FFE95B2"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5AB3BED5" w14:textId="77777777" w:rsidTr="0086043E">
        <w:tc>
          <w:tcPr>
            <w:tcW w:w="2830" w:type="dxa"/>
          </w:tcPr>
          <w:p w14:paraId="42D10238"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74EF256"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3E06374A" w14:textId="77777777" w:rsidTr="0086043E">
        <w:tc>
          <w:tcPr>
            <w:tcW w:w="2830" w:type="dxa"/>
          </w:tcPr>
          <w:p w14:paraId="3CACD94E"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E195CB4"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71BA5A42" w14:textId="77777777" w:rsidTr="0086043E">
        <w:tc>
          <w:tcPr>
            <w:tcW w:w="2830" w:type="dxa"/>
          </w:tcPr>
          <w:p w14:paraId="0F83D9D1"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047E8C9" w14:textId="3445BC00"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5257DC1"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A561E9E" w14:textId="77777777" w:rsidR="007A77E2" w:rsidRPr="007D58A3" w:rsidRDefault="007A77E2" w:rsidP="007A77E2">
      <w:pPr>
        <w:spacing w:after="0"/>
        <w:ind w:firstLine="708"/>
        <w:rPr>
          <w:rFonts w:cs="Times New Roman"/>
          <w:szCs w:val="28"/>
        </w:rPr>
      </w:pPr>
      <w:r>
        <w:rPr>
          <w:rFonts w:cs="Times New Roman"/>
          <w:szCs w:val="28"/>
        </w:rPr>
        <w:t>Основной задачей при лечении отека легких является________.</w:t>
      </w:r>
    </w:p>
    <w:p w14:paraId="34E17482"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483F624A" w14:textId="77777777" w:rsidR="007A77E2" w:rsidRPr="007D58A3" w:rsidRDefault="007A77E2" w:rsidP="007A77E2">
      <w:pPr>
        <w:spacing w:after="0"/>
      </w:pPr>
      <w:r w:rsidRPr="007D58A3">
        <w:tab/>
        <w:t>Ключ:</w:t>
      </w:r>
      <w:r>
        <w:t xml:space="preserve"> Улучшение оксигенации крови и снижение давления в капиллярах легких.</w:t>
      </w:r>
    </w:p>
    <w:p w14:paraId="42AA7A2A"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097C3C68" w14:textId="77777777" w:rsidTr="0086043E">
        <w:tc>
          <w:tcPr>
            <w:tcW w:w="2830" w:type="dxa"/>
          </w:tcPr>
          <w:p w14:paraId="211D6976"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063A34C"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9</w:t>
            </w:r>
          </w:p>
        </w:tc>
      </w:tr>
      <w:tr w:rsidR="007A77E2" w:rsidRPr="007D58A3" w14:paraId="7E8B8D68" w14:textId="77777777" w:rsidTr="0086043E">
        <w:tc>
          <w:tcPr>
            <w:tcW w:w="2830" w:type="dxa"/>
          </w:tcPr>
          <w:p w14:paraId="7E26122F"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948A55"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649281FE" w14:textId="77777777" w:rsidTr="0086043E">
        <w:tc>
          <w:tcPr>
            <w:tcW w:w="2830" w:type="dxa"/>
          </w:tcPr>
          <w:p w14:paraId="4ABCC744"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35588A"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404BB8F0" w14:textId="77777777" w:rsidTr="0086043E">
        <w:tc>
          <w:tcPr>
            <w:tcW w:w="2830" w:type="dxa"/>
          </w:tcPr>
          <w:p w14:paraId="6391E1A3"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E8A076C"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57EF859F" w14:textId="77777777" w:rsidTr="0086043E">
        <w:tc>
          <w:tcPr>
            <w:tcW w:w="2830" w:type="dxa"/>
          </w:tcPr>
          <w:p w14:paraId="3402AF06"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660138DE" w14:textId="1FAEF0E5"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AE610F6" w14:textId="77777777" w:rsidR="007A77E2" w:rsidRPr="007D58A3" w:rsidRDefault="007A77E2" w:rsidP="007A77E2">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07256BF0" w14:textId="77777777" w:rsidR="007A77E2" w:rsidRPr="007D58A3" w:rsidRDefault="007A77E2" w:rsidP="007A77E2">
      <w:pPr>
        <w:spacing w:after="0"/>
        <w:ind w:firstLine="708"/>
        <w:rPr>
          <w:rFonts w:cs="Times New Roman"/>
          <w:szCs w:val="28"/>
        </w:rPr>
      </w:pPr>
      <w:r>
        <w:rPr>
          <w:rFonts w:cs="Times New Roman"/>
          <w:szCs w:val="28"/>
        </w:rPr>
        <w:t>Анафилактический шок – это проявление аллергических реакций</w:t>
      </w:r>
    </w:p>
    <w:p w14:paraId="41AA7D00" w14:textId="77777777" w:rsidR="007A77E2" w:rsidRPr="007D58A3" w:rsidRDefault="007A77E2" w:rsidP="007A77E2">
      <w:pPr>
        <w:spacing w:after="0"/>
        <w:rPr>
          <w:rFonts w:cs="Times New Roman"/>
          <w:szCs w:val="28"/>
        </w:rPr>
      </w:pPr>
      <w:r w:rsidRPr="007D58A3">
        <w:rPr>
          <w:rFonts w:cs="Times New Roman"/>
          <w:szCs w:val="28"/>
        </w:rPr>
        <w:t>А)</w:t>
      </w:r>
      <w:r>
        <w:rPr>
          <w:rFonts w:cs="Times New Roman"/>
          <w:szCs w:val="28"/>
        </w:rPr>
        <w:t xml:space="preserve"> Немедленного типа</w:t>
      </w:r>
    </w:p>
    <w:p w14:paraId="448A4649" w14:textId="77777777" w:rsidR="007A77E2" w:rsidRPr="007D58A3" w:rsidRDefault="007A77E2" w:rsidP="007A77E2">
      <w:pPr>
        <w:spacing w:after="0"/>
        <w:rPr>
          <w:rFonts w:cs="Times New Roman"/>
          <w:szCs w:val="28"/>
        </w:rPr>
      </w:pPr>
      <w:r w:rsidRPr="007D58A3">
        <w:rPr>
          <w:rFonts w:cs="Times New Roman"/>
          <w:szCs w:val="28"/>
        </w:rPr>
        <w:t>Б)</w:t>
      </w:r>
      <w:r>
        <w:rPr>
          <w:rFonts w:cs="Times New Roman"/>
          <w:szCs w:val="28"/>
        </w:rPr>
        <w:t xml:space="preserve"> Замедленного типа</w:t>
      </w:r>
    </w:p>
    <w:p w14:paraId="07B73DD5" w14:textId="77777777" w:rsidR="007A77E2" w:rsidRPr="007D58A3" w:rsidRDefault="007A77E2" w:rsidP="007A77E2">
      <w:pPr>
        <w:spacing w:after="0"/>
        <w:rPr>
          <w:rFonts w:cs="Times New Roman"/>
          <w:szCs w:val="28"/>
        </w:rPr>
      </w:pPr>
      <w:r w:rsidRPr="007D58A3">
        <w:rPr>
          <w:rFonts w:cs="Times New Roman"/>
          <w:szCs w:val="28"/>
        </w:rPr>
        <w:t>В)</w:t>
      </w:r>
      <w:r>
        <w:rPr>
          <w:rFonts w:cs="Times New Roman"/>
          <w:szCs w:val="28"/>
        </w:rPr>
        <w:t xml:space="preserve"> Цитотоксических</w:t>
      </w:r>
    </w:p>
    <w:p w14:paraId="1BCBC9A8" w14:textId="77777777" w:rsidR="007A77E2" w:rsidRPr="007D58A3" w:rsidRDefault="007A77E2" w:rsidP="007A77E2">
      <w:pPr>
        <w:spacing w:after="0"/>
        <w:rPr>
          <w:rFonts w:cs="Times New Roman"/>
          <w:szCs w:val="28"/>
        </w:rPr>
      </w:pPr>
      <w:r w:rsidRPr="007D58A3">
        <w:rPr>
          <w:rFonts w:cs="Times New Roman"/>
          <w:szCs w:val="28"/>
        </w:rPr>
        <w:t>Г)</w:t>
      </w:r>
      <w:r>
        <w:rPr>
          <w:rFonts w:cs="Times New Roman"/>
          <w:szCs w:val="28"/>
        </w:rPr>
        <w:t xml:space="preserve"> Иммунокомпетентных</w:t>
      </w:r>
    </w:p>
    <w:p w14:paraId="7403EB20"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55601433"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61F3BFD1"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А</w:t>
      </w:r>
    </w:p>
    <w:p w14:paraId="5F12A637" w14:textId="77777777" w:rsidR="007A77E2" w:rsidRPr="007D58A3" w:rsidRDefault="007A77E2" w:rsidP="007A77E2">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Реакция гиперчувствительности немедленного типа</w:t>
      </w:r>
      <w:r w:rsidRPr="007D58A3">
        <w:rPr>
          <w:rFonts w:cs="Times New Roman"/>
          <w:szCs w:val="28"/>
        </w:rPr>
        <w:t>.</w:t>
      </w:r>
    </w:p>
    <w:p w14:paraId="697F7E65"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6B130B35" w14:textId="77777777" w:rsidTr="0086043E">
        <w:tc>
          <w:tcPr>
            <w:tcW w:w="2830" w:type="dxa"/>
          </w:tcPr>
          <w:p w14:paraId="5B20D08A"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4ED34E6"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10</w:t>
            </w:r>
          </w:p>
        </w:tc>
      </w:tr>
      <w:tr w:rsidR="007A77E2" w:rsidRPr="007D58A3" w14:paraId="6CB1AC49" w14:textId="77777777" w:rsidTr="0086043E">
        <w:tc>
          <w:tcPr>
            <w:tcW w:w="2830" w:type="dxa"/>
          </w:tcPr>
          <w:p w14:paraId="54A1DE2C"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0D529CE"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4D8F6F77" w14:textId="77777777" w:rsidTr="0086043E">
        <w:tc>
          <w:tcPr>
            <w:tcW w:w="2830" w:type="dxa"/>
          </w:tcPr>
          <w:p w14:paraId="772B4E4C"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67BB76" w14:textId="77777777" w:rsidR="007A77E2" w:rsidRPr="007D58A3" w:rsidRDefault="007A77E2" w:rsidP="0086043E">
            <w:pPr>
              <w:rPr>
                <w:rFonts w:cs="Times New Roman"/>
                <w:szCs w:val="28"/>
              </w:rPr>
            </w:pPr>
            <w:r>
              <w:rPr>
                <w:rFonts w:cs="Times New Roman"/>
                <w:szCs w:val="28"/>
              </w:rPr>
              <w:t>Базовый</w:t>
            </w:r>
          </w:p>
        </w:tc>
      </w:tr>
      <w:tr w:rsidR="007A77E2" w:rsidRPr="007D58A3" w14:paraId="2AE483D5" w14:textId="77777777" w:rsidTr="0086043E">
        <w:tc>
          <w:tcPr>
            <w:tcW w:w="2830" w:type="dxa"/>
          </w:tcPr>
          <w:p w14:paraId="12B3FAA8"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A3AB04"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5A3737EE" w14:textId="77777777" w:rsidTr="0086043E">
        <w:tc>
          <w:tcPr>
            <w:tcW w:w="2830" w:type="dxa"/>
          </w:tcPr>
          <w:p w14:paraId="1BA251E1"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3D2BF3DD" w14:textId="0F6E3E00"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3698CB7"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348077F"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Назовите основные клинические признаки кровотечения из верхних отделов желудочно-кишечного тракта.</w:t>
      </w:r>
    </w:p>
    <w:p w14:paraId="0D5463C3"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А) </w:t>
      </w:r>
      <w:r w:rsidRPr="002D73C2">
        <w:rPr>
          <w:rFonts w:cs="Times New Roman"/>
          <w:color w:val="222222"/>
          <w:szCs w:val="28"/>
          <w:shd w:val="clear" w:color="auto" w:fill="FFFFFF"/>
        </w:rPr>
        <w:t>Поражение кожи и/или слизистых в виде генерализованной крапивницы</w:t>
      </w:r>
    </w:p>
    <w:p w14:paraId="7983F465"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Б) Рвота с кровью</w:t>
      </w:r>
    </w:p>
    <w:p w14:paraId="5643CE9C"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В) </w:t>
      </w:r>
      <w:r w:rsidRPr="002D73C2">
        <w:rPr>
          <w:rFonts w:cs="Times New Roman"/>
          <w:color w:val="222222"/>
          <w:szCs w:val="28"/>
          <w:shd w:val="clear" w:color="auto" w:fill="FFFFFF"/>
        </w:rPr>
        <w:t>Респираторные проявления</w:t>
      </w:r>
    </w:p>
    <w:p w14:paraId="025A23B2"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Г) Черный дегтеобразный стул</w:t>
      </w:r>
    </w:p>
    <w:p w14:paraId="57182227"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53E31EBE"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4B1F3112"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ВГ</w:t>
      </w:r>
    </w:p>
    <w:p w14:paraId="06AA5569"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Рвота с кровью и черный стул – прямые симптомы.</w:t>
      </w:r>
    </w:p>
    <w:p w14:paraId="4F9B56C4"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0B0B755" w14:textId="77777777" w:rsidTr="0086043E">
        <w:tc>
          <w:tcPr>
            <w:tcW w:w="2830" w:type="dxa"/>
          </w:tcPr>
          <w:p w14:paraId="155C6AD5"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57B27C0"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8.11</w:t>
            </w:r>
          </w:p>
        </w:tc>
      </w:tr>
      <w:tr w:rsidR="007A77E2" w:rsidRPr="007D58A3" w14:paraId="26BFA471" w14:textId="77777777" w:rsidTr="0086043E">
        <w:tc>
          <w:tcPr>
            <w:tcW w:w="2830" w:type="dxa"/>
          </w:tcPr>
          <w:p w14:paraId="067615C5"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2DCA87"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04960331" w14:textId="77777777" w:rsidTr="0086043E">
        <w:tc>
          <w:tcPr>
            <w:tcW w:w="2830" w:type="dxa"/>
          </w:tcPr>
          <w:p w14:paraId="21143F38"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CA1BB7"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7A35E521" w14:textId="77777777" w:rsidTr="0086043E">
        <w:tc>
          <w:tcPr>
            <w:tcW w:w="2830" w:type="dxa"/>
          </w:tcPr>
          <w:p w14:paraId="0A051BC3"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06BAB8"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2387A3D5" w14:textId="77777777" w:rsidTr="0086043E">
        <w:tc>
          <w:tcPr>
            <w:tcW w:w="2830" w:type="dxa"/>
          </w:tcPr>
          <w:p w14:paraId="00A41D5A"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3306B62D" w14:textId="15EA8040"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5A4EC4C"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309ED7F" w14:textId="77777777" w:rsidR="007A77E2" w:rsidRPr="007D58A3" w:rsidRDefault="007A77E2" w:rsidP="007A77E2">
      <w:pPr>
        <w:spacing w:after="0"/>
        <w:ind w:firstLine="708"/>
        <w:rPr>
          <w:rFonts w:cs="Times New Roman"/>
          <w:szCs w:val="28"/>
        </w:rPr>
      </w:pPr>
      <w:r>
        <w:rPr>
          <w:rFonts w:cs="Times New Roman"/>
          <w:szCs w:val="28"/>
        </w:rPr>
        <w:t>Лекарственные средства разных фармакологических классов, объединяемые в одну группу по общей для них способности устранять бронхоспазм, называются ________.</w:t>
      </w:r>
    </w:p>
    <w:p w14:paraId="6EE90713"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7CC155A4" w14:textId="77777777" w:rsidR="007A77E2" w:rsidRPr="007D58A3" w:rsidRDefault="007A77E2" w:rsidP="007A77E2">
      <w:pPr>
        <w:spacing w:after="0"/>
      </w:pPr>
      <w:r w:rsidRPr="007D58A3">
        <w:tab/>
        <w:t>Ключ:</w:t>
      </w:r>
      <w:r>
        <w:t xml:space="preserve"> Бронхорасширяющие средства.</w:t>
      </w:r>
    </w:p>
    <w:p w14:paraId="1FFF6A98"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57FA91D2" w14:textId="77777777" w:rsidTr="0086043E">
        <w:tc>
          <w:tcPr>
            <w:tcW w:w="2830" w:type="dxa"/>
          </w:tcPr>
          <w:p w14:paraId="24A8FFFE"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27184A6"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8.12</w:t>
            </w:r>
          </w:p>
        </w:tc>
      </w:tr>
      <w:tr w:rsidR="007A77E2" w:rsidRPr="007D58A3" w14:paraId="4F6295F9" w14:textId="77777777" w:rsidTr="0086043E">
        <w:tc>
          <w:tcPr>
            <w:tcW w:w="2830" w:type="dxa"/>
          </w:tcPr>
          <w:p w14:paraId="42B90400"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EDB5542"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1C43A5C2" w14:textId="77777777" w:rsidTr="0086043E">
        <w:tc>
          <w:tcPr>
            <w:tcW w:w="2830" w:type="dxa"/>
          </w:tcPr>
          <w:p w14:paraId="142058DC"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FDBCE0"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6082C86E" w14:textId="77777777" w:rsidTr="0086043E">
        <w:tc>
          <w:tcPr>
            <w:tcW w:w="2830" w:type="dxa"/>
          </w:tcPr>
          <w:p w14:paraId="6A3AC8C8"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35A188"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5F432284" w14:textId="77777777" w:rsidTr="0086043E">
        <w:tc>
          <w:tcPr>
            <w:tcW w:w="2830" w:type="dxa"/>
          </w:tcPr>
          <w:p w14:paraId="144FFEB4"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BEAF197" w14:textId="1B20621A"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D901B0A"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0C6A167E" w14:textId="77777777" w:rsidR="007A77E2" w:rsidRPr="007D58A3" w:rsidRDefault="007A77E2" w:rsidP="007A77E2">
      <w:pPr>
        <w:spacing w:after="0"/>
        <w:ind w:firstLine="708"/>
        <w:rPr>
          <w:rFonts w:cs="Times New Roman"/>
          <w:szCs w:val="28"/>
        </w:rPr>
      </w:pPr>
      <w:r>
        <w:rPr>
          <w:rFonts w:cs="Times New Roman"/>
          <w:szCs w:val="28"/>
        </w:rPr>
        <w:t>У пациентов с высокой и средней вероятностью тромбоэмболии легочной артерии лечение _________ (при отсутствии противопоказаний) следует назначать незамедлительно, не дожидаясь результатов подтверждения диагноза с помощью диагностических тестов.</w:t>
      </w:r>
    </w:p>
    <w:p w14:paraId="5CED9AAA"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2253631F" w14:textId="77777777" w:rsidR="007A77E2" w:rsidRPr="007D58A3" w:rsidRDefault="007A77E2" w:rsidP="007A77E2">
      <w:pPr>
        <w:spacing w:after="0"/>
      </w:pPr>
      <w:r w:rsidRPr="007D58A3">
        <w:tab/>
        <w:t>Ключ:</w:t>
      </w:r>
      <w:r>
        <w:t xml:space="preserve"> Антикоагулянтами.</w:t>
      </w:r>
    </w:p>
    <w:p w14:paraId="740E5D4C" w14:textId="77777777" w:rsidR="007A77E2" w:rsidRPr="007D58A3" w:rsidRDefault="007A77E2" w:rsidP="007A77E2">
      <w:pPr>
        <w:spacing w:after="0"/>
        <w:ind w:firstLine="708"/>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27F06DD" w14:textId="77777777" w:rsidTr="0086043E">
        <w:tc>
          <w:tcPr>
            <w:tcW w:w="2830" w:type="dxa"/>
          </w:tcPr>
          <w:p w14:paraId="661E1FEC"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CBB8F8E"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13</w:t>
            </w:r>
          </w:p>
        </w:tc>
      </w:tr>
      <w:tr w:rsidR="007A77E2" w:rsidRPr="007D58A3" w14:paraId="37801507" w14:textId="77777777" w:rsidTr="0086043E">
        <w:tc>
          <w:tcPr>
            <w:tcW w:w="2830" w:type="dxa"/>
          </w:tcPr>
          <w:p w14:paraId="4E3722AD"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43A313F"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4DC9BAEF" w14:textId="77777777" w:rsidTr="0086043E">
        <w:tc>
          <w:tcPr>
            <w:tcW w:w="2830" w:type="dxa"/>
          </w:tcPr>
          <w:p w14:paraId="47B390E6"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CA9BD9" w14:textId="77777777" w:rsidR="007A77E2" w:rsidRPr="007D58A3" w:rsidRDefault="007A77E2" w:rsidP="0086043E">
            <w:pPr>
              <w:rPr>
                <w:rFonts w:cs="Times New Roman"/>
                <w:szCs w:val="28"/>
              </w:rPr>
            </w:pPr>
            <w:r>
              <w:rPr>
                <w:rFonts w:cs="Times New Roman"/>
                <w:szCs w:val="28"/>
              </w:rPr>
              <w:t>Повышенный</w:t>
            </w:r>
          </w:p>
        </w:tc>
      </w:tr>
      <w:tr w:rsidR="007A77E2" w:rsidRPr="007D58A3" w14:paraId="675373D9" w14:textId="77777777" w:rsidTr="0086043E">
        <w:tc>
          <w:tcPr>
            <w:tcW w:w="2830" w:type="dxa"/>
          </w:tcPr>
          <w:p w14:paraId="4F153A44"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C691B91" w14:textId="77777777" w:rsidR="007A77E2" w:rsidRPr="007D58A3" w:rsidRDefault="007A77E2"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7A77E2" w:rsidRPr="007D58A3" w14:paraId="739C0345" w14:textId="77777777" w:rsidTr="0086043E">
        <w:tc>
          <w:tcPr>
            <w:tcW w:w="2830" w:type="dxa"/>
          </w:tcPr>
          <w:p w14:paraId="07903483"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423B2F8D" w14:textId="3A858E49"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4336601B"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811D755"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Спонтанный пневмоторакс – синдром, характеризующийся скоплением воздуха в плевральной полости, не связанный с травмой легкого и врачебными манипуляциями.</w:t>
      </w:r>
    </w:p>
    <w:p w14:paraId="7F7EA474"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Назовите цели лечения спонтанного пневмоторакса</w:t>
      </w:r>
    </w:p>
    <w:p w14:paraId="3877E868"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А) </w:t>
      </w:r>
      <w:r>
        <w:rPr>
          <w:rFonts w:cs="Times New Roman"/>
          <w:color w:val="222222"/>
          <w:szCs w:val="28"/>
          <w:shd w:val="clear" w:color="auto" w:fill="FFFFFF"/>
        </w:rPr>
        <w:t>Расправление легкого</w:t>
      </w:r>
    </w:p>
    <w:p w14:paraId="6B1BB7C5"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Прекращение поступления воздуха в плевральную полость</w:t>
      </w:r>
    </w:p>
    <w:p w14:paraId="2165E02D"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В) </w:t>
      </w:r>
      <w:r>
        <w:rPr>
          <w:rFonts w:cs="Times New Roman"/>
          <w:color w:val="222222"/>
          <w:szCs w:val="28"/>
          <w:shd w:val="clear" w:color="auto" w:fill="FFFFFF"/>
        </w:rPr>
        <w:t>Предотвращение рецидивов заболевания</w:t>
      </w:r>
    </w:p>
    <w:p w14:paraId="5C55EF7E"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Усиление поступления воздуха в плевральную полость</w:t>
      </w:r>
    </w:p>
    <w:p w14:paraId="67D1AA1C"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7177DF3E"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1EBC3D05"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ВГ</w:t>
      </w:r>
    </w:p>
    <w:p w14:paraId="367DA715"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Воздух в плевральной полости это патологическое состояние.</w:t>
      </w:r>
    </w:p>
    <w:p w14:paraId="0D7FA84C"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181C3A11" w14:textId="77777777" w:rsidTr="0086043E">
        <w:tc>
          <w:tcPr>
            <w:tcW w:w="2830" w:type="dxa"/>
          </w:tcPr>
          <w:p w14:paraId="75683303"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979FE44"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14</w:t>
            </w:r>
          </w:p>
        </w:tc>
      </w:tr>
      <w:tr w:rsidR="007A77E2" w:rsidRPr="007D58A3" w14:paraId="76CA697B" w14:textId="77777777" w:rsidTr="0086043E">
        <w:tc>
          <w:tcPr>
            <w:tcW w:w="2830" w:type="dxa"/>
          </w:tcPr>
          <w:p w14:paraId="0DEC5CF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B751D0"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7A77E2" w:rsidRPr="007D58A3" w14:paraId="67F0875A" w14:textId="77777777" w:rsidTr="0086043E">
        <w:tc>
          <w:tcPr>
            <w:tcW w:w="2830" w:type="dxa"/>
          </w:tcPr>
          <w:p w14:paraId="4E3D9A7B"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C5C31D5" w14:textId="77777777" w:rsidR="007A77E2" w:rsidRPr="007D58A3" w:rsidRDefault="007A77E2" w:rsidP="0086043E">
            <w:pPr>
              <w:rPr>
                <w:rFonts w:cs="Times New Roman"/>
                <w:szCs w:val="28"/>
              </w:rPr>
            </w:pPr>
            <w:r>
              <w:rPr>
                <w:rFonts w:cs="Times New Roman"/>
                <w:szCs w:val="28"/>
              </w:rPr>
              <w:t>Базовый</w:t>
            </w:r>
          </w:p>
        </w:tc>
      </w:tr>
      <w:tr w:rsidR="007A77E2" w:rsidRPr="007D58A3" w14:paraId="160A694C" w14:textId="77777777" w:rsidTr="0086043E">
        <w:tc>
          <w:tcPr>
            <w:tcW w:w="2830" w:type="dxa"/>
          </w:tcPr>
          <w:p w14:paraId="118572C5"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90B8B2"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2975F952" w14:textId="77777777" w:rsidTr="0086043E">
        <w:tc>
          <w:tcPr>
            <w:tcW w:w="2830" w:type="dxa"/>
          </w:tcPr>
          <w:p w14:paraId="287639EA"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A988D6A" w14:textId="77FD8BA5"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DEA8227" w14:textId="77777777" w:rsidR="007A77E2" w:rsidRPr="00837406" w:rsidRDefault="007A77E2" w:rsidP="007A77E2">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 xml:space="preserve"> и запишите развернутый обоснованный ответ.</w:t>
      </w:r>
    </w:p>
    <w:p w14:paraId="188FD0F6" w14:textId="77777777" w:rsidR="007A77E2" w:rsidRDefault="007A77E2" w:rsidP="007A77E2">
      <w:pPr>
        <w:spacing w:after="0"/>
        <w:ind w:firstLine="708"/>
        <w:rPr>
          <w:rFonts w:cs="Times New Roman"/>
          <w:szCs w:val="28"/>
        </w:rPr>
      </w:pPr>
      <w:r>
        <w:rPr>
          <w:rFonts w:cs="Times New Roman"/>
          <w:szCs w:val="28"/>
        </w:rPr>
        <w:t>Опишите тактику лечения развившейся гипогликемии пациента при сохраненном сознании.</w:t>
      </w:r>
    </w:p>
    <w:p w14:paraId="60502915"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7E4501E9" w14:textId="77777777" w:rsidR="007A77E2" w:rsidRPr="007D58A3" w:rsidRDefault="007A77E2" w:rsidP="007A77E2">
      <w:pPr>
        <w:spacing w:after="0"/>
      </w:pPr>
      <w:r w:rsidRPr="007D58A3">
        <w:tab/>
        <w:t>Ключ:</w:t>
      </w:r>
      <w:r>
        <w:t xml:space="preserve"> При сохраненном сознании необходимо быстрое введение чрез рот легко усваиваемых простых углеводов в количестве 2.0 хлебных единиц (например, 4 чайные ложки сахара)</w:t>
      </w:r>
    </w:p>
    <w:p w14:paraId="38674E71"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14B026BA" w14:textId="77777777" w:rsidTr="0086043E">
        <w:tc>
          <w:tcPr>
            <w:tcW w:w="2830" w:type="dxa"/>
          </w:tcPr>
          <w:p w14:paraId="6E391632"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F157181"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15</w:t>
            </w:r>
          </w:p>
        </w:tc>
      </w:tr>
      <w:tr w:rsidR="007A77E2" w:rsidRPr="007D58A3" w14:paraId="76274D57" w14:textId="77777777" w:rsidTr="0086043E">
        <w:tc>
          <w:tcPr>
            <w:tcW w:w="2830" w:type="dxa"/>
          </w:tcPr>
          <w:p w14:paraId="44CA5E46"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28F7FD2"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375FD172" w14:textId="77777777" w:rsidTr="0086043E">
        <w:tc>
          <w:tcPr>
            <w:tcW w:w="2830" w:type="dxa"/>
          </w:tcPr>
          <w:p w14:paraId="5CCEE955"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8DA3CEC"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25938DD3" w14:textId="77777777" w:rsidTr="0086043E">
        <w:tc>
          <w:tcPr>
            <w:tcW w:w="2830" w:type="dxa"/>
          </w:tcPr>
          <w:p w14:paraId="71F2E697"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852971"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713FAA44" w14:textId="77777777" w:rsidTr="0086043E">
        <w:tc>
          <w:tcPr>
            <w:tcW w:w="2830" w:type="dxa"/>
          </w:tcPr>
          <w:p w14:paraId="28B48CDA"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318C5FB0" w14:textId="2A92E385"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3273EFE9"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4C78534" w14:textId="77777777" w:rsidR="007A77E2" w:rsidRPr="007D58A3" w:rsidRDefault="007A77E2" w:rsidP="007A77E2">
      <w:pPr>
        <w:spacing w:after="0"/>
        <w:ind w:firstLine="708"/>
        <w:rPr>
          <w:rFonts w:cs="Times New Roman"/>
          <w:szCs w:val="28"/>
        </w:rPr>
      </w:pPr>
      <w:r>
        <w:rPr>
          <w:rFonts w:cs="Times New Roman"/>
          <w:szCs w:val="28"/>
        </w:rPr>
        <w:t>Моментом смерти человека является момент</w:t>
      </w:r>
    </w:p>
    <w:p w14:paraId="154DE147" w14:textId="77777777" w:rsidR="007A77E2" w:rsidRPr="007D58A3" w:rsidRDefault="007A77E2" w:rsidP="007A77E2">
      <w:pPr>
        <w:spacing w:after="0"/>
        <w:rPr>
          <w:rFonts w:cs="Times New Roman"/>
          <w:szCs w:val="28"/>
        </w:rPr>
      </w:pPr>
      <w:r w:rsidRPr="007D58A3">
        <w:rPr>
          <w:rFonts w:cs="Times New Roman"/>
          <w:szCs w:val="28"/>
        </w:rPr>
        <w:t>А)</w:t>
      </w:r>
      <w:r>
        <w:rPr>
          <w:rFonts w:cs="Times New Roman"/>
          <w:szCs w:val="28"/>
        </w:rPr>
        <w:t xml:space="preserve"> Трупного окоченения</w:t>
      </w:r>
    </w:p>
    <w:p w14:paraId="67C81BE9" w14:textId="77777777" w:rsidR="007A77E2" w:rsidRPr="007D58A3" w:rsidRDefault="007A77E2" w:rsidP="007A77E2">
      <w:pPr>
        <w:spacing w:after="0"/>
        <w:rPr>
          <w:rFonts w:cs="Times New Roman"/>
          <w:szCs w:val="28"/>
        </w:rPr>
      </w:pPr>
      <w:r w:rsidRPr="007D58A3">
        <w:rPr>
          <w:rFonts w:cs="Times New Roman"/>
          <w:szCs w:val="28"/>
        </w:rPr>
        <w:t>Б)</w:t>
      </w:r>
      <w:r>
        <w:rPr>
          <w:rFonts w:cs="Times New Roman"/>
          <w:szCs w:val="28"/>
        </w:rPr>
        <w:t xml:space="preserve"> Остановки дыхания в течение 20 минут</w:t>
      </w:r>
    </w:p>
    <w:p w14:paraId="02E39F8D" w14:textId="77777777" w:rsidR="007A77E2" w:rsidRPr="007D58A3" w:rsidRDefault="007A77E2" w:rsidP="007A77E2">
      <w:pPr>
        <w:spacing w:after="0"/>
        <w:rPr>
          <w:rFonts w:cs="Times New Roman"/>
          <w:szCs w:val="28"/>
        </w:rPr>
      </w:pPr>
      <w:r w:rsidRPr="007D58A3">
        <w:rPr>
          <w:rFonts w:cs="Times New Roman"/>
          <w:szCs w:val="28"/>
        </w:rPr>
        <w:t>В)</w:t>
      </w:r>
      <w:r>
        <w:rPr>
          <w:rFonts w:cs="Times New Roman"/>
          <w:szCs w:val="28"/>
        </w:rPr>
        <w:t xml:space="preserve"> Смерти его мозга или его биологической смерти</w:t>
      </w:r>
    </w:p>
    <w:p w14:paraId="716C98E5" w14:textId="77777777" w:rsidR="007A77E2" w:rsidRPr="007D58A3" w:rsidRDefault="007A77E2" w:rsidP="007A77E2">
      <w:pPr>
        <w:spacing w:after="0"/>
        <w:rPr>
          <w:rFonts w:cs="Times New Roman"/>
          <w:szCs w:val="28"/>
        </w:rPr>
      </w:pPr>
      <w:r w:rsidRPr="007D58A3">
        <w:rPr>
          <w:rFonts w:cs="Times New Roman"/>
          <w:szCs w:val="28"/>
        </w:rPr>
        <w:t>Г)</w:t>
      </w:r>
      <w:r>
        <w:rPr>
          <w:rFonts w:cs="Times New Roman"/>
          <w:szCs w:val="28"/>
        </w:rPr>
        <w:t xml:space="preserve"> Остановки сердцебиения в течение 20 минут</w:t>
      </w:r>
    </w:p>
    <w:p w14:paraId="6E327DA1"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220A84BF"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08936596"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В</w:t>
      </w:r>
    </w:p>
    <w:p w14:paraId="19ACE8F0" w14:textId="77777777" w:rsidR="007A77E2" w:rsidRPr="007D58A3" w:rsidRDefault="007A77E2" w:rsidP="007A77E2">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Необратимая гибель человека</w:t>
      </w:r>
    </w:p>
    <w:p w14:paraId="1970F091"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0BC033F" w14:textId="77777777" w:rsidTr="0086043E">
        <w:tc>
          <w:tcPr>
            <w:tcW w:w="2830" w:type="dxa"/>
          </w:tcPr>
          <w:p w14:paraId="1CC9B90E"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1CD016A"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16</w:t>
            </w:r>
          </w:p>
        </w:tc>
      </w:tr>
      <w:tr w:rsidR="007A77E2" w:rsidRPr="007D58A3" w14:paraId="04844ED3" w14:textId="77777777" w:rsidTr="0086043E">
        <w:tc>
          <w:tcPr>
            <w:tcW w:w="2830" w:type="dxa"/>
          </w:tcPr>
          <w:p w14:paraId="37D5432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B7E3A03"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77FFAAA7" w14:textId="77777777" w:rsidTr="0086043E">
        <w:tc>
          <w:tcPr>
            <w:tcW w:w="2830" w:type="dxa"/>
          </w:tcPr>
          <w:p w14:paraId="62D09DF0"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47DD3F" w14:textId="77777777" w:rsidR="007A77E2" w:rsidRPr="007D58A3" w:rsidRDefault="007A77E2" w:rsidP="0086043E">
            <w:pPr>
              <w:rPr>
                <w:rFonts w:cs="Times New Roman"/>
                <w:szCs w:val="28"/>
              </w:rPr>
            </w:pPr>
            <w:r>
              <w:rPr>
                <w:rFonts w:cs="Times New Roman"/>
                <w:szCs w:val="28"/>
              </w:rPr>
              <w:t>Повышенный</w:t>
            </w:r>
          </w:p>
        </w:tc>
      </w:tr>
      <w:tr w:rsidR="007A77E2" w:rsidRPr="007D58A3" w14:paraId="3363960B" w14:textId="77777777" w:rsidTr="0086043E">
        <w:tc>
          <w:tcPr>
            <w:tcW w:w="2830" w:type="dxa"/>
          </w:tcPr>
          <w:p w14:paraId="2642B0BF"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7834E66" w14:textId="77777777" w:rsidR="007A77E2" w:rsidRPr="007D58A3" w:rsidRDefault="007A77E2" w:rsidP="0086043E">
            <w:pPr>
              <w:rPr>
                <w:rFonts w:cs="Times New Roman"/>
                <w:szCs w:val="28"/>
              </w:rPr>
            </w:pPr>
            <w:r>
              <w:rPr>
                <w:rFonts w:cs="Times New Roman"/>
                <w:szCs w:val="28"/>
              </w:rPr>
              <w:t xml:space="preserve">5 </w:t>
            </w:r>
            <w:r w:rsidRPr="007D58A3">
              <w:rPr>
                <w:rFonts w:cs="Times New Roman"/>
                <w:szCs w:val="28"/>
              </w:rPr>
              <w:t>минут</w:t>
            </w:r>
          </w:p>
        </w:tc>
      </w:tr>
      <w:tr w:rsidR="007A77E2" w:rsidRPr="007D58A3" w14:paraId="71465EF2" w14:textId="77777777" w:rsidTr="0086043E">
        <w:tc>
          <w:tcPr>
            <w:tcW w:w="2830" w:type="dxa"/>
          </w:tcPr>
          <w:p w14:paraId="0E7FE88F"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C097124" w14:textId="0D15B00C"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33B56732"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144B79D"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Перечислите диагностические задачи в случае применения бесконтрастной КТ головного мозга или МРТ головного мозга при диагностике инсультов</w:t>
      </w:r>
    </w:p>
    <w:p w14:paraId="5444E2B1"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Выявление томографических признаков, указывающих на ранние признаки ишемического поражения</w:t>
      </w:r>
    </w:p>
    <w:p w14:paraId="71B98647"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Выявление томографических признаков, указывающих на косвенные признаки поражения миокарда</w:t>
      </w:r>
    </w:p>
    <w:p w14:paraId="756133CC"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lastRenderedPageBreak/>
        <w:t xml:space="preserve">В) </w:t>
      </w:r>
      <w:r>
        <w:rPr>
          <w:rStyle w:val="fontstyle01"/>
          <w:color w:val="auto"/>
          <w:sz w:val="28"/>
          <w:szCs w:val="28"/>
        </w:rPr>
        <w:t>Выявление томографических признаков, исключающих ишемический характер очагового поражения вещества головного мозга (контузия, новообразование, абсцесс и пр.)</w:t>
      </w:r>
    </w:p>
    <w:p w14:paraId="2D0D096E"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Выявление внутричерепных кровоизлияний и связанных с ними осложнений</w:t>
      </w:r>
    </w:p>
    <w:p w14:paraId="682F7F39"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0130ABBE"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43393911"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054F1EFE"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Поражение миокарда не диагностируется при инсультах</w:t>
      </w:r>
    </w:p>
    <w:p w14:paraId="784C6846" w14:textId="6F2DFF19" w:rsidR="001308BB" w:rsidRDefault="001308BB" w:rsidP="00F642A7">
      <w:pPr>
        <w:spacing w:after="0"/>
        <w:ind w:firstLine="708"/>
        <w:rPr>
          <w:rFonts w:cs="Times New Roman"/>
          <w:szCs w:val="28"/>
        </w:rPr>
      </w:pPr>
    </w:p>
    <w:p w14:paraId="3F7ABB99" w14:textId="745C9566" w:rsidR="00104899" w:rsidRPr="007D58A3" w:rsidRDefault="00104899" w:rsidP="00386C43">
      <w:pPr>
        <w:pStyle w:val="2"/>
        <w:spacing w:before="0"/>
        <w:ind w:firstLine="709"/>
      </w:pPr>
      <w:bookmarkStart w:id="48" w:name="_Toc239498962"/>
      <w:r w:rsidRPr="007D58A3">
        <w:t>2.9.</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490D61">
        <w:t>Информационные технологии в профессиональной</w:t>
      </w:r>
      <w:r w:rsidR="00490D61">
        <w:tab/>
        <w:t xml:space="preserve"> деятельности врача</w:t>
      </w:r>
      <w:r w:rsidRPr="007D58A3">
        <w:t>»</w:t>
      </w:r>
      <w:r w:rsidR="00196A7F">
        <w:t xml:space="preserve"> </w:t>
      </w:r>
      <w:r w:rsidRPr="007D58A3">
        <w:t>(2</w:t>
      </w:r>
      <w:r w:rsidR="00196A7F">
        <w:t xml:space="preserve"> </w:t>
      </w:r>
      <w:r w:rsidRPr="007D58A3">
        <w:t>курс</w:t>
      </w:r>
      <w:r w:rsidR="00196A7F">
        <w:t xml:space="preserve"> </w:t>
      </w:r>
      <w:r w:rsidRPr="007D58A3">
        <w:t>3</w:t>
      </w:r>
      <w:r w:rsidR="00196A7F">
        <w:t xml:space="preserve"> </w:t>
      </w:r>
      <w:r w:rsidRPr="007D58A3">
        <w:t>семестр)</w:t>
      </w:r>
      <w:bookmarkEnd w:id="48"/>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A07099" w14:paraId="21750BF7" w14:textId="77777777" w:rsidTr="0086043E">
        <w:tc>
          <w:tcPr>
            <w:tcW w:w="2830" w:type="dxa"/>
          </w:tcPr>
          <w:p w14:paraId="1EDC6C22" w14:textId="77777777" w:rsidR="00490D61" w:rsidRPr="00A07099" w:rsidRDefault="00490D61" w:rsidP="0086043E">
            <w:pPr>
              <w:rPr>
                <w:rFonts w:cs="Times New Roman"/>
                <w:b/>
                <w:bCs/>
                <w:szCs w:val="28"/>
              </w:rPr>
            </w:pPr>
            <w:r w:rsidRPr="00A07099">
              <w:rPr>
                <w:rFonts w:cs="Times New Roman"/>
                <w:b/>
                <w:bCs/>
                <w:szCs w:val="28"/>
              </w:rPr>
              <w:t>Номер задания</w:t>
            </w:r>
          </w:p>
        </w:tc>
        <w:tc>
          <w:tcPr>
            <w:tcW w:w="6514" w:type="dxa"/>
          </w:tcPr>
          <w:p w14:paraId="092D146B" w14:textId="77777777" w:rsidR="00490D61" w:rsidRPr="00A07099" w:rsidRDefault="00490D61" w:rsidP="0086043E">
            <w:pPr>
              <w:rPr>
                <w:rFonts w:cs="Times New Roman"/>
                <w:b/>
                <w:bCs/>
                <w:szCs w:val="28"/>
              </w:rPr>
            </w:pPr>
            <w:r w:rsidRPr="00A07099">
              <w:rPr>
                <w:rFonts w:cs="Times New Roman"/>
                <w:b/>
                <w:bCs/>
                <w:szCs w:val="28"/>
              </w:rPr>
              <w:t>2.</w:t>
            </w:r>
            <w:r>
              <w:rPr>
                <w:rFonts w:cs="Times New Roman"/>
                <w:b/>
                <w:bCs/>
                <w:szCs w:val="28"/>
              </w:rPr>
              <w:t>9</w:t>
            </w:r>
            <w:r w:rsidRPr="00A07099">
              <w:rPr>
                <w:rFonts w:cs="Times New Roman"/>
                <w:b/>
                <w:bCs/>
                <w:szCs w:val="28"/>
              </w:rPr>
              <w:t>.</w:t>
            </w:r>
            <w:r>
              <w:rPr>
                <w:rFonts w:cs="Times New Roman"/>
                <w:b/>
                <w:bCs/>
                <w:szCs w:val="28"/>
              </w:rPr>
              <w:t>1</w:t>
            </w:r>
          </w:p>
        </w:tc>
      </w:tr>
      <w:tr w:rsidR="00490D61" w:rsidRPr="00A07099" w14:paraId="5A4B54C4" w14:textId="77777777" w:rsidTr="0086043E">
        <w:tc>
          <w:tcPr>
            <w:tcW w:w="2830" w:type="dxa"/>
          </w:tcPr>
          <w:p w14:paraId="2258B3F6" w14:textId="77777777" w:rsidR="00490D61" w:rsidRPr="00A07099" w:rsidRDefault="00490D61" w:rsidP="0086043E">
            <w:pPr>
              <w:rPr>
                <w:rFonts w:cs="Times New Roman"/>
                <w:szCs w:val="28"/>
              </w:rPr>
            </w:pPr>
            <w:r>
              <w:rPr>
                <w:rFonts w:cs="Times New Roman"/>
                <w:szCs w:val="28"/>
              </w:rPr>
              <w:t>Тип задания</w:t>
            </w:r>
          </w:p>
        </w:tc>
        <w:tc>
          <w:tcPr>
            <w:tcW w:w="6514" w:type="dxa"/>
          </w:tcPr>
          <w:p w14:paraId="3FFCA4CE" w14:textId="77777777" w:rsidR="00490D61" w:rsidRPr="00A07099" w:rsidRDefault="00490D61" w:rsidP="0086043E">
            <w:pPr>
              <w:rPr>
                <w:rFonts w:cs="Times New Roman"/>
                <w:szCs w:val="28"/>
              </w:rPr>
            </w:pPr>
            <w:r>
              <w:rPr>
                <w:rFonts w:cs="Times New Roman"/>
                <w:szCs w:val="28"/>
              </w:rPr>
              <w:t>Закрытый. Задание на установление соответствия</w:t>
            </w:r>
          </w:p>
        </w:tc>
      </w:tr>
      <w:tr w:rsidR="00490D61" w:rsidRPr="00A07099" w14:paraId="2055B8E1" w14:textId="77777777" w:rsidTr="0086043E">
        <w:tc>
          <w:tcPr>
            <w:tcW w:w="2830" w:type="dxa"/>
          </w:tcPr>
          <w:p w14:paraId="16FFCC8E" w14:textId="77777777" w:rsidR="00490D61" w:rsidRPr="00A07099" w:rsidRDefault="00490D61" w:rsidP="0086043E">
            <w:pPr>
              <w:rPr>
                <w:rFonts w:cs="Times New Roman"/>
                <w:szCs w:val="28"/>
              </w:rPr>
            </w:pPr>
            <w:r>
              <w:rPr>
                <w:rFonts w:cs="Times New Roman"/>
                <w:szCs w:val="28"/>
              </w:rPr>
              <w:t>Уровень сложности</w:t>
            </w:r>
          </w:p>
        </w:tc>
        <w:tc>
          <w:tcPr>
            <w:tcW w:w="6514" w:type="dxa"/>
          </w:tcPr>
          <w:p w14:paraId="6E5725E5" w14:textId="77777777" w:rsidR="00490D61" w:rsidRPr="00A07099" w:rsidRDefault="00490D61" w:rsidP="0086043E">
            <w:pPr>
              <w:rPr>
                <w:rFonts w:cs="Times New Roman"/>
                <w:szCs w:val="28"/>
              </w:rPr>
            </w:pPr>
            <w:r>
              <w:rPr>
                <w:rFonts w:cs="Times New Roman"/>
                <w:szCs w:val="28"/>
              </w:rPr>
              <w:t>Высокий</w:t>
            </w:r>
          </w:p>
        </w:tc>
      </w:tr>
      <w:tr w:rsidR="00490D61" w:rsidRPr="00A07099" w14:paraId="4A1C25D2" w14:textId="77777777" w:rsidTr="0086043E">
        <w:tc>
          <w:tcPr>
            <w:tcW w:w="2830" w:type="dxa"/>
          </w:tcPr>
          <w:p w14:paraId="13A25ECA" w14:textId="77777777" w:rsidR="00490D61" w:rsidRPr="00A07099" w:rsidRDefault="00490D61" w:rsidP="0086043E">
            <w:pPr>
              <w:rPr>
                <w:rFonts w:cs="Times New Roman"/>
                <w:szCs w:val="28"/>
              </w:rPr>
            </w:pPr>
            <w:r>
              <w:rPr>
                <w:rFonts w:cs="Times New Roman"/>
                <w:szCs w:val="28"/>
              </w:rPr>
              <w:t>Время выполнения</w:t>
            </w:r>
          </w:p>
        </w:tc>
        <w:tc>
          <w:tcPr>
            <w:tcW w:w="6514" w:type="dxa"/>
          </w:tcPr>
          <w:p w14:paraId="571B370F" w14:textId="77777777" w:rsidR="00490D61" w:rsidRPr="00A07099" w:rsidRDefault="00490D61" w:rsidP="0086043E">
            <w:pPr>
              <w:rPr>
                <w:rFonts w:cs="Times New Roman"/>
                <w:szCs w:val="28"/>
              </w:rPr>
            </w:pPr>
            <w:r>
              <w:rPr>
                <w:rFonts w:cs="Times New Roman"/>
                <w:szCs w:val="28"/>
              </w:rPr>
              <w:t>6 минут</w:t>
            </w:r>
          </w:p>
        </w:tc>
      </w:tr>
      <w:tr w:rsidR="00490D61" w:rsidRPr="00A07099" w14:paraId="6D52C07E" w14:textId="77777777" w:rsidTr="0086043E">
        <w:tc>
          <w:tcPr>
            <w:tcW w:w="2830" w:type="dxa"/>
          </w:tcPr>
          <w:p w14:paraId="34E3CE4B" w14:textId="77777777" w:rsidR="00490D61" w:rsidRDefault="00490D61" w:rsidP="0086043E">
            <w:pPr>
              <w:rPr>
                <w:rFonts w:cs="Times New Roman"/>
                <w:szCs w:val="28"/>
              </w:rPr>
            </w:pPr>
            <w:r>
              <w:rPr>
                <w:rFonts w:cs="Times New Roman"/>
                <w:szCs w:val="28"/>
              </w:rPr>
              <w:t>Проверяемые компетенции</w:t>
            </w:r>
          </w:p>
        </w:tc>
        <w:tc>
          <w:tcPr>
            <w:tcW w:w="6514" w:type="dxa"/>
          </w:tcPr>
          <w:p w14:paraId="226DE765" w14:textId="77777777" w:rsidR="00490D61" w:rsidRPr="00496DC7"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 ОПК-1.2)</w:t>
            </w:r>
          </w:p>
        </w:tc>
      </w:tr>
    </w:tbl>
    <w:p w14:paraId="1AAF8176" w14:textId="77777777" w:rsidR="00490D61" w:rsidRPr="00373F03" w:rsidRDefault="00490D61" w:rsidP="00490D61">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5A063DB1" w14:textId="77777777" w:rsidR="00490D61" w:rsidRDefault="00490D61" w:rsidP="00490D61">
      <w:pPr>
        <w:spacing w:after="0"/>
        <w:ind w:firstLine="708"/>
        <w:rPr>
          <w:rFonts w:cs="Times New Roman"/>
          <w:szCs w:val="28"/>
        </w:rPr>
      </w:pPr>
      <w:r>
        <w:rPr>
          <w:rFonts w:cs="Times New Roman"/>
          <w:szCs w:val="28"/>
        </w:rPr>
        <w:t>К каждой позиции, данной в левом столбце, подберите одну или несколько соответствующую(ие) позицию(ии) из правого столбца:</w:t>
      </w:r>
    </w:p>
    <w:tbl>
      <w:tblPr>
        <w:tblStyle w:val="ae"/>
        <w:tblW w:w="0" w:type="auto"/>
        <w:tblLook w:val="04A0" w:firstRow="1" w:lastRow="0" w:firstColumn="1" w:lastColumn="0" w:noHBand="0" w:noVBand="1"/>
      </w:tblPr>
      <w:tblGrid>
        <w:gridCol w:w="534"/>
        <w:gridCol w:w="2666"/>
        <w:gridCol w:w="411"/>
        <w:gridCol w:w="5733"/>
      </w:tblGrid>
      <w:tr w:rsidR="00490D61" w:rsidRPr="00F33A12" w14:paraId="06C253DD" w14:textId="77777777" w:rsidTr="0086043E">
        <w:tc>
          <w:tcPr>
            <w:tcW w:w="3200" w:type="dxa"/>
            <w:gridSpan w:val="2"/>
          </w:tcPr>
          <w:p w14:paraId="3C79A77C" w14:textId="77777777" w:rsidR="00490D61" w:rsidRPr="00F33A12" w:rsidRDefault="00490D61" w:rsidP="0086043E">
            <w:pPr>
              <w:jc w:val="center"/>
              <w:rPr>
                <w:rFonts w:cs="Times New Roman"/>
                <w:sz w:val="24"/>
                <w:szCs w:val="24"/>
              </w:rPr>
            </w:pPr>
            <w:r>
              <w:rPr>
                <w:rFonts w:cs="Times New Roman"/>
                <w:sz w:val="24"/>
                <w:szCs w:val="24"/>
              </w:rPr>
              <w:t xml:space="preserve">Разделы телемедицины </w:t>
            </w:r>
          </w:p>
        </w:tc>
        <w:tc>
          <w:tcPr>
            <w:tcW w:w="6144" w:type="dxa"/>
            <w:gridSpan w:val="2"/>
            <w:vAlign w:val="center"/>
          </w:tcPr>
          <w:p w14:paraId="221B2760" w14:textId="77777777" w:rsidR="00490D61" w:rsidRPr="00F33A12" w:rsidRDefault="00490D61" w:rsidP="0086043E">
            <w:pPr>
              <w:jc w:val="center"/>
              <w:rPr>
                <w:rFonts w:cs="Times New Roman"/>
                <w:sz w:val="24"/>
                <w:szCs w:val="24"/>
              </w:rPr>
            </w:pPr>
            <w:r>
              <w:rPr>
                <w:rFonts w:cs="Times New Roman"/>
                <w:sz w:val="24"/>
                <w:szCs w:val="24"/>
              </w:rPr>
              <w:t>Характеристика</w:t>
            </w:r>
          </w:p>
        </w:tc>
      </w:tr>
      <w:tr w:rsidR="00490D61" w:rsidRPr="00F33A12" w14:paraId="6709FB29" w14:textId="77777777" w:rsidTr="0086043E">
        <w:trPr>
          <w:trHeight w:val="260"/>
        </w:trPr>
        <w:tc>
          <w:tcPr>
            <w:tcW w:w="534" w:type="dxa"/>
          </w:tcPr>
          <w:p w14:paraId="6817EB6C" w14:textId="77777777" w:rsidR="00490D61" w:rsidRPr="00F33A12" w:rsidRDefault="00490D61" w:rsidP="0086043E">
            <w:pPr>
              <w:rPr>
                <w:rFonts w:cs="Times New Roman"/>
                <w:sz w:val="24"/>
                <w:szCs w:val="24"/>
              </w:rPr>
            </w:pPr>
            <w:r w:rsidRPr="00F33A12">
              <w:rPr>
                <w:rFonts w:cs="Times New Roman"/>
                <w:sz w:val="24"/>
                <w:szCs w:val="24"/>
              </w:rPr>
              <w:t>А</w:t>
            </w:r>
          </w:p>
        </w:tc>
        <w:tc>
          <w:tcPr>
            <w:tcW w:w="2666" w:type="dxa"/>
          </w:tcPr>
          <w:p w14:paraId="78AF7987" w14:textId="77777777" w:rsidR="00490D61" w:rsidRPr="00F33A12" w:rsidRDefault="00490D61" w:rsidP="0086043E">
            <w:pPr>
              <w:rPr>
                <w:rFonts w:cs="Times New Roman"/>
                <w:sz w:val="24"/>
                <w:szCs w:val="24"/>
              </w:rPr>
            </w:pPr>
            <w:r>
              <w:rPr>
                <w:rFonts w:cs="Times New Roman"/>
                <w:sz w:val="24"/>
                <w:szCs w:val="24"/>
              </w:rPr>
              <w:t>Телехирургия и дистанционное обследование</w:t>
            </w:r>
          </w:p>
        </w:tc>
        <w:tc>
          <w:tcPr>
            <w:tcW w:w="411" w:type="dxa"/>
          </w:tcPr>
          <w:p w14:paraId="7ED63470" w14:textId="77777777" w:rsidR="00490D61" w:rsidRPr="00F33A12" w:rsidRDefault="00490D61" w:rsidP="0086043E">
            <w:pPr>
              <w:rPr>
                <w:rFonts w:cs="Times New Roman"/>
                <w:sz w:val="24"/>
                <w:szCs w:val="24"/>
              </w:rPr>
            </w:pPr>
            <w:r w:rsidRPr="00F33A12">
              <w:rPr>
                <w:rFonts w:cs="Times New Roman"/>
                <w:sz w:val="24"/>
                <w:szCs w:val="24"/>
              </w:rPr>
              <w:t>1</w:t>
            </w:r>
          </w:p>
        </w:tc>
        <w:tc>
          <w:tcPr>
            <w:tcW w:w="5733" w:type="dxa"/>
          </w:tcPr>
          <w:p w14:paraId="7AA6AB63" w14:textId="77777777" w:rsidR="00490D61" w:rsidRPr="009336CF" w:rsidRDefault="00490D61" w:rsidP="0086043E">
            <w:pPr>
              <w:rPr>
                <w:rFonts w:cs="Times New Roman"/>
                <w:sz w:val="24"/>
                <w:szCs w:val="24"/>
              </w:rPr>
            </w:pPr>
            <w:r>
              <w:rPr>
                <w:rFonts w:cs="Times New Roman"/>
                <w:sz w:val="24"/>
                <w:szCs w:val="24"/>
              </w:rPr>
              <w:t>Телемедицинское сопровождение полетов к Международной космической станции</w:t>
            </w:r>
          </w:p>
        </w:tc>
      </w:tr>
      <w:tr w:rsidR="00490D61" w:rsidRPr="00F33A12" w14:paraId="466F41B3" w14:textId="77777777" w:rsidTr="0086043E">
        <w:tc>
          <w:tcPr>
            <w:tcW w:w="534" w:type="dxa"/>
          </w:tcPr>
          <w:p w14:paraId="04F53A07" w14:textId="77777777" w:rsidR="00490D61" w:rsidRPr="00F33A12" w:rsidRDefault="00490D61" w:rsidP="0086043E">
            <w:pPr>
              <w:rPr>
                <w:rFonts w:cs="Times New Roman"/>
                <w:sz w:val="24"/>
                <w:szCs w:val="24"/>
              </w:rPr>
            </w:pPr>
            <w:r w:rsidRPr="00F33A12">
              <w:rPr>
                <w:rFonts w:cs="Times New Roman"/>
                <w:sz w:val="24"/>
                <w:szCs w:val="24"/>
              </w:rPr>
              <w:t>Б</w:t>
            </w:r>
          </w:p>
        </w:tc>
        <w:tc>
          <w:tcPr>
            <w:tcW w:w="2666" w:type="dxa"/>
          </w:tcPr>
          <w:p w14:paraId="4EBFC1C2" w14:textId="77777777" w:rsidR="00490D61" w:rsidRPr="00F33A12" w:rsidRDefault="00490D61" w:rsidP="0086043E">
            <w:pPr>
              <w:rPr>
                <w:rFonts w:cs="Times New Roman"/>
                <w:sz w:val="24"/>
                <w:szCs w:val="24"/>
              </w:rPr>
            </w:pPr>
            <w:r>
              <w:rPr>
                <w:rFonts w:cs="Times New Roman"/>
                <w:sz w:val="24"/>
                <w:szCs w:val="24"/>
              </w:rPr>
              <w:t>Ургентная телемедицина</w:t>
            </w:r>
          </w:p>
        </w:tc>
        <w:tc>
          <w:tcPr>
            <w:tcW w:w="411" w:type="dxa"/>
          </w:tcPr>
          <w:p w14:paraId="2D79178E" w14:textId="77777777" w:rsidR="00490D61" w:rsidRPr="00F33A12" w:rsidRDefault="00490D61" w:rsidP="0086043E">
            <w:pPr>
              <w:rPr>
                <w:rFonts w:cs="Times New Roman"/>
                <w:sz w:val="24"/>
                <w:szCs w:val="24"/>
              </w:rPr>
            </w:pPr>
            <w:r w:rsidRPr="00F33A12">
              <w:rPr>
                <w:rFonts w:cs="Times New Roman"/>
                <w:sz w:val="24"/>
                <w:szCs w:val="24"/>
              </w:rPr>
              <w:t>2</w:t>
            </w:r>
          </w:p>
        </w:tc>
        <w:tc>
          <w:tcPr>
            <w:tcW w:w="5733" w:type="dxa"/>
          </w:tcPr>
          <w:p w14:paraId="19896187" w14:textId="77777777" w:rsidR="00490D61" w:rsidRPr="009336CF" w:rsidRDefault="00490D61" w:rsidP="0086043E">
            <w:pPr>
              <w:rPr>
                <w:rFonts w:cs="Times New Roman"/>
                <w:sz w:val="24"/>
                <w:szCs w:val="24"/>
              </w:rPr>
            </w:pPr>
            <w:r>
              <w:rPr>
                <w:rFonts w:cs="Times New Roman"/>
                <w:sz w:val="24"/>
                <w:szCs w:val="24"/>
              </w:rPr>
              <w:t>Оборудование, позволяющее специалистам из профильных медицинских учреждений консультировать своих коллег при выполнении боевых задач</w:t>
            </w:r>
          </w:p>
        </w:tc>
      </w:tr>
      <w:tr w:rsidR="00490D61" w:rsidRPr="00F33A12" w14:paraId="45E04784" w14:textId="77777777" w:rsidTr="0086043E">
        <w:tc>
          <w:tcPr>
            <w:tcW w:w="534" w:type="dxa"/>
          </w:tcPr>
          <w:p w14:paraId="353838B5" w14:textId="77777777" w:rsidR="00490D61" w:rsidRPr="00F33A12" w:rsidRDefault="00490D61" w:rsidP="0086043E">
            <w:pPr>
              <w:rPr>
                <w:rFonts w:cs="Times New Roman"/>
                <w:sz w:val="24"/>
                <w:szCs w:val="24"/>
              </w:rPr>
            </w:pPr>
            <w:r w:rsidRPr="00F33A12">
              <w:rPr>
                <w:rFonts w:cs="Times New Roman"/>
                <w:sz w:val="24"/>
                <w:szCs w:val="24"/>
              </w:rPr>
              <w:t>В</w:t>
            </w:r>
          </w:p>
        </w:tc>
        <w:tc>
          <w:tcPr>
            <w:tcW w:w="2666" w:type="dxa"/>
          </w:tcPr>
          <w:p w14:paraId="48E458F0" w14:textId="77777777" w:rsidR="00490D61" w:rsidRPr="00F33A12" w:rsidRDefault="00490D61" w:rsidP="0086043E">
            <w:pPr>
              <w:rPr>
                <w:rFonts w:cs="Times New Roman"/>
                <w:sz w:val="24"/>
                <w:szCs w:val="24"/>
              </w:rPr>
            </w:pPr>
            <w:r>
              <w:rPr>
                <w:rFonts w:cs="Times New Roman"/>
                <w:sz w:val="24"/>
                <w:szCs w:val="24"/>
              </w:rPr>
              <w:t>Телемедицинские системы динамического наблюдения</w:t>
            </w:r>
          </w:p>
        </w:tc>
        <w:tc>
          <w:tcPr>
            <w:tcW w:w="411" w:type="dxa"/>
          </w:tcPr>
          <w:p w14:paraId="7B34B937" w14:textId="77777777" w:rsidR="00490D61" w:rsidRPr="00F33A12" w:rsidRDefault="00490D61" w:rsidP="0086043E">
            <w:pPr>
              <w:rPr>
                <w:rFonts w:cs="Times New Roman"/>
                <w:sz w:val="24"/>
                <w:szCs w:val="24"/>
              </w:rPr>
            </w:pPr>
            <w:r w:rsidRPr="00F33A12">
              <w:rPr>
                <w:rFonts w:cs="Times New Roman"/>
                <w:sz w:val="24"/>
                <w:szCs w:val="24"/>
              </w:rPr>
              <w:t>3</w:t>
            </w:r>
          </w:p>
        </w:tc>
        <w:tc>
          <w:tcPr>
            <w:tcW w:w="5733" w:type="dxa"/>
          </w:tcPr>
          <w:p w14:paraId="30B25E81" w14:textId="77777777" w:rsidR="00490D61" w:rsidRPr="009336CF" w:rsidRDefault="00490D61" w:rsidP="0086043E">
            <w:pPr>
              <w:rPr>
                <w:rFonts w:cs="Times New Roman"/>
                <w:sz w:val="24"/>
                <w:szCs w:val="24"/>
              </w:rPr>
            </w:pPr>
            <w:r>
              <w:rPr>
                <w:rFonts w:cs="Times New Roman"/>
                <w:sz w:val="24"/>
                <w:szCs w:val="24"/>
              </w:rPr>
              <w:t>Активное воздействие на организм пациента специалиста, находящегося на расстоянии</w:t>
            </w:r>
          </w:p>
        </w:tc>
      </w:tr>
      <w:tr w:rsidR="00490D61" w:rsidRPr="00F33A12" w14:paraId="4C489030" w14:textId="77777777" w:rsidTr="0086043E">
        <w:tc>
          <w:tcPr>
            <w:tcW w:w="534" w:type="dxa"/>
          </w:tcPr>
          <w:p w14:paraId="482465D3" w14:textId="77777777" w:rsidR="00490D61" w:rsidRPr="00F33A12" w:rsidRDefault="00490D61" w:rsidP="0086043E">
            <w:pPr>
              <w:rPr>
                <w:rFonts w:cs="Times New Roman"/>
                <w:sz w:val="24"/>
                <w:szCs w:val="24"/>
              </w:rPr>
            </w:pPr>
            <w:r>
              <w:rPr>
                <w:rFonts w:cs="Times New Roman"/>
                <w:sz w:val="24"/>
                <w:szCs w:val="24"/>
              </w:rPr>
              <w:t>Г</w:t>
            </w:r>
          </w:p>
        </w:tc>
        <w:tc>
          <w:tcPr>
            <w:tcW w:w="2666" w:type="dxa"/>
          </w:tcPr>
          <w:p w14:paraId="37632572" w14:textId="77777777" w:rsidR="00490D61" w:rsidRPr="00F33A12" w:rsidRDefault="00490D61" w:rsidP="0086043E">
            <w:pPr>
              <w:rPr>
                <w:rFonts w:cs="Times New Roman"/>
                <w:sz w:val="24"/>
                <w:szCs w:val="24"/>
              </w:rPr>
            </w:pPr>
            <w:r>
              <w:rPr>
                <w:rFonts w:cs="Times New Roman"/>
                <w:sz w:val="24"/>
                <w:szCs w:val="24"/>
              </w:rPr>
              <w:t>Военная телемедицина</w:t>
            </w:r>
          </w:p>
        </w:tc>
        <w:tc>
          <w:tcPr>
            <w:tcW w:w="411" w:type="dxa"/>
          </w:tcPr>
          <w:p w14:paraId="71A05F6D" w14:textId="77777777" w:rsidR="00490D61" w:rsidRPr="00F33A12" w:rsidRDefault="00490D61" w:rsidP="0086043E">
            <w:pPr>
              <w:rPr>
                <w:rFonts w:cs="Times New Roman"/>
                <w:sz w:val="24"/>
                <w:szCs w:val="24"/>
              </w:rPr>
            </w:pPr>
            <w:r w:rsidRPr="00F33A12">
              <w:rPr>
                <w:rFonts w:cs="Times New Roman"/>
                <w:sz w:val="24"/>
                <w:szCs w:val="24"/>
              </w:rPr>
              <w:t>4</w:t>
            </w:r>
          </w:p>
        </w:tc>
        <w:tc>
          <w:tcPr>
            <w:tcW w:w="5733" w:type="dxa"/>
          </w:tcPr>
          <w:p w14:paraId="3079D0B6" w14:textId="77777777" w:rsidR="00490D61" w:rsidRPr="009336CF" w:rsidRDefault="00490D61" w:rsidP="0086043E">
            <w:pPr>
              <w:rPr>
                <w:rFonts w:cs="Times New Roman"/>
                <w:sz w:val="24"/>
                <w:szCs w:val="24"/>
              </w:rPr>
            </w:pPr>
            <w:r>
              <w:rPr>
                <w:rFonts w:cs="Times New Roman"/>
                <w:sz w:val="24"/>
                <w:szCs w:val="24"/>
              </w:rPr>
              <w:t>Наблюдение за пациентами, страдающими хроническими заболеваниями, а также в условиях стационара на дому</w:t>
            </w:r>
          </w:p>
        </w:tc>
      </w:tr>
      <w:tr w:rsidR="00490D61" w:rsidRPr="00F33A12" w14:paraId="4205F67E" w14:textId="77777777" w:rsidTr="0086043E">
        <w:tc>
          <w:tcPr>
            <w:tcW w:w="534" w:type="dxa"/>
          </w:tcPr>
          <w:p w14:paraId="16D05283" w14:textId="77777777" w:rsidR="00490D61" w:rsidRDefault="00490D61" w:rsidP="0086043E">
            <w:pPr>
              <w:rPr>
                <w:rFonts w:cs="Times New Roman"/>
                <w:sz w:val="24"/>
                <w:szCs w:val="24"/>
              </w:rPr>
            </w:pPr>
          </w:p>
        </w:tc>
        <w:tc>
          <w:tcPr>
            <w:tcW w:w="2666" w:type="dxa"/>
          </w:tcPr>
          <w:p w14:paraId="50FA3398" w14:textId="77777777" w:rsidR="00490D61" w:rsidRDefault="00490D61" w:rsidP="0086043E">
            <w:pPr>
              <w:rPr>
                <w:rFonts w:cs="Times New Roman"/>
                <w:sz w:val="24"/>
                <w:szCs w:val="24"/>
              </w:rPr>
            </w:pPr>
          </w:p>
        </w:tc>
        <w:tc>
          <w:tcPr>
            <w:tcW w:w="411" w:type="dxa"/>
          </w:tcPr>
          <w:p w14:paraId="299A3D6A" w14:textId="77777777" w:rsidR="00490D61" w:rsidRPr="00F33A12" w:rsidRDefault="00490D61" w:rsidP="0086043E">
            <w:pPr>
              <w:rPr>
                <w:rFonts w:cs="Times New Roman"/>
                <w:sz w:val="24"/>
                <w:szCs w:val="24"/>
              </w:rPr>
            </w:pPr>
            <w:r>
              <w:rPr>
                <w:rFonts w:cs="Times New Roman"/>
                <w:sz w:val="24"/>
                <w:szCs w:val="24"/>
              </w:rPr>
              <w:t>5</w:t>
            </w:r>
          </w:p>
        </w:tc>
        <w:tc>
          <w:tcPr>
            <w:tcW w:w="5733" w:type="dxa"/>
          </w:tcPr>
          <w:p w14:paraId="1D32D444" w14:textId="77777777" w:rsidR="00490D61" w:rsidRDefault="00490D61" w:rsidP="0086043E">
            <w:pPr>
              <w:rPr>
                <w:rFonts w:cs="Times New Roman"/>
                <w:sz w:val="24"/>
                <w:szCs w:val="24"/>
              </w:rPr>
            </w:pPr>
            <w:r>
              <w:rPr>
                <w:rFonts w:cs="Times New Roman"/>
                <w:sz w:val="24"/>
                <w:szCs w:val="24"/>
              </w:rPr>
              <w:t>Оказание неотложной медицинской помощи и обеспечение выживания в экстремальных условиях</w:t>
            </w:r>
          </w:p>
        </w:tc>
      </w:tr>
    </w:tbl>
    <w:p w14:paraId="79CE05AE" w14:textId="77777777" w:rsidR="00490D61" w:rsidRDefault="00490D61" w:rsidP="00490D61">
      <w:pPr>
        <w:spacing w:after="0"/>
        <w:rPr>
          <w:rFonts w:cs="Times New Roman"/>
          <w:szCs w:val="28"/>
        </w:rPr>
      </w:pPr>
      <w:r>
        <w:rPr>
          <w:rFonts w:cs="Times New Roman"/>
          <w:szCs w:val="28"/>
        </w:rPr>
        <w:tab/>
        <w:t>Запишите выбранные цифры под соответствующими буквами:</w:t>
      </w:r>
    </w:p>
    <w:p w14:paraId="6FBCD01B" w14:textId="77777777" w:rsidR="00490D61" w:rsidRDefault="00490D61" w:rsidP="00490D61">
      <w:pPr>
        <w:spacing w:after="0"/>
        <w:rPr>
          <w:rFonts w:cs="Times New Roman"/>
          <w:szCs w:val="28"/>
        </w:rPr>
      </w:pPr>
    </w:p>
    <w:tbl>
      <w:tblPr>
        <w:tblStyle w:val="ae"/>
        <w:tblW w:w="0" w:type="auto"/>
        <w:tblLook w:val="04A0" w:firstRow="1" w:lastRow="0" w:firstColumn="1" w:lastColumn="0" w:noHBand="0" w:noVBand="1"/>
      </w:tblPr>
      <w:tblGrid>
        <w:gridCol w:w="2336"/>
        <w:gridCol w:w="2336"/>
        <w:gridCol w:w="2336"/>
        <w:gridCol w:w="2336"/>
      </w:tblGrid>
      <w:tr w:rsidR="00490D61" w14:paraId="1010BFB3" w14:textId="77777777" w:rsidTr="0086043E">
        <w:tc>
          <w:tcPr>
            <w:tcW w:w="2336" w:type="dxa"/>
            <w:vAlign w:val="center"/>
          </w:tcPr>
          <w:p w14:paraId="39888B3A" w14:textId="77777777" w:rsidR="00490D61" w:rsidRDefault="00490D61" w:rsidP="0086043E">
            <w:pPr>
              <w:jc w:val="center"/>
              <w:rPr>
                <w:rFonts w:cs="Times New Roman"/>
                <w:szCs w:val="28"/>
              </w:rPr>
            </w:pPr>
            <w:r>
              <w:rPr>
                <w:rFonts w:cs="Times New Roman"/>
                <w:szCs w:val="28"/>
              </w:rPr>
              <w:t>А</w:t>
            </w:r>
          </w:p>
        </w:tc>
        <w:tc>
          <w:tcPr>
            <w:tcW w:w="2336" w:type="dxa"/>
            <w:vAlign w:val="center"/>
          </w:tcPr>
          <w:p w14:paraId="46520DCE" w14:textId="77777777" w:rsidR="00490D61" w:rsidRDefault="00490D61" w:rsidP="0086043E">
            <w:pPr>
              <w:jc w:val="center"/>
              <w:rPr>
                <w:rFonts w:cs="Times New Roman"/>
                <w:szCs w:val="28"/>
              </w:rPr>
            </w:pPr>
            <w:r>
              <w:rPr>
                <w:rFonts w:cs="Times New Roman"/>
                <w:szCs w:val="28"/>
              </w:rPr>
              <w:t>Б</w:t>
            </w:r>
          </w:p>
        </w:tc>
        <w:tc>
          <w:tcPr>
            <w:tcW w:w="2336" w:type="dxa"/>
            <w:vAlign w:val="center"/>
          </w:tcPr>
          <w:p w14:paraId="54E87A97" w14:textId="77777777" w:rsidR="00490D61" w:rsidRDefault="00490D61" w:rsidP="0086043E">
            <w:pPr>
              <w:jc w:val="center"/>
              <w:rPr>
                <w:rFonts w:cs="Times New Roman"/>
                <w:szCs w:val="28"/>
              </w:rPr>
            </w:pPr>
            <w:r>
              <w:rPr>
                <w:rFonts w:cs="Times New Roman"/>
                <w:szCs w:val="28"/>
              </w:rPr>
              <w:t>В</w:t>
            </w:r>
          </w:p>
        </w:tc>
        <w:tc>
          <w:tcPr>
            <w:tcW w:w="2336" w:type="dxa"/>
          </w:tcPr>
          <w:p w14:paraId="75B3DC20" w14:textId="77777777" w:rsidR="00490D61" w:rsidRDefault="00490D61" w:rsidP="0086043E">
            <w:pPr>
              <w:jc w:val="center"/>
              <w:rPr>
                <w:rFonts w:cs="Times New Roman"/>
                <w:szCs w:val="28"/>
              </w:rPr>
            </w:pPr>
            <w:r>
              <w:rPr>
                <w:rFonts w:cs="Times New Roman"/>
                <w:szCs w:val="28"/>
              </w:rPr>
              <w:t>Г</w:t>
            </w:r>
          </w:p>
        </w:tc>
      </w:tr>
      <w:tr w:rsidR="00490D61" w14:paraId="586C193A" w14:textId="77777777" w:rsidTr="0086043E">
        <w:tc>
          <w:tcPr>
            <w:tcW w:w="2336" w:type="dxa"/>
            <w:vAlign w:val="center"/>
          </w:tcPr>
          <w:p w14:paraId="6D96E41B" w14:textId="77777777" w:rsidR="00490D61" w:rsidRDefault="00490D61" w:rsidP="0086043E">
            <w:pPr>
              <w:jc w:val="center"/>
              <w:rPr>
                <w:rFonts w:cs="Times New Roman"/>
                <w:szCs w:val="28"/>
              </w:rPr>
            </w:pPr>
          </w:p>
        </w:tc>
        <w:tc>
          <w:tcPr>
            <w:tcW w:w="2336" w:type="dxa"/>
            <w:vAlign w:val="center"/>
          </w:tcPr>
          <w:p w14:paraId="50B9D4D9" w14:textId="77777777" w:rsidR="00490D61" w:rsidRDefault="00490D61" w:rsidP="0086043E">
            <w:pPr>
              <w:jc w:val="center"/>
              <w:rPr>
                <w:rFonts w:cs="Times New Roman"/>
                <w:szCs w:val="28"/>
              </w:rPr>
            </w:pPr>
          </w:p>
        </w:tc>
        <w:tc>
          <w:tcPr>
            <w:tcW w:w="2336" w:type="dxa"/>
            <w:vAlign w:val="center"/>
          </w:tcPr>
          <w:p w14:paraId="0427582F" w14:textId="77777777" w:rsidR="00490D61" w:rsidRDefault="00490D61" w:rsidP="0086043E">
            <w:pPr>
              <w:jc w:val="center"/>
              <w:rPr>
                <w:rFonts w:cs="Times New Roman"/>
                <w:szCs w:val="28"/>
              </w:rPr>
            </w:pPr>
          </w:p>
        </w:tc>
        <w:tc>
          <w:tcPr>
            <w:tcW w:w="2336" w:type="dxa"/>
          </w:tcPr>
          <w:p w14:paraId="746EC442" w14:textId="77777777" w:rsidR="00490D61" w:rsidRDefault="00490D61" w:rsidP="0086043E">
            <w:pPr>
              <w:jc w:val="center"/>
              <w:rPr>
                <w:rFonts w:cs="Times New Roman"/>
                <w:szCs w:val="28"/>
              </w:rPr>
            </w:pPr>
          </w:p>
        </w:tc>
      </w:tr>
    </w:tbl>
    <w:p w14:paraId="4610ACA6" w14:textId="77777777" w:rsidR="00490D61" w:rsidRDefault="00490D61" w:rsidP="00490D61">
      <w:pPr>
        <w:spacing w:after="0"/>
        <w:rPr>
          <w:rFonts w:cs="Times New Roman"/>
          <w:szCs w:val="28"/>
        </w:rPr>
      </w:pPr>
      <w:r>
        <w:rPr>
          <w:rFonts w:cs="Times New Roman"/>
          <w:szCs w:val="28"/>
        </w:rPr>
        <w:tab/>
        <w:t>Ключи: А3Б5В4Г2</w:t>
      </w:r>
    </w:p>
    <w:p w14:paraId="08BC2956"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34AC9FA7" w14:textId="77777777" w:rsidTr="0086043E">
        <w:tc>
          <w:tcPr>
            <w:tcW w:w="2830" w:type="dxa"/>
          </w:tcPr>
          <w:p w14:paraId="358A713B"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B26A5A0"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2</w:t>
            </w:r>
          </w:p>
        </w:tc>
      </w:tr>
      <w:tr w:rsidR="00490D61" w:rsidRPr="007D58A3" w14:paraId="588F0772" w14:textId="77777777" w:rsidTr="0086043E">
        <w:tc>
          <w:tcPr>
            <w:tcW w:w="2830" w:type="dxa"/>
          </w:tcPr>
          <w:p w14:paraId="5D7589CE" w14:textId="77777777" w:rsidR="00490D61" w:rsidRPr="007D58A3" w:rsidRDefault="00490D61" w:rsidP="0086043E">
            <w:pPr>
              <w:rPr>
                <w:rFonts w:cs="Times New Roman"/>
                <w:szCs w:val="28"/>
              </w:rPr>
            </w:pPr>
            <w:r w:rsidRPr="007D58A3">
              <w:rPr>
                <w:rFonts w:cs="Times New Roman"/>
                <w:szCs w:val="28"/>
              </w:rPr>
              <w:lastRenderedPageBreak/>
              <w:t>Тип</w:t>
            </w:r>
            <w:r>
              <w:rPr>
                <w:rFonts w:cs="Times New Roman"/>
                <w:szCs w:val="28"/>
              </w:rPr>
              <w:t xml:space="preserve"> </w:t>
            </w:r>
            <w:r w:rsidRPr="007D58A3">
              <w:rPr>
                <w:rFonts w:cs="Times New Roman"/>
                <w:szCs w:val="28"/>
              </w:rPr>
              <w:t>задания</w:t>
            </w:r>
          </w:p>
        </w:tc>
        <w:tc>
          <w:tcPr>
            <w:tcW w:w="6514" w:type="dxa"/>
          </w:tcPr>
          <w:p w14:paraId="01349043"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490D61" w:rsidRPr="007D58A3" w14:paraId="6C67F3A9" w14:textId="77777777" w:rsidTr="0086043E">
        <w:tc>
          <w:tcPr>
            <w:tcW w:w="2830" w:type="dxa"/>
          </w:tcPr>
          <w:p w14:paraId="021D8798"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1E795BB"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1D4DD83C" w14:textId="77777777" w:rsidTr="0086043E">
        <w:tc>
          <w:tcPr>
            <w:tcW w:w="2830" w:type="dxa"/>
          </w:tcPr>
          <w:p w14:paraId="6AFB8B3C"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F196BEA" w14:textId="77777777" w:rsidR="00490D61" w:rsidRPr="007D58A3" w:rsidRDefault="00490D61" w:rsidP="0086043E">
            <w:pPr>
              <w:rPr>
                <w:rFonts w:cs="Times New Roman"/>
                <w:szCs w:val="28"/>
              </w:rPr>
            </w:pPr>
            <w:r>
              <w:rPr>
                <w:rFonts w:cs="Times New Roman"/>
                <w:szCs w:val="28"/>
              </w:rPr>
              <w:t xml:space="preserve">2 </w:t>
            </w:r>
            <w:r w:rsidRPr="007D58A3">
              <w:rPr>
                <w:rFonts w:cs="Times New Roman"/>
                <w:szCs w:val="28"/>
              </w:rPr>
              <w:t>минуты</w:t>
            </w:r>
          </w:p>
        </w:tc>
      </w:tr>
      <w:tr w:rsidR="00490D61" w:rsidRPr="007D58A3" w14:paraId="317ADBC5" w14:textId="77777777" w:rsidTr="0086043E">
        <w:tc>
          <w:tcPr>
            <w:tcW w:w="2830" w:type="dxa"/>
          </w:tcPr>
          <w:p w14:paraId="4E6D42AC"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0A3A842"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514DEEB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5CB5CF0" w14:textId="77777777" w:rsidR="00490D61" w:rsidRDefault="00490D61" w:rsidP="00490D61">
      <w:pPr>
        <w:spacing w:after="0"/>
        <w:ind w:firstLine="708"/>
      </w:pPr>
      <w:r>
        <w:t xml:space="preserve">Концепция получения в ходе корректно проведенных исследований достоверной научной информации о методах и средствах диагностики, профилактики и лечения заболеваний и последовательного применения этой информации в процессе принятия клинических (врачебных) решений называется </w:t>
      </w:r>
      <w:r w:rsidRPr="00A039F9">
        <w:rPr>
          <w:rFonts w:cs="Times New Roman"/>
          <w:shd w:val="clear" w:color="auto" w:fill="FFFFFF"/>
        </w:rPr>
        <w:t>_____________.</w:t>
      </w:r>
    </w:p>
    <w:p w14:paraId="55B92C17"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3BDD6471" w14:textId="77777777" w:rsidR="00490D61" w:rsidRDefault="00490D61" w:rsidP="00490D61">
      <w:pPr>
        <w:spacing w:after="0"/>
        <w:rPr>
          <w:rFonts w:cs="Times New Roman"/>
          <w:szCs w:val="28"/>
        </w:rPr>
      </w:pPr>
      <w:r w:rsidRPr="007D58A3">
        <w:tab/>
        <w:t>Ключ:</w:t>
      </w:r>
      <w:r>
        <w:t xml:space="preserve"> </w:t>
      </w:r>
      <w:r>
        <w:rPr>
          <w:rFonts w:cs="Times New Roman"/>
          <w:szCs w:val="28"/>
        </w:rPr>
        <w:t>Доказательная медицина</w:t>
      </w:r>
    </w:p>
    <w:p w14:paraId="37632715"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1A2587B5" w14:textId="77777777" w:rsidTr="0086043E">
        <w:tc>
          <w:tcPr>
            <w:tcW w:w="2830" w:type="dxa"/>
          </w:tcPr>
          <w:p w14:paraId="71DF16E9"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67ED106"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3</w:t>
            </w:r>
          </w:p>
        </w:tc>
      </w:tr>
      <w:tr w:rsidR="00490D61" w:rsidRPr="007D58A3" w14:paraId="34C07FB9" w14:textId="77777777" w:rsidTr="0086043E">
        <w:tc>
          <w:tcPr>
            <w:tcW w:w="2830" w:type="dxa"/>
          </w:tcPr>
          <w:p w14:paraId="2CD3EAE5"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8E71940"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475030D0" w14:textId="77777777" w:rsidTr="0086043E">
        <w:tc>
          <w:tcPr>
            <w:tcW w:w="2830" w:type="dxa"/>
          </w:tcPr>
          <w:p w14:paraId="57F09D05"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4C4A73A"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5FA2035C" w14:textId="77777777" w:rsidTr="0086043E">
        <w:tc>
          <w:tcPr>
            <w:tcW w:w="2830" w:type="dxa"/>
          </w:tcPr>
          <w:p w14:paraId="6A6D861C"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6BEC541"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4AFF917F" w14:textId="77777777" w:rsidTr="0086043E">
        <w:tc>
          <w:tcPr>
            <w:tcW w:w="2830" w:type="dxa"/>
          </w:tcPr>
          <w:p w14:paraId="6567DBD4"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C693413" w14:textId="77777777" w:rsidR="00490D61" w:rsidRPr="007D58A3" w:rsidRDefault="00490D61" w:rsidP="0086043E">
            <w:pPr>
              <w:rPr>
                <w:rFonts w:cs="Times New Roman"/>
                <w:szCs w:val="28"/>
              </w:rPr>
            </w:pPr>
            <w:r w:rsidRPr="00496DC7">
              <w:rPr>
                <w:szCs w:val="28"/>
              </w:rPr>
              <w:t>ОПК-1</w:t>
            </w:r>
            <w:r>
              <w:rPr>
                <w:szCs w:val="28"/>
              </w:rPr>
              <w:t xml:space="preserve"> (ОПК-1.1, ОПК-1.2)</w:t>
            </w:r>
          </w:p>
        </w:tc>
      </w:tr>
    </w:tbl>
    <w:p w14:paraId="497D91BF"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14D39B4" w14:textId="77777777" w:rsidR="00490D61" w:rsidRDefault="00490D61" w:rsidP="00490D61">
      <w:pPr>
        <w:spacing w:after="0"/>
        <w:ind w:firstLine="708"/>
        <w:rPr>
          <w:rFonts w:cs="Times New Roman"/>
          <w:szCs w:val="28"/>
        </w:rPr>
      </w:pPr>
      <w:r>
        <w:rPr>
          <w:rFonts w:cs="Times New Roman"/>
          <w:szCs w:val="28"/>
        </w:rPr>
        <w:t>Единая государственная информационная система в сфере здравоохранения представляет собой</w:t>
      </w:r>
    </w:p>
    <w:p w14:paraId="3AABAF1E" w14:textId="77777777" w:rsidR="00490D61" w:rsidRPr="007D58A3" w:rsidRDefault="00490D61" w:rsidP="00490D61">
      <w:pPr>
        <w:spacing w:after="0"/>
        <w:rPr>
          <w:rFonts w:cs="Times New Roman"/>
          <w:szCs w:val="28"/>
        </w:rPr>
      </w:pPr>
      <w:r w:rsidRPr="007D58A3">
        <w:rPr>
          <w:rFonts w:cs="Times New Roman"/>
          <w:szCs w:val="28"/>
        </w:rPr>
        <w:t>А)</w:t>
      </w:r>
      <w:r>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информационно-технологических средств, обеспечивающих информационную поддержку системы здравоохранения</w:t>
      </w:r>
    </w:p>
    <w:p w14:paraId="6769EE22" w14:textId="77777777" w:rsidR="00490D61" w:rsidRPr="007D58A3" w:rsidRDefault="00490D61" w:rsidP="00490D61">
      <w:pPr>
        <w:spacing w:after="0"/>
        <w:rPr>
          <w:rFonts w:cs="Times New Roman"/>
          <w:szCs w:val="28"/>
        </w:rPr>
      </w:pPr>
      <w:r w:rsidRPr="007D58A3">
        <w:rPr>
          <w:rFonts w:cs="Times New Roman"/>
          <w:szCs w:val="28"/>
        </w:rPr>
        <w:t>Б)</w:t>
      </w:r>
      <w:r>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технических средств, обеспечивающих информационную поддержку организационного обеспечения деятельности участников системы здравоохранения</w:t>
      </w:r>
    </w:p>
    <w:p w14:paraId="65E17F31" w14:textId="77777777" w:rsidR="00490D61" w:rsidRDefault="00490D61" w:rsidP="00490D61">
      <w:pPr>
        <w:spacing w:after="0"/>
        <w:rPr>
          <w:rFonts w:cs="Times New Roman"/>
          <w:szCs w:val="28"/>
        </w:rPr>
      </w:pPr>
      <w:r w:rsidRPr="007D58A3">
        <w:rPr>
          <w:rFonts w:cs="Times New Roman"/>
          <w:szCs w:val="28"/>
        </w:rPr>
        <w:t>В)</w:t>
      </w:r>
      <w:r>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информационно-технологических и технических средств, обеспечивающих информационную поддержку методического и организационного обеспечения деятельности участников системы здравоохранения</w:t>
      </w:r>
    </w:p>
    <w:p w14:paraId="16D969C6" w14:textId="77777777" w:rsidR="00490D61" w:rsidRPr="007D58A3" w:rsidRDefault="00490D61" w:rsidP="00490D61">
      <w:pPr>
        <w:spacing w:after="0"/>
        <w:rPr>
          <w:rFonts w:cs="Times New Roman"/>
          <w:szCs w:val="28"/>
        </w:rPr>
      </w:pPr>
      <w:r>
        <w:rPr>
          <w:rFonts w:cs="Times New Roman"/>
          <w:szCs w:val="28"/>
        </w:rPr>
        <w:t>Г)</w:t>
      </w:r>
      <w:r w:rsidRPr="00710538">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информационно-технологических и технических средств</w:t>
      </w:r>
    </w:p>
    <w:p w14:paraId="2DBB84C8"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0DE1BACF"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27C85BFC"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В</w:t>
      </w:r>
    </w:p>
    <w:p w14:paraId="4C7DA2A5" w14:textId="77777777" w:rsidR="00490D61" w:rsidRPr="007D58A3" w:rsidRDefault="00490D61" w:rsidP="00490D61">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Ответ наиболее полный</w:t>
      </w:r>
    </w:p>
    <w:p w14:paraId="0AD57474"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4B7C828D" w14:textId="77777777" w:rsidTr="0086043E">
        <w:tc>
          <w:tcPr>
            <w:tcW w:w="2830" w:type="dxa"/>
          </w:tcPr>
          <w:p w14:paraId="39E137D2"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027372D"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4</w:t>
            </w:r>
          </w:p>
        </w:tc>
      </w:tr>
      <w:tr w:rsidR="00490D61" w:rsidRPr="007D58A3" w14:paraId="56FC0E86" w14:textId="77777777" w:rsidTr="0086043E">
        <w:tc>
          <w:tcPr>
            <w:tcW w:w="2830" w:type="dxa"/>
          </w:tcPr>
          <w:p w14:paraId="02A946D3"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30EB9D6"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7CF6C213" w14:textId="77777777" w:rsidTr="0086043E">
        <w:tc>
          <w:tcPr>
            <w:tcW w:w="2830" w:type="dxa"/>
          </w:tcPr>
          <w:p w14:paraId="1EC61BF9"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12BEB83"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22707DB9" w14:textId="77777777" w:rsidTr="0086043E">
        <w:tc>
          <w:tcPr>
            <w:tcW w:w="2830" w:type="dxa"/>
          </w:tcPr>
          <w:p w14:paraId="218049AA" w14:textId="77777777" w:rsidR="00490D61" w:rsidRPr="007D58A3" w:rsidRDefault="00490D61" w:rsidP="0086043E">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5196D4DA" w14:textId="77777777" w:rsidR="00490D61" w:rsidRPr="007D58A3" w:rsidRDefault="00490D61" w:rsidP="0086043E">
            <w:pPr>
              <w:rPr>
                <w:rFonts w:cs="Times New Roman"/>
                <w:szCs w:val="28"/>
              </w:rPr>
            </w:pPr>
            <w:r>
              <w:rPr>
                <w:rFonts w:cs="Times New Roman"/>
                <w:szCs w:val="28"/>
              </w:rPr>
              <w:t xml:space="preserve">5 </w:t>
            </w:r>
            <w:r w:rsidRPr="007D58A3">
              <w:rPr>
                <w:rFonts w:cs="Times New Roman"/>
                <w:szCs w:val="28"/>
              </w:rPr>
              <w:t>минут</w:t>
            </w:r>
          </w:p>
        </w:tc>
      </w:tr>
      <w:tr w:rsidR="00490D61" w:rsidRPr="007D58A3" w14:paraId="59D6A228" w14:textId="77777777" w:rsidTr="0086043E">
        <w:tc>
          <w:tcPr>
            <w:tcW w:w="2830" w:type="dxa"/>
          </w:tcPr>
          <w:p w14:paraId="5093E378"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48A5473" w14:textId="77777777" w:rsidR="00490D61" w:rsidRPr="00E05648" w:rsidRDefault="00490D61" w:rsidP="0086043E">
            <w:pPr>
              <w:rPr>
                <w:rFonts w:cs="Times New Roman"/>
                <w:szCs w:val="28"/>
              </w:rPr>
            </w:pPr>
            <w:r w:rsidRPr="00496DC7">
              <w:rPr>
                <w:szCs w:val="28"/>
              </w:rPr>
              <w:t>УК-1</w:t>
            </w:r>
            <w:r w:rsidRPr="00EB08A6">
              <w:rPr>
                <w:szCs w:val="28"/>
              </w:rPr>
              <w:t xml:space="preserve"> (</w:t>
            </w:r>
            <w:r>
              <w:rPr>
                <w:szCs w:val="28"/>
              </w:rPr>
              <w:t>УК-1.1)</w:t>
            </w:r>
            <w:r w:rsidRPr="00496DC7">
              <w:rPr>
                <w:szCs w:val="28"/>
              </w:rPr>
              <w:t>, ОПК-1</w:t>
            </w:r>
            <w:r>
              <w:rPr>
                <w:szCs w:val="28"/>
              </w:rPr>
              <w:t xml:space="preserve"> (ОПК-1.2)</w:t>
            </w:r>
          </w:p>
        </w:tc>
      </w:tr>
    </w:tbl>
    <w:p w14:paraId="1A17C55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CF9F777" w14:textId="77777777" w:rsidR="00490D61" w:rsidRDefault="00490D61" w:rsidP="00490D61">
      <w:pPr>
        <w:spacing w:after="0"/>
        <w:rPr>
          <w:rFonts w:cs="Times New Roman"/>
          <w:szCs w:val="28"/>
        </w:rPr>
      </w:pPr>
      <w:r>
        <w:rPr>
          <w:rStyle w:val="fontstyle01"/>
          <w:color w:val="auto"/>
          <w:sz w:val="28"/>
          <w:szCs w:val="28"/>
        </w:rPr>
        <w:tab/>
      </w:r>
      <w:r>
        <w:rPr>
          <w:rFonts w:cs="Times New Roman"/>
          <w:szCs w:val="28"/>
        </w:rPr>
        <w:t>Единая государственная информационная система в сфере здравоохранения позволила обеспечить решение задач по следующим направлениям:</w:t>
      </w:r>
    </w:p>
    <w:p w14:paraId="3C9762CD" w14:textId="77777777" w:rsidR="00490D61" w:rsidRPr="00F642A7" w:rsidRDefault="00490D61" w:rsidP="00490D61">
      <w:pPr>
        <w:spacing w:after="0"/>
        <w:rPr>
          <w:rStyle w:val="fontstyle01"/>
          <w:color w:val="auto"/>
          <w:sz w:val="28"/>
          <w:szCs w:val="28"/>
        </w:rPr>
      </w:pPr>
      <w:r w:rsidRPr="00F642A7">
        <w:rPr>
          <w:rStyle w:val="fontstyle01"/>
          <w:color w:val="auto"/>
          <w:sz w:val="28"/>
          <w:szCs w:val="28"/>
        </w:rPr>
        <w:t xml:space="preserve">А) </w:t>
      </w:r>
      <w:r>
        <w:rPr>
          <w:rStyle w:val="fontstyle01"/>
          <w:color w:val="auto"/>
          <w:sz w:val="28"/>
          <w:szCs w:val="28"/>
        </w:rPr>
        <w:t>Снижение эффективности управления в сфере здравоохранения</w:t>
      </w:r>
    </w:p>
    <w:p w14:paraId="16B632C2" w14:textId="77777777" w:rsidR="00490D61" w:rsidRPr="00F642A7" w:rsidRDefault="00490D61" w:rsidP="00490D61">
      <w:pPr>
        <w:spacing w:after="0"/>
        <w:rPr>
          <w:rStyle w:val="fontstyle01"/>
          <w:color w:val="auto"/>
          <w:sz w:val="28"/>
          <w:szCs w:val="28"/>
        </w:rPr>
      </w:pPr>
      <w:r>
        <w:rPr>
          <w:rStyle w:val="fontstyle01"/>
          <w:color w:val="auto"/>
          <w:sz w:val="28"/>
          <w:szCs w:val="28"/>
        </w:rPr>
        <w:t>Б</w:t>
      </w:r>
      <w:r w:rsidRPr="00F642A7">
        <w:rPr>
          <w:rStyle w:val="fontstyle01"/>
          <w:color w:val="auto"/>
          <w:sz w:val="28"/>
          <w:szCs w:val="28"/>
        </w:rPr>
        <w:t xml:space="preserve">) </w:t>
      </w:r>
      <w:r>
        <w:rPr>
          <w:rStyle w:val="fontstyle01"/>
          <w:color w:val="auto"/>
          <w:sz w:val="28"/>
          <w:szCs w:val="28"/>
        </w:rPr>
        <w:t>Повышение качества оказания медицинской помощи</w:t>
      </w:r>
    </w:p>
    <w:p w14:paraId="66C5FF9C" w14:textId="77777777" w:rsidR="00490D61" w:rsidRPr="00F642A7" w:rsidRDefault="00490D61" w:rsidP="00490D61">
      <w:pPr>
        <w:spacing w:after="0"/>
        <w:rPr>
          <w:rStyle w:val="fontstyle01"/>
          <w:color w:val="auto"/>
          <w:sz w:val="28"/>
          <w:szCs w:val="28"/>
        </w:rPr>
      </w:pPr>
      <w:r>
        <w:rPr>
          <w:rStyle w:val="fontstyle01"/>
          <w:color w:val="auto"/>
          <w:sz w:val="28"/>
          <w:szCs w:val="28"/>
        </w:rPr>
        <w:t>В</w:t>
      </w:r>
      <w:r w:rsidRPr="00F642A7">
        <w:rPr>
          <w:rStyle w:val="fontstyle01"/>
          <w:color w:val="auto"/>
          <w:sz w:val="28"/>
          <w:szCs w:val="28"/>
        </w:rPr>
        <w:t xml:space="preserve">) </w:t>
      </w:r>
      <w:r>
        <w:rPr>
          <w:rStyle w:val="fontstyle01"/>
          <w:color w:val="auto"/>
          <w:sz w:val="28"/>
          <w:szCs w:val="28"/>
        </w:rPr>
        <w:t>Повышение информированности населени</w:t>
      </w:r>
      <w:r w:rsidRPr="00710538">
        <w:rPr>
          <w:rStyle w:val="fontstyle01"/>
          <w:color w:val="auto"/>
          <w:sz w:val="28"/>
          <w:szCs w:val="28"/>
        </w:rPr>
        <w:t xml:space="preserve">я </w:t>
      </w:r>
      <w:r w:rsidRPr="00710538">
        <w:rPr>
          <w:rFonts w:cs="Times New Roman"/>
          <w:color w:val="333333"/>
          <w:shd w:val="clear" w:color="auto" w:fill="FFFFFF"/>
        </w:rPr>
        <w:t>по вопросам ведения здорового образа жизни, профилактики заболеваний, получения </w:t>
      </w:r>
      <w:r>
        <w:rPr>
          <w:rFonts w:cs="Times New Roman"/>
          <w:color w:val="333333"/>
          <w:shd w:val="clear" w:color="auto" w:fill="FFFFFF"/>
        </w:rPr>
        <w:t>медицинской</w:t>
      </w:r>
      <w:r w:rsidRPr="00710538">
        <w:rPr>
          <w:rFonts w:cs="Times New Roman"/>
          <w:color w:val="333333"/>
          <w:shd w:val="clear" w:color="auto" w:fill="FFFFFF"/>
        </w:rPr>
        <w:t> помощи, качества обслуживания в</w:t>
      </w:r>
      <w:r>
        <w:rPr>
          <w:rFonts w:cs="Times New Roman"/>
          <w:color w:val="333333"/>
          <w:shd w:val="clear" w:color="auto" w:fill="FFFFFF"/>
        </w:rPr>
        <w:t xml:space="preserve"> медицинских </w:t>
      </w:r>
      <w:r w:rsidRPr="00710538">
        <w:rPr>
          <w:rFonts w:cs="Times New Roman"/>
          <w:color w:val="333333"/>
          <w:shd w:val="clear" w:color="auto" w:fill="FFFFFF"/>
        </w:rPr>
        <w:t>организациях, а также осуществления деятельности в сфере здравоохранения </w:t>
      </w:r>
    </w:p>
    <w:p w14:paraId="54EBFA48"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7BED8A99"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62EB05BE"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БВ</w:t>
      </w:r>
    </w:p>
    <w:p w14:paraId="6D483518" w14:textId="77777777" w:rsidR="00490D61" w:rsidRDefault="00490D61" w:rsidP="00490D61">
      <w:pPr>
        <w:spacing w:after="0"/>
        <w:ind w:firstLine="708"/>
        <w:rPr>
          <w:rStyle w:val="fontstyle01"/>
          <w:color w:val="auto"/>
          <w:sz w:val="28"/>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Pr>
          <w:rStyle w:val="fontstyle01"/>
          <w:color w:val="auto"/>
          <w:sz w:val="28"/>
          <w:szCs w:val="28"/>
        </w:rPr>
        <w:t>Повышение эффективности управления в сфере здравоохранения</w:t>
      </w:r>
    </w:p>
    <w:p w14:paraId="0629C937" w14:textId="77777777" w:rsidR="00490D61" w:rsidRDefault="00490D61" w:rsidP="00490D61">
      <w:pPr>
        <w:spacing w:after="0"/>
        <w:rPr>
          <w:rStyle w:val="fontstyle01"/>
          <w:color w:val="auto"/>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7548FFFD" w14:textId="77777777" w:rsidTr="0086043E">
        <w:tc>
          <w:tcPr>
            <w:tcW w:w="2830" w:type="dxa"/>
          </w:tcPr>
          <w:p w14:paraId="0C190140"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651A58E"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5</w:t>
            </w:r>
          </w:p>
        </w:tc>
      </w:tr>
      <w:tr w:rsidR="00490D61" w:rsidRPr="007D58A3" w14:paraId="5781ADD9" w14:textId="77777777" w:rsidTr="0086043E">
        <w:tc>
          <w:tcPr>
            <w:tcW w:w="2830" w:type="dxa"/>
          </w:tcPr>
          <w:p w14:paraId="0C919116"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777BC5A" w14:textId="77777777" w:rsidR="00490D61" w:rsidRPr="007D58A3" w:rsidRDefault="00490D61" w:rsidP="0086043E">
            <w:pPr>
              <w:rPr>
                <w:rFonts w:cs="Times New Roman"/>
                <w:szCs w:val="28"/>
              </w:rPr>
            </w:pPr>
            <w:r>
              <w:rPr>
                <w:rFonts w:cs="Times New Roman"/>
                <w:szCs w:val="28"/>
              </w:rPr>
              <w:t>Открытый. Задание с развернутым ответом</w:t>
            </w:r>
          </w:p>
        </w:tc>
      </w:tr>
      <w:tr w:rsidR="00490D61" w:rsidRPr="007D58A3" w14:paraId="279EBEE5" w14:textId="77777777" w:rsidTr="0086043E">
        <w:tc>
          <w:tcPr>
            <w:tcW w:w="2830" w:type="dxa"/>
          </w:tcPr>
          <w:p w14:paraId="24F73FEA"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C5BC4EE" w14:textId="77777777" w:rsidR="00490D61" w:rsidRPr="007D58A3" w:rsidRDefault="00490D61" w:rsidP="0086043E">
            <w:pPr>
              <w:rPr>
                <w:rFonts w:cs="Times New Roman"/>
                <w:szCs w:val="28"/>
              </w:rPr>
            </w:pPr>
            <w:r>
              <w:rPr>
                <w:rFonts w:cs="Times New Roman"/>
                <w:szCs w:val="28"/>
              </w:rPr>
              <w:t>Базовый</w:t>
            </w:r>
          </w:p>
        </w:tc>
      </w:tr>
      <w:tr w:rsidR="00490D61" w:rsidRPr="007D58A3" w14:paraId="41F58EF3" w14:textId="77777777" w:rsidTr="0086043E">
        <w:tc>
          <w:tcPr>
            <w:tcW w:w="2830" w:type="dxa"/>
          </w:tcPr>
          <w:p w14:paraId="100E2844"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A2B80B6" w14:textId="77777777" w:rsidR="00490D61" w:rsidRPr="007D58A3" w:rsidRDefault="00490D6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490D61" w:rsidRPr="007D58A3" w14:paraId="6B34A55B" w14:textId="77777777" w:rsidTr="0086043E">
        <w:tc>
          <w:tcPr>
            <w:tcW w:w="2830" w:type="dxa"/>
          </w:tcPr>
          <w:p w14:paraId="0479C909"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4F22200E" w14:textId="77777777" w:rsidR="00490D61" w:rsidRPr="007D58A3" w:rsidRDefault="00490D61" w:rsidP="0086043E">
            <w:pPr>
              <w:rPr>
                <w:rFonts w:cs="Times New Roman"/>
                <w:szCs w:val="28"/>
              </w:rPr>
            </w:pPr>
            <w:r w:rsidRPr="00496DC7">
              <w:rPr>
                <w:szCs w:val="28"/>
              </w:rPr>
              <w:t>ОПК-1</w:t>
            </w:r>
            <w:r>
              <w:rPr>
                <w:szCs w:val="28"/>
              </w:rPr>
              <w:t xml:space="preserve"> (ОПК-1.1)</w:t>
            </w:r>
          </w:p>
        </w:tc>
      </w:tr>
    </w:tbl>
    <w:p w14:paraId="5DB87FF4" w14:textId="77777777" w:rsidR="00490D61" w:rsidRPr="00837406" w:rsidRDefault="00490D61" w:rsidP="00490D6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0A11A310" w14:textId="77777777" w:rsidR="00490D61" w:rsidRDefault="00490D61" w:rsidP="00490D61">
      <w:pPr>
        <w:spacing w:after="0"/>
        <w:ind w:firstLine="708"/>
      </w:pPr>
      <w:r>
        <w:t>Дайте определение автоматизированной информационной системы</w:t>
      </w:r>
      <w:r w:rsidRPr="00A039F9">
        <w:rPr>
          <w:rFonts w:cs="Times New Roman"/>
          <w:shd w:val="clear" w:color="auto" w:fill="FFFFFF"/>
        </w:rPr>
        <w:t>.</w:t>
      </w:r>
    </w:p>
    <w:p w14:paraId="61A9541C"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380C91F6" w14:textId="77777777" w:rsidR="00490D61" w:rsidRPr="00710538" w:rsidRDefault="00490D61" w:rsidP="00490D61">
      <w:pPr>
        <w:spacing w:after="0"/>
        <w:rPr>
          <w:rFonts w:cs="Times New Roman"/>
          <w:szCs w:val="28"/>
        </w:rPr>
      </w:pPr>
      <w:r w:rsidRPr="007D58A3">
        <w:tab/>
        <w:t>Ключ:</w:t>
      </w:r>
      <w:r>
        <w:t xml:space="preserve"> </w:t>
      </w:r>
      <w:r>
        <w:rPr>
          <w:rFonts w:cs="Times New Roman"/>
          <w:shd w:val="clear" w:color="auto" w:fill="FFFFFF"/>
        </w:rPr>
        <w:t>Э</w:t>
      </w:r>
      <w:r w:rsidRPr="00710538">
        <w:rPr>
          <w:rFonts w:cs="Times New Roman"/>
          <w:shd w:val="clear" w:color="auto" w:fill="FFFFFF"/>
        </w:rPr>
        <w:t>то совокупность программно-технических средств, баз данных и знаний, предназначенных для автоматизации различных процессов, протекающих в лечебно-профилактическом учреждении</w:t>
      </w:r>
    </w:p>
    <w:p w14:paraId="55485166" w14:textId="77777777" w:rsidR="00490D61" w:rsidRDefault="00490D61" w:rsidP="00490D61">
      <w:pPr>
        <w:spacing w:after="0"/>
        <w:rPr>
          <w:rStyle w:val="fontstyle01"/>
          <w:color w:val="auto"/>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66BCF5BD" w14:textId="77777777" w:rsidTr="0086043E">
        <w:tc>
          <w:tcPr>
            <w:tcW w:w="2830" w:type="dxa"/>
          </w:tcPr>
          <w:p w14:paraId="52679763"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B2788EE"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6</w:t>
            </w:r>
          </w:p>
        </w:tc>
      </w:tr>
      <w:tr w:rsidR="00490D61" w:rsidRPr="007D58A3" w14:paraId="5DC6E48B" w14:textId="77777777" w:rsidTr="0086043E">
        <w:tc>
          <w:tcPr>
            <w:tcW w:w="2830" w:type="dxa"/>
          </w:tcPr>
          <w:p w14:paraId="7A2C476C"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BCEC6E"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30E28222" w14:textId="77777777" w:rsidTr="0086043E">
        <w:tc>
          <w:tcPr>
            <w:tcW w:w="2830" w:type="dxa"/>
          </w:tcPr>
          <w:p w14:paraId="323A8542"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1709E0"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4945F81F" w14:textId="77777777" w:rsidTr="0086043E">
        <w:tc>
          <w:tcPr>
            <w:tcW w:w="2830" w:type="dxa"/>
          </w:tcPr>
          <w:p w14:paraId="7CA72F2F"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4CA204D" w14:textId="77777777" w:rsidR="00490D61" w:rsidRPr="007D58A3" w:rsidRDefault="00490D61" w:rsidP="0086043E">
            <w:pPr>
              <w:rPr>
                <w:rFonts w:cs="Times New Roman"/>
                <w:szCs w:val="28"/>
              </w:rPr>
            </w:pPr>
            <w:r>
              <w:rPr>
                <w:rFonts w:cs="Times New Roman"/>
                <w:szCs w:val="28"/>
              </w:rPr>
              <w:t xml:space="preserve">5 </w:t>
            </w:r>
            <w:r w:rsidRPr="007D58A3">
              <w:rPr>
                <w:rFonts w:cs="Times New Roman"/>
                <w:szCs w:val="28"/>
              </w:rPr>
              <w:t>минут</w:t>
            </w:r>
          </w:p>
        </w:tc>
      </w:tr>
      <w:tr w:rsidR="00490D61" w:rsidRPr="007D58A3" w14:paraId="5974EF08" w14:textId="77777777" w:rsidTr="0086043E">
        <w:tc>
          <w:tcPr>
            <w:tcW w:w="2830" w:type="dxa"/>
          </w:tcPr>
          <w:p w14:paraId="1C4CA869"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43E5943E" w14:textId="77777777" w:rsidR="00490D61" w:rsidRPr="00E05648" w:rsidRDefault="00490D61" w:rsidP="0086043E">
            <w:pPr>
              <w:rPr>
                <w:rFonts w:cs="Times New Roman"/>
                <w:szCs w:val="28"/>
              </w:rPr>
            </w:pPr>
            <w:r w:rsidRPr="00496DC7">
              <w:rPr>
                <w:szCs w:val="28"/>
              </w:rPr>
              <w:t>ОПК-1</w:t>
            </w:r>
            <w:r>
              <w:rPr>
                <w:szCs w:val="28"/>
              </w:rPr>
              <w:t xml:space="preserve"> (ОПК-1.1, ОПК-1.2)</w:t>
            </w:r>
          </w:p>
        </w:tc>
      </w:tr>
    </w:tbl>
    <w:p w14:paraId="7602DDF2"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67097729" w14:textId="77777777" w:rsidR="00490D61" w:rsidRDefault="00490D61" w:rsidP="00490D61">
      <w:pPr>
        <w:spacing w:after="0"/>
        <w:rPr>
          <w:rFonts w:cs="Times New Roman"/>
          <w:szCs w:val="28"/>
        </w:rPr>
      </w:pPr>
      <w:r>
        <w:rPr>
          <w:rStyle w:val="fontstyle01"/>
          <w:color w:val="auto"/>
          <w:sz w:val="28"/>
          <w:szCs w:val="28"/>
        </w:rPr>
        <w:lastRenderedPageBreak/>
        <w:tab/>
      </w:r>
      <w:r>
        <w:rPr>
          <w:rFonts w:cs="Times New Roman"/>
          <w:szCs w:val="28"/>
        </w:rPr>
        <w:t>Телемедицинские технологии применяются при организации и оказании медицинской помощи при дистанционном взаимодействии медицинских работников между собой с целью:</w:t>
      </w:r>
    </w:p>
    <w:p w14:paraId="712D4F9C" w14:textId="77777777" w:rsidR="00490D61" w:rsidRPr="00F642A7" w:rsidRDefault="00490D61" w:rsidP="00490D61">
      <w:pPr>
        <w:spacing w:after="0"/>
        <w:rPr>
          <w:rStyle w:val="fontstyle01"/>
          <w:color w:val="auto"/>
          <w:sz w:val="28"/>
          <w:szCs w:val="28"/>
        </w:rPr>
      </w:pPr>
      <w:r w:rsidRPr="00F642A7">
        <w:rPr>
          <w:rStyle w:val="fontstyle01"/>
          <w:color w:val="auto"/>
          <w:sz w:val="28"/>
          <w:szCs w:val="28"/>
        </w:rPr>
        <w:t xml:space="preserve">А) </w:t>
      </w:r>
      <w:r>
        <w:rPr>
          <w:rStyle w:val="fontstyle01"/>
          <w:color w:val="auto"/>
          <w:sz w:val="28"/>
          <w:szCs w:val="28"/>
        </w:rPr>
        <w:t>Получения заключения медицинского работника сторонней медицинской организации, привлекаемого для проведения консультаций и (или) участия в консилиуме врачей</w:t>
      </w:r>
    </w:p>
    <w:p w14:paraId="72540D34" w14:textId="77777777" w:rsidR="00490D61" w:rsidRPr="00F642A7" w:rsidRDefault="00490D61" w:rsidP="00490D61">
      <w:pPr>
        <w:spacing w:after="0"/>
        <w:rPr>
          <w:rStyle w:val="fontstyle01"/>
          <w:color w:val="auto"/>
          <w:sz w:val="28"/>
          <w:szCs w:val="28"/>
        </w:rPr>
      </w:pPr>
      <w:r>
        <w:rPr>
          <w:rStyle w:val="fontstyle01"/>
          <w:color w:val="auto"/>
          <w:sz w:val="28"/>
          <w:szCs w:val="28"/>
        </w:rPr>
        <w:t>Б</w:t>
      </w:r>
      <w:r w:rsidRPr="00F642A7">
        <w:rPr>
          <w:rStyle w:val="fontstyle01"/>
          <w:color w:val="auto"/>
          <w:sz w:val="28"/>
          <w:szCs w:val="28"/>
        </w:rPr>
        <w:t xml:space="preserve">) </w:t>
      </w:r>
      <w:r>
        <w:rPr>
          <w:rStyle w:val="fontstyle01"/>
          <w:color w:val="auto"/>
          <w:sz w:val="28"/>
          <w:szCs w:val="28"/>
        </w:rPr>
        <w:t>Получения протокола консилиума врачей по вопросам оценки состояния здоровья пациента, уточнения диагноза</w:t>
      </w:r>
    </w:p>
    <w:p w14:paraId="1D8B75B6" w14:textId="77777777" w:rsidR="00490D61" w:rsidRDefault="00490D61" w:rsidP="00490D61">
      <w:pPr>
        <w:spacing w:after="0"/>
        <w:rPr>
          <w:rStyle w:val="fontstyle01"/>
          <w:color w:val="auto"/>
          <w:sz w:val="28"/>
          <w:szCs w:val="28"/>
        </w:rPr>
      </w:pPr>
      <w:r>
        <w:rPr>
          <w:rStyle w:val="fontstyle01"/>
          <w:color w:val="auto"/>
          <w:sz w:val="28"/>
          <w:szCs w:val="28"/>
        </w:rPr>
        <w:t>В</w:t>
      </w:r>
      <w:r w:rsidRPr="00F642A7">
        <w:rPr>
          <w:rStyle w:val="fontstyle01"/>
          <w:color w:val="auto"/>
          <w:sz w:val="28"/>
          <w:szCs w:val="28"/>
        </w:rPr>
        <w:t xml:space="preserve">) </w:t>
      </w:r>
      <w:r>
        <w:rPr>
          <w:rStyle w:val="fontstyle01"/>
          <w:color w:val="auto"/>
          <w:sz w:val="28"/>
          <w:szCs w:val="28"/>
        </w:rPr>
        <w:t>Профилактики, сбора, анализа жалоб пациента и данных анамнеза</w:t>
      </w:r>
    </w:p>
    <w:p w14:paraId="0A2F774D" w14:textId="77777777" w:rsidR="00490D61" w:rsidRPr="00F642A7" w:rsidRDefault="00490D61" w:rsidP="00490D61">
      <w:pPr>
        <w:spacing w:after="0"/>
        <w:rPr>
          <w:rStyle w:val="fontstyle01"/>
          <w:color w:val="auto"/>
          <w:sz w:val="28"/>
          <w:szCs w:val="28"/>
        </w:rPr>
      </w:pPr>
      <w:r>
        <w:rPr>
          <w:rStyle w:val="fontstyle01"/>
          <w:color w:val="auto"/>
          <w:sz w:val="28"/>
          <w:szCs w:val="28"/>
        </w:rPr>
        <w:t xml:space="preserve">Г) Принятия </w:t>
      </w:r>
      <w:r>
        <w:rPr>
          <w:rFonts w:cs="Times New Roman"/>
          <w:color w:val="333333"/>
          <w:shd w:val="clear" w:color="auto" w:fill="FFFFFF"/>
        </w:rPr>
        <w:t>решения о необходимости проведения очного приема врача</w:t>
      </w:r>
    </w:p>
    <w:p w14:paraId="5A007094"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5DEBD307"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3B0B97A6"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АБ</w:t>
      </w:r>
    </w:p>
    <w:p w14:paraId="46C5888E" w14:textId="77777777" w:rsidR="00490D61" w:rsidRDefault="00490D61" w:rsidP="00490D61">
      <w:pPr>
        <w:spacing w:after="0"/>
        <w:ind w:firstLine="708"/>
        <w:rPr>
          <w:rStyle w:val="fontstyle01"/>
          <w:color w:val="auto"/>
          <w:sz w:val="28"/>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Pr>
          <w:rStyle w:val="fontstyle01"/>
          <w:color w:val="auto"/>
          <w:sz w:val="28"/>
          <w:szCs w:val="28"/>
        </w:rPr>
        <w:t>Цели В и Г реализуются при дистанционном взаимодействии медицинских работников с пациентами</w:t>
      </w:r>
    </w:p>
    <w:p w14:paraId="231493D8"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3C379EEA" w14:textId="77777777" w:rsidTr="0086043E">
        <w:tc>
          <w:tcPr>
            <w:tcW w:w="2830" w:type="dxa"/>
          </w:tcPr>
          <w:p w14:paraId="67787A4B"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3F86B43"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7</w:t>
            </w:r>
          </w:p>
        </w:tc>
      </w:tr>
      <w:tr w:rsidR="00490D61" w:rsidRPr="007D58A3" w14:paraId="5E62595C" w14:textId="77777777" w:rsidTr="0086043E">
        <w:tc>
          <w:tcPr>
            <w:tcW w:w="2830" w:type="dxa"/>
          </w:tcPr>
          <w:p w14:paraId="3CD84BFA"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0E78EE9"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490D61" w:rsidRPr="007D58A3" w14:paraId="37852D22" w14:textId="77777777" w:rsidTr="0086043E">
        <w:tc>
          <w:tcPr>
            <w:tcW w:w="2830" w:type="dxa"/>
          </w:tcPr>
          <w:p w14:paraId="7E0AFAA8"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63EEFE1"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6FBFFC71" w14:textId="77777777" w:rsidTr="0086043E">
        <w:tc>
          <w:tcPr>
            <w:tcW w:w="2830" w:type="dxa"/>
          </w:tcPr>
          <w:p w14:paraId="0B213324"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B3B1FD"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627D8845" w14:textId="77777777" w:rsidTr="0086043E">
        <w:tc>
          <w:tcPr>
            <w:tcW w:w="2830" w:type="dxa"/>
          </w:tcPr>
          <w:p w14:paraId="33446A78"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62B55B54" w14:textId="77777777" w:rsidR="00490D61" w:rsidRPr="007D58A3" w:rsidRDefault="00490D61" w:rsidP="0086043E">
            <w:pPr>
              <w:rPr>
                <w:rFonts w:cs="Times New Roman"/>
                <w:szCs w:val="28"/>
              </w:rPr>
            </w:pPr>
            <w:r w:rsidRPr="00496DC7">
              <w:rPr>
                <w:szCs w:val="28"/>
              </w:rPr>
              <w:t>ОПК-1</w:t>
            </w:r>
            <w:r>
              <w:rPr>
                <w:szCs w:val="28"/>
              </w:rPr>
              <w:t xml:space="preserve"> (ОПК-1.2)</w:t>
            </w:r>
          </w:p>
        </w:tc>
      </w:tr>
    </w:tbl>
    <w:p w14:paraId="04E1A858"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6003F34F" w14:textId="77777777" w:rsidR="00490D61" w:rsidRDefault="00490D61" w:rsidP="00490D61">
      <w:pPr>
        <w:spacing w:after="0"/>
        <w:ind w:firstLine="708"/>
      </w:pPr>
      <w:r>
        <w:t xml:space="preserve">Защита информации, содержащейся в информационных системах, должна обеспечиваться посредством применения </w:t>
      </w:r>
      <w:r w:rsidRPr="00A039F9">
        <w:rPr>
          <w:rFonts w:cs="Times New Roman"/>
          <w:shd w:val="clear" w:color="auto" w:fill="FFFFFF"/>
        </w:rPr>
        <w:t>________</w:t>
      </w:r>
      <w:r>
        <w:rPr>
          <w:rFonts w:cs="Times New Roman"/>
          <w:shd w:val="clear" w:color="auto" w:fill="FFFFFF"/>
        </w:rPr>
        <w:t xml:space="preserve"> и ________ мер защиты информации.</w:t>
      </w:r>
    </w:p>
    <w:p w14:paraId="129A1883"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3CAB01E7" w14:textId="77777777" w:rsidR="00490D61" w:rsidRDefault="00490D61" w:rsidP="00490D61">
      <w:pPr>
        <w:spacing w:after="0"/>
        <w:rPr>
          <w:rFonts w:cs="Times New Roman"/>
          <w:szCs w:val="28"/>
        </w:rPr>
      </w:pPr>
      <w:r w:rsidRPr="007D58A3">
        <w:tab/>
        <w:t>Ключ:</w:t>
      </w:r>
      <w:r>
        <w:t xml:space="preserve"> </w:t>
      </w:r>
      <w:r>
        <w:rPr>
          <w:rFonts w:cs="Times New Roman"/>
          <w:szCs w:val="28"/>
        </w:rPr>
        <w:t>Организационных; технических</w:t>
      </w:r>
    </w:p>
    <w:p w14:paraId="0774CA1F"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613E7698" w14:textId="77777777" w:rsidTr="0086043E">
        <w:tc>
          <w:tcPr>
            <w:tcW w:w="2830" w:type="dxa"/>
          </w:tcPr>
          <w:p w14:paraId="267ABA84"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D5216B8"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8</w:t>
            </w:r>
          </w:p>
        </w:tc>
      </w:tr>
      <w:tr w:rsidR="00490D61" w:rsidRPr="007D58A3" w14:paraId="2E60D942" w14:textId="77777777" w:rsidTr="0086043E">
        <w:tc>
          <w:tcPr>
            <w:tcW w:w="2830" w:type="dxa"/>
          </w:tcPr>
          <w:p w14:paraId="345898AF"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E647E4"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490D61" w:rsidRPr="007D58A3" w14:paraId="3467FBE5" w14:textId="77777777" w:rsidTr="0086043E">
        <w:tc>
          <w:tcPr>
            <w:tcW w:w="2830" w:type="dxa"/>
          </w:tcPr>
          <w:p w14:paraId="547B943D"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F2CB24"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0E3953B8" w14:textId="77777777" w:rsidTr="0086043E">
        <w:tc>
          <w:tcPr>
            <w:tcW w:w="2830" w:type="dxa"/>
          </w:tcPr>
          <w:p w14:paraId="1437558A"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9D93E57"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7C308005" w14:textId="77777777" w:rsidTr="0086043E">
        <w:tc>
          <w:tcPr>
            <w:tcW w:w="2830" w:type="dxa"/>
          </w:tcPr>
          <w:p w14:paraId="484D7197"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E0B8D16" w14:textId="77777777" w:rsidR="00490D61" w:rsidRPr="007D58A3" w:rsidRDefault="00490D61" w:rsidP="0086043E">
            <w:pPr>
              <w:rPr>
                <w:rFonts w:cs="Times New Roman"/>
                <w:szCs w:val="28"/>
              </w:rPr>
            </w:pPr>
            <w:r w:rsidRPr="00496DC7">
              <w:rPr>
                <w:szCs w:val="28"/>
              </w:rPr>
              <w:t>ОПК-1</w:t>
            </w:r>
            <w:r>
              <w:rPr>
                <w:szCs w:val="28"/>
              </w:rPr>
              <w:t xml:space="preserve"> (ОПК-1.1, ОПК-1.2)</w:t>
            </w:r>
          </w:p>
        </w:tc>
      </w:tr>
    </w:tbl>
    <w:p w14:paraId="6BAC49C2"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B9680C0" w14:textId="77777777" w:rsidR="00490D61" w:rsidRDefault="00490D61" w:rsidP="00490D61">
      <w:pPr>
        <w:spacing w:after="0"/>
        <w:ind w:firstLine="708"/>
      </w:pPr>
      <w:r>
        <w:t>Информационные системы, предназначенные для сбора, хранения, обработки и представления информации, необходимой для автоматизации процессов оказания и учета медицинской помощи и информационной поддержки медицинских работников, включая информацию о пациентах, об оказываемой им медицинской помощи и о медицинской деятельности медицинских организаций, называют</w:t>
      </w:r>
    </w:p>
    <w:p w14:paraId="67D62788"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1DB767D2" w14:textId="77777777" w:rsidR="00490D61" w:rsidRDefault="00490D61" w:rsidP="00490D61">
      <w:pPr>
        <w:spacing w:after="0"/>
        <w:rPr>
          <w:rFonts w:cs="Times New Roman"/>
          <w:szCs w:val="28"/>
        </w:rPr>
      </w:pPr>
      <w:r w:rsidRPr="007D58A3">
        <w:lastRenderedPageBreak/>
        <w:tab/>
        <w:t>Ключ:</w:t>
      </w:r>
      <w:r>
        <w:t xml:space="preserve"> </w:t>
      </w:r>
      <w:r>
        <w:rPr>
          <w:rFonts w:cs="Times New Roman"/>
          <w:szCs w:val="28"/>
        </w:rPr>
        <w:t>Медицинские информационные системы медицинских организаций</w:t>
      </w:r>
    </w:p>
    <w:p w14:paraId="2016ADD8"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A07099" w14:paraId="07C3CBE2" w14:textId="77777777" w:rsidTr="0086043E">
        <w:tc>
          <w:tcPr>
            <w:tcW w:w="2830" w:type="dxa"/>
          </w:tcPr>
          <w:p w14:paraId="2118070B" w14:textId="77777777" w:rsidR="00490D61" w:rsidRPr="00A07099" w:rsidRDefault="00490D61" w:rsidP="0086043E">
            <w:pPr>
              <w:rPr>
                <w:rFonts w:cs="Times New Roman"/>
                <w:b/>
                <w:bCs/>
                <w:szCs w:val="28"/>
              </w:rPr>
            </w:pPr>
            <w:r w:rsidRPr="00A07099">
              <w:rPr>
                <w:rFonts w:cs="Times New Roman"/>
                <w:b/>
                <w:bCs/>
                <w:szCs w:val="28"/>
              </w:rPr>
              <w:t>Номер задания</w:t>
            </w:r>
          </w:p>
        </w:tc>
        <w:tc>
          <w:tcPr>
            <w:tcW w:w="6514" w:type="dxa"/>
          </w:tcPr>
          <w:p w14:paraId="31D30717" w14:textId="77777777" w:rsidR="00490D61" w:rsidRPr="00A07099" w:rsidRDefault="00490D61" w:rsidP="0086043E">
            <w:pPr>
              <w:rPr>
                <w:rFonts w:cs="Times New Roman"/>
                <w:b/>
                <w:bCs/>
                <w:szCs w:val="28"/>
              </w:rPr>
            </w:pPr>
            <w:r w:rsidRPr="00A07099">
              <w:rPr>
                <w:rFonts w:cs="Times New Roman"/>
                <w:b/>
                <w:bCs/>
                <w:szCs w:val="28"/>
              </w:rPr>
              <w:t>2.</w:t>
            </w:r>
            <w:r>
              <w:rPr>
                <w:rFonts w:cs="Times New Roman"/>
                <w:b/>
                <w:bCs/>
                <w:szCs w:val="28"/>
              </w:rPr>
              <w:t>9</w:t>
            </w:r>
            <w:r w:rsidRPr="00A07099">
              <w:rPr>
                <w:rFonts w:cs="Times New Roman"/>
                <w:b/>
                <w:bCs/>
                <w:szCs w:val="28"/>
              </w:rPr>
              <w:t>.</w:t>
            </w:r>
            <w:r>
              <w:rPr>
                <w:rFonts w:cs="Times New Roman"/>
                <w:b/>
                <w:bCs/>
                <w:szCs w:val="28"/>
              </w:rPr>
              <w:t>9</w:t>
            </w:r>
          </w:p>
        </w:tc>
      </w:tr>
      <w:tr w:rsidR="00490D61" w:rsidRPr="00A07099" w14:paraId="4152311C" w14:textId="77777777" w:rsidTr="0086043E">
        <w:tc>
          <w:tcPr>
            <w:tcW w:w="2830" w:type="dxa"/>
          </w:tcPr>
          <w:p w14:paraId="7D715E5C" w14:textId="77777777" w:rsidR="00490D61" w:rsidRPr="00A07099" w:rsidRDefault="00490D61" w:rsidP="0086043E">
            <w:pPr>
              <w:rPr>
                <w:rFonts w:cs="Times New Roman"/>
                <w:szCs w:val="28"/>
              </w:rPr>
            </w:pPr>
            <w:r>
              <w:rPr>
                <w:rFonts w:cs="Times New Roman"/>
                <w:szCs w:val="28"/>
              </w:rPr>
              <w:t>Тип задания</w:t>
            </w:r>
          </w:p>
        </w:tc>
        <w:tc>
          <w:tcPr>
            <w:tcW w:w="6514" w:type="dxa"/>
          </w:tcPr>
          <w:p w14:paraId="013DF7A5" w14:textId="77777777" w:rsidR="00490D61" w:rsidRPr="00A07099" w:rsidRDefault="00490D61" w:rsidP="0086043E">
            <w:pPr>
              <w:rPr>
                <w:rFonts w:cs="Times New Roman"/>
                <w:szCs w:val="28"/>
              </w:rPr>
            </w:pPr>
            <w:r>
              <w:rPr>
                <w:rFonts w:cs="Times New Roman"/>
                <w:szCs w:val="28"/>
              </w:rPr>
              <w:t>Закрытый. Задание на установление соответствия</w:t>
            </w:r>
          </w:p>
        </w:tc>
      </w:tr>
      <w:tr w:rsidR="00490D61" w:rsidRPr="00A07099" w14:paraId="20D8C16D" w14:textId="77777777" w:rsidTr="0086043E">
        <w:tc>
          <w:tcPr>
            <w:tcW w:w="2830" w:type="dxa"/>
          </w:tcPr>
          <w:p w14:paraId="0932D38C" w14:textId="77777777" w:rsidR="00490D61" w:rsidRPr="00A07099" w:rsidRDefault="00490D61" w:rsidP="0086043E">
            <w:pPr>
              <w:rPr>
                <w:rFonts w:cs="Times New Roman"/>
                <w:szCs w:val="28"/>
              </w:rPr>
            </w:pPr>
            <w:r>
              <w:rPr>
                <w:rFonts w:cs="Times New Roman"/>
                <w:szCs w:val="28"/>
              </w:rPr>
              <w:t>Уровень сложности</w:t>
            </w:r>
          </w:p>
        </w:tc>
        <w:tc>
          <w:tcPr>
            <w:tcW w:w="6514" w:type="dxa"/>
          </w:tcPr>
          <w:p w14:paraId="7DEA4EAA" w14:textId="77777777" w:rsidR="00490D61" w:rsidRPr="00A07099" w:rsidRDefault="00490D61" w:rsidP="0086043E">
            <w:pPr>
              <w:rPr>
                <w:rFonts w:cs="Times New Roman"/>
                <w:szCs w:val="28"/>
              </w:rPr>
            </w:pPr>
            <w:r>
              <w:rPr>
                <w:rFonts w:cs="Times New Roman"/>
                <w:szCs w:val="28"/>
              </w:rPr>
              <w:t>Высокий</w:t>
            </w:r>
          </w:p>
        </w:tc>
      </w:tr>
      <w:tr w:rsidR="00490D61" w:rsidRPr="00A07099" w14:paraId="3B151DF6" w14:textId="77777777" w:rsidTr="0086043E">
        <w:tc>
          <w:tcPr>
            <w:tcW w:w="2830" w:type="dxa"/>
          </w:tcPr>
          <w:p w14:paraId="36813B34" w14:textId="77777777" w:rsidR="00490D61" w:rsidRPr="00A07099" w:rsidRDefault="00490D61" w:rsidP="0086043E">
            <w:pPr>
              <w:rPr>
                <w:rFonts w:cs="Times New Roman"/>
                <w:szCs w:val="28"/>
              </w:rPr>
            </w:pPr>
            <w:r>
              <w:rPr>
                <w:rFonts w:cs="Times New Roman"/>
                <w:szCs w:val="28"/>
              </w:rPr>
              <w:t>Время выполнения</w:t>
            </w:r>
          </w:p>
        </w:tc>
        <w:tc>
          <w:tcPr>
            <w:tcW w:w="6514" w:type="dxa"/>
          </w:tcPr>
          <w:p w14:paraId="16C9141B" w14:textId="77777777" w:rsidR="00490D61" w:rsidRPr="00A07099" w:rsidRDefault="00490D61" w:rsidP="0086043E">
            <w:pPr>
              <w:rPr>
                <w:rFonts w:cs="Times New Roman"/>
                <w:szCs w:val="28"/>
              </w:rPr>
            </w:pPr>
            <w:r>
              <w:rPr>
                <w:rFonts w:cs="Times New Roman"/>
                <w:szCs w:val="28"/>
              </w:rPr>
              <w:t>6 минут</w:t>
            </w:r>
          </w:p>
        </w:tc>
      </w:tr>
      <w:tr w:rsidR="00490D61" w:rsidRPr="00A07099" w14:paraId="1F71DC37" w14:textId="77777777" w:rsidTr="0086043E">
        <w:tc>
          <w:tcPr>
            <w:tcW w:w="2830" w:type="dxa"/>
          </w:tcPr>
          <w:p w14:paraId="342B2B27" w14:textId="77777777" w:rsidR="00490D61" w:rsidRDefault="00490D61" w:rsidP="0086043E">
            <w:pPr>
              <w:rPr>
                <w:rFonts w:cs="Times New Roman"/>
                <w:szCs w:val="28"/>
              </w:rPr>
            </w:pPr>
            <w:r>
              <w:rPr>
                <w:rFonts w:cs="Times New Roman"/>
                <w:szCs w:val="28"/>
              </w:rPr>
              <w:t>Проверяемые компетенции</w:t>
            </w:r>
          </w:p>
        </w:tc>
        <w:tc>
          <w:tcPr>
            <w:tcW w:w="6514" w:type="dxa"/>
          </w:tcPr>
          <w:p w14:paraId="77234743" w14:textId="77777777" w:rsidR="00490D61" w:rsidRPr="00B76EC1"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 ОПК-1.2)</w:t>
            </w:r>
          </w:p>
        </w:tc>
      </w:tr>
    </w:tbl>
    <w:p w14:paraId="6E19DBA8" w14:textId="77777777" w:rsidR="00490D61" w:rsidRPr="00373F03" w:rsidRDefault="00490D61" w:rsidP="00490D61">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710CA647" w14:textId="77777777" w:rsidR="00490D61" w:rsidRDefault="00490D61" w:rsidP="00490D61">
      <w:pPr>
        <w:spacing w:after="0"/>
        <w:ind w:firstLine="708"/>
        <w:rPr>
          <w:rFonts w:cs="Times New Roman"/>
          <w:szCs w:val="28"/>
        </w:rPr>
      </w:pPr>
      <w:r>
        <w:rPr>
          <w:rFonts w:cs="Times New Roman"/>
          <w:szCs w:val="28"/>
        </w:rPr>
        <w:t>К каждой позиции, данной в левом столбце, подберите одну или несколько соответствующую(ие) позицию(ии) из правого столбца:</w:t>
      </w:r>
    </w:p>
    <w:tbl>
      <w:tblPr>
        <w:tblStyle w:val="ae"/>
        <w:tblW w:w="0" w:type="auto"/>
        <w:tblLook w:val="04A0" w:firstRow="1" w:lastRow="0" w:firstColumn="1" w:lastColumn="0" w:noHBand="0" w:noVBand="1"/>
      </w:tblPr>
      <w:tblGrid>
        <w:gridCol w:w="534"/>
        <w:gridCol w:w="3147"/>
        <w:gridCol w:w="425"/>
        <w:gridCol w:w="5238"/>
      </w:tblGrid>
      <w:tr w:rsidR="00490D61" w:rsidRPr="00F33A12" w14:paraId="0A27B104" w14:textId="77777777" w:rsidTr="0086043E">
        <w:tc>
          <w:tcPr>
            <w:tcW w:w="3681" w:type="dxa"/>
            <w:gridSpan w:val="2"/>
          </w:tcPr>
          <w:p w14:paraId="0D53E184" w14:textId="77777777" w:rsidR="00490D61" w:rsidRPr="00F33A12" w:rsidRDefault="00490D61" w:rsidP="0086043E">
            <w:pPr>
              <w:jc w:val="center"/>
              <w:rPr>
                <w:rFonts w:cs="Times New Roman"/>
                <w:sz w:val="24"/>
                <w:szCs w:val="24"/>
              </w:rPr>
            </w:pPr>
            <w:r>
              <w:rPr>
                <w:rFonts w:cs="Times New Roman"/>
                <w:sz w:val="24"/>
                <w:szCs w:val="24"/>
              </w:rPr>
              <w:t>Технологии, применяемые в рамках стратегического направления в области цифровой трансформации здравоохранения</w:t>
            </w:r>
          </w:p>
        </w:tc>
        <w:tc>
          <w:tcPr>
            <w:tcW w:w="5663" w:type="dxa"/>
            <w:gridSpan w:val="2"/>
            <w:vAlign w:val="center"/>
          </w:tcPr>
          <w:p w14:paraId="65FF31D5" w14:textId="77777777" w:rsidR="00490D61" w:rsidRPr="00F33A12" w:rsidRDefault="00490D61" w:rsidP="0086043E">
            <w:pPr>
              <w:jc w:val="center"/>
              <w:rPr>
                <w:rFonts w:cs="Times New Roman"/>
                <w:sz w:val="24"/>
                <w:szCs w:val="24"/>
              </w:rPr>
            </w:pPr>
            <w:r>
              <w:rPr>
                <w:rFonts w:cs="Times New Roman"/>
                <w:sz w:val="24"/>
                <w:szCs w:val="24"/>
              </w:rPr>
              <w:t>Цели использования технологий</w:t>
            </w:r>
          </w:p>
        </w:tc>
      </w:tr>
      <w:tr w:rsidR="00490D61" w:rsidRPr="00F33A12" w14:paraId="299CDD66" w14:textId="77777777" w:rsidTr="0086043E">
        <w:trPr>
          <w:trHeight w:val="260"/>
        </w:trPr>
        <w:tc>
          <w:tcPr>
            <w:tcW w:w="534" w:type="dxa"/>
          </w:tcPr>
          <w:p w14:paraId="2FBEAADD" w14:textId="77777777" w:rsidR="00490D61" w:rsidRPr="00F33A12" w:rsidRDefault="00490D61" w:rsidP="0086043E">
            <w:pPr>
              <w:rPr>
                <w:rFonts w:cs="Times New Roman"/>
                <w:sz w:val="24"/>
                <w:szCs w:val="24"/>
              </w:rPr>
            </w:pPr>
            <w:r w:rsidRPr="00F33A12">
              <w:rPr>
                <w:rFonts w:cs="Times New Roman"/>
                <w:sz w:val="24"/>
                <w:szCs w:val="24"/>
              </w:rPr>
              <w:t>А</w:t>
            </w:r>
          </w:p>
        </w:tc>
        <w:tc>
          <w:tcPr>
            <w:tcW w:w="3147" w:type="dxa"/>
          </w:tcPr>
          <w:p w14:paraId="40ADB3E8" w14:textId="77777777" w:rsidR="00490D61" w:rsidRPr="00F33A12" w:rsidRDefault="00490D61" w:rsidP="0086043E">
            <w:pPr>
              <w:rPr>
                <w:rFonts w:cs="Times New Roman"/>
                <w:sz w:val="24"/>
                <w:szCs w:val="24"/>
              </w:rPr>
            </w:pPr>
            <w:r>
              <w:rPr>
                <w:rFonts w:cs="Times New Roman"/>
                <w:sz w:val="24"/>
                <w:szCs w:val="24"/>
              </w:rPr>
              <w:t>Нейротехнологии и технологии искусственного интеллекта</w:t>
            </w:r>
          </w:p>
        </w:tc>
        <w:tc>
          <w:tcPr>
            <w:tcW w:w="425" w:type="dxa"/>
          </w:tcPr>
          <w:p w14:paraId="62DB9A07" w14:textId="77777777" w:rsidR="00490D61" w:rsidRPr="00F33A12" w:rsidRDefault="00490D61" w:rsidP="0086043E">
            <w:pPr>
              <w:rPr>
                <w:rFonts w:cs="Times New Roman"/>
                <w:sz w:val="24"/>
                <w:szCs w:val="24"/>
              </w:rPr>
            </w:pPr>
            <w:r w:rsidRPr="00F33A12">
              <w:rPr>
                <w:rFonts w:cs="Times New Roman"/>
                <w:sz w:val="24"/>
                <w:szCs w:val="24"/>
              </w:rPr>
              <w:t>1</w:t>
            </w:r>
          </w:p>
        </w:tc>
        <w:tc>
          <w:tcPr>
            <w:tcW w:w="5238" w:type="dxa"/>
          </w:tcPr>
          <w:p w14:paraId="1DB0FB14" w14:textId="77777777" w:rsidR="00490D61" w:rsidRPr="00C344CB" w:rsidRDefault="00490D61" w:rsidP="0086043E">
            <w:pPr>
              <w:rPr>
                <w:rFonts w:cs="Times New Roman"/>
                <w:sz w:val="24"/>
                <w:szCs w:val="24"/>
              </w:rPr>
            </w:pPr>
            <w:r w:rsidRPr="00C344CB">
              <w:rPr>
                <w:rFonts w:cs="Times New Roman"/>
                <w:color w:val="333333"/>
                <w:sz w:val="24"/>
                <w:szCs w:val="24"/>
                <w:shd w:val="clear" w:color="auto" w:fill="FFFFFF"/>
              </w:rPr>
              <w:t>Для автоматизации процессов, оптимизации ресурсов, обнаружения аномалий и предоставления аналитической информации для поддержки принятия управленческих и иных решений в сфере здравоохранени</w:t>
            </w:r>
            <w:r>
              <w:rPr>
                <w:rFonts w:cs="Times New Roman"/>
                <w:color w:val="333333"/>
                <w:sz w:val="24"/>
                <w:szCs w:val="24"/>
                <w:shd w:val="clear" w:color="auto" w:fill="FFFFFF"/>
              </w:rPr>
              <w:t>и</w:t>
            </w:r>
          </w:p>
        </w:tc>
      </w:tr>
      <w:tr w:rsidR="00490D61" w:rsidRPr="00F33A12" w14:paraId="62CEA992" w14:textId="77777777" w:rsidTr="0086043E">
        <w:tc>
          <w:tcPr>
            <w:tcW w:w="534" w:type="dxa"/>
          </w:tcPr>
          <w:p w14:paraId="01E64F33" w14:textId="77777777" w:rsidR="00490D61" w:rsidRPr="00F33A12" w:rsidRDefault="00490D61" w:rsidP="0086043E">
            <w:pPr>
              <w:rPr>
                <w:rFonts w:cs="Times New Roman"/>
                <w:sz w:val="24"/>
                <w:szCs w:val="24"/>
              </w:rPr>
            </w:pPr>
            <w:r w:rsidRPr="00F33A12">
              <w:rPr>
                <w:rFonts w:cs="Times New Roman"/>
                <w:sz w:val="24"/>
                <w:szCs w:val="24"/>
              </w:rPr>
              <w:t>Б</w:t>
            </w:r>
          </w:p>
        </w:tc>
        <w:tc>
          <w:tcPr>
            <w:tcW w:w="3147" w:type="dxa"/>
          </w:tcPr>
          <w:p w14:paraId="7B791364" w14:textId="77777777" w:rsidR="00490D61" w:rsidRPr="00F33A12" w:rsidRDefault="00490D61" w:rsidP="0086043E">
            <w:pPr>
              <w:rPr>
                <w:rFonts w:cs="Times New Roman"/>
                <w:sz w:val="24"/>
                <w:szCs w:val="24"/>
              </w:rPr>
            </w:pPr>
            <w:r>
              <w:rPr>
                <w:rFonts w:cs="Times New Roman"/>
                <w:sz w:val="24"/>
                <w:szCs w:val="24"/>
              </w:rPr>
              <w:t>Технологии работы с большими данными</w:t>
            </w:r>
          </w:p>
        </w:tc>
        <w:tc>
          <w:tcPr>
            <w:tcW w:w="425" w:type="dxa"/>
          </w:tcPr>
          <w:p w14:paraId="6EE9E88D" w14:textId="77777777" w:rsidR="00490D61" w:rsidRPr="00F33A12" w:rsidRDefault="00490D61" w:rsidP="0086043E">
            <w:pPr>
              <w:rPr>
                <w:rFonts w:cs="Times New Roman"/>
                <w:sz w:val="24"/>
                <w:szCs w:val="24"/>
              </w:rPr>
            </w:pPr>
            <w:r w:rsidRPr="00F33A12">
              <w:rPr>
                <w:rFonts w:cs="Times New Roman"/>
                <w:sz w:val="24"/>
                <w:szCs w:val="24"/>
              </w:rPr>
              <w:t>2</w:t>
            </w:r>
          </w:p>
        </w:tc>
        <w:tc>
          <w:tcPr>
            <w:tcW w:w="5238" w:type="dxa"/>
          </w:tcPr>
          <w:p w14:paraId="1E8B587E" w14:textId="77777777" w:rsidR="00490D61" w:rsidRPr="00C344CB" w:rsidRDefault="00490D61" w:rsidP="0086043E">
            <w:pPr>
              <w:rPr>
                <w:rFonts w:cs="Times New Roman"/>
                <w:sz w:val="24"/>
                <w:szCs w:val="24"/>
              </w:rPr>
            </w:pPr>
            <w:r>
              <w:rPr>
                <w:rFonts w:cs="Times New Roman"/>
                <w:color w:val="333333"/>
                <w:sz w:val="24"/>
                <w:szCs w:val="24"/>
                <w:shd w:val="clear" w:color="auto" w:fill="FFFFFF"/>
              </w:rPr>
              <w:t>Применением в</w:t>
            </w:r>
            <w:r w:rsidRPr="00C344CB">
              <w:rPr>
                <w:rFonts w:cs="Times New Roman"/>
                <w:color w:val="333333"/>
                <w:sz w:val="24"/>
                <w:szCs w:val="24"/>
                <w:shd w:val="clear" w:color="auto" w:fill="FFFFFF"/>
              </w:rPr>
              <w:t xml:space="preserve"> рамках домена </w:t>
            </w:r>
            <w:r>
              <w:rPr>
                <w:rFonts w:cs="Times New Roman"/>
                <w:color w:val="333333"/>
                <w:sz w:val="24"/>
                <w:szCs w:val="24"/>
                <w:shd w:val="clear" w:color="auto" w:fill="FFFFFF"/>
              </w:rPr>
              <w:t>«</w:t>
            </w:r>
            <w:r w:rsidRPr="00C344CB">
              <w:rPr>
                <w:rFonts w:cs="Times New Roman"/>
                <w:color w:val="333333"/>
                <w:sz w:val="24"/>
                <w:szCs w:val="24"/>
                <w:shd w:val="clear" w:color="auto" w:fill="FFFFFF"/>
              </w:rPr>
              <w:t>Здравоохранение</w:t>
            </w:r>
            <w:r>
              <w:rPr>
                <w:rFonts w:cs="Times New Roman"/>
                <w:color w:val="333333"/>
                <w:sz w:val="24"/>
                <w:szCs w:val="24"/>
                <w:shd w:val="clear" w:color="auto" w:fill="FFFFFF"/>
              </w:rPr>
              <w:t>»</w:t>
            </w:r>
            <w:r w:rsidRPr="00C344CB">
              <w:rPr>
                <w:rFonts w:cs="Times New Roman"/>
                <w:color w:val="333333"/>
                <w:sz w:val="24"/>
                <w:szCs w:val="24"/>
                <w:shd w:val="clear" w:color="auto" w:fill="FFFFFF"/>
              </w:rPr>
              <w:t xml:space="preserve"> во всех необходимых в соответствии с законодательством Российской Федерации объектах и процессах</w:t>
            </w:r>
          </w:p>
        </w:tc>
      </w:tr>
      <w:tr w:rsidR="00490D61" w:rsidRPr="00F33A12" w14:paraId="2ECE83F7" w14:textId="77777777" w:rsidTr="0086043E">
        <w:tc>
          <w:tcPr>
            <w:tcW w:w="534" w:type="dxa"/>
          </w:tcPr>
          <w:p w14:paraId="2D4C310A" w14:textId="77777777" w:rsidR="00490D61" w:rsidRPr="00F33A12" w:rsidRDefault="00490D61" w:rsidP="0086043E">
            <w:pPr>
              <w:rPr>
                <w:rFonts w:cs="Times New Roman"/>
                <w:sz w:val="24"/>
                <w:szCs w:val="24"/>
              </w:rPr>
            </w:pPr>
            <w:r w:rsidRPr="00F33A12">
              <w:rPr>
                <w:rFonts w:cs="Times New Roman"/>
                <w:sz w:val="24"/>
                <w:szCs w:val="24"/>
              </w:rPr>
              <w:t>В</w:t>
            </w:r>
          </w:p>
        </w:tc>
        <w:tc>
          <w:tcPr>
            <w:tcW w:w="3147" w:type="dxa"/>
          </w:tcPr>
          <w:p w14:paraId="5F020ECB" w14:textId="77777777" w:rsidR="00490D61" w:rsidRPr="00F33A12" w:rsidRDefault="00490D61" w:rsidP="0086043E">
            <w:pPr>
              <w:rPr>
                <w:rFonts w:cs="Times New Roman"/>
                <w:sz w:val="24"/>
                <w:szCs w:val="24"/>
              </w:rPr>
            </w:pPr>
            <w:r>
              <w:rPr>
                <w:rFonts w:cs="Times New Roman"/>
                <w:sz w:val="24"/>
                <w:szCs w:val="24"/>
              </w:rPr>
              <w:t>Технологии беспроводной связи</w:t>
            </w:r>
          </w:p>
        </w:tc>
        <w:tc>
          <w:tcPr>
            <w:tcW w:w="425" w:type="dxa"/>
          </w:tcPr>
          <w:p w14:paraId="6CFE6A7E" w14:textId="77777777" w:rsidR="00490D61" w:rsidRPr="00F33A12" w:rsidRDefault="00490D61" w:rsidP="0086043E">
            <w:pPr>
              <w:rPr>
                <w:rFonts w:cs="Times New Roman"/>
                <w:sz w:val="24"/>
                <w:szCs w:val="24"/>
              </w:rPr>
            </w:pPr>
            <w:r w:rsidRPr="00F33A12">
              <w:rPr>
                <w:rFonts w:cs="Times New Roman"/>
                <w:sz w:val="24"/>
                <w:szCs w:val="24"/>
              </w:rPr>
              <w:t>3</w:t>
            </w:r>
          </w:p>
        </w:tc>
        <w:tc>
          <w:tcPr>
            <w:tcW w:w="5238" w:type="dxa"/>
          </w:tcPr>
          <w:p w14:paraId="7748616D" w14:textId="77777777" w:rsidR="00490D61" w:rsidRPr="00C344CB" w:rsidRDefault="00490D61" w:rsidP="0086043E">
            <w:pPr>
              <w:rPr>
                <w:rFonts w:cs="Times New Roman"/>
                <w:color w:val="333333"/>
                <w:sz w:val="24"/>
                <w:szCs w:val="24"/>
                <w:shd w:val="clear" w:color="auto" w:fill="FFFFFF"/>
              </w:rPr>
            </w:pPr>
            <w:r>
              <w:rPr>
                <w:rFonts w:cs="Times New Roman"/>
                <w:color w:val="333333"/>
                <w:sz w:val="24"/>
                <w:szCs w:val="24"/>
                <w:shd w:val="clear" w:color="auto" w:fill="FFFFFF"/>
              </w:rPr>
              <w:t>В</w:t>
            </w:r>
            <w:r w:rsidRPr="00C344CB">
              <w:rPr>
                <w:rFonts w:cs="Times New Roman"/>
                <w:color w:val="333333"/>
                <w:sz w:val="24"/>
                <w:szCs w:val="24"/>
                <w:shd w:val="clear" w:color="auto" w:fill="FFFFFF"/>
              </w:rPr>
              <w:t>озможность использования предиктивного моделирования при разработке лекарственных препаратов и совершенствовании методов лечения пациентов</w:t>
            </w:r>
          </w:p>
        </w:tc>
      </w:tr>
      <w:tr w:rsidR="00490D61" w:rsidRPr="00F33A12" w14:paraId="424780AF" w14:textId="77777777" w:rsidTr="0086043E">
        <w:tc>
          <w:tcPr>
            <w:tcW w:w="534" w:type="dxa"/>
          </w:tcPr>
          <w:p w14:paraId="43A96DD3" w14:textId="77777777" w:rsidR="00490D61" w:rsidRPr="00F33A12" w:rsidRDefault="00490D61" w:rsidP="0086043E">
            <w:pPr>
              <w:rPr>
                <w:rFonts w:cs="Times New Roman"/>
                <w:sz w:val="24"/>
                <w:szCs w:val="24"/>
              </w:rPr>
            </w:pPr>
            <w:r>
              <w:rPr>
                <w:rFonts w:cs="Times New Roman"/>
                <w:sz w:val="24"/>
                <w:szCs w:val="24"/>
              </w:rPr>
              <w:t>Г</w:t>
            </w:r>
          </w:p>
        </w:tc>
        <w:tc>
          <w:tcPr>
            <w:tcW w:w="3147" w:type="dxa"/>
          </w:tcPr>
          <w:p w14:paraId="55E72259" w14:textId="77777777" w:rsidR="00490D61" w:rsidRPr="00F33A12" w:rsidRDefault="00490D61" w:rsidP="0086043E">
            <w:pPr>
              <w:rPr>
                <w:rFonts w:cs="Times New Roman"/>
                <w:sz w:val="24"/>
                <w:szCs w:val="24"/>
              </w:rPr>
            </w:pPr>
            <w:r>
              <w:rPr>
                <w:rFonts w:cs="Times New Roman"/>
                <w:sz w:val="24"/>
                <w:szCs w:val="24"/>
              </w:rPr>
              <w:t>Отраслевые технологии</w:t>
            </w:r>
          </w:p>
        </w:tc>
        <w:tc>
          <w:tcPr>
            <w:tcW w:w="425" w:type="dxa"/>
          </w:tcPr>
          <w:p w14:paraId="1F1DA359" w14:textId="77777777" w:rsidR="00490D61" w:rsidRPr="00F33A12" w:rsidRDefault="00490D61" w:rsidP="0086043E">
            <w:pPr>
              <w:rPr>
                <w:rFonts w:cs="Times New Roman"/>
                <w:sz w:val="24"/>
                <w:szCs w:val="24"/>
              </w:rPr>
            </w:pPr>
            <w:r w:rsidRPr="00F33A12">
              <w:rPr>
                <w:rFonts w:cs="Times New Roman"/>
                <w:sz w:val="24"/>
                <w:szCs w:val="24"/>
              </w:rPr>
              <w:t>4</w:t>
            </w:r>
          </w:p>
        </w:tc>
        <w:tc>
          <w:tcPr>
            <w:tcW w:w="5238" w:type="dxa"/>
          </w:tcPr>
          <w:p w14:paraId="4F106034" w14:textId="77777777" w:rsidR="00490D61" w:rsidRPr="00C344CB" w:rsidRDefault="00490D61" w:rsidP="0086043E">
            <w:pPr>
              <w:rPr>
                <w:rFonts w:cs="Times New Roman"/>
                <w:sz w:val="24"/>
                <w:szCs w:val="24"/>
              </w:rPr>
            </w:pPr>
            <w:r>
              <w:rPr>
                <w:rFonts w:cs="Times New Roman"/>
                <w:sz w:val="24"/>
                <w:szCs w:val="24"/>
              </w:rPr>
              <w:t>Для автоматизации рабочего места врача</w:t>
            </w:r>
          </w:p>
        </w:tc>
      </w:tr>
      <w:tr w:rsidR="00490D61" w:rsidRPr="00F33A12" w14:paraId="2B930D41" w14:textId="77777777" w:rsidTr="0086043E">
        <w:tc>
          <w:tcPr>
            <w:tcW w:w="534" w:type="dxa"/>
          </w:tcPr>
          <w:p w14:paraId="4C209297" w14:textId="77777777" w:rsidR="00490D61" w:rsidRDefault="00490D61" w:rsidP="0086043E">
            <w:pPr>
              <w:rPr>
                <w:rFonts w:cs="Times New Roman"/>
                <w:sz w:val="24"/>
                <w:szCs w:val="24"/>
              </w:rPr>
            </w:pPr>
          </w:p>
        </w:tc>
        <w:tc>
          <w:tcPr>
            <w:tcW w:w="3147" w:type="dxa"/>
          </w:tcPr>
          <w:p w14:paraId="18A47C9B" w14:textId="77777777" w:rsidR="00490D61" w:rsidRDefault="00490D61" w:rsidP="0086043E">
            <w:pPr>
              <w:rPr>
                <w:rFonts w:cs="Times New Roman"/>
                <w:sz w:val="24"/>
                <w:szCs w:val="24"/>
              </w:rPr>
            </w:pPr>
          </w:p>
        </w:tc>
        <w:tc>
          <w:tcPr>
            <w:tcW w:w="425" w:type="dxa"/>
          </w:tcPr>
          <w:p w14:paraId="794D004D" w14:textId="77777777" w:rsidR="00490D61" w:rsidRPr="00F33A12" w:rsidRDefault="00490D61" w:rsidP="0086043E">
            <w:pPr>
              <w:rPr>
                <w:rFonts w:cs="Times New Roman"/>
                <w:sz w:val="24"/>
                <w:szCs w:val="24"/>
              </w:rPr>
            </w:pPr>
            <w:r>
              <w:rPr>
                <w:rFonts w:cs="Times New Roman"/>
                <w:sz w:val="24"/>
                <w:szCs w:val="24"/>
              </w:rPr>
              <w:t>5</w:t>
            </w:r>
          </w:p>
        </w:tc>
        <w:tc>
          <w:tcPr>
            <w:tcW w:w="5238" w:type="dxa"/>
          </w:tcPr>
          <w:p w14:paraId="1A117A71" w14:textId="77777777" w:rsidR="00490D61" w:rsidRPr="00C344CB" w:rsidRDefault="00490D61" w:rsidP="0086043E">
            <w:pPr>
              <w:rPr>
                <w:rFonts w:cs="Times New Roman"/>
                <w:sz w:val="24"/>
                <w:szCs w:val="24"/>
              </w:rPr>
            </w:pPr>
            <w:r>
              <w:rPr>
                <w:rFonts w:cs="Times New Roman"/>
                <w:color w:val="333333"/>
                <w:sz w:val="24"/>
                <w:szCs w:val="24"/>
                <w:shd w:val="clear" w:color="auto" w:fill="FFFFFF"/>
              </w:rPr>
              <w:t>Д</w:t>
            </w:r>
            <w:r w:rsidRPr="00C344CB">
              <w:rPr>
                <w:rFonts w:cs="Times New Roman"/>
                <w:color w:val="333333"/>
                <w:sz w:val="24"/>
                <w:szCs w:val="24"/>
                <w:shd w:val="clear" w:color="auto" w:fill="FFFFFF"/>
              </w:rPr>
              <w:t>ля связи между различными устройствами и системами</w:t>
            </w:r>
          </w:p>
        </w:tc>
      </w:tr>
    </w:tbl>
    <w:p w14:paraId="4370460A" w14:textId="77777777" w:rsidR="00490D61" w:rsidRDefault="00490D61" w:rsidP="00490D61">
      <w:pPr>
        <w:spacing w:after="0"/>
        <w:rPr>
          <w:rFonts w:cs="Times New Roman"/>
          <w:szCs w:val="28"/>
        </w:rPr>
      </w:pPr>
      <w:r>
        <w:rPr>
          <w:rFonts w:cs="Times New Roman"/>
          <w:szCs w:val="28"/>
        </w:rPr>
        <w:tab/>
        <w:t>Запишите выбранные цифры под соответствующими буквами:</w:t>
      </w:r>
    </w:p>
    <w:p w14:paraId="453BB5CA" w14:textId="77777777" w:rsidR="00490D61" w:rsidRDefault="00490D61" w:rsidP="00490D61">
      <w:pPr>
        <w:spacing w:after="0"/>
        <w:rPr>
          <w:rFonts w:cs="Times New Roman"/>
          <w:szCs w:val="28"/>
        </w:rPr>
      </w:pPr>
    </w:p>
    <w:tbl>
      <w:tblPr>
        <w:tblStyle w:val="ae"/>
        <w:tblW w:w="0" w:type="auto"/>
        <w:tblLook w:val="04A0" w:firstRow="1" w:lastRow="0" w:firstColumn="1" w:lastColumn="0" w:noHBand="0" w:noVBand="1"/>
      </w:tblPr>
      <w:tblGrid>
        <w:gridCol w:w="2336"/>
        <w:gridCol w:w="2336"/>
        <w:gridCol w:w="2336"/>
        <w:gridCol w:w="2336"/>
      </w:tblGrid>
      <w:tr w:rsidR="00490D61" w14:paraId="6B28CE2D" w14:textId="77777777" w:rsidTr="0086043E">
        <w:tc>
          <w:tcPr>
            <w:tcW w:w="2336" w:type="dxa"/>
            <w:vAlign w:val="center"/>
          </w:tcPr>
          <w:p w14:paraId="1EB9DD27" w14:textId="77777777" w:rsidR="00490D61" w:rsidRDefault="00490D61" w:rsidP="0086043E">
            <w:pPr>
              <w:jc w:val="center"/>
              <w:rPr>
                <w:rFonts w:cs="Times New Roman"/>
                <w:szCs w:val="28"/>
              </w:rPr>
            </w:pPr>
            <w:r>
              <w:rPr>
                <w:rFonts w:cs="Times New Roman"/>
                <w:szCs w:val="28"/>
              </w:rPr>
              <w:t>А</w:t>
            </w:r>
          </w:p>
        </w:tc>
        <w:tc>
          <w:tcPr>
            <w:tcW w:w="2336" w:type="dxa"/>
            <w:vAlign w:val="center"/>
          </w:tcPr>
          <w:p w14:paraId="5B65E1AE" w14:textId="77777777" w:rsidR="00490D61" w:rsidRDefault="00490D61" w:rsidP="0086043E">
            <w:pPr>
              <w:jc w:val="center"/>
              <w:rPr>
                <w:rFonts w:cs="Times New Roman"/>
                <w:szCs w:val="28"/>
              </w:rPr>
            </w:pPr>
            <w:r>
              <w:rPr>
                <w:rFonts w:cs="Times New Roman"/>
                <w:szCs w:val="28"/>
              </w:rPr>
              <w:t>Б</w:t>
            </w:r>
          </w:p>
        </w:tc>
        <w:tc>
          <w:tcPr>
            <w:tcW w:w="2336" w:type="dxa"/>
            <w:vAlign w:val="center"/>
          </w:tcPr>
          <w:p w14:paraId="6E8FB91C" w14:textId="77777777" w:rsidR="00490D61" w:rsidRDefault="00490D61" w:rsidP="0086043E">
            <w:pPr>
              <w:jc w:val="center"/>
              <w:rPr>
                <w:rFonts w:cs="Times New Roman"/>
                <w:szCs w:val="28"/>
              </w:rPr>
            </w:pPr>
            <w:r>
              <w:rPr>
                <w:rFonts w:cs="Times New Roman"/>
                <w:szCs w:val="28"/>
              </w:rPr>
              <w:t>В</w:t>
            </w:r>
          </w:p>
        </w:tc>
        <w:tc>
          <w:tcPr>
            <w:tcW w:w="2336" w:type="dxa"/>
          </w:tcPr>
          <w:p w14:paraId="1ABD4C67" w14:textId="77777777" w:rsidR="00490D61" w:rsidRDefault="00490D61" w:rsidP="0086043E">
            <w:pPr>
              <w:jc w:val="center"/>
              <w:rPr>
                <w:rFonts w:cs="Times New Roman"/>
                <w:szCs w:val="28"/>
              </w:rPr>
            </w:pPr>
            <w:r>
              <w:rPr>
                <w:rFonts w:cs="Times New Roman"/>
                <w:szCs w:val="28"/>
              </w:rPr>
              <w:t>Г</w:t>
            </w:r>
          </w:p>
        </w:tc>
      </w:tr>
      <w:tr w:rsidR="00490D61" w14:paraId="1B00CC68" w14:textId="77777777" w:rsidTr="0086043E">
        <w:tc>
          <w:tcPr>
            <w:tcW w:w="2336" w:type="dxa"/>
            <w:vAlign w:val="center"/>
          </w:tcPr>
          <w:p w14:paraId="177A8E7C" w14:textId="77777777" w:rsidR="00490D61" w:rsidRDefault="00490D61" w:rsidP="0086043E">
            <w:pPr>
              <w:jc w:val="center"/>
              <w:rPr>
                <w:rFonts w:cs="Times New Roman"/>
                <w:szCs w:val="28"/>
              </w:rPr>
            </w:pPr>
          </w:p>
        </w:tc>
        <w:tc>
          <w:tcPr>
            <w:tcW w:w="2336" w:type="dxa"/>
            <w:vAlign w:val="center"/>
          </w:tcPr>
          <w:p w14:paraId="53B8E185" w14:textId="77777777" w:rsidR="00490D61" w:rsidRDefault="00490D61" w:rsidP="0086043E">
            <w:pPr>
              <w:jc w:val="center"/>
              <w:rPr>
                <w:rFonts w:cs="Times New Roman"/>
                <w:szCs w:val="28"/>
              </w:rPr>
            </w:pPr>
          </w:p>
        </w:tc>
        <w:tc>
          <w:tcPr>
            <w:tcW w:w="2336" w:type="dxa"/>
            <w:vAlign w:val="center"/>
          </w:tcPr>
          <w:p w14:paraId="76B0872D" w14:textId="77777777" w:rsidR="00490D61" w:rsidRDefault="00490D61" w:rsidP="0086043E">
            <w:pPr>
              <w:jc w:val="center"/>
              <w:rPr>
                <w:rFonts w:cs="Times New Roman"/>
                <w:szCs w:val="28"/>
              </w:rPr>
            </w:pPr>
          </w:p>
        </w:tc>
        <w:tc>
          <w:tcPr>
            <w:tcW w:w="2336" w:type="dxa"/>
          </w:tcPr>
          <w:p w14:paraId="6D3EBDB5" w14:textId="77777777" w:rsidR="00490D61" w:rsidRDefault="00490D61" w:rsidP="0086043E">
            <w:pPr>
              <w:jc w:val="center"/>
              <w:rPr>
                <w:rFonts w:cs="Times New Roman"/>
                <w:szCs w:val="28"/>
              </w:rPr>
            </w:pPr>
          </w:p>
        </w:tc>
      </w:tr>
    </w:tbl>
    <w:p w14:paraId="08AE6ACE" w14:textId="77777777" w:rsidR="00490D61" w:rsidRDefault="00490D61" w:rsidP="00490D61">
      <w:pPr>
        <w:spacing w:after="0"/>
        <w:rPr>
          <w:rFonts w:cs="Times New Roman"/>
          <w:szCs w:val="28"/>
        </w:rPr>
      </w:pPr>
      <w:r>
        <w:rPr>
          <w:rFonts w:cs="Times New Roman"/>
          <w:szCs w:val="28"/>
        </w:rPr>
        <w:tab/>
        <w:t>Ключи: А1Б3В5Г2</w:t>
      </w:r>
    </w:p>
    <w:p w14:paraId="26441D15"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4530C8E3" w14:textId="77777777" w:rsidTr="0086043E">
        <w:tc>
          <w:tcPr>
            <w:tcW w:w="2830" w:type="dxa"/>
          </w:tcPr>
          <w:p w14:paraId="1E1C639B"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225F4E5"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10</w:t>
            </w:r>
          </w:p>
        </w:tc>
      </w:tr>
      <w:tr w:rsidR="00490D61" w:rsidRPr="007D58A3" w14:paraId="4705D634" w14:textId="77777777" w:rsidTr="0086043E">
        <w:tc>
          <w:tcPr>
            <w:tcW w:w="2830" w:type="dxa"/>
          </w:tcPr>
          <w:p w14:paraId="7B97822E"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6A171E"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09E2ED75" w14:textId="77777777" w:rsidTr="0086043E">
        <w:tc>
          <w:tcPr>
            <w:tcW w:w="2830" w:type="dxa"/>
          </w:tcPr>
          <w:p w14:paraId="45F76FEB"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08D5AD8"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2C4BAFA9" w14:textId="77777777" w:rsidTr="0086043E">
        <w:tc>
          <w:tcPr>
            <w:tcW w:w="2830" w:type="dxa"/>
          </w:tcPr>
          <w:p w14:paraId="61BC64F0"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793750" w14:textId="77777777" w:rsidR="00490D61" w:rsidRPr="007D58A3" w:rsidRDefault="00490D61" w:rsidP="0086043E">
            <w:pPr>
              <w:rPr>
                <w:rFonts w:cs="Times New Roman"/>
                <w:szCs w:val="28"/>
              </w:rPr>
            </w:pPr>
            <w:r>
              <w:rPr>
                <w:rFonts w:cs="Times New Roman"/>
                <w:szCs w:val="28"/>
              </w:rPr>
              <w:t xml:space="preserve">4 </w:t>
            </w:r>
            <w:r w:rsidRPr="007D58A3">
              <w:rPr>
                <w:rFonts w:cs="Times New Roman"/>
                <w:szCs w:val="28"/>
              </w:rPr>
              <w:t>минуты</w:t>
            </w:r>
          </w:p>
        </w:tc>
      </w:tr>
      <w:tr w:rsidR="00490D61" w:rsidRPr="007D58A3" w14:paraId="61CEA072" w14:textId="77777777" w:rsidTr="0086043E">
        <w:tc>
          <w:tcPr>
            <w:tcW w:w="2830" w:type="dxa"/>
          </w:tcPr>
          <w:p w14:paraId="6E9EB7B0"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9F9DE36" w14:textId="41DFBA22"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r w:rsidR="001806E5">
              <w:rPr>
                <w:szCs w:val="28"/>
              </w:rPr>
              <w:t>, ОПК-8 (ОПК-8.2)</w:t>
            </w:r>
          </w:p>
        </w:tc>
      </w:tr>
    </w:tbl>
    <w:p w14:paraId="4EEE25A8"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1277B9E" w14:textId="77777777" w:rsidR="00490D61" w:rsidRDefault="00490D61" w:rsidP="00490D61">
      <w:pPr>
        <w:spacing w:after="0"/>
        <w:ind w:firstLine="708"/>
        <w:rPr>
          <w:rFonts w:cs="Times New Roman"/>
          <w:szCs w:val="28"/>
        </w:rPr>
      </w:pPr>
      <w:r>
        <w:rPr>
          <w:rFonts w:cs="Times New Roman"/>
          <w:szCs w:val="28"/>
        </w:rPr>
        <w:lastRenderedPageBreak/>
        <w:t>Информационно-справочная поддержка на автоматизированном рабочем месте врача предполагает:</w:t>
      </w:r>
    </w:p>
    <w:p w14:paraId="02BE3139" w14:textId="77777777" w:rsidR="00490D61" w:rsidRPr="00237A9A" w:rsidRDefault="00490D61" w:rsidP="00490D61">
      <w:pPr>
        <w:spacing w:after="0"/>
        <w:rPr>
          <w:rFonts w:cs="Times New Roman"/>
          <w:szCs w:val="28"/>
        </w:rPr>
      </w:pPr>
      <w:r w:rsidRPr="00237A9A">
        <w:rPr>
          <w:rFonts w:cs="Times New Roman"/>
          <w:szCs w:val="28"/>
        </w:rPr>
        <w:t xml:space="preserve">А) </w:t>
      </w:r>
      <w:r>
        <w:rPr>
          <w:rFonts w:cs="Times New Roman"/>
          <w:color w:val="212529"/>
          <w:szCs w:val="28"/>
          <w:shd w:val="clear" w:color="auto" w:fill="FFFFFF"/>
        </w:rPr>
        <w:t>О</w:t>
      </w:r>
      <w:r w:rsidRPr="00237A9A">
        <w:rPr>
          <w:rFonts w:cs="Times New Roman"/>
          <w:color w:val="212529"/>
          <w:szCs w:val="28"/>
          <w:shd w:val="clear" w:color="auto" w:fill="FFFFFF"/>
        </w:rPr>
        <w:t>существление поиска записи пациента на прием, назначения диагностических исследований и консультаций, переноса и отмены записей</w:t>
      </w:r>
    </w:p>
    <w:p w14:paraId="5572FC7F" w14:textId="77777777" w:rsidR="00490D61" w:rsidRPr="00237A9A" w:rsidRDefault="00490D61" w:rsidP="00490D61">
      <w:pPr>
        <w:spacing w:after="0"/>
        <w:rPr>
          <w:rFonts w:cs="Times New Roman"/>
          <w:szCs w:val="28"/>
        </w:rPr>
      </w:pPr>
      <w:r w:rsidRPr="00237A9A">
        <w:rPr>
          <w:rFonts w:cs="Times New Roman"/>
          <w:szCs w:val="28"/>
        </w:rPr>
        <w:t xml:space="preserve">Б) </w:t>
      </w:r>
      <w:r>
        <w:rPr>
          <w:rFonts w:cs="Times New Roman"/>
          <w:color w:val="212529"/>
          <w:szCs w:val="28"/>
          <w:shd w:val="clear" w:color="auto" w:fill="FFFFFF"/>
        </w:rPr>
        <w:t>П</w:t>
      </w:r>
      <w:r w:rsidRPr="00237A9A">
        <w:rPr>
          <w:rFonts w:cs="Times New Roman"/>
          <w:color w:val="212529"/>
          <w:szCs w:val="28"/>
          <w:shd w:val="clear" w:color="auto" w:fill="FFFFFF"/>
        </w:rPr>
        <w:t>редоставление на автоматизированном рабочем месте врача средств доступа к популярным информационно-поисковым системам интернета</w:t>
      </w:r>
    </w:p>
    <w:p w14:paraId="374D7519" w14:textId="77777777" w:rsidR="00490D61" w:rsidRPr="00237A9A" w:rsidRDefault="00490D61" w:rsidP="00490D61">
      <w:pPr>
        <w:spacing w:after="0"/>
        <w:rPr>
          <w:rFonts w:cs="Times New Roman"/>
          <w:szCs w:val="28"/>
        </w:rPr>
      </w:pPr>
      <w:r w:rsidRPr="00237A9A">
        <w:rPr>
          <w:rFonts w:cs="Times New Roman"/>
          <w:szCs w:val="28"/>
        </w:rPr>
        <w:t xml:space="preserve">В) </w:t>
      </w:r>
      <w:r>
        <w:rPr>
          <w:rFonts w:cs="Times New Roman"/>
          <w:color w:val="212529"/>
          <w:szCs w:val="28"/>
          <w:shd w:val="clear" w:color="auto" w:fill="FFFFFF"/>
        </w:rPr>
        <w:t>О</w:t>
      </w:r>
      <w:r w:rsidRPr="00237A9A">
        <w:rPr>
          <w:rFonts w:cs="Times New Roman"/>
          <w:color w:val="212529"/>
          <w:szCs w:val="28"/>
          <w:shd w:val="clear" w:color="auto" w:fill="FFFFFF"/>
        </w:rPr>
        <w:t>существление содержательного (интеллектуального) анализа данных и предоставление врачу объяснения предложенного решения</w:t>
      </w:r>
    </w:p>
    <w:p w14:paraId="31920C36" w14:textId="77777777" w:rsidR="00490D61" w:rsidRPr="00237A9A" w:rsidRDefault="00490D61" w:rsidP="00490D61">
      <w:pPr>
        <w:spacing w:after="0"/>
        <w:rPr>
          <w:rFonts w:cs="Times New Roman"/>
          <w:szCs w:val="28"/>
        </w:rPr>
      </w:pPr>
      <w:r w:rsidRPr="00237A9A">
        <w:rPr>
          <w:rFonts w:cs="Times New Roman"/>
          <w:szCs w:val="28"/>
        </w:rPr>
        <w:t xml:space="preserve">Г) </w:t>
      </w:r>
      <w:r>
        <w:rPr>
          <w:rStyle w:val="af8"/>
          <w:rFonts w:cs="Times New Roman"/>
          <w:b w:val="0"/>
          <w:bCs w:val="0"/>
          <w:color w:val="212529"/>
          <w:szCs w:val="28"/>
          <w:shd w:val="clear" w:color="auto" w:fill="FFFFFF"/>
        </w:rPr>
        <w:t>У</w:t>
      </w:r>
      <w:r w:rsidRPr="00237A9A">
        <w:rPr>
          <w:rStyle w:val="af8"/>
          <w:rFonts w:cs="Times New Roman"/>
          <w:b w:val="0"/>
          <w:bCs w:val="0"/>
          <w:color w:val="212529"/>
          <w:szCs w:val="28"/>
          <w:shd w:val="clear" w:color="auto" w:fill="FFFFFF"/>
        </w:rPr>
        <w:t>добный поиск, быстрый доступ, надежное хранение проблемно-ориентированной медицинской информации</w:t>
      </w:r>
    </w:p>
    <w:p w14:paraId="4AEB3C13"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3D6C712E"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043EC81B"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Г</w:t>
      </w:r>
    </w:p>
    <w:p w14:paraId="778F77D7" w14:textId="77777777" w:rsidR="00490D61" w:rsidRPr="007D58A3" w:rsidRDefault="00490D61" w:rsidP="00490D61">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Обеспечение врача структурированной проблемно-ориентированной информацией с удобным и быстрым поиском</w:t>
      </w:r>
    </w:p>
    <w:p w14:paraId="55F5709C"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7BB656BB" w14:textId="77777777" w:rsidTr="0086043E">
        <w:tc>
          <w:tcPr>
            <w:tcW w:w="2830" w:type="dxa"/>
          </w:tcPr>
          <w:p w14:paraId="43EDF41A"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ABA64B6"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11</w:t>
            </w:r>
          </w:p>
        </w:tc>
      </w:tr>
      <w:tr w:rsidR="00490D61" w:rsidRPr="007D58A3" w14:paraId="5401B84E" w14:textId="77777777" w:rsidTr="0086043E">
        <w:tc>
          <w:tcPr>
            <w:tcW w:w="2830" w:type="dxa"/>
          </w:tcPr>
          <w:p w14:paraId="1D2A421E"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93727E0"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541482B7" w14:textId="77777777" w:rsidTr="0086043E">
        <w:tc>
          <w:tcPr>
            <w:tcW w:w="2830" w:type="dxa"/>
          </w:tcPr>
          <w:p w14:paraId="610872F5"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2F0D0E"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5B486FB5" w14:textId="77777777" w:rsidTr="0086043E">
        <w:tc>
          <w:tcPr>
            <w:tcW w:w="2830" w:type="dxa"/>
          </w:tcPr>
          <w:p w14:paraId="31E77BE6"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8890318"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6D148D70" w14:textId="77777777" w:rsidTr="0086043E">
        <w:tc>
          <w:tcPr>
            <w:tcW w:w="2830" w:type="dxa"/>
          </w:tcPr>
          <w:p w14:paraId="04F2513E"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F236CDF" w14:textId="231756ED" w:rsidR="00490D61" w:rsidRPr="007D58A3" w:rsidRDefault="00490D61" w:rsidP="0086043E">
            <w:pPr>
              <w:rPr>
                <w:rFonts w:cs="Times New Roman"/>
                <w:szCs w:val="28"/>
              </w:rPr>
            </w:pPr>
            <w:r w:rsidRPr="00496DC7">
              <w:rPr>
                <w:szCs w:val="28"/>
              </w:rPr>
              <w:t>ОПК-1</w:t>
            </w:r>
            <w:r>
              <w:rPr>
                <w:szCs w:val="28"/>
              </w:rPr>
              <w:t xml:space="preserve"> (ОПК-1.2)</w:t>
            </w:r>
            <w:r w:rsidRPr="00496DC7">
              <w:rPr>
                <w:szCs w:val="28"/>
              </w:rPr>
              <w:t xml:space="preserve">, </w:t>
            </w:r>
            <w:r w:rsidR="00D555A4">
              <w:rPr>
                <w:szCs w:val="28"/>
              </w:rPr>
              <w:t>ОПК-8 (ОПК-8.1</w:t>
            </w:r>
            <w:r w:rsidR="001806E5">
              <w:rPr>
                <w:szCs w:val="28"/>
              </w:rPr>
              <w:t>, ОПК-8.2</w:t>
            </w:r>
            <w:r w:rsidR="00D555A4">
              <w:rPr>
                <w:szCs w:val="28"/>
              </w:rPr>
              <w:t xml:space="preserve">), </w:t>
            </w:r>
            <w:r w:rsidR="00F51825">
              <w:rPr>
                <w:szCs w:val="28"/>
              </w:rPr>
              <w:t>ПК</w:t>
            </w:r>
            <w:r w:rsidRPr="00496DC7">
              <w:rPr>
                <w:szCs w:val="28"/>
              </w:rPr>
              <w:t>-</w:t>
            </w:r>
            <w:r w:rsidR="00F51825">
              <w:rPr>
                <w:szCs w:val="28"/>
              </w:rPr>
              <w:t>6</w:t>
            </w:r>
            <w:r>
              <w:rPr>
                <w:szCs w:val="28"/>
              </w:rPr>
              <w:t xml:space="preserve"> (</w:t>
            </w:r>
            <w:r w:rsidR="00F51825">
              <w:rPr>
                <w:szCs w:val="28"/>
              </w:rPr>
              <w:t>ПК-6</w:t>
            </w:r>
            <w:r>
              <w:rPr>
                <w:szCs w:val="28"/>
              </w:rPr>
              <w:t>.</w:t>
            </w:r>
            <w:r w:rsidR="00F51825">
              <w:rPr>
                <w:szCs w:val="28"/>
              </w:rPr>
              <w:t>1</w:t>
            </w:r>
            <w:r>
              <w:rPr>
                <w:szCs w:val="28"/>
              </w:rPr>
              <w:t>)</w:t>
            </w:r>
          </w:p>
        </w:tc>
      </w:tr>
    </w:tbl>
    <w:p w14:paraId="4882E72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60EA27D1" w14:textId="77777777" w:rsidR="00490D61" w:rsidRDefault="00490D61" w:rsidP="00490D61">
      <w:pPr>
        <w:spacing w:after="0"/>
        <w:ind w:firstLine="708"/>
        <w:rPr>
          <w:rFonts w:cs="Times New Roman"/>
          <w:szCs w:val="28"/>
        </w:rPr>
      </w:pPr>
      <w:r>
        <w:rPr>
          <w:rFonts w:cs="Times New Roman"/>
          <w:szCs w:val="28"/>
        </w:rPr>
        <w:t>Усиленная квалифицированная подпись делится на:</w:t>
      </w:r>
    </w:p>
    <w:p w14:paraId="120671AB" w14:textId="77777777" w:rsidR="00490D61" w:rsidRPr="00237A9A" w:rsidRDefault="00490D61" w:rsidP="00490D61">
      <w:pPr>
        <w:spacing w:after="0"/>
        <w:rPr>
          <w:rFonts w:cs="Times New Roman"/>
          <w:szCs w:val="28"/>
        </w:rPr>
      </w:pPr>
      <w:r w:rsidRPr="00237A9A">
        <w:rPr>
          <w:rFonts w:cs="Times New Roman"/>
          <w:szCs w:val="28"/>
        </w:rPr>
        <w:t xml:space="preserve">А) </w:t>
      </w:r>
      <w:r>
        <w:rPr>
          <w:rFonts w:cs="Times New Roman"/>
          <w:color w:val="212529"/>
          <w:szCs w:val="28"/>
          <w:shd w:val="clear" w:color="auto" w:fill="FFFFFF"/>
        </w:rPr>
        <w:t>Цифровую и на бумажном носителе</w:t>
      </w:r>
    </w:p>
    <w:p w14:paraId="1C436073" w14:textId="77777777" w:rsidR="00490D61" w:rsidRDefault="00490D61" w:rsidP="00490D61">
      <w:pPr>
        <w:spacing w:after="0"/>
        <w:rPr>
          <w:rFonts w:cs="Times New Roman"/>
          <w:color w:val="212529"/>
          <w:szCs w:val="28"/>
          <w:shd w:val="clear" w:color="auto" w:fill="FFFFFF"/>
        </w:rPr>
      </w:pPr>
      <w:r w:rsidRPr="00237A9A">
        <w:rPr>
          <w:rFonts w:cs="Times New Roman"/>
          <w:szCs w:val="28"/>
        </w:rPr>
        <w:t xml:space="preserve">Б) </w:t>
      </w:r>
      <w:r>
        <w:rPr>
          <w:rFonts w:cs="Times New Roman"/>
          <w:color w:val="212529"/>
          <w:szCs w:val="28"/>
          <w:shd w:val="clear" w:color="auto" w:fill="FFFFFF"/>
        </w:rPr>
        <w:t>Простую и сложную</w:t>
      </w:r>
    </w:p>
    <w:p w14:paraId="5FD7DF83" w14:textId="77777777" w:rsidR="00490D61" w:rsidRPr="00237A9A" w:rsidRDefault="00490D61" w:rsidP="00490D61">
      <w:pPr>
        <w:spacing w:after="0"/>
        <w:rPr>
          <w:rFonts w:cs="Times New Roman"/>
          <w:szCs w:val="28"/>
        </w:rPr>
      </w:pPr>
      <w:r>
        <w:rPr>
          <w:rFonts w:cs="Times New Roman"/>
          <w:color w:val="212529"/>
          <w:szCs w:val="28"/>
          <w:shd w:val="clear" w:color="auto" w:fill="FFFFFF"/>
        </w:rPr>
        <w:t>В) Квалифицированную и неквалифицированную</w:t>
      </w:r>
    </w:p>
    <w:p w14:paraId="77A68638" w14:textId="77777777" w:rsidR="00490D61" w:rsidRPr="00237A9A" w:rsidRDefault="00490D61" w:rsidP="00490D61">
      <w:pPr>
        <w:spacing w:after="0"/>
        <w:rPr>
          <w:rFonts w:cs="Times New Roman"/>
          <w:szCs w:val="28"/>
        </w:rPr>
      </w:pPr>
      <w:r w:rsidRPr="00237A9A">
        <w:rPr>
          <w:rFonts w:cs="Times New Roman"/>
          <w:szCs w:val="28"/>
        </w:rPr>
        <w:t xml:space="preserve">Г) </w:t>
      </w:r>
      <w:r>
        <w:rPr>
          <w:rStyle w:val="af8"/>
          <w:rFonts w:cs="Times New Roman"/>
          <w:b w:val="0"/>
          <w:bCs w:val="0"/>
          <w:color w:val="212529"/>
          <w:szCs w:val="28"/>
          <w:shd w:val="clear" w:color="auto" w:fill="FFFFFF"/>
        </w:rPr>
        <w:t>Защищенную и незащищенную</w:t>
      </w:r>
    </w:p>
    <w:p w14:paraId="4A78062F"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79920C04"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72E3F893"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В</w:t>
      </w:r>
    </w:p>
    <w:p w14:paraId="2EC41AD0" w14:textId="77777777" w:rsidR="00490D61" w:rsidRPr="007D58A3" w:rsidRDefault="00490D61" w:rsidP="00490D61">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Виды электронных подписей установлены федеральным законом</w:t>
      </w:r>
    </w:p>
    <w:p w14:paraId="34455755"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5B1FF1D4" w14:textId="77777777" w:rsidTr="0086043E">
        <w:tc>
          <w:tcPr>
            <w:tcW w:w="2830" w:type="dxa"/>
          </w:tcPr>
          <w:p w14:paraId="63343371"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4A64E8A"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12</w:t>
            </w:r>
          </w:p>
        </w:tc>
      </w:tr>
      <w:tr w:rsidR="00490D61" w:rsidRPr="007D58A3" w14:paraId="0D711F5A" w14:textId="77777777" w:rsidTr="0086043E">
        <w:tc>
          <w:tcPr>
            <w:tcW w:w="2830" w:type="dxa"/>
          </w:tcPr>
          <w:p w14:paraId="738D28DB"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9654768"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23BA8EE7" w14:textId="77777777" w:rsidTr="0086043E">
        <w:tc>
          <w:tcPr>
            <w:tcW w:w="2830" w:type="dxa"/>
          </w:tcPr>
          <w:p w14:paraId="47CC6682"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7856684"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229CB98D" w14:textId="77777777" w:rsidTr="0086043E">
        <w:tc>
          <w:tcPr>
            <w:tcW w:w="2830" w:type="dxa"/>
          </w:tcPr>
          <w:p w14:paraId="4708E931"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BE6DC43" w14:textId="77777777" w:rsidR="00490D61" w:rsidRPr="007D58A3" w:rsidRDefault="00490D61" w:rsidP="0086043E">
            <w:pPr>
              <w:rPr>
                <w:rFonts w:cs="Times New Roman"/>
                <w:szCs w:val="28"/>
              </w:rPr>
            </w:pPr>
            <w:r>
              <w:rPr>
                <w:rFonts w:cs="Times New Roman"/>
                <w:szCs w:val="28"/>
              </w:rPr>
              <w:t xml:space="preserve">5 </w:t>
            </w:r>
            <w:r w:rsidRPr="007D58A3">
              <w:rPr>
                <w:rFonts w:cs="Times New Roman"/>
                <w:szCs w:val="28"/>
              </w:rPr>
              <w:t>минут</w:t>
            </w:r>
          </w:p>
        </w:tc>
      </w:tr>
      <w:tr w:rsidR="00490D61" w:rsidRPr="007D58A3" w14:paraId="5FC49F56" w14:textId="77777777" w:rsidTr="0086043E">
        <w:tc>
          <w:tcPr>
            <w:tcW w:w="2830" w:type="dxa"/>
          </w:tcPr>
          <w:p w14:paraId="71872D70"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69E70C02" w14:textId="65A027A7" w:rsidR="00490D61" w:rsidRPr="00E05648" w:rsidRDefault="00D555A4" w:rsidP="0086043E">
            <w:pPr>
              <w:rPr>
                <w:rFonts w:cs="Times New Roman"/>
                <w:szCs w:val="28"/>
              </w:rPr>
            </w:pPr>
            <w:r w:rsidRPr="00496DC7">
              <w:rPr>
                <w:szCs w:val="28"/>
              </w:rPr>
              <w:t>ОПК-1</w:t>
            </w:r>
            <w:r>
              <w:rPr>
                <w:szCs w:val="28"/>
              </w:rPr>
              <w:t xml:space="preserve"> (ОПК-1.2)</w:t>
            </w:r>
            <w:r w:rsidRPr="00496DC7">
              <w:rPr>
                <w:szCs w:val="28"/>
              </w:rPr>
              <w:t xml:space="preserve">, </w:t>
            </w:r>
            <w:r>
              <w:rPr>
                <w:szCs w:val="28"/>
              </w:rPr>
              <w:t>ОПК-8 (ОПК-8.1</w:t>
            </w:r>
            <w:r w:rsidR="001806E5">
              <w:rPr>
                <w:szCs w:val="28"/>
              </w:rPr>
              <w:t>, ОПК-8.2</w:t>
            </w:r>
            <w:r>
              <w:rPr>
                <w:szCs w:val="28"/>
              </w:rPr>
              <w:t>), ПК</w:t>
            </w:r>
            <w:r w:rsidRPr="00496DC7">
              <w:rPr>
                <w:szCs w:val="28"/>
              </w:rPr>
              <w:t>-</w:t>
            </w:r>
            <w:r>
              <w:rPr>
                <w:szCs w:val="28"/>
              </w:rPr>
              <w:t>6 (ПК-6.1)</w:t>
            </w:r>
          </w:p>
        </w:tc>
      </w:tr>
    </w:tbl>
    <w:p w14:paraId="152194B0" w14:textId="77777777" w:rsidR="00490D61" w:rsidRPr="007D58A3" w:rsidRDefault="00490D61" w:rsidP="00490D61">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451F3BC" w14:textId="77777777" w:rsidR="00490D61" w:rsidRDefault="00490D61" w:rsidP="00490D61">
      <w:pPr>
        <w:spacing w:after="0"/>
        <w:rPr>
          <w:rFonts w:cs="Times New Roman"/>
          <w:szCs w:val="28"/>
        </w:rPr>
      </w:pPr>
      <w:r>
        <w:rPr>
          <w:rStyle w:val="fontstyle01"/>
          <w:color w:val="auto"/>
          <w:sz w:val="28"/>
          <w:szCs w:val="28"/>
        </w:rPr>
        <w:tab/>
      </w:r>
      <w:r>
        <w:rPr>
          <w:rFonts w:cs="Times New Roman"/>
          <w:szCs w:val="28"/>
        </w:rPr>
        <w:t>Перечислите СЭМД, основные назначение которых «клинико-статистические документы»:</w:t>
      </w:r>
    </w:p>
    <w:p w14:paraId="17005E4C" w14:textId="77777777" w:rsidR="00490D61" w:rsidRPr="00F642A7" w:rsidRDefault="00490D61" w:rsidP="00490D61">
      <w:pPr>
        <w:spacing w:after="0"/>
        <w:rPr>
          <w:rStyle w:val="fontstyle01"/>
          <w:color w:val="auto"/>
          <w:sz w:val="28"/>
          <w:szCs w:val="28"/>
        </w:rPr>
      </w:pPr>
      <w:r w:rsidRPr="00F642A7">
        <w:rPr>
          <w:rStyle w:val="fontstyle01"/>
          <w:color w:val="auto"/>
          <w:sz w:val="28"/>
          <w:szCs w:val="28"/>
        </w:rPr>
        <w:t xml:space="preserve">А) </w:t>
      </w:r>
      <w:r>
        <w:rPr>
          <w:rStyle w:val="fontstyle01"/>
          <w:color w:val="auto"/>
          <w:sz w:val="28"/>
          <w:szCs w:val="28"/>
        </w:rPr>
        <w:t>Протокол консультации</w:t>
      </w:r>
    </w:p>
    <w:p w14:paraId="042E4BC6" w14:textId="77777777" w:rsidR="00490D61" w:rsidRPr="00F642A7" w:rsidRDefault="00490D61" w:rsidP="00490D61">
      <w:pPr>
        <w:spacing w:after="0"/>
        <w:rPr>
          <w:rStyle w:val="fontstyle01"/>
          <w:color w:val="auto"/>
          <w:sz w:val="28"/>
          <w:szCs w:val="28"/>
        </w:rPr>
      </w:pPr>
      <w:r>
        <w:rPr>
          <w:rStyle w:val="fontstyle01"/>
          <w:color w:val="auto"/>
          <w:sz w:val="28"/>
          <w:szCs w:val="28"/>
        </w:rPr>
        <w:t>Б</w:t>
      </w:r>
      <w:r w:rsidRPr="00F642A7">
        <w:rPr>
          <w:rStyle w:val="fontstyle01"/>
          <w:color w:val="auto"/>
          <w:sz w:val="28"/>
          <w:szCs w:val="28"/>
        </w:rPr>
        <w:t xml:space="preserve">) </w:t>
      </w:r>
      <w:r>
        <w:rPr>
          <w:rStyle w:val="fontstyle01"/>
          <w:color w:val="auto"/>
          <w:sz w:val="28"/>
          <w:szCs w:val="28"/>
        </w:rPr>
        <w:t>Протокол лабораторного исследования</w:t>
      </w:r>
    </w:p>
    <w:p w14:paraId="7F1DAD50" w14:textId="77777777" w:rsidR="00490D61" w:rsidRDefault="00490D61" w:rsidP="00490D61">
      <w:pPr>
        <w:spacing w:after="0"/>
        <w:rPr>
          <w:rStyle w:val="fontstyle01"/>
          <w:color w:val="auto"/>
          <w:sz w:val="28"/>
          <w:szCs w:val="28"/>
        </w:rPr>
      </w:pPr>
      <w:r>
        <w:rPr>
          <w:rStyle w:val="fontstyle01"/>
          <w:color w:val="auto"/>
          <w:sz w:val="28"/>
          <w:szCs w:val="28"/>
        </w:rPr>
        <w:t>В</w:t>
      </w:r>
      <w:r w:rsidRPr="00F642A7">
        <w:rPr>
          <w:rStyle w:val="fontstyle01"/>
          <w:color w:val="auto"/>
          <w:sz w:val="28"/>
          <w:szCs w:val="28"/>
        </w:rPr>
        <w:t xml:space="preserve">) </w:t>
      </w:r>
      <w:r>
        <w:rPr>
          <w:rStyle w:val="fontstyle01"/>
          <w:color w:val="auto"/>
          <w:sz w:val="28"/>
          <w:szCs w:val="28"/>
        </w:rPr>
        <w:t>Рецепт на лекарственный препарат</w:t>
      </w:r>
    </w:p>
    <w:p w14:paraId="308ED3B8" w14:textId="77777777" w:rsidR="00490D61" w:rsidRPr="00F642A7" w:rsidRDefault="00490D61" w:rsidP="00490D61">
      <w:pPr>
        <w:spacing w:after="0"/>
        <w:rPr>
          <w:rStyle w:val="fontstyle01"/>
          <w:color w:val="auto"/>
          <w:sz w:val="28"/>
          <w:szCs w:val="28"/>
        </w:rPr>
      </w:pPr>
      <w:r>
        <w:rPr>
          <w:rStyle w:val="fontstyle01"/>
          <w:color w:val="auto"/>
          <w:sz w:val="28"/>
          <w:szCs w:val="28"/>
        </w:rPr>
        <w:t>Г) Санаторно-курортная карта</w:t>
      </w:r>
    </w:p>
    <w:p w14:paraId="725D04D8"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758FCBDA"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288C4DED"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АБ</w:t>
      </w:r>
    </w:p>
    <w:p w14:paraId="29964DF2" w14:textId="77777777" w:rsidR="00490D61" w:rsidRDefault="00490D61" w:rsidP="00490D61">
      <w:pPr>
        <w:spacing w:after="0"/>
        <w:ind w:firstLine="708"/>
        <w:rPr>
          <w:rStyle w:val="fontstyle01"/>
          <w:color w:val="auto"/>
          <w:sz w:val="28"/>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Pr>
          <w:rStyle w:val="fontstyle01"/>
          <w:color w:val="auto"/>
          <w:sz w:val="28"/>
          <w:szCs w:val="28"/>
        </w:rPr>
        <w:t>Документы В и Г имеют основное назначение «обеспечение внутриведомственного электронного взаимодействия»</w:t>
      </w:r>
    </w:p>
    <w:p w14:paraId="06391662"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4BA6E45B" w14:textId="77777777" w:rsidTr="0086043E">
        <w:tc>
          <w:tcPr>
            <w:tcW w:w="2830" w:type="dxa"/>
          </w:tcPr>
          <w:p w14:paraId="571C5C6E"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612D5F4"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13</w:t>
            </w:r>
          </w:p>
        </w:tc>
      </w:tr>
      <w:tr w:rsidR="00490D61" w:rsidRPr="007D58A3" w14:paraId="4F06BA36" w14:textId="77777777" w:rsidTr="0086043E">
        <w:tc>
          <w:tcPr>
            <w:tcW w:w="2830" w:type="dxa"/>
          </w:tcPr>
          <w:p w14:paraId="5C93547E"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B1D5305"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36A74D72" w14:textId="77777777" w:rsidTr="0086043E">
        <w:tc>
          <w:tcPr>
            <w:tcW w:w="2830" w:type="dxa"/>
          </w:tcPr>
          <w:p w14:paraId="502289D3"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80E462F"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7E53CB5D" w14:textId="77777777" w:rsidTr="0086043E">
        <w:tc>
          <w:tcPr>
            <w:tcW w:w="2830" w:type="dxa"/>
          </w:tcPr>
          <w:p w14:paraId="4B52D61F"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ED3695"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683535A3" w14:textId="77777777" w:rsidTr="0086043E">
        <w:tc>
          <w:tcPr>
            <w:tcW w:w="2830" w:type="dxa"/>
          </w:tcPr>
          <w:p w14:paraId="6FADBBCC"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770A7B9D"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УК-1.1)</w:t>
            </w:r>
            <w:r w:rsidRPr="00496DC7">
              <w:rPr>
                <w:szCs w:val="28"/>
              </w:rPr>
              <w:t>, ОПК-1</w:t>
            </w:r>
            <w:r>
              <w:rPr>
                <w:szCs w:val="28"/>
              </w:rPr>
              <w:t xml:space="preserve"> (ОПК-1.1)</w:t>
            </w:r>
          </w:p>
        </w:tc>
      </w:tr>
    </w:tbl>
    <w:p w14:paraId="5C5794F1"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26F9BC84" w14:textId="77777777" w:rsidR="00490D61" w:rsidRDefault="00490D61" w:rsidP="00490D61">
      <w:pPr>
        <w:spacing w:after="0"/>
        <w:ind w:firstLine="708"/>
      </w:pPr>
      <w:r>
        <w:t>Назовите основную цель цифровой трансформации здравоохранения на 2024-2030 годы.</w:t>
      </w:r>
    </w:p>
    <w:p w14:paraId="55C1DB0F"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08FDB6C1" w14:textId="77777777" w:rsidR="00490D61" w:rsidRDefault="00490D61" w:rsidP="00490D61">
      <w:pPr>
        <w:spacing w:after="0"/>
        <w:rPr>
          <w:rFonts w:cs="Times New Roman"/>
          <w:szCs w:val="28"/>
        </w:rPr>
      </w:pPr>
      <w:r w:rsidRPr="007D58A3">
        <w:tab/>
        <w:t>Ключ:</w:t>
      </w:r>
      <w:r>
        <w:t xml:space="preserve"> </w:t>
      </w:r>
      <w:r>
        <w:rPr>
          <w:rFonts w:cs="Times New Roman"/>
          <w:szCs w:val="28"/>
        </w:rPr>
        <w:t>Основной целью является достижение высокого уровня «цифровой зрелости» отрасли</w:t>
      </w:r>
    </w:p>
    <w:p w14:paraId="0858B799"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23A2D755" w14:textId="77777777" w:rsidTr="0086043E">
        <w:tc>
          <w:tcPr>
            <w:tcW w:w="2830" w:type="dxa"/>
          </w:tcPr>
          <w:p w14:paraId="4E8825DF"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821CC2E"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14</w:t>
            </w:r>
          </w:p>
        </w:tc>
      </w:tr>
      <w:tr w:rsidR="00490D61" w:rsidRPr="007D58A3" w14:paraId="737F2FA2" w14:textId="77777777" w:rsidTr="0086043E">
        <w:tc>
          <w:tcPr>
            <w:tcW w:w="2830" w:type="dxa"/>
          </w:tcPr>
          <w:p w14:paraId="392B8A75"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6B7548"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3311A973" w14:textId="77777777" w:rsidTr="0086043E">
        <w:tc>
          <w:tcPr>
            <w:tcW w:w="2830" w:type="dxa"/>
          </w:tcPr>
          <w:p w14:paraId="715349F1"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489891"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7696BB48" w14:textId="77777777" w:rsidTr="0086043E">
        <w:tc>
          <w:tcPr>
            <w:tcW w:w="2830" w:type="dxa"/>
          </w:tcPr>
          <w:p w14:paraId="479E7226"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48DFFB0"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0D62D8B9" w14:textId="77777777" w:rsidTr="0086043E">
        <w:tc>
          <w:tcPr>
            <w:tcW w:w="2830" w:type="dxa"/>
          </w:tcPr>
          <w:p w14:paraId="0F9BA9C7"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61CCEB11"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2420FA1D"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2027FA43" w14:textId="77777777" w:rsidR="00490D61" w:rsidRDefault="00490D61" w:rsidP="00490D61">
      <w:pPr>
        <w:spacing w:after="0"/>
        <w:ind w:firstLine="708"/>
      </w:pPr>
      <w:r>
        <w:t>Назовите преимущества применения технологий виртуальной и дополненной реальности в телемедицине.</w:t>
      </w:r>
    </w:p>
    <w:p w14:paraId="38B89A02"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1CF90503" w14:textId="77777777" w:rsidR="00490D61" w:rsidRDefault="00490D61" w:rsidP="00490D61">
      <w:pPr>
        <w:spacing w:after="0"/>
        <w:rPr>
          <w:rFonts w:cs="Times New Roman"/>
          <w:szCs w:val="28"/>
        </w:rPr>
      </w:pPr>
      <w:r w:rsidRPr="007D58A3">
        <w:tab/>
        <w:t>Ключ:</w:t>
      </w:r>
      <w:r>
        <w:t xml:space="preserve"> </w:t>
      </w:r>
      <w:r>
        <w:rPr>
          <w:rFonts w:cs="Times New Roman"/>
          <w:szCs w:val="28"/>
        </w:rPr>
        <w:t>Позволяет повысить мотивацию и вовлеченность пациентов в процесс медицинской реабилитации</w:t>
      </w:r>
    </w:p>
    <w:p w14:paraId="1842061B"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313820C5" w14:textId="77777777" w:rsidTr="0086043E">
        <w:tc>
          <w:tcPr>
            <w:tcW w:w="2830" w:type="dxa"/>
          </w:tcPr>
          <w:p w14:paraId="37F0EE42"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0F13983"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15</w:t>
            </w:r>
          </w:p>
        </w:tc>
      </w:tr>
      <w:tr w:rsidR="00490D61" w:rsidRPr="007D58A3" w14:paraId="1378A360" w14:textId="77777777" w:rsidTr="0086043E">
        <w:tc>
          <w:tcPr>
            <w:tcW w:w="2830" w:type="dxa"/>
          </w:tcPr>
          <w:p w14:paraId="514DF8A9"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495618"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76DE42B4" w14:textId="77777777" w:rsidTr="0086043E">
        <w:tc>
          <w:tcPr>
            <w:tcW w:w="2830" w:type="dxa"/>
          </w:tcPr>
          <w:p w14:paraId="16204663"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F38F364"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321A3AE6" w14:textId="77777777" w:rsidTr="0086043E">
        <w:tc>
          <w:tcPr>
            <w:tcW w:w="2830" w:type="dxa"/>
          </w:tcPr>
          <w:p w14:paraId="47B1EB80"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FA46DF0"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10CAB633" w14:textId="77777777" w:rsidTr="0086043E">
        <w:tc>
          <w:tcPr>
            <w:tcW w:w="2830" w:type="dxa"/>
          </w:tcPr>
          <w:p w14:paraId="33525190" w14:textId="77777777" w:rsidR="00490D61" w:rsidRPr="007D58A3" w:rsidRDefault="00490D61" w:rsidP="0086043E">
            <w:pPr>
              <w:rPr>
                <w:rFonts w:cs="Times New Roman"/>
                <w:szCs w:val="28"/>
              </w:rPr>
            </w:pPr>
            <w:r>
              <w:rPr>
                <w:rFonts w:cs="Times New Roman"/>
                <w:szCs w:val="28"/>
              </w:rPr>
              <w:lastRenderedPageBreak/>
              <w:t>Проверяемые компетенции</w:t>
            </w:r>
          </w:p>
        </w:tc>
        <w:tc>
          <w:tcPr>
            <w:tcW w:w="6514" w:type="dxa"/>
          </w:tcPr>
          <w:p w14:paraId="780FCA24"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4BBC846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1A2FBD35" w14:textId="77777777" w:rsidR="00490D61" w:rsidRDefault="00490D61" w:rsidP="00490D61">
      <w:pPr>
        <w:spacing w:after="0"/>
        <w:ind w:firstLine="708"/>
      </w:pPr>
      <w:r>
        <w:t>Приведите пример использования искусственного интеллекта в медицине.</w:t>
      </w:r>
    </w:p>
    <w:p w14:paraId="347A5BAB"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551B788D" w14:textId="77777777" w:rsidR="00490D61" w:rsidRDefault="00490D61" w:rsidP="00490D61">
      <w:pPr>
        <w:spacing w:after="0"/>
        <w:rPr>
          <w:rFonts w:cs="Times New Roman"/>
          <w:szCs w:val="28"/>
        </w:rPr>
      </w:pPr>
      <w:r w:rsidRPr="007D58A3">
        <w:tab/>
        <w:t>Ключ:</w:t>
      </w:r>
      <w:r>
        <w:t xml:space="preserve"> </w:t>
      </w:r>
      <w:r>
        <w:rPr>
          <w:rFonts w:cs="Times New Roman"/>
          <w:szCs w:val="28"/>
        </w:rPr>
        <w:t>К технологиям искусственного интеллекта в медицине относятся, например, системы анализа медицинских изображений на предмет наличия или отсутствия различных патологически состояний</w:t>
      </w:r>
    </w:p>
    <w:p w14:paraId="19EC935D"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2E11DBBA" w14:textId="77777777" w:rsidTr="0086043E">
        <w:tc>
          <w:tcPr>
            <w:tcW w:w="2830" w:type="dxa"/>
          </w:tcPr>
          <w:p w14:paraId="23DE1DF8"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B307C00"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16</w:t>
            </w:r>
          </w:p>
        </w:tc>
      </w:tr>
      <w:tr w:rsidR="00490D61" w:rsidRPr="007D58A3" w14:paraId="7F0D6592" w14:textId="77777777" w:rsidTr="0086043E">
        <w:tc>
          <w:tcPr>
            <w:tcW w:w="2830" w:type="dxa"/>
          </w:tcPr>
          <w:p w14:paraId="7E272C3C"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D8E671"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11B1358A" w14:textId="77777777" w:rsidTr="0086043E">
        <w:tc>
          <w:tcPr>
            <w:tcW w:w="2830" w:type="dxa"/>
          </w:tcPr>
          <w:p w14:paraId="3FFEA127"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6792C9C"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08529187" w14:textId="77777777" w:rsidTr="0086043E">
        <w:tc>
          <w:tcPr>
            <w:tcW w:w="2830" w:type="dxa"/>
          </w:tcPr>
          <w:p w14:paraId="565FB2F1"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60B027"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586D0908" w14:textId="77777777" w:rsidTr="0086043E">
        <w:tc>
          <w:tcPr>
            <w:tcW w:w="2830" w:type="dxa"/>
          </w:tcPr>
          <w:p w14:paraId="62A594D9"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054C3A81"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6A004B26"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284FE971" w14:textId="77777777" w:rsidR="00490D61" w:rsidRDefault="00490D61" w:rsidP="00490D61">
      <w:pPr>
        <w:spacing w:after="0"/>
        <w:ind w:firstLine="708"/>
      </w:pPr>
      <w:r>
        <w:t>Дайте определение системы поддержки принятия врачебных решений.</w:t>
      </w:r>
    </w:p>
    <w:p w14:paraId="1CBB5876"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5A3D7A7C" w14:textId="77777777" w:rsidR="00490D61" w:rsidRDefault="00490D61" w:rsidP="00490D61">
      <w:pPr>
        <w:spacing w:after="0"/>
        <w:rPr>
          <w:rFonts w:cs="Times New Roman"/>
          <w:szCs w:val="28"/>
        </w:rPr>
      </w:pPr>
      <w:r w:rsidRPr="007D58A3">
        <w:tab/>
        <w:t>Ключ:</w:t>
      </w:r>
      <w:r>
        <w:t xml:space="preserve"> </w:t>
      </w:r>
      <w:r>
        <w:rPr>
          <w:rFonts w:cs="Times New Roman"/>
          <w:szCs w:val="28"/>
        </w:rPr>
        <w:t>Это программное обеспечение, позволяющее путем сбора и анализа информации влиять на принятие врачом решения при обследовании пациента, диагностике, назначении лечения с целью снижения ошибок и повышения качества оказываемой медицинской помощи</w:t>
      </w:r>
    </w:p>
    <w:p w14:paraId="6B644D09" w14:textId="77777777" w:rsidR="00E130E3" w:rsidRPr="007D58A3" w:rsidRDefault="00E130E3" w:rsidP="00F642A7">
      <w:pPr>
        <w:spacing w:after="0"/>
        <w:rPr>
          <w:rFonts w:cs="Times New Roman"/>
          <w:szCs w:val="28"/>
        </w:rPr>
      </w:pPr>
    </w:p>
    <w:p w14:paraId="14A6DBE9" w14:textId="21ED5A03" w:rsidR="00104899" w:rsidRPr="007D58A3" w:rsidRDefault="00104899" w:rsidP="00386C43">
      <w:pPr>
        <w:pStyle w:val="2"/>
        <w:spacing w:before="0"/>
        <w:ind w:firstLine="709"/>
      </w:pPr>
      <w:bookmarkStart w:id="49" w:name="_Toc239498963"/>
      <w:r w:rsidRPr="007D58A3">
        <w:t>2.10.</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7E677D">
        <w:t>Рентгенология</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49"/>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0CA74B3E" w14:textId="77777777" w:rsidTr="009850C6">
        <w:tc>
          <w:tcPr>
            <w:tcW w:w="2830" w:type="dxa"/>
          </w:tcPr>
          <w:p w14:paraId="74D246B2"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1EF1938" w14:textId="4D0EBD5F"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w:t>
            </w:r>
          </w:p>
        </w:tc>
      </w:tr>
      <w:tr w:rsidR="007D6CA8" w:rsidRPr="007D58A3" w14:paraId="34925E07" w14:textId="77777777" w:rsidTr="009850C6">
        <w:tc>
          <w:tcPr>
            <w:tcW w:w="2830" w:type="dxa"/>
          </w:tcPr>
          <w:p w14:paraId="08FE5175"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F87B75E"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1093C777" w14:textId="77777777" w:rsidTr="009850C6">
        <w:tc>
          <w:tcPr>
            <w:tcW w:w="2830" w:type="dxa"/>
          </w:tcPr>
          <w:p w14:paraId="6E2DF3F4"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3F4C76E"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37BE9A1F" w14:textId="77777777" w:rsidTr="009850C6">
        <w:tc>
          <w:tcPr>
            <w:tcW w:w="2830" w:type="dxa"/>
          </w:tcPr>
          <w:p w14:paraId="1057E77E" w14:textId="77777777" w:rsidR="007D6CA8" w:rsidRPr="007D58A3" w:rsidRDefault="007D6CA8"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7587649"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019EDEE0" w14:textId="77777777" w:rsidTr="009850C6">
        <w:tc>
          <w:tcPr>
            <w:tcW w:w="2830" w:type="dxa"/>
          </w:tcPr>
          <w:p w14:paraId="262B7BAB"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D3411E1" w14:textId="7DCD129A" w:rsidR="007D6CA8" w:rsidRPr="00E05648" w:rsidRDefault="007D6CA8" w:rsidP="009B4FEB">
            <w:pPr>
              <w:rPr>
                <w:rFonts w:cs="Times New Roman"/>
                <w:szCs w:val="28"/>
              </w:rPr>
            </w:pPr>
            <w:r w:rsidRPr="00B76EC1">
              <w:rPr>
                <w:szCs w:val="28"/>
              </w:rPr>
              <w:t>ПК-</w:t>
            </w:r>
            <w:r>
              <w:rPr>
                <w:szCs w:val="28"/>
              </w:rPr>
              <w:t>1 (ПК-1.3)</w:t>
            </w:r>
          </w:p>
        </w:tc>
      </w:tr>
    </w:tbl>
    <w:p w14:paraId="46D8EDD9"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B2979B3" w14:textId="3FEE8775" w:rsidR="007D6CA8" w:rsidRPr="007D6CA8" w:rsidRDefault="007D6CA8" w:rsidP="009B4FEB">
      <w:pPr>
        <w:spacing w:after="0"/>
        <w:ind w:firstLine="708"/>
        <w:rPr>
          <w:rFonts w:cs="Times New Roman"/>
          <w:szCs w:val="28"/>
        </w:rPr>
      </w:pPr>
      <w:r>
        <w:t>Защита от рентгеновского аппарата необходима</w:t>
      </w:r>
      <w:r w:rsidRPr="007D6CA8">
        <w:rPr>
          <w:rFonts w:cs="Times New Roman"/>
          <w:szCs w:val="28"/>
        </w:rPr>
        <w:t>:</w:t>
      </w:r>
    </w:p>
    <w:p w14:paraId="512E7B21" w14:textId="77777D25"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круглосуточно</w:t>
      </w:r>
      <w:r w:rsidRPr="005259CE">
        <w:rPr>
          <w:rStyle w:val="fontstyle01"/>
          <w:color w:val="auto"/>
          <w:sz w:val="28"/>
          <w:szCs w:val="28"/>
        </w:rPr>
        <w:t xml:space="preserve"> </w:t>
      </w:r>
    </w:p>
    <w:p w14:paraId="7F36762E" w14:textId="1815765F"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в течение рабочего дня</w:t>
      </w:r>
    </w:p>
    <w:p w14:paraId="6760B0B4" w14:textId="15A27B15"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sidR="00D87C7B">
        <w:rPr>
          <w:rFonts w:cs="Times New Roman"/>
          <w:szCs w:val="28"/>
        </w:rPr>
        <w:t>при включении рентгеновского аппарата</w:t>
      </w:r>
    </w:p>
    <w:p w14:paraId="0367DC1C" w14:textId="55A2D01E"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sidR="00D87C7B">
        <w:rPr>
          <w:rFonts w:cs="Times New Roman"/>
          <w:szCs w:val="28"/>
        </w:rPr>
        <w:t>При выполнении снимка</w:t>
      </w:r>
    </w:p>
    <w:p w14:paraId="4273D52B"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70C5B8E5" w14:textId="198C4F12" w:rsidR="007D6CA8" w:rsidRPr="005259CE" w:rsidRDefault="007D6CA8" w:rsidP="009B4FEB">
      <w:pPr>
        <w:spacing w:after="0"/>
        <w:ind w:firstLine="708"/>
      </w:pPr>
      <w:r w:rsidRPr="007D58A3">
        <w:rPr>
          <w:rFonts w:cs="Times New Roman"/>
          <w:szCs w:val="28"/>
        </w:rPr>
        <w:t>Ключ:</w:t>
      </w:r>
      <w:r>
        <w:rPr>
          <w:rFonts w:cs="Times New Roman"/>
          <w:szCs w:val="28"/>
        </w:rPr>
        <w:t xml:space="preserve"> </w:t>
      </w:r>
      <w:r w:rsidR="00D87C7B">
        <w:rPr>
          <w:rFonts w:cs="Times New Roman"/>
          <w:szCs w:val="28"/>
        </w:rPr>
        <w:t>Г</w:t>
      </w:r>
    </w:p>
    <w:p w14:paraId="294ABE18" w14:textId="4D87FBC3" w:rsidR="00A204D5" w:rsidRDefault="00A204D5"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4F21F83D" w14:textId="77777777" w:rsidTr="009850C6">
        <w:tc>
          <w:tcPr>
            <w:tcW w:w="2830" w:type="dxa"/>
          </w:tcPr>
          <w:p w14:paraId="733C9425"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60C40E1" w14:textId="6890C6B5"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2</w:t>
            </w:r>
          </w:p>
        </w:tc>
      </w:tr>
      <w:tr w:rsidR="007D6CA8" w:rsidRPr="007D58A3" w14:paraId="0EA60603" w14:textId="77777777" w:rsidTr="009850C6">
        <w:tc>
          <w:tcPr>
            <w:tcW w:w="2830" w:type="dxa"/>
          </w:tcPr>
          <w:p w14:paraId="653D29C7"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678AD87"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7ECCBC31" w14:textId="77777777" w:rsidTr="009850C6">
        <w:tc>
          <w:tcPr>
            <w:tcW w:w="2830" w:type="dxa"/>
          </w:tcPr>
          <w:p w14:paraId="12415F35"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0EE3DFB"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208221B9" w14:textId="77777777" w:rsidTr="009850C6">
        <w:tc>
          <w:tcPr>
            <w:tcW w:w="2830" w:type="dxa"/>
          </w:tcPr>
          <w:p w14:paraId="0F5CA74E" w14:textId="77777777" w:rsidR="007D6CA8" w:rsidRPr="007D58A3" w:rsidRDefault="007D6CA8" w:rsidP="009B4FEB">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708B066B"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2CFFB0F7" w14:textId="77777777" w:rsidTr="009850C6">
        <w:tc>
          <w:tcPr>
            <w:tcW w:w="2830" w:type="dxa"/>
          </w:tcPr>
          <w:p w14:paraId="3B546A95"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089AEB2" w14:textId="77777777" w:rsidR="007D6CA8" w:rsidRPr="00E05648" w:rsidRDefault="007D6CA8" w:rsidP="009B4FEB">
            <w:pPr>
              <w:rPr>
                <w:rFonts w:cs="Times New Roman"/>
                <w:szCs w:val="28"/>
              </w:rPr>
            </w:pPr>
            <w:r w:rsidRPr="00B76EC1">
              <w:rPr>
                <w:szCs w:val="28"/>
              </w:rPr>
              <w:t>ПК-</w:t>
            </w:r>
            <w:r>
              <w:rPr>
                <w:szCs w:val="28"/>
              </w:rPr>
              <w:t>1 (ПК-1.3)</w:t>
            </w:r>
          </w:p>
        </w:tc>
      </w:tr>
    </w:tbl>
    <w:p w14:paraId="6834C673"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BAE17FF" w14:textId="14C63DC2" w:rsidR="007D6CA8" w:rsidRPr="007D6CA8" w:rsidRDefault="00D87C7B" w:rsidP="009B4FEB">
      <w:pPr>
        <w:spacing w:after="0"/>
        <w:ind w:firstLine="708"/>
        <w:rPr>
          <w:rFonts w:cs="Times New Roman"/>
          <w:szCs w:val="28"/>
        </w:rPr>
      </w:pPr>
      <w:r>
        <w:t>Рентгенограмма представляет собой</w:t>
      </w:r>
      <w:r w:rsidR="007D6CA8" w:rsidRPr="007D6CA8">
        <w:rPr>
          <w:rFonts w:cs="Times New Roman"/>
          <w:szCs w:val="28"/>
        </w:rPr>
        <w:t>:</w:t>
      </w:r>
    </w:p>
    <w:p w14:paraId="70DB72E4" w14:textId="6F06CA81"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sidR="00D87C7B">
        <w:rPr>
          <w:rStyle w:val="fontstyle01"/>
          <w:color w:val="auto"/>
          <w:sz w:val="28"/>
          <w:szCs w:val="28"/>
        </w:rPr>
        <w:t>проекцию области исследования на плоскость</w:t>
      </w:r>
      <w:r w:rsidRPr="005259CE">
        <w:rPr>
          <w:rStyle w:val="fontstyle01"/>
          <w:color w:val="auto"/>
          <w:sz w:val="28"/>
          <w:szCs w:val="28"/>
        </w:rPr>
        <w:t xml:space="preserve"> </w:t>
      </w:r>
    </w:p>
    <w:p w14:paraId="2DD38C31" w14:textId="1028EA8B"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sidR="00D87C7B">
        <w:rPr>
          <w:rStyle w:val="fontstyle01"/>
          <w:color w:val="auto"/>
          <w:sz w:val="28"/>
          <w:szCs w:val="28"/>
        </w:rPr>
        <w:t>поперечный срез части области исследования</w:t>
      </w:r>
    </w:p>
    <w:p w14:paraId="27B5F4EA" w14:textId="330B63E8"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sidR="00D87C7B">
        <w:rPr>
          <w:rFonts w:cs="Times New Roman"/>
          <w:szCs w:val="28"/>
        </w:rPr>
        <w:t>продольный срез части области исследования</w:t>
      </w:r>
    </w:p>
    <w:p w14:paraId="0A8188EE" w14:textId="4E565A19"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sidR="00D87C7B">
        <w:rPr>
          <w:rStyle w:val="fontstyle01"/>
          <w:color w:val="auto"/>
          <w:sz w:val="28"/>
          <w:szCs w:val="28"/>
        </w:rPr>
        <w:t>Объемную конструкцию области исследования</w:t>
      </w:r>
    </w:p>
    <w:p w14:paraId="266ED6B9"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05303CE5" w14:textId="6D12C124" w:rsidR="007D6CA8" w:rsidRPr="005259CE" w:rsidRDefault="007D6CA8" w:rsidP="009B4FEB">
      <w:pPr>
        <w:spacing w:after="0"/>
        <w:ind w:firstLine="708"/>
      </w:pPr>
      <w:r w:rsidRPr="007D58A3">
        <w:rPr>
          <w:rFonts w:cs="Times New Roman"/>
          <w:szCs w:val="28"/>
        </w:rPr>
        <w:t>Ключ:</w:t>
      </w:r>
      <w:r>
        <w:rPr>
          <w:rFonts w:cs="Times New Roman"/>
          <w:szCs w:val="28"/>
        </w:rPr>
        <w:t xml:space="preserve"> </w:t>
      </w:r>
      <w:r w:rsidR="00D87C7B">
        <w:rPr>
          <w:rFonts w:cs="Times New Roman"/>
          <w:szCs w:val="28"/>
        </w:rPr>
        <w:t>А</w:t>
      </w:r>
    </w:p>
    <w:p w14:paraId="5F87AE74" w14:textId="77777777" w:rsidR="007D6CA8" w:rsidRDefault="007D6CA8"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87C7B" w:rsidRPr="007D58A3" w14:paraId="4430467F" w14:textId="77777777" w:rsidTr="009850C6">
        <w:tc>
          <w:tcPr>
            <w:tcW w:w="2830" w:type="dxa"/>
          </w:tcPr>
          <w:p w14:paraId="5757CE94" w14:textId="77777777" w:rsidR="00D87C7B" w:rsidRPr="007D58A3" w:rsidRDefault="00D87C7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E9CE5FF" w14:textId="27B0DF08" w:rsidR="00D87C7B" w:rsidRPr="007D58A3" w:rsidRDefault="00D87C7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3</w:t>
            </w:r>
          </w:p>
        </w:tc>
      </w:tr>
      <w:tr w:rsidR="00D87C7B" w:rsidRPr="007D58A3" w14:paraId="6ACCD091" w14:textId="77777777" w:rsidTr="009850C6">
        <w:tc>
          <w:tcPr>
            <w:tcW w:w="2830" w:type="dxa"/>
          </w:tcPr>
          <w:p w14:paraId="0B0D4E55" w14:textId="77777777" w:rsidR="00D87C7B" w:rsidRPr="007D58A3" w:rsidRDefault="00D87C7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82BE57" w14:textId="77777777" w:rsidR="00D87C7B" w:rsidRPr="007D58A3" w:rsidRDefault="00D87C7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D87C7B" w:rsidRPr="007D58A3" w14:paraId="7C92973F" w14:textId="77777777" w:rsidTr="009850C6">
        <w:tc>
          <w:tcPr>
            <w:tcW w:w="2830" w:type="dxa"/>
          </w:tcPr>
          <w:p w14:paraId="4E6A3706" w14:textId="77777777" w:rsidR="00D87C7B" w:rsidRPr="007D58A3" w:rsidRDefault="00D87C7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CDADD4" w14:textId="77777777" w:rsidR="00D87C7B" w:rsidRPr="007D58A3" w:rsidRDefault="00D87C7B" w:rsidP="009B4FEB">
            <w:pPr>
              <w:rPr>
                <w:rFonts w:cs="Times New Roman"/>
                <w:szCs w:val="28"/>
              </w:rPr>
            </w:pPr>
            <w:r w:rsidRPr="007D58A3">
              <w:rPr>
                <w:rFonts w:cs="Times New Roman"/>
                <w:szCs w:val="28"/>
              </w:rPr>
              <w:t>Базовый</w:t>
            </w:r>
          </w:p>
        </w:tc>
      </w:tr>
      <w:tr w:rsidR="00D87C7B" w:rsidRPr="007D58A3" w14:paraId="2617CFB6" w14:textId="77777777" w:rsidTr="009850C6">
        <w:tc>
          <w:tcPr>
            <w:tcW w:w="2830" w:type="dxa"/>
          </w:tcPr>
          <w:p w14:paraId="1EC1480C" w14:textId="77777777" w:rsidR="00D87C7B" w:rsidRPr="007D58A3" w:rsidRDefault="00D87C7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F5A715" w14:textId="77777777" w:rsidR="00D87C7B" w:rsidRPr="007D58A3" w:rsidRDefault="00D87C7B" w:rsidP="009B4FEB">
            <w:pPr>
              <w:rPr>
                <w:rFonts w:cs="Times New Roman"/>
                <w:szCs w:val="28"/>
              </w:rPr>
            </w:pPr>
            <w:r>
              <w:rPr>
                <w:rFonts w:cs="Times New Roman"/>
                <w:szCs w:val="28"/>
              </w:rPr>
              <w:t xml:space="preserve">2 </w:t>
            </w:r>
            <w:r w:rsidRPr="007D58A3">
              <w:rPr>
                <w:rFonts w:cs="Times New Roman"/>
                <w:szCs w:val="28"/>
              </w:rPr>
              <w:t>минуты</w:t>
            </w:r>
          </w:p>
        </w:tc>
      </w:tr>
      <w:tr w:rsidR="00D87C7B" w:rsidRPr="007D58A3" w14:paraId="19E104DF" w14:textId="77777777" w:rsidTr="009850C6">
        <w:tc>
          <w:tcPr>
            <w:tcW w:w="2830" w:type="dxa"/>
          </w:tcPr>
          <w:p w14:paraId="7A882EFD" w14:textId="77777777" w:rsidR="00D87C7B" w:rsidRPr="007D58A3" w:rsidRDefault="00D87C7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57F90C0" w14:textId="77777777" w:rsidR="00D87C7B" w:rsidRPr="00E05648" w:rsidRDefault="00D87C7B" w:rsidP="009B4FEB">
            <w:pPr>
              <w:rPr>
                <w:rFonts w:cs="Times New Roman"/>
                <w:szCs w:val="28"/>
              </w:rPr>
            </w:pPr>
            <w:r w:rsidRPr="00B76EC1">
              <w:rPr>
                <w:szCs w:val="28"/>
              </w:rPr>
              <w:t>ПК-</w:t>
            </w:r>
            <w:r>
              <w:rPr>
                <w:szCs w:val="28"/>
              </w:rPr>
              <w:t>1 (ПК-1.3)</w:t>
            </w:r>
          </w:p>
        </w:tc>
      </w:tr>
    </w:tbl>
    <w:p w14:paraId="6884A0CC" w14:textId="77777777" w:rsidR="00D87C7B" w:rsidRPr="007D58A3" w:rsidRDefault="00D87C7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3199E62" w14:textId="50A6CA59" w:rsidR="00D87C7B" w:rsidRPr="007D6CA8" w:rsidRDefault="00D87C7B" w:rsidP="009B4FEB">
      <w:pPr>
        <w:spacing w:after="0"/>
        <w:ind w:firstLine="708"/>
        <w:rPr>
          <w:rFonts w:cs="Times New Roman"/>
          <w:szCs w:val="28"/>
        </w:rPr>
      </w:pPr>
      <w:r>
        <w:t>При проведении традиционного рентгенологического исследования для обозначения яркости образования пользуются терминами</w:t>
      </w:r>
      <w:r w:rsidRPr="007D6CA8">
        <w:rPr>
          <w:rFonts w:cs="Times New Roman"/>
          <w:szCs w:val="28"/>
        </w:rPr>
        <w:t>:</w:t>
      </w:r>
    </w:p>
    <w:p w14:paraId="48DDDB23" w14:textId="615D7F67"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затемнение, просветление</w:t>
      </w:r>
    </w:p>
    <w:p w14:paraId="022C96C6" w14:textId="109C0DCF"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гипоэхогенное, гиперэхогенное</w:t>
      </w:r>
    </w:p>
    <w:p w14:paraId="03A0E13B" w14:textId="404C16B3"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В. </w:t>
      </w:r>
      <w:r>
        <w:rPr>
          <w:rFonts w:cs="Times New Roman"/>
          <w:szCs w:val="28"/>
        </w:rPr>
        <w:t>гипоинтенсивное, гиперинтенсивное</w:t>
      </w:r>
    </w:p>
    <w:p w14:paraId="23375AF3" w14:textId="5CB132A1" w:rsidR="00D87C7B" w:rsidRDefault="00D87C7B" w:rsidP="009B4FEB">
      <w:pPr>
        <w:spacing w:after="0"/>
        <w:rPr>
          <w:rStyle w:val="fontstyle01"/>
          <w:color w:val="auto"/>
          <w:sz w:val="28"/>
          <w:szCs w:val="28"/>
        </w:rPr>
      </w:pPr>
      <w:r w:rsidRPr="005259CE">
        <w:rPr>
          <w:rStyle w:val="fontstyle01"/>
          <w:color w:val="auto"/>
          <w:sz w:val="28"/>
          <w:szCs w:val="28"/>
        </w:rPr>
        <w:t xml:space="preserve">Г. </w:t>
      </w:r>
      <w:r>
        <w:rPr>
          <w:rStyle w:val="fontstyle01"/>
          <w:color w:val="auto"/>
          <w:sz w:val="28"/>
          <w:szCs w:val="28"/>
        </w:rPr>
        <w:t>гиподенсное, гиперденсное</w:t>
      </w:r>
    </w:p>
    <w:p w14:paraId="22E5E470" w14:textId="2578245C" w:rsidR="00D87C7B" w:rsidRPr="007D58A3" w:rsidRDefault="00D87C7B" w:rsidP="009B4FEB">
      <w:pPr>
        <w:spacing w:after="0"/>
        <w:rPr>
          <w:rFonts w:cs="Times New Roman"/>
          <w:szCs w:val="28"/>
        </w:rPr>
      </w:pPr>
      <w:r>
        <w:rPr>
          <w:rStyle w:val="fontstyle01"/>
          <w:color w:val="auto"/>
          <w:sz w:val="28"/>
          <w:szCs w:val="28"/>
        </w:rPr>
        <w:t>Д. холодный очаг, горячий очаг</w:t>
      </w:r>
    </w:p>
    <w:p w14:paraId="1DA8E543" w14:textId="77777777" w:rsidR="00D87C7B" w:rsidRPr="005259CE" w:rsidRDefault="00D87C7B" w:rsidP="009B4FEB">
      <w:pPr>
        <w:spacing w:after="0"/>
        <w:ind w:firstLine="708"/>
      </w:pPr>
      <w:r w:rsidRPr="007D58A3">
        <w:rPr>
          <w:rFonts w:cs="Times New Roman"/>
          <w:szCs w:val="28"/>
        </w:rPr>
        <w:t>Ключ:</w:t>
      </w:r>
      <w:r>
        <w:rPr>
          <w:rFonts w:cs="Times New Roman"/>
          <w:szCs w:val="28"/>
        </w:rPr>
        <w:t xml:space="preserve"> А</w:t>
      </w:r>
    </w:p>
    <w:p w14:paraId="25556030" w14:textId="77777777" w:rsidR="00D87C7B" w:rsidRDefault="00D87C7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5B0C5CC3" w14:textId="77777777" w:rsidTr="009850C6">
        <w:tc>
          <w:tcPr>
            <w:tcW w:w="2830" w:type="dxa"/>
          </w:tcPr>
          <w:p w14:paraId="0A06052C"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401259A" w14:textId="51D46160"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sidR="00D87C7B">
              <w:rPr>
                <w:rFonts w:cs="Times New Roman"/>
                <w:b/>
                <w:bCs/>
                <w:szCs w:val="28"/>
              </w:rPr>
              <w:t>4</w:t>
            </w:r>
          </w:p>
        </w:tc>
      </w:tr>
      <w:tr w:rsidR="007D6CA8" w:rsidRPr="007D58A3" w14:paraId="7A16A80C" w14:textId="77777777" w:rsidTr="009850C6">
        <w:tc>
          <w:tcPr>
            <w:tcW w:w="2830" w:type="dxa"/>
          </w:tcPr>
          <w:p w14:paraId="044F7A30"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0F32A4"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7A919F76" w14:textId="77777777" w:rsidTr="009850C6">
        <w:tc>
          <w:tcPr>
            <w:tcW w:w="2830" w:type="dxa"/>
          </w:tcPr>
          <w:p w14:paraId="5239D8E8"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0432290"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6CAE5E21" w14:textId="77777777" w:rsidTr="009850C6">
        <w:tc>
          <w:tcPr>
            <w:tcW w:w="2830" w:type="dxa"/>
          </w:tcPr>
          <w:p w14:paraId="3F9F7810" w14:textId="77777777" w:rsidR="007D6CA8" w:rsidRPr="007D58A3" w:rsidRDefault="007D6CA8"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3CDE3F0"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1C926780" w14:textId="77777777" w:rsidTr="009850C6">
        <w:tc>
          <w:tcPr>
            <w:tcW w:w="2830" w:type="dxa"/>
          </w:tcPr>
          <w:p w14:paraId="785E0010"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9354B31" w14:textId="77777777" w:rsidR="007D6CA8" w:rsidRPr="00E05648" w:rsidRDefault="007D6CA8" w:rsidP="009B4FEB">
            <w:pPr>
              <w:rPr>
                <w:rFonts w:cs="Times New Roman"/>
                <w:szCs w:val="28"/>
              </w:rPr>
            </w:pPr>
            <w:r w:rsidRPr="00B76EC1">
              <w:rPr>
                <w:szCs w:val="28"/>
              </w:rPr>
              <w:t>ПК-</w:t>
            </w:r>
            <w:r>
              <w:rPr>
                <w:szCs w:val="28"/>
              </w:rPr>
              <w:t>1 (ПК-1.3)</w:t>
            </w:r>
          </w:p>
        </w:tc>
      </w:tr>
    </w:tbl>
    <w:p w14:paraId="37996507"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2C59AFB" w14:textId="77777777" w:rsidR="007D6CA8" w:rsidRPr="007D6CA8" w:rsidRDefault="007D6CA8" w:rsidP="009B4FEB">
      <w:pPr>
        <w:spacing w:after="0"/>
        <w:ind w:firstLine="708"/>
        <w:rPr>
          <w:rFonts w:cs="Times New Roman"/>
          <w:szCs w:val="28"/>
        </w:rPr>
      </w:pPr>
      <w:r w:rsidRPr="007D6CA8">
        <w:t>Выявление на рентгенограмме зоны деструкции костной ткани по типу ареолы по всей границе корня зуба, восстановленного штифтовой конструкцией, свидетельствует о наличии</w:t>
      </w:r>
      <w:r w:rsidRPr="007D6CA8">
        <w:rPr>
          <w:rFonts w:cs="Times New Roman"/>
          <w:szCs w:val="28"/>
        </w:rPr>
        <w:t>:</w:t>
      </w:r>
    </w:p>
    <w:p w14:paraId="41D75611"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трещины корня зуба</w:t>
      </w:r>
      <w:r w:rsidRPr="005259CE">
        <w:rPr>
          <w:rStyle w:val="fontstyle01"/>
          <w:color w:val="auto"/>
          <w:sz w:val="28"/>
          <w:szCs w:val="28"/>
        </w:rPr>
        <w:t xml:space="preserve"> </w:t>
      </w:r>
    </w:p>
    <w:p w14:paraId="7D0D9D91"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генерализированного пародонтита</w:t>
      </w:r>
      <w:r w:rsidRPr="005259CE">
        <w:rPr>
          <w:rStyle w:val="fontstyle01"/>
          <w:color w:val="auto"/>
          <w:sz w:val="28"/>
          <w:szCs w:val="28"/>
        </w:rPr>
        <w:t xml:space="preserve"> </w:t>
      </w:r>
    </w:p>
    <w:p w14:paraId="0E62CA40"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sidRPr="007D6CA8">
        <w:rPr>
          <w:rFonts w:cs="Times New Roman"/>
          <w:szCs w:val="28"/>
        </w:rPr>
        <w:t>фиброзной формы гипертрофического гингивита</w:t>
      </w:r>
    </w:p>
    <w:p w14:paraId="7EF5B56A" w14:textId="77777777"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sidRPr="007D6CA8">
        <w:rPr>
          <w:rFonts w:cs="Times New Roman"/>
          <w:szCs w:val="28"/>
        </w:rPr>
        <w:t>хронического пульпита</w:t>
      </w:r>
    </w:p>
    <w:p w14:paraId="333D9E3E"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5DEC7861" w14:textId="77777777" w:rsidR="007D6CA8" w:rsidRPr="005259CE" w:rsidRDefault="007D6CA8" w:rsidP="009B4FEB">
      <w:pPr>
        <w:spacing w:after="0"/>
        <w:ind w:firstLine="708"/>
      </w:pPr>
      <w:r w:rsidRPr="007D58A3">
        <w:rPr>
          <w:rFonts w:cs="Times New Roman"/>
          <w:szCs w:val="28"/>
        </w:rPr>
        <w:t>Ключ:</w:t>
      </w:r>
      <w:r>
        <w:rPr>
          <w:rFonts w:cs="Times New Roman"/>
          <w:szCs w:val="28"/>
        </w:rPr>
        <w:t xml:space="preserve"> А</w:t>
      </w:r>
    </w:p>
    <w:p w14:paraId="53D3027F" w14:textId="77777777" w:rsidR="007D6CA8" w:rsidRDefault="007D6CA8"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7572C710" w14:textId="77777777" w:rsidTr="009850C6">
        <w:tc>
          <w:tcPr>
            <w:tcW w:w="2830" w:type="dxa"/>
          </w:tcPr>
          <w:p w14:paraId="61139322"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70066C1" w14:textId="4C2BE609"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sidR="00D87C7B">
              <w:rPr>
                <w:rFonts w:cs="Times New Roman"/>
                <w:b/>
                <w:bCs/>
                <w:szCs w:val="28"/>
              </w:rPr>
              <w:t>5</w:t>
            </w:r>
          </w:p>
        </w:tc>
      </w:tr>
      <w:tr w:rsidR="007D6CA8" w:rsidRPr="007D58A3" w14:paraId="41DDDC3B" w14:textId="77777777" w:rsidTr="009850C6">
        <w:tc>
          <w:tcPr>
            <w:tcW w:w="2830" w:type="dxa"/>
          </w:tcPr>
          <w:p w14:paraId="4F4B9F8E"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334F669"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59548F3E" w14:textId="77777777" w:rsidTr="009850C6">
        <w:tc>
          <w:tcPr>
            <w:tcW w:w="2830" w:type="dxa"/>
          </w:tcPr>
          <w:p w14:paraId="7756A536"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20D0A64"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19F6AAE5" w14:textId="77777777" w:rsidTr="009850C6">
        <w:tc>
          <w:tcPr>
            <w:tcW w:w="2830" w:type="dxa"/>
          </w:tcPr>
          <w:p w14:paraId="1C083377" w14:textId="77777777" w:rsidR="007D6CA8" w:rsidRPr="007D58A3" w:rsidRDefault="007D6CA8"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AB0BF7"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51765C50" w14:textId="77777777" w:rsidTr="009850C6">
        <w:tc>
          <w:tcPr>
            <w:tcW w:w="2830" w:type="dxa"/>
          </w:tcPr>
          <w:p w14:paraId="2706D475"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C115F00" w14:textId="77777777" w:rsidR="007D6CA8" w:rsidRPr="00E05648" w:rsidRDefault="007D6CA8" w:rsidP="009B4FEB">
            <w:pPr>
              <w:rPr>
                <w:rFonts w:cs="Times New Roman"/>
                <w:szCs w:val="28"/>
              </w:rPr>
            </w:pPr>
            <w:r w:rsidRPr="00B76EC1">
              <w:rPr>
                <w:szCs w:val="28"/>
              </w:rPr>
              <w:t>ПК-</w:t>
            </w:r>
            <w:r>
              <w:rPr>
                <w:szCs w:val="28"/>
              </w:rPr>
              <w:t>1 (ПК-1.3)</w:t>
            </w:r>
          </w:p>
        </w:tc>
      </w:tr>
    </w:tbl>
    <w:p w14:paraId="44C056AF"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1CA4773" w14:textId="77777777" w:rsidR="007D6CA8" w:rsidRPr="007D6CA8" w:rsidRDefault="007D6CA8" w:rsidP="009B4FEB">
      <w:pPr>
        <w:spacing w:after="0"/>
        <w:ind w:firstLine="708"/>
        <w:rPr>
          <w:rFonts w:cs="Times New Roman"/>
          <w:szCs w:val="28"/>
        </w:rPr>
      </w:pPr>
      <w:r w:rsidRPr="007D6CA8">
        <w:t>Рентгенографическое исследование как метод диагностики кариеса проводят для выявления скрытых кариозных полостей, локализованных</w:t>
      </w:r>
      <w:r w:rsidRPr="007D6CA8">
        <w:rPr>
          <w:rFonts w:cs="Times New Roman"/>
          <w:szCs w:val="28"/>
        </w:rPr>
        <w:t>:</w:t>
      </w:r>
    </w:p>
    <w:p w14:paraId="6823D261"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в фиссурах</w:t>
      </w:r>
      <w:r w:rsidRPr="005259CE">
        <w:rPr>
          <w:rStyle w:val="fontstyle01"/>
          <w:color w:val="auto"/>
          <w:sz w:val="28"/>
          <w:szCs w:val="28"/>
        </w:rPr>
        <w:t xml:space="preserve"> </w:t>
      </w:r>
    </w:p>
    <w:p w14:paraId="414AB7A4"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на буграх</w:t>
      </w:r>
    </w:p>
    <w:p w14:paraId="6A73F7B3"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Pr>
          <w:rFonts w:cs="Times New Roman"/>
          <w:szCs w:val="28"/>
        </w:rPr>
        <w:t>в пришеечной области</w:t>
      </w:r>
    </w:p>
    <w:p w14:paraId="7DF28828" w14:textId="77777777"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Pr>
          <w:rStyle w:val="fontstyle01"/>
          <w:color w:val="auto"/>
          <w:sz w:val="28"/>
          <w:szCs w:val="28"/>
        </w:rPr>
        <w:t>На контактных поверхностях зуба</w:t>
      </w:r>
    </w:p>
    <w:p w14:paraId="5C5E6994"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2D054721" w14:textId="77777777" w:rsidR="007D6CA8" w:rsidRPr="005259CE" w:rsidRDefault="007D6CA8" w:rsidP="009B4FEB">
      <w:pPr>
        <w:spacing w:after="0"/>
        <w:ind w:firstLine="708"/>
      </w:pPr>
      <w:r w:rsidRPr="007D58A3">
        <w:rPr>
          <w:rFonts w:cs="Times New Roman"/>
          <w:szCs w:val="28"/>
        </w:rPr>
        <w:t>Ключ:</w:t>
      </w:r>
      <w:r>
        <w:rPr>
          <w:rFonts w:cs="Times New Roman"/>
          <w:szCs w:val="28"/>
        </w:rPr>
        <w:t xml:space="preserve"> Г</w:t>
      </w:r>
    </w:p>
    <w:p w14:paraId="2160EB37" w14:textId="62E78F0A" w:rsidR="00104899" w:rsidRDefault="00104899"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87C7B" w:rsidRPr="007D58A3" w14:paraId="6E1B876F" w14:textId="77777777" w:rsidTr="009850C6">
        <w:tc>
          <w:tcPr>
            <w:tcW w:w="2830" w:type="dxa"/>
          </w:tcPr>
          <w:p w14:paraId="346FAB97" w14:textId="77777777" w:rsidR="00D87C7B" w:rsidRPr="007D58A3" w:rsidRDefault="00D87C7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B16A097" w14:textId="1B2F0528" w:rsidR="00D87C7B" w:rsidRPr="007D58A3" w:rsidRDefault="00D87C7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6</w:t>
            </w:r>
          </w:p>
        </w:tc>
      </w:tr>
      <w:tr w:rsidR="00D87C7B" w:rsidRPr="007D58A3" w14:paraId="16AEACD7" w14:textId="77777777" w:rsidTr="009850C6">
        <w:tc>
          <w:tcPr>
            <w:tcW w:w="2830" w:type="dxa"/>
          </w:tcPr>
          <w:p w14:paraId="3127B193" w14:textId="77777777" w:rsidR="00D87C7B" w:rsidRPr="007D58A3" w:rsidRDefault="00D87C7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AD41ECE" w14:textId="77777777" w:rsidR="00D87C7B" w:rsidRPr="007D58A3" w:rsidRDefault="00D87C7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D87C7B" w:rsidRPr="007D58A3" w14:paraId="077BB34E" w14:textId="77777777" w:rsidTr="009850C6">
        <w:tc>
          <w:tcPr>
            <w:tcW w:w="2830" w:type="dxa"/>
          </w:tcPr>
          <w:p w14:paraId="46296C14" w14:textId="77777777" w:rsidR="00D87C7B" w:rsidRPr="007D58A3" w:rsidRDefault="00D87C7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E24090B" w14:textId="77777777" w:rsidR="00D87C7B" w:rsidRPr="007D58A3" w:rsidRDefault="00D87C7B" w:rsidP="009B4FEB">
            <w:pPr>
              <w:rPr>
                <w:rFonts w:cs="Times New Roman"/>
                <w:szCs w:val="28"/>
              </w:rPr>
            </w:pPr>
            <w:r w:rsidRPr="007D58A3">
              <w:rPr>
                <w:rFonts w:cs="Times New Roman"/>
                <w:szCs w:val="28"/>
              </w:rPr>
              <w:t>Базовый</w:t>
            </w:r>
          </w:p>
        </w:tc>
      </w:tr>
      <w:tr w:rsidR="00D87C7B" w:rsidRPr="007D58A3" w14:paraId="6DFFF454" w14:textId="77777777" w:rsidTr="009850C6">
        <w:tc>
          <w:tcPr>
            <w:tcW w:w="2830" w:type="dxa"/>
          </w:tcPr>
          <w:p w14:paraId="2F9A75AD" w14:textId="77777777" w:rsidR="00D87C7B" w:rsidRPr="007D58A3" w:rsidRDefault="00D87C7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3A14C7B" w14:textId="77777777" w:rsidR="00D87C7B" w:rsidRPr="007D58A3" w:rsidRDefault="00D87C7B" w:rsidP="009B4FEB">
            <w:pPr>
              <w:rPr>
                <w:rFonts w:cs="Times New Roman"/>
                <w:szCs w:val="28"/>
              </w:rPr>
            </w:pPr>
            <w:r>
              <w:rPr>
                <w:rFonts w:cs="Times New Roman"/>
                <w:szCs w:val="28"/>
              </w:rPr>
              <w:t xml:space="preserve">2 </w:t>
            </w:r>
            <w:r w:rsidRPr="007D58A3">
              <w:rPr>
                <w:rFonts w:cs="Times New Roman"/>
                <w:szCs w:val="28"/>
              </w:rPr>
              <w:t>минуты</w:t>
            </w:r>
          </w:p>
        </w:tc>
      </w:tr>
      <w:tr w:rsidR="00D87C7B" w:rsidRPr="007D58A3" w14:paraId="41105CDF" w14:textId="77777777" w:rsidTr="009850C6">
        <w:tc>
          <w:tcPr>
            <w:tcW w:w="2830" w:type="dxa"/>
          </w:tcPr>
          <w:p w14:paraId="0F4D3F11" w14:textId="77777777" w:rsidR="00D87C7B" w:rsidRPr="007D58A3" w:rsidRDefault="00D87C7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1792F18" w14:textId="77777777" w:rsidR="00D87C7B" w:rsidRPr="00E05648" w:rsidRDefault="00D87C7B" w:rsidP="009B4FEB">
            <w:pPr>
              <w:rPr>
                <w:rFonts w:cs="Times New Roman"/>
                <w:szCs w:val="28"/>
              </w:rPr>
            </w:pPr>
            <w:r w:rsidRPr="00B76EC1">
              <w:rPr>
                <w:szCs w:val="28"/>
              </w:rPr>
              <w:t>ПК-</w:t>
            </w:r>
            <w:r>
              <w:rPr>
                <w:szCs w:val="28"/>
              </w:rPr>
              <w:t>1 (ПК-1.3)</w:t>
            </w:r>
          </w:p>
        </w:tc>
      </w:tr>
    </w:tbl>
    <w:p w14:paraId="2BC7B6D9" w14:textId="77777777" w:rsidR="00D87C7B" w:rsidRPr="007D58A3" w:rsidRDefault="00D87C7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7BE6286" w14:textId="506E8940" w:rsidR="00D87C7B" w:rsidRPr="007D6CA8" w:rsidRDefault="00D87C7B" w:rsidP="009B4FEB">
      <w:pPr>
        <w:spacing w:after="0"/>
        <w:ind w:firstLine="708"/>
        <w:rPr>
          <w:rFonts w:cs="Times New Roman"/>
          <w:szCs w:val="28"/>
        </w:rPr>
      </w:pPr>
      <w:r>
        <w:t>При рентгенологическом обследовании больных с полной потерей зубов следует обратить внимание на:</w:t>
      </w:r>
    </w:p>
    <w:p w14:paraId="4DD6714A" w14:textId="1C613842"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наличие резервных сил пародонта</w:t>
      </w:r>
      <w:r w:rsidRPr="005259CE">
        <w:rPr>
          <w:rStyle w:val="fontstyle01"/>
          <w:color w:val="auto"/>
          <w:sz w:val="28"/>
          <w:szCs w:val="28"/>
        </w:rPr>
        <w:t xml:space="preserve"> </w:t>
      </w:r>
    </w:p>
    <w:p w14:paraId="36C51015" w14:textId="15C6BC67"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оценку опорных свойств протезного ложа</w:t>
      </w:r>
    </w:p>
    <w:p w14:paraId="4106B432" w14:textId="1CD0371A"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В. </w:t>
      </w:r>
      <w:r>
        <w:rPr>
          <w:rFonts w:cs="Times New Roman"/>
          <w:szCs w:val="28"/>
        </w:rPr>
        <w:t>наличие корней</w:t>
      </w:r>
    </w:p>
    <w:p w14:paraId="393BAF57" w14:textId="632AB79F" w:rsidR="00D87C7B" w:rsidRDefault="00D87C7B" w:rsidP="009B4FEB">
      <w:pPr>
        <w:spacing w:after="0"/>
        <w:rPr>
          <w:rStyle w:val="fontstyle01"/>
          <w:color w:val="auto"/>
          <w:sz w:val="28"/>
          <w:szCs w:val="28"/>
        </w:rPr>
      </w:pPr>
      <w:r w:rsidRPr="005259CE">
        <w:rPr>
          <w:rStyle w:val="fontstyle01"/>
          <w:color w:val="auto"/>
          <w:sz w:val="28"/>
          <w:szCs w:val="28"/>
        </w:rPr>
        <w:t xml:space="preserve">Г. </w:t>
      </w:r>
      <w:r>
        <w:rPr>
          <w:rStyle w:val="fontstyle01"/>
          <w:color w:val="auto"/>
          <w:sz w:val="28"/>
          <w:szCs w:val="28"/>
        </w:rPr>
        <w:t>возможность прогноза устойчивости кости к атрофическим процессам</w:t>
      </w:r>
    </w:p>
    <w:p w14:paraId="6EF4C2CE" w14:textId="12DDB8EF" w:rsidR="00D87C7B" w:rsidRPr="003A4CE2" w:rsidRDefault="00D87C7B" w:rsidP="009B4FEB">
      <w:pPr>
        <w:spacing w:after="0"/>
        <w:rPr>
          <w:rStyle w:val="fontstyle01"/>
          <w:color w:val="auto"/>
          <w:sz w:val="28"/>
          <w:szCs w:val="28"/>
        </w:rPr>
      </w:pPr>
      <w:r>
        <w:rPr>
          <w:rStyle w:val="fontstyle01"/>
          <w:color w:val="auto"/>
          <w:sz w:val="28"/>
          <w:szCs w:val="28"/>
        </w:rPr>
        <w:t>Д. на все перечисленное</w:t>
      </w:r>
    </w:p>
    <w:p w14:paraId="41C279E4" w14:textId="77777777" w:rsidR="00D87C7B" w:rsidRPr="007D58A3" w:rsidRDefault="00D87C7B" w:rsidP="009B4FEB">
      <w:pPr>
        <w:spacing w:after="0"/>
        <w:ind w:firstLine="708"/>
        <w:rPr>
          <w:rFonts w:cs="Times New Roman"/>
          <w:szCs w:val="28"/>
        </w:rPr>
      </w:pPr>
      <w:r w:rsidRPr="007D58A3">
        <w:rPr>
          <w:rFonts w:cs="Times New Roman"/>
          <w:szCs w:val="28"/>
        </w:rPr>
        <w:t>Ответ:</w:t>
      </w:r>
    </w:p>
    <w:p w14:paraId="5CCAFF23" w14:textId="77AE0E1C" w:rsidR="00D87C7B" w:rsidRPr="005259CE" w:rsidRDefault="00D87C7B" w:rsidP="009B4FEB">
      <w:pPr>
        <w:spacing w:after="0"/>
        <w:ind w:firstLine="708"/>
      </w:pPr>
      <w:r w:rsidRPr="007D58A3">
        <w:rPr>
          <w:rFonts w:cs="Times New Roman"/>
          <w:szCs w:val="28"/>
        </w:rPr>
        <w:t>Ключ:</w:t>
      </w:r>
      <w:r>
        <w:rPr>
          <w:rFonts w:cs="Times New Roman"/>
          <w:szCs w:val="28"/>
        </w:rPr>
        <w:t xml:space="preserve"> Д</w:t>
      </w:r>
    </w:p>
    <w:p w14:paraId="5053A863" w14:textId="77777777" w:rsidR="00D87C7B" w:rsidRDefault="00D87C7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35E4B" w:rsidRPr="007D58A3" w14:paraId="3D13E749" w14:textId="77777777" w:rsidTr="009850C6">
        <w:tc>
          <w:tcPr>
            <w:tcW w:w="2830" w:type="dxa"/>
          </w:tcPr>
          <w:p w14:paraId="6F9F36DB" w14:textId="77777777" w:rsidR="00735E4B" w:rsidRPr="007D58A3" w:rsidRDefault="00735E4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A08578F" w14:textId="4EF4E959" w:rsidR="00735E4B" w:rsidRPr="007D58A3" w:rsidRDefault="00735E4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7</w:t>
            </w:r>
          </w:p>
        </w:tc>
      </w:tr>
      <w:tr w:rsidR="00735E4B" w:rsidRPr="007D58A3" w14:paraId="3B1F45B6" w14:textId="77777777" w:rsidTr="009850C6">
        <w:tc>
          <w:tcPr>
            <w:tcW w:w="2830" w:type="dxa"/>
          </w:tcPr>
          <w:p w14:paraId="3F9CA94C" w14:textId="77777777" w:rsidR="00735E4B" w:rsidRPr="007D58A3" w:rsidRDefault="00735E4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1790E9" w14:textId="77777777" w:rsidR="00735E4B" w:rsidRPr="007D58A3" w:rsidRDefault="00735E4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35E4B" w:rsidRPr="007D58A3" w14:paraId="6ED7573D" w14:textId="77777777" w:rsidTr="009850C6">
        <w:tc>
          <w:tcPr>
            <w:tcW w:w="2830" w:type="dxa"/>
          </w:tcPr>
          <w:p w14:paraId="39C235C1" w14:textId="77777777" w:rsidR="00735E4B" w:rsidRPr="007D58A3" w:rsidRDefault="00735E4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94F066" w14:textId="77777777" w:rsidR="00735E4B" w:rsidRPr="007D58A3" w:rsidRDefault="00735E4B" w:rsidP="009B4FEB">
            <w:pPr>
              <w:rPr>
                <w:rFonts w:cs="Times New Roman"/>
                <w:szCs w:val="28"/>
              </w:rPr>
            </w:pPr>
            <w:r w:rsidRPr="007D58A3">
              <w:rPr>
                <w:rFonts w:cs="Times New Roman"/>
                <w:szCs w:val="28"/>
              </w:rPr>
              <w:t>Базовый</w:t>
            </w:r>
          </w:p>
        </w:tc>
      </w:tr>
      <w:tr w:rsidR="00735E4B" w:rsidRPr="007D58A3" w14:paraId="072DEDD6" w14:textId="77777777" w:rsidTr="009850C6">
        <w:tc>
          <w:tcPr>
            <w:tcW w:w="2830" w:type="dxa"/>
          </w:tcPr>
          <w:p w14:paraId="563AA55C" w14:textId="77777777" w:rsidR="00735E4B" w:rsidRPr="007D58A3" w:rsidRDefault="00735E4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E6B156" w14:textId="77777777" w:rsidR="00735E4B" w:rsidRPr="007D58A3" w:rsidRDefault="00735E4B" w:rsidP="009B4FEB">
            <w:pPr>
              <w:rPr>
                <w:rFonts w:cs="Times New Roman"/>
                <w:szCs w:val="28"/>
              </w:rPr>
            </w:pPr>
            <w:r>
              <w:rPr>
                <w:rFonts w:cs="Times New Roman"/>
                <w:szCs w:val="28"/>
              </w:rPr>
              <w:t xml:space="preserve">2 </w:t>
            </w:r>
            <w:r w:rsidRPr="007D58A3">
              <w:rPr>
                <w:rFonts w:cs="Times New Roman"/>
                <w:szCs w:val="28"/>
              </w:rPr>
              <w:t>минуты</w:t>
            </w:r>
          </w:p>
        </w:tc>
      </w:tr>
      <w:tr w:rsidR="00735E4B" w:rsidRPr="007D58A3" w14:paraId="61E0B991" w14:textId="77777777" w:rsidTr="009850C6">
        <w:tc>
          <w:tcPr>
            <w:tcW w:w="2830" w:type="dxa"/>
          </w:tcPr>
          <w:p w14:paraId="0809EA0F" w14:textId="77777777" w:rsidR="00735E4B" w:rsidRPr="007D58A3" w:rsidRDefault="00735E4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F650794" w14:textId="77777777" w:rsidR="00735E4B" w:rsidRPr="00E05648" w:rsidRDefault="00735E4B" w:rsidP="009B4FEB">
            <w:pPr>
              <w:rPr>
                <w:rFonts w:cs="Times New Roman"/>
                <w:szCs w:val="28"/>
              </w:rPr>
            </w:pPr>
            <w:r w:rsidRPr="00B76EC1">
              <w:rPr>
                <w:szCs w:val="28"/>
              </w:rPr>
              <w:t>ПК-</w:t>
            </w:r>
            <w:r>
              <w:rPr>
                <w:szCs w:val="28"/>
              </w:rPr>
              <w:t>1 (ПК-1.3)</w:t>
            </w:r>
          </w:p>
        </w:tc>
      </w:tr>
    </w:tbl>
    <w:p w14:paraId="053BD2CF" w14:textId="77777777" w:rsidR="00735E4B" w:rsidRPr="007D58A3" w:rsidRDefault="00735E4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3130E96" w14:textId="17DC4F52" w:rsidR="00735E4B" w:rsidRPr="007D6CA8" w:rsidRDefault="00735E4B" w:rsidP="009B4FEB">
      <w:pPr>
        <w:spacing w:after="0"/>
        <w:ind w:firstLine="708"/>
        <w:rPr>
          <w:rFonts w:cs="Times New Roman"/>
          <w:szCs w:val="28"/>
        </w:rPr>
      </w:pPr>
      <w:r>
        <w:t>Рентгенологический метод исследования позволяет определить:</w:t>
      </w:r>
    </w:p>
    <w:p w14:paraId="6D2383F4" w14:textId="0C3E4789"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уровень резорбции альвеолярной кости</w:t>
      </w:r>
      <w:r w:rsidRPr="005259CE">
        <w:rPr>
          <w:rStyle w:val="fontstyle01"/>
          <w:color w:val="auto"/>
          <w:sz w:val="28"/>
          <w:szCs w:val="28"/>
        </w:rPr>
        <w:t xml:space="preserve"> </w:t>
      </w:r>
    </w:p>
    <w:p w14:paraId="068A2453" w14:textId="307712DA"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содержание пародонтальных карманов</w:t>
      </w:r>
    </w:p>
    <w:p w14:paraId="7CA04137" w14:textId="07F385B2" w:rsidR="00735E4B" w:rsidRPr="005259CE" w:rsidRDefault="00735E4B" w:rsidP="009B4FEB">
      <w:pPr>
        <w:spacing w:after="0"/>
        <w:rPr>
          <w:rStyle w:val="fontstyle01"/>
          <w:color w:val="auto"/>
          <w:sz w:val="28"/>
          <w:szCs w:val="28"/>
        </w:rPr>
      </w:pPr>
      <w:r w:rsidRPr="005259CE">
        <w:rPr>
          <w:rStyle w:val="fontstyle01"/>
          <w:color w:val="auto"/>
          <w:sz w:val="28"/>
          <w:szCs w:val="28"/>
        </w:rPr>
        <w:lastRenderedPageBreak/>
        <w:t xml:space="preserve">В. </w:t>
      </w:r>
      <w:r w:rsidRPr="00735E4B">
        <w:rPr>
          <w:rFonts w:cs="Times New Roman"/>
          <w:szCs w:val="28"/>
        </w:rPr>
        <w:t>регионарную гемодинамику в пародонте</w:t>
      </w:r>
    </w:p>
    <w:p w14:paraId="2AF2DC9C" w14:textId="04AC07A6" w:rsidR="00735E4B" w:rsidRDefault="00735E4B" w:rsidP="009B4FEB">
      <w:pPr>
        <w:spacing w:after="0"/>
        <w:rPr>
          <w:rStyle w:val="fontstyle01"/>
          <w:color w:val="auto"/>
          <w:sz w:val="28"/>
          <w:szCs w:val="28"/>
        </w:rPr>
      </w:pPr>
      <w:r w:rsidRPr="005259CE">
        <w:rPr>
          <w:rStyle w:val="fontstyle01"/>
          <w:color w:val="auto"/>
          <w:sz w:val="28"/>
          <w:szCs w:val="28"/>
        </w:rPr>
        <w:t xml:space="preserve">Г. </w:t>
      </w:r>
      <w:r w:rsidRPr="00735E4B">
        <w:rPr>
          <w:rFonts w:cs="Times New Roman"/>
          <w:szCs w:val="28"/>
        </w:rPr>
        <w:t>интенсивность и распространенность воспалительных изменений</w:t>
      </w:r>
    </w:p>
    <w:p w14:paraId="7CA4F370" w14:textId="77777777" w:rsidR="00735E4B" w:rsidRPr="007D58A3" w:rsidRDefault="00735E4B" w:rsidP="009B4FEB">
      <w:pPr>
        <w:spacing w:after="0"/>
        <w:ind w:firstLine="708"/>
        <w:rPr>
          <w:rFonts w:cs="Times New Roman"/>
          <w:szCs w:val="28"/>
        </w:rPr>
      </w:pPr>
      <w:r w:rsidRPr="007D58A3">
        <w:rPr>
          <w:rFonts w:cs="Times New Roman"/>
          <w:szCs w:val="28"/>
        </w:rPr>
        <w:t>Ответ:</w:t>
      </w:r>
    </w:p>
    <w:p w14:paraId="5F1C0327" w14:textId="56C0D40D" w:rsidR="00735E4B" w:rsidRPr="005259CE" w:rsidRDefault="00735E4B" w:rsidP="009B4FEB">
      <w:pPr>
        <w:spacing w:after="0"/>
        <w:ind w:firstLine="708"/>
      </w:pPr>
      <w:r w:rsidRPr="007D58A3">
        <w:rPr>
          <w:rFonts w:cs="Times New Roman"/>
          <w:szCs w:val="28"/>
        </w:rPr>
        <w:t>Ключ:</w:t>
      </w:r>
      <w:r>
        <w:rPr>
          <w:rFonts w:cs="Times New Roman"/>
          <w:szCs w:val="28"/>
        </w:rPr>
        <w:t xml:space="preserve"> А</w:t>
      </w:r>
    </w:p>
    <w:p w14:paraId="45B5EF04" w14:textId="77777777" w:rsidR="00735E4B" w:rsidRDefault="00735E4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35E4B" w:rsidRPr="007D58A3" w14:paraId="21234034" w14:textId="77777777" w:rsidTr="009850C6">
        <w:tc>
          <w:tcPr>
            <w:tcW w:w="2830" w:type="dxa"/>
          </w:tcPr>
          <w:p w14:paraId="519AD60B" w14:textId="77777777" w:rsidR="00735E4B" w:rsidRPr="007D58A3" w:rsidRDefault="00735E4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12325F" w14:textId="637D71E0" w:rsidR="00735E4B" w:rsidRPr="007D58A3" w:rsidRDefault="00735E4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8</w:t>
            </w:r>
          </w:p>
        </w:tc>
      </w:tr>
      <w:tr w:rsidR="00735E4B" w:rsidRPr="007D58A3" w14:paraId="41B92CF4" w14:textId="77777777" w:rsidTr="009850C6">
        <w:tc>
          <w:tcPr>
            <w:tcW w:w="2830" w:type="dxa"/>
          </w:tcPr>
          <w:p w14:paraId="6062CEA0" w14:textId="77777777" w:rsidR="00735E4B" w:rsidRPr="007D58A3" w:rsidRDefault="00735E4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9DB1C2" w14:textId="77777777" w:rsidR="00735E4B" w:rsidRPr="007D58A3" w:rsidRDefault="00735E4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35E4B" w:rsidRPr="007D58A3" w14:paraId="3D25F0BA" w14:textId="77777777" w:rsidTr="009850C6">
        <w:tc>
          <w:tcPr>
            <w:tcW w:w="2830" w:type="dxa"/>
          </w:tcPr>
          <w:p w14:paraId="77FE5F6F" w14:textId="77777777" w:rsidR="00735E4B" w:rsidRPr="007D58A3" w:rsidRDefault="00735E4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A01A82" w14:textId="77777777" w:rsidR="00735E4B" w:rsidRPr="007D58A3" w:rsidRDefault="00735E4B" w:rsidP="009B4FEB">
            <w:pPr>
              <w:rPr>
                <w:rFonts w:cs="Times New Roman"/>
                <w:szCs w:val="28"/>
              </w:rPr>
            </w:pPr>
            <w:r w:rsidRPr="007D58A3">
              <w:rPr>
                <w:rFonts w:cs="Times New Roman"/>
                <w:szCs w:val="28"/>
              </w:rPr>
              <w:t>Базовый</w:t>
            </w:r>
          </w:p>
        </w:tc>
      </w:tr>
      <w:tr w:rsidR="00735E4B" w:rsidRPr="007D58A3" w14:paraId="027701B7" w14:textId="77777777" w:rsidTr="009850C6">
        <w:tc>
          <w:tcPr>
            <w:tcW w:w="2830" w:type="dxa"/>
          </w:tcPr>
          <w:p w14:paraId="7390E104" w14:textId="77777777" w:rsidR="00735E4B" w:rsidRPr="007D58A3" w:rsidRDefault="00735E4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815414E" w14:textId="77777777" w:rsidR="00735E4B" w:rsidRPr="007D58A3" w:rsidRDefault="00735E4B" w:rsidP="009B4FEB">
            <w:pPr>
              <w:rPr>
                <w:rFonts w:cs="Times New Roman"/>
                <w:szCs w:val="28"/>
              </w:rPr>
            </w:pPr>
            <w:r>
              <w:rPr>
                <w:rFonts w:cs="Times New Roman"/>
                <w:szCs w:val="28"/>
              </w:rPr>
              <w:t xml:space="preserve">2 </w:t>
            </w:r>
            <w:r w:rsidRPr="007D58A3">
              <w:rPr>
                <w:rFonts w:cs="Times New Roman"/>
                <w:szCs w:val="28"/>
              </w:rPr>
              <w:t>минуты</w:t>
            </w:r>
          </w:p>
        </w:tc>
      </w:tr>
      <w:tr w:rsidR="00735E4B" w:rsidRPr="007D58A3" w14:paraId="6E269919" w14:textId="77777777" w:rsidTr="009850C6">
        <w:tc>
          <w:tcPr>
            <w:tcW w:w="2830" w:type="dxa"/>
          </w:tcPr>
          <w:p w14:paraId="2A897BAF" w14:textId="77777777" w:rsidR="00735E4B" w:rsidRPr="007D58A3" w:rsidRDefault="00735E4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75AB6E0" w14:textId="77777777" w:rsidR="00735E4B" w:rsidRPr="00E05648" w:rsidRDefault="00735E4B" w:rsidP="009B4FEB">
            <w:pPr>
              <w:rPr>
                <w:rFonts w:cs="Times New Roman"/>
                <w:szCs w:val="28"/>
              </w:rPr>
            </w:pPr>
            <w:r w:rsidRPr="00B76EC1">
              <w:rPr>
                <w:szCs w:val="28"/>
              </w:rPr>
              <w:t>ПК-</w:t>
            </w:r>
            <w:r>
              <w:rPr>
                <w:szCs w:val="28"/>
              </w:rPr>
              <w:t>1 (ПК-1.3)</w:t>
            </w:r>
          </w:p>
        </w:tc>
      </w:tr>
    </w:tbl>
    <w:p w14:paraId="59CC394F" w14:textId="77777777" w:rsidR="00735E4B" w:rsidRPr="007D58A3" w:rsidRDefault="00735E4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ABF74D4" w14:textId="449D10D2" w:rsidR="00735E4B" w:rsidRPr="00735E4B" w:rsidRDefault="00735E4B" w:rsidP="009B4FEB">
      <w:pPr>
        <w:spacing w:after="0"/>
        <w:ind w:firstLine="708"/>
        <w:rPr>
          <w:rFonts w:cs="Times New Roman"/>
          <w:szCs w:val="28"/>
        </w:rPr>
      </w:pPr>
      <w:r w:rsidRPr="00735E4B">
        <w:t>Основной метод обследования, подтверждающий диагноз "наследственный несовершенный дентиногенез":</w:t>
      </w:r>
    </w:p>
    <w:p w14:paraId="6DF1966B" w14:textId="5442BA8D"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А. </w:t>
      </w:r>
      <w:r w:rsidRPr="00735E4B">
        <w:rPr>
          <w:rFonts w:cs="Times New Roman"/>
          <w:szCs w:val="28"/>
        </w:rPr>
        <w:t>перкуссия зубов</w:t>
      </w:r>
    </w:p>
    <w:p w14:paraId="682489EB" w14:textId="4CF209C4"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рентгенография</w:t>
      </w:r>
    </w:p>
    <w:p w14:paraId="5CCBF0BC" w14:textId="088210C3"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В. </w:t>
      </w:r>
      <w:r w:rsidRPr="00735E4B">
        <w:rPr>
          <w:rFonts w:cs="Times New Roman"/>
          <w:szCs w:val="28"/>
        </w:rPr>
        <w:t>электроодонтодиагностика</w:t>
      </w:r>
    </w:p>
    <w:p w14:paraId="16DF3983" w14:textId="4BBB15B0" w:rsidR="00735E4B" w:rsidRDefault="00735E4B" w:rsidP="009B4FEB">
      <w:pPr>
        <w:spacing w:after="0"/>
        <w:rPr>
          <w:rStyle w:val="fontstyle01"/>
          <w:color w:val="auto"/>
          <w:sz w:val="28"/>
          <w:szCs w:val="28"/>
        </w:rPr>
      </w:pPr>
      <w:r w:rsidRPr="005259CE">
        <w:rPr>
          <w:rStyle w:val="fontstyle01"/>
          <w:color w:val="auto"/>
          <w:sz w:val="28"/>
          <w:szCs w:val="28"/>
        </w:rPr>
        <w:t xml:space="preserve">Г. </w:t>
      </w:r>
      <w:r>
        <w:rPr>
          <w:rFonts w:cs="Times New Roman"/>
          <w:szCs w:val="28"/>
        </w:rPr>
        <w:t>зондирование</w:t>
      </w:r>
    </w:p>
    <w:p w14:paraId="0CAE0892" w14:textId="77777777" w:rsidR="00735E4B" w:rsidRPr="007D58A3" w:rsidRDefault="00735E4B" w:rsidP="009B4FEB">
      <w:pPr>
        <w:spacing w:after="0"/>
        <w:ind w:firstLine="708"/>
        <w:rPr>
          <w:rFonts w:cs="Times New Roman"/>
          <w:szCs w:val="28"/>
        </w:rPr>
      </w:pPr>
      <w:r w:rsidRPr="007D58A3">
        <w:rPr>
          <w:rFonts w:cs="Times New Roman"/>
          <w:szCs w:val="28"/>
        </w:rPr>
        <w:t>Ответ:</w:t>
      </w:r>
    </w:p>
    <w:p w14:paraId="0B8B8270" w14:textId="088FE9A0" w:rsidR="00735E4B" w:rsidRPr="005259CE" w:rsidRDefault="00735E4B" w:rsidP="009B4FEB">
      <w:pPr>
        <w:spacing w:after="0"/>
        <w:ind w:firstLine="708"/>
      </w:pPr>
      <w:r w:rsidRPr="007D58A3">
        <w:rPr>
          <w:rFonts w:cs="Times New Roman"/>
          <w:szCs w:val="28"/>
        </w:rPr>
        <w:t>Ключ:</w:t>
      </w:r>
      <w:r>
        <w:rPr>
          <w:rFonts w:cs="Times New Roman"/>
          <w:szCs w:val="28"/>
        </w:rPr>
        <w:t xml:space="preserve"> Б</w:t>
      </w:r>
    </w:p>
    <w:p w14:paraId="4319D8B1" w14:textId="77777777" w:rsidR="00735E4B" w:rsidRDefault="00735E4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35E4B" w:rsidRPr="007D58A3" w14:paraId="38FCC27B" w14:textId="77777777" w:rsidTr="009850C6">
        <w:tc>
          <w:tcPr>
            <w:tcW w:w="2830" w:type="dxa"/>
          </w:tcPr>
          <w:p w14:paraId="3470FC39" w14:textId="77777777" w:rsidR="00735E4B" w:rsidRPr="007D58A3" w:rsidRDefault="00735E4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D88ED19" w14:textId="2D1BCC62" w:rsidR="00735E4B" w:rsidRPr="007D58A3" w:rsidRDefault="00735E4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9</w:t>
            </w:r>
          </w:p>
        </w:tc>
      </w:tr>
      <w:tr w:rsidR="00735E4B" w:rsidRPr="007D58A3" w14:paraId="6C825205" w14:textId="77777777" w:rsidTr="009850C6">
        <w:tc>
          <w:tcPr>
            <w:tcW w:w="2830" w:type="dxa"/>
          </w:tcPr>
          <w:p w14:paraId="53BDBFD3" w14:textId="77777777" w:rsidR="00735E4B" w:rsidRPr="007D58A3" w:rsidRDefault="00735E4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74E502" w14:textId="77777777" w:rsidR="00735E4B" w:rsidRPr="007D58A3" w:rsidRDefault="00735E4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35E4B" w:rsidRPr="007D58A3" w14:paraId="4D960A6D" w14:textId="77777777" w:rsidTr="009850C6">
        <w:tc>
          <w:tcPr>
            <w:tcW w:w="2830" w:type="dxa"/>
          </w:tcPr>
          <w:p w14:paraId="5E9170EB" w14:textId="77777777" w:rsidR="00735E4B" w:rsidRPr="007D58A3" w:rsidRDefault="00735E4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A5BED1" w14:textId="77777777" w:rsidR="00735E4B" w:rsidRPr="007D58A3" w:rsidRDefault="00735E4B" w:rsidP="009B4FEB">
            <w:pPr>
              <w:rPr>
                <w:rFonts w:cs="Times New Roman"/>
                <w:szCs w:val="28"/>
              </w:rPr>
            </w:pPr>
            <w:r w:rsidRPr="007D58A3">
              <w:rPr>
                <w:rFonts w:cs="Times New Roman"/>
                <w:szCs w:val="28"/>
              </w:rPr>
              <w:t>Базовый</w:t>
            </w:r>
          </w:p>
        </w:tc>
      </w:tr>
      <w:tr w:rsidR="00735E4B" w:rsidRPr="007D58A3" w14:paraId="2208D9FA" w14:textId="77777777" w:rsidTr="009850C6">
        <w:tc>
          <w:tcPr>
            <w:tcW w:w="2830" w:type="dxa"/>
          </w:tcPr>
          <w:p w14:paraId="101AE1C6" w14:textId="77777777" w:rsidR="00735E4B" w:rsidRPr="007D58A3" w:rsidRDefault="00735E4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2542B2A" w14:textId="77777777" w:rsidR="00735E4B" w:rsidRPr="007D58A3" w:rsidRDefault="00735E4B" w:rsidP="009B4FEB">
            <w:pPr>
              <w:rPr>
                <w:rFonts w:cs="Times New Roman"/>
                <w:szCs w:val="28"/>
              </w:rPr>
            </w:pPr>
            <w:r>
              <w:rPr>
                <w:rFonts w:cs="Times New Roman"/>
                <w:szCs w:val="28"/>
              </w:rPr>
              <w:t xml:space="preserve">2 </w:t>
            </w:r>
            <w:r w:rsidRPr="007D58A3">
              <w:rPr>
                <w:rFonts w:cs="Times New Roman"/>
                <w:szCs w:val="28"/>
              </w:rPr>
              <w:t>минуты</w:t>
            </w:r>
          </w:p>
        </w:tc>
      </w:tr>
      <w:tr w:rsidR="00735E4B" w:rsidRPr="007D58A3" w14:paraId="57797D30" w14:textId="77777777" w:rsidTr="009850C6">
        <w:tc>
          <w:tcPr>
            <w:tcW w:w="2830" w:type="dxa"/>
          </w:tcPr>
          <w:p w14:paraId="489F1F11" w14:textId="77777777" w:rsidR="00735E4B" w:rsidRPr="007D58A3" w:rsidRDefault="00735E4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77A173" w14:textId="77777777" w:rsidR="00735E4B" w:rsidRPr="00E05648" w:rsidRDefault="00735E4B" w:rsidP="009B4FEB">
            <w:pPr>
              <w:rPr>
                <w:rFonts w:cs="Times New Roman"/>
                <w:szCs w:val="28"/>
              </w:rPr>
            </w:pPr>
            <w:r w:rsidRPr="00B76EC1">
              <w:rPr>
                <w:szCs w:val="28"/>
              </w:rPr>
              <w:t>ПК-</w:t>
            </w:r>
            <w:r>
              <w:rPr>
                <w:szCs w:val="28"/>
              </w:rPr>
              <w:t>1 (ПК-1.3)</w:t>
            </w:r>
          </w:p>
        </w:tc>
      </w:tr>
    </w:tbl>
    <w:p w14:paraId="6AC46E0E" w14:textId="77777777" w:rsidR="00735E4B" w:rsidRPr="007D58A3" w:rsidRDefault="00735E4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CBF0434" w14:textId="48BFB6AD" w:rsidR="00735E4B" w:rsidRPr="009B4FEB" w:rsidRDefault="009B4FEB" w:rsidP="009B4FEB">
      <w:pPr>
        <w:spacing w:after="0"/>
        <w:ind w:firstLine="708"/>
        <w:rPr>
          <w:rFonts w:cs="Times New Roman"/>
          <w:szCs w:val="28"/>
        </w:rPr>
      </w:pPr>
      <w:r w:rsidRPr="009B4FEB">
        <w:t>Для рентгенологической картины фолликулярной кисты характерна деструкция костной ткани</w:t>
      </w:r>
      <w:r w:rsidR="00735E4B" w:rsidRPr="009B4FEB">
        <w:t>:</w:t>
      </w:r>
    </w:p>
    <w:p w14:paraId="1710EEC6" w14:textId="050E009B"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А. </w:t>
      </w:r>
      <w:r w:rsidR="009B4FEB" w:rsidRPr="009B4FEB">
        <w:rPr>
          <w:rFonts w:cs="Times New Roman"/>
          <w:szCs w:val="28"/>
        </w:rPr>
        <w:t>с нечеткими границами в области образования</w:t>
      </w:r>
    </w:p>
    <w:p w14:paraId="7FA4D806" w14:textId="602E7F9F"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Б. </w:t>
      </w:r>
      <w:r w:rsidR="009B4FEB" w:rsidRPr="009B4FEB">
        <w:rPr>
          <w:rFonts w:cs="Times New Roman"/>
          <w:szCs w:val="28"/>
        </w:rPr>
        <w:t>в виде нескольких полостей с четкими контурами</w:t>
      </w:r>
    </w:p>
    <w:p w14:paraId="720063ED" w14:textId="33554E34"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В. </w:t>
      </w:r>
      <w:r w:rsidR="009B4FEB" w:rsidRPr="009B4FEB">
        <w:rPr>
          <w:rFonts w:cs="Times New Roman"/>
          <w:szCs w:val="28"/>
        </w:rPr>
        <w:t>в виде «тающего сахара»</w:t>
      </w:r>
    </w:p>
    <w:p w14:paraId="14065DC8" w14:textId="089F72D7" w:rsidR="00735E4B" w:rsidRDefault="00735E4B" w:rsidP="009B4FEB">
      <w:pPr>
        <w:spacing w:after="0"/>
        <w:rPr>
          <w:rStyle w:val="fontstyle01"/>
          <w:color w:val="auto"/>
          <w:sz w:val="28"/>
          <w:szCs w:val="28"/>
        </w:rPr>
      </w:pPr>
      <w:r w:rsidRPr="005259CE">
        <w:rPr>
          <w:rStyle w:val="fontstyle01"/>
          <w:color w:val="auto"/>
          <w:sz w:val="28"/>
          <w:szCs w:val="28"/>
        </w:rPr>
        <w:t xml:space="preserve">Г. </w:t>
      </w:r>
      <w:r w:rsidR="009B4FEB" w:rsidRPr="009B4FEB">
        <w:rPr>
          <w:rFonts w:cs="Times New Roman"/>
          <w:szCs w:val="28"/>
        </w:rPr>
        <w:t>с четкими контурами и тенью зуба в полости</w:t>
      </w:r>
    </w:p>
    <w:p w14:paraId="53487DAC" w14:textId="77777777" w:rsidR="00735E4B" w:rsidRPr="007D58A3" w:rsidRDefault="00735E4B" w:rsidP="009B4FEB">
      <w:pPr>
        <w:spacing w:after="0"/>
        <w:ind w:firstLine="708"/>
        <w:rPr>
          <w:rFonts w:cs="Times New Roman"/>
          <w:szCs w:val="28"/>
        </w:rPr>
      </w:pPr>
      <w:r w:rsidRPr="007D58A3">
        <w:rPr>
          <w:rFonts w:cs="Times New Roman"/>
          <w:szCs w:val="28"/>
        </w:rPr>
        <w:t>Ответ:</w:t>
      </w:r>
    </w:p>
    <w:p w14:paraId="1F0A1C48" w14:textId="3AEB2C11" w:rsidR="00735E4B" w:rsidRPr="005259CE" w:rsidRDefault="00735E4B" w:rsidP="009B4FEB">
      <w:pPr>
        <w:spacing w:after="0"/>
        <w:ind w:firstLine="708"/>
      </w:pPr>
      <w:r w:rsidRPr="007D58A3">
        <w:rPr>
          <w:rFonts w:cs="Times New Roman"/>
          <w:szCs w:val="28"/>
        </w:rPr>
        <w:t>Ключ:</w:t>
      </w:r>
      <w:r>
        <w:rPr>
          <w:rFonts w:cs="Times New Roman"/>
          <w:szCs w:val="28"/>
        </w:rPr>
        <w:t xml:space="preserve"> </w:t>
      </w:r>
      <w:r w:rsidR="009B4FEB">
        <w:rPr>
          <w:rFonts w:cs="Times New Roman"/>
          <w:szCs w:val="28"/>
        </w:rPr>
        <w:t>Г</w:t>
      </w:r>
    </w:p>
    <w:p w14:paraId="63F7CC99" w14:textId="77777777" w:rsidR="00735E4B" w:rsidRDefault="00735E4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4FEB" w:rsidRPr="007D58A3" w14:paraId="61559428" w14:textId="77777777" w:rsidTr="009850C6">
        <w:tc>
          <w:tcPr>
            <w:tcW w:w="2830" w:type="dxa"/>
          </w:tcPr>
          <w:p w14:paraId="53567985" w14:textId="77777777" w:rsidR="009B4FEB" w:rsidRPr="007D58A3" w:rsidRDefault="009B4FE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780C014" w14:textId="7BC4B171" w:rsidR="009B4FEB" w:rsidRPr="007D58A3" w:rsidRDefault="009B4FE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10</w:t>
            </w:r>
          </w:p>
        </w:tc>
      </w:tr>
      <w:tr w:rsidR="009B4FEB" w:rsidRPr="007D58A3" w14:paraId="380AA3BF" w14:textId="77777777" w:rsidTr="009850C6">
        <w:tc>
          <w:tcPr>
            <w:tcW w:w="2830" w:type="dxa"/>
          </w:tcPr>
          <w:p w14:paraId="2B21BB04" w14:textId="77777777" w:rsidR="009B4FEB" w:rsidRPr="007D58A3" w:rsidRDefault="009B4FE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810654A" w14:textId="77777777" w:rsidR="009B4FEB" w:rsidRPr="007D58A3" w:rsidRDefault="009B4FE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9B4FEB" w:rsidRPr="007D58A3" w14:paraId="0D4261B1" w14:textId="77777777" w:rsidTr="009850C6">
        <w:tc>
          <w:tcPr>
            <w:tcW w:w="2830" w:type="dxa"/>
          </w:tcPr>
          <w:p w14:paraId="0B38A464" w14:textId="77777777" w:rsidR="009B4FEB" w:rsidRPr="007D58A3" w:rsidRDefault="009B4FE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707472E" w14:textId="77777777" w:rsidR="009B4FEB" w:rsidRPr="007D58A3" w:rsidRDefault="009B4FEB" w:rsidP="009B4FEB">
            <w:pPr>
              <w:rPr>
                <w:rFonts w:cs="Times New Roman"/>
                <w:szCs w:val="28"/>
              </w:rPr>
            </w:pPr>
            <w:r w:rsidRPr="007D58A3">
              <w:rPr>
                <w:rFonts w:cs="Times New Roman"/>
                <w:szCs w:val="28"/>
              </w:rPr>
              <w:t>Базовый</w:t>
            </w:r>
          </w:p>
        </w:tc>
      </w:tr>
      <w:tr w:rsidR="009B4FEB" w:rsidRPr="007D58A3" w14:paraId="3490677C" w14:textId="77777777" w:rsidTr="009850C6">
        <w:tc>
          <w:tcPr>
            <w:tcW w:w="2830" w:type="dxa"/>
          </w:tcPr>
          <w:p w14:paraId="46AA7CB2" w14:textId="77777777" w:rsidR="009B4FEB" w:rsidRPr="007D58A3" w:rsidRDefault="009B4FE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7E97C0" w14:textId="77777777" w:rsidR="009B4FEB" w:rsidRPr="007D58A3" w:rsidRDefault="009B4FEB" w:rsidP="009B4FEB">
            <w:pPr>
              <w:rPr>
                <w:rFonts w:cs="Times New Roman"/>
                <w:szCs w:val="28"/>
              </w:rPr>
            </w:pPr>
            <w:r>
              <w:rPr>
                <w:rFonts w:cs="Times New Roman"/>
                <w:szCs w:val="28"/>
              </w:rPr>
              <w:t xml:space="preserve">2 </w:t>
            </w:r>
            <w:r w:rsidRPr="007D58A3">
              <w:rPr>
                <w:rFonts w:cs="Times New Roman"/>
                <w:szCs w:val="28"/>
              </w:rPr>
              <w:t>минуты</w:t>
            </w:r>
          </w:p>
        </w:tc>
      </w:tr>
      <w:tr w:rsidR="009B4FEB" w:rsidRPr="007D58A3" w14:paraId="1236B4D9" w14:textId="77777777" w:rsidTr="009850C6">
        <w:tc>
          <w:tcPr>
            <w:tcW w:w="2830" w:type="dxa"/>
          </w:tcPr>
          <w:p w14:paraId="22DEC582" w14:textId="77777777" w:rsidR="009B4FEB" w:rsidRPr="007D58A3" w:rsidRDefault="009B4FE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74BCE50" w14:textId="77777777" w:rsidR="009B4FEB" w:rsidRPr="00E05648" w:rsidRDefault="009B4FEB" w:rsidP="009B4FEB">
            <w:pPr>
              <w:rPr>
                <w:rFonts w:cs="Times New Roman"/>
                <w:szCs w:val="28"/>
              </w:rPr>
            </w:pPr>
            <w:r w:rsidRPr="00B76EC1">
              <w:rPr>
                <w:szCs w:val="28"/>
              </w:rPr>
              <w:t>ПК-</w:t>
            </w:r>
            <w:r>
              <w:rPr>
                <w:szCs w:val="28"/>
              </w:rPr>
              <w:t>1 (ПК-1.3)</w:t>
            </w:r>
          </w:p>
        </w:tc>
      </w:tr>
    </w:tbl>
    <w:p w14:paraId="57C49DE1" w14:textId="77777777" w:rsidR="009B4FEB" w:rsidRPr="007D58A3" w:rsidRDefault="009B4FE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CE9B1A8" w14:textId="7376F73D" w:rsidR="009B4FEB" w:rsidRPr="009B4FEB" w:rsidRDefault="009B4FEB" w:rsidP="009B4FEB">
      <w:pPr>
        <w:spacing w:after="0"/>
        <w:ind w:firstLine="708"/>
        <w:rPr>
          <w:rFonts w:cs="Times New Roman"/>
          <w:szCs w:val="28"/>
        </w:rPr>
      </w:pPr>
      <w:r w:rsidRPr="009B4FEB">
        <w:lastRenderedPageBreak/>
        <w:t>При рентгенодиагностике острого периодонтита выявляется:</w:t>
      </w:r>
    </w:p>
    <w:p w14:paraId="1C51499C" w14:textId="7DBD2166" w:rsidR="009B4FEB" w:rsidRPr="005259CE" w:rsidRDefault="009B4FEB" w:rsidP="009B4FEB">
      <w:pPr>
        <w:spacing w:after="0"/>
        <w:rPr>
          <w:rStyle w:val="fontstyle01"/>
          <w:color w:val="auto"/>
          <w:sz w:val="28"/>
          <w:szCs w:val="28"/>
        </w:rPr>
      </w:pPr>
      <w:r w:rsidRPr="005259CE">
        <w:rPr>
          <w:rStyle w:val="fontstyle01"/>
          <w:color w:val="auto"/>
          <w:sz w:val="28"/>
          <w:szCs w:val="28"/>
        </w:rPr>
        <w:t xml:space="preserve">А. </w:t>
      </w:r>
      <w:r w:rsidRPr="009B4FEB">
        <w:rPr>
          <w:rFonts w:cs="Times New Roman"/>
          <w:szCs w:val="28"/>
        </w:rPr>
        <w:t>расширение периодонтальной щели у верхушки корня</w:t>
      </w:r>
    </w:p>
    <w:p w14:paraId="75819566" w14:textId="150F3671" w:rsidR="009B4FEB" w:rsidRPr="005259CE" w:rsidRDefault="009B4FEB" w:rsidP="009B4FEB">
      <w:pPr>
        <w:spacing w:after="0"/>
        <w:rPr>
          <w:rStyle w:val="fontstyle01"/>
          <w:color w:val="auto"/>
          <w:sz w:val="28"/>
          <w:szCs w:val="28"/>
        </w:rPr>
      </w:pPr>
      <w:r w:rsidRPr="005259CE">
        <w:rPr>
          <w:rStyle w:val="fontstyle01"/>
          <w:color w:val="auto"/>
          <w:sz w:val="28"/>
          <w:szCs w:val="28"/>
        </w:rPr>
        <w:t xml:space="preserve">Б. </w:t>
      </w:r>
      <w:r w:rsidRPr="009B4FEB">
        <w:rPr>
          <w:rFonts w:cs="Times New Roman"/>
          <w:szCs w:val="28"/>
        </w:rPr>
        <w:t>исчезновение периодонтальной щели у верхушки корня</w:t>
      </w:r>
    </w:p>
    <w:p w14:paraId="074D5EF2" w14:textId="7C63B21F" w:rsidR="009B4FEB" w:rsidRPr="005259CE" w:rsidRDefault="009B4FEB" w:rsidP="009B4FEB">
      <w:pPr>
        <w:spacing w:after="0"/>
        <w:rPr>
          <w:rStyle w:val="fontstyle01"/>
          <w:color w:val="auto"/>
          <w:sz w:val="28"/>
          <w:szCs w:val="28"/>
        </w:rPr>
      </w:pPr>
      <w:r w:rsidRPr="005259CE">
        <w:rPr>
          <w:rStyle w:val="fontstyle01"/>
          <w:color w:val="auto"/>
          <w:sz w:val="28"/>
          <w:szCs w:val="28"/>
        </w:rPr>
        <w:t xml:space="preserve">В. </w:t>
      </w:r>
      <w:r w:rsidRPr="009B4FEB">
        <w:rPr>
          <w:rFonts w:cs="Times New Roman"/>
          <w:szCs w:val="28"/>
        </w:rPr>
        <w:t>очаг разрежения костной ткани с чётким контуром</w:t>
      </w:r>
    </w:p>
    <w:p w14:paraId="3E402B2D" w14:textId="3F2FDC45" w:rsidR="009B4FEB" w:rsidRDefault="009B4FEB" w:rsidP="009B4FEB">
      <w:pPr>
        <w:spacing w:after="0"/>
        <w:rPr>
          <w:rStyle w:val="fontstyle01"/>
          <w:color w:val="auto"/>
          <w:sz w:val="28"/>
          <w:szCs w:val="28"/>
        </w:rPr>
      </w:pPr>
      <w:r w:rsidRPr="005259CE">
        <w:rPr>
          <w:rStyle w:val="fontstyle01"/>
          <w:color w:val="auto"/>
          <w:sz w:val="28"/>
          <w:szCs w:val="28"/>
        </w:rPr>
        <w:t xml:space="preserve">Г. </w:t>
      </w:r>
      <w:r w:rsidRPr="009B4FEB">
        <w:rPr>
          <w:rFonts w:cs="Times New Roman"/>
          <w:szCs w:val="28"/>
        </w:rPr>
        <w:t>отсутствие изменений на рентгенограмме</w:t>
      </w:r>
    </w:p>
    <w:p w14:paraId="3EC53F34" w14:textId="77777777" w:rsidR="009B4FEB" w:rsidRPr="007D58A3" w:rsidRDefault="009B4FEB" w:rsidP="009B4FEB">
      <w:pPr>
        <w:spacing w:after="0"/>
        <w:ind w:firstLine="708"/>
        <w:rPr>
          <w:rFonts w:cs="Times New Roman"/>
          <w:szCs w:val="28"/>
        </w:rPr>
      </w:pPr>
      <w:r w:rsidRPr="007D58A3">
        <w:rPr>
          <w:rFonts w:cs="Times New Roman"/>
          <w:szCs w:val="28"/>
        </w:rPr>
        <w:t>Ответ:</w:t>
      </w:r>
    </w:p>
    <w:p w14:paraId="30169046" w14:textId="77777777" w:rsidR="009B4FEB" w:rsidRPr="005259CE" w:rsidRDefault="009B4FEB" w:rsidP="009B4FEB">
      <w:pPr>
        <w:spacing w:after="0"/>
        <w:ind w:firstLine="708"/>
      </w:pPr>
      <w:r w:rsidRPr="007D58A3">
        <w:rPr>
          <w:rFonts w:cs="Times New Roman"/>
          <w:szCs w:val="28"/>
        </w:rPr>
        <w:t>Ключ:</w:t>
      </w:r>
      <w:r>
        <w:rPr>
          <w:rFonts w:cs="Times New Roman"/>
          <w:szCs w:val="28"/>
        </w:rPr>
        <w:t xml:space="preserve"> Г</w:t>
      </w:r>
    </w:p>
    <w:p w14:paraId="037C51B0" w14:textId="77777777" w:rsidR="009B4FEB" w:rsidRDefault="009B4F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01C59" w:rsidRPr="007D58A3" w14:paraId="30C974F6" w14:textId="77777777" w:rsidTr="009850C6">
        <w:tc>
          <w:tcPr>
            <w:tcW w:w="2830" w:type="dxa"/>
          </w:tcPr>
          <w:p w14:paraId="2E7F99B2" w14:textId="77777777" w:rsidR="00801C59" w:rsidRPr="007D58A3" w:rsidRDefault="00801C59"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038094B" w14:textId="408F97E5" w:rsidR="00801C59" w:rsidRPr="007D58A3" w:rsidRDefault="00801C59"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11</w:t>
            </w:r>
          </w:p>
        </w:tc>
      </w:tr>
      <w:tr w:rsidR="00801C59" w:rsidRPr="007D58A3" w14:paraId="3D6DA53D" w14:textId="77777777" w:rsidTr="009850C6">
        <w:tc>
          <w:tcPr>
            <w:tcW w:w="2830" w:type="dxa"/>
          </w:tcPr>
          <w:p w14:paraId="3B98DECE" w14:textId="77777777" w:rsidR="00801C59" w:rsidRPr="007D58A3" w:rsidRDefault="00801C59"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2A84BB7" w14:textId="77777777" w:rsidR="00801C59" w:rsidRPr="007D58A3" w:rsidRDefault="00801C59"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801C59" w:rsidRPr="007D58A3" w14:paraId="3F52C679" w14:textId="77777777" w:rsidTr="009850C6">
        <w:tc>
          <w:tcPr>
            <w:tcW w:w="2830" w:type="dxa"/>
          </w:tcPr>
          <w:p w14:paraId="3268F572" w14:textId="77777777" w:rsidR="00801C59" w:rsidRPr="007D58A3" w:rsidRDefault="00801C59"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F9CD98C" w14:textId="77777777" w:rsidR="00801C59" w:rsidRPr="007D58A3" w:rsidRDefault="00801C59" w:rsidP="009850C6">
            <w:pPr>
              <w:rPr>
                <w:rFonts w:cs="Times New Roman"/>
                <w:szCs w:val="28"/>
              </w:rPr>
            </w:pPr>
            <w:r w:rsidRPr="007D58A3">
              <w:rPr>
                <w:rFonts w:cs="Times New Roman"/>
                <w:szCs w:val="28"/>
              </w:rPr>
              <w:t>Базовый</w:t>
            </w:r>
          </w:p>
        </w:tc>
      </w:tr>
      <w:tr w:rsidR="00801C59" w:rsidRPr="007D58A3" w14:paraId="4AA61BD9" w14:textId="77777777" w:rsidTr="009850C6">
        <w:tc>
          <w:tcPr>
            <w:tcW w:w="2830" w:type="dxa"/>
          </w:tcPr>
          <w:p w14:paraId="6594D81C" w14:textId="77777777" w:rsidR="00801C59" w:rsidRPr="007D58A3" w:rsidRDefault="00801C59"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A33A74E" w14:textId="77777777" w:rsidR="00801C59" w:rsidRPr="007D58A3" w:rsidRDefault="00801C59" w:rsidP="009850C6">
            <w:pPr>
              <w:rPr>
                <w:rFonts w:cs="Times New Roman"/>
                <w:szCs w:val="28"/>
              </w:rPr>
            </w:pPr>
            <w:r>
              <w:rPr>
                <w:rFonts w:cs="Times New Roman"/>
                <w:szCs w:val="28"/>
              </w:rPr>
              <w:t xml:space="preserve">2 </w:t>
            </w:r>
            <w:r w:rsidRPr="007D58A3">
              <w:rPr>
                <w:rFonts w:cs="Times New Roman"/>
                <w:szCs w:val="28"/>
              </w:rPr>
              <w:t>минуты</w:t>
            </w:r>
          </w:p>
        </w:tc>
      </w:tr>
      <w:tr w:rsidR="00801C59" w:rsidRPr="007D58A3" w14:paraId="3A4C88F2" w14:textId="77777777" w:rsidTr="009850C6">
        <w:tc>
          <w:tcPr>
            <w:tcW w:w="2830" w:type="dxa"/>
          </w:tcPr>
          <w:p w14:paraId="61873CBB" w14:textId="77777777" w:rsidR="00801C59" w:rsidRPr="007D58A3" w:rsidRDefault="00801C59"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C31B72A" w14:textId="77777777" w:rsidR="00801C59" w:rsidRPr="00E05648" w:rsidRDefault="00801C59" w:rsidP="009850C6">
            <w:pPr>
              <w:rPr>
                <w:rFonts w:cs="Times New Roman"/>
                <w:szCs w:val="28"/>
              </w:rPr>
            </w:pPr>
            <w:r w:rsidRPr="00B76EC1">
              <w:rPr>
                <w:szCs w:val="28"/>
              </w:rPr>
              <w:t>ПК-</w:t>
            </w:r>
            <w:r>
              <w:rPr>
                <w:szCs w:val="28"/>
              </w:rPr>
              <w:t>1 (ПК-1.3)</w:t>
            </w:r>
          </w:p>
        </w:tc>
      </w:tr>
    </w:tbl>
    <w:p w14:paraId="252E78B8" w14:textId="77777777" w:rsidR="00801C59" w:rsidRPr="007D58A3" w:rsidRDefault="00801C59" w:rsidP="00801C5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2D9E54B" w14:textId="22EC2ECC" w:rsidR="00801C59" w:rsidRPr="001E77EB" w:rsidRDefault="001E77EB" w:rsidP="00801C59">
      <w:pPr>
        <w:spacing w:after="0"/>
        <w:ind w:firstLine="708"/>
        <w:rPr>
          <w:rFonts w:cs="Times New Roman"/>
          <w:szCs w:val="28"/>
        </w:rPr>
      </w:pPr>
      <w:r w:rsidRPr="001E77EB">
        <w:t>На рентгенограмме резорбция межальвеолярной перегородки более 6 мм соответствует</w:t>
      </w:r>
      <w:r w:rsidR="00801C59" w:rsidRPr="001E77EB">
        <w:t>:</w:t>
      </w:r>
    </w:p>
    <w:p w14:paraId="7C3E156E" w14:textId="6AFF29F3" w:rsidR="00801C59" w:rsidRPr="005259CE" w:rsidRDefault="00801C59" w:rsidP="00801C59">
      <w:pPr>
        <w:spacing w:after="0"/>
        <w:rPr>
          <w:rStyle w:val="fontstyle01"/>
          <w:color w:val="auto"/>
          <w:sz w:val="28"/>
          <w:szCs w:val="28"/>
        </w:rPr>
      </w:pPr>
      <w:r w:rsidRPr="005259CE">
        <w:rPr>
          <w:rStyle w:val="fontstyle01"/>
          <w:color w:val="auto"/>
          <w:sz w:val="28"/>
          <w:szCs w:val="28"/>
        </w:rPr>
        <w:t xml:space="preserve">А. </w:t>
      </w:r>
      <w:r w:rsidR="001E77EB" w:rsidRPr="001E77EB">
        <w:rPr>
          <w:rFonts w:cs="Times New Roman"/>
          <w:szCs w:val="28"/>
        </w:rPr>
        <w:t>пародонтиту тяжелой степен</w:t>
      </w:r>
      <w:r w:rsidR="001E77EB">
        <w:rPr>
          <w:rFonts w:cs="Times New Roman"/>
          <w:szCs w:val="28"/>
        </w:rPr>
        <w:t>и</w:t>
      </w:r>
    </w:p>
    <w:p w14:paraId="74C91D16" w14:textId="72BCA367" w:rsidR="00801C59" w:rsidRPr="005259CE" w:rsidRDefault="00801C59" w:rsidP="00801C59">
      <w:pPr>
        <w:spacing w:after="0"/>
        <w:rPr>
          <w:rStyle w:val="fontstyle01"/>
          <w:color w:val="auto"/>
          <w:sz w:val="28"/>
          <w:szCs w:val="28"/>
        </w:rPr>
      </w:pPr>
      <w:r w:rsidRPr="005259CE">
        <w:rPr>
          <w:rStyle w:val="fontstyle01"/>
          <w:color w:val="auto"/>
          <w:sz w:val="28"/>
          <w:szCs w:val="28"/>
        </w:rPr>
        <w:t xml:space="preserve">Б. </w:t>
      </w:r>
      <w:r w:rsidR="001E77EB" w:rsidRPr="001E77EB">
        <w:rPr>
          <w:rFonts w:cs="Times New Roman"/>
          <w:szCs w:val="28"/>
        </w:rPr>
        <w:t xml:space="preserve">пародонтиту </w:t>
      </w:r>
      <w:r w:rsidR="001E77EB">
        <w:rPr>
          <w:rFonts w:cs="Times New Roman"/>
          <w:szCs w:val="28"/>
        </w:rPr>
        <w:t>легкой</w:t>
      </w:r>
      <w:r w:rsidR="001E77EB" w:rsidRPr="001E77EB">
        <w:rPr>
          <w:rFonts w:cs="Times New Roman"/>
          <w:szCs w:val="28"/>
        </w:rPr>
        <w:t xml:space="preserve"> степен</w:t>
      </w:r>
      <w:r w:rsidR="001E77EB">
        <w:rPr>
          <w:rFonts w:cs="Times New Roman"/>
          <w:szCs w:val="28"/>
        </w:rPr>
        <w:t>и</w:t>
      </w:r>
    </w:p>
    <w:p w14:paraId="626DDD23" w14:textId="40F24B5E" w:rsidR="00801C59" w:rsidRPr="005259CE" w:rsidRDefault="00801C59" w:rsidP="00801C59">
      <w:pPr>
        <w:spacing w:after="0"/>
        <w:rPr>
          <w:rStyle w:val="fontstyle01"/>
          <w:color w:val="auto"/>
          <w:sz w:val="28"/>
          <w:szCs w:val="28"/>
        </w:rPr>
      </w:pPr>
      <w:r w:rsidRPr="005259CE">
        <w:rPr>
          <w:rStyle w:val="fontstyle01"/>
          <w:color w:val="auto"/>
          <w:sz w:val="28"/>
          <w:szCs w:val="28"/>
        </w:rPr>
        <w:t xml:space="preserve">В. </w:t>
      </w:r>
      <w:r w:rsidR="001E77EB" w:rsidRPr="001E77EB">
        <w:rPr>
          <w:rFonts w:cs="Times New Roman"/>
          <w:szCs w:val="28"/>
        </w:rPr>
        <w:t xml:space="preserve">пародонтиту </w:t>
      </w:r>
      <w:r w:rsidR="001E77EB">
        <w:rPr>
          <w:rFonts w:cs="Times New Roman"/>
          <w:szCs w:val="28"/>
        </w:rPr>
        <w:t>средней</w:t>
      </w:r>
      <w:r w:rsidR="001E77EB" w:rsidRPr="001E77EB">
        <w:rPr>
          <w:rFonts w:cs="Times New Roman"/>
          <w:szCs w:val="28"/>
        </w:rPr>
        <w:t xml:space="preserve"> степен</w:t>
      </w:r>
      <w:r w:rsidR="001E77EB">
        <w:rPr>
          <w:rFonts w:cs="Times New Roman"/>
          <w:szCs w:val="28"/>
        </w:rPr>
        <w:t>и</w:t>
      </w:r>
    </w:p>
    <w:p w14:paraId="2BC96334" w14:textId="1BF13719" w:rsidR="00801C59" w:rsidRDefault="00801C59" w:rsidP="00801C59">
      <w:pPr>
        <w:spacing w:after="0"/>
        <w:rPr>
          <w:rStyle w:val="fontstyle01"/>
          <w:color w:val="auto"/>
          <w:sz w:val="28"/>
          <w:szCs w:val="28"/>
        </w:rPr>
      </w:pPr>
      <w:r w:rsidRPr="005259CE">
        <w:rPr>
          <w:rStyle w:val="fontstyle01"/>
          <w:color w:val="auto"/>
          <w:sz w:val="28"/>
          <w:szCs w:val="28"/>
        </w:rPr>
        <w:t xml:space="preserve">Г. </w:t>
      </w:r>
      <w:r w:rsidR="001E77EB">
        <w:rPr>
          <w:rFonts w:cs="Times New Roman"/>
          <w:szCs w:val="28"/>
        </w:rPr>
        <w:t>гингивиту</w:t>
      </w:r>
    </w:p>
    <w:p w14:paraId="67EF9369" w14:textId="77777777" w:rsidR="00801C59" w:rsidRPr="007D58A3" w:rsidRDefault="00801C59" w:rsidP="00801C59">
      <w:pPr>
        <w:spacing w:after="0"/>
        <w:ind w:firstLine="708"/>
        <w:rPr>
          <w:rFonts w:cs="Times New Roman"/>
          <w:szCs w:val="28"/>
        </w:rPr>
      </w:pPr>
      <w:r w:rsidRPr="007D58A3">
        <w:rPr>
          <w:rFonts w:cs="Times New Roman"/>
          <w:szCs w:val="28"/>
        </w:rPr>
        <w:t>Ответ:</w:t>
      </w:r>
    </w:p>
    <w:p w14:paraId="6CF714F5" w14:textId="33A20DFB" w:rsidR="00801C59" w:rsidRPr="005259CE" w:rsidRDefault="00801C59" w:rsidP="00801C59">
      <w:pPr>
        <w:spacing w:after="0"/>
        <w:ind w:firstLine="708"/>
      </w:pPr>
      <w:r w:rsidRPr="007D58A3">
        <w:rPr>
          <w:rFonts w:cs="Times New Roman"/>
          <w:szCs w:val="28"/>
        </w:rPr>
        <w:t>Ключ:</w:t>
      </w:r>
      <w:r>
        <w:rPr>
          <w:rFonts w:cs="Times New Roman"/>
          <w:szCs w:val="28"/>
        </w:rPr>
        <w:t xml:space="preserve"> </w:t>
      </w:r>
      <w:r w:rsidR="001E77EB">
        <w:rPr>
          <w:rFonts w:cs="Times New Roman"/>
          <w:szCs w:val="28"/>
        </w:rPr>
        <w:t>А</w:t>
      </w:r>
    </w:p>
    <w:p w14:paraId="169B3DB1" w14:textId="77777777" w:rsidR="00801C59" w:rsidRDefault="00801C59"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E77EB" w:rsidRPr="007D58A3" w14:paraId="31F6CD50" w14:textId="77777777" w:rsidTr="009850C6">
        <w:tc>
          <w:tcPr>
            <w:tcW w:w="2830" w:type="dxa"/>
          </w:tcPr>
          <w:p w14:paraId="32EA37DC" w14:textId="77777777" w:rsidR="001E77EB" w:rsidRPr="007D58A3" w:rsidRDefault="001E77EB"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E6DB648" w14:textId="6326E1FC" w:rsidR="001E77EB" w:rsidRPr="007D58A3" w:rsidRDefault="001E77EB"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12</w:t>
            </w:r>
          </w:p>
        </w:tc>
      </w:tr>
      <w:tr w:rsidR="001E77EB" w:rsidRPr="007D58A3" w14:paraId="62BE8C32" w14:textId="77777777" w:rsidTr="009850C6">
        <w:tc>
          <w:tcPr>
            <w:tcW w:w="2830" w:type="dxa"/>
          </w:tcPr>
          <w:p w14:paraId="642F31C7" w14:textId="77777777" w:rsidR="001E77EB" w:rsidRPr="007D58A3" w:rsidRDefault="001E77EB"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1959695" w14:textId="77777777" w:rsidR="001E77EB" w:rsidRPr="007D58A3" w:rsidRDefault="001E77EB"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E77EB" w:rsidRPr="007D58A3" w14:paraId="22FB4DB0" w14:textId="77777777" w:rsidTr="009850C6">
        <w:tc>
          <w:tcPr>
            <w:tcW w:w="2830" w:type="dxa"/>
          </w:tcPr>
          <w:p w14:paraId="4315519A" w14:textId="77777777" w:rsidR="001E77EB" w:rsidRPr="007D58A3" w:rsidRDefault="001E77EB"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E8546B" w14:textId="77777777" w:rsidR="001E77EB" w:rsidRPr="007D58A3" w:rsidRDefault="001E77EB" w:rsidP="009850C6">
            <w:pPr>
              <w:rPr>
                <w:rFonts w:cs="Times New Roman"/>
                <w:szCs w:val="28"/>
              </w:rPr>
            </w:pPr>
            <w:r w:rsidRPr="007D58A3">
              <w:rPr>
                <w:rFonts w:cs="Times New Roman"/>
                <w:szCs w:val="28"/>
              </w:rPr>
              <w:t>Базовый</w:t>
            </w:r>
          </w:p>
        </w:tc>
      </w:tr>
      <w:tr w:rsidR="001E77EB" w:rsidRPr="007D58A3" w14:paraId="4FC5C96E" w14:textId="77777777" w:rsidTr="009850C6">
        <w:tc>
          <w:tcPr>
            <w:tcW w:w="2830" w:type="dxa"/>
          </w:tcPr>
          <w:p w14:paraId="1DE010FC" w14:textId="77777777" w:rsidR="001E77EB" w:rsidRPr="007D58A3" w:rsidRDefault="001E77EB"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F8684B" w14:textId="77777777" w:rsidR="001E77EB" w:rsidRPr="007D58A3" w:rsidRDefault="001E77EB" w:rsidP="009850C6">
            <w:pPr>
              <w:rPr>
                <w:rFonts w:cs="Times New Roman"/>
                <w:szCs w:val="28"/>
              </w:rPr>
            </w:pPr>
            <w:r>
              <w:rPr>
                <w:rFonts w:cs="Times New Roman"/>
                <w:szCs w:val="28"/>
              </w:rPr>
              <w:t xml:space="preserve">2 </w:t>
            </w:r>
            <w:r w:rsidRPr="007D58A3">
              <w:rPr>
                <w:rFonts w:cs="Times New Roman"/>
                <w:szCs w:val="28"/>
              </w:rPr>
              <w:t>минуты</w:t>
            </w:r>
          </w:p>
        </w:tc>
      </w:tr>
      <w:tr w:rsidR="001E77EB" w:rsidRPr="007D58A3" w14:paraId="294F3C6F" w14:textId="77777777" w:rsidTr="009850C6">
        <w:tc>
          <w:tcPr>
            <w:tcW w:w="2830" w:type="dxa"/>
          </w:tcPr>
          <w:p w14:paraId="71CD6609" w14:textId="77777777" w:rsidR="001E77EB" w:rsidRPr="007D58A3" w:rsidRDefault="001E77EB"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FD068BE" w14:textId="77777777" w:rsidR="001E77EB" w:rsidRPr="00E05648" w:rsidRDefault="001E77EB" w:rsidP="009850C6">
            <w:pPr>
              <w:rPr>
                <w:rFonts w:cs="Times New Roman"/>
                <w:szCs w:val="28"/>
              </w:rPr>
            </w:pPr>
            <w:r w:rsidRPr="00B76EC1">
              <w:rPr>
                <w:szCs w:val="28"/>
              </w:rPr>
              <w:t>ПК-</w:t>
            </w:r>
            <w:r>
              <w:rPr>
                <w:szCs w:val="28"/>
              </w:rPr>
              <w:t>1 (ПК-1.3)</w:t>
            </w:r>
          </w:p>
        </w:tc>
      </w:tr>
    </w:tbl>
    <w:p w14:paraId="5FCE2818" w14:textId="77777777" w:rsidR="001E77EB" w:rsidRPr="007D58A3" w:rsidRDefault="001E77EB" w:rsidP="001E77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2E4FC49" w14:textId="107A8F50" w:rsidR="001E77EB" w:rsidRPr="001E77EB" w:rsidRDefault="001E77EB" w:rsidP="001E77EB">
      <w:pPr>
        <w:spacing w:after="0"/>
        <w:ind w:firstLine="708"/>
        <w:rPr>
          <w:rFonts w:cs="Times New Roman"/>
          <w:szCs w:val="28"/>
        </w:rPr>
      </w:pPr>
      <w:r w:rsidRPr="001E77EB">
        <w:t>При подозрении на наличие конкремента в передней трети выводного протока поднижнечелюстной слюнной железы выполняют:</w:t>
      </w:r>
    </w:p>
    <w:p w14:paraId="25AF2EA6" w14:textId="7065D596"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А. </w:t>
      </w:r>
      <w:r w:rsidRPr="001E77EB">
        <w:rPr>
          <w:rFonts w:cs="Times New Roman"/>
          <w:szCs w:val="28"/>
        </w:rPr>
        <w:t>визиографию</w:t>
      </w:r>
    </w:p>
    <w:p w14:paraId="4C9D5DA3" w14:textId="20F317AD"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Б. </w:t>
      </w:r>
      <w:r w:rsidRPr="001E77EB">
        <w:rPr>
          <w:rFonts w:cs="Times New Roman"/>
          <w:szCs w:val="28"/>
        </w:rPr>
        <w:t>рентгенограмму в боковой проекции</w:t>
      </w:r>
    </w:p>
    <w:p w14:paraId="4C1E240F" w14:textId="5EFE105D"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В. </w:t>
      </w:r>
      <w:r w:rsidRPr="001E77EB">
        <w:rPr>
          <w:rFonts w:cs="Times New Roman"/>
          <w:szCs w:val="28"/>
        </w:rPr>
        <w:t>прицельную рентгенограмму</w:t>
      </w:r>
    </w:p>
    <w:p w14:paraId="3B5A383A" w14:textId="60D620C4" w:rsidR="001E77EB" w:rsidRDefault="001E77EB" w:rsidP="001E77EB">
      <w:pPr>
        <w:spacing w:after="0"/>
        <w:rPr>
          <w:rStyle w:val="fontstyle01"/>
          <w:color w:val="auto"/>
          <w:sz w:val="28"/>
          <w:szCs w:val="28"/>
        </w:rPr>
      </w:pPr>
      <w:r w:rsidRPr="005259CE">
        <w:rPr>
          <w:rStyle w:val="fontstyle01"/>
          <w:color w:val="auto"/>
          <w:sz w:val="28"/>
          <w:szCs w:val="28"/>
        </w:rPr>
        <w:t xml:space="preserve">Г. </w:t>
      </w:r>
      <w:r w:rsidRPr="001E77EB">
        <w:rPr>
          <w:rFonts w:cs="Times New Roman"/>
          <w:szCs w:val="28"/>
        </w:rPr>
        <w:t>рентгенограмму мягких тканей дна полости рта в прямой укладке</w:t>
      </w:r>
    </w:p>
    <w:p w14:paraId="0F2BEEAD" w14:textId="77777777" w:rsidR="001E77EB" w:rsidRPr="007D58A3" w:rsidRDefault="001E77EB" w:rsidP="001E77EB">
      <w:pPr>
        <w:spacing w:after="0"/>
        <w:ind w:firstLine="708"/>
        <w:rPr>
          <w:rFonts w:cs="Times New Roman"/>
          <w:szCs w:val="28"/>
        </w:rPr>
      </w:pPr>
      <w:r w:rsidRPr="007D58A3">
        <w:rPr>
          <w:rFonts w:cs="Times New Roman"/>
          <w:szCs w:val="28"/>
        </w:rPr>
        <w:t>Ответ:</w:t>
      </w:r>
    </w:p>
    <w:p w14:paraId="23702204" w14:textId="3DAECA03" w:rsidR="001E77EB" w:rsidRPr="005259CE" w:rsidRDefault="001E77EB" w:rsidP="001E77EB">
      <w:pPr>
        <w:spacing w:after="0"/>
        <w:ind w:firstLine="708"/>
      </w:pPr>
      <w:r w:rsidRPr="007D58A3">
        <w:rPr>
          <w:rFonts w:cs="Times New Roman"/>
          <w:szCs w:val="28"/>
        </w:rPr>
        <w:t>Ключ:</w:t>
      </w:r>
      <w:r>
        <w:rPr>
          <w:rFonts w:cs="Times New Roman"/>
          <w:szCs w:val="28"/>
        </w:rPr>
        <w:t xml:space="preserve"> Г</w:t>
      </w:r>
    </w:p>
    <w:p w14:paraId="761F897B" w14:textId="77777777" w:rsidR="001E77EB" w:rsidRDefault="001E77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E77EB" w:rsidRPr="007D58A3" w14:paraId="1B96F36F" w14:textId="77777777" w:rsidTr="009850C6">
        <w:tc>
          <w:tcPr>
            <w:tcW w:w="2830" w:type="dxa"/>
          </w:tcPr>
          <w:p w14:paraId="529FF32D" w14:textId="77777777" w:rsidR="001E77EB" w:rsidRPr="007D58A3" w:rsidRDefault="001E77EB"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D40D778" w14:textId="115D2B9B" w:rsidR="001E77EB" w:rsidRPr="007D58A3" w:rsidRDefault="001E77EB"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13</w:t>
            </w:r>
          </w:p>
        </w:tc>
      </w:tr>
      <w:tr w:rsidR="001E77EB" w:rsidRPr="007D58A3" w14:paraId="2F602DE1" w14:textId="77777777" w:rsidTr="009850C6">
        <w:tc>
          <w:tcPr>
            <w:tcW w:w="2830" w:type="dxa"/>
          </w:tcPr>
          <w:p w14:paraId="09059ED4" w14:textId="77777777" w:rsidR="001E77EB" w:rsidRPr="007D58A3" w:rsidRDefault="001E77EB"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AAD2A7" w14:textId="77777777" w:rsidR="001E77EB" w:rsidRPr="007D58A3" w:rsidRDefault="001E77EB"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E77EB" w:rsidRPr="007D58A3" w14:paraId="19D3B944" w14:textId="77777777" w:rsidTr="009850C6">
        <w:tc>
          <w:tcPr>
            <w:tcW w:w="2830" w:type="dxa"/>
          </w:tcPr>
          <w:p w14:paraId="17CCE915" w14:textId="77777777" w:rsidR="001E77EB" w:rsidRPr="007D58A3" w:rsidRDefault="001E77EB"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B168407" w14:textId="77777777" w:rsidR="001E77EB" w:rsidRPr="007D58A3" w:rsidRDefault="001E77EB" w:rsidP="009850C6">
            <w:pPr>
              <w:rPr>
                <w:rFonts w:cs="Times New Roman"/>
                <w:szCs w:val="28"/>
              </w:rPr>
            </w:pPr>
            <w:r w:rsidRPr="007D58A3">
              <w:rPr>
                <w:rFonts w:cs="Times New Roman"/>
                <w:szCs w:val="28"/>
              </w:rPr>
              <w:t>Базовый</w:t>
            </w:r>
          </w:p>
        </w:tc>
      </w:tr>
      <w:tr w:rsidR="001E77EB" w:rsidRPr="007D58A3" w14:paraId="3EF095E4" w14:textId="77777777" w:rsidTr="009850C6">
        <w:tc>
          <w:tcPr>
            <w:tcW w:w="2830" w:type="dxa"/>
          </w:tcPr>
          <w:p w14:paraId="6A772C6F" w14:textId="77777777" w:rsidR="001E77EB" w:rsidRPr="007D58A3" w:rsidRDefault="001E77EB"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F08A25" w14:textId="77777777" w:rsidR="001E77EB" w:rsidRPr="007D58A3" w:rsidRDefault="001E77EB" w:rsidP="009850C6">
            <w:pPr>
              <w:rPr>
                <w:rFonts w:cs="Times New Roman"/>
                <w:szCs w:val="28"/>
              </w:rPr>
            </w:pPr>
            <w:r>
              <w:rPr>
                <w:rFonts w:cs="Times New Roman"/>
                <w:szCs w:val="28"/>
              </w:rPr>
              <w:t xml:space="preserve">2 </w:t>
            </w:r>
            <w:r w:rsidRPr="007D58A3">
              <w:rPr>
                <w:rFonts w:cs="Times New Roman"/>
                <w:szCs w:val="28"/>
              </w:rPr>
              <w:t>минуты</w:t>
            </w:r>
          </w:p>
        </w:tc>
      </w:tr>
      <w:tr w:rsidR="001E77EB" w:rsidRPr="007D58A3" w14:paraId="3A960B54" w14:textId="77777777" w:rsidTr="009850C6">
        <w:tc>
          <w:tcPr>
            <w:tcW w:w="2830" w:type="dxa"/>
          </w:tcPr>
          <w:p w14:paraId="2EB32DC3" w14:textId="77777777" w:rsidR="001E77EB" w:rsidRPr="007D58A3" w:rsidRDefault="001E77EB" w:rsidP="009850C6">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2AEF54D4" w14:textId="77777777" w:rsidR="001E77EB" w:rsidRPr="00E05648" w:rsidRDefault="001E77EB" w:rsidP="009850C6">
            <w:pPr>
              <w:rPr>
                <w:rFonts w:cs="Times New Roman"/>
                <w:szCs w:val="28"/>
              </w:rPr>
            </w:pPr>
            <w:r w:rsidRPr="00B76EC1">
              <w:rPr>
                <w:szCs w:val="28"/>
              </w:rPr>
              <w:t>ПК-</w:t>
            </w:r>
            <w:r>
              <w:rPr>
                <w:szCs w:val="28"/>
              </w:rPr>
              <w:t>1 (ПК-1.3)</w:t>
            </w:r>
          </w:p>
        </w:tc>
      </w:tr>
    </w:tbl>
    <w:p w14:paraId="293D65D7" w14:textId="77777777" w:rsidR="001E77EB" w:rsidRPr="007D58A3" w:rsidRDefault="001E77EB" w:rsidP="001E77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378B828" w14:textId="17C5D31E" w:rsidR="001E77EB" w:rsidRPr="001E77EB" w:rsidRDefault="001E77EB" w:rsidP="001E77EB">
      <w:pPr>
        <w:spacing w:after="0"/>
        <w:ind w:firstLine="708"/>
        <w:rPr>
          <w:rFonts w:cs="Times New Roman"/>
          <w:szCs w:val="28"/>
        </w:rPr>
      </w:pPr>
      <w:r w:rsidRPr="001E77EB">
        <w:t>К ведущему методу определения формы хронического периодонтита относят:</w:t>
      </w:r>
    </w:p>
    <w:p w14:paraId="393DA236" w14:textId="276BEC47"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А. </w:t>
      </w:r>
      <w:r w:rsidRPr="001E77EB">
        <w:rPr>
          <w:rFonts w:cs="Times New Roman"/>
          <w:szCs w:val="28"/>
        </w:rPr>
        <w:t>рентгенологический</w:t>
      </w:r>
    </w:p>
    <w:p w14:paraId="0C84B6A1" w14:textId="603D6C7F"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Б. </w:t>
      </w:r>
      <w:r w:rsidRPr="001E77EB">
        <w:rPr>
          <w:rFonts w:cs="Times New Roman"/>
          <w:szCs w:val="28"/>
        </w:rPr>
        <w:t>электроодонтодиагностику</w:t>
      </w:r>
    </w:p>
    <w:p w14:paraId="5A5EFD21" w14:textId="794F419B"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В. </w:t>
      </w:r>
      <w:r w:rsidRPr="001E77EB">
        <w:rPr>
          <w:rFonts w:cs="Times New Roman"/>
          <w:szCs w:val="28"/>
        </w:rPr>
        <w:t>трансиллюминационный</w:t>
      </w:r>
    </w:p>
    <w:p w14:paraId="0921AF23" w14:textId="06656B07" w:rsidR="001E77EB" w:rsidRDefault="001E77EB" w:rsidP="001E77EB">
      <w:pPr>
        <w:spacing w:after="0"/>
        <w:rPr>
          <w:rStyle w:val="fontstyle01"/>
          <w:color w:val="auto"/>
          <w:sz w:val="28"/>
          <w:szCs w:val="28"/>
        </w:rPr>
      </w:pPr>
      <w:r w:rsidRPr="005259CE">
        <w:rPr>
          <w:rStyle w:val="fontstyle01"/>
          <w:color w:val="auto"/>
          <w:sz w:val="28"/>
          <w:szCs w:val="28"/>
        </w:rPr>
        <w:t xml:space="preserve">Г. </w:t>
      </w:r>
      <w:r w:rsidRPr="001E77EB">
        <w:rPr>
          <w:rFonts w:cs="Times New Roman"/>
          <w:szCs w:val="28"/>
        </w:rPr>
        <w:t>определение индекса РМА</w:t>
      </w:r>
    </w:p>
    <w:p w14:paraId="6C488484" w14:textId="77777777" w:rsidR="001E77EB" w:rsidRPr="007D58A3" w:rsidRDefault="001E77EB" w:rsidP="001E77EB">
      <w:pPr>
        <w:spacing w:after="0"/>
        <w:ind w:firstLine="708"/>
        <w:rPr>
          <w:rFonts w:cs="Times New Roman"/>
          <w:szCs w:val="28"/>
        </w:rPr>
      </w:pPr>
      <w:r w:rsidRPr="007D58A3">
        <w:rPr>
          <w:rFonts w:cs="Times New Roman"/>
          <w:szCs w:val="28"/>
        </w:rPr>
        <w:t>Ответ:</w:t>
      </w:r>
    </w:p>
    <w:p w14:paraId="35109BA3" w14:textId="78FD9F9C" w:rsidR="001E77EB" w:rsidRPr="005259CE" w:rsidRDefault="001E77EB" w:rsidP="001E77EB">
      <w:pPr>
        <w:spacing w:after="0"/>
        <w:ind w:firstLine="708"/>
      </w:pPr>
      <w:r w:rsidRPr="007D58A3">
        <w:rPr>
          <w:rFonts w:cs="Times New Roman"/>
          <w:szCs w:val="28"/>
        </w:rPr>
        <w:t>Ключ:</w:t>
      </w:r>
      <w:r>
        <w:rPr>
          <w:rFonts w:cs="Times New Roman"/>
          <w:szCs w:val="28"/>
        </w:rPr>
        <w:t xml:space="preserve"> А</w:t>
      </w:r>
    </w:p>
    <w:p w14:paraId="263822E8" w14:textId="77777777" w:rsidR="001E77EB" w:rsidRDefault="001E77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E77EB" w:rsidRPr="007D58A3" w14:paraId="357ACDEF" w14:textId="77777777" w:rsidTr="009850C6">
        <w:tc>
          <w:tcPr>
            <w:tcW w:w="2830" w:type="dxa"/>
          </w:tcPr>
          <w:p w14:paraId="5578815B" w14:textId="77777777" w:rsidR="001E77EB" w:rsidRPr="007D58A3" w:rsidRDefault="001E77EB"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076358" w14:textId="779AA06B" w:rsidR="001E77EB" w:rsidRPr="007D58A3" w:rsidRDefault="001E77EB"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14</w:t>
            </w:r>
          </w:p>
        </w:tc>
      </w:tr>
      <w:tr w:rsidR="001E77EB" w:rsidRPr="007D58A3" w14:paraId="196A3DF8" w14:textId="77777777" w:rsidTr="009850C6">
        <w:tc>
          <w:tcPr>
            <w:tcW w:w="2830" w:type="dxa"/>
          </w:tcPr>
          <w:p w14:paraId="433B0EAF" w14:textId="77777777" w:rsidR="001E77EB" w:rsidRPr="007D58A3" w:rsidRDefault="001E77EB"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AF26A4" w14:textId="77777777" w:rsidR="001E77EB" w:rsidRPr="007D58A3" w:rsidRDefault="001E77EB"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E77EB" w:rsidRPr="007D58A3" w14:paraId="40FFA396" w14:textId="77777777" w:rsidTr="009850C6">
        <w:tc>
          <w:tcPr>
            <w:tcW w:w="2830" w:type="dxa"/>
          </w:tcPr>
          <w:p w14:paraId="1BD80526" w14:textId="77777777" w:rsidR="001E77EB" w:rsidRPr="007D58A3" w:rsidRDefault="001E77EB"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4A432B" w14:textId="77777777" w:rsidR="001E77EB" w:rsidRPr="007D58A3" w:rsidRDefault="001E77EB" w:rsidP="009850C6">
            <w:pPr>
              <w:rPr>
                <w:rFonts w:cs="Times New Roman"/>
                <w:szCs w:val="28"/>
              </w:rPr>
            </w:pPr>
            <w:r w:rsidRPr="007D58A3">
              <w:rPr>
                <w:rFonts w:cs="Times New Roman"/>
                <w:szCs w:val="28"/>
              </w:rPr>
              <w:t>Базовый</w:t>
            </w:r>
          </w:p>
        </w:tc>
      </w:tr>
      <w:tr w:rsidR="001E77EB" w:rsidRPr="007D58A3" w14:paraId="72D24AF2" w14:textId="77777777" w:rsidTr="009850C6">
        <w:tc>
          <w:tcPr>
            <w:tcW w:w="2830" w:type="dxa"/>
          </w:tcPr>
          <w:p w14:paraId="2A33789A" w14:textId="77777777" w:rsidR="001E77EB" w:rsidRPr="007D58A3" w:rsidRDefault="001E77EB"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A66DE3" w14:textId="77777777" w:rsidR="001E77EB" w:rsidRPr="007D58A3" w:rsidRDefault="001E77EB" w:rsidP="009850C6">
            <w:pPr>
              <w:rPr>
                <w:rFonts w:cs="Times New Roman"/>
                <w:szCs w:val="28"/>
              </w:rPr>
            </w:pPr>
            <w:r>
              <w:rPr>
                <w:rFonts w:cs="Times New Roman"/>
                <w:szCs w:val="28"/>
              </w:rPr>
              <w:t xml:space="preserve">2 </w:t>
            </w:r>
            <w:r w:rsidRPr="007D58A3">
              <w:rPr>
                <w:rFonts w:cs="Times New Roman"/>
                <w:szCs w:val="28"/>
              </w:rPr>
              <w:t>минуты</w:t>
            </w:r>
          </w:p>
        </w:tc>
      </w:tr>
      <w:tr w:rsidR="001E77EB" w:rsidRPr="007D58A3" w14:paraId="5E54C7D3" w14:textId="77777777" w:rsidTr="009850C6">
        <w:tc>
          <w:tcPr>
            <w:tcW w:w="2830" w:type="dxa"/>
          </w:tcPr>
          <w:p w14:paraId="08920993" w14:textId="77777777" w:rsidR="001E77EB" w:rsidRPr="007D58A3" w:rsidRDefault="001E77EB"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585EFFE" w14:textId="77777777" w:rsidR="001E77EB" w:rsidRPr="00E05648" w:rsidRDefault="001E77EB" w:rsidP="009850C6">
            <w:pPr>
              <w:rPr>
                <w:rFonts w:cs="Times New Roman"/>
                <w:szCs w:val="28"/>
              </w:rPr>
            </w:pPr>
            <w:r w:rsidRPr="00B76EC1">
              <w:rPr>
                <w:szCs w:val="28"/>
              </w:rPr>
              <w:t>ПК-</w:t>
            </w:r>
            <w:r>
              <w:rPr>
                <w:szCs w:val="28"/>
              </w:rPr>
              <w:t>1 (ПК-1.3)</w:t>
            </w:r>
          </w:p>
        </w:tc>
      </w:tr>
    </w:tbl>
    <w:p w14:paraId="7582E0B6" w14:textId="77777777" w:rsidR="001E77EB" w:rsidRPr="007D58A3" w:rsidRDefault="001E77EB" w:rsidP="001E77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8F39802" w14:textId="549F570D" w:rsidR="001E77EB" w:rsidRPr="001E77EB" w:rsidRDefault="001E77EB" w:rsidP="001E77EB">
      <w:pPr>
        <w:spacing w:after="0"/>
        <w:ind w:firstLine="708"/>
        <w:rPr>
          <w:rFonts w:cs="Times New Roman"/>
          <w:szCs w:val="28"/>
        </w:rPr>
      </w:pPr>
      <w:r w:rsidRPr="001E77EB">
        <w:t>Рентгенография позволяет определить:</w:t>
      </w:r>
    </w:p>
    <w:p w14:paraId="741B6229" w14:textId="0571D531"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А. </w:t>
      </w:r>
      <w:r w:rsidRPr="001E77EB">
        <w:rPr>
          <w:rFonts w:cs="Times New Roman"/>
          <w:szCs w:val="28"/>
        </w:rPr>
        <w:t>состояние пульпы зуба</w:t>
      </w:r>
    </w:p>
    <w:p w14:paraId="5991AC24" w14:textId="34E8D5CD"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Б. </w:t>
      </w:r>
      <w:r w:rsidRPr="001E77EB">
        <w:rPr>
          <w:rFonts w:cs="Times New Roman"/>
          <w:szCs w:val="28"/>
        </w:rPr>
        <w:t>скрытые кариозные полости</w:t>
      </w:r>
    </w:p>
    <w:p w14:paraId="4485B4A0" w14:textId="0D5C682F"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В. </w:t>
      </w:r>
      <w:r w:rsidRPr="001E77EB">
        <w:rPr>
          <w:rFonts w:cs="Times New Roman"/>
          <w:szCs w:val="28"/>
        </w:rPr>
        <w:t>состояние кровотока в зубах, челюстях, мягких тканях</w:t>
      </w:r>
    </w:p>
    <w:p w14:paraId="586F25E8" w14:textId="442B0B59" w:rsidR="001E77EB" w:rsidRDefault="001E77EB" w:rsidP="001E77EB">
      <w:pPr>
        <w:spacing w:after="0"/>
        <w:rPr>
          <w:rStyle w:val="fontstyle01"/>
          <w:color w:val="auto"/>
          <w:sz w:val="28"/>
          <w:szCs w:val="28"/>
        </w:rPr>
      </w:pPr>
      <w:r w:rsidRPr="005259CE">
        <w:rPr>
          <w:rStyle w:val="fontstyle01"/>
          <w:color w:val="auto"/>
          <w:sz w:val="28"/>
          <w:szCs w:val="28"/>
        </w:rPr>
        <w:t xml:space="preserve">Г. </w:t>
      </w:r>
      <w:r w:rsidRPr="001E77EB">
        <w:rPr>
          <w:rFonts w:cs="Times New Roman"/>
          <w:szCs w:val="28"/>
        </w:rPr>
        <w:t>состояние слизистой оболочки рта</w:t>
      </w:r>
    </w:p>
    <w:p w14:paraId="3B0E0F92" w14:textId="77777777" w:rsidR="001E77EB" w:rsidRPr="007D58A3" w:rsidRDefault="001E77EB" w:rsidP="001E77EB">
      <w:pPr>
        <w:spacing w:after="0"/>
        <w:ind w:firstLine="708"/>
        <w:rPr>
          <w:rFonts w:cs="Times New Roman"/>
          <w:szCs w:val="28"/>
        </w:rPr>
      </w:pPr>
      <w:r w:rsidRPr="007D58A3">
        <w:rPr>
          <w:rFonts w:cs="Times New Roman"/>
          <w:szCs w:val="28"/>
        </w:rPr>
        <w:t>Ответ:</w:t>
      </w:r>
    </w:p>
    <w:p w14:paraId="25782929" w14:textId="68C18663" w:rsidR="001E77EB" w:rsidRPr="005259CE" w:rsidRDefault="001E77EB" w:rsidP="001E77EB">
      <w:pPr>
        <w:spacing w:after="0"/>
        <w:ind w:firstLine="708"/>
      </w:pPr>
      <w:r w:rsidRPr="007D58A3">
        <w:rPr>
          <w:rFonts w:cs="Times New Roman"/>
          <w:szCs w:val="28"/>
        </w:rPr>
        <w:t>Ключ:</w:t>
      </w:r>
      <w:r>
        <w:rPr>
          <w:rFonts w:cs="Times New Roman"/>
          <w:szCs w:val="28"/>
        </w:rPr>
        <w:t xml:space="preserve"> Б</w:t>
      </w:r>
    </w:p>
    <w:p w14:paraId="272870B4" w14:textId="77777777" w:rsidR="001E77EB" w:rsidRDefault="001E77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6A4025" w:rsidRPr="007D58A3" w14:paraId="2D638793" w14:textId="77777777" w:rsidTr="009850C6">
        <w:tc>
          <w:tcPr>
            <w:tcW w:w="2830" w:type="dxa"/>
          </w:tcPr>
          <w:p w14:paraId="52435480" w14:textId="77777777" w:rsidR="006A4025" w:rsidRPr="007D58A3" w:rsidRDefault="006A4025"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0D82E5" w14:textId="02162772" w:rsidR="006A4025" w:rsidRPr="007D58A3" w:rsidRDefault="006A4025"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15</w:t>
            </w:r>
          </w:p>
        </w:tc>
      </w:tr>
      <w:tr w:rsidR="006A4025" w:rsidRPr="007D58A3" w14:paraId="7610E23B" w14:textId="77777777" w:rsidTr="009850C6">
        <w:tc>
          <w:tcPr>
            <w:tcW w:w="2830" w:type="dxa"/>
          </w:tcPr>
          <w:p w14:paraId="5E54D9F5" w14:textId="77777777" w:rsidR="006A4025" w:rsidRPr="007D58A3" w:rsidRDefault="006A4025"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3A77BF" w14:textId="77777777" w:rsidR="006A4025" w:rsidRPr="007D58A3" w:rsidRDefault="006A4025"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6A4025" w:rsidRPr="007D58A3" w14:paraId="4C6DB6FE" w14:textId="77777777" w:rsidTr="009850C6">
        <w:tc>
          <w:tcPr>
            <w:tcW w:w="2830" w:type="dxa"/>
          </w:tcPr>
          <w:p w14:paraId="00C3D76A" w14:textId="77777777" w:rsidR="006A4025" w:rsidRPr="007D58A3" w:rsidRDefault="006A4025"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2BB939" w14:textId="77777777" w:rsidR="006A4025" w:rsidRPr="007D58A3" w:rsidRDefault="006A4025" w:rsidP="009850C6">
            <w:pPr>
              <w:rPr>
                <w:rFonts w:cs="Times New Roman"/>
                <w:szCs w:val="28"/>
              </w:rPr>
            </w:pPr>
            <w:r w:rsidRPr="007D58A3">
              <w:rPr>
                <w:rFonts w:cs="Times New Roman"/>
                <w:szCs w:val="28"/>
              </w:rPr>
              <w:t>Базовый</w:t>
            </w:r>
          </w:p>
        </w:tc>
      </w:tr>
      <w:tr w:rsidR="006A4025" w:rsidRPr="007D58A3" w14:paraId="792D6E2E" w14:textId="77777777" w:rsidTr="009850C6">
        <w:tc>
          <w:tcPr>
            <w:tcW w:w="2830" w:type="dxa"/>
          </w:tcPr>
          <w:p w14:paraId="28121A3F" w14:textId="77777777" w:rsidR="006A4025" w:rsidRPr="007D58A3" w:rsidRDefault="006A4025"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985B2E9" w14:textId="77777777" w:rsidR="006A4025" w:rsidRPr="007D58A3" w:rsidRDefault="006A4025" w:rsidP="009850C6">
            <w:pPr>
              <w:rPr>
                <w:rFonts w:cs="Times New Roman"/>
                <w:szCs w:val="28"/>
              </w:rPr>
            </w:pPr>
            <w:r>
              <w:rPr>
                <w:rFonts w:cs="Times New Roman"/>
                <w:szCs w:val="28"/>
              </w:rPr>
              <w:t xml:space="preserve">2 </w:t>
            </w:r>
            <w:r w:rsidRPr="007D58A3">
              <w:rPr>
                <w:rFonts w:cs="Times New Roman"/>
                <w:szCs w:val="28"/>
              </w:rPr>
              <w:t>минуты</w:t>
            </w:r>
          </w:p>
        </w:tc>
      </w:tr>
      <w:tr w:rsidR="006A4025" w:rsidRPr="007D58A3" w14:paraId="0569C2F5" w14:textId="77777777" w:rsidTr="009850C6">
        <w:tc>
          <w:tcPr>
            <w:tcW w:w="2830" w:type="dxa"/>
          </w:tcPr>
          <w:p w14:paraId="5EE8DD3C" w14:textId="77777777" w:rsidR="006A4025" w:rsidRPr="007D58A3" w:rsidRDefault="006A4025"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67C30D3" w14:textId="77777777" w:rsidR="006A4025" w:rsidRPr="00E05648" w:rsidRDefault="006A4025" w:rsidP="009850C6">
            <w:pPr>
              <w:rPr>
                <w:rFonts w:cs="Times New Roman"/>
                <w:szCs w:val="28"/>
              </w:rPr>
            </w:pPr>
            <w:r w:rsidRPr="00B76EC1">
              <w:rPr>
                <w:szCs w:val="28"/>
              </w:rPr>
              <w:t>ПК-</w:t>
            </w:r>
            <w:r>
              <w:rPr>
                <w:szCs w:val="28"/>
              </w:rPr>
              <w:t>1 (ПК-1.3)</w:t>
            </w:r>
          </w:p>
        </w:tc>
      </w:tr>
    </w:tbl>
    <w:p w14:paraId="4568DC3D" w14:textId="77777777" w:rsidR="006A4025" w:rsidRPr="007D58A3" w:rsidRDefault="006A4025" w:rsidP="006A402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2D5E294" w14:textId="45AFE3FD" w:rsidR="006A4025" w:rsidRPr="006A4025" w:rsidRDefault="006A4025" w:rsidP="006A4025">
      <w:pPr>
        <w:spacing w:after="0"/>
        <w:ind w:firstLine="708"/>
        <w:rPr>
          <w:rFonts w:cs="Times New Roman"/>
          <w:szCs w:val="28"/>
        </w:rPr>
      </w:pPr>
      <w:r w:rsidRPr="006A4025">
        <w:t>В хирургической стоматологии наиболее часто применяют:</w:t>
      </w:r>
    </w:p>
    <w:p w14:paraId="4262407A" w14:textId="1C53CF77" w:rsidR="006A4025" w:rsidRPr="005259CE" w:rsidRDefault="006A4025" w:rsidP="006A4025">
      <w:pPr>
        <w:spacing w:after="0"/>
        <w:rPr>
          <w:rStyle w:val="fontstyle01"/>
          <w:color w:val="auto"/>
          <w:sz w:val="28"/>
          <w:szCs w:val="28"/>
        </w:rPr>
      </w:pPr>
      <w:r w:rsidRPr="005259CE">
        <w:rPr>
          <w:rStyle w:val="fontstyle01"/>
          <w:color w:val="auto"/>
          <w:sz w:val="28"/>
          <w:szCs w:val="28"/>
        </w:rPr>
        <w:t xml:space="preserve">А. </w:t>
      </w:r>
      <w:r w:rsidRPr="006A4025">
        <w:rPr>
          <w:rFonts w:cs="Times New Roman"/>
          <w:szCs w:val="28"/>
        </w:rPr>
        <w:t>панорамную рентгенографию</w:t>
      </w:r>
    </w:p>
    <w:p w14:paraId="4E5053B3" w14:textId="66DE84B0" w:rsidR="006A4025" w:rsidRPr="005259CE" w:rsidRDefault="006A4025" w:rsidP="006A4025">
      <w:pPr>
        <w:spacing w:after="0"/>
        <w:rPr>
          <w:rStyle w:val="fontstyle01"/>
          <w:color w:val="auto"/>
          <w:sz w:val="28"/>
          <w:szCs w:val="28"/>
        </w:rPr>
      </w:pPr>
      <w:r w:rsidRPr="005259CE">
        <w:rPr>
          <w:rStyle w:val="fontstyle01"/>
          <w:color w:val="auto"/>
          <w:sz w:val="28"/>
          <w:szCs w:val="28"/>
        </w:rPr>
        <w:t xml:space="preserve">Б. </w:t>
      </w:r>
      <w:r w:rsidRPr="006A4025">
        <w:rPr>
          <w:rFonts w:cs="Times New Roman"/>
          <w:szCs w:val="28"/>
        </w:rPr>
        <w:t>томографию</w:t>
      </w:r>
    </w:p>
    <w:p w14:paraId="7AA7C986" w14:textId="720129A2" w:rsidR="006A4025" w:rsidRPr="005259CE" w:rsidRDefault="006A4025" w:rsidP="006A4025">
      <w:pPr>
        <w:spacing w:after="0"/>
        <w:rPr>
          <w:rStyle w:val="fontstyle01"/>
          <w:color w:val="auto"/>
          <w:sz w:val="28"/>
          <w:szCs w:val="28"/>
        </w:rPr>
      </w:pPr>
      <w:r w:rsidRPr="005259CE">
        <w:rPr>
          <w:rStyle w:val="fontstyle01"/>
          <w:color w:val="auto"/>
          <w:sz w:val="28"/>
          <w:szCs w:val="28"/>
        </w:rPr>
        <w:t xml:space="preserve">В. </w:t>
      </w:r>
      <w:r w:rsidRPr="006A4025">
        <w:rPr>
          <w:rFonts w:cs="Times New Roman"/>
          <w:szCs w:val="28"/>
        </w:rPr>
        <w:t>рентгеноскопию</w:t>
      </w:r>
    </w:p>
    <w:p w14:paraId="11EB0F2C" w14:textId="031663D8" w:rsidR="006A4025" w:rsidRDefault="006A4025" w:rsidP="006A4025">
      <w:pPr>
        <w:spacing w:after="0"/>
        <w:rPr>
          <w:rStyle w:val="fontstyle01"/>
          <w:color w:val="auto"/>
          <w:sz w:val="28"/>
          <w:szCs w:val="28"/>
        </w:rPr>
      </w:pPr>
      <w:r w:rsidRPr="005259CE">
        <w:rPr>
          <w:rStyle w:val="fontstyle01"/>
          <w:color w:val="auto"/>
          <w:sz w:val="28"/>
          <w:szCs w:val="28"/>
        </w:rPr>
        <w:t xml:space="preserve">Г. </w:t>
      </w:r>
      <w:r w:rsidRPr="006A4025">
        <w:rPr>
          <w:rFonts w:cs="Times New Roman"/>
          <w:szCs w:val="28"/>
        </w:rPr>
        <w:t>внутриротовую рентгенографию</w:t>
      </w:r>
    </w:p>
    <w:p w14:paraId="01B1B745" w14:textId="77777777" w:rsidR="006A4025" w:rsidRPr="007D58A3" w:rsidRDefault="006A4025" w:rsidP="006A4025">
      <w:pPr>
        <w:spacing w:after="0"/>
        <w:ind w:firstLine="708"/>
        <w:rPr>
          <w:rFonts w:cs="Times New Roman"/>
          <w:szCs w:val="28"/>
        </w:rPr>
      </w:pPr>
      <w:r w:rsidRPr="007D58A3">
        <w:rPr>
          <w:rFonts w:cs="Times New Roman"/>
          <w:szCs w:val="28"/>
        </w:rPr>
        <w:t>Ответ:</w:t>
      </w:r>
    </w:p>
    <w:p w14:paraId="19D092F5" w14:textId="395598D7" w:rsidR="006A4025" w:rsidRPr="005259CE" w:rsidRDefault="006A4025" w:rsidP="006A4025">
      <w:pPr>
        <w:spacing w:after="0"/>
        <w:ind w:firstLine="708"/>
      </w:pPr>
      <w:r w:rsidRPr="007D58A3">
        <w:rPr>
          <w:rFonts w:cs="Times New Roman"/>
          <w:szCs w:val="28"/>
        </w:rPr>
        <w:t>Ключ:</w:t>
      </w:r>
      <w:r>
        <w:rPr>
          <w:rFonts w:cs="Times New Roman"/>
          <w:szCs w:val="28"/>
        </w:rPr>
        <w:t xml:space="preserve"> Г</w:t>
      </w:r>
    </w:p>
    <w:p w14:paraId="22C748DF" w14:textId="77777777" w:rsidR="006A4025" w:rsidRDefault="006A4025" w:rsidP="00F642A7">
      <w:pPr>
        <w:spacing w:after="0"/>
        <w:rPr>
          <w:rFonts w:cs="Times New Roman"/>
          <w:szCs w:val="28"/>
        </w:rPr>
      </w:pPr>
    </w:p>
    <w:p w14:paraId="73D27791" w14:textId="6A420F64" w:rsidR="00104899" w:rsidRPr="007D58A3" w:rsidRDefault="00104899" w:rsidP="00386C43">
      <w:pPr>
        <w:pStyle w:val="2"/>
        <w:spacing w:before="0"/>
        <w:ind w:firstLine="709"/>
      </w:pPr>
      <w:bookmarkStart w:id="50" w:name="_Toc239498964"/>
      <w:r w:rsidRPr="007D58A3">
        <w:lastRenderedPageBreak/>
        <w:t>2.11.</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«Дермато</w:t>
      </w:r>
      <w:r w:rsidR="007E677D">
        <w:t>венерология</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50"/>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015CA1" w:rsidRPr="007D58A3" w14:paraId="28218D4D" w14:textId="77777777" w:rsidTr="0086043E">
        <w:tc>
          <w:tcPr>
            <w:tcW w:w="2830" w:type="dxa"/>
          </w:tcPr>
          <w:p w14:paraId="2422486C" w14:textId="77777777" w:rsidR="00015CA1" w:rsidRPr="007D58A3" w:rsidRDefault="00015CA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241247C" w14:textId="1627F638" w:rsidR="00015CA1" w:rsidRPr="007D58A3" w:rsidRDefault="00015CA1"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w:t>
            </w:r>
          </w:p>
        </w:tc>
      </w:tr>
      <w:tr w:rsidR="00015CA1" w:rsidRPr="007D58A3" w14:paraId="1C9EAE39" w14:textId="77777777" w:rsidTr="0086043E">
        <w:tc>
          <w:tcPr>
            <w:tcW w:w="2830" w:type="dxa"/>
          </w:tcPr>
          <w:p w14:paraId="2A369E29" w14:textId="77777777" w:rsidR="00015CA1" w:rsidRPr="007D58A3" w:rsidRDefault="00015CA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C5E66E9" w14:textId="77777777" w:rsidR="00015CA1" w:rsidRPr="007D58A3" w:rsidRDefault="00015CA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015CA1" w:rsidRPr="007D58A3" w14:paraId="09A495E3" w14:textId="77777777" w:rsidTr="0086043E">
        <w:tc>
          <w:tcPr>
            <w:tcW w:w="2830" w:type="dxa"/>
          </w:tcPr>
          <w:p w14:paraId="0E8E6F51" w14:textId="77777777" w:rsidR="00015CA1" w:rsidRPr="007D58A3" w:rsidRDefault="00015CA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512928" w14:textId="77777777" w:rsidR="00015CA1" w:rsidRPr="007D58A3" w:rsidRDefault="00015CA1" w:rsidP="0086043E">
            <w:pPr>
              <w:rPr>
                <w:rFonts w:cs="Times New Roman"/>
                <w:szCs w:val="28"/>
              </w:rPr>
            </w:pPr>
            <w:r>
              <w:rPr>
                <w:rFonts w:cs="Times New Roman"/>
                <w:szCs w:val="28"/>
              </w:rPr>
              <w:t>Повышенный</w:t>
            </w:r>
          </w:p>
        </w:tc>
      </w:tr>
      <w:tr w:rsidR="00015CA1" w:rsidRPr="007D58A3" w14:paraId="798B0B98" w14:textId="77777777" w:rsidTr="0086043E">
        <w:tc>
          <w:tcPr>
            <w:tcW w:w="2830" w:type="dxa"/>
          </w:tcPr>
          <w:p w14:paraId="0A16DB58" w14:textId="77777777" w:rsidR="00015CA1" w:rsidRPr="007D58A3" w:rsidRDefault="00015CA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9E96316" w14:textId="77777777" w:rsidR="00015CA1" w:rsidRPr="007D58A3" w:rsidRDefault="00015CA1" w:rsidP="0086043E">
            <w:pPr>
              <w:rPr>
                <w:rFonts w:cs="Times New Roman"/>
                <w:szCs w:val="28"/>
              </w:rPr>
            </w:pPr>
            <w:r>
              <w:rPr>
                <w:rFonts w:cs="Times New Roman"/>
                <w:szCs w:val="28"/>
              </w:rPr>
              <w:t xml:space="preserve">5 </w:t>
            </w:r>
            <w:r w:rsidRPr="007D58A3">
              <w:rPr>
                <w:rFonts w:cs="Times New Roman"/>
                <w:szCs w:val="28"/>
              </w:rPr>
              <w:t>минут</w:t>
            </w:r>
          </w:p>
        </w:tc>
      </w:tr>
      <w:tr w:rsidR="00015CA1" w:rsidRPr="007D58A3" w14:paraId="2D6A2520" w14:textId="77777777" w:rsidTr="0086043E">
        <w:tc>
          <w:tcPr>
            <w:tcW w:w="2830" w:type="dxa"/>
          </w:tcPr>
          <w:p w14:paraId="6648C6CB" w14:textId="77777777" w:rsidR="00015CA1" w:rsidRPr="007D58A3" w:rsidRDefault="00015CA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0FF4E43" w14:textId="345E6CDE" w:rsidR="00015CA1" w:rsidRPr="00E05648" w:rsidRDefault="005259CE" w:rsidP="0086043E">
            <w:pPr>
              <w:rPr>
                <w:rFonts w:cs="Times New Roman"/>
                <w:szCs w:val="28"/>
              </w:rPr>
            </w:pPr>
            <w:r w:rsidRPr="00B76EC1">
              <w:rPr>
                <w:szCs w:val="28"/>
              </w:rPr>
              <w:t>ПК-</w:t>
            </w:r>
            <w:r>
              <w:rPr>
                <w:szCs w:val="28"/>
              </w:rPr>
              <w:t>1 (ПК-1.3)</w:t>
            </w:r>
          </w:p>
        </w:tc>
      </w:tr>
    </w:tbl>
    <w:p w14:paraId="5C1F0CB9" w14:textId="77777777" w:rsidR="00015CA1" w:rsidRPr="007D58A3" w:rsidRDefault="00015CA1" w:rsidP="00015CA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2E37F5B7" w14:textId="77777777" w:rsidR="00015CA1" w:rsidRDefault="00015CA1" w:rsidP="00015CA1">
      <w:pPr>
        <w:spacing w:after="0"/>
        <w:ind w:firstLine="708"/>
        <w:rPr>
          <w:rFonts w:cs="Times New Roman"/>
          <w:szCs w:val="28"/>
        </w:rPr>
      </w:pPr>
      <w:r>
        <w:rPr>
          <w:rFonts w:cs="Times New Roman"/>
          <w:szCs w:val="28"/>
        </w:rPr>
        <w:t>Характерным признаком вульгарной пузырчатки при поражении слизистых оболочек является:</w:t>
      </w:r>
    </w:p>
    <w:p w14:paraId="33DA4586"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Сетчатое серовато-беловатое поражение на фоне эритемы</w:t>
      </w:r>
    </w:p>
    <w:p w14:paraId="57A9E990"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Пленка, которая не снимается при поскабливании шпателем</w:t>
      </w:r>
    </w:p>
    <w:p w14:paraId="2C7228E2"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Выраженный гиперкератоз с папулезными элементами по периферии</w:t>
      </w:r>
    </w:p>
    <w:p w14:paraId="32972B56"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Эрозия, гиперсаливация и специфический запах изо рта</w:t>
      </w:r>
    </w:p>
    <w:p w14:paraId="6C6655C9" w14:textId="77777777" w:rsidR="00015CA1" w:rsidRPr="007D58A3" w:rsidRDefault="00015CA1" w:rsidP="00015CA1">
      <w:pPr>
        <w:spacing w:after="0"/>
        <w:ind w:firstLine="708"/>
        <w:rPr>
          <w:rFonts w:cs="Times New Roman"/>
          <w:szCs w:val="28"/>
        </w:rPr>
      </w:pPr>
      <w:r w:rsidRPr="007D58A3">
        <w:rPr>
          <w:rFonts w:cs="Times New Roman"/>
          <w:szCs w:val="28"/>
        </w:rPr>
        <w:t>Ответ:</w:t>
      </w:r>
    </w:p>
    <w:p w14:paraId="2CF5EE2A" w14:textId="77777777" w:rsidR="00015CA1" w:rsidRPr="007D58A3" w:rsidRDefault="00015CA1" w:rsidP="00015CA1">
      <w:pPr>
        <w:spacing w:after="0"/>
        <w:ind w:firstLine="708"/>
        <w:rPr>
          <w:rFonts w:cs="Times New Roman"/>
          <w:szCs w:val="28"/>
        </w:rPr>
      </w:pPr>
      <w:r w:rsidRPr="007D58A3">
        <w:rPr>
          <w:rFonts w:cs="Times New Roman"/>
          <w:szCs w:val="28"/>
        </w:rPr>
        <w:t>Обоснование:</w:t>
      </w:r>
    </w:p>
    <w:p w14:paraId="71BE9BB2" w14:textId="77777777" w:rsidR="00015CA1" w:rsidRPr="007D58A3" w:rsidRDefault="00015CA1" w:rsidP="00015CA1">
      <w:pPr>
        <w:spacing w:after="0"/>
        <w:ind w:firstLine="708"/>
        <w:rPr>
          <w:rFonts w:cs="Times New Roman"/>
          <w:szCs w:val="28"/>
        </w:rPr>
      </w:pPr>
      <w:r w:rsidRPr="007D58A3">
        <w:rPr>
          <w:rFonts w:cs="Times New Roman"/>
          <w:szCs w:val="28"/>
        </w:rPr>
        <w:t>Ключ:</w:t>
      </w:r>
      <w:r>
        <w:rPr>
          <w:rFonts w:cs="Times New Roman"/>
          <w:szCs w:val="28"/>
        </w:rPr>
        <w:t xml:space="preserve"> Г</w:t>
      </w:r>
    </w:p>
    <w:p w14:paraId="3867DEB8" w14:textId="068B8BD8" w:rsidR="00015CA1" w:rsidRDefault="00015CA1" w:rsidP="00015CA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Первые высыпания чаще появляются на слизистых оболочках рта в виде эрозии, появляется специфический запах изо рта, вырабатывается слишком много слюны.</w:t>
      </w:r>
    </w:p>
    <w:p w14:paraId="32809ECF" w14:textId="0B592DAA" w:rsidR="00015CA1" w:rsidRDefault="00015CA1"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AE6DF8" w:rsidRPr="007D58A3" w14:paraId="19CCDC93" w14:textId="77777777" w:rsidTr="0086043E">
        <w:tc>
          <w:tcPr>
            <w:tcW w:w="2830" w:type="dxa"/>
          </w:tcPr>
          <w:p w14:paraId="733F7EC3" w14:textId="77777777" w:rsidR="00AE6DF8" w:rsidRPr="007D58A3" w:rsidRDefault="00AE6DF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5EEEB7C" w14:textId="5C1ABC51" w:rsidR="00AE6DF8" w:rsidRPr="007D58A3" w:rsidRDefault="00AE6DF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2</w:t>
            </w:r>
          </w:p>
        </w:tc>
      </w:tr>
      <w:tr w:rsidR="00AE6DF8" w:rsidRPr="007D58A3" w14:paraId="348D00C7" w14:textId="77777777" w:rsidTr="0086043E">
        <w:tc>
          <w:tcPr>
            <w:tcW w:w="2830" w:type="dxa"/>
          </w:tcPr>
          <w:p w14:paraId="6336B5C9" w14:textId="77777777" w:rsidR="00AE6DF8" w:rsidRPr="007D58A3" w:rsidRDefault="00AE6DF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4E8DDAD" w14:textId="77777777" w:rsidR="00AE6DF8" w:rsidRPr="007D58A3" w:rsidRDefault="00AE6DF8"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AE6DF8" w:rsidRPr="007D58A3" w14:paraId="2EEDB1B0" w14:textId="77777777" w:rsidTr="0086043E">
        <w:tc>
          <w:tcPr>
            <w:tcW w:w="2830" w:type="dxa"/>
          </w:tcPr>
          <w:p w14:paraId="20639E59" w14:textId="77777777" w:rsidR="00AE6DF8" w:rsidRPr="007D58A3" w:rsidRDefault="00AE6DF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BE7DD2" w14:textId="77777777" w:rsidR="00AE6DF8" w:rsidRPr="007D58A3" w:rsidRDefault="00AE6DF8" w:rsidP="0086043E">
            <w:pPr>
              <w:rPr>
                <w:rFonts w:cs="Times New Roman"/>
                <w:szCs w:val="28"/>
              </w:rPr>
            </w:pPr>
            <w:r>
              <w:rPr>
                <w:rFonts w:cs="Times New Roman"/>
                <w:szCs w:val="28"/>
              </w:rPr>
              <w:t>Базовый</w:t>
            </w:r>
          </w:p>
        </w:tc>
      </w:tr>
      <w:tr w:rsidR="00AE6DF8" w:rsidRPr="007D58A3" w14:paraId="23A731C6" w14:textId="77777777" w:rsidTr="0086043E">
        <w:tc>
          <w:tcPr>
            <w:tcW w:w="2830" w:type="dxa"/>
          </w:tcPr>
          <w:p w14:paraId="6FC682F4" w14:textId="77777777" w:rsidR="00AE6DF8" w:rsidRPr="007D58A3" w:rsidRDefault="00AE6DF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D9AB890" w14:textId="77777777" w:rsidR="00AE6DF8" w:rsidRPr="007D58A3" w:rsidRDefault="00AE6DF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AE6DF8" w:rsidRPr="007D58A3" w14:paraId="5C4FDB35" w14:textId="77777777" w:rsidTr="0086043E">
        <w:tc>
          <w:tcPr>
            <w:tcW w:w="2830" w:type="dxa"/>
          </w:tcPr>
          <w:p w14:paraId="602D3B04" w14:textId="77777777" w:rsidR="00AE6DF8" w:rsidRPr="007D58A3" w:rsidRDefault="00AE6DF8" w:rsidP="00AE6DF8">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23DEA3C" w14:textId="58F79B66" w:rsidR="00AE6DF8" w:rsidRPr="00E05648" w:rsidRDefault="00AE6DF8" w:rsidP="00AE6DF8">
            <w:pPr>
              <w:rPr>
                <w:rFonts w:cs="Times New Roman"/>
                <w:szCs w:val="28"/>
              </w:rPr>
            </w:pPr>
            <w:r w:rsidRPr="00E05648">
              <w:rPr>
                <w:szCs w:val="28"/>
              </w:rPr>
              <w:t>ПК-</w:t>
            </w:r>
            <w:r>
              <w:rPr>
                <w:szCs w:val="28"/>
              </w:rPr>
              <w:t>1 (ПК-1.3)</w:t>
            </w:r>
          </w:p>
        </w:tc>
      </w:tr>
    </w:tbl>
    <w:p w14:paraId="7E99712B" w14:textId="77777777" w:rsidR="00AE6DF8" w:rsidRPr="007D58A3" w:rsidRDefault="00AE6DF8" w:rsidP="00AE6DF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5F97748E" w14:textId="77777777" w:rsidR="00AE6DF8" w:rsidRDefault="00AE6DF8" w:rsidP="00AE6DF8">
      <w:pPr>
        <w:spacing w:after="0"/>
        <w:ind w:firstLine="708"/>
        <w:rPr>
          <w:rFonts w:cs="Times New Roman"/>
          <w:szCs w:val="28"/>
        </w:rPr>
      </w:pPr>
      <w:r>
        <w:rPr>
          <w:rFonts w:cs="Times New Roman"/>
          <w:szCs w:val="28"/>
        </w:rPr>
        <w:t>При дискоидной красной волчанке выявляется положительным симптом __________________. Опишите симптом</w:t>
      </w:r>
    </w:p>
    <w:p w14:paraId="505F6831"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Поспелова</w:t>
      </w:r>
    </w:p>
    <w:p w14:paraId="772CFC42"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Куклина-Суворовой</w:t>
      </w:r>
    </w:p>
    <w:p w14:paraId="13D675BA"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Моргана</w:t>
      </w:r>
    </w:p>
    <w:p w14:paraId="256F1CE4"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Бенье-Мещерского</w:t>
      </w:r>
    </w:p>
    <w:p w14:paraId="32B412C6" w14:textId="77777777" w:rsidR="00AE6DF8" w:rsidRPr="007D58A3" w:rsidRDefault="00AE6DF8" w:rsidP="00AE6DF8">
      <w:pPr>
        <w:spacing w:after="0"/>
        <w:ind w:firstLine="708"/>
        <w:rPr>
          <w:rFonts w:cs="Times New Roman"/>
          <w:szCs w:val="28"/>
        </w:rPr>
      </w:pPr>
      <w:r w:rsidRPr="007D58A3">
        <w:rPr>
          <w:rFonts w:cs="Times New Roman"/>
          <w:szCs w:val="28"/>
        </w:rPr>
        <w:t>Ответ:</w:t>
      </w:r>
    </w:p>
    <w:p w14:paraId="4140F565" w14:textId="77777777" w:rsidR="00AE6DF8" w:rsidRPr="007D58A3" w:rsidRDefault="00AE6DF8" w:rsidP="00AE6DF8">
      <w:pPr>
        <w:spacing w:after="0"/>
        <w:ind w:firstLine="708"/>
        <w:rPr>
          <w:rFonts w:cs="Times New Roman"/>
          <w:szCs w:val="28"/>
        </w:rPr>
      </w:pPr>
      <w:r w:rsidRPr="007D58A3">
        <w:rPr>
          <w:rFonts w:cs="Times New Roman"/>
          <w:szCs w:val="28"/>
        </w:rPr>
        <w:t>Обоснование:</w:t>
      </w:r>
    </w:p>
    <w:p w14:paraId="7412F7C2" w14:textId="77777777" w:rsidR="00AE6DF8" w:rsidRPr="007D58A3" w:rsidRDefault="00AE6DF8" w:rsidP="00AE6DF8">
      <w:pPr>
        <w:spacing w:after="0"/>
        <w:ind w:firstLine="708"/>
        <w:rPr>
          <w:rFonts w:cs="Times New Roman"/>
          <w:szCs w:val="28"/>
        </w:rPr>
      </w:pPr>
      <w:r w:rsidRPr="007D58A3">
        <w:rPr>
          <w:rFonts w:cs="Times New Roman"/>
          <w:szCs w:val="28"/>
        </w:rPr>
        <w:t>Ключ:</w:t>
      </w:r>
      <w:r>
        <w:rPr>
          <w:rFonts w:cs="Times New Roman"/>
          <w:szCs w:val="28"/>
        </w:rPr>
        <w:t xml:space="preserve"> Г</w:t>
      </w:r>
    </w:p>
    <w:p w14:paraId="16B7C60A" w14:textId="77777777" w:rsidR="00AE6DF8" w:rsidRDefault="00AE6DF8" w:rsidP="00AE6DF8">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При выдергивании бляшек с плотно сидящими чешуйками выявляется болезненностью</w:t>
      </w:r>
    </w:p>
    <w:p w14:paraId="77398AA7" w14:textId="0FA5EF0D" w:rsidR="00015CA1" w:rsidRDefault="00015CA1"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444E3" w:rsidRPr="007D58A3" w14:paraId="141B98F7" w14:textId="77777777" w:rsidTr="0086043E">
        <w:tc>
          <w:tcPr>
            <w:tcW w:w="2830" w:type="dxa"/>
          </w:tcPr>
          <w:p w14:paraId="1302E8F9" w14:textId="77777777" w:rsidR="007444E3" w:rsidRPr="007D58A3" w:rsidRDefault="007444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1B050E0" w14:textId="5EF6AE2D" w:rsidR="007444E3" w:rsidRPr="007D58A3" w:rsidRDefault="007444E3"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3</w:t>
            </w:r>
          </w:p>
        </w:tc>
      </w:tr>
      <w:tr w:rsidR="007444E3" w:rsidRPr="007D58A3" w14:paraId="72A6FC2C" w14:textId="77777777" w:rsidTr="0086043E">
        <w:tc>
          <w:tcPr>
            <w:tcW w:w="2830" w:type="dxa"/>
          </w:tcPr>
          <w:p w14:paraId="01C7EB50" w14:textId="77777777" w:rsidR="007444E3" w:rsidRPr="007D58A3" w:rsidRDefault="007444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9B1CA6" w14:textId="77777777" w:rsidR="007444E3" w:rsidRPr="007D58A3" w:rsidRDefault="007444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444E3" w:rsidRPr="007D58A3" w14:paraId="6BD39A3D" w14:textId="77777777" w:rsidTr="0086043E">
        <w:tc>
          <w:tcPr>
            <w:tcW w:w="2830" w:type="dxa"/>
          </w:tcPr>
          <w:p w14:paraId="0B251C19" w14:textId="77777777" w:rsidR="007444E3" w:rsidRPr="007D58A3" w:rsidRDefault="007444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9B3A527" w14:textId="77777777" w:rsidR="007444E3" w:rsidRPr="007D58A3" w:rsidRDefault="007444E3" w:rsidP="0086043E">
            <w:pPr>
              <w:rPr>
                <w:rFonts w:cs="Times New Roman"/>
                <w:szCs w:val="28"/>
              </w:rPr>
            </w:pPr>
            <w:r>
              <w:rPr>
                <w:rFonts w:cs="Times New Roman"/>
                <w:szCs w:val="28"/>
              </w:rPr>
              <w:t>Базовый</w:t>
            </w:r>
          </w:p>
        </w:tc>
      </w:tr>
      <w:tr w:rsidR="007444E3" w:rsidRPr="007D58A3" w14:paraId="397132C9" w14:textId="77777777" w:rsidTr="0086043E">
        <w:tc>
          <w:tcPr>
            <w:tcW w:w="2830" w:type="dxa"/>
          </w:tcPr>
          <w:p w14:paraId="2FD10488" w14:textId="77777777" w:rsidR="007444E3" w:rsidRPr="007D58A3" w:rsidRDefault="007444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0A79E51" w14:textId="77777777" w:rsidR="007444E3" w:rsidRPr="007D58A3" w:rsidRDefault="007444E3" w:rsidP="0086043E">
            <w:pPr>
              <w:rPr>
                <w:rFonts w:cs="Times New Roman"/>
                <w:szCs w:val="28"/>
              </w:rPr>
            </w:pPr>
            <w:r>
              <w:rPr>
                <w:rFonts w:cs="Times New Roman"/>
                <w:szCs w:val="28"/>
              </w:rPr>
              <w:t>3 минуты</w:t>
            </w:r>
          </w:p>
        </w:tc>
      </w:tr>
      <w:tr w:rsidR="007444E3" w:rsidRPr="007D58A3" w14:paraId="37D664F4" w14:textId="77777777" w:rsidTr="0086043E">
        <w:tc>
          <w:tcPr>
            <w:tcW w:w="2830" w:type="dxa"/>
          </w:tcPr>
          <w:p w14:paraId="46B62D0D" w14:textId="77777777" w:rsidR="007444E3" w:rsidRPr="007D58A3" w:rsidRDefault="007444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5EB1D78" w14:textId="3708CF10" w:rsidR="007444E3" w:rsidRPr="00E05648" w:rsidRDefault="005259CE" w:rsidP="0086043E">
            <w:pPr>
              <w:rPr>
                <w:rFonts w:cs="Times New Roman"/>
                <w:szCs w:val="28"/>
              </w:rPr>
            </w:pPr>
            <w:r w:rsidRPr="00B76EC1">
              <w:rPr>
                <w:szCs w:val="28"/>
              </w:rPr>
              <w:t>ПК-</w:t>
            </w:r>
            <w:r>
              <w:rPr>
                <w:szCs w:val="28"/>
              </w:rPr>
              <w:t>1 (ПК-1.3)</w:t>
            </w:r>
          </w:p>
        </w:tc>
      </w:tr>
    </w:tbl>
    <w:p w14:paraId="36EBAEBF" w14:textId="77777777" w:rsidR="007444E3" w:rsidRPr="007D58A3" w:rsidRDefault="007444E3" w:rsidP="007444E3">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0A9BA184" w14:textId="77777777" w:rsidR="007444E3" w:rsidRDefault="007444E3" w:rsidP="007444E3">
      <w:pPr>
        <w:spacing w:after="0"/>
        <w:ind w:firstLine="708"/>
        <w:rPr>
          <w:rFonts w:cs="Times New Roman"/>
          <w:szCs w:val="28"/>
        </w:rPr>
      </w:pPr>
      <w:r>
        <w:rPr>
          <w:rFonts w:cs="Times New Roman"/>
          <w:szCs w:val="28"/>
        </w:rPr>
        <w:t>Абразивный хейлит Манганотти является</w:t>
      </w:r>
    </w:p>
    <w:p w14:paraId="0F900D69" w14:textId="77777777" w:rsidR="007444E3" w:rsidRPr="002A5DBF" w:rsidRDefault="007444E3" w:rsidP="007444E3">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Злокачественным новообразованием</w:t>
      </w:r>
    </w:p>
    <w:p w14:paraId="245F416C" w14:textId="77777777" w:rsidR="007444E3" w:rsidRPr="003A4CE2" w:rsidRDefault="007444E3" w:rsidP="007444E3">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Облигатным предраком</w:t>
      </w:r>
    </w:p>
    <w:p w14:paraId="755DA2A0" w14:textId="77777777" w:rsidR="007444E3" w:rsidRPr="003A4CE2" w:rsidRDefault="007444E3" w:rsidP="007444E3">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Факультативным предраком</w:t>
      </w:r>
    </w:p>
    <w:p w14:paraId="2434BE86" w14:textId="77777777" w:rsidR="007444E3" w:rsidRPr="003A4CE2" w:rsidRDefault="007444E3" w:rsidP="007444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Преинвазивным раком</w:t>
      </w:r>
    </w:p>
    <w:p w14:paraId="167DF1D3" w14:textId="77777777" w:rsidR="007444E3" w:rsidRPr="007D58A3" w:rsidRDefault="007444E3" w:rsidP="007444E3">
      <w:pPr>
        <w:spacing w:after="0"/>
        <w:ind w:firstLine="708"/>
        <w:rPr>
          <w:rFonts w:cs="Times New Roman"/>
          <w:szCs w:val="28"/>
        </w:rPr>
      </w:pPr>
      <w:r w:rsidRPr="007D58A3">
        <w:rPr>
          <w:rFonts w:cs="Times New Roman"/>
          <w:szCs w:val="28"/>
        </w:rPr>
        <w:t>Ответ:</w:t>
      </w:r>
    </w:p>
    <w:p w14:paraId="78B2E8A4" w14:textId="77777777" w:rsidR="007444E3" w:rsidRPr="007D58A3" w:rsidRDefault="007444E3" w:rsidP="007444E3">
      <w:pPr>
        <w:spacing w:after="0"/>
        <w:ind w:firstLine="708"/>
        <w:rPr>
          <w:rFonts w:cs="Times New Roman"/>
          <w:szCs w:val="28"/>
        </w:rPr>
      </w:pPr>
      <w:r w:rsidRPr="007D58A3">
        <w:rPr>
          <w:rFonts w:cs="Times New Roman"/>
          <w:szCs w:val="28"/>
        </w:rPr>
        <w:t>Обоснование:</w:t>
      </w:r>
    </w:p>
    <w:p w14:paraId="0293D63D" w14:textId="77777777" w:rsidR="007444E3" w:rsidRPr="007D58A3" w:rsidRDefault="007444E3" w:rsidP="007444E3">
      <w:pPr>
        <w:spacing w:after="0"/>
        <w:ind w:firstLine="708"/>
        <w:rPr>
          <w:rFonts w:cs="Times New Roman"/>
          <w:szCs w:val="28"/>
        </w:rPr>
      </w:pPr>
      <w:r w:rsidRPr="007D58A3">
        <w:rPr>
          <w:rFonts w:cs="Times New Roman"/>
          <w:szCs w:val="28"/>
        </w:rPr>
        <w:t>Ключ:</w:t>
      </w:r>
      <w:r>
        <w:rPr>
          <w:rFonts w:cs="Times New Roman"/>
          <w:szCs w:val="28"/>
        </w:rPr>
        <w:t xml:space="preserve"> Б</w:t>
      </w:r>
    </w:p>
    <w:p w14:paraId="7C8EA2F8" w14:textId="77777777" w:rsidR="007444E3" w:rsidRDefault="007444E3" w:rsidP="007444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Хронический актинический хейлит, относится к облигатным предракам</w:t>
      </w:r>
    </w:p>
    <w:p w14:paraId="6BD07BF8" w14:textId="6008DAD3" w:rsidR="007444E3" w:rsidRDefault="007444E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94738" w:rsidRPr="007D58A3" w14:paraId="057496D0" w14:textId="77777777" w:rsidTr="0086043E">
        <w:tc>
          <w:tcPr>
            <w:tcW w:w="2830" w:type="dxa"/>
          </w:tcPr>
          <w:p w14:paraId="2D049287" w14:textId="77777777" w:rsidR="00F94738" w:rsidRPr="007D58A3" w:rsidRDefault="00F9473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3761E49" w14:textId="06C7D593" w:rsidR="00F94738" w:rsidRPr="007D58A3" w:rsidRDefault="00F9473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4</w:t>
            </w:r>
          </w:p>
        </w:tc>
      </w:tr>
      <w:tr w:rsidR="00F94738" w:rsidRPr="007D58A3" w14:paraId="6269B840" w14:textId="77777777" w:rsidTr="0086043E">
        <w:tc>
          <w:tcPr>
            <w:tcW w:w="2830" w:type="dxa"/>
          </w:tcPr>
          <w:p w14:paraId="64CA5731" w14:textId="77777777" w:rsidR="00F94738" w:rsidRPr="007D58A3" w:rsidRDefault="00F9473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17FE464" w14:textId="77777777" w:rsidR="00F94738" w:rsidRPr="007D58A3" w:rsidRDefault="00F9473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F94738" w:rsidRPr="007D58A3" w14:paraId="00AB0C90" w14:textId="77777777" w:rsidTr="0086043E">
        <w:tc>
          <w:tcPr>
            <w:tcW w:w="2830" w:type="dxa"/>
          </w:tcPr>
          <w:p w14:paraId="0CCE6CFC" w14:textId="77777777" w:rsidR="00F94738" w:rsidRPr="007D58A3" w:rsidRDefault="00F9473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637AB14" w14:textId="77777777" w:rsidR="00F94738" w:rsidRPr="007D58A3" w:rsidRDefault="00F94738" w:rsidP="0086043E">
            <w:pPr>
              <w:rPr>
                <w:rFonts w:cs="Times New Roman"/>
                <w:szCs w:val="28"/>
              </w:rPr>
            </w:pPr>
            <w:r>
              <w:rPr>
                <w:rFonts w:cs="Times New Roman"/>
                <w:szCs w:val="28"/>
              </w:rPr>
              <w:t>Высокий</w:t>
            </w:r>
          </w:p>
        </w:tc>
      </w:tr>
      <w:tr w:rsidR="00F94738" w:rsidRPr="007D58A3" w14:paraId="31FBBEF3" w14:textId="77777777" w:rsidTr="0086043E">
        <w:tc>
          <w:tcPr>
            <w:tcW w:w="2830" w:type="dxa"/>
          </w:tcPr>
          <w:p w14:paraId="3D0DB22D" w14:textId="77777777" w:rsidR="00F94738" w:rsidRPr="007D58A3" w:rsidRDefault="00F9473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1793539" w14:textId="77777777" w:rsidR="00F94738" w:rsidRPr="007D58A3" w:rsidRDefault="00F94738" w:rsidP="0086043E">
            <w:pPr>
              <w:rPr>
                <w:rFonts w:cs="Times New Roman"/>
                <w:szCs w:val="28"/>
              </w:rPr>
            </w:pPr>
            <w:r>
              <w:rPr>
                <w:rFonts w:cs="Times New Roman"/>
                <w:szCs w:val="28"/>
              </w:rPr>
              <w:t xml:space="preserve">5 </w:t>
            </w:r>
            <w:r w:rsidRPr="007D58A3">
              <w:rPr>
                <w:rFonts w:cs="Times New Roman"/>
                <w:szCs w:val="28"/>
              </w:rPr>
              <w:t>минут</w:t>
            </w:r>
          </w:p>
        </w:tc>
      </w:tr>
      <w:tr w:rsidR="00F94738" w:rsidRPr="007D58A3" w14:paraId="49DF0C12" w14:textId="77777777" w:rsidTr="0086043E">
        <w:tc>
          <w:tcPr>
            <w:tcW w:w="2830" w:type="dxa"/>
          </w:tcPr>
          <w:p w14:paraId="21D931B1" w14:textId="77777777" w:rsidR="00F94738" w:rsidRPr="007D58A3" w:rsidRDefault="00F94738"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4541CBC" w14:textId="3D5CD7F4" w:rsidR="00F94738" w:rsidRPr="007D58A3" w:rsidRDefault="00F94738" w:rsidP="0086043E">
            <w:pPr>
              <w:rPr>
                <w:rFonts w:cs="Times New Roman"/>
                <w:szCs w:val="28"/>
              </w:rPr>
            </w:pPr>
            <w:r w:rsidRPr="00E05648">
              <w:rPr>
                <w:szCs w:val="28"/>
              </w:rPr>
              <w:t>ПК-</w:t>
            </w:r>
            <w:r>
              <w:rPr>
                <w:szCs w:val="28"/>
              </w:rPr>
              <w:t>1 (ПК-1.3)</w:t>
            </w:r>
          </w:p>
        </w:tc>
      </w:tr>
    </w:tbl>
    <w:p w14:paraId="0CDEFC16" w14:textId="77777777" w:rsidR="00F94738" w:rsidRPr="007D58A3" w:rsidRDefault="00F94738" w:rsidP="00F94738">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развернутый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6179A0E5" w14:textId="77777777" w:rsidR="00F94738" w:rsidRPr="007D58A3" w:rsidRDefault="00F94738" w:rsidP="00F94738">
      <w:pPr>
        <w:spacing w:after="0"/>
        <w:ind w:firstLine="708"/>
        <w:rPr>
          <w:rFonts w:cs="Times New Roman"/>
          <w:szCs w:val="28"/>
        </w:rPr>
      </w:pPr>
      <w:r>
        <w:rPr>
          <w:rFonts w:cs="Times New Roman"/>
          <w:szCs w:val="28"/>
        </w:rPr>
        <w:t>Назовите цели лечения чесотки.</w:t>
      </w:r>
    </w:p>
    <w:p w14:paraId="121E6748" w14:textId="77777777" w:rsidR="00F94738" w:rsidRPr="007D58A3" w:rsidRDefault="00F94738" w:rsidP="00F94738">
      <w:pPr>
        <w:spacing w:after="0"/>
        <w:ind w:firstLine="708"/>
        <w:rPr>
          <w:rFonts w:cs="Times New Roman"/>
          <w:szCs w:val="28"/>
        </w:rPr>
      </w:pPr>
      <w:r w:rsidRPr="007D58A3">
        <w:rPr>
          <w:rFonts w:cs="Times New Roman"/>
          <w:szCs w:val="28"/>
        </w:rPr>
        <w:t>Ответ:</w:t>
      </w:r>
    </w:p>
    <w:p w14:paraId="336CF2D3" w14:textId="77777777" w:rsidR="00F94738" w:rsidRDefault="00F94738" w:rsidP="00F94738">
      <w:pPr>
        <w:spacing w:after="0"/>
      </w:pPr>
      <w:r w:rsidRPr="007D58A3">
        <w:tab/>
        <w:t>Ключ:</w:t>
      </w:r>
      <w:r>
        <w:t xml:space="preserve">  </w:t>
      </w:r>
      <w:r>
        <w:tab/>
        <w:t>- уничтожение возбудителя на всех стадиях его развития</w:t>
      </w:r>
    </w:p>
    <w:p w14:paraId="75AC4EEF" w14:textId="77777777" w:rsidR="00F94738" w:rsidRDefault="00F94738" w:rsidP="00F94738">
      <w:pPr>
        <w:spacing w:after="0"/>
      </w:pPr>
      <w:r>
        <w:tab/>
      </w:r>
      <w:r>
        <w:tab/>
      </w:r>
      <w:r>
        <w:tab/>
        <w:t>- устранение клинических проявления заболевания</w:t>
      </w:r>
    </w:p>
    <w:p w14:paraId="6E5D0F32" w14:textId="77777777" w:rsidR="00F94738" w:rsidRDefault="00F94738" w:rsidP="00F94738">
      <w:pPr>
        <w:spacing w:after="0"/>
      </w:pPr>
      <w:r>
        <w:tab/>
      </w:r>
      <w:r>
        <w:tab/>
      </w:r>
      <w:r>
        <w:tab/>
        <w:t>- предупреждение развития осложнений</w:t>
      </w:r>
    </w:p>
    <w:p w14:paraId="4EBFBEB9" w14:textId="031CF26B" w:rsidR="00F94738" w:rsidRDefault="00F94738" w:rsidP="00F94738">
      <w:pPr>
        <w:spacing w:after="0"/>
        <w:ind w:firstLine="708"/>
        <w:rPr>
          <w:rFonts w:cs="Times New Roman"/>
          <w:szCs w:val="28"/>
        </w:rPr>
      </w:pPr>
      <w:r>
        <w:tab/>
      </w:r>
      <w:r>
        <w:tab/>
      </w:r>
      <w:r>
        <w:tab/>
        <w:t>- предупреждение заражения других лиц</w:t>
      </w:r>
    </w:p>
    <w:p w14:paraId="4238AAF2" w14:textId="0375FBDD" w:rsidR="007444E3" w:rsidRDefault="007444E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CF74F3" w:rsidRPr="007D58A3" w14:paraId="77C29D3D" w14:textId="77777777" w:rsidTr="0086043E">
        <w:tc>
          <w:tcPr>
            <w:tcW w:w="2830" w:type="dxa"/>
          </w:tcPr>
          <w:p w14:paraId="47C50DB6" w14:textId="77777777" w:rsidR="00CF74F3" w:rsidRPr="007D58A3" w:rsidRDefault="00CF74F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DABED7C" w14:textId="01532805" w:rsidR="00CF74F3" w:rsidRPr="007D58A3" w:rsidRDefault="00CF74F3"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5</w:t>
            </w:r>
          </w:p>
        </w:tc>
      </w:tr>
      <w:tr w:rsidR="00CF74F3" w:rsidRPr="007D58A3" w14:paraId="773464B1" w14:textId="77777777" w:rsidTr="0086043E">
        <w:tc>
          <w:tcPr>
            <w:tcW w:w="2830" w:type="dxa"/>
          </w:tcPr>
          <w:p w14:paraId="00171C48" w14:textId="77777777" w:rsidR="00CF74F3" w:rsidRPr="007D58A3" w:rsidRDefault="00CF74F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1A4B805" w14:textId="77777777" w:rsidR="00CF74F3" w:rsidRPr="007D58A3" w:rsidRDefault="00CF74F3"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CF74F3" w:rsidRPr="007D58A3" w14:paraId="778A6B26" w14:textId="77777777" w:rsidTr="0086043E">
        <w:tc>
          <w:tcPr>
            <w:tcW w:w="2830" w:type="dxa"/>
          </w:tcPr>
          <w:p w14:paraId="3007CFBC" w14:textId="77777777" w:rsidR="00CF74F3" w:rsidRPr="007D58A3" w:rsidRDefault="00CF74F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B92342" w14:textId="77777777" w:rsidR="00CF74F3" w:rsidRPr="007D58A3" w:rsidRDefault="00CF74F3" w:rsidP="0086043E">
            <w:pPr>
              <w:rPr>
                <w:rFonts w:cs="Times New Roman"/>
                <w:szCs w:val="28"/>
              </w:rPr>
            </w:pPr>
            <w:r w:rsidRPr="007D58A3">
              <w:rPr>
                <w:rFonts w:cs="Times New Roman"/>
                <w:szCs w:val="28"/>
              </w:rPr>
              <w:t>Базовый</w:t>
            </w:r>
          </w:p>
        </w:tc>
      </w:tr>
      <w:tr w:rsidR="00CF74F3" w:rsidRPr="007D58A3" w14:paraId="41F64165" w14:textId="77777777" w:rsidTr="0086043E">
        <w:tc>
          <w:tcPr>
            <w:tcW w:w="2830" w:type="dxa"/>
          </w:tcPr>
          <w:p w14:paraId="143D7849" w14:textId="77777777" w:rsidR="00CF74F3" w:rsidRPr="007D58A3" w:rsidRDefault="00CF74F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3C3627" w14:textId="77777777" w:rsidR="00CF74F3" w:rsidRPr="007D58A3" w:rsidRDefault="00CF74F3" w:rsidP="0086043E">
            <w:pPr>
              <w:rPr>
                <w:rFonts w:cs="Times New Roman"/>
                <w:szCs w:val="28"/>
              </w:rPr>
            </w:pPr>
            <w:r>
              <w:rPr>
                <w:rFonts w:cs="Times New Roman"/>
                <w:szCs w:val="28"/>
              </w:rPr>
              <w:t xml:space="preserve">2 </w:t>
            </w:r>
            <w:r w:rsidRPr="007D58A3">
              <w:rPr>
                <w:rFonts w:cs="Times New Roman"/>
                <w:szCs w:val="28"/>
              </w:rPr>
              <w:t>минуты</w:t>
            </w:r>
          </w:p>
        </w:tc>
      </w:tr>
      <w:tr w:rsidR="00CF74F3" w:rsidRPr="007D58A3" w14:paraId="1503441A" w14:textId="77777777" w:rsidTr="0086043E">
        <w:tc>
          <w:tcPr>
            <w:tcW w:w="2830" w:type="dxa"/>
          </w:tcPr>
          <w:p w14:paraId="1F37A79F" w14:textId="77777777" w:rsidR="00CF74F3" w:rsidRPr="007D58A3" w:rsidRDefault="00CF74F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5262FC4" w14:textId="6BDAD239" w:rsidR="00CF74F3" w:rsidRPr="007D58A3" w:rsidRDefault="00CF74F3" w:rsidP="0086043E">
            <w:pPr>
              <w:rPr>
                <w:rFonts w:cs="Times New Roman"/>
                <w:szCs w:val="28"/>
              </w:rPr>
            </w:pPr>
            <w:r w:rsidRPr="00E05648">
              <w:rPr>
                <w:szCs w:val="28"/>
              </w:rPr>
              <w:t>ПК-</w:t>
            </w:r>
            <w:r>
              <w:rPr>
                <w:szCs w:val="28"/>
              </w:rPr>
              <w:t>1 (ПК-1.3)</w:t>
            </w:r>
          </w:p>
        </w:tc>
      </w:tr>
    </w:tbl>
    <w:p w14:paraId="39586161" w14:textId="77777777" w:rsidR="00CF74F3" w:rsidRPr="007D58A3" w:rsidRDefault="00CF74F3" w:rsidP="00CF74F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0E9C881B" w14:textId="77777777" w:rsidR="00CF74F3" w:rsidRPr="007D58A3" w:rsidRDefault="00CF74F3" w:rsidP="00CF74F3">
      <w:pPr>
        <w:spacing w:after="0"/>
        <w:ind w:firstLine="708"/>
        <w:rPr>
          <w:rFonts w:cs="Times New Roman"/>
          <w:szCs w:val="28"/>
        </w:rPr>
      </w:pPr>
      <w:r>
        <w:rPr>
          <w:rFonts w:cs="Times New Roman"/>
          <w:szCs w:val="28"/>
        </w:rPr>
        <w:t>Полный цикл развития вируса простого герпеса происходит только в  ______</w:t>
      </w:r>
      <w:r w:rsidRPr="007D58A3">
        <w:rPr>
          <w:rFonts w:cs="Times New Roman"/>
          <w:szCs w:val="28"/>
        </w:rPr>
        <w:t>.</w:t>
      </w:r>
    </w:p>
    <w:p w14:paraId="261E1A53" w14:textId="77777777" w:rsidR="00CF74F3" w:rsidRPr="007D58A3" w:rsidRDefault="00CF74F3" w:rsidP="00CF74F3">
      <w:pPr>
        <w:spacing w:after="0"/>
        <w:ind w:firstLine="708"/>
        <w:rPr>
          <w:rFonts w:cs="Times New Roman"/>
          <w:szCs w:val="28"/>
        </w:rPr>
      </w:pPr>
      <w:r w:rsidRPr="007D58A3">
        <w:rPr>
          <w:rFonts w:cs="Times New Roman"/>
          <w:szCs w:val="28"/>
        </w:rPr>
        <w:lastRenderedPageBreak/>
        <w:t>Ответ:</w:t>
      </w:r>
    </w:p>
    <w:p w14:paraId="6BE4A390" w14:textId="77777777" w:rsidR="00CF74F3" w:rsidRDefault="00CF74F3" w:rsidP="00CF74F3">
      <w:pPr>
        <w:spacing w:after="0"/>
      </w:pPr>
      <w:r w:rsidRPr="007D58A3">
        <w:tab/>
        <w:t>Ключ:</w:t>
      </w:r>
      <w:r>
        <w:t xml:space="preserve"> Эпителиальных клетках</w:t>
      </w:r>
    </w:p>
    <w:p w14:paraId="604C0900" w14:textId="60023C49" w:rsidR="00CF74F3" w:rsidRDefault="00CF74F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851AB" w:rsidRPr="007D58A3" w14:paraId="1FA405F0" w14:textId="77777777" w:rsidTr="0086043E">
        <w:tc>
          <w:tcPr>
            <w:tcW w:w="2830" w:type="dxa"/>
          </w:tcPr>
          <w:p w14:paraId="40729A61" w14:textId="77777777" w:rsidR="001851AB" w:rsidRPr="007D58A3" w:rsidRDefault="001851AB"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7995023" w14:textId="0C944152" w:rsidR="001851AB" w:rsidRPr="007D58A3" w:rsidRDefault="001851AB"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6</w:t>
            </w:r>
          </w:p>
        </w:tc>
      </w:tr>
      <w:tr w:rsidR="001851AB" w:rsidRPr="007D58A3" w14:paraId="556238C5" w14:textId="77777777" w:rsidTr="0086043E">
        <w:tc>
          <w:tcPr>
            <w:tcW w:w="2830" w:type="dxa"/>
          </w:tcPr>
          <w:p w14:paraId="72849D01" w14:textId="77777777" w:rsidR="001851AB" w:rsidRPr="007D58A3" w:rsidRDefault="001851AB"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8820E1" w14:textId="77777777" w:rsidR="001851AB" w:rsidRPr="007D58A3" w:rsidRDefault="001851AB"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851AB" w:rsidRPr="007D58A3" w14:paraId="416DE6F5" w14:textId="77777777" w:rsidTr="0086043E">
        <w:tc>
          <w:tcPr>
            <w:tcW w:w="2830" w:type="dxa"/>
          </w:tcPr>
          <w:p w14:paraId="3428C006" w14:textId="77777777" w:rsidR="001851AB" w:rsidRPr="007D58A3" w:rsidRDefault="001851AB"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A5B7395" w14:textId="77777777" w:rsidR="001851AB" w:rsidRPr="007D58A3" w:rsidRDefault="001851AB" w:rsidP="0086043E">
            <w:pPr>
              <w:rPr>
                <w:rFonts w:cs="Times New Roman"/>
                <w:szCs w:val="28"/>
              </w:rPr>
            </w:pPr>
            <w:r>
              <w:rPr>
                <w:rFonts w:cs="Times New Roman"/>
                <w:szCs w:val="28"/>
              </w:rPr>
              <w:t>Повышенный</w:t>
            </w:r>
          </w:p>
        </w:tc>
      </w:tr>
      <w:tr w:rsidR="001851AB" w:rsidRPr="007D58A3" w14:paraId="245E2E87" w14:textId="77777777" w:rsidTr="0086043E">
        <w:tc>
          <w:tcPr>
            <w:tcW w:w="2830" w:type="dxa"/>
          </w:tcPr>
          <w:p w14:paraId="304217F3" w14:textId="77777777" w:rsidR="001851AB" w:rsidRPr="007D58A3" w:rsidRDefault="001851AB"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29DA209" w14:textId="77777777" w:rsidR="001851AB" w:rsidRPr="007D58A3" w:rsidRDefault="001851AB" w:rsidP="0086043E">
            <w:pPr>
              <w:rPr>
                <w:rFonts w:cs="Times New Roman"/>
                <w:szCs w:val="28"/>
              </w:rPr>
            </w:pPr>
            <w:r>
              <w:rPr>
                <w:rFonts w:cs="Times New Roman"/>
                <w:szCs w:val="28"/>
              </w:rPr>
              <w:t xml:space="preserve">5 </w:t>
            </w:r>
            <w:r w:rsidRPr="007D58A3">
              <w:rPr>
                <w:rFonts w:cs="Times New Roman"/>
                <w:szCs w:val="28"/>
              </w:rPr>
              <w:t>минут</w:t>
            </w:r>
          </w:p>
        </w:tc>
      </w:tr>
      <w:tr w:rsidR="001851AB" w:rsidRPr="007D58A3" w14:paraId="518F8179" w14:textId="77777777" w:rsidTr="0086043E">
        <w:tc>
          <w:tcPr>
            <w:tcW w:w="2830" w:type="dxa"/>
          </w:tcPr>
          <w:p w14:paraId="4C2BC33D" w14:textId="77777777" w:rsidR="001851AB" w:rsidRPr="007D58A3" w:rsidRDefault="001851AB"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5EDDEF7" w14:textId="6E43686E" w:rsidR="001851AB" w:rsidRPr="009C196F" w:rsidRDefault="001851AB" w:rsidP="0086043E">
            <w:pPr>
              <w:rPr>
                <w:rFonts w:cs="Times New Roman"/>
                <w:szCs w:val="28"/>
              </w:rPr>
            </w:pPr>
            <w:r w:rsidRPr="00E05648">
              <w:rPr>
                <w:szCs w:val="28"/>
              </w:rPr>
              <w:t>ПК-</w:t>
            </w:r>
            <w:r>
              <w:rPr>
                <w:szCs w:val="28"/>
              </w:rPr>
              <w:t>1 (ПК-1.3)</w:t>
            </w:r>
          </w:p>
        </w:tc>
      </w:tr>
    </w:tbl>
    <w:p w14:paraId="0966CD56" w14:textId="77777777" w:rsidR="001851AB" w:rsidRPr="007D58A3" w:rsidRDefault="001851AB" w:rsidP="001851A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7E00F91" w14:textId="77777777" w:rsidR="001851AB" w:rsidRPr="00165CA0" w:rsidRDefault="001851AB" w:rsidP="001851AB">
      <w:pPr>
        <w:spacing w:after="0"/>
        <w:ind w:firstLine="708"/>
        <w:rPr>
          <w:rFonts w:cs="Times New Roman"/>
          <w:szCs w:val="28"/>
        </w:rPr>
      </w:pPr>
      <w:r>
        <w:rPr>
          <w:rFonts w:cs="Times New Roman"/>
          <w:color w:val="000000"/>
          <w:szCs w:val="28"/>
        </w:rPr>
        <w:t>После инфицирования вторичный период сифилиса наступает в среднем через (в месяцах)</w:t>
      </w:r>
    </w:p>
    <w:p w14:paraId="79C217C5"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А</w:t>
      </w:r>
      <w:r w:rsidRPr="009E2EBD">
        <w:rPr>
          <w:rStyle w:val="fontstyle01"/>
          <w:color w:val="auto"/>
          <w:sz w:val="28"/>
          <w:szCs w:val="28"/>
        </w:rPr>
        <w:t xml:space="preserve">) </w:t>
      </w:r>
      <w:r>
        <w:rPr>
          <w:rFonts w:cs="Times New Roman"/>
          <w:szCs w:val="28"/>
        </w:rPr>
        <w:t>3-4</w:t>
      </w:r>
    </w:p>
    <w:p w14:paraId="2616E890"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Б</w:t>
      </w:r>
      <w:r w:rsidRPr="009E2EBD">
        <w:rPr>
          <w:rStyle w:val="fontstyle01"/>
          <w:color w:val="auto"/>
          <w:sz w:val="28"/>
          <w:szCs w:val="28"/>
        </w:rPr>
        <w:t xml:space="preserve">) </w:t>
      </w:r>
      <w:r>
        <w:rPr>
          <w:rFonts w:cs="Times New Roman"/>
          <w:szCs w:val="28"/>
        </w:rPr>
        <w:t>4-5</w:t>
      </w:r>
    </w:p>
    <w:p w14:paraId="57E4A9DD"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В</w:t>
      </w:r>
      <w:r w:rsidRPr="009E2EBD">
        <w:rPr>
          <w:rStyle w:val="fontstyle01"/>
          <w:color w:val="auto"/>
          <w:sz w:val="28"/>
          <w:szCs w:val="28"/>
        </w:rPr>
        <w:t xml:space="preserve">) </w:t>
      </w:r>
      <w:r>
        <w:rPr>
          <w:rFonts w:cs="Times New Roman"/>
          <w:szCs w:val="28"/>
        </w:rPr>
        <w:t>1-2</w:t>
      </w:r>
    </w:p>
    <w:p w14:paraId="7A555D0C"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Г</w:t>
      </w:r>
      <w:r w:rsidRPr="009E2EBD">
        <w:rPr>
          <w:rStyle w:val="fontstyle01"/>
          <w:color w:val="auto"/>
          <w:sz w:val="28"/>
          <w:szCs w:val="28"/>
        </w:rPr>
        <w:t xml:space="preserve">) </w:t>
      </w:r>
      <w:r>
        <w:rPr>
          <w:rFonts w:cs="Times New Roman"/>
          <w:szCs w:val="28"/>
        </w:rPr>
        <w:t>2-3</w:t>
      </w:r>
    </w:p>
    <w:p w14:paraId="37DF866D" w14:textId="77777777" w:rsidR="001851AB" w:rsidRPr="009E2EBD" w:rsidRDefault="001851AB" w:rsidP="001851AB">
      <w:pPr>
        <w:spacing w:after="0"/>
        <w:ind w:firstLine="708"/>
        <w:rPr>
          <w:rFonts w:cs="Times New Roman"/>
          <w:szCs w:val="28"/>
        </w:rPr>
      </w:pPr>
      <w:r w:rsidRPr="007D58A3">
        <w:rPr>
          <w:rFonts w:cs="Times New Roman"/>
          <w:szCs w:val="28"/>
        </w:rPr>
        <w:t>Ответ</w:t>
      </w:r>
      <w:r w:rsidRPr="009E2EBD">
        <w:rPr>
          <w:rFonts w:cs="Times New Roman"/>
          <w:szCs w:val="28"/>
        </w:rPr>
        <w:t>:</w:t>
      </w:r>
    </w:p>
    <w:p w14:paraId="1534E130" w14:textId="77777777" w:rsidR="001851AB" w:rsidRPr="009E2EBD" w:rsidRDefault="001851AB" w:rsidP="001851AB">
      <w:pPr>
        <w:spacing w:after="0"/>
        <w:ind w:firstLine="708"/>
        <w:rPr>
          <w:rFonts w:cs="Times New Roman"/>
          <w:szCs w:val="28"/>
        </w:rPr>
      </w:pPr>
      <w:r w:rsidRPr="007D58A3">
        <w:rPr>
          <w:rFonts w:cs="Times New Roman"/>
          <w:szCs w:val="28"/>
        </w:rPr>
        <w:t>Обоснование</w:t>
      </w:r>
      <w:r w:rsidRPr="009E2EBD">
        <w:rPr>
          <w:rFonts w:cs="Times New Roman"/>
          <w:szCs w:val="28"/>
        </w:rPr>
        <w:t>:</w:t>
      </w:r>
    </w:p>
    <w:p w14:paraId="28AF9CE5" w14:textId="77777777" w:rsidR="001851AB" w:rsidRPr="009E2EBD" w:rsidRDefault="001851AB" w:rsidP="001851AB">
      <w:pPr>
        <w:spacing w:after="0"/>
        <w:ind w:firstLine="708"/>
        <w:rPr>
          <w:rFonts w:cs="Times New Roman"/>
          <w:szCs w:val="28"/>
        </w:rPr>
      </w:pPr>
      <w:r w:rsidRPr="007D58A3">
        <w:rPr>
          <w:rFonts w:cs="Times New Roman"/>
          <w:szCs w:val="28"/>
        </w:rPr>
        <w:t>Ключ</w:t>
      </w:r>
      <w:r w:rsidRPr="009E2EBD">
        <w:rPr>
          <w:rFonts w:cs="Times New Roman"/>
          <w:szCs w:val="28"/>
        </w:rPr>
        <w:t xml:space="preserve">: </w:t>
      </w:r>
      <w:r>
        <w:rPr>
          <w:rFonts w:cs="Times New Roman"/>
          <w:szCs w:val="28"/>
        </w:rPr>
        <w:t>Г</w:t>
      </w:r>
    </w:p>
    <w:p w14:paraId="7422C857" w14:textId="77777777" w:rsidR="001851AB" w:rsidRPr="009E2EBD" w:rsidRDefault="001851AB" w:rsidP="001851AB">
      <w:pPr>
        <w:spacing w:after="0"/>
        <w:ind w:firstLine="708"/>
        <w:rPr>
          <w:rFonts w:cs="Times New Roman"/>
          <w:color w:val="202124"/>
          <w:szCs w:val="28"/>
          <w:shd w:val="clear" w:color="auto" w:fill="FFFFFF"/>
        </w:rPr>
      </w:pPr>
      <w:r w:rsidRPr="007D58A3">
        <w:rPr>
          <w:rFonts w:cs="Times New Roman"/>
          <w:szCs w:val="28"/>
        </w:rPr>
        <w:t>Ключ</w:t>
      </w:r>
      <w:r w:rsidRPr="009E2EBD">
        <w:rPr>
          <w:rFonts w:cs="Times New Roman"/>
          <w:szCs w:val="28"/>
        </w:rPr>
        <w:t xml:space="preserve"> </w:t>
      </w:r>
      <w:r w:rsidRPr="007D58A3">
        <w:rPr>
          <w:rFonts w:cs="Times New Roman"/>
          <w:szCs w:val="28"/>
        </w:rPr>
        <w:t>обоснования</w:t>
      </w:r>
      <w:r w:rsidRPr="009E2EBD">
        <w:rPr>
          <w:rFonts w:cs="Times New Roman"/>
          <w:szCs w:val="28"/>
        </w:rPr>
        <w:t xml:space="preserve">: </w:t>
      </w:r>
      <w:r>
        <w:rPr>
          <w:rFonts w:cs="Times New Roman"/>
          <w:color w:val="202124"/>
          <w:shd w:val="clear" w:color="auto" w:fill="FFFFFF"/>
        </w:rPr>
        <w:t>Вторичный период сифилиса наступает в среднем через 2-3 месяца после инфицирования,</w:t>
      </w:r>
      <w:r w:rsidRPr="005A7E4F">
        <w:rPr>
          <w:rFonts w:cs="Times New Roman"/>
          <w:color w:val="202124"/>
          <w:shd w:val="clear" w:color="auto" w:fill="FFFFFF"/>
        </w:rPr>
        <w:t xml:space="preserve"> обусловлен гематогенной диссеминацией инфекции на фоне развития инфекционного иммунитета и проявляется высыпаниями на любых участках кожного покрова и/или слизистых оболочках.</w:t>
      </w:r>
    </w:p>
    <w:p w14:paraId="50CF9CF4" w14:textId="6B226D99" w:rsidR="00CF74F3" w:rsidRDefault="00CF74F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A6E0D" w:rsidRPr="007D58A3" w14:paraId="7805FFFA" w14:textId="77777777" w:rsidTr="0086043E">
        <w:tc>
          <w:tcPr>
            <w:tcW w:w="2830" w:type="dxa"/>
          </w:tcPr>
          <w:p w14:paraId="5B8F65C9" w14:textId="77777777" w:rsidR="009A6E0D" w:rsidRPr="007D58A3" w:rsidRDefault="009A6E0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740B254" w14:textId="2EF4A2D0" w:rsidR="009A6E0D" w:rsidRPr="007D58A3" w:rsidRDefault="009A6E0D"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7</w:t>
            </w:r>
          </w:p>
        </w:tc>
      </w:tr>
      <w:tr w:rsidR="009A6E0D" w:rsidRPr="007D58A3" w14:paraId="66FB4FBE" w14:textId="77777777" w:rsidTr="0086043E">
        <w:tc>
          <w:tcPr>
            <w:tcW w:w="2830" w:type="dxa"/>
          </w:tcPr>
          <w:p w14:paraId="193A1441" w14:textId="77777777" w:rsidR="009A6E0D" w:rsidRPr="007D58A3" w:rsidRDefault="009A6E0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27D3F5" w14:textId="77777777" w:rsidR="009A6E0D" w:rsidRPr="007D58A3" w:rsidRDefault="009A6E0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A6E0D" w:rsidRPr="007D58A3" w14:paraId="5FD60380" w14:textId="77777777" w:rsidTr="0086043E">
        <w:tc>
          <w:tcPr>
            <w:tcW w:w="2830" w:type="dxa"/>
          </w:tcPr>
          <w:p w14:paraId="522F21E3" w14:textId="77777777" w:rsidR="009A6E0D" w:rsidRPr="007D58A3" w:rsidRDefault="009A6E0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533D096" w14:textId="77777777" w:rsidR="009A6E0D" w:rsidRPr="007D58A3" w:rsidRDefault="009A6E0D" w:rsidP="0086043E">
            <w:pPr>
              <w:rPr>
                <w:rFonts w:cs="Times New Roman"/>
                <w:szCs w:val="28"/>
              </w:rPr>
            </w:pPr>
            <w:r>
              <w:rPr>
                <w:rFonts w:cs="Times New Roman"/>
                <w:szCs w:val="28"/>
              </w:rPr>
              <w:t>Базовый</w:t>
            </w:r>
          </w:p>
        </w:tc>
      </w:tr>
      <w:tr w:rsidR="009A6E0D" w:rsidRPr="007D58A3" w14:paraId="4814D780" w14:textId="77777777" w:rsidTr="0086043E">
        <w:tc>
          <w:tcPr>
            <w:tcW w:w="2830" w:type="dxa"/>
          </w:tcPr>
          <w:p w14:paraId="30512CD4" w14:textId="77777777" w:rsidR="009A6E0D" w:rsidRPr="007D58A3" w:rsidRDefault="009A6E0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5318700" w14:textId="77777777" w:rsidR="009A6E0D" w:rsidRPr="007D58A3" w:rsidRDefault="009A6E0D" w:rsidP="0086043E">
            <w:pPr>
              <w:rPr>
                <w:rFonts w:cs="Times New Roman"/>
                <w:szCs w:val="28"/>
              </w:rPr>
            </w:pPr>
            <w:r>
              <w:rPr>
                <w:rFonts w:cs="Times New Roman"/>
                <w:szCs w:val="28"/>
              </w:rPr>
              <w:t>3 минуты</w:t>
            </w:r>
          </w:p>
        </w:tc>
      </w:tr>
      <w:tr w:rsidR="009A6E0D" w:rsidRPr="007D58A3" w14:paraId="7782E7B4" w14:textId="77777777" w:rsidTr="0086043E">
        <w:tc>
          <w:tcPr>
            <w:tcW w:w="2830" w:type="dxa"/>
          </w:tcPr>
          <w:p w14:paraId="629C34CC" w14:textId="77777777" w:rsidR="009A6E0D" w:rsidRPr="007D58A3" w:rsidRDefault="009A6E0D"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DA25426" w14:textId="7A895EF3" w:rsidR="009A6E0D" w:rsidRPr="009C196F" w:rsidRDefault="009A6E0D" w:rsidP="0086043E">
            <w:pPr>
              <w:rPr>
                <w:rFonts w:cs="Times New Roman"/>
                <w:szCs w:val="28"/>
              </w:rPr>
            </w:pPr>
            <w:r w:rsidRPr="00E05648">
              <w:rPr>
                <w:szCs w:val="28"/>
              </w:rPr>
              <w:t>ПК-</w:t>
            </w:r>
            <w:r>
              <w:rPr>
                <w:szCs w:val="28"/>
              </w:rPr>
              <w:t>1 (ПК-1.3)</w:t>
            </w:r>
          </w:p>
        </w:tc>
      </w:tr>
    </w:tbl>
    <w:p w14:paraId="73FFE38B" w14:textId="77777777" w:rsidR="009A6E0D" w:rsidRPr="007D58A3" w:rsidRDefault="009A6E0D" w:rsidP="009A6E0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3AC92EC7" w14:textId="77777777" w:rsidR="009A6E0D" w:rsidRPr="00165CA0" w:rsidRDefault="009A6E0D" w:rsidP="009A6E0D">
      <w:pPr>
        <w:spacing w:after="0"/>
        <w:ind w:firstLine="708"/>
        <w:rPr>
          <w:rFonts w:cs="Times New Roman"/>
          <w:szCs w:val="28"/>
        </w:rPr>
      </w:pPr>
      <w:r>
        <w:rPr>
          <w:rFonts w:cs="Times New Roman"/>
          <w:color w:val="000000"/>
          <w:szCs w:val="28"/>
        </w:rPr>
        <w:t>Наиболее заразным высыпанием вторичного периода сифилиса является</w:t>
      </w:r>
    </w:p>
    <w:p w14:paraId="531455B1"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А</w:t>
      </w:r>
      <w:r w:rsidRPr="009E2EBD">
        <w:rPr>
          <w:rStyle w:val="fontstyle01"/>
          <w:color w:val="auto"/>
          <w:sz w:val="28"/>
          <w:szCs w:val="28"/>
        </w:rPr>
        <w:t xml:space="preserve">) </w:t>
      </w:r>
      <w:r>
        <w:rPr>
          <w:rFonts w:cs="Times New Roman"/>
          <w:szCs w:val="28"/>
        </w:rPr>
        <w:t>Сифилитическая алопеция</w:t>
      </w:r>
    </w:p>
    <w:p w14:paraId="4E28597E"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Б</w:t>
      </w:r>
      <w:r w:rsidRPr="009E2EBD">
        <w:rPr>
          <w:rStyle w:val="fontstyle01"/>
          <w:color w:val="auto"/>
          <w:sz w:val="28"/>
          <w:szCs w:val="28"/>
        </w:rPr>
        <w:t>)</w:t>
      </w:r>
      <w:r>
        <w:rPr>
          <w:rStyle w:val="fontstyle01"/>
          <w:color w:val="auto"/>
          <w:sz w:val="28"/>
          <w:szCs w:val="28"/>
        </w:rPr>
        <w:t xml:space="preserve"> Сифилитическая розеола</w:t>
      </w:r>
    </w:p>
    <w:p w14:paraId="7CFE09B7"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В</w:t>
      </w:r>
      <w:r w:rsidRPr="009E2EBD">
        <w:rPr>
          <w:rStyle w:val="fontstyle01"/>
          <w:color w:val="auto"/>
          <w:sz w:val="28"/>
          <w:szCs w:val="28"/>
        </w:rPr>
        <w:t xml:space="preserve">) </w:t>
      </w:r>
      <w:r>
        <w:rPr>
          <w:rFonts w:cs="Times New Roman"/>
          <w:szCs w:val="28"/>
        </w:rPr>
        <w:t>Эрозивная и гипертрофическая папула</w:t>
      </w:r>
    </w:p>
    <w:p w14:paraId="38C7B49B"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Г</w:t>
      </w:r>
      <w:r w:rsidRPr="009E2EBD">
        <w:rPr>
          <w:rStyle w:val="fontstyle01"/>
          <w:color w:val="auto"/>
          <w:sz w:val="28"/>
          <w:szCs w:val="28"/>
        </w:rPr>
        <w:t xml:space="preserve">) </w:t>
      </w:r>
      <w:r>
        <w:rPr>
          <w:rFonts w:cs="Times New Roman"/>
          <w:szCs w:val="28"/>
        </w:rPr>
        <w:t>Сифилитическая лейкодерма</w:t>
      </w:r>
    </w:p>
    <w:p w14:paraId="6068735A" w14:textId="77777777" w:rsidR="009A6E0D" w:rsidRPr="009E2EBD" w:rsidRDefault="009A6E0D" w:rsidP="009A6E0D">
      <w:pPr>
        <w:spacing w:after="0"/>
        <w:ind w:firstLine="708"/>
        <w:rPr>
          <w:rFonts w:cs="Times New Roman"/>
          <w:szCs w:val="28"/>
        </w:rPr>
      </w:pPr>
      <w:r w:rsidRPr="007D58A3">
        <w:rPr>
          <w:rFonts w:cs="Times New Roman"/>
          <w:szCs w:val="28"/>
        </w:rPr>
        <w:t>Ответ</w:t>
      </w:r>
      <w:r w:rsidRPr="009E2EBD">
        <w:rPr>
          <w:rFonts w:cs="Times New Roman"/>
          <w:szCs w:val="28"/>
        </w:rPr>
        <w:t>:</w:t>
      </w:r>
    </w:p>
    <w:p w14:paraId="221E23C1" w14:textId="77777777" w:rsidR="009A6E0D" w:rsidRPr="009E2EBD" w:rsidRDefault="009A6E0D" w:rsidP="009A6E0D">
      <w:pPr>
        <w:spacing w:after="0"/>
        <w:ind w:firstLine="708"/>
        <w:rPr>
          <w:rFonts w:cs="Times New Roman"/>
          <w:szCs w:val="28"/>
        </w:rPr>
      </w:pPr>
      <w:r w:rsidRPr="007D58A3">
        <w:rPr>
          <w:rFonts w:cs="Times New Roman"/>
          <w:szCs w:val="28"/>
        </w:rPr>
        <w:t>Обоснование</w:t>
      </w:r>
      <w:r w:rsidRPr="009E2EBD">
        <w:rPr>
          <w:rFonts w:cs="Times New Roman"/>
          <w:szCs w:val="28"/>
        </w:rPr>
        <w:t>:</w:t>
      </w:r>
    </w:p>
    <w:p w14:paraId="794E77B4" w14:textId="77777777" w:rsidR="009A6E0D" w:rsidRPr="009E2EBD" w:rsidRDefault="009A6E0D" w:rsidP="009A6E0D">
      <w:pPr>
        <w:spacing w:after="0"/>
        <w:ind w:firstLine="708"/>
        <w:rPr>
          <w:rFonts w:cs="Times New Roman"/>
          <w:szCs w:val="28"/>
        </w:rPr>
      </w:pPr>
      <w:r w:rsidRPr="007D58A3">
        <w:rPr>
          <w:rFonts w:cs="Times New Roman"/>
          <w:szCs w:val="28"/>
        </w:rPr>
        <w:t>Ключ</w:t>
      </w:r>
      <w:r w:rsidRPr="009E2EBD">
        <w:rPr>
          <w:rFonts w:cs="Times New Roman"/>
          <w:szCs w:val="28"/>
        </w:rPr>
        <w:t xml:space="preserve">: </w:t>
      </w:r>
      <w:r>
        <w:rPr>
          <w:rFonts w:cs="Times New Roman"/>
          <w:szCs w:val="28"/>
        </w:rPr>
        <w:t>В</w:t>
      </w:r>
    </w:p>
    <w:p w14:paraId="22D36DD6" w14:textId="5253375D" w:rsidR="009A6E0D" w:rsidRDefault="009A6E0D" w:rsidP="009A6E0D">
      <w:pPr>
        <w:spacing w:after="0"/>
        <w:ind w:firstLine="708"/>
        <w:rPr>
          <w:rFonts w:cs="Times New Roman"/>
          <w:szCs w:val="28"/>
        </w:rPr>
      </w:pPr>
      <w:r w:rsidRPr="007D58A3">
        <w:rPr>
          <w:rFonts w:cs="Times New Roman"/>
          <w:szCs w:val="28"/>
        </w:rPr>
        <w:lastRenderedPageBreak/>
        <w:t>Ключ</w:t>
      </w:r>
      <w:r w:rsidRPr="009E2EBD">
        <w:rPr>
          <w:rFonts w:cs="Times New Roman"/>
          <w:szCs w:val="28"/>
        </w:rPr>
        <w:t xml:space="preserve"> </w:t>
      </w:r>
      <w:r w:rsidRPr="007D58A3">
        <w:rPr>
          <w:rFonts w:cs="Times New Roman"/>
          <w:szCs w:val="28"/>
        </w:rPr>
        <w:t>обоснования</w:t>
      </w:r>
      <w:r w:rsidRPr="009E2EBD">
        <w:rPr>
          <w:rFonts w:cs="Times New Roman"/>
          <w:szCs w:val="28"/>
        </w:rPr>
        <w:t xml:space="preserve">: </w:t>
      </w:r>
      <w:r>
        <w:rPr>
          <w:rFonts w:ascii="Segoe UI" w:hAnsi="Segoe UI" w:cs="Segoe UI"/>
          <w:color w:val="202124"/>
          <w:shd w:val="clear" w:color="auto" w:fill="FFFFFF"/>
        </w:rPr>
        <w:t> </w:t>
      </w:r>
      <w:r>
        <w:rPr>
          <w:rFonts w:cs="Times New Roman"/>
          <w:color w:val="202124"/>
          <w:shd w:val="clear" w:color="auto" w:fill="FFFFFF"/>
        </w:rPr>
        <w:t>Папулы, особенно расположенные на слизистой оболочке рта, на половых органах, а также в складках кожи</w:t>
      </w:r>
    </w:p>
    <w:p w14:paraId="63D0C7D7" w14:textId="77777777" w:rsidR="009A6E0D" w:rsidRDefault="009A6E0D"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A6E0D" w:rsidRPr="007D58A3" w14:paraId="6072F02F" w14:textId="77777777" w:rsidTr="0086043E">
        <w:tc>
          <w:tcPr>
            <w:tcW w:w="2830" w:type="dxa"/>
          </w:tcPr>
          <w:p w14:paraId="3018E6A9" w14:textId="77777777" w:rsidR="009A6E0D" w:rsidRPr="007D58A3" w:rsidRDefault="009A6E0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655B0F8" w14:textId="4ED964D9" w:rsidR="009A6E0D" w:rsidRPr="007D58A3" w:rsidRDefault="009A6E0D"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8</w:t>
            </w:r>
          </w:p>
        </w:tc>
      </w:tr>
      <w:tr w:rsidR="009A6E0D" w:rsidRPr="007D58A3" w14:paraId="24140D22" w14:textId="77777777" w:rsidTr="0086043E">
        <w:tc>
          <w:tcPr>
            <w:tcW w:w="2830" w:type="dxa"/>
          </w:tcPr>
          <w:p w14:paraId="34752FF7" w14:textId="77777777" w:rsidR="009A6E0D" w:rsidRPr="007D58A3" w:rsidRDefault="009A6E0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BDD7FF" w14:textId="77777777" w:rsidR="009A6E0D" w:rsidRPr="007D58A3" w:rsidRDefault="009A6E0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9A6E0D" w:rsidRPr="007D58A3" w14:paraId="225C82DD" w14:textId="77777777" w:rsidTr="0086043E">
        <w:tc>
          <w:tcPr>
            <w:tcW w:w="2830" w:type="dxa"/>
          </w:tcPr>
          <w:p w14:paraId="30488D5F" w14:textId="77777777" w:rsidR="009A6E0D" w:rsidRPr="007D58A3" w:rsidRDefault="009A6E0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643BF1" w14:textId="77777777" w:rsidR="009A6E0D" w:rsidRPr="007D58A3" w:rsidRDefault="009A6E0D" w:rsidP="0086043E">
            <w:pPr>
              <w:rPr>
                <w:rFonts w:cs="Times New Roman"/>
                <w:szCs w:val="28"/>
              </w:rPr>
            </w:pPr>
            <w:r w:rsidRPr="007D58A3">
              <w:rPr>
                <w:rFonts w:cs="Times New Roman"/>
                <w:szCs w:val="28"/>
              </w:rPr>
              <w:t>Базовый</w:t>
            </w:r>
          </w:p>
        </w:tc>
      </w:tr>
      <w:tr w:rsidR="009A6E0D" w:rsidRPr="007D58A3" w14:paraId="2BAC689B" w14:textId="77777777" w:rsidTr="0086043E">
        <w:tc>
          <w:tcPr>
            <w:tcW w:w="2830" w:type="dxa"/>
          </w:tcPr>
          <w:p w14:paraId="52152ADB" w14:textId="77777777" w:rsidR="009A6E0D" w:rsidRPr="007D58A3" w:rsidRDefault="009A6E0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119F3D8" w14:textId="77777777" w:rsidR="009A6E0D" w:rsidRPr="007D58A3" w:rsidRDefault="009A6E0D" w:rsidP="0086043E">
            <w:pPr>
              <w:rPr>
                <w:rFonts w:cs="Times New Roman"/>
                <w:szCs w:val="28"/>
              </w:rPr>
            </w:pPr>
            <w:r>
              <w:rPr>
                <w:rFonts w:cs="Times New Roman"/>
                <w:szCs w:val="28"/>
              </w:rPr>
              <w:t xml:space="preserve">2 </w:t>
            </w:r>
            <w:r w:rsidRPr="007D58A3">
              <w:rPr>
                <w:rFonts w:cs="Times New Roman"/>
                <w:szCs w:val="28"/>
              </w:rPr>
              <w:t>минуты</w:t>
            </w:r>
          </w:p>
        </w:tc>
      </w:tr>
      <w:tr w:rsidR="009A6E0D" w:rsidRPr="007D58A3" w14:paraId="2ECB82B5" w14:textId="77777777" w:rsidTr="0086043E">
        <w:tc>
          <w:tcPr>
            <w:tcW w:w="2830" w:type="dxa"/>
          </w:tcPr>
          <w:p w14:paraId="1035D28F" w14:textId="77777777" w:rsidR="009A6E0D" w:rsidRPr="007D58A3" w:rsidRDefault="009A6E0D"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BDB8007" w14:textId="77777777" w:rsidR="009A6E0D" w:rsidRPr="007D58A3" w:rsidRDefault="009A6E0D" w:rsidP="0086043E">
            <w:pPr>
              <w:rPr>
                <w:rFonts w:cs="Times New Roman"/>
                <w:szCs w:val="28"/>
              </w:rPr>
            </w:pPr>
            <w:r w:rsidRPr="00E05648">
              <w:rPr>
                <w:szCs w:val="28"/>
              </w:rPr>
              <w:t>ПК-</w:t>
            </w:r>
            <w:r>
              <w:rPr>
                <w:szCs w:val="28"/>
              </w:rPr>
              <w:t>1 (ПК-1.3)</w:t>
            </w:r>
          </w:p>
        </w:tc>
      </w:tr>
    </w:tbl>
    <w:p w14:paraId="50621E76" w14:textId="77777777" w:rsidR="009A6E0D" w:rsidRPr="007D58A3" w:rsidRDefault="009A6E0D" w:rsidP="009A6E0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0ED0DC83" w14:textId="77777777" w:rsidR="009A6E0D" w:rsidRDefault="009A6E0D" w:rsidP="009A6E0D">
      <w:pPr>
        <w:spacing w:after="0"/>
        <w:rPr>
          <w:rFonts w:cs="Times New Roman"/>
          <w:szCs w:val="28"/>
        </w:rPr>
      </w:pPr>
      <w:r>
        <w:rPr>
          <w:rFonts w:cs="Times New Roman"/>
          <w:szCs w:val="28"/>
        </w:rPr>
        <w:t>К атипичным формам опоясывающего лишая относят ________.</w:t>
      </w:r>
    </w:p>
    <w:p w14:paraId="7DA84B1A" w14:textId="77777777" w:rsidR="009A6E0D" w:rsidRPr="007D58A3" w:rsidRDefault="009A6E0D" w:rsidP="009A6E0D">
      <w:pPr>
        <w:spacing w:after="0"/>
        <w:ind w:firstLine="708"/>
        <w:rPr>
          <w:rFonts w:cs="Times New Roman"/>
          <w:szCs w:val="28"/>
        </w:rPr>
      </w:pPr>
      <w:r w:rsidRPr="007D58A3">
        <w:rPr>
          <w:rFonts w:cs="Times New Roman"/>
          <w:szCs w:val="28"/>
        </w:rPr>
        <w:t>Ответ:</w:t>
      </w:r>
    </w:p>
    <w:p w14:paraId="3C562985" w14:textId="77777777" w:rsidR="009A6E0D" w:rsidRDefault="009A6E0D" w:rsidP="009A6E0D">
      <w:pPr>
        <w:spacing w:after="0"/>
        <w:ind w:firstLine="708"/>
        <w:rPr>
          <w:rFonts w:cs="Times New Roman"/>
          <w:color w:val="000000"/>
          <w:szCs w:val="28"/>
        </w:rPr>
      </w:pPr>
      <w:r w:rsidRPr="007E5AE6">
        <w:rPr>
          <w:rFonts w:cs="Times New Roman"/>
          <w:szCs w:val="28"/>
        </w:rPr>
        <w:t>Ключ:</w:t>
      </w:r>
      <w:r>
        <w:rPr>
          <w:rFonts w:cs="Times New Roman"/>
          <w:szCs w:val="28"/>
        </w:rPr>
        <w:t xml:space="preserve"> Буллезную</w:t>
      </w:r>
    </w:p>
    <w:p w14:paraId="249EA464" w14:textId="2AFEDF7F" w:rsidR="009A6E0D" w:rsidRDefault="009A6E0D" w:rsidP="009A6E0D">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5804C6" w:rsidRPr="007D58A3" w14:paraId="00D6C35D" w14:textId="77777777" w:rsidTr="0086043E">
        <w:tc>
          <w:tcPr>
            <w:tcW w:w="2830" w:type="dxa"/>
          </w:tcPr>
          <w:p w14:paraId="43FACE6C" w14:textId="77777777" w:rsidR="005804C6" w:rsidRPr="007D58A3" w:rsidRDefault="005804C6"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7CDE4FF" w14:textId="7EB11585" w:rsidR="005804C6" w:rsidRPr="007D58A3" w:rsidRDefault="005804C6"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9</w:t>
            </w:r>
          </w:p>
        </w:tc>
      </w:tr>
      <w:tr w:rsidR="005804C6" w:rsidRPr="007D58A3" w14:paraId="13AA93D4" w14:textId="77777777" w:rsidTr="0086043E">
        <w:tc>
          <w:tcPr>
            <w:tcW w:w="2830" w:type="dxa"/>
          </w:tcPr>
          <w:p w14:paraId="4A116727" w14:textId="77777777" w:rsidR="005804C6" w:rsidRPr="007D58A3" w:rsidRDefault="005804C6"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AF2EFE" w14:textId="77777777" w:rsidR="005804C6" w:rsidRPr="007D58A3" w:rsidRDefault="005804C6"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5804C6" w:rsidRPr="007D58A3" w14:paraId="3C9CA2EA" w14:textId="77777777" w:rsidTr="0086043E">
        <w:tc>
          <w:tcPr>
            <w:tcW w:w="2830" w:type="dxa"/>
          </w:tcPr>
          <w:p w14:paraId="11F5DF6B" w14:textId="77777777" w:rsidR="005804C6" w:rsidRPr="007D58A3" w:rsidRDefault="005804C6"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88D694" w14:textId="77777777" w:rsidR="005804C6" w:rsidRPr="007D58A3" w:rsidRDefault="005804C6" w:rsidP="0086043E">
            <w:pPr>
              <w:rPr>
                <w:rFonts w:cs="Times New Roman"/>
                <w:szCs w:val="28"/>
              </w:rPr>
            </w:pPr>
            <w:r w:rsidRPr="007D58A3">
              <w:rPr>
                <w:rFonts w:cs="Times New Roman"/>
                <w:szCs w:val="28"/>
              </w:rPr>
              <w:t>Базовый</w:t>
            </w:r>
          </w:p>
        </w:tc>
      </w:tr>
      <w:tr w:rsidR="005804C6" w:rsidRPr="007D58A3" w14:paraId="2B5A21C0" w14:textId="77777777" w:rsidTr="0086043E">
        <w:tc>
          <w:tcPr>
            <w:tcW w:w="2830" w:type="dxa"/>
          </w:tcPr>
          <w:p w14:paraId="6022B8DB" w14:textId="77777777" w:rsidR="005804C6" w:rsidRPr="007D58A3" w:rsidRDefault="005804C6"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F1A9F33" w14:textId="77777777" w:rsidR="005804C6" w:rsidRPr="007D58A3" w:rsidRDefault="005804C6"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5804C6" w:rsidRPr="007D58A3" w14:paraId="0AAFBCDF" w14:textId="77777777" w:rsidTr="0086043E">
        <w:tc>
          <w:tcPr>
            <w:tcW w:w="2830" w:type="dxa"/>
          </w:tcPr>
          <w:p w14:paraId="3BCD7B65" w14:textId="77777777" w:rsidR="005804C6" w:rsidRPr="007D58A3" w:rsidRDefault="005804C6"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503B7D1" w14:textId="51B8BAA0" w:rsidR="005804C6" w:rsidRPr="007D58A3" w:rsidRDefault="005804C6" w:rsidP="0086043E">
            <w:pPr>
              <w:rPr>
                <w:rFonts w:cs="Times New Roman"/>
                <w:szCs w:val="28"/>
              </w:rPr>
            </w:pPr>
            <w:r w:rsidRPr="00E05648">
              <w:rPr>
                <w:szCs w:val="28"/>
              </w:rPr>
              <w:t>ПК-</w:t>
            </w:r>
            <w:r>
              <w:rPr>
                <w:szCs w:val="28"/>
              </w:rPr>
              <w:t>1 (ПК-1.3)</w:t>
            </w:r>
          </w:p>
        </w:tc>
      </w:tr>
    </w:tbl>
    <w:p w14:paraId="12ED78BA" w14:textId="77777777" w:rsidR="005804C6" w:rsidRPr="007D58A3" w:rsidRDefault="005804C6" w:rsidP="005804C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p>
    <w:p w14:paraId="3B3D3683" w14:textId="77777777" w:rsidR="005804C6" w:rsidRPr="007D58A3" w:rsidRDefault="005804C6" w:rsidP="005804C6">
      <w:pPr>
        <w:spacing w:after="0"/>
        <w:ind w:firstLine="708"/>
        <w:rPr>
          <w:rFonts w:cs="Times New Roman"/>
          <w:szCs w:val="28"/>
        </w:rPr>
      </w:pPr>
      <w:r>
        <w:rPr>
          <w:rFonts w:cs="Times New Roman"/>
          <w:szCs w:val="28"/>
        </w:rPr>
        <w:t>Хроническое заболевание, проявляющееся триадой симптомов: макрохейлитом, параличом лицевого нерва и складчатым языком называется  ______</w:t>
      </w:r>
      <w:r w:rsidRPr="007D58A3">
        <w:rPr>
          <w:rFonts w:cs="Times New Roman"/>
          <w:szCs w:val="28"/>
        </w:rPr>
        <w:t>.</w:t>
      </w:r>
    </w:p>
    <w:p w14:paraId="3661093F" w14:textId="77777777" w:rsidR="005804C6" w:rsidRPr="007D58A3" w:rsidRDefault="005804C6" w:rsidP="005804C6">
      <w:pPr>
        <w:spacing w:after="0"/>
        <w:ind w:firstLine="708"/>
        <w:rPr>
          <w:rFonts w:cs="Times New Roman"/>
          <w:szCs w:val="28"/>
        </w:rPr>
      </w:pPr>
      <w:r w:rsidRPr="007D58A3">
        <w:rPr>
          <w:rFonts w:cs="Times New Roman"/>
          <w:szCs w:val="28"/>
        </w:rPr>
        <w:t>Ответ:</w:t>
      </w:r>
    </w:p>
    <w:p w14:paraId="43AC7E91" w14:textId="77777777" w:rsidR="005804C6" w:rsidRPr="00C626FD" w:rsidRDefault="005804C6" w:rsidP="005804C6">
      <w:pPr>
        <w:spacing w:after="0"/>
      </w:pPr>
      <w:r w:rsidRPr="007D58A3">
        <w:tab/>
        <w:t>Ключ:</w:t>
      </w:r>
      <w:r>
        <w:t xml:space="preserve"> Синдромом Мелькерссона-Розенталя</w:t>
      </w:r>
    </w:p>
    <w:p w14:paraId="00EDDE37" w14:textId="0C350976" w:rsidR="001851AB" w:rsidRDefault="001851AB"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90618" w:rsidRPr="007D58A3" w14:paraId="10E5265E" w14:textId="77777777" w:rsidTr="0086043E">
        <w:tc>
          <w:tcPr>
            <w:tcW w:w="2830" w:type="dxa"/>
          </w:tcPr>
          <w:p w14:paraId="6A88BD31" w14:textId="77777777" w:rsidR="00190618" w:rsidRPr="007D58A3" w:rsidRDefault="0019061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ACEF6F7" w14:textId="6E4DD1CE" w:rsidR="00190618" w:rsidRPr="007D58A3" w:rsidRDefault="0019061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10</w:t>
            </w:r>
          </w:p>
        </w:tc>
      </w:tr>
      <w:tr w:rsidR="00190618" w:rsidRPr="007D58A3" w14:paraId="0D2ACC12" w14:textId="77777777" w:rsidTr="0086043E">
        <w:tc>
          <w:tcPr>
            <w:tcW w:w="2830" w:type="dxa"/>
          </w:tcPr>
          <w:p w14:paraId="41FDA64F" w14:textId="77777777" w:rsidR="00190618" w:rsidRPr="007D58A3" w:rsidRDefault="0019061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AE20D73" w14:textId="77777777" w:rsidR="00190618" w:rsidRPr="007D58A3" w:rsidRDefault="0019061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190618" w:rsidRPr="007D58A3" w14:paraId="4D860DCB" w14:textId="77777777" w:rsidTr="0086043E">
        <w:tc>
          <w:tcPr>
            <w:tcW w:w="2830" w:type="dxa"/>
          </w:tcPr>
          <w:p w14:paraId="3DE39978" w14:textId="77777777" w:rsidR="00190618" w:rsidRPr="007D58A3" w:rsidRDefault="0019061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835CA5" w14:textId="77777777" w:rsidR="00190618" w:rsidRPr="007D58A3" w:rsidRDefault="00190618" w:rsidP="0086043E">
            <w:pPr>
              <w:rPr>
                <w:rFonts w:cs="Times New Roman"/>
                <w:szCs w:val="28"/>
              </w:rPr>
            </w:pPr>
            <w:r w:rsidRPr="007D58A3">
              <w:rPr>
                <w:rFonts w:cs="Times New Roman"/>
                <w:szCs w:val="28"/>
              </w:rPr>
              <w:t>Базовый</w:t>
            </w:r>
          </w:p>
        </w:tc>
      </w:tr>
      <w:tr w:rsidR="00190618" w:rsidRPr="007D58A3" w14:paraId="2436106D" w14:textId="77777777" w:rsidTr="0086043E">
        <w:tc>
          <w:tcPr>
            <w:tcW w:w="2830" w:type="dxa"/>
          </w:tcPr>
          <w:p w14:paraId="2ACBF525" w14:textId="77777777" w:rsidR="00190618" w:rsidRPr="007D58A3" w:rsidRDefault="0019061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D886275" w14:textId="77777777" w:rsidR="00190618" w:rsidRPr="007D58A3" w:rsidRDefault="00190618" w:rsidP="0086043E">
            <w:pPr>
              <w:rPr>
                <w:rFonts w:cs="Times New Roman"/>
                <w:szCs w:val="28"/>
              </w:rPr>
            </w:pPr>
            <w:r>
              <w:rPr>
                <w:rFonts w:cs="Times New Roman"/>
                <w:szCs w:val="28"/>
              </w:rPr>
              <w:t xml:space="preserve">2 </w:t>
            </w:r>
            <w:r w:rsidRPr="007D58A3">
              <w:rPr>
                <w:rFonts w:cs="Times New Roman"/>
                <w:szCs w:val="28"/>
              </w:rPr>
              <w:t>минуты</w:t>
            </w:r>
          </w:p>
        </w:tc>
      </w:tr>
      <w:tr w:rsidR="00190618" w:rsidRPr="007D58A3" w14:paraId="3712498D" w14:textId="77777777" w:rsidTr="0086043E">
        <w:tc>
          <w:tcPr>
            <w:tcW w:w="2830" w:type="dxa"/>
          </w:tcPr>
          <w:p w14:paraId="4920EB0E" w14:textId="77777777" w:rsidR="00190618" w:rsidRPr="007D58A3" w:rsidRDefault="00190618"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EE6608A" w14:textId="5B693A78" w:rsidR="00190618" w:rsidRPr="007D58A3" w:rsidRDefault="00190618" w:rsidP="0086043E">
            <w:pPr>
              <w:rPr>
                <w:rFonts w:cs="Times New Roman"/>
                <w:szCs w:val="28"/>
              </w:rPr>
            </w:pPr>
            <w:r w:rsidRPr="00E05648">
              <w:rPr>
                <w:szCs w:val="28"/>
              </w:rPr>
              <w:t>ПК-</w:t>
            </w:r>
            <w:r>
              <w:rPr>
                <w:szCs w:val="28"/>
              </w:rPr>
              <w:t>1 (ПК-1.3)</w:t>
            </w:r>
          </w:p>
        </w:tc>
      </w:tr>
    </w:tbl>
    <w:p w14:paraId="539C81A2" w14:textId="77777777" w:rsidR="00190618" w:rsidRPr="007D58A3" w:rsidRDefault="00190618" w:rsidP="00190618">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62614C5" w14:textId="77777777" w:rsidR="00190618" w:rsidRPr="007D58A3" w:rsidRDefault="00190618" w:rsidP="00190618">
      <w:pPr>
        <w:spacing w:after="0"/>
        <w:ind w:firstLine="708"/>
        <w:rPr>
          <w:rFonts w:cs="Times New Roman"/>
          <w:szCs w:val="28"/>
        </w:rPr>
      </w:pPr>
      <w:r>
        <w:rPr>
          <w:rFonts w:cs="Times New Roman"/>
          <w:szCs w:val="28"/>
        </w:rPr>
        <w:t>Возбудителем чесотки является ______</w:t>
      </w:r>
      <w:r w:rsidRPr="007D58A3">
        <w:rPr>
          <w:rFonts w:cs="Times New Roman"/>
          <w:szCs w:val="28"/>
        </w:rPr>
        <w:t>.</w:t>
      </w:r>
    </w:p>
    <w:p w14:paraId="6DF79923" w14:textId="77777777" w:rsidR="00190618" w:rsidRPr="007D58A3" w:rsidRDefault="00190618" w:rsidP="00190618">
      <w:pPr>
        <w:spacing w:after="0"/>
        <w:ind w:firstLine="708"/>
        <w:rPr>
          <w:rFonts w:cs="Times New Roman"/>
          <w:szCs w:val="28"/>
        </w:rPr>
      </w:pPr>
      <w:r w:rsidRPr="007D58A3">
        <w:rPr>
          <w:rFonts w:cs="Times New Roman"/>
          <w:szCs w:val="28"/>
        </w:rPr>
        <w:t>Ответ:</w:t>
      </w:r>
    </w:p>
    <w:p w14:paraId="4EBAD02C" w14:textId="77777777" w:rsidR="00190618" w:rsidRPr="00CF0DDF" w:rsidRDefault="00190618" w:rsidP="00190618">
      <w:pPr>
        <w:spacing w:after="0"/>
      </w:pPr>
      <w:r w:rsidRPr="007D58A3">
        <w:tab/>
        <w:t>Ключ:</w:t>
      </w:r>
      <w:r>
        <w:t xml:space="preserve"> </w:t>
      </w:r>
      <w:r>
        <w:rPr>
          <w:lang w:val="en-US"/>
        </w:rPr>
        <w:t>Sarcoptes</w:t>
      </w:r>
      <w:r w:rsidRPr="00CF0DDF">
        <w:t xml:space="preserve"> </w:t>
      </w:r>
      <w:r>
        <w:rPr>
          <w:lang w:val="en-US"/>
        </w:rPr>
        <w:t>scabie</w:t>
      </w:r>
    </w:p>
    <w:p w14:paraId="69B89DC0" w14:textId="65C607CE" w:rsidR="00190618" w:rsidRDefault="0019061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24999031" w14:textId="77777777" w:rsidTr="0086043E">
        <w:tc>
          <w:tcPr>
            <w:tcW w:w="2830" w:type="dxa"/>
          </w:tcPr>
          <w:p w14:paraId="4C91AEEC"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F08135" w14:textId="32FAFCE8"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11</w:t>
            </w:r>
          </w:p>
        </w:tc>
      </w:tr>
      <w:tr w:rsidR="002E08F9" w:rsidRPr="007D58A3" w14:paraId="28305363" w14:textId="77777777" w:rsidTr="0086043E">
        <w:tc>
          <w:tcPr>
            <w:tcW w:w="2830" w:type="dxa"/>
          </w:tcPr>
          <w:p w14:paraId="323D7BA6"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BD4C98" w14:textId="61C523D3"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1B4AEB36" w14:textId="77777777" w:rsidTr="0086043E">
        <w:tc>
          <w:tcPr>
            <w:tcW w:w="2830" w:type="dxa"/>
          </w:tcPr>
          <w:p w14:paraId="60FBD3A8" w14:textId="77777777" w:rsidR="002E08F9" w:rsidRPr="007D58A3" w:rsidRDefault="002E08F9" w:rsidP="002E08F9">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F3B3F1" w14:textId="4E715EEF" w:rsidR="002E08F9" w:rsidRPr="007D58A3" w:rsidRDefault="002E08F9" w:rsidP="002E08F9">
            <w:pPr>
              <w:rPr>
                <w:rFonts w:cs="Times New Roman"/>
                <w:szCs w:val="28"/>
              </w:rPr>
            </w:pPr>
            <w:r w:rsidRPr="007D58A3">
              <w:rPr>
                <w:rFonts w:cs="Times New Roman"/>
                <w:szCs w:val="28"/>
              </w:rPr>
              <w:t>Базовый</w:t>
            </w:r>
          </w:p>
        </w:tc>
      </w:tr>
      <w:tr w:rsidR="002E08F9" w:rsidRPr="007D58A3" w14:paraId="057E1FA6" w14:textId="77777777" w:rsidTr="0086043E">
        <w:tc>
          <w:tcPr>
            <w:tcW w:w="2830" w:type="dxa"/>
          </w:tcPr>
          <w:p w14:paraId="242E351C" w14:textId="77777777" w:rsidR="002E08F9" w:rsidRPr="007D58A3" w:rsidRDefault="002E08F9" w:rsidP="002E08F9">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BB83962" w14:textId="212B136A" w:rsidR="002E08F9" w:rsidRPr="007D58A3" w:rsidRDefault="002E08F9" w:rsidP="002E08F9">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0A0AF879" w14:textId="77777777" w:rsidTr="0086043E">
        <w:tc>
          <w:tcPr>
            <w:tcW w:w="2830" w:type="dxa"/>
          </w:tcPr>
          <w:p w14:paraId="5290DBE0" w14:textId="77777777" w:rsidR="002E08F9" w:rsidRPr="007D58A3" w:rsidRDefault="002E08F9" w:rsidP="0086043E">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1A4FFF89" w14:textId="77777777" w:rsidR="002E08F9" w:rsidRPr="00E05648" w:rsidRDefault="002E08F9" w:rsidP="0086043E">
            <w:pPr>
              <w:rPr>
                <w:rFonts w:cs="Times New Roman"/>
                <w:szCs w:val="28"/>
              </w:rPr>
            </w:pPr>
            <w:r w:rsidRPr="00E05648">
              <w:rPr>
                <w:szCs w:val="28"/>
              </w:rPr>
              <w:t>ПК-</w:t>
            </w:r>
            <w:r>
              <w:rPr>
                <w:szCs w:val="28"/>
              </w:rPr>
              <w:t>1 (ПК-1.3)</w:t>
            </w:r>
          </w:p>
        </w:tc>
      </w:tr>
    </w:tbl>
    <w:p w14:paraId="61EAFB4B" w14:textId="0C948993"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EB75513" w14:textId="32BB3545" w:rsidR="002E08F9" w:rsidRDefault="002E08F9" w:rsidP="002E08F9">
      <w:pPr>
        <w:spacing w:after="0"/>
        <w:ind w:firstLine="708"/>
        <w:rPr>
          <w:rFonts w:cs="Times New Roman"/>
          <w:szCs w:val="28"/>
        </w:rPr>
      </w:pPr>
      <w:r>
        <w:rPr>
          <w:rFonts w:cs="Times New Roman"/>
          <w:szCs w:val="28"/>
        </w:rPr>
        <w:t>К нарушениям ороговения слизистой оболочки полости рта относятся:</w:t>
      </w:r>
    </w:p>
    <w:p w14:paraId="2A4771CD" w14:textId="3B50BEC9"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Папилломатоз</w:t>
      </w:r>
    </w:p>
    <w:p w14:paraId="11E58C48" w14:textId="48F18F15"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Акантолиз</w:t>
      </w:r>
    </w:p>
    <w:p w14:paraId="2E437296" w14:textId="45D84A76"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Спонгиоз</w:t>
      </w:r>
    </w:p>
    <w:p w14:paraId="6C8FA275" w14:textId="5D267563"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Гиперкератоз</w:t>
      </w:r>
    </w:p>
    <w:p w14:paraId="5D5844A9"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52DE8F92" w14:textId="77777777"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Г</w:t>
      </w:r>
    </w:p>
    <w:p w14:paraId="7926477E" w14:textId="544EB759"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05ECA417" w14:textId="77777777" w:rsidTr="0086043E">
        <w:tc>
          <w:tcPr>
            <w:tcW w:w="2830" w:type="dxa"/>
          </w:tcPr>
          <w:p w14:paraId="2F8B3E0E"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D85975" w14:textId="3C8636F9"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12</w:t>
            </w:r>
          </w:p>
        </w:tc>
      </w:tr>
      <w:tr w:rsidR="002E08F9" w:rsidRPr="007D58A3" w14:paraId="50F50C35" w14:textId="77777777" w:rsidTr="0086043E">
        <w:tc>
          <w:tcPr>
            <w:tcW w:w="2830" w:type="dxa"/>
          </w:tcPr>
          <w:p w14:paraId="625FBDE0"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042B12"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65CB8824" w14:textId="77777777" w:rsidTr="0086043E">
        <w:tc>
          <w:tcPr>
            <w:tcW w:w="2830" w:type="dxa"/>
          </w:tcPr>
          <w:p w14:paraId="63E22FB5"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74D2684"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1AAFD477" w14:textId="77777777" w:rsidTr="0086043E">
        <w:tc>
          <w:tcPr>
            <w:tcW w:w="2830" w:type="dxa"/>
          </w:tcPr>
          <w:p w14:paraId="4C32C663"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F1A0BA"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0154D546" w14:textId="77777777" w:rsidTr="0086043E">
        <w:tc>
          <w:tcPr>
            <w:tcW w:w="2830" w:type="dxa"/>
          </w:tcPr>
          <w:p w14:paraId="6676AB5A"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1987887" w14:textId="77777777" w:rsidR="002E08F9" w:rsidRPr="00E05648" w:rsidRDefault="002E08F9" w:rsidP="0086043E">
            <w:pPr>
              <w:rPr>
                <w:rFonts w:cs="Times New Roman"/>
                <w:szCs w:val="28"/>
              </w:rPr>
            </w:pPr>
            <w:r w:rsidRPr="00E05648">
              <w:rPr>
                <w:szCs w:val="28"/>
              </w:rPr>
              <w:t>ПК-</w:t>
            </w:r>
            <w:r>
              <w:rPr>
                <w:szCs w:val="28"/>
              </w:rPr>
              <w:t>1 (ПК-1.3)</w:t>
            </w:r>
          </w:p>
        </w:tc>
      </w:tr>
    </w:tbl>
    <w:p w14:paraId="2E868638"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9D7D720" w14:textId="589D4445" w:rsidR="002E08F9" w:rsidRDefault="002E08F9" w:rsidP="002E08F9">
      <w:pPr>
        <w:spacing w:after="0"/>
        <w:ind w:firstLine="708"/>
        <w:rPr>
          <w:rFonts w:cs="Times New Roman"/>
          <w:szCs w:val="28"/>
        </w:rPr>
      </w:pPr>
      <w:r>
        <w:rPr>
          <w:rFonts w:cs="Times New Roman"/>
          <w:szCs w:val="28"/>
        </w:rPr>
        <w:t>Вторичным элементом поражения слизистой оболочки рта является:</w:t>
      </w:r>
    </w:p>
    <w:p w14:paraId="6864E896" w14:textId="1AA7A1CB"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Пятно</w:t>
      </w:r>
    </w:p>
    <w:p w14:paraId="023BB1C4" w14:textId="2B724E18"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Язва</w:t>
      </w:r>
    </w:p>
    <w:p w14:paraId="471F5590" w14:textId="4F3E0DD9"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Гнойничок</w:t>
      </w:r>
    </w:p>
    <w:p w14:paraId="18225959" w14:textId="4D28AB89"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Узелок</w:t>
      </w:r>
    </w:p>
    <w:p w14:paraId="78CA6240"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072836ED" w14:textId="1D477648"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Б</w:t>
      </w:r>
    </w:p>
    <w:p w14:paraId="6ADCB150" w14:textId="77777777"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7524CA64" w14:textId="77777777" w:rsidTr="0086043E">
        <w:tc>
          <w:tcPr>
            <w:tcW w:w="2830" w:type="dxa"/>
          </w:tcPr>
          <w:p w14:paraId="69CFBADA"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14026FE" w14:textId="2510FB2D"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13</w:t>
            </w:r>
          </w:p>
        </w:tc>
      </w:tr>
      <w:tr w:rsidR="002E08F9" w:rsidRPr="007D58A3" w14:paraId="1064AD63" w14:textId="77777777" w:rsidTr="0086043E">
        <w:tc>
          <w:tcPr>
            <w:tcW w:w="2830" w:type="dxa"/>
          </w:tcPr>
          <w:p w14:paraId="1F7562A7"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56721D"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6EA73B48" w14:textId="77777777" w:rsidTr="0086043E">
        <w:tc>
          <w:tcPr>
            <w:tcW w:w="2830" w:type="dxa"/>
          </w:tcPr>
          <w:p w14:paraId="015C6358"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05BD92C"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5EDF5FA3" w14:textId="77777777" w:rsidTr="0086043E">
        <w:tc>
          <w:tcPr>
            <w:tcW w:w="2830" w:type="dxa"/>
          </w:tcPr>
          <w:p w14:paraId="209A3DB5"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83E08AB"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14969F1F" w14:textId="77777777" w:rsidTr="0086043E">
        <w:tc>
          <w:tcPr>
            <w:tcW w:w="2830" w:type="dxa"/>
          </w:tcPr>
          <w:p w14:paraId="3A64D00C"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88E4269" w14:textId="77777777" w:rsidR="002E08F9" w:rsidRPr="00E05648" w:rsidRDefault="002E08F9" w:rsidP="0086043E">
            <w:pPr>
              <w:rPr>
                <w:rFonts w:cs="Times New Roman"/>
                <w:szCs w:val="28"/>
              </w:rPr>
            </w:pPr>
            <w:r w:rsidRPr="00E05648">
              <w:rPr>
                <w:szCs w:val="28"/>
              </w:rPr>
              <w:t>ПК-</w:t>
            </w:r>
            <w:r>
              <w:rPr>
                <w:szCs w:val="28"/>
              </w:rPr>
              <w:t>1 (ПК-1.3)</w:t>
            </w:r>
          </w:p>
        </w:tc>
      </w:tr>
    </w:tbl>
    <w:p w14:paraId="71632E18"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4EC33A7" w14:textId="468BEE99" w:rsidR="002E08F9" w:rsidRDefault="002E08F9" w:rsidP="002E08F9">
      <w:pPr>
        <w:spacing w:after="0"/>
        <w:ind w:firstLine="708"/>
        <w:rPr>
          <w:rFonts w:cs="Times New Roman"/>
          <w:szCs w:val="28"/>
        </w:rPr>
      </w:pPr>
      <w:r>
        <w:rPr>
          <w:rFonts w:cs="Times New Roman"/>
          <w:szCs w:val="28"/>
        </w:rPr>
        <w:t>Бледно-голубое свечение очага поражения слизистой оболочки рта в лучах Вуда говорит о:</w:t>
      </w:r>
    </w:p>
    <w:p w14:paraId="7486348E" w14:textId="4FD5681E"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Красном плоском лишае</w:t>
      </w:r>
    </w:p>
    <w:p w14:paraId="5B9B0FD7" w14:textId="1B09FDE4"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Многоформной экссудативной эритеме</w:t>
      </w:r>
    </w:p>
    <w:p w14:paraId="66BB8671" w14:textId="262569E3"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Герпетиформном дерматите Дюринга</w:t>
      </w:r>
    </w:p>
    <w:p w14:paraId="43218700" w14:textId="250CF8E0"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Вульгарной пузырчатки</w:t>
      </w:r>
    </w:p>
    <w:p w14:paraId="7844DEB1"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05202863" w14:textId="0F7419AB"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А</w:t>
      </w:r>
    </w:p>
    <w:p w14:paraId="61E9034B" w14:textId="3276E223" w:rsidR="00243143" w:rsidRDefault="0024314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19530F40" w14:textId="77777777" w:rsidTr="0086043E">
        <w:tc>
          <w:tcPr>
            <w:tcW w:w="2830" w:type="dxa"/>
          </w:tcPr>
          <w:p w14:paraId="21F4E914" w14:textId="77777777" w:rsidR="002E08F9" w:rsidRPr="007D58A3" w:rsidRDefault="002E08F9"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4B9E7749" w14:textId="74AC4A54"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14</w:t>
            </w:r>
          </w:p>
        </w:tc>
      </w:tr>
      <w:tr w:rsidR="002E08F9" w:rsidRPr="007D58A3" w14:paraId="1F29912A" w14:textId="77777777" w:rsidTr="0086043E">
        <w:tc>
          <w:tcPr>
            <w:tcW w:w="2830" w:type="dxa"/>
          </w:tcPr>
          <w:p w14:paraId="227CDB06"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AEB47AD"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28C8629F" w14:textId="77777777" w:rsidTr="0086043E">
        <w:tc>
          <w:tcPr>
            <w:tcW w:w="2830" w:type="dxa"/>
          </w:tcPr>
          <w:p w14:paraId="18B2BF84"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69FAD4"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1020015B" w14:textId="77777777" w:rsidTr="0086043E">
        <w:tc>
          <w:tcPr>
            <w:tcW w:w="2830" w:type="dxa"/>
          </w:tcPr>
          <w:p w14:paraId="2A7C2BCE"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A94098"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2C053411" w14:textId="77777777" w:rsidTr="0086043E">
        <w:tc>
          <w:tcPr>
            <w:tcW w:w="2830" w:type="dxa"/>
          </w:tcPr>
          <w:p w14:paraId="36E0B688"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5C75B44" w14:textId="77777777" w:rsidR="002E08F9" w:rsidRPr="00E05648" w:rsidRDefault="002E08F9" w:rsidP="0086043E">
            <w:pPr>
              <w:rPr>
                <w:rFonts w:cs="Times New Roman"/>
                <w:szCs w:val="28"/>
              </w:rPr>
            </w:pPr>
            <w:r w:rsidRPr="00E05648">
              <w:rPr>
                <w:szCs w:val="28"/>
              </w:rPr>
              <w:t>ПК-</w:t>
            </w:r>
            <w:r>
              <w:rPr>
                <w:szCs w:val="28"/>
              </w:rPr>
              <w:t>1 (ПК-1.3)</w:t>
            </w:r>
          </w:p>
        </w:tc>
      </w:tr>
    </w:tbl>
    <w:p w14:paraId="5EAB4D63"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CC4A74E" w14:textId="73A3DEED" w:rsidR="002E08F9" w:rsidRDefault="002E08F9" w:rsidP="002E08F9">
      <w:pPr>
        <w:spacing w:after="0"/>
        <w:ind w:firstLine="708"/>
        <w:rPr>
          <w:rFonts w:cs="Times New Roman"/>
          <w:szCs w:val="28"/>
        </w:rPr>
      </w:pPr>
      <w:r>
        <w:rPr>
          <w:rFonts w:cs="Times New Roman"/>
          <w:szCs w:val="28"/>
        </w:rPr>
        <w:t>Линейным дефектом слизистой оболочки полости рта является:</w:t>
      </w:r>
    </w:p>
    <w:p w14:paraId="4F533B18" w14:textId="211A3758"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Афта</w:t>
      </w:r>
    </w:p>
    <w:p w14:paraId="470EE6F4" w14:textId="08C9CF45"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Трещина</w:t>
      </w:r>
    </w:p>
    <w:p w14:paraId="21BEF350" w14:textId="7613BF39"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Язка</w:t>
      </w:r>
    </w:p>
    <w:p w14:paraId="35890148" w14:textId="2D747C4A"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Эрозия</w:t>
      </w:r>
    </w:p>
    <w:p w14:paraId="6402E9FE"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5ED79003" w14:textId="3179B98A"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Б</w:t>
      </w:r>
    </w:p>
    <w:p w14:paraId="15CE2F2F" w14:textId="58C72259"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5A75F7FE" w14:textId="77777777" w:rsidTr="0086043E">
        <w:tc>
          <w:tcPr>
            <w:tcW w:w="2830" w:type="dxa"/>
          </w:tcPr>
          <w:p w14:paraId="3F3362C1"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16067AC" w14:textId="0DD6C242"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15</w:t>
            </w:r>
          </w:p>
        </w:tc>
      </w:tr>
      <w:tr w:rsidR="002E08F9" w:rsidRPr="007D58A3" w14:paraId="39D477FC" w14:textId="77777777" w:rsidTr="0086043E">
        <w:tc>
          <w:tcPr>
            <w:tcW w:w="2830" w:type="dxa"/>
          </w:tcPr>
          <w:p w14:paraId="7AB7A230"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1D6003F"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5755A598" w14:textId="77777777" w:rsidTr="0086043E">
        <w:tc>
          <w:tcPr>
            <w:tcW w:w="2830" w:type="dxa"/>
          </w:tcPr>
          <w:p w14:paraId="270BC535"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9940BF"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0643149D" w14:textId="77777777" w:rsidTr="0086043E">
        <w:tc>
          <w:tcPr>
            <w:tcW w:w="2830" w:type="dxa"/>
          </w:tcPr>
          <w:p w14:paraId="0BBE99A1"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A186E10"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55969671" w14:textId="77777777" w:rsidTr="0086043E">
        <w:tc>
          <w:tcPr>
            <w:tcW w:w="2830" w:type="dxa"/>
          </w:tcPr>
          <w:p w14:paraId="567A725F"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2828E37" w14:textId="77777777" w:rsidR="002E08F9" w:rsidRPr="00E05648" w:rsidRDefault="002E08F9" w:rsidP="0086043E">
            <w:pPr>
              <w:rPr>
                <w:rFonts w:cs="Times New Roman"/>
                <w:szCs w:val="28"/>
              </w:rPr>
            </w:pPr>
            <w:r w:rsidRPr="00E05648">
              <w:rPr>
                <w:szCs w:val="28"/>
              </w:rPr>
              <w:t>ПК-</w:t>
            </w:r>
            <w:r>
              <w:rPr>
                <w:szCs w:val="28"/>
              </w:rPr>
              <w:t>1 (ПК-1.3)</w:t>
            </w:r>
          </w:p>
        </w:tc>
      </w:tr>
    </w:tbl>
    <w:p w14:paraId="0D164B50"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B5402DF" w14:textId="0011C5FD" w:rsidR="002E08F9" w:rsidRDefault="002E08F9" w:rsidP="002E08F9">
      <w:pPr>
        <w:spacing w:after="0"/>
        <w:ind w:firstLine="708"/>
        <w:rPr>
          <w:rFonts w:cs="Times New Roman"/>
          <w:szCs w:val="28"/>
        </w:rPr>
      </w:pPr>
      <w:r>
        <w:rPr>
          <w:rFonts w:cs="Times New Roman"/>
          <w:szCs w:val="28"/>
        </w:rPr>
        <w:t>Заболеванием слизистой оболочки рта и красной каймы губ, склонным к озлокачествлению является:</w:t>
      </w:r>
    </w:p>
    <w:p w14:paraId="50FEF170" w14:textId="2A924281"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Сифилитическая папула</w:t>
      </w:r>
    </w:p>
    <w:p w14:paraId="5F813A04" w14:textId="58CD310F"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Десквамативный глоссит</w:t>
      </w:r>
    </w:p>
    <w:p w14:paraId="7B9B8D9B" w14:textId="4AD07DCB"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Хроническая трещина губ</w:t>
      </w:r>
    </w:p>
    <w:p w14:paraId="19947191" w14:textId="64D49868"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Аллергический стоматит</w:t>
      </w:r>
    </w:p>
    <w:p w14:paraId="6ED57DB2"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0F441472" w14:textId="367A94E3"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В</w:t>
      </w:r>
    </w:p>
    <w:p w14:paraId="6A7D9795" w14:textId="6F2D1481"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5215EF76" w14:textId="77777777" w:rsidTr="0086043E">
        <w:tc>
          <w:tcPr>
            <w:tcW w:w="2830" w:type="dxa"/>
          </w:tcPr>
          <w:p w14:paraId="6DB0FAFC"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999887D" w14:textId="5215E2C0"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16</w:t>
            </w:r>
          </w:p>
        </w:tc>
      </w:tr>
      <w:tr w:rsidR="002E08F9" w:rsidRPr="007D58A3" w14:paraId="7B5B888A" w14:textId="77777777" w:rsidTr="0086043E">
        <w:tc>
          <w:tcPr>
            <w:tcW w:w="2830" w:type="dxa"/>
          </w:tcPr>
          <w:p w14:paraId="2E9069B8"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34883D" w14:textId="2CA8B35F" w:rsidR="002E08F9" w:rsidRPr="007D58A3" w:rsidRDefault="002E08F9"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2E08F9" w:rsidRPr="007D58A3" w14:paraId="291586F3" w14:textId="77777777" w:rsidTr="0086043E">
        <w:tc>
          <w:tcPr>
            <w:tcW w:w="2830" w:type="dxa"/>
          </w:tcPr>
          <w:p w14:paraId="0192040F"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B2528B" w14:textId="77777777" w:rsidR="002E08F9" w:rsidRPr="007D58A3" w:rsidRDefault="002E08F9" w:rsidP="0086043E">
            <w:pPr>
              <w:rPr>
                <w:rFonts w:cs="Times New Roman"/>
                <w:szCs w:val="28"/>
              </w:rPr>
            </w:pPr>
            <w:r>
              <w:rPr>
                <w:rFonts w:cs="Times New Roman"/>
                <w:szCs w:val="28"/>
              </w:rPr>
              <w:t>Базовый</w:t>
            </w:r>
          </w:p>
        </w:tc>
      </w:tr>
      <w:tr w:rsidR="002E08F9" w:rsidRPr="007D58A3" w14:paraId="0BB42618" w14:textId="77777777" w:rsidTr="0086043E">
        <w:tc>
          <w:tcPr>
            <w:tcW w:w="2830" w:type="dxa"/>
          </w:tcPr>
          <w:p w14:paraId="39E6DF29"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90BFB4A" w14:textId="77777777" w:rsidR="002E08F9" w:rsidRPr="007D58A3" w:rsidRDefault="002E08F9"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E08F9" w:rsidRPr="007D58A3" w14:paraId="334C0373" w14:textId="77777777" w:rsidTr="0086043E">
        <w:tc>
          <w:tcPr>
            <w:tcW w:w="2830" w:type="dxa"/>
          </w:tcPr>
          <w:p w14:paraId="192622E4" w14:textId="77777777" w:rsidR="002E08F9" w:rsidRPr="007D58A3" w:rsidRDefault="002E08F9" w:rsidP="0086043E">
            <w:pPr>
              <w:rPr>
                <w:rFonts w:cs="Times New Roman"/>
                <w:szCs w:val="28"/>
              </w:rPr>
            </w:pPr>
            <w:r>
              <w:rPr>
                <w:rFonts w:cs="Times New Roman"/>
                <w:szCs w:val="28"/>
              </w:rPr>
              <w:t>Проверяемые компетенции</w:t>
            </w:r>
          </w:p>
        </w:tc>
        <w:tc>
          <w:tcPr>
            <w:tcW w:w="6514" w:type="dxa"/>
          </w:tcPr>
          <w:p w14:paraId="671532D5" w14:textId="002DD2B9" w:rsidR="002E08F9" w:rsidRPr="007D58A3" w:rsidRDefault="002E08F9" w:rsidP="0086043E">
            <w:pPr>
              <w:rPr>
                <w:rFonts w:cs="Times New Roman"/>
                <w:szCs w:val="28"/>
              </w:rPr>
            </w:pPr>
            <w:r w:rsidRPr="00E05648">
              <w:rPr>
                <w:szCs w:val="28"/>
              </w:rPr>
              <w:t>ПК-</w:t>
            </w:r>
            <w:r>
              <w:rPr>
                <w:szCs w:val="28"/>
              </w:rPr>
              <w:t>1 (ПК-1.3)</w:t>
            </w:r>
          </w:p>
        </w:tc>
      </w:tr>
    </w:tbl>
    <w:p w14:paraId="062D261A" w14:textId="78F9C058" w:rsidR="002E08F9" w:rsidRPr="00837406"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ответ.</w:t>
      </w:r>
    </w:p>
    <w:p w14:paraId="0D1B6653" w14:textId="1F3D1AFA" w:rsidR="002E08F9" w:rsidRDefault="002E08F9" w:rsidP="002E08F9">
      <w:pPr>
        <w:spacing w:after="0"/>
        <w:ind w:firstLine="708"/>
        <w:rPr>
          <w:rFonts w:cs="Times New Roman"/>
          <w:szCs w:val="28"/>
        </w:rPr>
      </w:pPr>
      <w:r>
        <w:rPr>
          <w:rFonts w:cs="Times New Roman"/>
          <w:szCs w:val="28"/>
        </w:rPr>
        <w:t>Первичный сифилис на слизистой оболочке полости рта проявляется как ___________.</w:t>
      </w:r>
    </w:p>
    <w:p w14:paraId="6F313E70"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4F35490B" w14:textId="0A550747" w:rsidR="002E08F9" w:rsidRPr="007D58A3" w:rsidRDefault="002E08F9" w:rsidP="002E08F9">
      <w:pPr>
        <w:spacing w:after="0"/>
      </w:pPr>
      <w:r w:rsidRPr="007D58A3">
        <w:tab/>
        <w:t>Ключ:</w:t>
      </w:r>
      <w:r>
        <w:t xml:space="preserve"> Твердый шанкр</w:t>
      </w:r>
    </w:p>
    <w:p w14:paraId="2F788FDA" w14:textId="4D822315"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85F48" w:rsidRPr="007D58A3" w14:paraId="7A4D91AC" w14:textId="77777777" w:rsidTr="0086043E">
        <w:tc>
          <w:tcPr>
            <w:tcW w:w="2830" w:type="dxa"/>
          </w:tcPr>
          <w:p w14:paraId="5EC6A8FE" w14:textId="77777777" w:rsidR="00785F48" w:rsidRPr="007D58A3" w:rsidRDefault="00785F4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64E061F" w14:textId="1E5E9878" w:rsidR="00785F48" w:rsidRPr="007D58A3" w:rsidRDefault="00785F4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17</w:t>
            </w:r>
          </w:p>
        </w:tc>
      </w:tr>
      <w:tr w:rsidR="00785F48" w:rsidRPr="007D58A3" w14:paraId="164142E6" w14:textId="77777777" w:rsidTr="0086043E">
        <w:tc>
          <w:tcPr>
            <w:tcW w:w="2830" w:type="dxa"/>
          </w:tcPr>
          <w:p w14:paraId="0CDA7F74" w14:textId="77777777" w:rsidR="00785F48" w:rsidRPr="007D58A3" w:rsidRDefault="00785F4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558444E" w14:textId="77777777" w:rsidR="00785F48" w:rsidRPr="007D58A3" w:rsidRDefault="00785F4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85F48" w:rsidRPr="007D58A3" w14:paraId="68E55740" w14:textId="77777777" w:rsidTr="0086043E">
        <w:tc>
          <w:tcPr>
            <w:tcW w:w="2830" w:type="dxa"/>
          </w:tcPr>
          <w:p w14:paraId="60B02DDF" w14:textId="77777777" w:rsidR="00785F48" w:rsidRPr="007D58A3" w:rsidRDefault="00785F4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DCA651" w14:textId="77777777" w:rsidR="00785F48" w:rsidRPr="007D58A3" w:rsidRDefault="00785F48" w:rsidP="0086043E">
            <w:pPr>
              <w:rPr>
                <w:rFonts w:cs="Times New Roman"/>
                <w:szCs w:val="28"/>
              </w:rPr>
            </w:pPr>
            <w:r>
              <w:rPr>
                <w:rFonts w:cs="Times New Roman"/>
                <w:szCs w:val="28"/>
              </w:rPr>
              <w:t>Базовый</w:t>
            </w:r>
          </w:p>
        </w:tc>
      </w:tr>
      <w:tr w:rsidR="00785F48" w:rsidRPr="007D58A3" w14:paraId="4E32F45F" w14:textId="77777777" w:rsidTr="0086043E">
        <w:tc>
          <w:tcPr>
            <w:tcW w:w="2830" w:type="dxa"/>
          </w:tcPr>
          <w:p w14:paraId="41512CAF" w14:textId="77777777" w:rsidR="00785F48" w:rsidRPr="007D58A3" w:rsidRDefault="00785F4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22C07C5" w14:textId="77777777" w:rsidR="00785F48" w:rsidRPr="007D58A3" w:rsidRDefault="00785F4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85F48" w:rsidRPr="007D58A3" w14:paraId="6EAABA99" w14:textId="77777777" w:rsidTr="0086043E">
        <w:tc>
          <w:tcPr>
            <w:tcW w:w="2830" w:type="dxa"/>
          </w:tcPr>
          <w:p w14:paraId="13D5B841" w14:textId="77777777" w:rsidR="00785F48" w:rsidRPr="007D58A3" w:rsidRDefault="00785F48" w:rsidP="0086043E">
            <w:pPr>
              <w:rPr>
                <w:rFonts w:cs="Times New Roman"/>
                <w:szCs w:val="28"/>
              </w:rPr>
            </w:pPr>
            <w:r>
              <w:rPr>
                <w:rFonts w:cs="Times New Roman"/>
                <w:szCs w:val="28"/>
              </w:rPr>
              <w:t>Проверяемые компетенции</w:t>
            </w:r>
          </w:p>
        </w:tc>
        <w:tc>
          <w:tcPr>
            <w:tcW w:w="6514" w:type="dxa"/>
          </w:tcPr>
          <w:p w14:paraId="090A63FE" w14:textId="77777777" w:rsidR="00785F48" w:rsidRPr="007D58A3" w:rsidRDefault="00785F48" w:rsidP="0086043E">
            <w:pPr>
              <w:rPr>
                <w:rFonts w:cs="Times New Roman"/>
                <w:szCs w:val="28"/>
              </w:rPr>
            </w:pPr>
            <w:r w:rsidRPr="00E05648">
              <w:rPr>
                <w:szCs w:val="28"/>
              </w:rPr>
              <w:t>ПК-</w:t>
            </w:r>
            <w:r>
              <w:rPr>
                <w:szCs w:val="28"/>
              </w:rPr>
              <w:t>1 (ПК-1.3)</w:t>
            </w:r>
          </w:p>
        </w:tc>
      </w:tr>
    </w:tbl>
    <w:p w14:paraId="26C569AF" w14:textId="77777777" w:rsidR="00785F48" w:rsidRPr="00837406" w:rsidRDefault="00785F48" w:rsidP="00785F4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ответ.</w:t>
      </w:r>
    </w:p>
    <w:p w14:paraId="7E7419D7" w14:textId="73D2C3EE" w:rsidR="00785F48" w:rsidRDefault="00785F48" w:rsidP="00785F48">
      <w:pPr>
        <w:spacing w:after="0"/>
        <w:ind w:firstLine="708"/>
        <w:rPr>
          <w:rFonts w:cs="Times New Roman"/>
          <w:szCs w:val="28"/>
        </w:rPr>
      </w:pPr>
      <w:r>
        <w:rPr>
          <w:rFonts w:cs="Times New Roman"/>
          <w:szCs w:val="28"/>
        </w:rPr>
        <w:t>Вторичным элементом порадения на слизистой оболочке рта при туберкулезе является ___________.</w:t>
      </w:r>
    </w:p>
    <w:p w14:paraId="471040F2" w14:textId="77777777" w:rsidR="00785F48" w:rsidRPr="007D58A3" w:rsidRDefault="00785F48" w:rsidP="00785F48">
      <w:pPr>
        <w:spacing w:after="0"/>
        <w:ind w:firstLine="708"/>
        <w:rPr>
          <w:rFonts w:cs="Times New Roman"/>
          <w:szCs w:val="28"/>
        </w:rPr>
      </w:pPr>
      <w:r w:rsidRPr="007D58A3">
        <w:rPr>
          <w:rFonts w:cs="Times New Roman"/>
          <w:szCs w:val="28"/>
        </w:rPr>
        <w:t>Ответ:</w:t>
      </w:r>
    </w:p>
    <w:p w14:paraId="559856DC" w14:textId="497DDA38" w:rsidR="00785F48" w:rsidRPr="007D58A3" w:rsidRDefault="00785F48" w:rsidP="00785F48">
      <w:pPr>
        <w:spacing w:after="0"/>
      </w:pPr>
      <w:r w:rsidRPr="007D58A3">
        <w:tab/>
        <w:t>Ключ:</w:t>
      </w:r>
      <w:r>
        <w:t xml:space="preserve"> Язва</w:t>
      </w:r>
    </w:p>
    <w:p w14:paraId="1488CA54" w14:textId="70042664" w:rsidR="00785F48" w:rsidRDefault="00785F4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85F48" w:rsidRPr="007D58A3" w14:paraId="3CE2EAB6" w14:textId="77777777" w:rsidTr="0086043E">
        <w:tc>
          <w:tcPr>
            <w:tcW w:w="2830" w:type="dxa"/>
          </w:tcPr>
          <w:p w14:paraId="77D002EA" w14:textId="77777777" w:rsidR="00785F48" w:rsidRPr="007D58A3" w:rsidRDefault="00785F4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20CB75C" w14:textId="0C9F03C1" w:rsidR="00785F48" w:rsidRPr="007D58A3" w:rsidRDefault="00785F4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18</w:t>
            </w:r>
          </w:p>
        </w:tc>
      </w:tr>
      <w:tr w:rsidR="00785F48" w:rsidRPr="007D58A3" w14:paraId="31D517B4" w14:textId="77777777" w:rsidTr="0086043E">
        <w:tc>
          <w:tcPr>
            <w:tcW w:w="2830" w:type="dxa"/>
          </w:tcPr>
          <w:p w14:paraId="68531AFD" w14:textId="77777777" w:rsidR="00785F48" w:rsidRPr="007D58A3" w:rsidRDefault="00785F4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73F48B4" w14:textId="748170EB" w:rsidR="00785F48" w:rsidRPr="007D58A3" w:rsidRDefault="00785F4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785F48" w:rsidRPr="007D58A3" w14:paraId="6E8448CD" w14:textId="77777777" w:rsidTr="0086043E">
        <w:tc>
          <w:tcPr>
            <w:tcW w:w="2830" w:type="dxa"/>
          </w:tcPr>
          <w:p w14:paraId="56FB26F6" w14:textId="77777777" w:rsidR="00785F48" w:rsidRPr="007D58A3" w:rsidRDefault="00785F4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128BA6" w14:textId="77777777" w:rsidR="00785F48" w:rsidRPr="007D58A3" w:rsidRDefault="00785F48" w:rsidP="0086043E">
            <w:pPr>
              <w:rPr>
                <w:rFonts w:cs="Times New Roman"/>
                <w:szCs w:val="28"/>
              </w:rPr>
            </w:pPr>
            <w:r>
              <w:rPr>
                <w:rFonts w:cs="Times New Roman"/>
                <w:szCs w:val="28"/>
              </w:rPr>
              <w:t>Базовый</w:t>
            </w:r>
          </w:p>
        </w:tc>
      </w:tr>
      <w:tr w:rsidR="00785F48" w:rsidRPr="007D58A3" w14:paraId="52369B92" w14:textId="77777777" w:rsidTr="0086043E">
        <w:tc>
          <w:tcPr>
            <w:tcW w:w="2830" w:type="dxa"/>
          </w:tcPr>
          <w:p w14:paraId="63E9D715" w14:textId="77777777" w:rsidR="00785F48" w:rsidRPr="007D58A3" w:rsidRDefault="00785F4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CED2F27" w14:textId="77777777" w:rsidR="00785F48" w:rsidRPr="007D58A3" w:rsidRDefault="00785F4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85F48" w:rsidRPr="007D58A3" w14:paraId="13F56483" w14:textId="77777777" w:rsidTr="0086043E">
        <w:tc>
          <w:tcPr>
            <w:tcW w:w="2830" w:type="dxa"/>
          </w:tcPr>
          <w:p w14:paraId="13FB16EB" w14:textId="77777777" w:rsidR="00785F48" w:rsidRPr="007D58A3" w:rsidRDefault="00785F48" w:rsidP="0086043E">
            <w:pPr>
              <w:rPr>
                <w:rFonts w:cs="Times New Roman"/>
                <w:szCs w:val="28"/>
              </w:rPr>
            </w:pPr>
            <w:r>
              <w:rPr>
                <w:rFonts w:cs="Times New Roman"/>
                <w:szCs w:val="28"/>
              </w:rPr>
              <w:t>Проверяемые компетенции</w:t>
            </w:r>
          </w:p>
        </w:tc>
        <w:tc>
          <w:tcPr>
            <w:tcW w:w="6514" w:type="dxa"/>
          </w:tcPr>
          <w:p w14:paraId="22AAF7E9" w14:textId="77777777" w:rsidR="00785F48" w:rsidRPr="007D58A3" w:rsidRDefault="00785F48" w:rsidP="0086043E">
            <w:pPr>
              <w:rPr>
                <w:rFonts w:cs="Times New Roman"/>
                <w:szCs w:val="28"/>
              </w:rPr>
            </w:pPr>
            <w:r w:rsidRPr="00E05648">
              <w:rPr>
                <w:szCs w:val="28"/>
              </w:rPr>
              <w:t>ПК-</w:t>
            </w:r>
            <w:r>
              <w:rPr>
                <w:szCs w:val="28"/>
              </w:rPr>
              <w:t>1 (ПК-1.3)</w:t>
            </w:r>
          </w:p>
        </w:tc>
      </w:tr>
    </w:tbl>
    <w:p w14:paraId="70EF0BF9" w14:textId="77777777" w:rsidR="00785F48" w:rsidRPr="00837406" w:rsidRDefault="00785F48" w:rsidP="00785F4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1DD0F172" w14:textId="5E0EF671" w:rsidR="00785F48" w:rsidRDefault="00785F48" w:rsidP="00785F48">
      <w:pPr>
        <w:spacing w:after="0"/>
        <w:ind w:firstLine="708"/>
        <w:rPr>
          <w:rFonts w:cs="Times New Roman"/>
          <w:szCs w:val="28"/>
        </w:rPr>
      </w:pPr>
      <w:r>
        <w:rPr>
          <w:rFonts w:cs="Times New Roman"/>
          <w:szCs w:val="28"/>
        </w:rPr>
        <w:t>Какая клиническая картина характерна для абразивного преканцеронозного хейлита мангонотти?</w:t>
      </w:r>
    </w:p>
    <w:p w14:paraId="4574D007" w14:textId="7F113BDE" w:rsidR="00785F48" w:rsidRPr="007D58A3" w:rsidRDefault="00785F48" w:rsidP="00785F48">
      <w:pPr>
        <w:spacing w:after="0"/>
        <w:ind w:firstLine="708"/>
        <w:rPr>
          <w:rFonts w:cs="Times New Roman"/>
          <w:szCs w:val="28"/>
        </w:rPr>
      </w:pPr>
      <w:r w:rsidRPr="007D58A3">
        <w:rPr>
          <w:rFonts w:cs="Times New Roman"/>
          <w:szCs w:val="28"/>
        </w:rPr>
        <w:t>Ответ:</w:t>
      </w:r>
    </w:p>
    <w:p w14:paraId="2D5D6A18" w14:textId="670A69EA" w:rsidR="00785F48" w:rsidRPr="00785F48" w:rsidRDefault="00785F48" w:rsidP="00785F48">
      <w:pPr>
        <w:spacing w:after="0"/>
        <w:rPr>
          <w:rFonts w:cs="Times New Roman"/>
          <w:szCs w:val="28"/>
        </w:rPr>
      </w:pPr>
      <w:r w:rsidRPr="007D58A3">
        <w:tab/>
        <w:t>Ключ:</w:t>
      </w:r>
      <w:r>
        <w:t xml:space="preserve"> </w:t>
      </w:r>
      <w:r w:rsidRPr="00785F48">
        <w:rPr>
          <w:rFonts w:cs="Times New Roman"/>
          <w:szCs w:val="28"/>
        </w:rPr>
        <w:t>наличие одной, реже двух и более эрозии, округлой, овальной или неправильной</w:t>
      </w:r>
      <w:r>
        <w:rPr>
          <w:rFonts w:cs="Times New Roman"/>
          <w:szCs w:val="28"/>
        </w:rPr>
        <w:t xml:space="preserve"> </w:t>
      </w:r>
      <w:r w:rsidRPr="00785F48">
        <w:rPr>
          <w:rFonts w:cs="Times New Roman"/>
          <w:szCs w:val="28"/>
        </w:rPr>
        <w:t>формы, располагающихся ближе к середине красной каймы с гладкой, ярко-красной</w:t>
      </w:r>
      <w:r>
        <w:rPr>
          <w:rFonts w:cs="Times New Roman"/>
          <w:szCs w:val="28"/>
        </w:rPr>
        <w:t xml:space="preserve"> </w:t>
      </w:r>
      <w:r w:rsidRPr="00785F48">
        <w:rPr>
          <w:rFonts w:cs="Times New Roman"/>
          <w:szCs w:val="28"/>
        </w:rPr>
        <w:t>поверхностью</w:t>
      </w:r>
    </w:p>
    <w:p w14:paraId="6A41C283" w14:textId="42272B6B" w:rsidR="00785F48" w:rsidRDefault="00785F4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85F48" w:rsidRPr="007D58A3" w14:paraId="663263E5" w14:textId="77777777" w:rsidTr="0086043E">
        <w:tc>
          <w:tcPr>
            <w:tcW w:w="2830" w:type="dxa"/>
          </w:tcPr>
          <w:p w14:paraId="2C05D392" w14:textId="77777777" w:rsidR="00785F48" w:rsidRPr="007D58A3" w:rsidRDefault="00785F4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69250CB" w14:textId="07802B6B" w:rsidR="00785F48" w:rsidRPr="007D58A3" w:rsidRDefault="00785F4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19</w:t>
            </w:r>
          </w:p>
        </w:tc>
      </w:tr>
      <w:tr w:rsidR="00785F48" w:rsidRPr="007D58A3" w14:paraId="0D24C20B" w14:textId="77777777" w:rsidTr="0086043E">
        <w:tc>
          <w:tcPr>
            <w:tcW w:w="2830" w:type="dxa"/>
          </w:tcPr>
          <w:p w14:paraId="362F349D" w14:textId="77777777" w:rsidR="00785F48" w:rsidRPr="007D58A3" w:rsidRDefault="00785F4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023E81" w14:textId="77777777" w:rsidR="00785F48" w:rsidRPr="007D58A3" w:rsidRDefault="00785F4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85F48" w:rsidRPr="007D58A3" w14:paraId="707D2735" w14:textId="77777777" w:rsidTr="0086043E">
        <w:tc>
          <w:tcPr>
            <w:tcW w:w="2830" w:type="dxa"/>
          </w:tcPr>
          <w:p w14:paraId="5634D80B" w14:textId="77777777" w:rsidR="00785F48" w:rsidRPr="007D58A3" w:rsidRDefault="00785F4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450F2BD" w14:textId="77777777" w:rsidR="00785F48" w:rsidRPr="007D58A3" w:rsidRDefault="00785F48" w:rsidP="0086043E">
            <w:pPr>
              <w:rPr>
                <w:rFonts w:cs="Times New Roman"/>
                <w:szCs w:val="28"/>
              </w:rPr>
            </w:pPr>
            <w:r>
              <w:rPr>
                <w:rFonts w:cs="Times New Roman"/>
                <w:szCs w:val="28"/>
              </w:rPr>
              <w:t>Базовый</w:t>
            </w:r>
          </w:p>
        </w:tc>
      </w:tr>
      <w:tr w:rsidR="00785F48" w:rsidRPr="007D58A3" w14:paraId="2D2F6930" w14:textId="77777777" w:rsidTr="0086043E">
        <w:tc>
          <w:tcPr>
            <w:tcW w:w="2830" w:type="dxa"/>
          </w:tcPr>
          <w:p w14:paraId="0C560156" w14:textId="77777777" w:rsidR="00785F48" w:rsidRPr="007D58A3" w:rsidRDefault="00785F4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A7DF511" w14:textId="77777777" w:rsidR="00785F48" w:rsidRPr="007D58A3" w:rsidRDefault="00785F4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85F48" w:rsidRPr="007D58A3" w14:paraId="3886748F" w14:textId="77777777" w:rsidTr="0086043E">
        <w:tc>
          <w:tcPr>
            <w:tcW w:w="2830" w:type="dxa"/>
          </w:tcPr>
          <w:p w14:paraId="0EE33261" w14:textId="77777777" w:rsidR="00785F48" w:rsidRPr="007D58A3" w:rsidRDefault="00785F48" w:rsidP="0086043E">
            <w:pPr>
              <w:rPr>
                <w:rFonts w:cs="Times New Roman"/>
                <w:szCs w:val="28"/>
              </w:rPr>
            </w:pPr>
            <w:r>
              <w:rPr>
                <w:rFonts w:cs="Times New Roman"/>
                <w:szCs w:val="28"/>
              </w:rPr>
              <w:t>Проверяемые компетенции</w:t>
            </w:r>
          </w:p>
        </w:tc>
        <w:tc>
          <w:tcPr>
            <w:tcW w:w="6514" w:type="dxa"/>
          </w:tcPr>
          <w:p w14:paraId="3D1061D8" w14:textId="77777777" w:rsidR="00785F48" w:rsidRPr="007D58A3" w:rsidRDefault="00785F48" w:rsidP="0086043E">
            <w:pPr>
              <w:rPr>
                <w:rFonts w:cs="Times New Roman"/>
                <w:szCs w:val="28"/>
              </w:rPr>
            </w:pPr>
            <w:r w:rsidRPr="00E05648">
              <w:rPr>
                <w:szCs w:val="28"/>
              </w:rPr>
              <w:t>ПК-</w:t>
            </w:r>
            <w:r>
              <w:rPr>
                <w:szCs w:val="28"/>
              </w:rPr>
              <w:t>1 (ПК-1.3)</w:t>
            </w:r>
          </w:p>
        </w:tc>
      </w:tr>
    </w:tbl>
    <w:p w14:paraId="19326AAB" w14:textId="77777777" w:rsidR="00785F48" w:rsidRPr="00837406" w:rsidRDefault="00785F48" w:rsidP="00785F4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ответ.</w:t>
      </w:r>
    </w:p>
    <w:p w14:paraId="3E32D7FF" w14:textId="2FD7CFE8" w:rsidR="00785F48" w:rsidRDefault="00785F48" w:rsidP="00785F48">
      <w:pPr>
        <w:spacing w:after="0"/>
        <w:ind w:firstLine="708"/>
        <w:rPr>
          <w:rFonts w:cs="Times New Roman"/>
          <w:szCs w:val="28"/>
        </w:rPr>
      </w:pPr>
      <w:r>
        <w:rPr>
          <w:rFonts w:cs="Times New Roman"/>
          <w:szCs w:val="28"/>
        </w:rPr>
        <w:t>После химического ожога в пределах эпителия слизистой оболочки рта образуется ___________.</w:t>
      </w:r>
    </w:p>
    <w:p w14:paraId="3F951C1E" w14:textId="77777777" w:rsidR="00785F48" w:rsidRPr="007D58A3" w:rsidRDefault="00785F48" w:rsidP="00785F48">
      <w:pPr>
        <w:spacing w:after="0"/>
        <w:ind w:firstLine="708"/>
        <w:rPr>
          <w:rFonts w:cs="Times New Roman"/>
          <w:szCs w:val="28"/>
        </w:rPr>
      </w:pPr>
      <w:r w:rsidRPr="007D58A3">
        <w:rPr>
          <w:rFonts w:cs="Times New Roman"/>
          <w:szCs w:val="28"/>
        </w:rPr>
        <w:t>Ответ:</w:t>
      </w:r>
    </w:p>
    <w:p w14:paraId="56647381" w14:textId="56CE7C61" w:rsidR="00785F48" w:rsidRPr="007D58A3" w:rsidRDefault="00785F48" w:rsidP="00785F48">
      <w:pPr>
        <w:spacing w:after="0"/>
      </w:pPr>
      <w:r w:rsidRPr="007D58A3">
        <w:tab/>
        <w:t>Ключ:</w:t>
      </w:r>
      <w:r>
        <w:t xml:space="preserve"> Эрозия</w:t>
      </w:r>
    </w:p>
    <w:p w14:paraId="73B96FE0" w14:textId="3B003620" w:rsidR="00785F48" w:rsidRDefault="00785F4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32207D" w:rsidRPr="007D58A3" w14:paraId="7768DB8A" w14:textId="77777777" w:rsidTr="0086043E">
        <w:tc>
          <w:tcPr>
            <w:tcW w:w="2830" w:type="dxa"/>
          </w:tcPr>
          <w:p w14:paraId="50E08280" w14:textId="77777777" w:rsidR="0032207D" w:rsidRPr="007D58A3" w:rsidRDefault="003220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FFB5140" w14:textId="5BEA632C" w:rsidR="0032207D" w:rsidRPr="007D58A3" w:rsidRDefault="0032207D"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20</w:t>
            </w:r>
          </w:p>
        </w:tc>
      </w:tr>
      <w:tr w:rsidR="0032207D" w:rsidRPr="007D58A3" w14:paraId="498DE328" w14:textId="77777777" w:rsidTr="0086043E">
        <w:tc>
          <w:tcPr>
            <w:tcW w:w="2830" w:type="dxa"/>
          </w:tcPr>
          <w:p w14:paraId="0CBB2E6E" w14:textId="77777777" w:rsidR="0032207D" w:rsidRPr="007D58A3" w:rsidRDefault="003220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3F0D7A7" w14:textId="77777777" w:rsidR="0032207D" w:rsidRPr="007D58A3" w:rsidRDefault="003220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32207D" w:rsidRPr="007D58A3" w14:paraId="66B4E33D" w14:textId="77777777" w:rsidTr="0086043E">
        <w:tc>
          <w:tcPr>
            <w:tcW w:w="2830" w:type="dxa"/>
          </w:tcPr>
          <w:p w14:paraId="635045ED" w14:textId="77777777" w:rsidR="0032207D" w:rsidRPr="007D58A3" w:rsidRDefault="003220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997917B" w14:textId="77777777" w:rsidR="0032207D" w:rsidRPr="007D58A3" w:rsidRDefault="0032207D" w:rsidP="0086043E">
            <w:pPr>
              <w:rPr>
                <w:rFonts w:cs="Times New Roman"/>
                <w:szCs w:val="28"/>
              </w:rPr>
            </w:pPr>
            <w:r>
              <w:rPr>
                <w:rFonts w:cs="Times New Roman"/>
                <w:szCs w:val="28"/>
              </w:rPr>
              <w:t>Базовый</w:t>
            </w:r>
          </w:p>
        </w:tc>
      </w:tr>
      <w:tr w:rsidR="0032207D" w:rsidRPr="007D58A3" w14:paraId="383C45BE" w14:textId="77777777" w:rsidTr="0086043E">
        <w:tc>
          <w:tcPr>
            <w:tcW w:w="2830" w:type="dxa"/>
          </w:tcPr>
          <w:p w14:paraId="447E86E8" w14:textId="77777777" w:rsidR="0032207D" w:rsidRPr="007D58A3" w:rsidRDefault="003220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0A53C3" w14:textId="6BB6038F" w:rsidR="0032207D" w:rsidRPr="007D58A3" w:rsidRDefault="0032207D"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32207D" w:rsidRPr="007D58A3" w14:paraId="41D2BCCB" w14:textId="77777777" w:rsidTr="0086043E">
        <w:tc>
          <w:tcPr>
            <w:tcW w:w="2830" w:type="dxa"/>
          </w:tcPr>
          <w:p w14:paraId="7B4C650F" w14:textId="77777777" w:rsidR="0032207D" w:rsidRPr="007D58A3" w:rsidRDefault="0032207D" w:rsidP="0086043E">
            <w:pPr>
              <w:rPr>
                <w:rFonts w:cs="Times New Roman"/>
                <w:szCs w:val="28"/>
              </w:rPr>
            </w:pPr>
            <w:r>
              <w:rPr>
                <w:rFonts w:cs="Times New Roman"/>
                <w:szCs w:val="28"/>
              </w:rPr>
              <w:lastRenderedPageBreak/>
              <w:t>Проверяемые компетенции</w:t>
            </w:r>
          </w:p>
        </w:tc>
        <w:tc>
          <w:tcPr>
            <w:tcW w:w="6514" w:type="dxa"/>
          </w:tcPr>
          <w:p w14:paraId="3CCDE4E3" w14:textId="77777777" w:rsidR="0032207D" w:rsidRPr="007D58A3" w:rsidRDefault="0032207D" w:rsidP="0086043E">
            <w:pPr>
              <w:rPr>
                <w:rFonts w:cs="Times New Roman"/>
                <w:szCs w:val="28"/>
              </w:rPr>
            </w:pPr>
            <w:r w:rsidRPr="00E05648">
              <w:rPr>
                <w:szCs w:val="28"/>
              </w:rPr>
              <w:t>ПК-</w:t>
            </w:r>
            <w:r>
              <w:rPr>
                <w:szCs w:val="28"/>
              </w:rPr>
              <w:t>1 (ПК-1.3)</w:t>
            </w:r>
          </w:p>
        </w:tc>
      </w:tr>
    </w:tbl>
    <w:p w14:paraId="4CA199E7" w14:textId="77777777" w:rsidR="0032207D" w:rsidRPr="00837406" w:rsidRDefault="0032207D" w:rsidP="0032207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6E9A0ACE" w14:textId="325059F9" w:rsidR="0032207D" w:rsidRDefault="0032207D" w:rsidP="0032207D">
      <w:pPr>
        <w:spacing w:after="0"/>
        <w:ind w:firstLine="708"/>
        <w:rPr>
          <w:rFonts w:cs="Times New Roman"/>
          <w:szCs w:val="28"/>
        </w:rPr>
      </w:pPr>
      <w:r>
        <w:rPr>
          <w:rFonts w:cs="Times New Roman"/>
          <w:szCs w:val="28"/>
        </w:rPr>
        <w:t>К факультативным предракам красной каймы губ относятся</w:t>
      </w:r>
    </w:p>
    <w:p w14:paraId="269D8383" w14:textId="77777777" w:rsidR="0032207D" w:rsidRPr="007D58A3" w:rsidRDefault="0032207D" w:rsidP="0032207D">
      <w:pPr>
        <w:spacing w:after="0"/>
        <w:ind w:firstLine="708"/>
        <w:rPr>
          <w:rFonts w:cs="Times New Roman"/>
          <w:szCs w:val="28"/>
        </w:rPr>
      </w:pPr>
      <w:r w:rsidRPr="007D58A3">
        <w:rPr>
          <w:rFonts w:cs="Times New Roman"/>
          <w:szCs w:val="28"/>
        </w:rPr>
        <w:t>Ответ:</w:t>
      </w:r>
    </w:p>
    <w:p w14:paraId="03CB0A0A" w14:textId="3056C5E0" w:rsidR="0032207D" w:rsidRPr="0032207D" w:rsidRDefault="0032207D" w:rsidP="0032207D">
      <w:pPr>
        <w:spacing w:after="0"/>
        <w:rPr>
          <w:rFonts w:cs="Times New Roman"/>
          <w:szCs w:val="28"/>
        </w:rPr>
      </w:pPr>
      <w:r w:rsidRPr="007D58A3">
        <w:tab/>
        <w:t>Ключ:</w:t>
      </w:r>
      <w:r>
        <w:t xml:space="preserve"> </w:t>
      </w:r>
      <w:r w:rsidRPr="0032207D">
        <w:rPr>
          <w:rFonts w:cs="Times New Roman"/>
          <w:szCs w:val="28"/>
        </w:rPr>
        <w:t>эрозивная и веррукозная лейкоплакия, эрозивно-язвенная и гиперкератотическая</w:t>
      </w:r>
      <w:r>
        <w:rPr>
          <w:rFonts w:cs="Times New Roman"/>
          <w:szCs w:val="28"/>
        </w:rPr>
        <w:t xml:space="preserve"> </w:t>
      </w:r>
      <w:r w:rsidRPr="0032207D">
        <w:rPr>
          <w:rFonts w:cs="Times New Roman"/>
          <w:szCs w:val="28"/>
        </w:rPr>
        <w:t>форма красного плоского лишая, кожный рог, папиллома с ороговением</w:t>
      </w:r>
    </w:p>
    <w:p w14:paraId="12292E43" w14:textId="77777777" w:rsidR="0032207D" w:rsidRPr="003A4CE2" w:rsidRDefault="0032207D" w:rsidP="00015CA1">
      <w:pPr>
        <w:spacing w:after="0"/>
        <w:ind w:firstLine="708"/>
        <w:rPr>
          <w:rFonts w:cs="Times New Roman"/>
          <w:szCs w:val="28"/>
        </w:rPr>
      </w:pPr>
    </w:p>
    <w:p w14:paraId="3B66E034" w14:textId="5E50488E" w:rsidR="00104899" w:rsidRPr="007D58A3" w:rsidRDefault="00104899" w:rsidP="00386C43">
      <w:pPr>
        <w:pStyle w:val="2"/>
        <w:spacing w:before="0"/>
        <w:ind w:firstLine="709"/>
      </w:pPr>
      <w:bookmarkStart w:id="51" w:name="_Toc239498965"/>
      <w:r w:rsidRPr="007D58A3">
        <w:t>2.1</w:t>
      </w:r>
      <w:r w:rsidR="007E677D">
        <w:t>2</w:t>
      </w:r>
      <w:r w:rsidRPr="007D58A3">
        <w:t>.</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«Социальная</w:t>
      </w:r>
      <w:r w:rsidR="00196A7F">
        <w:t xml:space="preserve"> </w:t>
      </w:r>
      <w:r w:rsidRPr="007D58A3">
        <w:t>адаптация</w:t>
      </w:r>
      <w:r w:rsidR="00196A7F">
        <w:t xml:space="preserve"> </w:t>
      </w:r>
      <w:r w:rsidRPr="007D58A3">
        <w:t>(адаптационный</w:t>
      </w:r>
      <w:r w:rsidR="00196A7F">
        <w:t xml:space="preserve"> </w:t>
      </w:r>
      <w:r w:rsidRPr="007D58A3">
        <w:t>модуль)»</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51"/>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A07099" w14:paraId="14A444EC" w14:textId="77777777" w:rsidTr="0086043E">
        <w:tc>
          <w:tcPr>
            <w:tcW w:w="2830" w:type="dxa"/>
          </w:tcPr>
          <w:p w14:paraId="37CA74C5" w14:textId="77777777" w:rsidR="007E677D" w:rsidRPr="00A07099" w:rsidRDefault="007E677D" w:rsidP="0086043E">
            <w:pPr>
              <w:rPr>
                <w:rFonts w:cs="Times New Roman"/>
                <w:b/>
                <w:bCs/>
                <w:szCs w:val="28"/>
              </w:rPr>
            </w:pPr>
            <w:r w:rsidRPr="00A07099">
              <w:rPr>
                <w:rFonts w:cs="Times New Roman"/>
                <w:b/>
                <w:bCs/>
                <w:szCs w:val="28"/>
              </w:rPr>
              <w:t>Номер задания</w:t>
            </w:r>
          </w:p>
        </w:tc>
        <w:tc>
          <w:tcPr>
            <w:tcW w:w="6514" w:type="dxa"/>
          </w:tcPr>
          <w:p w14:paraId="6CEE7FA8" w14:textId="77777777" w:rsidR="007E677D" w:rsidRPr="00A07099" w:rsidRDefault="007E677D" w:rsidP="0086043E">
            <w:pPr>
              <w:rPr>
                <w:rFonts w:cs="Times New Roman"/>
                <w:b/>
                <w:bCs/>
                <w:szCs w:val="28"/>
              </w:rPr>
            </w:pPr>
            <w:r w:rsidRPr="00A07099">
              <w:rPr>
                <w:rFonts w:cs="Times New Roman"/>
                <w:b/>
                <w:bCs/>
                <w:szCs w:val="28"/>
              </w:rPr>
              <w:t>2.</w:t>
            </w:r>
            <w:r>
              <w:rPr>
                <w:rFonts w:cs="Times New Roman"/>
                <w:b/>
                <w:bCs/>
                <w:szCs w:val="28"/>
              </w:rPr>
              <w:t>12</w:t>
            </w:r>
            <w:r w:rsidRPr="00A07099">
              <w:rPr>
                <w:rFonts w:cs="Times New Roman"/>
                <w:b/>
                <w:bCs/>
                <w:szCs w:val="28"/>
              </w:rPr>
              <w:t>.</w:t>
            </w:r>
            <w:r>
              <w:rPr>
                <w:rFonts w:cs="Times New Roman"/>
                <w:b/>
                <w:bCs/>
                <w:szCs w:val="28"/>
              </w:rPr>
              <w:t>1</w:t>
            </w:r>
          </w:p>
        </w:tc>
      </w:tr>
      <w:tr w:rsidR="007E677D" w:rsidRPr="00A07099" w14:paraId="1B825E4F" w14:textId="77777777" w:rsidTr="0086043E">
        <w:tc>
          <w:tcPr>
            <w:tcW w:w="2830" w:type="dxa"/>
          </w:tcPr>
          <w:p w14:paraId="7CF4D2FE" w14:textId="77777777" w:rsidR="007E677D" w:rsidRPr="00A07099" w:rsidRDefault="007E677D" w:rsidP="0086043E">
            <w:pPr>
              <w:rPr>
                <w:rFonts w:cs="Times New Roman"/>
                <w:szCs w:val="28"/>
              </w:rPr>
            </w:pPr>
            <w:r>
              <w:rPr>
                <w:rFonts w:cs="Times New Roman"/>
                <w:szCs w:val="28"/>
              </w:rPr>
              <w:t>Тип задания</w:t>
            </w:r>
          </w:p>
        </w:tc>
        <w:tc>
          <w:tcPr>
            <w:tcW w:w="6514" w:type="dxa"/>
          </w:tcPr>
          <w:p w14:paraId="574F627E" w14:textId="77777777" w:rsidR="007E677D" w:rsidRPr="00A07099" w:rsidRDefault="007E677D" w:rsidP="0086043E">
            <w:pPr>
              <w:rPr>
                <w:rFonts w:cs="Times New Roman"/>
                <w:szCs w:val="28"/>
              </w:rPr>
            </w:pPr>
            <w:r>
              <w:rPr>
                <w:rFonts w:cs="Times New Roman"/>
                <w:szCs w:val="28"/>
              </w:rPr>
              <w:t>Закрытый. Задание на установление соответствия</w:t>
            </w:r>
          </w:p>
        </w:tc>
      </w:tr>
      <w:tr w:rsidR="007E677D" w:rsidRPr="00A07099" w14:paraId="1D96E744" w14:textId="77777777" w:rsidTr="0086043E">
        <w:tc>
          <w:tcPr>
            <w:tcW w:w="2830" w:type="dxa"/>
          </w:tcPr>
          <w:p w14:paraId="7368AAB4" w14:textId="77777777" w:rsidR="007E677D" w:rsidRPr="00A07099" w:rsidRDefault="007E677D" w:rsidP="0086043E">
            <w:pPr>
              <w:rPr>
                <w:rFonts w:cs="Times New Roman"/>
                <w:szCs w:val="28"/>
              </w:rPr>
            </w:pPr>
            <w:r>
              <w:rPr>
                <w:rFonts w:cs="Times New Roman"/>
                <w:szCs w:val="28"/>
              </w:rPr>
              <w:t>Уровень сложности</w:t>
            </w:r>
          </w:p>
        </w:tc>
        <w:tc>
          <w:tcPr>
            <w:tcW w:w="6514" w:type="dxa"/>
          </w:tcPr>
          <w:p w14:paraId="1169A977" w14:textId="77777777" w:rsidR="007E677D" w:rsidRPr="00A07099" w:rsidRDefault="007E677D" w:rsidP="0086043E">
            <w:pPr>
              <w:rPr>
                <w:rFonts w:cs="Times New Roman"/>
                <w:szCs w:val="28"/>
              </w:rPr>
            </w:pPr>
            <w:r>
              <w:rPr>
                <w:rFonts w:cs="Times New Roman"/>
                <w:szCs w:val="28"/>
              </w:rPr>
              <w:t>Высокий</w:t>
            </w:r>
          </w:p>
        </w:tc>
      </w:tr>
      <w:tr w:rsidR="007E677D" w:rsidRPr="00A07099" w14:paraId="206156B3" w14:textId="77777777" w:rsidTr="0086043E">
        <w:tc>
          <w:tcPr>
            <w:tcW w:w="2830" w:type="dxa"/>
          </w:tcPr>
          <w:p w14:paraId="4132D58C" w14:textId="77777777" w:rsidR="007E677D" w:rsidRPr="00A07099" w:rsidRDefault="007E677D" w:rsidP="0086043E">
            <w:pPr>
              <w:rPr>
                <w:rFonts w:cs="Times New Roman"/>
                <w:szCs w:val="28"/>
              </w:rPr>
            </w:pPr>
            <w:r>
              <w:rPr>
                <w:rFonts w:cs="Times New Roman"/>
                <w:szCs w:val="28"/>
              </w:rPr>
              <w:t>Время выполнения</w:t>
            </w:r>
          </w:p>
        </w:tc>
        <w:tc>
          <w:tcPr>
            <w:tcW w:w="6514" w:type="dxa"/>
          </w:tcPr>
          <w:p w14:paraId="56373E64" w14:textId="77777777" w:rsidR="007E677D" w:rsidRPr="00A07099" w:rsidRDefault="007E677D" w:rsidP="0086043E">
            <w:pPr>
              <w:rPr>
                <w:rFonts w:cs="Times New Roman"/>
                <w:szCs w:val="28"/>
              </w:rPr>
            </w:pPr>
            <w:r>
              <w:rPr>
                <w:rFonts w:cs="Times New Roman"/>
                <w:szCs w:val="28"/>
              </w:rPr>
              <w:t>6 минут</w:t>
            </w:r>
          </w:p>
        </w:tc>
      </w:tr>
      <w:tr w:rsidR="007E677D" w:rsidRPr="00A07099" w14:paraId="12C3C1A4" w14:textId="77777777" w:rsidTr="0086043E">
        <w:tc>
          <w:tcPr>
            <w:tcW w:w="2830" w:type="dxa"/>
          </w:tcPr>
          <w:p w14:paraId="5147D8BC" w14:textId="77777777" w:rsidR="007E677D" w:rsidRDefault="007E677D" w:rsidP="0086043E">
            <w:pPr>
              <w:rPr>
                <w:rFonts w:cs="Times New Roman"/>
                <w:szCs w:val="28"/>
              </w:rPr>
            </w:pPr>
            <w:r>
              <w:rPr>
                <w:rFonts w:cs="Times New Roman"/>
                <w:szCs w:val="28"/>
              </w:rPr>
              <w:t>Проверяемые компетенции</w:t>
            </w:r>
          </w:p>
        </w:tc>
        <w:tc>
          <w:tcPr>
            <w:tcW w:w="6514" w:type="dxa"/>
          </w:tcPr>
          <w:p w14:paraId="4C52779E" w14:textId="77777777" w:rsidR="007E677D" w:rsidRPr="00B76EC1" w:rsidRDefault="007E677D" w:rsidP="0086043E">
            <w:pPr>
              <w:rPr>
                <w:rFonts w:cs="Times New Roman"/>
                <w:szCs w:val="28"/>
              </w:rPr>
            </w:pPr>
            <w:r>
              <w:rPr>
                <w:rFonts w:cs="Times New Roman"/>
                <w:szCs w:val="28"/>
              </w:rPr>
              <w:t>УК-4 (УК-4.1, УК-4.2, УК-4.3), УК-5 (УК-5.1, УК-5.2, УК-5.3)</w:t>
            </w:r>
          </w:p>
        </w:tc>
      </w:tr>
    </w:tbl>
    <w:p w14:paraId="7AE870DD" w14:textId="77777777" w:rsidR="007E677D" w:rsidRPr="00373F03" w:rsidRDefault="007E677D" w:rsidP="007E677D">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423EC8A5" w14:textId="77777777" w:rsidR="007E677D" w:rsidRDefault="007E677D" w:rsidP="007E677D">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2410"/>
        <w:gridCol w:w="425"/>
        <w:gridCol w:w="5947"/>
      </w:tblGrid>
      <w:tr w:rsidR="007E677D" w:rsidRPr="00F33A12" w14:paraId="2CC5E61E" w14:textId="77777777" w:rsidTr="0086043E">
        <w:tc>
          <w:tcPr>
            <w:tcW w:w="2972" w:type="dxa"/>
            <w:gridSpan w:val="2"/>
          </w:tcPr>
          <w:p w14:paraId="7DA42D3E" w14:textId="77777777" w:rsidR="007E677D" w:rsidRPr="00F33A12" w:rsidRDefault="007E677D" w:rsidP="0086043E">
            <w:pPr>
              <w:jc w:val="center"/>
              <w:rPr>
                <w:rFonts w:cs="Times New Roman"/>
                <w:sz w:val="24"/>
                <w:szCs w:val="24"/>
              </w:rPr>
            </w:pPr>
            <w:r>
              <w:rPr>
                <w:rFonts w:cs="Times New Roman"/>
                <w:sz w:val="24"/>
                <w:szCs w:val="24"/>
              </w:rPr>
              <w:t>Жанр деловой речи</w:t>
            </w:r>
          </w:p>
        </w:tc>
        <w:tc>
          <w:tcPr>
            <w:tcW w:w="6372" w:type="dxa"/>
            <w:gridSpan w:val="2"/>
            <w:vAlign w:val="center"/>
          </w:tcPr>
          <w:p w14:paraId="1E68926B" w14:textId="77777777" w:rsidR="007E677D" w:rsidRPr="00F33A12" w:rsidRDefault="007E677D" w:rsidP="0086043E">
            <w:pPr>
              <w:jc w:val="center"/>
              <w:rPr>
                <w:rFonts w:cs="Times New Roman"/>
                <w:sz w:val="24"/>
                <w:szCs w:val="24"/>
              </w:rPr>
            </w:pPr>
            <w:r w:rsidRPr="00F33A12">
              <w:rPr>
                <w:rFonts w:cs="Times New Roman"/>
                <w:sz w:val="24"/>
                <w:szCs w:val="24"/>
              </w:rPr>
              <w:t>Характеристика</w:t>
            </w:r>
          </w:p>
        </w:tc>
      </w:tr>
      <w:tr w:rsidR="007E677D" w:rsidRPr="00F33A12" w14:paraId="60FAC1BA" w14:textId="77777777" w:rsidTr="0086043E">
        <w:trPr>
          <w:trHeight w:val="260"/>
        </w:trPr>
        <w:tc>
          <w:tcPr>
            <w:tcW w:w="562" w:type="dxa"/>
          </w:tcPr>
          <w:p w14:paraId="3F19DF2C" w14:textId="77777777" w:rsidR="007E677D" w:rsidRPr="00F33A12" w:rsidRDefault="007E677D" w:rsidP="0086043E">
            <w:pPr>
              <w:rPr>
                <w:rFonts w:cs="Times New Roman"/>
                <w:sz w:val="24"/>
                <w:szCs w:val="24"/>
              </w:rPr>
            </w:pPr>
            <w:r w:rsidRPr="00F33A12">
              <w:rPr>
                <w:rFonts w:cs="Times New Roman"/>
                <w:sz w:val="24"/>
                <w:szCs w:val="24"/>
              </w:rPr>
              <w:t>А</w:t>
            </w:r>
          </w:p>
        </w:tc>
        <w:tc>
          <w:tcPr>
            <w:tcW w:w="2410" w:type="dxa"/>
          </w:tcPr>
          <w:p w14:paraId="5E935F64" w14:textId="77777777" w:rsidR="007E677D" w:rsidRPr="00F33A12" w:rsidRDefault="007E677D" w:rsidP="0086043E">
            <w:pPr>
              <w:rPr>
                <w:rFonts w:cs="Times New Roman"/>
                <w:sz w:val="24"/>
                <w:szCs w:val="24"/>
              </w:rPr>
            </w:pPr>
            <w:r>
              <w:rPr>
                <w:rFonts w:cs="Times New Roman"/>
                <w:sz w:val="24"/>
                <w:szCs w:val="24"/>
              </w:rPr>
              <w:t>Деловая беседа</w:t>
            </w:r>
          </w:p>
        </w:tc>
        <w:tc>
          <w:tcPr>
            <w:tcW w:w="425" w:type="dxa"/>
          </w:tcPr>
          <w:p w14:paraId="56BF794F" w14:textId="77777777" w:rsidR="007E677D" w:rsidRPr="00F33A12" w:rsidRDefault="007E677D" w:rsidP="0086043E">
            <w:pPr>
              <w:rPr>
                <w:rFonts w:cs="Times New Roman"/>
                <w:sz w:val="24"/>
                <w:szCs w:val="24"/>
              </w:rPr>
            </w:pPr>
            <w:r w:rsidRPr="00F33A12">
              <w:rPr>
                <w:rFonts w:cs="Times New Roman"/>
                <w:sz w:val="24"/>
                <w:szCs w:val="24"/>
              </w:rPr>
              <w:t>1</w:t>
            </w:r>
          </w:p>
        </w:tc>
        <w:tc>
          <w:tcPr>
            <w:tcW w:w="5947" w:type="dxa"/>
          </w:tcPr>
          <w:p w14:paraId="0A9DC0D1" w14:textId="77777777" w:rsidR="007E677D" w:rsidRPr="00B94E31" w:rsidRDefault="007E677D" w:rsidP="0086043E">
            <w:pPr>
              <w:rPr>
                <w:rFonts w:cs="Times New Roman"/>
                <w:sz w:val="24"/>
                <w:szCs w:val="24"/>
              </w:rPr>
            </w:pPr>
            <w:r>
              <w:rPr>
                <w:rFonts w:cs="Times New Roman"/>
                <w:sz w:val="24"/>
                <w:szCs w:val="24"/>
              </w:rPr>
              <w:t>Деятельность, связанная с принятием решений группой заинтересованных лиц</w:t>
            </w:r>
          </w:p>
        </w:tc>
      </w:tr>
      <w:tr w:rsidR="007E677D" w:rsidRPr="00F33A12" w14:paraId="45EB8AF2" w14:textId="77777777" w:rsidTr="0086043E">
        <w:tc>
          <w:tcPr>
            <w:tcW w:w="562" w:type="dxa"/>
          </w:tcPr>
          <w:p w14:paraId="0EE6F86E" w14:textId="77777777" w:rsidR="007E677D" w:rsidRPr="00F33A12" w:rsidRDefault="007E677D" w:rsidP="0086043E">
            <w:pPr>
              <w:rPr>
                <w:rFonts w:cs="Times New Roman"/>
                <w:sz w:val="24"/>
                <w:szCs w:val="24"/>
              </w:rPr>
            </w:pPr>
            <w:r w:rsidRPr="00F33A12">
              <w:rPr>
                <w:rFonts w:cs="Times New Roman"/>
                <w:sz w:val="24"/>
                <w:szCs w:val="24"/>
              </w:rPr>
              <w:t>Б</w:t>
            </w:r>
          </w:p>
        </w:tc>
        <w:tc>
          <w:tcPr>
            <w:tcW w:w="2410" w:type="dxa"/>
          </w:tcPr>
          <w:p w14:paraId="4DD5511A" w14:textId="77777777" w:rsidR="007E677D" w:rsidRPr="00F33A12" w:rsidRDefault="007E677D" w:rsidP="0086043E">
            <w:pPr>
              <w:rPr>
                <w:rFonts w:cs="Times New Roman"/>
                <w:sz w:val="24"/>
                <w:szCs w:val="24"/>
              </w:rPr>
            </w:pPr>
            <w:r>
              <w:rPr>
                <w:rFonts w:cs="Times New Roman"/>
                <w:sz w:val="24"/>
                <w:szCs w:val="24"/>
              </w:rPr>
              <w:t>Деловое совещание</w:t>
            </w:r>
          </w:p>
        </w:tc>
        <w:tc>
          <w:tcPr>
            <w:tcW w:w="425" w:type="dxa"/>
          </w:tcPr>
          <w:p w14:paraId="0B9534AE" w14:textId="77777777" w:rsidR="007E677D" w:rsidRPr="00F33A12" w:rsidRDefault="007E677D" w:rsidP="0086043E">
            <w:pPr>
              <w:rPr>
                <w:rFonts w:cs="Times New Roman"/>
                <w:sz w:val="24"/>
                <w:szCs w:val="24"/>
              </w:rPr>
            </w:pPr>
            <w:r w:rsidRPr="00F33A12">
              <w:rPr>
                <w:rFonts w:cs="Times New Roman"/>
                <w:sz w:val="24"/>
                <w:szCs w:val="24"/>
              </w:rPr>
              <w:t>2</w:t>
            </w:r>
          </w:p>
        </w:tc>
        <w:tc>
          <w:tcPr>
            <w:tcW w:w="5947" w:type="dxa"/>
          </w:tcPr>
          <w:p w14:paraId="7612AFB4" w14:textId="77777777" w:rsidR="007E677D" w:rsidRPr="00B94E31" w:rsidRDefault="007E677D" w:rsidP="0086043E">
            <w:pPr>
              <w:rPr>
                <w:rFonts w:cs="Times New Roman"/>
                <w:sz w:val="24"/>
                <w:szCs w:val="24"/>
              </w:rPr>
            </w:pPr>
            <w:r>
              <w:rPr>
                <w:rFonts w:cs="Times New Roman"/>
                <w:sz w:val="24"/>
                <w:szCs w:val="24"/>
              </w:rPr>
              <w:t>Вид спора, проблемное совещание, которое предполагает общение на основе доводов, аргументов с целью найти истину путем сопоставления различных мнений</w:t>
            </w:r>
          </w:p>
        </w:tc>
      </w:tr>
      <w:tr w:rsidR="007E677D" w:rsidRPr="00F33A12" w14:paraId="08D3D528" w14:textId="77777777" w:rsidTr="0086043E">
        <w:tc>
          <w:tcPr>
            <w:tcW w:w="562" w:type="dxa"/>
          </w:tcPr>
          <w:p w14:paraId="783E37CF" w14:textId="77777777" w:rsidR="007E677D" w:rsidRPr="00F33A12" w:rsidRDefault="007E677D" w:rsidP="0086043E">
            <w:pPr>
              <w:rPr>
                <w:rFonts w:cs="Times New Roman"/>
                <w:sz w:val="24"/>
                <w:szCs w:val="24"/>
              </w:rPr>
            </w:pPr>
            <w:r w:rsidRPr="00F33A12">
              <w:rPr>
                <w:rFonts w:cs="Times New Roman"/>
                <w:sz w:val="24"/>
                <w:szCs w:val="24"/>
              </w:rPr>
              <w:t>В</w:t>
            </w:r>
          </w:p>
        </w:tc>
        <w:tc>
          <w:tcPr>
            <w:tcW w:w="2410" w:type="dxa"/>
          </w:tcPr>
          <w:p w14:paraId="05EFEE7F" w14:textId="77777777" w:rsidR="007E677D" w:rsidRPr="00F33A12" w:rsidRDefault="007E677D" w:rsidP="0086043E">
            <w:pPr>
              <w:rPr>
                <w:rFonts w:cs="Times New Roman"/>
                <w:sz w:val="24"/>
                <w:szCs w:val="24"/>
              </w:rPr>
            </w:pPr>
            <w:r>
              <w:rPr>
                <w:rFonts w:cs="Times New Roman"/>
                <w:sz w:val="24"/>
                <w:szCs w:val="24"/>
              </w:rPr>
              <w:t>Спор</w:t>
            </w:r>
          </w:p>
        </w:tc>
        <w:tc>
          <w:tcPr>
            <w:tcW w:w="425" w:type="dxa"/>
          </w:tcPr>
          <w:p w14:paraId="609D3FFF" w14:textId="77777777" w:rsidR="007E677D" w:rsidRPr="00F33A12" w:rsidRDefault="007E677D" w:rsidP="0086043E">
            <w:pPr>
              <w:rPr>
                <w:rFonts w:cs="Times New Roman"/>
                <w:sz w:val="24"/>
                <w:szCs w:val="24"/>
              </w:rPr>
            </w:pPr>
            <w:r w:rsidRPr="00F33A12">
              <w:rPr>
                <w:rFonts w:cs="Times New Roman"/>
                <w:sz w:val="24"/>
                <w:szCs w:val="24"/>
              </w:rPr>
              <w:t>3</w:t>
            </w:r>
          </w:p>
        </w:tc>
        <w:tc>
          <w:tcPr>
            <w:tcW w:w="5947" w:type="dxa"/>
          </w:tcPr>
          <w:p w14:paraId="0BAD0CE1" w14:textId="77777777" w:rsidR="007E677D" w:rsidRPr="00B94E31" w:rsidRDefault="007E677D" w:rsidP="0086043E">
            <w:pPr>
              <w:rPr>
                <w:rFonts w:cs="Times New Roman"/>
                <w:sz w:val="24"/>
                <w:szCs w:val="24"/>
              </w:rPr>
            </w:pPr>
            <w:r>
              <w:rPr>
                <w:rFonts w:cs="Times New Roman"/>
                <w:sz w:val="24"/>
                <w:szCs w:val="24"/>
              </w:rPr>
              <w:t>Разговор между двумя (или более) собеседниками на значимую для партнеров тему</w:t>
            </w:r>
          </w:p>
        </w:tc>
      </w:tr>
      <w:tr w:rsidR="007E677D" w:rsidRPr="00F33A12" w14:paraId="086C2344" w14:textId="77777777" w:rsidTr="0086043E">
        <w:tc>
          <w:tcPr>
            <w:tcW w:w="562" w:type="dxa"/>
          </w:tcPr>
          <w:p w14:paraId="41A50299" w14:textId="77777777" w:rsidR="007E677D" w:rsidRPr="00F33A12" w:rsidRDefault="007E677D" w:rsidP="0086043E">
            <w:pPr>
              <w:rPr>
                <w:rFonts w:cs="Times New Roman"/>
                <w:sz w:val="24"/>
                <w:szCs w:val="24"/>
              </w:rPr>
            </w:pPr>
            <w:r>
              <w:rPr>
                <w:rFonts w:cs="Times New Roman"/>
                <w:sz w:val="24"/>
                <w:szCs w:val="24"/>
              </w:rPr>
              <w:t>Г</w:t>
            </w:r>
          </w:p>
        </w:tc>
        <w:tc>
          <w:tcPr>
            <w:tcW w:w="2410" w:type="dxa"/>
          </w:tcPr>
          <w:p w14:paraId="726181B8" w14:textId="77777777" w:rsidR="007E677D" w:rsidRPr="00F33A12" w:rsidRDefault="007E677D" w:rsidP="0086043E">
            <w:pPr>
              <w:rPr>
                <w:rFonts w:cs="Times New Roman"/>
                <w:sz w:val="24"/>
                <w:szCs w:val="24"/>
              </w:rPr>
            </w:pPr>
            <w:r>
              <w:rPr>
                <w:rFonts w:cs="Times New Roman"/>
                <w:sz w:val="24"/>
                <w:szCs w:val="24"/>
              </w:rPr>
              <w:t>Дискуссия</w:t>
            </w:r>
          </w:p>
        </w:tc>
        <w:tc>
          <w:tcPr>
            <w:tcW w:w="425" w:type="dxa"/>
          </w:tcPr>
          <w:p w14:paraId="21BA5D64" w14:textId="77777777" w:rsidR="007E677D" w:rsidRPr="00F33A12" w:rsidRDefault="007E677D" w:rsidP="0086043E">
            <w:pPr>
              <w:rPr>
                <w:rFonts w:cs="Times New Roman"/>
                <w:sz w:val="24"/>
                <w:szCs w:val="24"/>
              </w:rPr>
            </w:pPr>
            <w:r w:rsidRPr="00F33A12">
              <w:rPr>
                <w:rFonts w:cs="Times New Roman"/>
                <w:sz w:val="24"/>
                <w:szCs w:val="24"/>
              </w:rPr>
              <w:t>4</w:t>
            </w:r>
          </w:p>
        </w:tc>
        <w:tc>
          <w:tcPr>
            <w:tcW w:w="5947" w:type="dxa"/>
          </w:tcPr>
          <w:p w14:paraId="059D8E63" w14:textId="77777777" w:rsidR="007E677D" w:rsidRPr="00B94E31" w:rsidRDefault="007E677D" w:rsidP="0086043E">
            <w:pPr>
              <w:rPr>
                <w:rFonts w:cs="Times New Roman"/>
                <w:sz w:val="24"/>
                <w:szCs w:val="24"/>
              </w:rPr>
            </w:pPr>
            <w:r>
              <w:rPr>
                <w:rFonts w:cs="Times New Roman"/>
                <w:sz w:val="24"/>
                <w:szCs w:val="24"/>
              </w:rPr>
              <w:t>Коммуникативный процесс, в рамках которого происходит сопоставление точек зрения, позиций участвующих в нем сторон, при этом каждая из них стремится аргументированно утвердить свое понимание обсуждаемых вопросов и опровергнуть доводы другой стороны</w:t>
            </w:r>
          </w:p>
        </w:tc>
      </w:tr>
      <w:tr w:rsidR="007E677D" w:rsidRPr="00F33A12" w14:paraId="0CB960DA" w14:textId="77777777" w:rsidTr="0086043E">
        <w:tc>
          <w:tcPr>
            <w:tcW w:w="562" w:type="dxa"/>
          </w:tcPr>
          <w:p w14:paraId="37919D21" w14:textId="77777777" w:rsidR="007E677D" w:rsidRDefault="007E677D" w:rsidP="0086043E">
            <w:pPr>
              <w:rPr>
                <w:rFonts w:cs="Times New Roman"/>
                <w:sz w:val="24"/>
                <w:szCs w:val="24"/>
              </w:rPr>
            </w:pPr>
          </w:p>
        </w:tc>
        <w:tc>
          <w:tcPr>
            <w:tcW w:w="2410" w:type="dxa"/>
          </w:tcPr>
          <w:p w14:paraId="6845C205" w14:textId="77777777" w:rsidR="007E677D" w:rsidRDefault="007E677D" w:rsidP="0086043E">
            <w:pPr>
              <w:rPr>
                <w:rFonts w:cs="Times New Roman"/>
                <w:sz w:val="24"/>
                <w:szCs w:val="24"/>
              </w:rPr>
            </w:pPr>
          </w:p>
        </w:tc>
        <w:tc>
          <w:tcPr>
            <w:tcW w:w="425" w:type="dxa"/>
          </w:tcPr>
          <w:p w14:paraId="57311B26" w14:textId="77777777" w:rsidR="007E677D" w:rsidRPr="00F33A12" w:rsidRDefault="007E677D" w:rsidP="0086043E">
            <w:pPr>
              <w:rPr>
                <w:rFonts w:cs="Times New Roman"/>
                <w:sz w:val="24"/>
                <w:szCs w:val="24"/>
              </w:rPr>
            </w:pPr>
            <w:r>
              <w:rPr>
                <w:rFonts w:cs="Times New Roman"/>
                <w:sz w:val="24"/>
                <w:szCs w:val="24"/>
              </w:rPr>
              <w:t>5</w:t>
            </w:r>
          </w:p>
        </w:tc>
        <w:tc>
          <w:tcPr>
            <w:tcW w:w="5947" w:type="dxa"/>
          </w:tcPr>
          <w:p w14:paraId="11EB58C6" w14:textId="77777777" w:rsidR="007E677D" w:rsidRPr="00B94E31" w:rsidRDefault="007E677D" w:rsidP="0086043E">
            <w:pPr>
              <w:rPr>
                <w:rFonts w:cs="Times New Roman"/>
                <w:color w:val="222222"/>
                <w:sz w:val="24"/>
                <w:szCs w:val="24"/>
                <w:shd w:val="clear" w:color="auto" w:fill="FFFFFF"/>
              </w:rPr>
            </w:pPr>
            <w:r>
              <w:rPr>
                <w:rFonts w:cs="Times New Roman"/>
                <w:color w:val="222222"/>
                <w:sz w:val="24"/>
                <w:szCs w:val="24"/>
                <w:shd w:val="clear" w:color="auto" w:fill="FFFFFF"/>
              </w:rPr>
              <w:t>Проблемное совещание, на котором ищут новые альтернативные варианты решения неоднозначного вопроса</w:t>
            </w:r>
          </w:p>
        </w:tc>
      </w:tr>
    </w:tbl>
    <w:p w14:paraId="3EC53229" w14:textId="77777777" w:rsidR="007E677D" w:rsidRDefault="007E677D" w:rsidP="007E677D">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7E677D" w14:paraId="5E3284BC" w14:textId="77777777" w:rsidTr="0086043E">
        <w:tc>
          <w:tcPr>
            <w:tcW w:w="2336" w:type="dxa"/>
            <w:vAlign w:val="center"/>
          </w:tcPr>
          <w:p w14:paraId="2E2213C1" w14:textId="77777777" w:rsidR="007E677D" w:rsidRDefault="007E677D" w:rsidP="0086043E">
            <w:pPr>
              <w:jc w:val="center"/>
              <w:rPr>
                <w:rFonts w:cs="Times New Roman"/>
                <w:szCs w:val="28"/>
              </w:rPr>
            </w:pPr>
            <w:r>
              <w:rPr>
                <w:rFonts w:cs="Times New Roman"/>
                <w:szCs w:val="28"/>
              </w:rPr>
              <w:t>А</w:t>
            </w:r>
          </w:p>
        </w:tc>
        <w:tc>
          <w:tcPr>
            <w:tcW w:w="2336" w:type="dxa"/>
            <w:vAlign w:val="center"/>
          </w:tcPr>
          <w:p w14:paraId="6C5CAA2D" w14:textId="77777777" w:rsidR="007E677D" w:rsidRDefault="007E677D" w:rsidP="0086043E">
            <w:pPr>
              <w:jc w:val="center"/>
              <w:rPr>
                <w:rFonts w:cs="Times New Roman"/>
                <w:szCs w:val="28"/>
              </w:rPr>
            </w:pPr>
            <w:r>
              <w:rPr>
                <w:rFonts w:cs="Times New Roman"/>
                <w:szCs w:val="28"/>
              </w:rPr>
              <w:t>Б</w:t>
            </w:r>
          </w:p>
        </w:tc>
        <w:tc>
          <w:tcPr>
            <w:tcW w:w="2336" w:type="dxa"/>
            <w:vAlign w:val="center"/>
          </w:tcPr>
          <w:p w14:paraId="39F98319" w14:textId="77777777" w:rsidR="007E677D" w:rsidRDefault="007E677D" w:rsidP="0086043E">
            <w:pPr>
              <w:jc w:val="center"/>
              <w:rPr>
                <w:rFonts w:cs="Times New Roman"/>
                <w:szCs w:val="28"/>
              </w:rPr>
            </w:pPr>
            <w:r>
              <w:rPr>
                <w:rFonts w:cs="Times New Roman"/>
                <w:szCs w:val="28"/>
              </w:rPr>
              <w:t>В</w:t>
            </w:r>
          </w:p>
        </w:tc>
        <w:tc>
          <w:tcPr>
            <w:tcW w:w="2336" w:type="dxa"/>
          </w:tcPr>
          <w:p w14:paraId="34272E93" w14:textId="77777777" w:rsidR="007E677D" w:rsidRDefault="007E677D" w:rsidP="0086043E">
            <w:pPr>
              <w:jc w:val="center"/>
              <w:rPr>
                <w:rFonts w:cs="Times New Roman"/>
                <w:szCs w:val="28"/>
              </w:rPr>
            </w:pPr>
            <w:r>
              <w:rPr>
                <w:rFonts w:cs="Times New Roman"/>
                <w:szCs w:val="28"/>
              </w:rPr>
              <w:t>Г</w:t>
            </w:r>
          </w:p>
        </w:tc>
      </w:tr>
      <w:tr w:rsidR="007E677D" w14:paraId="68BCF383" w14:textId="77777777" w:rsidTr="0086043E">
        <w:tc>
          <w:tcPr>
            <w:tcW w:w="2336" w:type="dxa"/>
            <w:vAlign w:val="center"/>
          </w:tcPr>
          <w:p w14:paraId="531AF723" w14:textId="77777777" w:rsidR="007E677D" w:rsidRDefault="007E677D" w:rsidP="0086043E">
            <w:pPr>
              <w:jc w:val="center"/>
              <w:rPr>
                <w:rFonts w:cs="Times New Roman"/>
                <w:szCs w:val="28"/>
              </w:rPr>
            </w:pPr>
          </w:p>
        </w:tc>
        <w:tc>
          <w:tcPr>
            <w:tcW w:w="2336" w:type="dxa"/>
            <w:vAlign w:val="center"/>
          </w:tcPr>
          <w:p w14:paraId="4C87E78F" w14:textId="77777777" w:rsidR="007E677D" w:rsidRDefault="007E677D" w:rsidP="0086043E">
            <w:pPr>
              <w:jc w:val="center"/>
              <w:rPr>
                <w:rFonts w:cs="Times New Roman"/>
                <w:szCs w:val="28"/>
              </w:rPr>
            </w:pPr>
          </w:p>
        </w:tc>
        <w:tc>
          <w:tcPr>
            <w:tcW w:w="2336" w:type="dxa"/>
            <w:vAlign w:val="center"/>
          </w:tcPr>
          <w:p w14:paraId="14CB3DBB" w14:textId="77777777" w:rsidR="007E677D" w:rsidRDefault="007E677D" w:rsidP="0086043E">
            <w:pPr>
              <w:jc w:val="center"/>
              <w:rPr>
                <w:rFonts w:cs="Times New Roman"/>
                <w:szCs w:val="28"/>
              </w:rPr>
            </w:pPr>
          </w:p>
        </w:tc>
        <w:tc>
          <w:tcPr>
            <w:tcW w:w="2336" w:type="dxa"/>
          </w:tcPr>
          <w:p w14:paraId="540BEE2C" w14:textId="77777777" w:rsidR="007E677D" w:rsidRDefault="007E677D" w:rsidP="0086043E">
            <w:pPr>
              <w:jc w:val="center"/>
              <w:rPr>
                <w:rFonts w:cs="Times New Roman"/>
                <w:szCs w:val="28"/>
              </w:rPr>
            </w:pPr>
          </w:p>
        </w:tc>
      </w:tr>
    </w:tbl>
    <w:p w14:paraId="33D6C727" w14:textId="77777777" w:rsidR="007E677D" w:rsidRDefault="007E677D" w:rsidP="007E677D">
      <w:pPr>
        <w:spacing w:after="0"/>
        <w:rPr>
          <w:rFonts w:cs="Times New Roman"/>
          <w:szCs w:val="28"/>
        </w:rPr>
      </w:pPr>
      <w:r>
        <w:rPr>
          <w:rFonts w:cs="Times New Roman"/>
          <w:szCs w:val="28"/>
        </w:rPr>
        <w:tab/>
        <w:t>Ключи: А5Б1В4Г2</w:t>
      </w:r>
    </w:p>
    <w:p w14:paraId="51A2DF7C"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51384CD3" w14:textId="77777777" w:rsidTr="0086043E">
        <w:tc>
          <w:tcPr>
            <w:tcW w:w="2830" w:type="dxa"/>
          </w:tcPr>
          <w:p w14:paraId="70647A5A"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9B6B486"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2</w:t>
            </w:r>
          </w:p>
        </w:tc>
      </w:tr>
      <w:tr w:rsidR="007E677D" w:rsidRPr="007D58A3" w14:paraId="31B5F0DD" w14:textId="77777777" w:rsidTr="0086043E">
        <w:tc>
          <w:tcPr>
            <w:tcW w:w="2830" w:type="dxa"/>
          </w:tcPr>
          <w:p w14:paraId="77E813D0"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D4D189D"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7E677D" w:rsidRPr="007D58A3" w14:paraId="319B6BB3" w14:textId="77777777" w:rsidTr="0086043E">
        <w:tc>
          <w:tcPr>
            <w:tcW w:w="2830" w:type="dxa"/>
          </w:tcPr>
          <w:p w14:paraId="2BE6201C"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6A9323" w14:textId="77777777" w:rsidR="007E677D" w:rsidRPr="007D58A3" w:rsidRDefault="007E677D" w:rsidP="0086043E">
            <w:pPr>
              <w:rPr>
                <w:rFonts w:cs="Times New Roman"/>
                <w:szCs w:val="28"/>
              </w:rPr>
            </w:pPr>
            <w:r>
              <w:rPr>
                <w:rFonts w:cs="Times New Roman"/>
                <w:szCs w:val="28"/>
              </w:rPr>
              <w:t>Базовый</w:t>
            </w:r>
          </w:p>
        </w:tc>
      </w:tr>
      <w:tr w:rsidR="007E677D" w:rsidRPr="007D58A3" w14:paraId="29E8A3A4" w14:textId="77777777" w:rsidTr="0086043E">
        <w:tc>
          <w:tcPr>
            <w:tcW w:w="2830" w:type="dxa"/>
          </w:tcPr>
          <w:p w14:paraId="327F7E88" w14:textId="77777777" w:rsidR="007E677D" w:rsidRPr="007D58A3" w:rsidRDefault="007E677D" w:rsidP="0086043E">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6025EC57"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5FF0F42E" w14:textId="77777777" w:rsidTr="0086043E">
        <w:tc>
          <w:tcPr>
            <w:tcW w:w="2830" w:type="dxa"/>
          </w:tcPr>
          <w:p w14:paraId="5CDAA2D8"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4AA61142"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39D4756F" w14:textId="77777777" w:rsidR="007E677D" w:rsidRPr="00837406" w:rsidRDefault="007E677D" w:rsidP="007E677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26A9EC4E" w14:textId="77777777" w:rsidR="007E677D" w:rsidRDefault="007E677D" w:rsidP="007E677D">
      <w:pPr>
        <w:spacing w:after="0"/>
        <w:ind w:firstLine="708"/>
        <w:rPr>
          <w:rFonts w:cs="Times New Roman"/>
          <w:szCs w:val="28"/>
        </w:rPr>
      </w:pPr>
      <w:r>
        <w:rPr>
          <w:rFonts w:cs="Times New Roman"/>
          <w:szCs w:val="28"/>
        </w:rPr>
        <w:t>Дайте определение термина «полемика».</w:t>
      </w:r>
    </w:p>
    <w:p w14:paraId="5FDB4307"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9A74373" w14:textId="77777777" w:rsidR="007E677D" w:rsidRPr="007D58A3" w:rsidRDefault="007E677D" w:rsidP="007E677D">
      <w:pPr>
        <w:spacing w:after="0"/>
      </w:pPr>
      <w:r w:rsidRPr="007D58A3">
        <w:tab/>
        <w:t>Ключ:</w:t>
      </w:r>
      <w:r>
        <w:t xml:space="preserve"> Это вид спора, в рамках которого основные усилия сторон направлены на утверждение своей позиции относительно обсуждаемого предмета.</w:t>
      </w:r>
    </w:p>
    <w:p w14:paraId="20D37FCD"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4FFA68A2" w14:textId="77777777" w:rsidTr="0086043E">
        <w:tc>
          <w:tcPr>
            <w:tcW w:w="2830" w:type="dxa"/>
          </w:tcPr>
          <w:p w14:paraId="6CDA9A09"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9543ED0"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3</w:t>
            </w:r>
          </w:p>
        </w:tc>
      </w:tr>
      <w:tr w:rsidR="007E677D" w:rsidRPr="007D58A3" w14:paraId="628E0E87" w14:textId="77777777" w:rsidTr="0086043E">
        <w:tc>
          <w:tcPr>
            <w:tcW w:w="2830" w:type="dxa"/>
          </w:tcPr>
          <w:p w14:paraId="548CFC19"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B01E7A"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77750DC8" w14:textId="77777777" w:rsidTr="0086043E">
        <w:tc>
          <w:tcPr>
            <w:tcW w:w="2830" w:type="dxa"/>
          </w:tcPr>
          <w:p w14:paraId="7ED03392"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45762C6" w14:textId="77777777" w:rsidR="007E677D" w:rsidRPr="007D58A3" w:rsidRDefault="007E677D" w:rsidP="0086043E">
            <w:pPr>
              <w:rPr>
                <w:rFonts w:cs="Times New Roman"/>
                <w:szCs w:val="28"/>
              </w:rPr>
            </w:pPr>
            <w:r>
              <w:rPr>
                <w:rFonts w:cs="Times New Roman"/>
                <w:szCs w:val="28"/>
              </w:rPr>
              <w:t>Повышенный</w:t>
            </w:r>
          </w:p>
        </w:tc>
      </w:tr>
      <w:tr w:rsidR="007E677D" w:rsidRPr="007D58A3" w14:paraId="00225188" w14:textId="77777777" w:rsidTr="0086043E">
        <w:tc>
          <w:tcPr>
            <w:tcW w:w="2830" w:type="dxa"/>
          </w:tcPr>
          <w:p w14:paraId="609EB946"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436A9F1" w14:textId="77777777" w:rsidR="007E677D" w:rsidRPr="007D58A3" w:rsidRDefault="007E677D" w:rsidP="0086043E">
            <w:pPr>
              <w:rPr>
                <w:rFonts w:cs="Times New Roman"/>
                <w:szCs w:val="28"/>
              </w:rPr>
            </w:pPr>
            <w:r>
              <w:rPr>
                <w:rFonts w:cs="Times New Roman"/>
                <w:szCs w:val="28"/>
              </w:rPr>
              <w:t xml:space="preserve">5 </w:t>
            </w:r>
            <w:r w:rsidRPr="007D58A3">
              <w:rPr>
                <w:rFonts w:cs="Times New Roman"/>
                <w:szCs w:val="28"/>
              </w:rPr>
              <w:t>минут</w:t>
            </w:r>
          </w:p>
        </w:tc>
      </w:tr>
      <w:tr w:rsidR="007E677D" w:rsidRPr="007D58A3" w14:paraId="2739CA8A" w14:textId="77777777" w:rsidTr="0086043E">
        <w:tc>
          <w:tcPr>
            <w:tcW w:w="2830" w:type="dxa"/>
          </w:tcPr>
          <w:p w14:paraId="3F9E6CC1"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3BBEF13F" w14:textId="77777777" w:rsidR="007E677D" w:rsidRPr="00E05648" w:rsidRDefault="007E677D" w:rsidP="0086043E">
            <w:pPr>
              <w:rPr>
                <w:rFonts w:cs="Times New Roman"/>
                <w:szCs w:val="28"/>
              </w:rPr>
            </w:pPr>
            <w:r>
              <w:rPr>
                <w:rFonts w:cs="Times New Roman"/>
                <w:szCs w:val="28"/>
              </w:rPr>
              <w:t>УК-4 (УК-4.1, УК-4.2, УК-4.3), УК-5 (УК-5.1, УК-5.2, УК-5.3)</w:t>
            </w:r>
          </w:p>
        </w:tc>
      </w:tr>
    </w:tbl>
    <w:p w14:paraId="6F1BE300"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BE07329"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Мозговой штурм – проблемное совещание, на котором ищут новые альтернативные варианты решения неоднозначного вопроса.</w:t>
      </w:r>
    </w:p>
    <w:p w14:paraId="0CAE9EA0"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Для успешного проведения мозгового штурма необходимо:</w:t>
      </w:r>
    </w:p>
    <w:p w14:paraId="2208127B"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Временно отказаться от оценки и критики идей и принимать все взгляды</w:t>
      </w:r>
    </w:p>
    <w:p w14:paraId="2AB9AE8F"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Отговаривать участников от новых идей</w:t>
      </w:r>
    </w:p>
    <w:p w14:paraId="306A6E6E"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Работать, смешивая идеи, достраивая их, до тех пор, пока не возникнет интересная комбинация</w:t>
      </w:r>
    </w:p>
    <w:p w14:paraId="7E1B3A90"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Записывать все идеи</w:t>
      </w:r>
    </w:p>
    <w:p w14:paraId="75A2A6E3"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BE946FA"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3F54D00B"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33BE0D24"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Необходимо поощрять широкий круг предлагаемых идей</w:t>
      </w:r>
    </w:p>
    <w:p w14:paraId="1D0ADB12"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5E000D20" w14:textId="77777777" w:rsidTr="0086043E">
        <w:tc>
          <w:tcPr>
            <w:tcW w:w="2830" w:type="dxa"/>
          </w:tcPr>
          <w:p w14:paraId="448315D5"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3E9737A"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4</w:t>
            </w:r>
          </w:p>
        </w:tc>
      </w:tr>
      <w:tr w:rsidR="007E677D" w:rsidRPr="007D58A3" w14:paraId="507C9C9E" w14:textId="77777777" w:rsidTr="0086043E">
        <w:tc>
          <w:tcPr>
            <w:tcW w:w="2830" w:type="dxa"/>
          </w:tcPr>
          <w:p w14:paraId="43045D91"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9864E75" w14:textId="77777777" w:rsidR="007E677D" w:rsidRPr="007D58A3" w:rsidRDefault="007E677D"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E677D" w:rsidRPr="007D58A3" w14:paraId="24DDAA4C" w14:textId="77777777" w:rsidTr="0086043E">
        <w:tc>
          <w:tcPr>
            <w:tcW w:w="2830" w:type="dxa"/>
          </w:tcPr>
          <w:p w14:paraId="5791497D"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BBD366B" w14:textId="77777777" w:rsidR="007E677D" w:rsidRPr="007D58A3" w:rsidRDefault="007E677D" w:rsidP="0086043E">
            <w:pPr>
              <w:rPr>
                <w:rFonts w:cs="Times New Roman"/>
                <w:szCs w:val="28"/>
              </w:rPr>
            </w:pPr>
            <w:r>
              <w:rPr>
                <w:rFonts w:cs="Times New Roman"/>
                <w:szCs w:val="28"/>
              </w:rPr>
              <w:t>Б</w:t>
            </w:r>
            <w:r>
              <w:t>азовый</w:t>
            </w:r>
          </w:p>
        </w:tc>
      </w:tr>
      <w:tr w:rsidR="007E677D" w:rsidRPr="007D58A3" w14:paraId="3C0FA379" w14:textId="77777777" w:rsidTr="0086043E">
        <w:tc>
          <w:tcPr>
            <w:tcW w:w="2830" w:type="dxa"/>
          </w:tcPr>
          <w:p w14:paraId="66DAF029"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3C4AD4"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79A5FF71" w14:textId="77777777" w:rsidTr="0086043E">
        <w:tc>
          <w:tcPr>
            <w:tcW w:w="2830" w:type="dxa"/>
          </w:tcPr>
          <w:p w14:paraId="3EFF278F"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5D9D612E"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70459B2B"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395EAA0C" w14:textId="77777777" w:rsidR="007E677D" w:rsidRDefault="007E677D" w:rsidP="007E677D">
      <w:pPr>
        <w:spacing w:after="0"/>
        <w:ind w:firstLine="708"/>
        <w:rPr>
          <w:rFonts w:cs="Times New Roman"/>
          <w:szCs w:val="28"/>
        </w:rPr>
      </w:pPr>
      <w:r>
        <w:rPr>
          <w:rFonts w:cs="Times New Roman"/>
          <w:szCs w:val="28"/>
        </w:rPr>
        <w:t>Композиция речи – закономерное, мотивированное содержанием и замыслом расположение всех частей выступления.</w:t>
      </w:r>
    </w:p>
    <w:p w14:paraId="7FAE57B6" w14:textId="77777777" w:rsidR="007E677D" w:rsidRDefault="007E677D" w:rsidP="007E677D">
      <w:pPr>
        <w:spacing w:after="0"/>
        <w:ind w:firstLine="708"/>
        <w:rPr>
          <w:rFonts w:cs="Times New Roman"/>
          <w:szCs w:val="28"/>
        </w:rPr>
      </w:pPr>
      <w:r w:rsidRPr="007D58A3">
        <w:rPr>
          <w:rFonts w:cs="Times New Roman"/>
          <w:szCs w:val="28"/>
        </w:rPr>
        <w:lastRenderedPageBreak/>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целевых установок частей публичной речи, начиная со вступления.</w:t>
      </w:r>
    </w:p>
    <w:p w14:paraId="5E67DAA6" w14:textId="77777777" w:rsidR="007E677D" w:rsidRPr="007D58A3" w:rsidRDefault="007E677D" w:rsidP="007E677D">
      <w:pPr>
        <w:spacing w:after="0"/>
      </w:pPr>
      <w:r>
        <w:t>1</w:t>
      </w:r>
      <w:r w:rsidRPr="007D58A3">
        <w:t>.</w:t>
      </w:r>
      <w:r>
        <w:t xml:space="preserve"> Вызвать интерес, овладеть вниманием</w:t>
      </w:r>
    </w:p>
    <w:p w14:paraId="513C041F" w14:textId="77777777" w:rsidR="007E677D" w:rsidRDefault="007E677D" w:rsidP="007E677D">
      <w:pPr>
        <w:spacing w:after="0"/>
      </w:pPr>
      <w:r>
        <w:t>2. Сделать выводы</w:t>
      </w:r>
    </w:p>
    <w:p w14:paraId="0676EFBC" w14:textId="77777777" w:rsidR="007E677D" w:rsidRDefault="007E677D" w:rsidP="007E677D">
      <w:pPr>
        <w:spacing w:after="0"/>
      </w:pPr>
      <w:r>
        <w:t>3. Подготовить аудиторию к восприятию</w:t>
      </w:r>
    </w:p>
    <w:p w14:paraId="1BD7A3F0" w14:textId="77777777" w:rsidR="007E677D" w:rsidRDefault="007E677D" w:rsidP="007E677D">
      <w:pPr>
        <w:spacing w:after="0"/>
      </w:pPr>
      <w:r>
        <w:t>4</w:t>
      </w:r>
      <w:r w:rsidRPr="007D58A3">
        <w:t>.</w:t>
      </w:r>
      <w:r>
        <w:t xml:space="preserve"> Сообщить информацию. Обосновать свою точку зрения</w:t>
      </w:r>
    </w:p>
    <w:p w14:paraId="3AB90135" w14:textId="77777777" w:rsidR="007E677D" w:rsidRPr="007D58A3" w:rsidRDefault="007E677D" w:rsidP="007E677D">
      <w:pPr>
        <w:spacing w:after="0"/>
        <w:rPr>
          <w:rFonts w:cs="Times New Roman"/>
          <w:szCs w:val="28"/>
        </w:rPr>
      </w:pPr>
      <w:r>
        <w:t>5. Убедить аудиторию</w:t>
      </w:r>
    </w:p>
    <w:p w14:paraId="667031FB" w14:textId="77777777" w:rsidR="007E677D" w:rsidRPr="007D58A3" w:rsidRDefault="007E677D" w:rsidP="007E677D">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7E677D" w:rsidRPr="007D58A3" w14:paraId="3BD1D72E" w14:textId="77777777" w:rsidTr="0086043E">
        <w:tc>
          <w:tcPr>
            <w:tcW w:w="1868" w:type="dxa"/>
          </w:tcPr>
          <w:p w14:paraId="793A6151" w14:textId="77777777" w:rsidR="007E677D" w:rsidRPr="007D58A3" w:rsidRDefault="007E677D" w:rsidP="0086043E">
            <w:pPr>
              <w:rPr>
                <w:rFonts w:cs="Times New Roman"/>
                <w:szCs w:val="28"/>
              </w:rPr>
            </w:pPr>
          </w:p>
        </w:tc>
        <w:tc>
          <w:tcPr>
            <w:tcW w:w="1869" w:type="dxa"/>
          </w:tcPr>
          <w:p w14:paraId="4FB45949" w14:textId="77777777" w:rsidR="007E677D" w:rsidRPr="007D58A3" w:rsidRDefault="007E677D" w:rsidP="0086043E">
            <w:pPr>
              <w:rPr>
                <w:rFonts w:cs="Times New Roman"/>
                <w:szCs w:val="28"/>
              </w:rPr>
            </w:pPr>
          </w:p>
        </w:tc>
        <w:tc>
          <w:tcPr>
            <w:tcW w:w="1869" w:type="dxa"/>
          </w:tcPr>
          <w:p w14:paraId="54D21EE8" w14:textId="77777777" w:rsidR="007E677D" w:rsidRPr="007D58A3" w:rsidRDefault="007E677D" w:rsidP="0086043E">
            <w:pPr>
              <w:rPr>
                <w:rFonts w:cs="Times New Roman"/>
                <w:szCs w:val="28"/>
              </w:rPr>
            </w:pPr>
          </w:p>
        </w:tc>
        <w:tc>
          <w:tcPr>
            <w:tcW w:w="1869" w:type="dxa"/>
          </w:tcPr>
          <w:p w14:paraId="1BF89EDF" w14:textId="77777777" w:rsidR="007E677D" w:rsidRPr="007D58A3" w:rsidRDefault="007E677D" w:rsidP="0086043E">
            <w:pPr>
              <w:rPr>
                <w:rFonts w:cs="Times New Roman"/>
                <w:szCs w:val="28"/>
              </w:rPr>
            </w:pPr>
          </w:p>
        </w:tc>
        <w:tc>
          <w:tcPr>
            <w:tcW w:w="1869" w:type="dxa"/>
          </w:tcPr>
          <w:p w14:paraId="2BF39CC4" w14:textId="77777777" w:rsidR="007E677D" w:rsidRPr="007D58A3" w:rsidRDefault="007E677D" w:rsidP="0086043E">
            <w:pPr>
              <w:rPr>
                <w:rFonts w:cs="Times New Roman"/>
                <w:szCs w:val="28"/>
              </w:rPr>
            </w:pPr>
          </w:p>
        </w:tc>
      </w:tr>
    </w:tbl>
    <w:p w14:paraId="7C38E097"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13452</w:t>
      </w:r>
    </w:p>
    <w:p w14:paraId="2D0CFBBD"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0974BA80" w14:textId="77777777" w:rsidTr="0086043E">
        <w:tc>
          <w:tcPr>
            <w:tcW w:w="2830" w:type="dxa"/>
          </w:tcPr>
          <w:p w14:paraId="6622574D"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E7C166A"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5</w:t>
            </w:r>
          </w:p>
        </w:tc>
      </w:tr>
      <w:tr w:rsidR="007E677D" w:rsidRPr="007D58A3" w14:paraId="00FE07C0" w14:textId="77777777" w:rsidTr="0086043E">
        <w:tc>
          <w:tcPr>
            <w:tcW w:w="2830" w:type="dxa"/>
          </w:tcPr>
          <w:p w14:paraId="5E2379BE"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202658A"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E677D" w:rsidRPr="007D58A3" w14:paraId="220816C0" w14:textId="77777777" w:rsidTr="0086043E">
        <w:tc>
          <w:tcPr>
            <w:tcW w:w="2830" w:type="dxa"/>
          </w:tcPr>
          <w:p w14:paraId="2C7BEF19"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9905B37"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324EDA36" w14:textId="77777777" w:rsidTr="0086043E">
        <w:tc>
          <w:tcPr>
            <w:tcW w:w="2830" w:type="dxa"/>
          </w:tcPr>
          <w:p w14:paraId="2B5D83B4"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D925836" w14:textId="77777777" w:rsidR="007E677D" w:rsidRPr="007D58A3" w:rsidRDefault="007E677D" w:rsidP="0086043E">
            <w:pPr>
              <w:rPr>
                <w:rFonts w:cs="Times New Roman"/>
                <w:szCs w:val="28"/>
              </w:rPr>
            </w:pPr>
            <w:r>
              <w:rPr>
                <w:rFonts w:cs="Times New Roman"/>
                <w:szCs w:val="28"/>
              </w:rPr>
              <w:t xml:space="preserve">2 </w:t>
            </w:r>
            <w:r w:rsidRPr="007D58A3">
              <w:rPr>
                <w:rFonts w:cs="Times New Roman"/>
                <w:szCs w:val="28"/>
              </w:rPr>
              <w:t>минуты</w:t>
            </w:r>
          </w:p>
        </w:tc>
      </w:tr>
      <w:tr w:rsidR="007E677D" w:rsidRPr="007D58A3" w14:paraId="493D3CAD" w14:textId="77777777" w:rsidTr="0086043E">
        <w:tc>
          <w:tcPr>
            <w:tcW w:w="2830" w:type="dxa"/>
          </w:tcPr>
          <w:p w14:paraId="16160975"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66759E0D"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4D4D9E86"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5C7672D" w14:textId="77777777" w:rsidR="007E677D" w:rsidRDefault="007E677D" w:rsidP="007E677D">
      <w:pPr>
        <w:spacing w:after="0"/>
        <w:ind w:firstLine="708"/>
        <w:rPr>
          <w:rFonts w:cs="Times New Roman"/>
          <w:szCs w:val="28"/>
        </w:rPr>
      </w:pPr>
      <w:r>
        <w:rPr>
          <w:rFonts w:cs="Times New Roman"/>
          <w:szCs w:val="28"/>
        </w:rPr>
        <w:t>Искусство построение речи и публичного говорения с целью оказать определенное воздействие на слушателей, умение доказывать и опровергать, умение подбирать материал и располагать его в речи, чтобы убедить аудитория называется ________________.</w:t>
      </w:r>
    </w:p>
    <w:p w14:paraId="3DCE03C9"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23741914" w14:textId="77777777" w:rsidR="007E677D" w:rsidRDefault="007E677D" w:rsidP="007E677D">
      <w:pPr>
        <w:spacing w:after="0"/>
      </w:pPr>
      <w:r w:rsidRPr="007D58A3">
        <w:tab/>
        <w:t>Ключ:</w:t>
      </w:r>
      <w:r>
        <w:t xml:space="preserve"> Ораторское искусство</w:t>
      </w:r>
    </w:p>
    <w:p w14:paraId="37F2CCB0" w14:textId="77777777" w:rsidR="007E677D" w:rsidRPr="007D58A3" w:rsidRDefault="007E677D" w:rsidP="007E677D">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7D3E3FC4" w14:textId="77777777" w:rsidTr="0086043E">
        <w:tc>
          <w:tcPr>
            <w:tcW w:w="2830" w:type="dxa"/>
          </w:tcPr>
          <w:p w14:paraId="78A34D28"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BD3F3D7"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6</w:t>
            </w:r>
          </w:p>
        </w:tc>
      </w:tr>
      <w:tr w:rsidR="007E677D" w:rsidRPr="007D58A3" w14:paraId="513483F0" w14:textId="77777777" w:rsidTr="0086043E">
        <w:tc>
          <w:tcPr>
            <w:tcW w:w="2830" w:type="dxa"/>
          </w:tcPr>
          <w:p w14:paraId="5821390A"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D9611C6"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1EEDD2B9" w14:textId="77777777" w:rsidTr="0086043E">
        <w:tc>
          <w:tcPr>
            <w:tcW w:w="2830" w:type="dxa"/>
          </w:tcPr>
          <w:p w14:paraId="66B67211"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042D4E4" w14:textId="77777777" w:rsidR="007E677D" w:rsidRPr="007D58A3" w:rsidRDefault="007E677D" w:rsidP="0086043E">
            <w:pPr>
              <w:rPr>
                <w:rFonts w:cs="Times New Roman"/>
                <w:szCs w:val="28"/>
              </w:rPr>
            </w:pPr>
            <w:r>
              <w:rPr>
                <w:rFonts w:cs="Times New Roman"/>
                <w:szCs w:val="28"/>
              </w:rPr>
              <w:t>Базовый</w:t>
            </w:r>
          </w:p>
        </w:tc>
      </w:tr>
      <w:tr w:rsidR="007E677D" w:rsidRPr="007D58A3" w14:paraId="4C10541E" w14:textId="77777777" w:rsidTr="0086043E">
        <w:tc>
          <w:tcPr>
            <w:tcW w:w="2830" w:type="dxa"/>
          </w:tcPr>
          <w:p w14:paraId="24B9B6E9"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3AAD740"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2B38E896" w14:textId="77777777" w:rsidTr="0086043E">
        <w:tc>
          <w:tcPr>
            <w:tcW w:w="2830" w:type="dxa"/>
          </w:tcPr>
          <w:p w14:paraId="2977E0A3"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76F1899B" w14:textId="77777777" w:rsidR="007E677D" w:rsidRPr="00E05648" w:rsidRDefault="007E677D" w:rsidP="0086043E">
            <w:pPr>
              <w:rPr>
                <w:rFonts w:cs="Times New Roman"/>
                <w:szCs w:val="28"/>
              </w:rPr>
            </w:pPr>
            <w:r>
              <w:rPr>
                <w:rFonts w:cs="Times New Roman"/>
                <w:szCs w:val="28"/>
              </w:rPr>
              <w:t>УК-4 (УК-4.1, УК-4.2, УК-4.3), УК-5 (УК-5.1, УК-5.2, УК-5.3)</w:t>
            </w:r>
          </w:p>
        </w:tc>
      </w:tr>
    </w:tbl>
    <w:p w14:paraId="413F7DE9"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3BCE2F0F"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Определите виды академической речи</w:t>
      </w:r>
    </w:p>
    <w:p w14:paraId="6FF01D00"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Лекция</w:t>
      </w:r>
    </w:p>
    <w:p w14:paraId="69957EEF"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Научный доклад</w:t>
      </w:r>
    </w:p>
    <w:p w14:paraId="2733936F"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Доклад на собрании</w:t>
      </w:r>
    </w:p>
    <w:p w14:paraId="00ABBF6D"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Научное сообщение</w:t>
      </w:r>
    </w:p>
    <w:p w14:paraId="57DB719E"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18A29D02"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316E162B"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67552B30"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Доклад на собрании относится к социально-политическому роду речи</w:t>
      </w:r>
    </w:p>
    <w:p w14:paraId="4966B9C9"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516FE0F5" w14:textId="77777777" w:rsidTr="0086043E">
        <w:tc>
          <w:tcPr>
            <w:tcW w:w="2830" w:type="dxa"/>
          </w:tcPr>
          <w:p w14:paraId="04F23CB3"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C0F48FC"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7</w:t>
            </w:r>
          </w:p>
        </w:tc>
      </w:tr>
      <w:tr w:rsidR="007E677D" w:rsidRPr="007D58A3" w14:paraId="51DDB927" w14:textId="77777777" w:rsidTr="0086043E">
        <w:tc>
          <w:tcPr>
            <w:tcW w:w="2830" w:type="dxa"/>
          </w:tcPr>
          <w:p w14:paraId="4C16090B"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465D65F"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4E60F7C1" w14:textId="77777777" w:rsidTr="0086043E">
        <w:tc>
          <w:tcPr>
            <w:tcW w:w="2830" w:type="dxa"/>
          </w:tcPr>
          <w:p w14:paraId="4214E150"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14933A" w14:textId="77777777" w:rsidR="007E677D" w:rsidRPr="007D58A3" w:rsidRDefault="007E677D" w:rsidP="0086043E">
            <w:pPr>
              <w:rPr>
                <w:rFonts w:cs="Times New Roman"/>
                <w:szCs w:val="28"/>
              </w:rPr>
            </w:pPr>
            <w:r>
              <w:rPr>
                <w:rFonts w:cs="Times New Roman"/>
                <w:szCs w:val="28"/>
              </w:rPr>
              <w:t>Повышенный</w:t>
            </w:r>
          </w:p>
        </w:tc>
      </w:tr>
      <w:tr w:rsidR="007E677D" w:rsidRPr="007D58A3" w14:paraId="6B5B6D0A" w14:textId="77777777" w:rsidTr="0086043E">
        <w:tc>
          <w:tcPr>
            <w:tcW w:w="2830" w:type="dxa"/>
          </w:tcPr>
          <w:p w14:paraId="790D7F3A"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D6C54A" w14:textId="77777777" w:rsidR="007E677D" w:rsidRPr="007D58A3" w:rsidRDefault="007E677D" w:rsidP="0086043E">
            <w:pPr>
              <w:rPr>
                <w:rFonts w:cs="Times New Roman"/>
                <w:szCs w:val="28"/>
              </w:rPr>
            </w:pPr>
            <w:r>
              <w:rPr>
                <w:rFonts w:cs="Times New Roman"/>
                <w:szCs w:val="28"/>
              </w:rPr>
              <w:t xml:space="preserve">5 </w:t>
            </w:r>
            <w:r w:rsidRPr="007D58A3">
              <w:rPr>
                <w:rFonts w:cs="Times New Roman"/>
                <w:szCs w:val="28"/>
              </w:rPr>
              <w:t>минут</w:t>
            </w:r>
          </w:p>
        </w:tc>
      </w:tr>
      <w:tr w:rsidR="007E677D" w:rsidRPr="007D58A3" w14:paraId="758993FD" w14:textId="77777777" w:rsidTr="0086043E">
        <w:tc>
          <w:tcPr>
            <w:tcW w:w="2830" w:type="dxa"/>
          </w:tcPr>
          <w:p w14:paraId="2D730B93"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318FD275" w14:textId="77777777" w:rsidR="007E677D" w:rsidRPr="00E05648" w:rsidRDefault="007E677D" w:rsidP="0086043E">
            <w:pPr>
              <w:rPr>
                <w:rFonts w:cs="Times New Roman"/>
                <w:szCs w:val="28"/>
              </w:rPr>
            </w:pPr>
            <w:r>
              <w:rPr>
                <w:rFonts w:cs="Times New Roman"/>
                <w:szCs w:val="28"/>
              </w:rPr>
              <w:t>УК-4 (УК-4.1, УК-4.2)</w:t>
            </w:r>
          </w:p>
        </w:tc>
      </w:tr>
    </w:tbl>
    <w:p w14:paraId="39FF47AC"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16D6795"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К невербальным компонентам активного слушания относятся</w:t>
      </w:r>
    </w:p>
    <w:p w14:paraId="2D2B674B"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Восклицание по ходу беседы с пациентом</w:t>
      </w:r>
    </w:p>
    <w:p w14:paraId="75266981"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Поза тела, сигнализирующая внимание и готовность слушать</w:t>
      </w:r>
    </w:p>
    <w:p w14:paraId="5DAA8215"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Кивки головой</w:t>
      </w:r>
    </w:p>
    <w:p w14:paraId="714D4228"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Выражение лица</w:t>
      </w:r>
    </w:p>
    <w:p w14:paraId="3BEFF344"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F543F8E"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5E173234"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БВГ</w:t>
      </w:r>
    </w:p>
    <w:p w14:paraId="3AEDEC67"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Восклицание по ходу беседы с пациентом это вербальный компонент</w:t>
      </w:r>
    </w:p>
    <w:p w14:paraId="5492FA64"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6854787C" w14:textId="77777777" w:rsidTr="0086043E">
        <w:tc>
          <w:tcPr>
            <w:tcW w:w="2830" w:type="dxa"/>
          </w:tcPr>
          <w:p w14:paraId="259CB967"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8816D8D"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8</w:t>
            </w:r>
          </w:p>
        </w:tc>
      </w:tr>
      <w:tr w:rsidR="007E677D" w:rsidRPr="007D58A3" w14:paraId="7EFD554B" w14:textId="77777777" w:rsidTr="0086043E">
        <w:tc>
          <w:tcPr>
            <w:tcW w:w="2830" w:type="dxa"/>
          </w:tcPr>
          <w:p w14:paraId="0B9F2B14"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44465AB"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E677D" w:rsidRPr="007D58A3" w14:paraId="52E124D6" w14:textId="77777777" w:rsidTr="0086043E">
        <w:tc>
          <w:tcPr>
            <w:tcW w:w="2830" w:type="dxa"/>
          </w:tcPr>
          <w:p w14:paraId="57BE07F8"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0449A53"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4AAF08E8" w14:textId="77777777" w:rsidTr="0086043E">
        <w:tc>
          <w:tcPr>
            <w:tcW w:w="2830" w:type="dxa"/>
          </w:tcPr>
          <w:p w14:paraId="224F18E9"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F7B5D17" w14:textId="77777777" w:rsidR="007E677D" w:rsidRPr="007D58A3" w:rsidRDefault="007E677D" w:rsidP="0086043E">
            <w:pPr>
              <w:rPr>
                <w:rFonts w:cs="Times New Roman"/>
                <w:szCs w:val="28"/>
              </w:rPr>
            </w:pPr>
            <w:r>
              <w:rPr>
                <w:rFonts w:cs="Times New Roman"/>
                <w:szCs w:val="28"/>
              </w:rPr>
              <w:t xml:space="preserve">2 </w:t>
            </w:r>
            <w:r w:rsidRPr="007D58A3">
              <w:rPr>
                <w:rFonts w:cs="Times New Roman"/>
                <w:szCs w:val="28"/>
              </w:rPr>
              <w:t>минуты</w:t>
            </w:r>
          </w:p>
        </w:tc>
      </w:tr>
      <w:tr w:rsidR="007E677D" w:rsidRPr="007D58A3" w14:paraId="477A5453" w14:textId="77777777" w:rsidTr="0086043E">
        <w:tc>
          <w:tcPr>
            <w:tcW w:w="2830" w:type="dxa"/>
          </w:tcPr>
          <w:p w14:paraId="37F5860C"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61244510" w14:textId="77777777" w:rsidR="007E677D" w:rsidRPr="007D58A3" w:rsidRDefault="007E677D" w:rsidP="0086043E">
            <w:pPr>
              <w:rPr>
                <w:rFonts w:cs="Times New Roman"/>
                <w:szCs w:val="28"/>
              </w:rPr>
            </w:pPr>
            <w:r>
              <w:rPr>
                <w:rFonts w:cs="Times New Roman"/>
                <w:szCs w:val="28"/>
              </w:rPr>
              <w:t>УК-4 (УК-4.1)</w:t>
            </w:r>
          </w:p>
        </w:tc>
      </w:tr>
    </w:tbl>
    <w:p w14:paraId="3B01C201"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D7C6FA3" w14:textId="77777777" w:rsidR="007E677D" w:rsidRDefault="007E677D" w:rsidP="007E677D">
      <w:pPr>
        <w:spacing w:after="0"/>
        <w:ind w:firstLine="708"/>
        <w:rPr>
          <w:rFonts w:cs="Times New Roman"/>
          <w:szCs w:val="28"/>
        </w:rPr>
      </w:pPr>
      <w:r>
        <w:rPr>
          <w:rFonts w:cs="Times New Roman"/>
          <w:szCs w:val="28"/>
        </w:rPr>
        <w:t>Способность чувствовать эмоциональное состояние другого человека, точно воспринимать смысловые оттенки его внутреннего мира, способность взглянуть на обстоятельства глазами собеседника называется _____________.</w:t>
      </w:r>
    </w:p>
    <w:p w14:paraId="39D3A0CC"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06CC911F" w14:textId="77777777" w:rsidR="007E677D" w:rsidRPr="007D58A3" w:rsidRDefault="007E677D" w:rsidP="007E677D">
      <w:pPr>
        <w:spacing w:after="0"/>
      </w:pPr>
      <w:r w:rsidRPr="007D58A3">
        <w:tab/>
        <w:t>Ключ:</w:t>
      </w:r>
      <w:r>
        <w:t xml:space="preserve"> Эмпатия</w:t>
      </w:r>
    </w:p>
    <w:p w14:paraId="70E81206"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02E1214A" w14:textId="77777777" w:rsidTr="0086043E">
        <w:tc>
          <w:tcPr>
            <w:tcW w:w="2830" w:type="dxa"/>
          </w:tcPr>
          <w:p w14:paraId="12086020"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65C6D7C"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9</w:t>
            </w:r>
          </w:p>
        </w:tc>
      </w:tr>
      <w:tr w:rsidR="007E677D" w:rsidRPr="007D58A3" w14:paraId="34E306C7" w14:textId="77777777" w:rsidTr="0086043E">
        <w:tc>
          <w:tcPr>
            <w:tcW w:w="2830" w:type="dxa"/>
          </w:tcPr>
          <w:p w14:paraId="11C6D54C"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3F18E0B"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3822E006" w14:textId="77777777" w:rsidTr="0086043E">
        <w:tc>
          <w:tcPr>
            <w:tcW w:w="2830" w:type="dxa"/>
          </w:tcPr>
          <w:p w14:paraId="0487BE6A"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6A08BDF" w14:textId="77777777" w:rsidR="007E677D" w:rsidRPr="007D58A3" w:rsidRDefault="007E677D" w:rsidP="0086043E">
            <w:pPr>
              <w:rPr>
                <w:rFonts w:cs="Times New Roman"/>
                <w:szCs w:val="28"/>
              </w:rPr>
            </w:pPr>
            <w:r>
              <w:rPr>
                <w:rFonts w:cs="Times New Roman"/>
                <w:szCs w:val="28"/>
              </w:rPr>
              <w:t>Базовый</w:t>
            </w:r>
          </w:p>
        </w:tc>
      </w:tr>
      <w:tr w:rsidR="007E677D" w:rsidRPr="007D58A3" w14:paraId="14A12B1A" w14:textId="77777777" w:rsidTr="0086043E">
        <w:tc>
          <w:tcPr>
            <w:tcW w:w="2830" w:type="dxa"/>
          </w:tcPr>
          <w:p w14:paraId="2CF9233E"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C9CBED"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2515829D" w14:textId="77777777" w:rsidTr="0086043E">
        <w:tc>
          <w:tcPr>
            <w:tcW w:w="2830" w:type="dxa"/>
          </w:tcPr>
          <w:p w14:paraId="05FF3C6C"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2BBDA2A6" w14:textId="77777777" w:rsidR="007E677D" w:rsidRPr="00E05648" w:rsidRDefault="007E677D" w:rsidP="0086043E">
            <w:pPr>
              <w:rPr>
                <w:rFonts w:cs="Times New Roman"/>
                <w:szCs w:val="28"/>
              </w:rPr>
            </w:pPr>
            <w:r>
              <w:rPr>
                <w:rFonts w:cs="Times New Roman"/>
                <w:szCs w:val="28"/>
              </w:rPr>
              <w:t>УК-4 (УК-4.1, УК-4.2, УК-4.3), УК-5 (УК-5.1, УК-5.2, УК-5.3)</w:t>
            </w:r>
          </w:p>
        </w:tc>
      </w:tr>
    </w:tbl>
    <w:p w14:paraId="45407F60"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6636482"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lastRenderedPageBreak/>
        <w:t>Профессиональная реабилитация инвалидов является одним из важнейших элементом их комплексной реабилитации.</w:t>
      </w:r>
    </w:p>
    <w:p w14:paraId="3E13B8E0"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Профессиональная реабилитация включает в себя следующие элементы:</w:t>
      </w:r>
    </w:p>
    <w:p w14:paraId="15A84790"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Определение профессиональных потенциальных возможностей инвалидов</w:t>
      </w:r>
    </w:p>
    <w:p w14:paraId="73CE1F26"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Проведение профессиональной ориентации инвалидов</w:t>
      </w:r>
    </w:p>
    <w:p w14:paraId="458DEBB7"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Осуществление профессиональной подготовки</w:t>
      </w:r>
    </w:p>
    <w:p w14:paraId="7098AF82"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Осуществление профессиональной переподготовки</w:t>
      </w:r>
    </w:p>
    <w:p w14:paraId="2C91FAE0"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7522589"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2576E185"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АБВГ</w:t>
      </w:r>
    </w:p>
    <w:p w14:paraId="5CB682C2"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Все перечисленные элементы включены в понятие профессиональной реабилитации</w:t>
      </w:r>
    </w:p>
    <w:p w14:paraId="60C32557" w14:textId="77777777" w:rsidR="007E677D" w:rsidRDefault="007E677D" w:rsidP="007E677D">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65CF308B" w14:textId="77777777" w:rsidTr="0086043E">
        <w:tc>
          <w:tcPr>
            <w:tcW w:w="2830" w:type="dxa"/>
          </w:tcPr>
          <w:p w14:paraId="397C64C8"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4330EE4"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10</w:t>
            </w:r>
          </w:p>
        </w:tc>
      </w:tr>
      <w:tr w:rsidR="007E677D" w:rsidRPr="007D58A3" w14:paraId="50513E0A" w14:textId="77777777" w:rsidTr="0086043E">
        <w:tc>
          <w:tcPr>
            <w:tcW w:w="2830" w:type="dxa"/>
          </w:tcPr>
          <w:p w14:paraId="58863E1B"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096415"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ответом</w:t>
            </w:r>
          </w:p>
        </w:tc>
      </w:tr>
      <w:tr w:rsidR="007E677D" w:rsidRPr="007D58A3" w14:paraId="2DA002F4" w14:textId="77777777" w:rsidTr="0086043E">
        <w:tc>
          <w:tcPr>
            <w:tcW w:w="2830" w:type="dxa"/>
          </w:tcPr>
          <w:p w14:paraId="57C5D940"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C2C615D"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13BF02CB" w14:textId="77777777" w:rsidTr="0086043E">
        <w:tc>
          <w:tcPr>
            <w:tcW w:w="2830" w:type="dxa"/>
          </w:tcPr>
          <w:p w14:paraId="6E9E2022"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439BDB" w14:textId="77777777" w:rsidR="007E677D" w:rsidRPr="007D58A3" w:rsidRDefault="007E677D"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E677D" w:rsidRPr="007D58A3" w14:paraId="07FCE64E" w14:textId="77777777" w:rsidTr="0086043E">
        <w:tc>
          <w:tcPr>
            <w:tcW w:w="2830" w:type="dxa"/>
          </w:tcPr>
          <w:p w14:paraId="21DADE3F"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648CC8B6"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0C1BFF4D"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развернутый обоснованный </w:t>
      </w:r>
      <w:r w:rsidRPr="007D58A3">
        <w:rPr>
          <w:rFonts w:cs="Times New Roman"/>
          <w:i/>
          <w:iCs/>
          <w:szCs w:val="28"/>
        </w:rPr>
        <w:t>ответ</w:t>
      </w:r>
      <w:r>
        <w:rPr>
          <w:rFonts w:cs="Times New Roman"/>
          <w:i/>
          <w:iCs/>
          <w:szCs w:val="28"/>
        </w:rPr>
        <w:t>.</w:t>
      </w:r>
    </w:p>
    <w:p w14:paraId="291DF2F5" w14:textId="77777777" w:rsidR="007E677D" w:rsidRDefault="007E677D" w:rsidP="007E677D">
      <w:pPr>
        <w:spacing w:after="0"/>
        <w:ind w:firstLine="708"/>
        <w:rPr>
          <w:rFonts w:cs="Times New Roman"/>
          <w:szCs w:val="28"/>
        </w:rPr>
      </w:pPr>
      <w:r>
        <w:rPr>
          <w:rFonts w:cs="Times New Roman"/>
          <w:szCs w:val="28"/>
        </w:rPr>
        <w:t>Дайте определение адаптированной образовательной программы.</w:t>
      </w:r>
    </w:p>
    <w:p w14:paraId="7CFE6D81"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47BBD929" w14:textId="77777777" w:rsidR="007E677D" w:rsidRPr="007D58A3" w:rsidRDefault="007E677D" w:rsidP="007E677D">
      <w:pPr>
        <w:spacing w:after="0"/>
      </w:pPr>
      <w:r w:rsidRPr="007D58A3">
        <w:tab/>
        <w:t>Ключ:</w:t>
      </w:r>
      <w:r>
        <w:t xml:space="preserve"> Это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0C86D7EF"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76DFC9A0" w14:textId="77777777" w:rsidTr="0086043E">
        <w:tc>
          <w:tcPr>
            <w:tcW w:w="2830" w:type="dxa"/>
          </w:tcPr>
          <w:p w14:paraId="2C169DBA"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AADC15B"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11</w:t>
            </w:r>
          </w:p>
        </w:tc>
      </w:tr>
      <w:tr w:rsidR="007E677D" w:rsidRPr="007D58A3" w14:paraId="2E3F5E21" w14:textId="77777777" w:rsidTr="0086043E">
        <w:tc>
          <w:tcPr>
            <w:tcW w:w="2830" w:type="dxa"/>
          </w:tcPr>
          <w:p w14:paraId="0246EBDA"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D2ACE2"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272C4FCA" w14:textId="77777777" w:rsidTr="0086043E">
        <w:tc>
          <w:tcPr>
            <w:tcW w:w="2830" w:type="dxa"/>
          </w:tcPr>
          <w:p w14:paraId="500AE47D"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CEC7AB5" w14:textId="77777777" w:rsidR="007E677D" w:rsidRPr="007D58A3" w:rsidRDefault="007E677D" w:rsidP="0086043E">
            <w:pPr>
              <w:rPr>
                <w:rFonts w:cs="Times New Roman"/>
                <w:szCs w:val="28"/>
              </w:rPr>
            </w:pPr>
            <w:r>
              <w:rPr>
                <w:rFonts w:cs="Times New Roman"/>
                <w:szCs w:val="28"/>
              </w:rPr>
              <w:t>Повышенный</w:t>
            </w:r>
          </w:p>
        </w:tc>
      </w:tr>
      <w:tr w:rsidR="007E677D" w:rsidRPr="007D58A3" w14:paraId="5C1300EC" w14:textId="77777777" w:rsidTr="0086043E">
        <w:tc>
          <w:tcPr>
            <w:tcW w:w="2830" w:type="dxa"/>
          </w:tcPr>
          <w:p w14:paraId="69FDD0A5"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93A4918" w14:textId="77777777" w:rsidR="007E677D" w:rsidRPr="007D58A3" w:rsidRDefault="007E677D" w:rsidP="0086043E">
            <w:pPr>
              <w:rPr>
                <w:rFonts w:cs="Times New Roman"/>
                <w:szCs w:val="28"/>
              </w:rPr>
            </w:pPr>
            <w:r>
              <w:rPr>
                <w:rFonts w:cs="Times New Roman"/>
                <w:szCs w:val="28"/>
              </w:rPr>
              <w:t xml:space="preserve">5 </w:t>
            </w:r>
            <w:r w:rsidRPr="007D58A3">
              <w:rPr>
                <w:rFonts w:cs="Times New Roman"/>
                <w:szCs w:val="28"/>
              </w:rPr>
              <w:t>минут</w:t>
            </w:r>
          </w:p>
        </w:tc>
      </w:tr>
      <w:tr w:rsidR="007E677D" w:rsidRPr="007D58A3" w14:paraId="4F13F2BD" w14:textId="77777777" w:rsidTr="0086043E">
        <w:tc>
          <w:tcPr>
            <w:tcW w:w="2830" w:type="dxa"/>
          </w:tcPr>
          <w:p w14:paraId="60174A74"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7890337B" w14:textId="77777777" w:rsidR="007E677D" w:rsidRPr="00E05648" w:rsidRDefault="007E677D" w:rsidP="0086043E">
            <w:pPr>
              <w:rPr>
                <w:rFonts w:cs="Times New Roman"/>
                <w:szCs w:val="28"/>
              </w:rPr>
            </w:pPr>
            <w:r>
              <w:rPr>
                <w:rFonts w:cs="Times New Roman"/>
                <w:szCs w:val="28"/>
              </w:rPr>
              <w:t>УК-4 (УК-4.1, УК-4.2)</w:t>
            </w:r>
          </w:p>
        </w:tc>
      </w:tr>
    </w:tbl>
    <w:p w14:paraId="4B541CA5"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4DBB390"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Психолого-педагогическое просвещение обучающихся с инвалидностью и ограниченными возможностями здоровья предполагает решение следующих задач:</w:t>
      </w:r>
    </w:p>
    <w:p w14:paraId="2B84A269"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Самоопределение и самоорганизация</w:t>
      </w:r>
    </w:p>
    <w:p w14:paraId="1A575CCE"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Обучение способам снятия психологических стрессов</w:t>
      </w:r>
    </w:p>
    <w:p w14:paraId="24900954"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Развитие навыков общения, тренировка умений вести переговоры</w:t>
      </w:r>
    </w:p>
    <w:p w14:paraId="44C2A1B9"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Консультирование родителей (законных представителей)</w:t>
      </w:r>
    </w:p>
    <w:p w14:paraId="79C3179C" w14:textId="77777777" w:rsidR="007E677D" w:rsidRPr="007D58A3" w:rsidRDefault="007E677D" w:rsidP="007E677D">
      <w:pPr>
        <w:spacing w:after="0"/>
        <w:ind w:firstLine="708"/>
        <w:rPr>
          <w:rFonts w:cs="Times New Roman"/>
          <w:szCs w:val="28"/>
        </w:rPr>
      </w:pPr>
      <w:r w:rsidRPr="007D58A3">
        <w:rPr>
          <w:rFonts w:cs="Times New Roman"/>
          <w:szCs w:val="28"/>
        </w:rPr>
        <w:lastRenderedPageBreak/>
        <w:t>Ответ:</w:t>
      </w:r>
    </w:p>
    <w:p w14:paraId="4C6DC0F8"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2990C954"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32887030"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Консультирование относится к консультационной деятельности</w:t>
      </w:r>
    </w:p>
    <w:p w14:paraId="37449EA8" w14:textId="77777777" w:rsidR="007E677D" w:rsidRDefault="007E677D" w:rsidP="007E677D">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6079AE87" w14:textId="77777777" w:rsidTr="0086043E">
        <w:tc>
          <w:tcPr>
            <w:tcW w:w="2830" w:type="dxa"/>
          </w:tcPr>
          <w:p w14:paraId="5E8755DE"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8F60064"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12</w:t>
            </w:r>
          </w:p>
        </w:tc>
      </w:tr>
      <w:tr w:rsidR="007E677D" w:rsidRPr="007D58A3" w14:paraId="209F472E" w14:textId="77777777" w:rsidTr="0086043E">
        <w:tc>
          <w:tcPr>
            <w:tcW w:w="2830" w:type="dxa"/>
          </w:tcPr>
          <w:p w14:paraId="372965B5"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A2FA379"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ответом</w:t>
            </w:r>
          </w:p>
        </w:tc>
      </w:tr>
      <w:tr w:rsidR="007E677D" w:rsidRPr="007D58A3" w14:paraId="4831D0BD" w14:textId="77777777" w:rsidTr="0086043E">
        <w:tc>
          <w:tcPr>
            <w:tcW w:w="2830" w:type="dxa"/>
          </w:tcPr>
          <w:p w14:paraId="197A6A9B"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8588D4F"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6EACE82D" w14:textId="77777777" w:rsidTr="0086043E">
        <w:tc>
          <w:tcPr>
            <w:tcW w:w="2830" w:type="dxa"/>
          </w:tcPr>
          <w:p w14:paraId="3A21AF9D"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95AE26B" w14:textId="77777777" w:rsidR="007E677D" w:rsidRPr="007D58A3" w:rsidRDefault="007E677D"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E677D" w:rsidRPr="007D58A3" w14:paraId="6F5083AB" w14:textId="77777777" w:rsidTr="0086043E">
        <w:tc>
          <w:tcPr>
            <w:tcW w:w="2830" w:type="dxa"/>
          </w:tcPr>
          <w:p w14:paraId="7A540739"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04A5FFBC" w14:textId="77777777" w:rsidR="007E677D" w:rsidRPr="007D58A3" w:rsidRDefault="007E677D" w:rsidP="0086043E">
            <w:pPr>
              <w:rPr>
                <w:rFonts w:cs="Times New Roman"/>
                <w:szCs w:val="28"/>
              </w:rPr>
            </w:pPr>
            <w:r>
              <w:rPr>
                <w:rFonts w:cs="Times New Roman"/>
                <w:szCs w:val="28"/>
              </w:rPr>
              <w:t>УК-4 (УК-4.1, УК-4.2, УК-4.3)</w:t>
            </w:r>
          </w:p>
        </w:tc>
      </w:tr>
    </w:tbl>
    <w:p w14:paraId="7ED8360C"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развернутый обоснованный </w:t>
      </w:r>
      <w:r w:rsidRPr="007D58A3">
        <w:rPr>
          <w:rFonts w:cs="Times New Roman"/>
          <w:i/>
          <w:iCs/>
          <w:szCs w:val="28"/>
        </w:rPr>
        <w:t>ответ</w:t>
      </w:r>
    </w:p>
    <w:p w14:paraId="479E5F2C" w14:textId="77777777" w:rsidR="007E677D" w:rsidRDefault="007E677D" w:rsidP="007E677D">
      <w:pPr>
        <w:spacing w:after="0"/>
        <w:ind w:firstLine="708"/>
        <w:rPr>
          <w:rFonts w:cs="Times New Roman"/>
          <w:szCs w:val="28"/>
        </w:rPr>
      </w:pPr>
      <w:r>
        <w:rPr>
          <w:rFonts w:cs="Times New Roman"/>
          <w:szCs w:val="28"/>
        </w:rPr>
        <w:t>Назовите основную цель деятельности тьютора.</w:t>
      </w:r>
    </w:p>
    <w:p w14:paraId="21B5FBB8"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5D86886D" w14:textId="77777777" w:rsidR="007E677D" w:rsidRPr="007D58A3" w:rsidRDefault="007E677D" w:rsidP="007E677D">
      <w:pPr>
        <w:spacing w:after="0"/>
      </w:pPr>
      <w:r w:rsidRPr="007D58A3">
        <w:tab/>
        <w:t>Ключ:</w:t>
      </w:r>
      <w:r>
        <w:t xml:space="preserve"> Цель деятельности тьютора заключается в успешном включении обучающегося с инвалидностью и ОВЗ в образовательную среду.</w:t>
      </w:r>
    </w:p>
    <w:p w14:paraId="0D2C9B7C" w14:textId="77777777" w:rsidR="007E677D" w:rsidRDefault="007E677D" w:rsidP="007E677D">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31C49BBD" w14:textId="77777777" w:rsidTr="0086043E">
        <w:tc>
          <w:tcPr>
            <w:tcW w:w="2830" w:type="dxa"/>
          </w:tcPr>
          <w:p w14:paraId="0355AE61"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90F79E9"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13</w:t>
            </w:r>
          </w:p>
        </w:tc>
      </w:tr>
      <w:tr w:rsidR="007E677D" w:rsidRPr="007D58A3" w14:paraId="13C95A87" w14:textId="77777777" w:rsidTr="0086043E">
        <w:tc>
          <w:tcPr>
            <w:tcW w:w="2830" w:type="dxa"/>
          </w:tcPr>
          <w:p w14:paraId="5E976F0F"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28C84A3" w14:textId="77777777" w:rsidR="007E677D" w:rsidRPr="007D58A3" w:rsidRDefault="007E677D"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E677D" w:rsidRPr="007D58A3" w14:paraId="1B4251EE" w14:textId="77777777" w:rsidTr="0086043E">
        <w:tc>
          <w:tcPr>
            <w:tcW w:w="2830" w:type="dxa"/>
          </w:tcPr>
          <w:p w14:paraId="2EA2A384"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067DAD1" w14:textId="77777777" w:rsidR="007E677D" w:rsidRPr="007D58A3" w:rsidRDefault="007E677D" w:rsidP="0086043E">
            <w:pPr>
              <w:rPr>
                <w:rFonts w:cs="Times New Roman"/>
                <w:szCs w:val="28"/>
              </w:rPr>
            </w:pPr>
            <w:r>
              <w:rPr>
                <w:rFonts w:cs="Times New Roman"/>
                <w:szCs w:val="28"/>
              </w:rPr>
              <w:t>Б</w:t>
            </w:r>
            <w:r>
              <w:t>азовый</w:t>
            </w:r>
          </w:p>
        </w:tc>
      </w:tr>
      <w:tr w:rsidR="007E677D" w:rsidRPr="007D58A3" w14:paraId="272CB065" w14:textId="77777777" w:rsidTr="0086043E">
        <w:tc>
          <w:tcPr>
            <w:tcW w:w="2830" w:type="dxa"/>
          </w:tcPr>
          <w:p w14:paraId="5A4DCE4F"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F08509"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0E0FABEB" w14:textId="77777777" w:rsidTr="0086043E">
        <w:tc>
          <w:tcPr>
            <w:tcW w:w="2830" w:type="dxa"/>
          </w:tcPr>
          <w:p w14:paraId="7877CB8F"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26C927FC" w14:textId="77777777" w:rsidR="007E677D" w:rsidRPr="007D58A3" w:rsidRDefault="007E677D" w:rsidP="0086043E">
            <w:pPr>
              <w:rPr>
                <w:rFonts w:cs="Times New Roman"/>
                <w:szCs w:val="28"/>
              </w:rPr>
            </w:pPr>
            <w:r>
              <w:rPr>
                <w:rFonts w:cs="Times New Roman"/>
                <w:szCs w:val="28"/>
              </w:rPr>
              <w:t>УК-4 (УК-4.1, УК-4.2, УК-4.3)</w:t>
            </w:r>
          </w:p>
        </w:tc>
      </w:tr>
    </w:tbl>
    <w:p w14:paraId="0A4300C9"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4781CB27" w14:textId="77777777" w:rsidR="007E677D" w:rsidRDefault="007E677D" w:rsidP="007E677D">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этапов индивидуального сопровождения инвалида тьютором.</w:t>
      </w:r>
    </w:p>
    <w:p w14:paraId="595B707B" w14:textId="77777777" w:rsidR="007E677D" w:rsidRPr="007D58A3" w:rsidRDefault="007E677D" w:rsidP="007E677D">
      <w:pPr>
        <w:spacing w:after="0"/>
        <w:rPr>
          <w:rFonts w:cs="Times New Roman"/>
          <w:szCs w:val="28"/>
        </w:rPr>
      </w:pPr>
      <w:r>
        <w:t>1. Анализ ситуации развития обучающегося, корректировка стратегии</w:t>
      </w:r>
    </w:p>
    <w:p w14:paraId="23F70C4E" w14:textId="77777777" w:rsidR="007E677D" w:rsidRPr="007D58A3" w:rsidRDefault="007E677D" w:rsidP="007E677D">
      <w:pPr>
        <w:spacing w:after="0"/>
      </w:pPr>
      <w:r>
        <w:t>2</w:t>
      </w:r>
      <w:r w:rsidRPr="007D58A3">
        <w:t>.</w:t>
      </w:r>
      <w:r>
        <w:t xml:space="preserve"> Сбор информации об обучающемся</w:t>
      </w:r>
    </w:p>
    <w:p w14:paraId="579FDC35" w14:textId="77777777" w:rsidR="007E677D" w:rsidRDefault="007E677D" w:rsidP="007E677D">
      <w:pPr>
        <w:spacing w:after="0"/>
      </w:pPr>
      <w:r>
        <w:t>3. Анализ полученной информации и индивидуальные наблюдения</w:t>
      </w:r>
    </w:p>
    <w:p w14:paraId="2ACFCF39" w14:textId="77777777" w:rsidR="007E677D" w:rsidRDefault="007E677D" w:rsidP="007E677D">
      <w:pPr>
        <w:spacing w:after="0"/>
      </w:pPr>
      <w:r>
        <w:t>4. Совместная с другими специалистами выработка рекомендаций и составление индивидуального образовательного плана работы с обучающимся</w:t>
      </w:r>
    </w:p>
    <w:p w14:paraId="014D7BC0" w14:textId="77777777" w:rsidR="007E677D" w:rsidRDefault="007E677D" w:rsidP="007E677D">
      <w:pPr>
        <w:spacing w:after="0"/>
      </w:pPr>
      <w:r>
        <w:t>5</w:t>
      </w:r>
      <w:r w:rsidRPr="007D58A3">
        <w:t>.</w:t>
      </w:r>
      <w:r>
        <w:t xml:space="preserve"> Решение поставленных задач</w:t>
      </w:r>
    </w:p>
    <w:p w14:paraId="14913784" w14:textId="77777777" w:rsidR="007E677D" w:rsidRPr="007D58A3" w:rsidRDefault="007E677D" w:rsidP="007E677D">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7E677D" w:rsidRPr="007D58A3" w14:paraId="4ACB5886" w14:textId="77777777" w:rsidTr="0086043E">
        <w:tc>
          <w:tcPr>
            <w:tcW w:w="1868" w:type="dxa"/>
          </w:tcPr>
          <w:p w14:paraId="220B705D" w14:textId="77777777" w:rsidR="007E677D" w:rsidRPr="007D58A3" w:rsidRDefault="007E677D" w:rsidP="0086043E">
            <w:pPr>
              <w:rPr>
                <w:rFonts w:cs="Times New Roman"/>
                <w:szCs w:val="28"/>
              </w:rPr>
            </w:pPr>
          </w:p>
        </w:tc>
        <w:tc>
          <w:tcPr>
            <w:tcW w:w="1869" w:type="dxa"/>
          </w:tcPr>
          <w:p w14:paraId="2BE2619C" w14:textId="77777777" w:rsidR="007E677D" w:rsidRPr="007D58A3" w:rsidRDefault="007E677D" w:rsidP="0086043E">
            <w:pPr>
              <w:rPr>
                <w:rFonts w:cs="Times New Roman"/>
                <w:szCs w:val="28"/>
              </w:rPr>
            </w:pPr>
          </w:p>
        </w:tc>
        <w:tc>
          <w:tcPr>
            <w:tcW w:w="1869" w:type="dxa"/>
          </w:tcPr>
          <w:p w14:paraId="26C77A3F" w14:textId="77777777" w:rsidR="007E677D" w:rsidRPr="007D58A3" w:rsidRDefault="007E677D" w:rsidP="0086043E">
            <w:pPr>
              <w:rPr>
                <w:rFonts w:cs="Times New Roman"/>
                <w:szCs w:val="28"/>
              </w:rPr>
            </w:pPr>
          </w:p>
        </w:tc>
        <w:tc>
          <w:tcPr>
            <w:tcW w:w="1869" w:type="dxa"/>
          </w:tcPr>
          <w:p w14:paraId="4DA9998A" w14:textId="77777777" w:rsidR="007E677D" w:rsidRPr="007D58A3" w:rsidRDefault="007E677D" w:rsidP="0086043E">
            <w:pPr>
              <w:rPr>
                <w:rFonts w:cs="Times New Roman"/>
                <w:szCs w:val="28"/>
              </w:rPr>
            </w:pPr>
          </w:p>
        </w:tc>
        <w:tc>
          <w:tcPr>
            <w:tcW w:w="1869" w:type="dxa"/>
          </w:tcPr>
          <w:p w14:paraId="7E7432BC" w14:textId="77777777" w:rsidR="007E677D" w:rsidRPr="007D58A3" w:rsidRDefault="007E677D" w:rsidP="0086043E">
            <w:pPr>
              <w:rPr>
                <w:rFonts w:cs="Times New Roman"/>
                <w:szCs w:val="28"/>
              </w:rPr>
            </w:pPr>
          </w:p>
        </w:tc>
      </w:tr>
    </w:tbl>
    <w:p w14:paraId="760FDAD4"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23451</w:t>
      </w:r>
    </w:p>
    <w:p w14:paraId="594AE229"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46B89A7F" w14:textId="77777777" w:rsidTr="0086043E">
        <w:tc>
          <w:tcPr>
            <w:tcW w:w="2830" w:type="dxa"/>
          </w:tcPr>
          <w:p w14:paraId="28D33582"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9B8844F"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14</w:t>
            </w:r>
          </w:p>
        </w:tc>
      </w:tr>
      <w:tr w:rsidR="007E677D" w:rsidRPr="007D58A3" w14:paraId="54204720" w14:textId="77777777" w:rsidTr="0086043E">
        <w:tc>
          <w:tcPr>
            <w:tcW w:w="2830" w:type="dxa"/>
          </w:tcPr>
          <w:p w14:paraId="330BE523"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A6231E0"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E677D" w:rsidRPr="007D58A3" w14:paraId="2060A507" w14:textId="77777777" w:rsidTr="0086043E">
        <w:tc>
          <w:tcPr>
            <w:tcW w:w="2830" w:type="dxa"/>
          </w:tcPr>
          <w:p w14:paraId="75556DEA"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669B4C"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4659945B" w14:textId="77777777" w:rsidTr="0086043E">
        <w:tc>
          <w:tcPr>
            <w:tcW w:w="2830" w:type="dxa"/>
          </w:tcPr>
          <w:p w14:paraId="36A7BF08"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C58664E" w14:textId="77777777" w:rsidR="007E677D" w:rsidRPr="007D58A3" w:rsidRDefault="007E677D" w:rsidP="0086043E">
            <w:pPr>
              <w:rPr>
                <w:rFonts w:cs="Times New Roman"/>
                <w:szCs w:val="28"/>
              </w:rPr>
            </w:pPr>
            <w:r>
              <w:rPr>
                <w:rFonts w:cs="Times New Roman"/>
                <w:szCs w:val="28"/>
              </w:rPr>
              <w:t xml:space="preserve">2 </w:t>
            </w:r>
            <w:r w:rsidRPr="007D58A3">
              <w:rPr>
                <w:rFonts w:cs="Times New Roman"/>
                <w:szCs w:val="28"/>
              </w:rPr>
              <w:t>минуты</w:t>
            </w:r>
          </w:p>
        </w:tc>
      </w:tr>
      <w:tr w:rsidR="007E677D" w:rsidRPr="007D58A3" w14:paraId="15B3624A" w14:textId="77777777" w:rsidTr="0086043E">
        <w:tc>
          <w:tcPr>
            <w:tcW w:w="2830" w:type="dxa"/>
          </w:tcPr>
          <w:p w14:paraId="759D2E9D"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2A1228C9" w14:textId="77777777" w:rsidR="007E677D" w:rsidRPr="007D58A3" w:rsidRDefault="007E677D" w:rsidP="0086043E">
            <w:pPr>
              <w:rPr>
                <w:rFonts w:cs="Times New Roman"/>
                <w:szCs w:val="28"/>
              </w:rPr>
            </w:pPr>
            <w:r>
              <w:rPr>
                <w:rFonts w:cs="Times New Roman"/>
                <w:szCs w:val="28"/>
              </w:rPr>
              <w:t>УК-4 (УК-4.1, УК-4.2, УК-4.3)</w:t>
            </w:r>
          </w:p>
        </w:tc>
      </w:tr>
    </w:tbl>
    <w:p w14:paraId="1DCE7E5C" w14:textId="77777777" w:rsidR="007E677D" w:rsidRPr="007D58A3" w:rsidRDefault="007E677D" w:rsidP="007E677D">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15D26238" w14:textId="77777777" w:rsidR="007E677D" w:rsidRDefault="007E677D" w:rsidP="007E677D">
      <w:pPr>
        <w:spacing w:after="0"/>
        <w:ind w:firstLine="708"/>
        <w:rPr>
          <w:rFonts w:cs="Times New Roman"/>
          <w:szCs w:val="28"/>
        </w:rPr>
      </w:pPr>
      <w:r>
        <w:t>Успешность действий молодых людей с ОВЗ во многом будет зависеть от их готовности к активной деятельности, способности инициировать собственное развитие, выступать источником и причиной собственного поведения, преодолевая негативное влияние ситуаций неопределенности, т.е. от способности к</w:t>
      </w:r>
      <w:r>
        <w:rPr>
          <w:rFonts w:cs="Times New Roman"/>
          <w:szCs w:val="28"/>
        </w:rPr>
        <w:t>_____________.</w:t>
      </w:r>
    </w:p>
    <w:p w14:paraId="430ECD2B"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29E1C7C2" w14:textId="77777777" w:rsidR="007E677D" w:rsidRDefault="007E677D" w:rsidP="007E677D">
      <w:pPr>
        <w:spacing w:after="0"/>
      </w:pPr>
      <w:r w:rsidRPr="007D58A3">
        <w:tab/>
        <w:t>Ключ:</w:t>
      </w:r>
      <w:r>
        <w:t xml:space="preserve"> Самодетерминации</w:t>
      </w:r>
    </w:p>
    <w:p w14:paraId="55B92ED9" w14:textId="77777777" w:rsidR="007E677D" w:rsidRPr="007D58A3" w:rsidRDefault="007E677D" w:rsidP="007E677D">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25163146" w14:textId="77777777" w:rsidTr="0086043E">
        <w:tc>
          <w:tcPr>
            <w:tcW w:w="2830" w:type="dxa"/>
          </w:tcPr>
          <w:p w14:paraId="3C471EB6"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F720AD4"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15</w:t>
            </w:r>
          </w:p>
        </w:tc>
      </w:tr>
      <w:tr w:rsidR="007E677D" w:rsidRPr="007D58A3" w14:paraId="7CC76DB3" w14:textId="77777777" w:rsidTr="0086043E">
        <w:tc>
          <w:tcPr>
            <w:tcW w:w="2830" w:type="dxa"/>
          </w:tcPr>
          <w:p w14:paraId="5F6CFE21"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35E1E90" w14:textId="77777777" w:rsidR="007E677D" w:rsidRPr="007D58A3" w:rsidRDefault="007E677D"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E677D" w:rsidRPr="007D58A3" w14:paraId="149F0D61" w14:textId="77777777" w:rsidTr="0086043E">
        <w:tc>
          <w:tcPr>
            <w:tcW w:w="2830" w:type="dxa"/>
          </w:tcPr>
          <w:p w14:paraId="09C861BE"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75A7749" w14:textId="77777777" w:rsidR="007E677D" w:rsidRPr="007D58A3" w:rsidRDefault="007E677D" w:rsidP="0086043E">
            <w:pPr>
              <w:rPr>
                <w:rFonts w:cs="Times New Roman"/>
                <w:szCs w:val="28"/>
              </w:rPr>
            </w:pPr>
            <w:r>
              <w:rPr>
                <w:rFonts w:cs="Times New Roman"/>
                <w:szCs w:val="28"/>
              </w:rPr>
              <w:t>Б</w:t>
            </w:r>
            <w:r>
              <w:t>азовый</w:t>
            </w:r>
          </w:p>
        </w:tc>
      </w:tr>
      <w:tr w:rsidR="007E677D" w:rsidRPr="007D58A3" w14:paraId="1531BC19" w14:textId="77777777" w:rsidTr="0086043E">
        <w:tc>
          <w:tcPr>
            <w:tcW w:w="2830" w:type="dxa"/>
          </w:tcPr>
          <w:p w14:paraId="34D0FE42"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0B6F069"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6E2D9EC1" w14:textId="77777777" w:rsidTr="0086043E">
        <w:tc>
          <w:tcPr>
            <w:tcW w:w="2830" w:type="dxa"/>
          </w:tcPr>
          <w:p w14:paraId="3009B74B"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7FC97229"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673048B9"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4262CFBA" w14:textId="77777777" w:rsidR="007E677D" w:rsidRDefault="007E677D" w:rsidP="007E677D">
      <w:pPr>
        <w:spacing w:after="0"/>
        <w:ind w:firstLine="708"/>
        <w:rPr>
          <w:rFonts w:cs="Times New Roman"/>
          <w:szCs w:val="28"/>
        </w:rPr>
      </w:pPr>
      <w:r>
        <w:rPr>
          <w:rFonts w:cs="Times New Roman"/>
          <w:szCs w:val="28"/>
        </w:rPr>
        <w:t>Риторический канон – схема перевода речи мыслимой (внутренней) в речь высказанную (внешнюю)</w:t>
      </w:r>
    </w:p>
    <w:p w14:paraId="63C7E956" w14:textId="77777777" w:rsidR="007E677D" w:rsidRDefault="007E677D" w:rsidP="007E677D">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этапов риторического канона от возникновения темы и осмысления цели, до его выступления перед слушателями.</w:t>
      </w:r>
    </w:p>
    <w:p w14:paraId="074F6F1F" w14:textId="77777777" w:rsidR="007E677D" w:rsidRPr="007D58A3" w:rsidRDefault="007E677D" w:rsidP="007E677D">
      <w:pPr>
        <w:spacing w:after="0"/>
        <w:rPr>
          <w:rFonts w:cs="Times New Roman"/>
          <w:szCs w:val="28"/>
        </w:rPr>
      </w:pPr>
      <w:r>
        <w:t>1. Меморио (запоминание)</w:t>
      </w:r>
    </w:p>
    <w:p w14:paraId="0D66BACD" w14:textId="77777777" w:rsidR="007E677D" w:rsidRPr="007D58A3" w:rsidRDefault="007E677D" w:rsidP="007E677D">
      <w:pPr>
        <w:spacing w:after="0"/>
      </w:pPr>
      <w:r>
        <w:t>2</w:t>
      </w:r>
      <w:r w:rsidRPr="007D58A3">
        <w:t>.</w:t>
      </w:r>
      <w:r>
        <w:t xml:space="preserve"> Диспозиция (расположение)</w:t>
      </w:r>
    </w:p>
    <w:p w14:paraId="39190957" w14:textId="77777777" w:rsidR="007E677D" w:rsidRDefault="007E677D" w:rsidP="007E677D">
      <w:pPr>
        <w:spacing w:after="0"/>
      </w:pPr>
      <w:r>
        <w:t>3. Акцио (исполнение)</w:t>
      </w:r>
    </w:p>
    <w:p w14:paraId="1088114B" w14:textId="77777777" w:rsidR="007E677D" w:rsidRDefault="007E677D" w:rsidP="007E677D">
      <w:pPr>
        <w:spacing w:after="0"/>
      </w:pPr>
      <w:r>
        <w:t>4. Элокуция (оформление)</w:t>
      </w:r>
    </w:p>
    <w:p w14:paraId="4F0C370C" w14:textId="77777777" w:rsidR="007E677D" w:rsidRDefault="007E677D" w:rsidP="007E677D">
      <w:pPr>
        <w:spacing w:after="0"/>
      </w:pPr>
      <w:r>
        <w:t>5</w:t>
      </w:r>
      <w:r w:rsidRPr="007D58A3">
        <w:t>.</w:t>
      </w:r>
      <w:r>
        <w:t xml:space="preserve"> Инвенция (изобретение)</w:t>
      </w:r>
    </w:p>
    <w:p w14:paraId="22A8A82B" w14:textId="77777777" w:rsidR="007E677D" w:rsidRPr="007D58A3" w:rsidRDefault="007E677D" w:rsidP="007E677D">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7E677D" w:rsidRPr="007D58A3" w14:paraId="2B4D0498" w14:textId="77777777" w:rsidTr="0086043E">
        <w:tc>
          <w:tcPr>
            <w:tcW w:w="1868" w:type="dxa"/>
          </w:tcPr>
          <w:p w14:paraId="3B48472C" w14:textId="77777777" w:rsidR="007E677D" w:rsidRPr="007D58A3" w:rsidRDefault="007E677D" w:rsidP="0086043E">
            <w:pPr>
              <w:rPr>
                <w:rFonts w:cs="Times New Roman"/>
                <w:szCs w:val="28"/>
              </w:rPr>
            </w:pPr>
          </w:p>
        </w:tc>
        <w:tc>
          <w:tcPr>
            <w:tcW w:w="1869" w:type="dxa"/>
          </w:tcPr>
          <w:p w14:paraId="5EDF3CBF" w14:textId="77777777" w:rsidR="007E677D" w:rsidRPr="007D58A3" w:rsidRDefault="007E677D" w:rsidP="0086043E">
            <w:pPr>
              <w:rPr>
                <w:rFonts w:cs="Times New Roman"/>
                <w:szCs w:val="28"/>
              </w:rPr>
            </w:pPr>
          </w:p>
        </w:tc>
        <w:tc>
          <w:tcPr>
            <w:tcW w:w="1869" w:type="dxa"/>
          </w:tcPr>
          <w:p w14:paraId="352A5C74" w14:textId="77777777" w:rsidR="007E677D" w:rsidRPr="007D58A3" w:rsidRDefault="007E677D" w:rsidP="0086043E">
            <w:pPr>
              <w:rPr>
                <w:rFonts w:cs="Times New Roman"/>
                <w:szCs w:val="28"/>
              </w:rPr>
            </w:pPr>
          </w:p>
        </w:tc>
        <w:tc>
          <w:tcPr>
            <w:tcW w:w="1869" w:type="dxa"/>
          </w:tcPr>
          <w:p w14:paraId="3529ABA7" w14:textId="77777777" w:rsidR="007E677D" w:rsidRPr="007D58A3" w:rsidRDefault="007E677D" w:rsidP="0086043E">
            <w:pPr>
              <w:rPr>
                <w:rFonts w:cs="Times New Roman"/>
                <w:szCs w:val="28"/>
              </w:rPr>
            </w:pPr>
          </w:p>
        </w:tc>
        <w:tc>
          <w:tcPr>
            <w:tcW w:w="1869" w:type="dxa"/>
          </w:tcPr>
          <w:p w14:paraId="1AAAF385" w14:textId="77777777" w:rsidR="007E677D" w:rsidRPr="007D58A3" w:rsidRDefault="007E677D" w:rsidP="0086043E">
            <w:pPr>
              <w:rPr>
                <w:rFonts w:cs="Times New Roman"/>
                <w:szCs w:val="28"/>
              </w:rPr>
            </w:pPr>
          </w:p>
        </w:tc>
      </w:tr>
    </w:tbl>
    <w:p w14:paraId="44B5F570"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52413</w:t>
      </w:r>
    </w:p>
    <w:p w14:paraId="1395A8B3"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A07099" w14:paraId="1FB18361" w14:textId="77777777" w:rsidTr="0086043E">
        <w:tc>
          <w:tcPr>
            <w:tcW w:w="2830" w:type="dxa"/>
          </w:tcPr>
          <w:p w14:paraId="6F759ACA" w14:textId="77777777" w:rsidR="007E677D" w:rsidRPr="00A07099" w:rsidRDefault="007E677D" w:rsidP="0086043E">
            <w:pPr>
              <w:rPr>
                <w:rFonts w:cs="Times New Roman"/>
                <w:b/>
                <w:bCs/>
                <w:szCs w:val="28"/>
              </w:rPr>
            </w:pPr>
            <w:r w:rsidRPr="00A07099">
              <w:rPr>
                <w:rFonts w:cs="Times New Roman"/>
                <w:b/>
                <w:bCs/>
                <w:szCs w:val="28"/>
              </w:rPr>
              <w:t>Номер задания</w:t>
            </w:r>
          </w:p>
        </w:tc>
        <w:tc>
          <w:tcPr>
            <w:tcW w:w="6514" w:type="dxa"/>
          </w:tcPr>
          <w:p w14:paraId="0DC02754" w14:textId="77777777" w:rsidR="007E677D" w:rsidRPr="00A07099" w:rsidRDefault="007E677D" w:rsidP="0086043E">
            <w:pPr>
              <w:rPr>
                <w:rFonts w:cs="Times New Roman"/>
                <w:b/>
                <w:bCs/>
                <w:szCs w:val="28"/>
              </w:rPr>
            </w:pPr>
            <w:r w:rsidRPr="00A07099">
              <w:rPr>
                <w:rFonts w:cs="Times New Roman"/>
                <w:b/>
                <w:bCs/>
                <w:szCs w:val="28"/>
              </w:rPr>
              <w:t>2.</w:t>
            </w:r>
            <w:r>
              <w:rPr>
                <w:rFonts w:cs="Times New Roman"/>
                <w:b/>
                <w:bCs/>
                <w:szCs w:val="28"/>
              </w:rPr>
              <w:t>12</w:t>
            </w:r>
            <w:r w:rsidRPr="00A07099">
              <w:rPr>
                <w:rFonts w:cs="Times New Roman"/>
                <w:b/>
                <w:bCs/>
                <w:szCs w:val="28"/>
              </w:rPr>
              <w:t>.</w:t>
            </w:r>
            <w:r>
              <w:rPr>
                <w:rFonts w:cs="Times New Roman"/>
                <w:b/>
                <w:bCs/>
                <w:szCs w:val="28"/>
              </w:rPr>
              <w:t>16</w:t>
            </w:r>
          </w:p>
        </w:tc>
      </w:tr>
      <w:tr w:rsidR="007E677D" w:rsidRPr="00A07099" w14:paraId="66A11B91" w14:textId="77777777" w:rsidTr="0086043E">
        <w:tc>
          <w:tcPr>
            <w:tcW w:w="2830" w:type="dxa"/>
          </w:tcPr>
          <w:p w14:paraId="7809ED1D" w14:textId="77777777" w:rsidR="007E677D" w:rsidRPr="00A07099" w:rsidRDefault="007E677D" w:rsidP="0086043E">
            <w:pPr>
              <w:rPr>
                <w:rFonts w:cs="Times New Roman"/>
                <w:szCs w:val="28"/>
              </w:rPr>
            </w:pPr>
            <w:r>
              <w:rPr>
                <w:rFonts w:cs="Times New Roman"/>
                <w:szCs w:val="28"/>
              </w:rPr>
              <w:t>Тип задания</w:t>
            </w:r>
          </w:p>
        </w:tc>
        <w:tc>
          <w:tcPr>
            <w:tcW w:w="6514" w:type="dxa"/>
          </w:tcPr>
          <w:p w14:paraId="2FDA5950" w14:textId="77777777" w:rsidR="007E677D" w:rsidRPr="00A07099" w:rsidRDefault="007E677D" w:rsidP="0086043E">
            <w:pPr>
              <w:rPr>
                <w:rFonts w:cs="Times New Roman"/>
                <w:szCs w:val="28"/>
              </w:rPr>
            </w:pPr>
            <w:r>
              <w:rPr>
                <w:rFonts w:cs="Times New Roman"/>
                <w:szCs w:val="28"/>
              </w:rPr>
              <w:t>Закрытый. Задание на установление соответствия</w:t>
            </w:r>
          </w:p>
        </w:tc>
      </w:tr>
      <w:tr w:rsidR="007E677D" w:rsidRPr="00A07099" w14:paraId="760842E8" w14:textId="77777777" w:rsidTr="0086043E">
        <w:tc>
          <w:tcPr>
            <w:tcW w:w="2830" w:type="dxa"/>
          </w:tcPr>
          <w:p w14:paraId="4DAB6AC8" w14:textId="77777777" w:rsidR="007E677D" w:rsidRPr="00A07099" w:rsidRDefault="007E677D" w:rsidP="0086043E">
            <w:pPr>
              <w:rPr>
                <w:rFonts w:cs="Times New Roman"/>
                <w:szCs w:val="28"/>
              </w:rPr>
            </w:pPr>
            <w:r>
              <w:rPr>
                <w:rFonts w:cs="Times New Roman"/>
                <w:szCs w:val="28"/>
              </w:rPr>
              <w:t>Уровень сложности</w:t>
            </w:r>
          </w:p>
        </w:tc>
        <w:tc>
          <w:tcPr>
            <w:tcW w:w="6514" w:type="dxa"/>
          </w:tcPr>
          <w:p w14:paraId="442C6415" w14:textId="77777777" w:rsidR="007E677D" w:rsidRPr="00A07099" w:rsidRDefault="007E677D" w:rsidP="0086043E">
            <w:pPr>
              <w:rPr>
                <w:rFonts w:cs="Times New Roman"/>
                <w:szCs w:val="28"/>
              </w:rPr>
            </w:pPr>
            <w:r>
              <w:rPr>
                <w:rFonts w:cs="Times New Roman"/>
                <w:szCs w:val="28"/>
              </w:rPr>
              <w:t>Высокий</w:t>
            </w:r>
          </w:p>
        </w:tc>
      </w:tr>
      <w:tr w:rsidR="007E677D" w:rsidRPr="00A07099" w14:paraId="38964001" w14:textId="77777777" w:rsidTr="0086043E">
        <w:tc>
          <w:tcPr>
            <w:tcW w:w="2830" w:type="dxa"/>
          </w:tcPr>
          <w:p w14:paraId="35FBB0D9" w14:textId="77777777" w:rsidR="007E677D" w:rsidRPr="00A07099" w:rsidRDefault="007E677D" w:rsidP="0086043E">
            <w:pPr>
              <w:rPr>
                <w:rFonts w:cs="Times New Roman"/>
                <w:szCs w:val="28"/>
              </w:rPr>
            </w:pPr>
            <w:r>
              <w:rPr>
                <w:rFonts w:cs="Times New Roman"/>
                <w:szCs w:val="28"/>
              </w:rPr>
              <w:t>Время выполнения</w:t>
            </w:r>
          </w:p>
        </w:tc>
        <w:tc>
          <w:tcPr>
            <w:tcW w:w="6514" w:type="dxa"/>
          </w:tcPr>
          <w:p w14:paraId="13BC4455" w14:textId="77777777" w:rsidR="007E677D" w:rsidRPr="00A07099" w:rsidRDefault="007E677D" w:rsidP="0086043E">
            <w:pPr>
              <w:rPr>
                <w:rFonts w:cs="Times New Roman"/>
                <w:szCs w:val="28"/>
              </w:rPr>
            </w:pPr>
            <w:r>
              <w:rPr>
                <w:rFonts w:cs="Times New Roman"/>
                <w:szCs w:val="28"/>
              </w:rPr>
              <w:t>7 минут</w:t>
            </w:r>
          </w:p>
        </w:tc>
      </w:tr>
      <w:tr w:rsidR="007E677D" w:rsidRPr="00A07099" w14:paraId="3983A459" w14:textId="77777777" w:rsidTr="0086043E">
        <w:tc>
          <w:tcPr>
            <w:tcW w:w="2830" w:type="dxa"/>
          </w:tcPr>
          <w:p w14:paraId="77223902" w14:textId="77777777" w:rsidR="007E677D" w:rsidRDefault="007E677D" w:rsidP="0086043E">
            <w:pPr>
              <w:rPr>
                <w:rFonts w:cs="Times New Roman"/>
                <w:szCs w:val="28"/>
              </w:rPr>
            </w:pPr>
            <w:r>
              <w:rPr>
                <w:rFonts w:cs="Times New Roman"/>
                <w:szCs w:val="28"/>
              </w:rPr>
              <w:t>Проверяемые компетенции</w:t>
            </w:r>
          </w:p>
        </w:tc>
        <w:tc>
          <w:tcPr>
            <w:tcW w:w="6514" w:type="dxa"/>
          </w:tcPr>
          <w:p w14:paraId="76F1E8FA" w14:textId="77777777" w:rsidR="007E677D" w:rsidRPr="00B76EC1" w:rsidRDefault="007E677D" w:rsidP="0086043E">
            <w:pPr>
              <w:rPr>
                <w:rFonts w:cs="Times New Roman"/>
                <w:szCs w:val="28"/>
              </w:rPr>
            </w:pPr>
            <w:r>
              <w:rPr>
                <w:rFonts w:cs="Times New Roman"/>
                <w:szCs w:val="28"/>
              </w:rPr>
              <w:t>УК-4 (УК-4.1, УК-4.2, УК-4.3), УК-5 (УК-5.1, УК-5.2, УК-5.3)</w:t>
            </w:r>
          </w:p>
        </w:tc>
      </w:tr>
    </w:tbl>
    <w:p w14:paraId="0A44C8F8" w14:textId="77777777" w:rsidR="007E677D" w:rsidRPr="00373F03" w:rsidRDefault="007E677D" w:rsidP="007E677D">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0BDE9562" w14:textId="77777777" w:rsidR="007E677D" w:rsidRDefault="007E677D" w:rsidP="007E677D">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34"/>
        <w:gridCol w:w="2666"/>
        <w:gridCol w:w="411"/>
        <w:gridCol w:w="5733"/>
      </w:tblGrid>
      <w:tr w:rsidR="007E677D" w:rsidRPr="00F33A12" w14:paraId="111C023D" w14:textId="77777777" w:rsidTr="0086043E">
        <w:tc>
          <w:tcPr>
            <w:tcW w:w="3200" w:type="dxa"/>
            <w:gridSpan w:val="2"/>
          </w:tcPr>
          <w:p w14:paraId="7515886C" w14:textId="77777777" w:rsidR="007E677D" w:rsidRPr="00F33A12" w:rsidRDefault="007E677D" w:rsidP="0086043E">
            <w:pPr>
              <w:jc w:val="center"/>
              <w:rPr>
                <w:rFonts w:cs="Times New Roman"/>
                <w:sz w:val="24"/>
                <w:szCs w:val="24"/>
              </w:rPr>
            </w:pPr>
            <w:r>
              <w:rPr>
                <w:rFonts w:cs="Times New Roman"/>
                <w:sz w:val="24"/>
                <w:szCs w:val="24"/>
              </w:rPr>
              <w:t xml:space="preserve">Компоненты адаптации </w:t>
            </w:r>
          </w:p>
        </w:tc>
        <w:tc>
          <w:tcPr>
            <w:tcW w:w="6144" w:type="dxa"/>
            <w:gridSpan w:val="2"/>
            <w:vAlign w:val="center"/>
          </w:tcPr>
          <w:p w14:paraId="561F7D6F" w14:textId="77777777" w:rsidR="007E677D" w:rsidRPr="00F33A12" w:rsidRDefault="007E677D" w:rsidP="0086043E">
            <w:pPr>
              <w:jc w:val="center"/>
              <w:rPr>
                <w:rFonts w:cs="Times New Roman"/>
                <w:sz w:val="24"/>
                <w:szCs w:val="24"/>
              </w:rPr>
            </w:pPr>
            <w:r>
              <w:rPr>
                <w:rFonts w:cs="Times New Roman"/>
                <w:sz w:val="24"/>
                <w:szCs w:val="24"/>
              </w:rPr>
              <w:t>Показатели</w:t>
            </w:r>
          </w:p>
        </w:tc>
      </w:tr>
      <w:tr w:rsidR="007E677D" w:rsidRPr="00F33A12" w14:paraId="4649C67A" w14:textId="77777777" w:rsidTr="0086043E">
        <w:trPr>
          <w:trHeight w:val="260"/>
        </w:trPr>
        <w:tc>
          <w:tcPr>
            <w:tcW w:w="534" w:type="dxa"/>
          </w:tcPr>
          <w:p w14:paraId="7A8E9BBF" w14:textId="77777777" w:rsidR="007E677D" w:rsidRPr="00F33A12" w:rsidRDefault="007E677D" w:rsidP="0086043E">
            <w:pPr>
              <w:rPr>
                <w:rFonts w:cs="Times New Roman"/>
                <w:sz w:val="24"/>
                <w:szCs w:val="24"/>
              </w:rPr>
            </w:pPr>
            <w:r w:rsidRPr="00F33A12">
              <w:rPr>
                <w:rFonts w:cs="Times New Roman"/>
                <w:sz w:val="24"/>
                <w:szCs w:val="24"/>
              </w:rPr>
              <w:t>А</w:t>
            </w:r>
          </w:p>
        </w:tc>
        <w:tc>
          <w:tcPr>
            <w:tcW w:w="2666" w:type="dxa"/>
          </w:tcPr>
          <w:p w14:paraId="4BF9FA6D" w14:textId="77777777" w:rsidR="007E677D" w:rsidRPr="00F33A12" w:rsidRDefault="007E677D" w:rsidP="0086043E">
            <w:pPr>
              <w:rPr>
                <w:rFonts w:cs="Times New Roman"/>
                <w:sz w:val="24"/>
                <w:szCs w:val="24"/>
              </w:rPr>
            </w:pPr>
            <w:r>
              <w:rPr>
                <w:rFonts w:cs="Times New Roman"/>
                <w:sz w:val="24"/>
                <w:szCs w:val="24"/>
              </w:rPr>
              <w:t>Социально-коммуникативный</w:t>
            </w:r>
          </w:p>
        </w:tc>
        <w:tc>
          <w:tcPr>
            <w:tcW w:w="411" w:type="dxa"/>
          </w:tcPr>
          <w:p w14:paraId="5009142B" w14:textId="77777777" w:rsidR="007E677D" w:rsidRPr="00F33A12" w:rsidRDefault="007E677D" w:rsidP="0086043E">
            <w:pPr>
              <w:rPr>
                <w:rFonts w:cs="Times New Roman"/>
                <w:sz w:val="24"/>
                <w:szCs w:val="24"/>
              </w:rPr>
            </w:pPr>
            <w:r w:rsidRPr="00F33A12">
              <w:rPr>
                <w:rFonts w:cs="Times New Roman"/>
                <w:sz w:val="24"/>
                <w:szCs w:val="24"/>
              </w:rPr>
              <w:t>1</w:t>
            </w:r>
          </w:p>
        </w:tc>
        <w:tc>
          <w:tcPr>
            <w:tcW w:w="5733" w:type="dxa"/>
          </w:tcPr>
          <w:p w14:paraId="07579708" w14:textId="77777777" w:rsidR="007E677D" w:rsidRPr="009336CF" w:rsidRDefault="007E677D" w:rsidP="0086043E">
            <w:pPr>
              <w:rPr>
                <w:rFonts w:cs="Times New Roman"/>
                <w:sz w:val="24"/>
                <w:szCs w:val="24"/>
              </w:rPr>
            </w:pPr>
            <w:r w:rsidRPr="009336CF">
              <w:rPr>
                <w:sz w:val="24"/>
                <w:szCs w:val="24"/>
              </w:rPr>
              <w:t>Успешные взаимоотношения с другими обучающимися</w:t>
            </w:r>
            <w:r>
              <w:rPr>
                <w:sz w:val="24"/>
                <w:szCs w:val="24"/>
              </w:rPr>
              <w:t xml:space="preserve"> </w:t>
            </w:r>
            <w:r w:rsidRPr="009336CF">
              <w:rPr>
                <w:sz w:val="24"/>
                <w:szCs w:val="24"/>
              </w:rPr>
              <w:t>и</w:t>
            </w:r>
            <w:r>
              <w:rPr>
                <w:sz w:val="24"/>
                <w:szCs w:val="24"/>
              </w:rPr>
              <w:t xml:space="preserve"> </w:t>
            </w:r>
            <w:r w:rsidRPr="009336CF">
              <w:rPr>
                <w:sz w:val="24"/>
                <w:szCs w:val="24"/>
              </w:rPr>
              <w:t>преподавателями; отсутствие нарушений дисциплины</w:t>
            </w:r>
            <w:r>
              <w:rPr>
                <w:sz w:val="24"/>
                <w:szCs w:val="24"/>
              </w:rPr>
              <w:t xml:space="preserve"> </w:t>
            </w:r>
            <w:r w:rsidRPr="009336CF">
              <w:rPr>
                <w:sz w:val="24"/>
                <w:szCs w:val="24"/>
              </w:rPr>
              <w:t>и</w:t>
            </w:r>
            <w:r>
              <w:rPr>
                <w:sz w:val="24"/>
                <w:szCs w:val="24"/>
              </w:rPr>
              <w:t xml:space="preserve"> </w:t>
            </w:r>
            <w:r w:rsidRPr="009336CF">
              <w:rPr>
                <w:sz w:val="24"/>
                <w:szCs w:val="24"/>
              </w:rPr>
              <w:t xml:space="preserve">требований </w:t>
            </w:r>
            <w:r w:rsidRPr="009336CF">
              <w:rPr>
                <w:sz w:val="24"/>
                <w:szCs w:val="24"/>
              </w:rPr>
              <w:lastRenderedPageBreak/>
              <w:t>образовательной среды; отсутствие</w:t>
            </w:r>
            <w:r>
              <w:rPr>
                <w:sz w:val="24"/>
                <w:szCs w:val="24"/>
              </w:rPr>
              <w:t xml:space="preserve"> </w:t>
            </w:r>
            <w:r w:rsidRPr="009336CF">
              <w:rPr>
                <w:sz w:val="24"/>
                <w:szCs w:val="24"/>
              </w:rPr>
              <w:t>противопоставления себя другим обучающимся</w:t>
            </w:r>
          </w:p>
        </w:tc>
      </w:tr>
      <w:tr w:rsidR="007E677D" w:rsidRPr="00F33A12" w14:paraId="276DBA5F" w14:textId="77777777" w:rsidTr="0086043E">
        <w:tc>
          <w:tcPr>
            <w:tcW w:w="534" w:type="dxa"/>
          </w:tcPr>
          <w:p w14:paraId="1750157B" w14:textId="77777777" w:rsidR="007E677D" w:rsidRPr="00F33A12" w:rsidRDefault="007E677D" w:rsidP="0086043E">
            <w:pPr>
              <w:rPr>
                <w:rFonts w:cs="Times New Roman"/>
                <w:sz w:val="24"/>
                <w:szCs w:val="24"/>
              </w:rPr>
            </w:pPr>
            <w:r w:rsidRPr="00F33A12">
              <w:rPr>
                <w:rFonts w:cs="Times New Roman"/>
                <w:sz w:val="24"/>
                <w:szCs w:val="24"/>
              </w:rPr>
              <w:lastRenderedPageBreak/>
              <w:t>Б</w:t>
            </w:r>
          </w:p>
        </w:tc>
        <w:tc>
          <w:tcPr>
            <w:tcW w:w="2666" w:type="dxa"/>
          </w:tcPr>
          <w:p w14:paraId="7654DD62" w14:textId="77777777" w:rsidR="007E677D" w:rsidRPr="00F33A12" w:rsidRDefault="007E677D" w:rsidP="0086043E">
            <w:pPr>
              <w:rPr>
                <w:rFonts w:cs="Times New Roman"/>
                <w:sz w:val="24"/>
                <w:szCs w:val="24"/>
              </w:rPr>
            </w:pPr>
            <w:r>
              <w:rPr>
                <w:rFonts w:cs="Times New Roman"/>
                <w:sz w:val="24"/>
                <w:szCs w:val="24"/>
              </w:rPr>
              <w:t>Эмоционально-волевой</w:t>
            </w:r>
          </w:p>
        </w:tc>
        <w:tc>
          <w:tcPr>
            <w:tcW w:w="411" w:type="dxa"/>
          </w:tcPr>
          <w:p w14:paraId="30BDE04E" w14:textId="77777777" w:rsidR="007E677D" w:rsidRPr="00F33A12" w:rsidRDefault="007E677D" w:rsidP="0086043E">
            <w:pPr>
              <w:rPr>
                <w:rFonts w:cs="Times New Roman"/>
                <w:sz w:val="24"/>
                <w:szCs w:val="24"/>
              </w:rPr>
            </w:pPr>
            <w:r w:rsidRPr="00F33A12">
              <w:rPr>
                <w:rFonts w:cs="Times New Roman"/>
                <w:sz w:val="24"/>
                <w:szCs w:val="24"/>
              </w:rPr>
              <w:t>2</w:t>
            </w:r>
          </w:p>
        </w:tc>
        <w:tc>
          <w:tcPr>
            <w:tcW w:w="5733" w:type="dxa"/>
          </w:tcPr>
          <w:p w14:paraId="7F52D2CB" w14:textId="77777777" w:rsidR="007E677D" w:rsidRPr="009336CF" w:rsidRDefault="007E677D" w:rsidP="0086043E">
            <w:pPr>
              <w:rPr>
                <w:rFonts w:cs="Times New Roman"/>
                <w:sz w:val="24"/>
                <w:szCs w:val="24"/>
              </w:rPr>
            </w:pPr>
            <w:r w:rsidRPr="009336CF">
              <w:rPr>
                <w:sz w:val="24"/>
                <w:szCs w:val="24"/>
              </w:rPr>
              <w:t>Успешность в обучении по учебным программам, включая</w:t>
            </w:r>
            <w:r>
              <w:rPr>
                <w:sz w:val="24"/>
                <w:szCs w:val="24"/>
              </w:rPr>
              <w:t xml:space="preserve"> </w:t>
            </w:r>
            <w:r w:rsidRPr="009336CF">
              <w:rPr>
                <w:sz w:val="24"/>
                <w:szCs w:val="24"/>
              </w:rPr>
              <w:t>такие формальные признаки, как академическая</w:t>
            </w:r>
            <w:r>
              <w:rPr>
                <w:sz w:val="24"/>
                <w:szCs w:val="24"/>
              </w:rPr>
              <w:t xml:space="preserve"> </w:t>
            </w:r>
            <w:r w:rsidRPr="009336CF">
              <w:rPr>
                <w:sz w:val="24"/>
                <w:szCs w:val="24"/>
              </w:rPr>
              <w:t>успеваемость, участие в научно-исследовательской</w:t>
            </w:r>
            <w:r>
              <w:rPr>
                <w:sz w:val="24"/>
                <w:szCs w:val="24"/>
              </w:rPr>
              <w:t xml:space="preserve"> </w:t>
            </w:r>
            <w:r w:rsidRPr="009336CF">
              <w:rPr>
                <w:sz w:val="24"/>
                <w:szCs w:val="24"/>
              </w:rPr>
              <w:t>работе</w:t>
            </w:r>
            <w:r>
              <w:rPr>
                <w:sz w:val="24"/>
                <w:szCs w:val="24"/>
              </w:rPr>
              <w:t xml:space="preserve"> </w:t>
            </w:r>
            <w:r w:rsidRPr="009336CF">
              <w:rPr>
                <w:sz w:val="24"/>
                <w:szCs w:val="24"/>
              </w:rPr>
              <w:t>и качественные признаки в виде достаточности</w:t>
            </w:r>
            <w:r>
              <w:rPr>
                <w:sz w:val="24"/>
                <w:szCs w:val="24"/>
              </w:rPr>
              <w:t xml:space="preserve"> </w:t>
            </w:r>
            <w:r w:rsidRPr="009336CF">
              <w:rPr>
                <w:sz w:val="24"/>
                <w:szCs w:val="24"/>
              </w:rPr>
              <w:t>общеобразовательных сведений, системных</w:t>
            </w:r>
            <w:r>
              <w:rPr>
                <w:sz w:val="24"/>
                <w:szCs w:val="24"/>
              </w:rPr>
              <w:t xml:space="preserve"> </w:t>
            </w:r>
            <w:r w:rsidRPr="009336CF">
              <w:rPr>
                <w:sz w:val="24"/>
                <w:szCs w:val="24"/>
              </w:rPr>
              <w:t>знаний</w:t>
            </w:r>
            <w:r>
              <w:rPr>
                <w:sz w:val="24"/>
                <w:szCs w:val="24"/>
              </w:rPr>
              <w:t xml:space="preserve"> </w:t>
            </w:r>
            <w:r w:rsidRPr="009336CF">
              <w:rPr>
                <w:sz w:val="24"/>
                <w:szCs w:val="24"/>
              </w:rPr>
              <w:t>и</w:t>
            </w:r>
            <w:r>
              <w:rPr>
                <w:sz w:val="24"/>
                <w:szCs w:val="24"/>
              </w:rPr>
              <w:t xml:space="preserve"> </w:t>
            </w:r>
            <w:r w:rsidRPr="009336CF">
              <w:rPr>
                <w:sz w:val="24"/>
                <w:szCs w:val="24"/>
              </w:rPr>
              <w:t>учебных навыков; достаточный уровень познавательных</w:t>
            </w:r>
            <w:r>
              <w:rPr>
                <w:sz w:val="24"/>
                <w:szCs w:val="24"/>
              </w:rPr>
              <w:t xml:space="preserve"> </w:t>
            </w:r>
            <w:r w:rsidRPr="009336CF">
              <w:rPr>
                <w:sz w:val="24"/>
                <w:szCs w:val="24"/>
              </w:rPr>
              <w:t>способностей</w:t>
            </w:r>
          </w:p>
        </w:tc>
      </w:tr>
      <w:tr w:rsidR="007E677D" w:rsidRPr="00F33A12" w14:paraId="0A88F531" w14:textId="77777777" w:rsidTr="0086043E">
        <w:tc>
          <w:tcPr>
            <w:tcW w:w="534" w:type="dxa"/>
          </w:tcPr>
          <w:p w14:paraId="37939578" w14:textId="77777777" w:rsidR="007E677D" w:rsidRPr="00F33A12" w:rsidRDefault="007E677D" w:rsidP="0086043E">
            <w:pPr>
              <w:rPr>
                <w:rFonts w:cs="Times New Roman"/>
                <w:sz w:val="24"/>
                <w:szCs w:val="24"/>
              </w:rPr>
            </w:pPr>
            <w:r w:rsidRPr="00F33A12">
              <w:rPr>
                <w:rFonts w:cs="Times New Roman"/>
                <w:sz w:val="24"/>
                <w:szCs w:val="24"/>
              </w:rPr>
              <w:t>В</w:t>
            </w:r>
          </w:p>
        </w:tc>
        <w:tc>
          <w:tcPr>
            <w:tcW w:w="2666" w:type="dxa"/>
          </w:tcPr>
          <w:p w14:paraId="33D9F6F5" w14:textId="77777777" w:rsidR="007E677D" w:rsidRPr="00F33A12" w:rsidRDefault="007E677D" w:rsidP="0086043E">
            <w:pPr>
              <w:rPr>
                <w:rFonts w:cs="Times New Roman"/>
                <w:sz w:val="24"/>
                <w:szCs w:val="24"/>
              </w:rPr>
            </w:pPr>
            <w:r>
              <w:rPr>
                <w:rFonts w:cs="Times New Roman"/>
                <w:sz w:val="24"/>
                <w:szCs w:val="24"/>
              </w:rPr>
              <w:t>Когнитивный</w:t>
            </w:r>
          </w:p>
        </w:tc>
        <w:tc>
          <w:tcPr>
            <w:tcW w:w="411" w:type="dxa"/>
          </w:tcPr>
          <w:p w14:paraId="4BE3F117" w14:textId="77777777" w:rsidR="007E677D" w:rsidRPr="00F33A12" w:rsidRDefault="007E677D" w:rsidP="0086043E">
            <w:pPr>
              <w:rPr>
                <w:rFonts w:cs="Times New Roman"/>
                <w:sz w:val="24"/>
                <w:szCs w:val="24"/>
              </w:rPr>
            </w:pPr>
            <w:r w:rsidRPr="00F33A12">
              <w:rPr>
                <w:rFonts w:cs="Times New Roman"/>
                <w:sz w:val="24"/>
                <w:szCs w:val="24"/>
              </w:rPr>
              <w:t>3</w:t>
            </w:r>
          </w:p>
        </w:tc>
        <w:tc>
          <w:tcPr>
            <w:tcW w:w="5733" w:type="dxa"/>
          </w:tcPr>
          <w:p w14:paraId="02A4E244" w14:textId="77777777" w:rsidR="007E677D" w:rsidRPr="009336CF" w:rsidRDefault="007E677D" w:rsidP="0086043E">
            <w:pPr>
              <w:rPr>
                <w:rFonts w:cs="Times New Roman"/>
                <w:sz w:val="24"/>
                <w:szCs w:val="24"/>
              </w:rPr>
            </w:pPr>
            <w:r w:rsidRPr="009336CF">
              <w:rPr>
                <w:sz w:val="24"/>
                <w:szCs w:val="24"/>
              </w:rPr>
              <w:t>Хроническая усталость, большое количество</w:t>
            </w:r>
            <w:r>
              <w:rPr>
                <w:sz w:val="24"/>
                <w:szCs w:val="24"/>
              </w:rPr>
              <w:t xml:space="preserve"> </w:t>
            </w:r>
            <w:r w:rsidRPr="009336CF">
              <w:rPr>
                <w:sz w:val="24"/>
                <w:szCs w:val="24"/>
              </w:rPr>
              <w:t>пропусков</w:t>
            </w:r>
            <w:r>
              <w:rPr>
                <w:sz w:val="24"/>
                <w:szCs w:val="24"/>
              </w:rPr>
              <w:t xml:space="preserve"> </w:t>
            </w:r>
            <w:r w:rsidRPr="009336CF">
              <w:rPr>
                <w:sz w:val="24"/>
                <w:szCs w:val="24"/>
              </w:rPr>
              <w:t>учебных занятий по болезни</w:t>
            </w:r>
          </w:p>
        </w:tc>
      </w:tr>
      <w:tr w:rsidR="007E677D" w:rsidRPr="00F33A12" w14:paraId="34EDED55" w14:textId="77777777" w:rsidTr="0086043E">
        <w:tc>
          <w:tcPr>
            <w:tcW w:w="534" w:type="dxa"/>
          </w:tcPr>
          <w:p w14:paraId="43330BE8" w14:textId="77777777" w:rsidR="007E677D" w:rsidRPr="00F33A12" w:rsidRDefault="007E677D" w:rsidP="0086043E">
            <w:pPr>
              <w:rPr>
                <w:rFonts w:cs="Times New Roman"/>
                <w:sz w:val="24"/>
                <w:szCs w:val="24"/>
              </w:rPr>
            </w:pPr>
            <w:r>
              <w:rPr>
                <w:rFonts w:cs="Times New Roman"/>
                <w:sz w:val="24"/>
                <w:szCs w:val="24"/>
              </w:rPr>
              <w:t>Г</w:t>
            </w:r>
          </w:p>
        </w:tc>
        <w:tc>
          <w:tcPr>
            <w:tcW w:w="2666" w:type="dxa"/>
          </w:tcPr>
          <w:p w14:paraId="185C891C" w14:textId="77777777" w:rsidR="007E677D" w:rsidRPr="00F33A12" w:rsidRDefault="007E677D" w:rsidP="0086043E">
            <w:pPr>
              <w:rPr>
                <w:rFonts w:cs="Times New Roman"/>
                <w:sz w:val="24"/>
                <w:szCs w:val="24"/>
              </w:rPr>
            </w:pPr>
            <w:r>
              <w:rPr>
                <w:rFonts w:cs="Times New Roman"/>
                <w:sz w:val="24"/>
                <w:szCs w:val="24"/>
              </w:rPr>
              <w:t>Психофизиологический</w:t>
            </w:r>
          </w:p>
        </w:tc>
        <w:tc>
          <w:tcPr>
            <w:tcW w:w="411" w:type="dxa"/>
          </w:tcPr>
          <w:p w14:paraId="3104A674" w14:textId="77777777" w:rsidR="007E677D" w:rsidRPr="00F33A12" w:rsidRDefault="007E677D" w:rsidP="0086043E">
            <w:pPr>
              <w:rPr>
                <w:rFonts w:cs="Times New Roman"/>
                <w:sz w:val="24"/>
                <w:szCs w:val="24"/>
              </w:rPr>
            </w:pPr>
            <w:r w:rsidRPr="00F33A12">
              <w:rPr>
                <w:rFonts w:cs="Times New Roman"/>
                <w:sz w:val="24"/>
                <w:szCs w:val="24"/>
              </w:rPr>
              <w:t>4</w:t>
            </w:r>
          </w:p>
        </w:tc>
        <w:tc>
          <w:tcPr>
            <w:tcW w:w="5733" w:type="dxa"/>
          </w:tcPr>
          <w:p w14:paraId="1A727B39" w14:textId="77777777" w:rsidR="007E677D" w:rsidRPr="009336CF" w:rsidRDefault="007E677D" w:rsidP="0086043E">
            <w:pPr>
              <w:rPr>
                <w:rFonts w:cs="Times New Roman"/>
                <w:sz w:val="24"/>
                <w:szCs w:val="24"/>
              </w:rPr>
            </w:pPr>
            <w:r w:rsidRPr="009336CF">
              <w:rPr>
                <w:sz w:val="24"/>
                <w:szCs w:val="24"/>
              </w:rPr>
              <w:t>Позитивное эмоционально-личностное отношение</w:t>
            </w:r>
            <w:r>
              <w:rPr>
                <w:sz w:val="24"/>
                <w:szCs w:val="24"/>
              </w:rPr>
              <w:t xml:space="preserve"> </w:t>
            </w:r>
            <w:r w:rsidRPr="009336CF">
              <w:rPr>
                <w:sz w:val="24"/>
                <w:szCs w:val="24"/>
              </w:rPr>
              <w:t>к</w:t>
            </w:r>
            <w:r>
              <w:rPr>
                <w:sz w:val="24"/>
                <w:szCs w:val="24"/>
              </w:rPr>
              <w:t xml:space="preserve"> </w:t>
            </w:r>
            <w:r w:rsidRPr="009336CF">
              <w:rPr>
                <w:sz w:val="24"/>
                <w:szCs w:val="24"/>
              </w:rPr>
              <w:t>отдельным предметам и обучению</w:t>
            </w:r>
            <w:r>
              <w:rPr>
                <w:sz w:val="24"/>
                <w:szCs w:val="24"/>
              </w:rPr>
              <w:t xml:space="preserve"> </w:t>
            </w:r>
            <w:r w:rsidRPr="009336CF">
              <w:rPr>
                <w:sz w:val="24"/>
                <w:szCs w:val="24"/>
              </w:rPr>
              <w:t>в целом, к</w:t>
            </w:r>
            <w:r>
              <w:rPr>
                <w:sz w:val="24"/>
                <w:szCs w:val="24"/>
              </w:rPr>
              <w:t xml:space="preserve"> </w:t>
            </w:r>
            <w:r w:rsidRPr="009336CF">
              <w:rPr>
                <w:sz w:val="24"/>
                <w:szCs w:val="24"/>
              </w:rPr>
              <w:t>преподавателям, жизненной перспективе, связанной</w:t>
            </w:r>
            <w:r>
              <w:rPr>
                <w:sz w:val="24"/>
                <w:szCs w:val="24"/>
              </w:rPr>
              <w:t xml:space="preserve"> </w:t>
            </w:r>
            <w:r w:rsidRPr="009336CF">
              <w:rPr>
                <w:sz w:val="24"/>
                <w:szCs w:val="24"/>
              </w:rPr>
              <w:t>с</w:t>
            </w:r>
            <w:r>
              <w:rPr>
                <w:sz w:val="24"/>
                <w:szCs w:val="24"/>
              </w:rPr>
              <w:t xml:space="preserve"> </w:t>
            </w:r>
            <w:r w:rsidRPr="009336CF">
              <w:rPr>
                <w:sz w:val="24"/>
                <w:szCs w:val="24"/>
              </w:rPr>
              <w:t>обучением, низкий уровень тревожности</w:t>
            </w:r>
          </w:p>
        </w:tc>
      </w:tr>
    </w:tbl>
    <w:p w14:paraId="26B6B57D" w14:textId="77777777" w:rsidR="007E677D" w:rsidRDefault="007E677D" w:rsidP="007E677D">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7E677D" w14:paraId="4B5CC204" w14:textId="77777777" w:rsidTr="0086043E">
        <w:tc>
          <w:tcPr>
            <w:tcW w:w="2336" w:type="dxa"/>
            <w:vAlign w:val="center"/>
          </w:tcPr>
          <w:p w14:paraId="4A5D4D8F" w14:textId="77777777" w:rsidR="007E677D" w:rsidRDefault="007E677D" w:rsidP="0086043E">
            <w:pPr>
              <w:jc w:val="center"/>
              <w:rPr>
                <w:rFonts w:cs="Times New Roman"/>
                <w:szCs w:val="28"/>
              </w:rPr>
            </w:pPr>
            <w:r>
              <w:rPr>
                <w:rFonts w:cs="Times New Roman"/>
                <w:szCs w:val="28"/>
              </w:rPr>
              <w:t>А</w:t>
            </w:r>
          </w:p>
        </w:tc>
        <w:tc>
          <w:tcPr>
            <w:tcW w:w="2336" w:type="dxa"/>
            <w:vAlign w:val="center"/>
          </w:tcPr>
          <w:p w14:paraId="787535EC" w14:textId="77777777" w:rsidR="007E677D" w:rsidRDefault="007E677D" w:rsidP="0086043E">
            <w:pPr>
              <w:jc w:val="center"/>
              <w:rPr>
                <w:rFonts w:cs="Times New Roman"/>
                <w:szCs w:val="28"/>
              </w:rPr>
            </w:pPr>
            <w:r>
              <w:rPr>
                <w:rFonts w:cs="Times New Roman"/>
                <w:szCs w:val="28"/>
              </w:rPr>
              <w:t>Б</w:t>
            </w:r>
          </w:p>
        </w:tc>
        <w:tc>
          <w:tcPr>
            <w:tcW w:w="2336" w:type="dxa"/>
            <w:vAlign w:val="center"/>
          </w:tcPr>
          <w:p w14:paraId="43A289CF" w14:textId="77777777" w:rsidR="007E677D" w:rsidRDefault="007E677D" w:rsidP="0086043E">
            <w:pPr>
              <w:jc w:val="center"/>
              <w:rPr>
                <w:rFonts w:cs="Times New Roman"/>
                <w:szCs w:val="28"/>
              </w:rPr>
            </w:pPr>
            <w:r>
              <w:rPr>
                <w:rFonts w:cs="Times New Roman"/>
                <w:szCs w:val="28"/>
              </w:rPr>
              <w:t>В</w:t>
            </w:r>
          </w:p>
        </w:tc>
        <w:tc>
          <w:tcPr>
            <w:tcW w:w="2336" w:type="dxa"/>
          </w:tcPr>
          <w:p w14:paraId="4D8D9367" w14:textId="77777777" w:rsidR="007E677D" w:rsidRDefault="007E677D" w:rsidP="0086043E">
            <w:pPr>
              <w:jc w:val="center"/>
              <w:rPr>
                <w:rFonts w:cs="Times New Roman"/>
                <w:szCs w:val="28"/>
              </w:rPr>
            </w:pPr>
            <w:r>
              <w:rPr>
                <w:rFonts w:cs="Times New Roman"/>
                <w:szCs w:val="28"/>
              </w:rPr>
              <w:t>Г</w:t>
            </w:r>
          </w:p>
        </w:tc>
      </w:tr>
      <w:tr w:rsidR="007E677D" w14:paraId="49238AEF" w14:textId="77777777" w:rsidTr="0086043E">
        <w:tc>
          <w:tcPr>
            <w:tcW w:w="2336" w:type="dxa"/>
            <w:vAlign w:val="center"/>
          </w:tcPr>
          <w:p w14:paraId="408BE700" w14:textId="77777777" w:rsidR="007E677D" w:rsidRDefault="007E677D" w:rsidP="0086043E">
            <w:pPr>
              <w:jc w:val="center"/>
              <w:rPr>
                <w:rFonts w:cs="Times New Roman"/>
                <w:szCs w:val="28"/>
              </w:rPr>
            </w:pPr>
          </w:p>
        </w:tc>
        <w:tc>
          <w:tcPr>
            <w:tcW w:w="2336" w:type="dxa"/>
            <w:vAlign w:val="center"/>
          </w:tcPr>
          <w:p w14:paraId="5229B2C8" w14:textId="77777777" w:rsidR="007E677D" w:rsidRDefault="007E677D" w:rsidP="0086043E">
            <w:pPr>
              <w:jc w:val="center"/>
              <w:rPr>
                <w:rFonts w:cs="Times New Roman"/>
                <w:szCs w:val="28"/>
              </w:rPr>
            </w:pPr>
          </w:p>
        </w:tc>
        <w:tc>
          <w:tcPr>
            <w:tcW w:w="2336" w:type="dxa"/>
            <w:vAlign w:val="center"/>
          </w:tcPr>
          <w:p w14:paraId="24BC7CF2" w14:textId="77777777" w:rsidR="007E677D" w:rsidRDefault="007E677D" w:rsidP="0086043E">
            <w:pPr>
              <w:jc w:val="center"/>
              <w:rPr>
                <w:rFonts w:cs="Times New Roman"/>
                <w:szCs w:val="28"/>
              </w:rPr>
            </w:pPr>
          </w:p>
        </w:tc>
        <w:tc>
          <w:tcPr>
            <w:tcW w:w="2336" w:type="dxa"/>
          </w:tcPr>
          <w:p w14:paraId="6E122508" w14:textId="77777777" w:rsidR="007E677D" w:rsidRDefault="007E677D" w:rsidP="0086043E">
            <w:pPr>
              <w:jc w:val="center"/>
              <w:rPr>
                <w:rFonts w:cs="Times New Roman"/>
                <w:szCs w:val="28"/>
              </w:rPr>
            </w:pPr>
          </w:p>
        </w:tc>
      </w:tr>
    </w:tbl>
    <w:p w14:paraId="7395C35F" w14:textId="77777777" w:rsidR="007E677D" w:rsidRDefault="007E677D" w:rsidP="007E677D">
      <w:pPr>
        <w:spacing w:after="0"/>
        <w:rPr>
          <w:rFonts w:cs="Times New Roman"/>
          <w:szCs w:val="28"/>
        </w:rPr>
      </w:pPr>
      <w:r>
        <w:rPr>
          <w:rFonts w:cs="Times New Roman"/>
          <w:szCs w:val="28"/>
        </w:rPr>
        <w:tab/>
        <w:t>Ключи: А1Б4В2Г3</w:t>
      </w:r>
    </w:p>
    <w:p w14:paraId="32309797" w14:textId="0E9D11E1" w:rsidR="009336CF" w:rsidRDefault="009336CF" w:rsidP="00F642A7">
      <w:pPr>
        <w:spacing w:after="0"/>
        <w:rPr>
          <w:rFonts w:cs="Times New Roman"/>
          <w:szCs w:val="28"/>
        </w:rPr>
      </w:pPr>
    </w:p>
    <w:p w14:paraId="2BA07432" w14:textId="00973B83" w:rsidR="00104899" w:rsidRDefault="00104899" w:rsidP="00386C43">
      <w:pPr>
        <w:pStyle w:val="2"/>
        <w:spacing w:before="0"/>
        <w:ind w:firstLine="709"/>
      </w:pPr>
      <w:bookmarkStart w:id="52" w:name="_Toc239498966"/>
      <w:r w:rsidRPr="007D58A3">
        <w:t>2.1</w:t>
      </w:r>
      <w:r w:rsidR="00DC3C8A">
        <w:t>3</w:t>
      </w:r>
      <w:r w:rsidRPr="007D58A3">
        <w:t>.</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1A3E55">
        <w:t>Нормативно-правовые основы здравоохранения</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52"/>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5259CE" w:rsidRPr="007D58A3" w14:paraId="73EF1FD2" w14:textId="77777777" w:rsidTr="000A7003">
        <w:tc>
          <w:tcPr>
            <w:tcW w:w="2830" w:type="dxa"/>
          </w:tcPr>
          <w:p w14:paraId="24EE0BD0" w14:textId="77777777" w:rsidR="005259CE" w:rsidRPr="007D58A3" w:rsidRDefault="005259CE"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B47FE2E" w14:textId="6459B61D" w:rsidR="005259CE" w:rsidRPr="007D58A3" w:rsidRDefault="005259CE"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1</w:t>
            </w:r>
          </w:p>
        </w:tc>
      </w:tr>
      <w:tr w:rsidR="005259CE" w:rsidRPr="007D58A3" w14:paraId="622543E7" w14:textId="77777777" w:rsidTr="000A7003">
        <w:tc>
          <w:tcPr>
            <w:tcW w:w="2830" w:type="dxa"/>
          </w:tcPr>
          <w:p w14:paraId="37A4B7D2" w14:textId="77777777" w:rsidR="005259CE" w:rsidRPr="007D58A3" w:rsidRDefault="005259CE"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2CC8EF" w14:textId="14576EFC" w:rsidR="005259CE" w:rsidRPr="007D58A3" w:rsidRDefault="00F46D81" w:rsidP="000A7003">
            <w:pPr>
              <w:rPr>
                <w:rFonts w:cs="Times New Roman"/>
                <w:szCs w:val="28"/>
              </w:rPr>
            </w:pPr>
            <w:r>
              <w:rPr>
                <w:rFonts w:cs="Times New Roman"/>
                <w:szCs w:val="28"/>
              </w:rPr>
              <w:t>Закрытый</w:t>
            </w:r>
            <w:r w:rsidR="005259CE" w:rsidRPr="007D58A3">
              <w:rPr>
                <w:rFonts w:cs="Times New Roman"/>
                <w:szCs w:val="28"/>
              </w:rPr>
              <w:t>.</w:t>
            </w:r>
            <w:r w:rsidR="005259CE">
              <w:rPr>
                <w:rFonts w:cs="Times New Roman"/>
                <w:szCs w:val="28"/>
              </w:rPr>
              <w:t xml:space="preserve"> </w:t>
            </w:r>
            <w:r w:rsidR="005259CE" w:rsidRPr="007D58A3">
              <w:rPr>
                <w:rFonts w:cs="Times New Roman"/>
                <w:szCs w:val="28"/>
              </w:rPr>
              <w:t>Задание</w:t>
            </w:r>
            <w:r w:rsidR="005259CE">
              <w:rPr>
                <w:rFonts w:cs="Times New Roman"/>
                <w:szCs w:val="28"/>
              </w:rPr>
              <w:t xml:space="preserve"> </w:t>
            </w:r>
            <w:r w:rsidR="005259CE" w:rsidRPr="007D58A3">
              <w:rPr>
                <w:rFonts w:cs="Times New Roman"/>
                <w:szCs w:val="28"/>
              </w:rPr>
              <w:t>с</w:t>
            </w:r>
            <w:r w:rsidR="005259CE">
              <w:rPr>
                <w:rFonts w:cs="Times New Roman"/>
                <w:szCs w:val="28"/>
              </w:rPr>
              <w:t xml:space="preserve"> </w:t>
            </w:r>
            <w:r w:rsidR="005259CE" w:rsidRPr="007D58A3">
              <w:rPr>
                <w:rFonts w:cs="Times New Roman"/>
                <w:szCs w:val="28"/>
              </w:rPr>
              <w:t>выбором</w:t>
            </w:r>
            <w:r w:rsidR="005259CE">
              <w:rPr>
                <w:rFonts w:cs="Times New Roman"/>
                <w:szCs w:val="28"/>
              </w:rPr>
              <w:t xml:space="preserve"> одного </w:t>
            </w:r>
            <w:r w:rsidR="005259CE" w:rsidRPr="007D58A3">
              <w:rPr>
                <w:rFonts w:cs="Times New Roman"/>
                <w:szCs w:val="28"/>
              </w:rPr>
              <w:t>ответ</w:t>
            </w:r>
            <w:r w:rsidR="005259CE">
              <w:rPr>
                <w:rFonts w:cs="Times New Roman"/>
                <w:szCs w:val="28"/>
              </w:rPr>
              <w:t xml:space="preserve">а </w:t>
            </w:r>
          </w:p>
        </w:tc>
      </w:tr>
      <w:tr w:rsidR="005259CE" w:rsidRPr="007D58A3" w14:paraId="79E0F0F9" w14:textId="77777777" w:rsidTr="000A7003">
        <w:tc>
          <w:tcPr>
            <w:tcW w:w="2830" w:type="dxa"/>
          </w:tcPr>
          <w:p w14:paraId="4AAACEE8" w14:textId="77777777" w:rsidR="005259CE" w:rsidRPr="007D58A3" w:rsidRDefault="005259CE"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5D079E5" w14:textId="77777777" w:rsidR="005259CE" w:rsidRPr="007D58A3" w:rsidRDefault="005259CE" w:rsidP="000A7003">
            <w:pPr>
              <w:rPr>
                <w:rFonts w:cs="Times New Roman"/>
                <w:szCs w:val="28"/>
              </w:rPr>
            </w:pPr>
            <w:r w:rsidRPr="007D58A3">
              <w:rPr>
                <w:rFonts w:cs="Times New Roman"/>
                <w:szCs w:val="28"/>
              </w:rPr>
              <w:t>Базовый</w:t>
            </w:r>
          </w:p>
        </w:tc>
      </w:tr>
      <w:tr w:rsidR="005259CE" w:rsidRPr="007D58A3" w14:paraId="48021C29" w14:textId="77777777" w:rsidTr="000A7003">
        <w:tc>
          <w:tcPr>
            <w:tcW w:w="2830" w:type="dxa"/>
          </w:tcPr>
          <w:p w14:paraId="458975CB" w14:textId="77777777" w:rsidR="005259CE" w:rsidRPr="007D58A3" w:rsidRDefault="005259CE"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78D7F8" w14:textId="77777777" w:rsidR="005259CE" w:rsidRPr="007D58A3" w:rsidRDefault="005259CE" w:rsidP="000A7003">
            <w:pPr>
              <w:rPr>
                <w:rFonts w:cs="Times New Roman"/>
                <w:szCs w:val="28"/>
              </w:rPr>
            </w:pPr>
            <w:r>
              <w:rPr>
                <w:rFonts w:cs="Times New Roman"/>
                <w:szCs w:val="28"/>
              </w:rPr>
              <w:t xml:space="preserve">2 </w:t>
            </w:r>
            <w:r w:rsidRPr="007D58A3">
              <w:rPr>
                <w:rFonts w:cs="Times New Roman"/>
                <w:szCs w:val="28"/>
              </w:rPr>
              <w:t>минуты</w:t>
            </w:r>
          </w:p>
        </w:tc>
      </w:tr>
      <w:tr w:rsidR="005259CE" w:rsidRPr="007D58A3" w14:paraId="1F57F6C5" w14:textId="77777777" w:rsidTr="000A7003">
        <w:tc>
          <w:tcPr>
            <w:tcW w:w="2830" w:type="dxa"/>
          </w:tcPr>
          <w:p w14:paraId="13FF2D49" w14:textId="77777777" w:rsidR="005259CE" w:rsidRPr="007D58A3" w:rsidRDefault="005259CE"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F78FB92" w14:textId="73233BA6" w:rsidR="005259CE" w:rsidRPr="00E05648" w:rsidRDefault="005259CE" w:rsidP="000A7003">
            <w:pPr>
              <w:rPr>
                <w:rFonts w:cs="Times New Roman"/>
                <w:szCs w:val="28"/>
              </w:rPr>
            </w:pPr>
            <w:r>
              <w:rPr>
                <w:szCs w:val="28"/>
              </w:rPr>
              <w:t>УК-1 (УК-1.1, УК-1.2)</w:t>
            </w:r>
          </w:p>
        </w:tc>
      </w:tr>
    </w:tbl>
    <w:p w14:paraId="0CA2982B" w14:textId="77777777" w:rsidR="005259CE" w:rsidRPr="007D58A3" w:rsidRDefault="005259CE" w:rsidP="005259CE">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4B470BA" w14:textId="64E0BCCE" w:rsidR="005259CE" w:rsidRDefault="005259CE" w:rsidP="005259CE">
      <w:pPr>
        <w:spacing w:after="0"/>
        <w:ind w:firstLine="708"/>
        <w:rPr>
          <w:rFonts w:cs="Times New Roman"/>
          <w:szCs w:val="28"/>
        </w:rPr>
      </w:pPr>
      <w:r>
        <w:t>В соответствии с профессиональным стандартом в разработке и внедрении системы менеджмента качества в медицинской организации принимает участие</w:t>
      </w:r>
      <w:r>
        <w:rPr>
          <w:rFonts w:cs="Times New Roman"/>
          <w:szCs w:val="28"/>
        </w:rPr>
        <w:t>:</w:t>
      </w:r>
    </w:p>
    <w:p w14:paraId="54377FD0" w14:textId="77777777" w:rsidR="005259CE" w:rsidRPr="005259CE" w:rsidRDefault="005259CE" w:rsidP="005259CE">
      <w:pPr>
        <w:spacing w:after="0"/>
        <w:rPr>
          <w:rStyle w:val="fontstyle01"/>
          <w:color w:val="auto"/>
          <w:sz w:val="28"/>
          <w:szCs w:val="28"/>
        </w:rPr>
      </w:pPr>
      <w:r w:rsidRPr="005259CE">
        <w:rPr>
          <w:rStyle w:val="fontstyle01"/>
          <w:color w:val="auto"/>
          <w:sz w:val="28"/>
          <w:szCs w:val="28"/>
        </w:rPr>
        <w:t xml:space="preserve">А. руководитель организационно-методического подразделения </w:t>
      </w:r>
    </w:p>
    <w:p w14:paraId="702F4279" w14:textId="77777777" w:rsidR="005259CE" w:rsidRPr="005259CE" w:rsidRDefault="005259CE" w:rsidP="005259CE">
      <w:pPr>
        <w:spacing w:after="0"/>
        <w:rPr>
          <w:rStyle w:val="fontstyle01"/>
          <w:color w:val="auto"/>
          <w:sz w:val="28"/>
          <w:szCs w:val="28"/>
        </w:rPr>
      </w:pPr>
      <w:r w:rsidRPr="005259CE">
        <w:rPr>
          <w:rStyle w:val="fontstyle01"/>
          <w:color w:val="auto"/>
          <w:sz w:val="28"/>
          <w:szCs w:val="28"/>
        </w:rPr>
        <w:t xml:space="preserve">Б. юрист </w:t>
      </w:r>
    </w:p>
    <w:p w14:paraId="60161C15" w14:textId="77777777" w:rsidR="005259CE" w:rsidRPr="005259CE" w:rsidRDefault="005259CE" w:rsidP="005259CE">
      <w:pPr>
        <w:spacing w:after="0"/>
        <w:rPr>
          <w:rStyle w:val="fontstyle01"/>
          <w:color w:val="auto"/>
          <w:sz w:val="28"/>
          <w:szCs w:val="28"/>
        </w:rPr>
      </w:pPr>
      <w:r w:rsidRPr="005259CE">
        <w:rPr>
          <w:rStyle w:val="fontstyle01"/>
          <w:color w:val="auto"/>
          <w:sz w:val="28"/>
          <w:szCs w:val="28"/>
        </w:rPr>
        <w:t xml:space="preserve">В. экономист </w:t>
      </w:r>
    </w:p>
    <w:p w14:paraId="2945C9C9" w14:textId="4B4042D8" w:rsidR="005259CE" w:rsidRPr="003A4CE2" w:rsidRDefault="005259CE" w:rsidP="005259CE">
      <w:pPr>
        <w:spacing w:after="0"/>
        <w:rPr>
          <w:rStyle w:val="fontstyle01"/>
          <w:color w:val="auto"/>
          <w:sz w:val="28"/>
          <w:szCs w:val="28"/>
        </w:rPr>
      </w:pPr>
      <w:r w:rsidRPr="005259CE">
        <w:rPr>
          <w:rStyle w:val="fontstyle01"/>
          <w:color w:val="auto"/>
          <w:sz w:val="28"/>
          <w:szCs w:val="28"/>
        </w:rPr>
        <w:t>Г. сотрудник Роспотребнадзора</w:t>
      </w:r>
    </w:p>
    <w:p w14:paraId="755AFAA2" w14:textId="77777777" w:rsidR="005259CE" w:rsidRPr="007D58A3" w:rsidRDefault="005259CE" w:rsidP="005259CE">
      <w:pPr>
        <w:spacing w:after="0"/>
        <w:ind w:firstLine="708"/>
        <w:rPr>
          <w:rFonts w:cs="Times New Roman"/>
          <w:szCs w:val="28"/>
        </w:rPr>
      </w:pPr>
      <w:r w:rsidRPr="007D58A3">
        <w:rPr>
          <w:rFonts w:cs="Times New Roman"/>
          <w:szCs w:val="28"/>
        </w:rPr>
        <w:t>Ответ:</w:t>
      </w:r>
    </w:p>
    <w:p w14:paraId="15C44093" w14:textId="555B6C1E" w:rsidR="005259CE" w:rsidRPr="005259CE" w:rsidRDefault="005259CE" w:rsidP="005259CE">
      <w:pPr>
        <w:ind w:firstLine="708"/>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5259CE" w:rsidRPr="007D58A3" w14:paraId="6E9E81BC" w14:textId="77777777" w:rsidTr="000A7003">
        <w:tc>
          <w:tcPr>
            <w:tcW w:w="2830" w:type="dxa"/>
          </w:tcPr>
          <w:p w14:paraId="5CB122A3" w14:textId="77777777" w:rsidR="005259CE" w:rsidRPr="007D58A3" w:rsidRDefault="005259CE"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28AB716" w14:textId="525CCD74" w:rsidR="005259CE" w:rsidRPr="007D58A3" w:rsidRDefault="005259CE"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sidR="008203F2">
              <w:rPr>
                <w:rFonts w:cs="Times New Roman"/>
                <w:b/>
                <w:bCs/>
                <w:szCs w:val="28"/>
              </w:rPr>
              <w:t>2</w:t>
            </w:r>
          </w:p>
        </w:tc>
      </w:tr>
      <w:tr w:rsidR="005259CE" w:rsidRPr="007D58A3" w14:paraId="1FC8A37C" w14:textId="77777777" w:rsidTr="000A7003">
        <w:tc>
          <w:tcPr>
            <w:tcW w:w="2830" w:type="dxa"/>
          </w:tcPr>
          <w:p w14:paraId="51E3F2B8" w14:textId="77777777" w:rsidR="005259CE" w:rsidRPr="007D58A3" w:rsidRDefault="005259CE"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E36C90" w14:textId="0BDB617F" w:rsidR="005259CE"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5259CE" w:rsidRPr="007D58A3" w14:paraId="26A42451" w14:textId="77777777" w:rsidTr="000A7003">
        <w:tc>
          <w:tcPr>
            <w:tcW w:w="2830" w:type="dxa"/>
          </w:tcPr>
          <w:p w14:paraId="6F349759" w14:textId="77777777" w:rsidR="005259CE" w:rsidRPr="007D58A3" w:rsidRDefault="005259CE"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F9F203A" w14:textId="77777777" w:rsidR="005259CE" w:rsidRPr="007D58A3" w:rsidRDefault="005259CE" w:rsidP="000A7003">
            <w:pPr>
              <w:rPr>
                <w:rFonts w:cs="Times New Roman"/>
                <w:szCs w:val="28"/>
              </w:rPr>
            </w:pPr>
            <w:r w:rsidRPr="007D58A3">
              <w:rPr>
                <w:rFonts w:cs="Times New Roman"/>
                <w:szCs w:val="28"/>
              </w:rPr>
              <w:t>Базовый</w:t>
            </w:r>
          </w:p>
        </w:tc>
      </w:tr>
      <w:tr w:rsidR="005259CE" w:rsidRPr="007D58A3" w14:paraId="00B78850" w14:textId="77777777" w:rsidTr="000A7003">
        <w:tc>
          <w:tcPr>
            <w:tcW w:w="2830" w:type="dxa"/>
          </w:tcPr>
          <w:p w14:paraId="021209B3" w14:textId="77777777" w:rsidR="005259CE" w:rsidRPr="007D58A3" w:rsidRDefault="005259CE"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90ADC71" w14:textId="77777777" w:rsidR="005259CE" w:rsidRPr="007D58A3" w:rsidRDefault="005259CE" w:rsidP="000A7003">
            <w:pPr>
              <w:rPr>
                <w:rFonts w:cs="Times New Roman"/>
                <w:szCs w:val="28"/>
              </w:rPr>
            </w:pPr>
            <w:r>
              <w:rPr>
                <w:rFonts w:cs="Times New Roman"/>
                <w:szCs w:val="28"/>
              </w:rPr>
              <w:t xml:space="preserve">2 </w:t>
            </w:r>
            <w:r w:rsidRPr="007D58A3">
              <w:rPr>
                <w:rFonts w:cs="Times New Roman"/>
                <w:szCs w:val="28"/>
              </w:rPr>
              <w:t>минуты</w:t>
            </w:r>
          </w:p>
        </w:tc>
      </w:tr>
      <w:tr w:rsidR="005259CE" w:rsidRPr="007D58A3" w14:paraId="2D4BB61E" w14:textId="77777777" w:rsidTr="000A7003">
        <w:tc>
          <w:tcPr>
            <w:tcW w:w="2830" w:type="dxa"/>
          </w:tcPr>
          <w:p w14:paraId="1BF52472" w14:textId="77777777" w:rsidR="005259CE" w:rsidRPr="007D58A3" w:rsidRDefault="005259CE"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683E743" w14:textId="77777777" w:rsidR="005259CE" w:rsidRPr="00E05648" w:rsidRDefault="005259CE" w:rsidP="000A7003">
            <w:pPr>
              <w:rPr>
                <w:rFonts w:cs="Times New Roman"/>
                <w:szCs w:val="28"/>
              </w:rPr>
            </w:pPr>
            <w:r>
              <w:rPr>
                <w:szCs w:val="28"/>
              </w:rPr>
              <w:t>УК-1 (УК-1.1, УК-1.2)</w:t>
            </w:r>
          </w:p>
        </w:tc>
      </w:tr>
    </w:tbl>
    <w:p w14:paraId="4C9664A4" w14:textId="77777777" w:rsidR="005259CE" w:rsidRPr="007D58A3" w:rsidRDefault="005259CE" w:rsidP="005259CE">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E652DA4"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lastRenderedPageBreak/>
        <w:t xml:space="preserve">Одним из критериев качества технологии (процесса) оказания медицинской помощи может служить </w:t>
      </w:r>
    </w:p>
    <w:p w14:paraId="5A94B42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наличие врачебных ошибок </w:t>
      </w:r>
    </w:p>
    <w:p w14:paraId="15CF681A"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укомплектованность медицинскими кадрами </w:t>
      </w:r>
    </w:p>
    <w:p w14:paraId="50D96890"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выполнение плана посещений </w:t>
      </w:r>
    </w:p>
    <w:p w14:paraId="6A7EB82C" w14:textId="3F8D4237" w:rsidR="005259CE" w:rsidRPr="003A4CE2" w:rsidRDefault="008203F2" w:rsidP="008203F2">
      <w:pPr>
        <w:spacing w:after="0"/>
        <w:rPr>
          <w:rStyle w:val="fontstyle01"/>
          <w:color w:val="auto"/>
          <w:sz w:val="28"/>
          <w:szCs w:val="28"/>
        </w:rPr>
      </w:pPr>
      <w:r w:rsidRPr="008203F2">
        <w:rPr>
          <w:rStyle w:val="fontstyle01"/>
          <w:color w:val="auto"/>
          <w:sz w:val="28"/>
          <w:szCs w:val="28"/>
        </w:rPr>
        <w:t>Г. экономия финансовых средств</w:t>
      </w:r>
    </w:p>
    <w:p w14:paraId="1A6C5717" w14:textId="77777777" w:rsidR="005259CE" w:rsidRPr="007D58A3" w:rsidRDefault="005259CE" w:rsidP="005259CE">
      <w:pPr>
        <w:spacing w:after="0"/>
        <w:ind w:firstLine="708"/>
        <w:rPr>
          <w:rFonts w:cs="Times New Roman"/>
          <w:szCs w:val="28"/>
        </w:rPr>
      </w:pPr>
      <w:r w:rsidRPr="007D58A3">
        <w:rPr>
          <w:rFonts w:cs="Times New Roman"/>
          <w:szCs w:val="28"/>
        </w:rPr>
        <w:t>Ответ:</w:t>
      </w:r>
    </w:p>
    <w:p w14:paraId="4955BE6F" w14:textId="77777777" w:rsidR="005259CE" w:rsidRPr="005259CE" w:rsidRDefault="005259CE" w:rsidP="005259CE">
      <w:pPr>
        <w:ind w:firstLine="708"/>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EA2D9F3" w14:textId="77777777" w:rsidTr="000A7003">
        <w:tc>
          <w:tcPr>
            <w:tcW w:w="2830" w:type="dxa"/>
          </w:tcPr>
          <w:p w14:paraId="32600710"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8FBCAE1" w14:textId="147343DB"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3</w:t>
            </w:r>
          </w:p>
        </w:tc>
      </w:tr>
      <w:tr w:rsidR="008203F2" w:rsidRPr="007D58A3" w14:paraId="48B07825" w14:textId="77777777" w:rsidTr="000A7003">
        <w:tc>
          <w:tcPr>
            <w:tcW w:w="2830" w:type="dxa"/>
          </w:tcPr>
          <w:p w14:paraId="289032AB"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EF49978" w14:textId="4F049F52"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5DD05CDF" w14:textId="77777777" w:rsidTr="000A7003">
        <w:tc>
          <w:tcPr>
            <w:tcW w:w="2830" w:type="dxa"/>
          </w:tcPr>
          <w:p w14:paraId="34FDFE55"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F12C305"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5707F95A" w14:textId="77777777" w:rsidTr="000A7003">
        <w:tc>
          <w:tcPr>
            <w:tcW w:w="2830" w:type="dxa"/>
          </w:tcPr>
          <w:p w14:paraId="1D87D0D9"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E63D5A4"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A985FE0" w14:textId="77777777" w:rsidTr="000A7003">
        <w:tc>
          <w:tcPr>
            <w:tcW w:w="2830" w:type="dxa"/>
          </w:tcPr>
          <w:p w14:paraId="67F5C670"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ACAA13C" w14:textId="77777777" w:rsidR="008203F2" w:rsidRPr="00E05648" w:rsidRDefault="008203F2" w:rsidP="000A7003">
            <w:pPr>
              <w:rPr>
                <w:rFonts w:cs="Times New Roman"/>
                <w:szCs w:val="28"/>
              </w:rPr>
            </w:pPr>
            <w:r>
              <w:rPr>
                <w:szCs w:val="28"/>
              </w:rPr>
              <w:t>УК-1 (УК-1.1, УК-1.2)</w:t>
            </w:r>
          </w:p>
        </w:tc>
      </w:tr>
    </w:tbl>
    <w:p w14:paraId="32A2EF7D"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F2D37BA"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Внутренний контроль качества и безопасности медицинской деятельности в стационаре на втором уровне проводится: </w:t>
      </w:r>
    </w:p>
    <w:p w14:paraId="64BFBD06"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заведующим отделением </w:t>
      </w:r>
    </w:p>
    <w:p w14:paraId="2AC382F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главным врачом медицинской организации </w:t>
      </w:r>
    </w:p>
    <w:p w14:paraId="298349B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Заместителем главного врача по клинико-экспертной работе </w:t>
      </w:r>
    </w:p>
    <w:p w14:paraId="144F6A57" w14:textId="2CB0D0F8" w:rsidR="008203F2" w:rsidRPr="003A4CE2" w:rsidRDefault="008203F2" w:rsidP="008203F2">
      <w:pPr>
        <w:spacing w:after="0"/>
        <w:rPr>
          <w:rStyle w:val="fontstyle01"/>
          <w:color w:val="auto"/>
          <w:sz w:val="28"/>
          <w:szCs w:val="28"/>
        </w:rPr>
      </w:pPr>
      <w:r w:rsidRPr="008203F2">
        <w:rPr>
          <w:rStyle w:val="fontstyle01"/>
          <w:color w:val="auto"/>
          <w:sz w:val="28"/>
          <w:szCs w:val="28"/>
        </w:rPr>
        <w:t>Г. заместителем главного врача по лечебной работе</w:t>
      </w:r>
    </w:p>
    <w:p w14:paraId="45AF368A"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6DCC3769" w14:textId="259FE19F" w:rsidR="008203F2" w:rsidRPr="005259CE" w:rsidRDefault="008203F2" w:rsidP="008203F2">
      <w:pPr>
        <w:ind w:firstLine="708"/>
      </w:pPr>
      <w:r w:rsidRPr="007D58A3">
        <w:rPr>
          <w:rFonts w:cs="Times New Roman"/>
          <w:szCs w:val="28"/>
        </w:rPr>
        <w:t>Ключ:</w:t>
      </w:r>
      <w:r>
        <w:rPr>
          <w:rFonts w:cs="Times New Roman"/>
          <w:szCs w:val="28"/>
        </w:rPr>
        <w:t xml:space="preserve"> В</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7088F4E4" w14:textId="77777777" w:rsidTr="000A7003">
        <w:tc>
          <w:tcPr>
            <w:tcW w:w="2830" w:type="dxa"/>
          </w:tcPr>
          <w:p w14:paraId="3648DD24"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45874E3" w14:textId="63543406"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4</w:t>
            </w:r>
          </w:p>
        </w:tc>
      </w:tr>
      <w:tr w:rsidR="008203F2" w:rsidRPr="007D58A3" w14:paraId="529802B3" w14:textId="77777777" w:rsidTr="000A7003">
        <w:tc>
          <w:tcPr>
            <w:tcW w:w="2830" w:type="dxa"/>
          </w:tcPr>
          <w:p w14:paraId="5127B328"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10E7C2" w14:textId="443A37A0"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2944F15E" w14:textId="77777777" w:rsidTr="000A7003">
        <w:tc>
          <w:tcPr>
            <w:tcW w:w="2830" w:type="dxa"/>
          </w:tcPr>
          <w:p w14:paraId="2CAC655F"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B9A6E8"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63AF684A" w14:textId="77777777" w:rsidTr="000A7003">
        <w:tc>
          <w:tcPr>
            <w:tcW w:w="2830" w:type="dxa"/>
          </w:tcPr>
          <w:p w14:paraId="54EC69F4"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CA9A86F"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039514FF" w14:textId="77777777" w:rsidTr="000A7003">
        <w:tc>
          <w:tcPr>
            <w:tcW w:w="2830" w:type="dxa"/>
          </w:tcPr>
          <w:p w14:paraId="5B40C10A"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E3A7486" w14:textId="77777777" w:rsidR="008203F2" w:rsidRPr="00E05648" w:rsidRDefault="008203F2" w:rsidP="000A7003">
            <w:pPr>
              <w:rPr>
                <w:rFonts w:cs="Times New Roman"/>
                <w:szCs w:val="28"/>
              </w:rPr>
            </w:pPr>
            <w:r>
              <w:rPr>
                <w:szCs w:val="28"/>
              </w:rPr>
              <w:t>УК-1 (УК-1.1, УК-1.2)</w:t>
            </w:r>
          </w:p>
        </w:tc>
      </w:tr>
    </w:tbl>
    <w:p w14:paraId="095325B9"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4B1791A"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Медико-экономический стандарт – это документ, … </w:t>
      </w:r>
    </w:p>
    <w:p w14:paraId="077FBDC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содержащий требования к квалификации медицинских специалистов, медицинскому оборудованию и используемым медикаментам; </w:t>
      </w:r>
    </w:p>
    <w:p w14:paraId="4AA135C4"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описывающий систему управления, организацию лечебно-диагностического процесса; </w:t>
      </w:r>
    </w:p>
    <w:p w14:paraId="2598874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определяющий объем лечебно-диагностических процедур и технологию их выполнения; </w:t>
      </w:r>
    </w:p>
    <w:p w14:paraId="678B92C6"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определяющий результативность лечения и стоимостные показатели; </w:t>
      </w:r>
    </w:p>
    <w:p w14:paraId="1D33AC69" w14:textId="708AB528" w:rsidR="008203F2" w:rsidRPr="003A4CE2" w:rsidRDefault="008203F2" w:rsidP="008203F2">
      <w:pPr>
        <w:spacing w:after="0"/>
        <w:rPr>
          <w:rStyle w:val="fontstyle01"/>
          <w:color w:val="auto"/>
          <w:sz w:val="28"/>
          <w:szCs w:val="28"/>
        </w:rPr>
      </w:pPr>
      <w:r w:rsidRPr="008203F2">
        <w:rPr>
          <w:rStyle w:val="fontstyle01"/>
          <w:color w:val="auto"/>
          <w:sz w:val="28"/>
          <w:szCs w:val="28"/>
        </w:rPr>
        <w:t>Д. определяющий объем лечебно-диагностических процедур, требования к результатам лечения, объем финансового обеспечения</w:t>
      </w:r>
    </w:p>
    <w:p w14:paraId="6269E7A6"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13E8AB4A" w14:textId="30C2103A" w:rsidR="008203F2" w:rsidRPr="005259CE" w:rsidRDefault="008203F2" w:rsidP="008203F2">
      <w:pPr>
        <w:ind w:firstLine="708"/>
      </w:pPr>
      <w:r w:rsidRPr="007D58A3">
        <w:rPr>
          <w:rFonts w:cs="Times New Roman"/>
          <w:szCs w:val="28"/>
        </w:rPr>
        <w:t>Ключ:</w:t>
      </w:r>
      <w:r>
        <w:rPr>
          <w:rFonts w:cs="Times New Roman"/>
          <w:szCs w:val="28"/>
        </w:rPr>
        <w:t xml:space="preserve"> Д</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65AFD261" w14:textId="77777777" w:rsidTr="000A7003">
        <w:tc>
          <w:tcPr>
            <w:tcW w:w="2830" w:type="dxa"/>
          </w:tcPr>
          <w:p w14:paraId="70343D96"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F2B92EA" w14:textId="6CF62685"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5</w:t>
            </w:r>
          </w:p>
        </w:tc>
      </w:tr>
      <w:tr w:rsidR="008203F2" w:rsidRPr="007D58A3" w14:paraId="57A16E91" w14:textId="77777777" w:rsidTr="000A7003">
        <w:tc>
          <w:tcPr>
            <w:tcW w:w="2830" w:type="dxa"/>
          </w:tcPr>
          <w:p w14:paraId="2526B5FF" w14:textId="77777777" w:rsidR="008203F2" w:rsidRPr="007D58A3" w:rsidRDefault="008203F2" w:rsidP="000A7003">
            <w:pPr>
              <w:rPr>
                <w:rFonts w:cs="Times New Roman"/>
                <w:szCs w:val="28"/>
              </w:rPr>
            </w:pPr>
            <w:r w:rsidRPr="007D58A3">
              <w:rPr>
                <w:rFonts w:cs="Times New Roman"/>
                <w:szCs w:val="28"/>
              </w:rPr>
              <w:lastRenderedPageBreak/>
              <w:t>Тип</w:t>
            </w:r>
            <w:r>
              <w:rPr>
                <w:rFonts w:cs="Times New Roman"/>
                <w:szCs w:val="28"/>
              </w:rPr>
              <w:t xml:space="preserve"> </w:t>
            </w:r>
            <w:r w:rsidRPr="007D58A3">
              <w:rPr>
                <w:rFonts w:cs="Times New Roman"/>
                <w:szCs w:val="28"/>
              </w:rPr>
              <w:t>задания</w:t>
            </w:r>
          </w:p>
        </w:tc>
        <w:tc>
          <w:tcPr>
            <w:tcW w:w="6514" w:type="dxa"/>
          </w:tcPr>
          <w:p w14:paraId="5920BA8C" w14:textId="039F3222"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0865FA64" w14:textId="77777777" w:rsidTr="000A7003">
        <w:tc>
          <w:tcPr>
            <w:tcW w:w="2830" w:type="dxa"/>
          </w:tcPr>
          <w:p w14:paraId="671B851E"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5CEC4F0"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58894FF1" w14:textId="77777777" w:rsidTr="000A7003">
        <w:tc>
          <w:tcPr>
            <w:tcW w:w="2830" w:type="dxa"/>
          </w:tcPr>
          <w:p w14:paraId="4B438194"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CEEDE5"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98C73C7" w14:textId="77777777" w:rsidTr="000A7003">
        <w:tc>
          <w:tcPr>
            <w:tcW w:w="2830" w:type="dxa"/>
          </w:tcPr>
          <w:p w14:paraId="26CCC42B"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88E6384" w14:textId="77777777" w:rsidR="008203F2" w:rsidRPr="00E05648" w:rsidRDefault="008203F2" w:rsidP="000A7003">
            <w:pPr>
              <w:rPr>
                <w:rFonts w:cs="Times New Roman"/>
                <w:szCs w:val="28"/>
              </w:rPr>
            </w:pPr>
            <w:r>
              <w:rPr>
                <w:szCs w:val="28"/>
              </w:rPr>
              <w:t>УК-1 (УК-1.1, УК-1.2)</w:t>
            </w:r>
          </w:p>
        </w:tc>
      </w:tr>
    </w:tbl>
    <w:p w14:paraId="0C42754F"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28F70DB"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При проведении процедур лицензирования и аккредитации оценивается: </w:t>
      </w:r>
    </w:p>
    <w:p w14:paraId="73E9375B"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структурный компонент качества медицинской помощи; </w:t>
      </w:r>
    </w:p>
    <w:p w14:paraId="54FD87E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качество процесса оказания медицинской помощи; </w:t>
      </w:r>
    </w:p>
    <w:p w14:paraId="1D54A8A1"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конечный результат оказания медицинской помощи; </w:t>
      </w:r>
    </w:p>
    <w:p w14:paraId="53D5E2E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эффективность использования финансовых средств; </w:t>
      </w:r>
    </w:p>
    <w:p w14:paraId="3C784B74" w14:textId="4F6FB860" w:rsidR="008203F2" w:rsidRPr="003A4CE2" w:rsidRDefault="008203F2" w:rsidP="008203F2">
      <w:pPr>
        <w:spacing w:after="0"/>
        <w:rPr>
          <w:rStyle w:val="fontstyle01"/>
          <w:color w:val="auto"/>
          <w:sz w:val="28"/>
          <w:szCs w:val="28"/>
        </w:rPr>
      </w:pPr>
      <w:r w:rsidRPr="008203F2">
        <w:rPr>
          <w:rStyle w:val="fontstyle01"/>
          <w:color w:val="auto"/>
          <w:sz w:val="28"/>
          <w:szCs w:val="28"/>
        </w:rPr>
        <w:t>Д. все вышеперечисленное</w:t>
      </w:r>
    </w:p>
    <w:p w14:paraId="6DF362B3"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2D1E6AC2" w14:textId="7A6A4C7C"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720C527F" w14:textId="77777777" w:rsidTr="000A7003">
        <w:tc>
          <w:tcPr>
            <w:tcW w:w="2830" w:type="dxa"/>
          </w:tcPr>
          <w:p w14:paraId="0EA1172F"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5031368" w14:textId="79DCD626"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6</w:t>
            </w:r>
          </w:p>
        </w:tc>
      </w:tr>
      <w:tr w:rsidR="008203F2" w:rsidRPr="007D58A3" w14:paraId="57C1C96C" w14:textId="77777777" w:rsidTr="000A7003">
        <w:tc>
          <w:tcPr>
            <w:tcW w:w="2830" w:type="dxa"/>
          </w:tcPr>
          <w:p w14:paraId="5DC5CA8C"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7F832CE" w14:textId="403AF3E1"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1F2F3CA6" w14:textId="77777777" w:rsidTr="000A7003">
        <w:tc>
          <w:tcPr>
            <w:tcW w:w="2830" w:type="dxa"/>
          </w:tcPr>
          <w:p w14:paraId="4059241A"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CADA8E"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5F7EC729" w14:textId="77777777" w:rsidTr="000A7003">
        <w:tc>
          <w:tcPr>
            <w:tcW w:w="2830" w:type="dxa"/>
          </w:tcPr>
          <w:p w14:paraId="72367595"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E49C7B2"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3983DF23" w14:textId="77777777" w:rsidTr="000A7003">
        <w:tc>
          <w:tcPr>
            <w:tcW w:w="2830" w:type="dxa"/>
          </w:tcPr>
          <w:p w14:paraId="1DAB6562"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35D333F" w14:textId="77777777" w:rsidR="008203F2" w:rsidRPr="00E05648" w:rsidRDefault="008203F2" w:rsidP="000A7003">
            <w:pPr>
              <w:rPr>
                <w:rFonts w:cs="Times New Roman"/>
                <w:szCs w:val="28"/>
              </w:rPr>
            </w:pPr>
            <w:r>
              <w:rPr>
                <w:szCs w:val="28"/>
              </w:rPr>
              <w:t>УК-1 (УК-1.1, УК-1.2)</w:t>
            </w:r>
          </w:p>
        </w:tc>
      </w:tr>
    </w:tbl>
    <w:p w14:paraId="13142719"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AEB76EB" w14:textId="6E48D925"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Правовой базой обязательного медицинского страхования являются следующие документы, кроме</w:t>
      </w:r>
    </w:p>
    <w:p w14:paraId="363E1A13"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Федеральный закон от 29.11.2010 № 326-ФЗ «Об обязательном медицинском страховании в Российской Федерации» </w:t>
      </w:r>
    </w:p>
    <w:p w14:paraId="077B095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Федеральный закон от 21.11.2011 № 323-ФЗ «Об основах охраны здоровья граждан в Российской Федерации» </w:t>
      </w:r>
    </w:p>
    <w:p w14:paraId="626EB0E6" w14:textId="16214E08" w:rsidR="008203F2" w:rsidRPr="003A4CE2" w:rsidRDefault="008203F2" w:rsidP="008203F2">
      <w:pPr>
        <w:spacing w:after="0"/>
        <w:rPr>
          <w:rStyle w:val="fontstyle01"/>
          <w:color w:val="auto"/>
          <w:sz w:val="28"/>
          <w:szCs w:val="28"/>
        </w:rPr>
      </w:pPr>
      <w:r w:rsidRPr="008203F2">
        <w:rPr>
          <w:rStyle w:val="fontstyle01"/>
          <w:color w:val="auto"/>
          <w:sz w:val="28"/>
          <w:szCs w:val="28"/>
        </w:rPr>
        <w:t>В. Федеральный закон от 30.03.1999 № 52-ФЗ «О санитарно-эпидемиологическом благополучии населения»</w:t>
      </w:r>
    </w:p>
    <w:p w14:paraId="4B854836"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53302598" w14:textId="57459001"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В</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520522E" w14:textId="77777777" w:rsidTr="000A7003">
        <w:tc>
          <w:tcPr>
            <w:tcW w:w="2830" w:type="dxa"/>
          </w:tcPr>
          <w:p w14:paraId="2B66F2AC"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7788202" w14:textId="170DCC47"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7</w:t>
            </w:r>
          </w:p>
        </w:tc>
      </w:tr>
      <w:tr w:rsidR="008203F2" w:rsidRPr="007D58A3" w14:paraId="35873F81" w14:textId="77777777" w:rsidTr="000A7003">
        <w:tc>
          <w:tcPr>
            <w:tcW w:w="2830" w:type="dxa"/>
          </w:tcPr>
          <w:p w14:paraId="53FD852D"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EB00B7" w14:textId="27995C8A"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323728C0" w14:textId="77777777" w:rsidTr="000A7003">
        <w:tc>
          <w:tcPr>
            <w:tcW w:w="2830" w:type="dxa"/>
          </w:tcPr>
          <w:p w14:paraId="209BF53B"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A1BA935"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6F653832" w14:textId="77777777" w:rsidTr="000A7003">
        <w:tc>
          <w:tcPr>
            <w:tcW w:w="2830" w:type="dxa"/>
          </w:tcPr>
          <w:p w14:paraId="09232711"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49E7E6F"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68D38B52" w14:textId="77777777" w:rsidTr="000A7003">
        <w:tc>
          <w:tcPr>
            <w:tcW w:w="2830" w:type="dxa"/>
          </w:tcPr>
          <w:p w14:paraId="1929C822"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2EF7E77" w14:textId="77777777" w:rsidR="008203F2" w:rsidRPr="00E05648" w:rsidRDefault="008203F2" w:rsidP="000A7003">
            <w:pPr>
              <w:rPr>
                <w:rFonts w:cs="Times New Roman"/>
                <w:szCs w:val="28"/>
              </w:rPr>
            </w:pPr>
            <w:r>
              <w:rPr>
                <w:szCs w:val="28"/>
              </w:rPr>
              <w:t>УК-1 (УК-1.1, УК-1.2)</w:t>
            </w:r>
          </w:p>
        </w:tc>
      </w:tr>
    </w:tbl>
    <w:p w14:paraId="1694BECE"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D418588"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Приказ (распоряжение) о применении дисциплинарного взыскания с указанием мотивов его применения объявляется работнику, подвергнутому взысканию: </w:t>
      </w:r>
    </w:p>
    <w:p w14:paraId="35AC9324"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под расписку в течение 3 рабочих дней со дня его издания </w:t>
      </w:r>
    </w:p>
    <w:p w14:paraId="389592A9"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вывешивается на доске приказов </w:t>
      </w:r>
    </w:p>
    <w:p w14:paraId="5D283B47"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lastRenderedPageBreak/>
        <w:t xml:space="preserve">В. заносится в трудовую книжку </w:t>
      </w:r>
    </w:p>
    <w:p w14:paraId="6B77037C"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Г. записывается в книге приказов</w:t>
      </w:r>
    </w:p>
    <w:p w14:paraId="2D0504E1"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3498F40C" w14:textId="4DFFD7A9"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C0F2A60" w14:textId="77777777" w:rsidTr="000A7003">
        <w:tc>
          <w:tcPr>
            <w:tcW w:w="2830" w:type="dxa"/>
          </w:tcPr>
          <w:p w14:paraId="563B7026"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14A5798" w14:textId="65CA9CCC"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8</w:t>
            </w:r>
          </w:p>
        </w:tc>
      </w:tr>
      <w:tr w:rsidR="008203F2" w:rsidRPr="007D58A3" w14:paraId="3368300B" w14:textId="77777777" w:rsidTr="000A7003">
        <w:tc>
          <w:tcPr>
            <w:tcW w:w="2830" w:type="dxa"/>
          </w:tcPr>
          <w:p w14:paraId="4CD97BA4"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E692974" w14:textId="62B440AA"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3AC5F142" w14:textId="77777777" w:rsidTr="000A7003">
        <w:tc>
          <w:tcPr>
            <w:tcW w:w="2830" w:type="dxa"/>
          </w:tcPr>
          <w:p w14:paraId="3F07D4DC"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A7DE4F9"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157C0FCE" w14:textId="77777777" w:rsidTr="000A7003">
        <w:tc>
          <w:tcPr>
            <w:tcW w:w="2830" w:type="dxa"/>
          </w:tcPr>
          <w:p w14:paraId="56C551C8"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ADF5991"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9B4D693" w14:textId="77777777" w:rsidTr="000A7003">
        <w:tc>
          <w:tcPr>
            <w:tcW w:w="2830" w:type="dxa"/>
          </w:tcPr>
          <w:p w14:paraId="53771CB0"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947763" w14:textId="77777777" w:rsidR="008203F2" w:rsidRPr="00E05648" w:rsidRDefault="008203F2" w:rsidP="000A7003">
            <w:pPr>
              <w:rPr>
                <w:rFonts w:cs="Times New Roman"/>
                <w:szCs w:val="28"/>
              </w:rPr>
            </w:pPr>
            <w:r>
              <w:rPr>
                <w:szCs w:val="28"/>
              </w:rPr>
              <w:t>УК-1 (УК-1.1, УК-1.2)</w:t>
            </w:r>
          </w:p>
        </w:tc>
      </w:tr>
    </w:tbl>
    <w:p w14:paraId="1998956E"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623C2C7"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Нормативные правовые акты по номенклатуре медицинских услуг, медицинских организаций, коечного фонда принимает </w:t>
      </w:r>
    </w:p>
    <w:p w14:paraId="64F41D70"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Министерство здравоохранения Российской Федерации </w:t>
      </w:r>
    </w:p>
    <w:p w14:paraId="041A4707"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Правительство Российской Федерации </w:t>
      </w:r>
    </w:p>
    <w:p w14:paraId="7F239C40"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Государственная дума Федерального собрания РФ </w:t>
      </w:r>
    </w:p>
    <w:p w14:paraId="142E32BF"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Федеральная служба по надзору в сфере здравоохранения </w:t>
      </w:r>
    </w:p>
    <w:p w14:paraId="54B4A111"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3093E291" w14:textId="77777777"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4A0057CE" w14:textId="77777777" w:rsidTr="000A7003">
        <w:tc>
          <w:tcPr>
            <w:tcW w:w="2830" w:type="dxa"/>
          </w:tcPr>
          <w:p w14:paraId="720ECBDF"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B0141C" w14:textId="55EABF78"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9</w:t>
            </w:r>
          </w:p>
        </w:tc>
      </w:tr>
      <w:tr w:rsidR="008203F2" w:rsidRPr="007D58A3" w14:paraId="742AB8BE" w14:textId="77777777" w:rsidTr="000A7003">
        <w:tc>
          <w:tcPr>
            <w:tcW w:w="2830" w:type="dxa"/>
          </w:tcPr>
          <w:p w14:paraId="0A354751"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8FD9ADC" w14:textId="7E41828E"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1CDD387A" w14:textId="77777777" w:rsidTr="000A7003">
        <w:tc>
          <w:tcPr>
            <w:tcW w:w="2830" w:type="dxa"/>
          </w:tcPr>
          <w:p w14:paraId="25FE5486"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FD6A21"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351416F4" w14:textId="77777777" w:rsidTr="000A7003">
        <w:tc>
          <w:tcPr>
            <w:tcW w:w="2830" w:type="dxa"/>
          </w:tcPr>
          <w:p w14:paraId="6DCC548B"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D4497D"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5B5F5EE" w14:textId="77777777" w:rsidTr="000A7003">
        <w:tc>
          <w:tcPr>
            <w:tcW w:w="2830" w:type="dxa"/>
          </w:tcPr>
          <w:p w14:paraId="5EC1609C"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BA435EF" w14:textId="77777777" w:rsidR="008203F2" w:rsidRPr="00E05648" w:rsidRDefault="008203F2" w:rsidP="000A7003">
            <w:pPr>
              <w:rPr>
                <w:rFonts w:cs="Times New Roman"/>
                <w:szCs w:val="28"/>
              </w:rPr>
            </w:pPr>
            <w:r>
              <w:rPr>
                <w:szCs w:val="28"/>
              </w:rPr>
              <w:t>УК-1 (УК-1.1, УК-1.2)</w:t>
            </w:r>
          </w:p>
        </w:tc>
      </w:tr>
    </w:tbl>
    <w:p w14:paraId="50A878B6"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7D6C01B"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Рекомендуемые штатные нормативы структурного подразделения медицинской организации включены в </w:t>
      </w:r>
    </w:p>
    <w:p w14:paraId="44949BC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порядки оказания медицинской помощи </w:t>
      </w:r>
    </w:p>
    <w:p w14:paraId="1428340D"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стандарты медицинской помощи </w:t>
      </w:r>
    </w:p>
    <w:p w14:paraId="656190A4"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клинические рекомендации </w:t>
      </w:r>
    </w:p>
    <w:p w14:paraId="6F7E0101" w14:textId="6AF6CD13"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протоколы ведения пациентов </w:t>
      </w:r>
    </w:p>
    <w:p w14:paraId="4FF982F7"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32222475" w14:textId="77777777"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A3B0860" w14:textId="77777777" w:rsidTr="000A7003">
        <w:tc>
          <w:tcPr>
            <w:tcW w:w="2830" w:type="dxa"/>
          </w:tcPr>
          <w:p w14:paraId="38669473"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259CDDA" w14:textId="4DB4F255"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10</w:t>
            </w:r>
          </w:p>
        </w:tc>
      </w:tr>
      <w:tr w:rsidR="008203F2" w:rsidRPr="007D58A3" w14:paraId="445975C2" w14:textId="77777777" w:rsidTr="000A7003">
        <w:tc>
          <w:tcPr>
            <w:tcW w:w="2830" w:type="dxa"/>
          </w:tcPr>
          <w:p w14:paraId="25BD1F19"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5EBBDA" w14:textId="0B861DA1"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69D9BC70" w14:textId="77777777" w:rsidTr="000A7003">
        <w:tc>
          <w:tcPr>
            <w:tcW w:w="2830" w:type="dxa"/>
          </w:tcPr>
          <w:p w14:paraId="37076BF8"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C5D06D"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0A60F0AE" w14:textId="77777777" w:rsidTr="000A7003">
        <w:tc>
          <w:tcPr>
            <w:tcW w:w="2830" w:type="dxa"/>
          </w:tcPr>
          <w:p w14:paraId="611F0288"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DB1002E"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6793B401" w14:textId="77777777" w:rsidTr="000A7003">
        <w:tc>
          <w:tcPr>
            <w:tcW w:w="2830" w:type="dxa"/>
          </w:tcPr>
          <w:p w14:paraId="43FE0260"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ADFB70" w14:textId="77777777" w:rsidR="008203F2" w:rsidRPr="00E05648" w:rsidRDefault="008203F2" w:rsidP="000A7003">
            <w:pPr>
              <w:rPr>
                <w:rFonts w:cs="Times New Roman"/>
                <w:szCs w:val="28"/>
              </w:rPr>
            </w:pPr>
            <w:r>
              <w:rPr>
                <w:szCs w:val="28"/>
              </w:rPr>
              <w:t>УК-1 (УК-1.1, УК-1.2)</w:t>
            </w:r>
          </w:p>
        </w:tc>
      </w:tr>
    </w:tbl>
    <w:p w14:paraId="286D6CAC"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6B964CF"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В штатном нормативе стационарного отделения скорой медицинской помощи предусмотрена должность </w:t>
      </w:r>
    </w:p>
    <w:p w14:paraId="515D23C1"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lastRenderedPageBreak/>
        <w:t xml:space="preserve">А. врача-рентгенолога </w:t>
      </w:r>
    </w:p>
    <w:p w14:paraId="7D3172AF"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врача-радиолога </w:t>
      </w:r>
    </w:p>
    <w:p w14:paraId="6D09A007"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врача-рефлексотерапевта </w:t>
      </w:r>
    </w:p>
    <w:p w14:paraId="5795B7DB" w14:textId="254D2182" w:rsidR="008203F2" w:rsidRPr="008203F2" w:rsidRDefault="008203F2" w:rsidP="008203F2">
      <w:pPr>
        <w:spacing w:after="0"/>
        <w:rPr>
          <w:rStyle w:val="fontstyle01"/>
          <w:color w:val="auto"/>
          <w:sz w:val="28"/>
          <w:szCs w:val="28"/>
        </w:rPr>
      </w:pPr>
      <w:r w:rsidRPr="008203F2">
        <w:rPr>
          <w:rStyle w:val="fontstyle01"/>
          <w:color w:val="auto"/>
          <w:sz w:val="28"/>
          <w:szCs w:val="28"/>
        </w:rPr>
        <w:t>Г. врача-физиотерапевта</w:t>
      </w:r>
    </w:p>
    <w:p w14:paraId="25BB1F0E"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16A33567" w14:textId="77777777"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p w14:paraId="2E6365F8" w14:textId="5BD969C8" w:rsidR="004F6FAD" w:rsidRDefault="008957E1" w:rsidP="0087693F">
      <w:pPr>
        <w:pStyle w:val="2"/>
        <w:ind w:firstLine="709"/>
      </w:pPr>
      <w:bookmarkStart w:id="53" w:name="_Toc239498967"/>
      <w:bookmarkStart w:id="54" w:name="_Hlk223015440"/>
      <w:r>
        <w:t>2.14.</w:t>
      </w:r>
      <w:r w:rsidR="00196A7F">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196A7F">
        <w:t xml:space="preserve"> </w:t>
      </w:r>
      <w:r w:rsidR="004F6FAD" w:rsidRPr="007D58A3">
        <w:t>практика</w:t>
      </w:r>
      <w:r w:rsidR="001A3E55">
        <w:t xml:space="preserve"> (клиническая)</w:t>
      </w:r>
      <w:r w:rsidR="004F6FAD" w:rsidRPr="007D58A3">
        <w:t>»</w:t>
      </w:r>
      <w:r w:rsidR="00196A7F">
        <w:t xml:space="preserve"> </w:t>
      </w:r>
      <w:r w:rsidR="004F6FAD" w:rsidRPr="007D58A3">
        <w:t>(1</w:t>
      </w:r>
      <w:r w:rsidR="00196A7F">
        <w:t xml:space="preserve"> </w:t>
      </w:r>
      <w:r w:rsidR="004F6FAD" w:rsidRPr="007D58A3">
        <w:t>курс</w:t>
      </w:r>
      <w:r w:rsidR="00196A7F">
        <w:t xml:space="preserve"> </w:t>
      </w:r>
      <w:r w:rsidR="004F6FAD" w:rsidRPr="007D58A3">
        <w:t>1</w:t>
      </w:r>
      <w:r w:rsidR="00196A7F">
        <w:t xml:space="preserve"> </w:t>
      </w:r>
      <w:r w:rsidR="004F6FAD" w:rsidRPr="007D58A3">
        <w:t>семестр)</w:t>
      </w:r>
      <w:bookmarkEnd w:id="53"/>
    </w:p>
    <w:tbl>
      <w:tblPr>
        <w:tblW w:w="0" w:type="auto"/>
        <w:tblLook w:val="04A0" w:firstRow="1" w:lastRow="0" w:firstColumn="1" w:lastColumn="0" w:noHBand="0" w:noVBand="1"/>
      </w:tblPr>
      <w:tblGrid>
        <w:gridCol w:w="2830"/>
        <w:gridCol w:w="6514"/>
      </w:tblGrid>
      <w:tr w:rsidR="002014A0" w:rsidRPr="0087693F" w14:paraId="35B947A9" w14:textId="77777777" w:rsidTr="002014A0">
        <w:tc>
          <w:tcPr>
            <w:tcW w:w="2830" w:type="dxa"/>
          </w:tcPr>
          <w:p w14:paraId="256FCF00" w14:textId="77777777" w:rsidR="002014A0" w:rsidRPr="0087693F" w:rsidRDefault="002014A0" w:rsidP="001C071D">
            <w:pPr>
              <w:spacing w:after="0"/>
              <w:rPr>
                <w:rFonts w:cs="Times New Roman"/>
                <w:b/>
                <w:bCs/>
                <w:szCs w:val="28"/>
              </w:rPr>
            </w:pPr>
            <w:r w:rsidRPr="0087693F">
              <w:rPr>
                <w:rFonts w:cs="Times New Roman"/>
                <w:b/>
                <w:bCs/>
                <w:szCs w:val="28"/>
              </w:rPr>
              <w:t>Номер задания</w:t>
            </w:r>
          </w:p>
        </w:tc>
        <w:tc>
          <w:tcPr>
            <w:tcW w:w="6514" w:type="dxa"/>
          </w:tcPr>
          <w:p w14:paraId="4D64F935" w14:textId="3601C592" w:rsidR="002014A0" w:rsidRPr="0087693F" w:rsidRDefault="008957E1" w:rsidP="001C071D">
            <w:pPr>
              <w:spacing w:after="0"/>
              <w:rPr>
                <w:rFonts w:cs="Times New Roman"/>
                <w:b/>
                <w:bCs/>
                <w:szCs w:val="28"/>
              </w:rPr>
            </w:pPr>
            <w:r>
              <w:rPr>
                <w:rFonts w:cs="Times New Roman"/>
                <w:b/>
                <w:bCs/>
                <w:szCs w:val="28"/>
              </w:rPr>
              <w:t>2.14.</w:t>
            </w:r>
            <w:r w:rsidR="002014A0" w:rsidRPr="0087693F">
              <w:rPr>
                <w:rFonts w:cs="Times New Roman"/>
                <w:b/>
                <w:bCs/>
                <w:szCs w:val="28"/>
              </w:rPr>
              <w:t>1</w:t>
            </w:r>
          </w:p>
        </w:tc>
      </w:tr>
      <w:tr w:rsidR="002014A0" w:rsidRPr="007D58A3" w14:paraId="5DC1E08C" w14:textId="77777777" w:rsidTr="001C071D">
        <w:tc>
          <w:tcPr>
            <w:tcW w:w="2830" w:type="dxa"/>
          </w:tcPr>
          <w:p w14:paraId="1FFEFD55" w14:textId="77777777" w:rsidR="002014A0" w:rsidRPr="007D58A3" w:rsidRDefault="002014A0"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4495EAD" w14:textId="77777777" w:rsidR="002014A0" w:rsidRPr="007D58A3" w:rsidRDefault="002014A0" w:rsidP="001C071D">
            <w:pPr>
              <w:spacing w:after="0"/>
              <w:rPr>
                <w:rFonts w:cs="Times New Roman"/>
                <w:szCs w:val="28"/>
              </w:rPr>
            </w:pPr>
            <w:r>
              <w:rPr>
                <w:rFonts w:cs="Times New Roman"/>
                <w:szCs w:val="28"/>
              </w:rPr>
              <w:t>Ситуационная задача</w:t>
            </w:r>
          </w:p>
        </w:tc>
      </w:tr>
      <w:tr w:rsidR="002014A0" w:rsidRPr="007D58A3" w14:paraId="6AA59A43" w14:textId="77777777" w:rsidTr="001C071D">
        <w:tc>
          <w:tcPr>
            <w:tcW w:w="2830" w:type="dxa"/>
          </w:tcPr>
          <w:p w14:paraId="71D0428F" w14:textId="77777777" w:rsidR="002014A0" w:rsidRPr="007D58A3" w:rsidRDefault="002014A0"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D9650C6" w14:textId="77777777" w:rsidR="002014A0" w:rsidRPr="007D58A3" w:rsidRDefault="002014A0" w:rsidP="001C071D">
            <w:pPr>
              <w:spacing w:after="0"/>
              <w:rPr>
                <w:rFonts w:cs="Times New Roman"/>
                <w:szCs w:val="28"/>
              </w:rPr>
            </w:pPr>
            <w:r>
              <w:rPr>
                <w:rFonts w:cs="Times New Roman"/>
                <w:szCs w:val="28"/>
              </w:rPr>
              <w:t>Высокий</w:t>
            </w:r>
          </w:p>
        </w:tc>
      </w:tr>
      <w:tr w:rsidR="002014A0" w:rsidRPr="007D58A3" w14:paraId="3BACDCB0" w14:textId="77777777" w:rsidTr="001C071D">
        <w:tc>
          <w:tcPr>
            <w:tcW w:w="2830" w:type="dxa"/>
          </w:tcPr>
          <w:p w14:paraId="6E1BF07A" w14:textId="77777777" w:rsidR="002014A0" w:rsidRPr="007D58A3" w:rsidRDefault="002014A0"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0E566FD" w14:textId="77777777" w:rsidR="002014A0" w:rsidRPr="007D58A3" w:rsidRDefault="002014A0"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2014A0" w:rsidRPr="007D58A3" w14:paraId="47311207" w14:textId="77777777" w:rsidTr="001C071D">
        <w:tc>
          <w:tcPr>
            <w:tcW w:w="2830" w:type="dxa"/>
          </w:tcPr>
          <w:p w14:paraId="719B318A" w14:textId="77777777" w:rsidR="002014A0" w:rsidRPr="007D58A3" w:rsidRDefault="002014A0" w:rsidP="001C071D">
            <w:pPr>
              <w:spacing w:after="0"/>
              <w:rPr>
                <w:rFonts w:cs="Times New Roman"/>
                <w:szCs w:val="28"/>
              </w:rPr>
            </w:pPr>
            <w:r>
              <w:rPr>
                <w:rFonts w:cs="Times New Roman"/>
                <w:szCs w:val="28"/>
              </w:rPr>
              <w:t>Проверяемые компетенции</w:t>
            </w:r>
          </w:p>
        </w:tc>
        <w:tc>
          <w:tcPr>
            <w:tcW w:w="6514" w:type="dxa"/>
          </w:tcPr>
          <w:p w14:paraId="3A60DA00" w14:textId="392B2111" w:rsidR="00B26ECC" w:rsidRDefault="00B100E0" w:rsidP="001C071D">
            <w:pPr>
              <w:spacing w:after="0"/>
              <w:rPr>
                <w:szCs w:val="28"/>
              </w:rPr>
            </w:pPr>
            <w:r>
              <w:rPr>
                <w:szCs w:val="28"/>
              </w:rPr>
              <w:t xml:space="preserve">УК-1.1, УК-1.2, </w:t>
            </w:r>
            <w:r w:rsidR="00B26ECC">
              <w:rPr>
                <w:szCs w:val="28"/>
              </w:rPr>
              <w:t xml:space="preserve">УК-4.1, УК-4.2, </w:t>
            </w:r>
            <w:r>
              <w:rPr>
                <w:szCs w:val="28"/>
              </w:rPr>
              <w:t xml:space="preserve">УК-4.3, ОПК-1.1, ОПК-1.2, ОПК-4.1, ОПК-4.2, ОПК-4.3, ОПК-7.1, ОПК-7.2, ОПК-7.3, </w:t>
            </w:r>
            <w:r w:rsidR="00114855">
              <w:rPr>
                <w:szCs w:val="28"/>
              </w:rPr>
              <w:t xml:space="preserve">ПК-1.1, ПК-1.2, ПК-1.3, ПК-1.4, </w:t>
            </w:r>
          </w:p>
          <w:p w14:paraId="69C860A9" w14:textId="01C8ECB6" w:rsidR="002014A0" w:rsidRPr="0092326F" w:rsidRDefault="00114855" w:rsidP="001C071D">
            <w:pPr>
              <w:spacing w:after="0"/>
              <w:rPr>
                <w:rFonts w:cs="Times New Roman"/>
                <w:szCs w:val="28"/>
              </w:rPr>
            </w:pPr>
            <w:r>
              <w:rPr>
                <w:szCs w:val="28"/>
              </w:rPr>
              <w:t>ПК-5.1</w:t>
            </w:r>
          </w:p>
        </w:tc>
      </w:tr>
    </w:tbl>
    <w:p w14:paraId="408D8031" w14:textId="77777777" w:rsidR="002014A0" w:rsidRPr="004679ED" w:rsidRDefault="002014A0" w:rsidP="002014A0">
      <w:pPr>
        <w:spacing w:after="0"/>
        <w:ind w:firstLine="708"/>
        <w:rPr>
          <w:rFonts w:cs="Times New Roman"/>
          <w:i/>
          <w:iCs/>
          <w:szCs w:val="28"/>
        </w:rPr>
      </w:pPr>
      <w:r w:rsidRPr="004679ED">
        <w:rPr>
          <w:rFonts w:cs="Times New Roman"/>
          <w:i/>
          <w:iCs/>
          <w:szCs w:val="28"/>
        </w:rPr>
        <w:t>Прочитайте условие ситуационной задачи и запишите правильные ответы.</w:t>
      </w:r>
    </w:p>
    <w:p w14:paraId="0F7BB5FD" w14:textId="77777777" w:rsidR="002014A0" w:rsidRPr="004679ED" w:rsidRDefault="002014A0" w:rsidP="002014A0">
      <w:pPr>
        <w:spacing w:after="0"/>
        <w:rPr>
          <w:rFonts w:cs="Times New Roman"/>
          <w:color w:val="000000"/>
          <w:szCs w:val="28"/>
          <w:shd w:val="clear" w:color="auto" w:fill="FFFFFF"/>
        </w:rPr>
      </w:pPr>
      <w:r w:rsidRPr="004679ED">
        <w:rPr>
          <w:rFonts w:cs="Times New Roman"/>
          <w:szCs w:val="28"/>
        </w:rPr>
        <w:tab/>
      </w:r>
      <w:r w:rsidRPr="004679ED">
        <w:rPr>
          <w:rFonts w:cs="Times New Roman"/>
          <w:b/>
          <w:bCs/>
          <w:szCs w:val="28"/>
        </w:rPr>
        <w:t>Ситуация</w:t>
      </w:r>
      <w:r w:rsidRPr="004679ED">
        <w:rPr>
          <w:rFonts w:cs="Times New Roman"/>
          <w:szCs w:val="28"/>
        </w:rPr>
        <w:t xml:space="preserve"> - </w:t>
      </w:r>
      <w:r w:rsidRPr="004679ED">
        <w:rPr>
          <w:rFonts w:cs="Times New Roman"/>
          <w:color w:val="000000"/>
          <w:szCs w:val="28"/>
          <w:shd w:val="clear" w:color="auto" w:fill="FFFFFF"/>
        </w:rPr>
        <w:t>На приём к врачу-стоматологу терапевту обратилась пациентка Т. 36 лет.</w:t>
      </w:r>
    </w:p>
    <w:p w14:paraId="18016AC0"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Жалобы</w:t>
      </w:r>
      <w:r w:rsidRPr="004679ED">
        <w:rPr>
          <w:rFonts w:cs="Times New Roman"/>
          <w:color w:val="000000"/>
          <w:szCs w:val="28"/>
          <w:shd w:val="clear" w:color="auto" w:fill="FFFFFF"/>
        </w:rPr>
        <w:t xml:space="preserve"> - На скол стенки зуба 4.4, кратковременные боли от температурных и химических раздражителей.</w:t>
      </w:r>
    </w:p>
    <w:p w14:paraId="0969184D"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заболевания</w:t>
      </w:r>
      <w:r w:rsidRPr="004679ED">
        <w:rPr>
          <w:rFonts w:cs="Times New Roman"/>
          <w:color w:val="000000"/>
          <w:szCs w:val="28"/>
          <w:shd w:val="clear" w:color="auto" w:fill="FFFFFF"/>
        </w:rPr>
        <w:t xml:space="preserve"> -</w:t>
      </w:r>
      <w:r w:rsidRPr="004679ED">
        <w:rPr>
          <w:rFonts w:cs="Times New Roman"/>
          <w:color w:val="000000"/>
          <w:szCs w:val="28"/>
        </w:rPr>
        <w:t xml:space="preserve"> </w:t>
      </w:r>
      <w:r w:rsidRPr="004679ED">
        <w:rPr>
          <w:rFonts w:cs="Times New Roman"/>
          <w:color w:val="000000"/>
          <w:szCs w:val="28"/>
          <w:shd w:val="clear" w:color="auto" w:fill="FFFFFF"/>
        </w:rPr>
        <w:t>К врачу-стоматологу обращается регулярно, последний визит – год назад. Боли в зубе 4.5 от термических и химических раздражителей беспокоят в течение трех недель.</w:t>
      </w:r>
    </w:p>
    <w:p w14:paraId="1FD5FF91"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жизни</w:t>
      </w:r>
      <w:r w:rsidRPr="004679ED">
        <w:rPr>
          <w:rFonts w:cs="Times New Roman"/>
          <w:color w:val="000000"/>
          <w:szCs w:val="28"/>
          <w:shd w:val="clear" w:color="auto" w:fill="FFFFFF"/>
        </w:rPr>
        <w:t>:</w:t>
      </w:r>
    </w:p>
    <w:p w14:paraId="6FBA1CFD"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Перенесённые заболевания: ОРВИ, хронический гастрит.</w:t>
      </w:r>
    </w:p>
    <w:p w14:paraId="51F70268"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Наследственность: не отягощена.</w:t>
      </w:r>
    </w:p>
    <w:p w14:paraId="0C242A39"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Вредные привычки отсутствуют.</w:t>
      </w:r>
    </w:p>
    <w:p w14:paraId="62748966"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Аллергоанамнез: не отягощен.</w:t>
      </w:r>
    </w:p>
    <w:p w14:paraId="2BC7ECD7"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Туберкулез, гепатит, ВИЧ, сифилис отрицает.</w:t>
      </w:r>
      <w:r w:rsidRPr="004679ED">
        <w:rPr>
          <w:rFonts w:cs="Times New Roman"/>
          <w:color w:val="000000"/>
          <w:szCs w:val="28"/>
        </w:rPr>
        <w:t>.</w:t>
      </w:r>
    </w:p>
    <w:p w14:paraId="2FD5C554" w14:textId="77777777" w:rsidR="002014A0" w:rsidRPr="004679ED" w:rsidRDefault="002014A0" w:rsidP="002014A0">
      <w:pPr>
        <w:spacing w:after="0"/>
        <w:ind w:firstLine="708"/>
        <w:rPr>
          <w:rFonts w:cs="Times New Roman"/>
          <w:color w:val="000000"/>
          <w:szCs w:val="28"/>
          <w:shd w:val="clear" w:color="auto" w:fill="FFFFFF"/>
        </w:rPr>
      </w:pPr>
      <w:r w:rsidRPr="004679ED">
        <w:rPr>
          <w:rFonts w:cs="Times New Roman"/>
          <w:b/>
          <w:bCs/>
          <w:color w:val="000000"/>
          <w:szCs w:val="28"/>
          <w:shd w:val="clear" w:color="auto" w:fill="FFFFFF"/>
        </w:rPr>
        <w:t>Объективный статус</w:t>
      </w:r>
      <w:r w:rsidRPr="004679ED">
        <w:rPr>
          <w:rFonts w:cs="Times New Roman"/>
          <w:color w:val="000000"/>
          <w:szCs w:val="28"/>
          <w:shd w:val="clear" w:color="auto" w:fill="FFFFFF"/>
        </w:rPr>
        <w:t>:</w:t>
      </w:r>
    </w:p>
    <w:p w14:paraId="36FFFD76" w14:textId="77777777" w:rsidR="002014A0" w:rsidRDefault="002014A0" w:rsidP="002014A0">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Внешний осмотр:</w:t>
      </w:r>
      <w:r w:rsidRPr="004679ED">
        <w:rPr>
          <w:rFonts w:cs="Times New Roman"/>
          <w:color w:val="000000"/>
          <w:szCs w:val="28"/>
          <w:shd w:val="clear" w:color="auto" w:fill="FFFFFF"/>
        </w:rPr>
        <w:t> состояние удовлетворительное.</w:t>
      </w:r>
      <w:r w:rsidRPr="004679ED">
        <w:rPr>
          <w:rFonts w:cs="Times New Roman"/>
          <w:color w:val="000000"/>
          <w:szCs w:val="28"/>
        </w:rPr>
        <w:br/>
      </w:r>
      <w:r w:rsidRPr="004679ED">
        <w:rPr>
          <w:rFonts w:cs="Times New Roman"/>
          <w:color w:val="000000"/>
          <w:szCs w:val="28"/>
          <w:shd w:val="clear" w:color="auto" w:fill="FFFFFF"/>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15AB5875" w14:textId="77777777" w:rsidR="002014A0" w:rsidRPr="004679ED" w:rsidRDefault="002014A0" w:rsidP="002014A0">
      <w:pPr>
        <w:spacing w:after="0"/>
        <w:ind w:left="708"/>
        <w:rPr>
          <w:rStyle w:val="af8"/>
          <w:rFonts w:cs="Times New Roman"/>
          <w:color w:val="000000"/>
          <w:szCs w:val="28"/>
          <w:shd w:val="clear" w:color="auto" w:fill="FFFFFF"/>
        </w:rPr>
      </w:pPr>
      <w:r w:rsidRPr="004679ED">
        <w:rPr>
          <w:rFonts w:cs="Times New Roman"/>
          <w:color w:val="000000"/>
          <w:szCs w:val="28"/>
        </w:rPr>
        <w:br/>
      </w:r>
      <w:r w:rsidRPr="004679ED">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2014A0" w:rsidRPr="004679ED" w14:paraId="51B43EAC" w14:textId="77777777" w:rsidTr="001C071D">
        <w:trPr>
          <w:trHeight w:val="303"/>
        </w:trPr>
        <w:tc>
          <w:tcPr>
            <w:tcW w:w="580" w:type="dxa"/>
          </w:tcPr>
          <w:p w14:paraId="696D4A0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20BD0FD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101547CE"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1B70731E"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43FD121A"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EAC3EDE"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0F4B92C"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7707D64"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18725D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48C39201"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1C51598"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0DA2AE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CACD315"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6D2AAD6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194C6F3E"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2454510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r>
      <w:tr w:rsidR="002014A0" w:rsidRPr="004679ED" w14:paraId="403C7306" w14:textId="77777777" w:rsidTr="001C071D">
        <w:trPr>
          <w:trHeight w:val="301"/>
        </w:trPr>
        <w:tc>
          <w:tcPr>
            <w:tcW w:w="580" w:type="dxa"/>
          </w:tcPr>
          <w:p w14:paraId="0AD525E1"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1.8</w:t>
            </w:r>
          </w:p>
        </w:tc>
        <w:tc>
          <w:tcPr>
            <w:tcW w:w="606" w:type="dxa"/>
          </w:tcPr>
          <w:p w14:paraId="2E1AD09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1.7</w:t>
            </w:r>
          </w:p>
        </w:tc>
        <w:tc>
          <w:tcPr>
            <w:tcW w:w="579" w:type="dxa"/>
          </w:tcPr>
          <w:p w14:paraId="55C16FB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1.6</w:t>
            </w:r>
          </w:p>
        </w:tc>
        <w:tc>
          <w:tcPr>
            <w:tcW w:w="605" w:type="dxa"/>
          </w:tcPr>
          <w:p w14:paraId="78E6F20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1.5</w:t>
            </w:r>
          </w:p>
        </w:tc>
        <w:tc>
          <w:tcPr>
            <w:tcW w:w="579" w:type="dxa"/>
          </w:tcPr>
          <w:p w14:paraId="4EDEF13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1.4</w:t>
            </w:r>
          </w:p>
        </w:tc>
        <w:tc>
          <w:tcPr>
            <w:tcW w:w="579" w:type="dxa"/>
          </w:tcPr>
          <w:p w14:paraId="59D9D27B"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1.3</w:t>
            </w:r>
          </w:p>
        </w:tc>
        <w:tc>
          <w:tcPr>
            <w:tcW w:w="579" w:type="dxa"/>
          </w:tcPr>
          <w:p w14:paraId="146C954C"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1.2</w:t>
            </w:r>
          </w:p>
        </w:tc>
        <w:tc>
          <w:tcPr>
            <w:tcW w:w="579" w:type="dxa"/>
          </w:tcPr>
          <w:p w14:paraId="24A84B9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1.1</w:t>
            </w:r>
          </w:p>
        </w:tc>
        <w:tc>
          <w:tcPr>
            <w:tcW w:w="579" w:type="dxa"/>
          </w:tcPr>
          <w:p w14:paraId="6767D40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2.1</w:t>
            </w:r>
          </w:p>
        </w:tc>
        <w:tc>
          <w:tcPr>
            <w:tcW w:w="579" w:type="dxa"/>
          </w:tcPr>
          <w:p w14:paraId="153E5FB9"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2.2</w:t>
            </w:r>
          </w:p>
        </w:tc>
        <w:tc>
          <w:tcPr>
            <w:tcW w:w="579" w:type="dxa"/>
          </w:tcPr>
          <w:p w14:paraId="14EAF8C1"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2.3</w:t>
            </w:r>
          </w:p>
        </w:tc>
        <w:tc>
          <w:tcPr>
            <w:tcW w:w="579" w:type="dxa"/>
          </w:tcPr>
          <w:p w14:paraId="1555AE9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2.4</w:t>
            </w:r>
          </w:p>
        </w:tc>
        <w:tc>
          <w:tcPr>
            <w:tcW w:w="579" w:type="dxa"/>
          </w:tcPr>
          <w:p w14:paraId="1317FD0D"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2.5</w:t>
            </w:r>
          </w:p>
        </w:tc>
        <w:tc>
          <w:tcPr>
            <w:tcW w:w="579" w:type="dxa"/>
          </w:tcPr>
          <w:p w14:paraId="1A538A8E"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2.6</w:t>
            </w:r>
          </w:p>
        </w:tc>
        <w:tc>
          <w:tcPr>
            <w:tcW w:w="605" w:type="dxa"/>
          </w:tcPr>
          <w:p w14:paraId="11F73138"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2.7</w:t>
            </w:r>
          </w:p>
        </w:tc>
        <w:tc>
          <w:tcPr>
            <w:tcW w:w="579" w:type="dxa"/>
          </w:tcPr>
          <w:p w14:paraId="5327FDB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2.8</w:t>
            </w:r>
          </w:p>
        </w:tc>
      </w:tr>
      <w:tr w:rsidR="002014A0" w:rsidRPr="004679ED" w14:paraId="4481BA48" w14:textId="77777777" w:rsidTr="001C071D">
        <w:trPr>
          <w:trHeight w:val="301"/>
        </w:trPr>
        <w:tc>
          <w:tcPr>
            <w:tcW w:w="580" w:type="dxa"/>
          </w:tcPr>
          <w:p w14:paraId="6A159374"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4.8</w:t>
            </w:r>
          </w:p>
        </w:tc>
        <w:tc>
          <w:tcPr>
            <w:tcW w:w="606" w:type="dxa"/>
          </w:tcPr>
          <w:p w14:paraId="58C6C705"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4.7</w:t>
            </w:r>
          </w:p>
        </w:tc>
        <w:tc>
          <w:tcPr>
            <w:tcW w:w="579" w:type="dxa"/>
          </w:tcPr>
          <w:p w14:paraId="5CCDEAA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4.6</w:t>
            </w:r>
          </w:p>
        </w:tc>
        <w:tc>
          <w:tcPr>
            <w:tcW w:w="605" w:type="dxa"/>
          </w:tcPr>
          <w:p w14:paraId="62AFC85B"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4.5</w:t>
            </w:r>
          </w:p>
        </w:tc>
        <w:tc>
          <w:tcPr>
            <w:tcW w:w="579" w:type="dxa"/>
          </w:tcPr>
          <w:p w14:paraId="0CA63409"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4.4</w:t>
            </w:r>
          </w:p>
        </w:tc>
        <w:tc>
          <w:tcPr>
            <w:tcW w:w="579" w:type="dxa"/>
          </w:tcPr>
          <w:p w14:paraId="5F27031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4.3</w:t>
            </w:r>
          </w:p>
        </w:tc>
        <w:tc>
          <w:tcPr>
            <w:tcW w:w="579" w:type="dxa"/>
          </w:tcPr>
          <w:p w14:paraId="76AEE15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4.2</w:t>
            </w:r>
          </w:p>
        </w:tc>
        <w:tc>
          <w:tcPr>
            <w:tcW w:w="579" w:type="dxa"/>
          </w:tcPr>
          <w:p w14:paraId="2E08ED0D"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4.1</w:t>
            </w:r>
          </w:p>
        </w:tc>
        <w:tc>
          <w:tcPr>
            <w:tcW w:w="579" w:type="dxa"/>
          </w:tcPr>
          <w:p w14:paraId="277AE929"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3.1</w:t>
            </w:r>
          </w:p>
        </w:tc>
        <w:tc>
          <w:tcPr>
            <w:tcW w:w="579" w:type="dxa"/>
          </w:tcPr>
          <w:p w14:paraId="314F90C7"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3.2</w:t>
            </w:r>
          </w:p>
        </w:tc>
        <w:tc>
          <w:tcPr>
            <w:tcW w:w="579" w:type="dxa"/>
          </w:tcPr>
          <w:p w14:paraId="5471F5B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3.3</w:t>
            </w:r>
          </w:p>
        </w:tc>
        <w:tc>
          <w:tcPr>
            <w:tcW w:w="579" w:type="dxa"/>
          </w:tcPr>
          <w:p w14:paraId="32EB412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3.4</w:t>
            </w:r>
          </w:p>
        </w:tc>
        <w:tc>
          <w:tcPr>
            <w:tcW w:w="579" w:type="dxa"/>
          </w:tcPr>
          <w:p w14:paraId="062F0AF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3.5</w:t>
            </w:r>
          </w:p>
        </w:tc>
        <w:tc>
          <w:tcPr>
            <w:tcW w:w="579" w:type="dxa"/>
          </w:tcPr>
          <w:p w14:paraId="55C4C6D3"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3.6</w:t>
            </w:r>
          </w:p>
        </w:tc>
        <w:tc>
          <w:tcPr>
            <w:tcW w:w="605" w:type="dxa"/>
          </w:tcPr>
          <w:p w14:paraId="790C7AB8"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3.7</w:t>
            </w:r>
          </w:p>
        </w:tc>
        <w:tc>
          <w:tcPr>
            <w:tcW w:w="579" w:type="dxa"/>
          </w:tcPr>
          <w:p w14:paraId="6ECCDE8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3.8</w:t>
            </w:r>
          </w:p>
        </w:tc>
      </w:tr>
      <w:tr w:rsidR="002014A0" w:rsidRPr="004679ED" w14:paraId="4D595A46" w14:textId="77777777" w:rsidTr="001C071D">
        <w:trPr>
          <w:trHeight w:val="301"/>
        </w:trPr>
        <w:tc>
          <w:tcPr>
            <w:tcW w:w="580" w:type="dxa"/>
          </w:tcPr>
          <w:p w14:paraId="3FD442E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4D16B31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7AE05A48"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0BF4647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С</w:t>
            </w:r>
          </w:p>
        </w:tc>
        <w:tc>
          <w:tcPr>
            <w:tcW w:w="579" w:type="dxa"/>
          </w:tcPr>
          <w:p w14:paraId="39BEB059"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638029FC"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46D798B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80A7B19"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25214706"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08AE7BF6"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28D64A7C"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3FF440C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865E1F2"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799B79D"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7F25CC6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6820CCB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r>
    </w:tbl>
    <w:p w14:paraId="7B5A8E49" w14:textId="77777777" w:rsidR="00AD5832"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lastRenderedPageBreak/>
        <w:t>Слизистая оболочка рта, десны, альвеолярных отростков и нёба бледно-розового цвета, умеренно увлажнена.</w:t>
      </w:r>
    </w:p>
    <w:p w14:paraId="6D6F4248" w14:textId="77777777" w:rsidR="00AD5832" w:rsidRDefault="002014A0" w:rsidP="00AD5832">
      <w:pPr>
        <w:spacing w:after="0"/>
        <w:ind w:left="708"/>
        <w:rPr>
          <w:rFonts w:cs="Times New Roman"/>
          <w:color w:val="000000"/>
          <w:szCs w:val="28"/>
          <w:shd w:val="clear" w:color="auto" w:fill="FFFFFF"/>
        </w:rPr>
      </w:pPr>
      <w:r w:rsidRPr="004679ED">
        <w:rPr>
          <w:rStyle w:val="af8"/>
          <w:rFonts w:cs="Times New Roman"/>
          <w:color w:val="000000"/>
          <w:szCs w:val="28"/>
          <w:shd w:val="clear" w:color="auto" w:fill="FFFFFF"/>
        </w:rPr>
        <w:t>Прикус:</w:t>
      </w:r>
      <w:r w:rsidRPr="004679ED">
        <w:rPr>
          <w:rFonts w:cs="Times New Roman"/>
          <w:color w:val="000000"/>
          <w:szCs w:val="28"/>
          <w:shd w:val="clear" w:color="auto" w:fill="FFFFFF"/>
        </w:rPr>
        <w:t> ортогнатический.</w:t>
      </w:r>
    </w:p>
    <w:p w14:paraId="77E8FD34" w14:textId="604EBBBD" w:rsidR="002014A0" w:rsidRPr="004679ED" w:rsidRDefault="002014A0" w:rsidP="00AD5832">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Локальный статус:</w:t>
      </w:r>
      <w:r w:rsidRPr="004679ED">
        <w:rPr>
          <w:rFonts w:cs="Times New Roman"/>
          <w:color w:val="000000"/>
          <w:szCs w:val="28"/>
          <w:shd w:val="clear" w:color="auto" w:fill="FFFFFF"/>
        </w:rPr>
        <w:t> зуб 4.5– на дистальной контактной поверхности определяется кариозная полость средней глубины, захватывающая всю толщу эмали, эмалево-дентинную границу и частично дентин.</w:t>
      </w:r>
    </w:p>
    <w:p w14:paraId="4046A28F" w14:textId="77777777" w:rsidR="002014A0" w:rsidRDefault="002014A0" w:rsidP="002014A0">
      <w:pPr>
        <w:spacing w:after="0"/>
        <w:rPr>
          <w:rFonts w:cs="Times New Roman"/>
          <w:szCs w:val="28"/>
        </w:rPr>
      </w:pPr>
      <w:r w:rsidRPr="004679ED">
        <w:rPr>
          <w:rFonts w:cs="Times New Roman"/>
          <w:noProof/>
          <w:szCs w:val="28"/>
        </w:rPr>
        <w:drawing>
          <wp:inline distT="0" distB="0" distL="0" distR="0" wp14:anchorId="5C3CF0B0" wp14:editId="28EA88A6">
            <wp:extent cx="5939790" cy="4300855"/>
            <wp:effectExtent l="0" t="0" r="381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4300855"/>
                    </a:xfrm>
                    <a:prstGeom prst="rect">
                      <a:avLst/>
                    </a:prstGeom>
                  </pic:spPr>
                </pic:pic>
              </a:graphicData>
            </a:graphic>
          </wp:inline>
        </w:drawing>
      </w:r>
    </w:p>
    <w:p w14:paraId="70D72CBA" w14:textId="77777777" w:rsidR="002014A0" w:rsidRDefault="002014A0" w:rsidP="002014A0">
      <w:pPr>
        <w:spacing w:after="0"/>
        <w:jc w:val="center"/>
        <w:rPr>
          <w:rFonts w:cs="Times New Roman"/>
          <w:szCs w:val="28"/>
        </w:rPr>
      </w:pPr>
    </w:p>
    <w:p w14:paraId="09DBC12D" w14:textId="4D541E65"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2014A0" w:rsidRPr="005A3372">
        <w:rPr>
          <w:rFonts w:cs="Times New Roman"/>
          <w:i/>
          <w:iCs/>
          <w:szCs w:val="28"/>
        </w:rPr>
        <w:t>.</w:t>
      </w:r>
      <w:r w:rsidR="002014A0">
        <w:rPr>
          <w:rFonts w:cs="Times New Roman"/>
          <w:i/>
          <w:iCs/>
          <w:szCs w:val="28"/>
        </w:rPr>
        <w:t>1</w:t>
      </w:r>
      <w:r w:rsidR="002014A0" w:rsidRPr="005A3372">
        <w:rPr>
          <w:rFonts w:cs="Times New Roman"/>
          <w:i/>
          <w:iCs/>
          <w:szCs w:val="28"/>
        </w:rPr>
        <w:t xml:space="preserve">. Выберите </w:t>
      </w:r>
      <w:r w:rsidR="002014A0">
        <w:rPr>
          <w:rFonts w:cs="Times New Roman"/>
          <w:i/>
          <w:iCs/>
          <w:szCs w:val="28"/>
        </w:rPr>
        <w:t xml:space="preserve">все </w:t>
      </w:r>
      <w:r w:rsidR="002014A0" w:rsidRPr="005A3372">
        <w:rPr>
          <w:rFonts w:cs="Times New Roman"/>
          <w:i/>
          <w:iCs/>
          <w:szCs w:val="28"/>
        </w:rPr>
        <w:t>правильны</w:t>
      </w:r>
      <w:r w:rsidR="002014A0">
        <w:rPr>
          <w:rFonts w:cs="Times New Roman"/>
          <w:i/>
          <w:iCs/>
          <w:szCs w:val="28"/>
        </w:rPr>
        <w:t>е</w:t>
      </w:r>
      <w:r w:rsidR="002014A0" w:rsidRPr="005A3372">
        <w:rPr>
          <w:rFonts w:cs="Times New Roman"/>
          <w:i/>
          <w:iCs/>
          <w:szCs w:val="28"/>
        </w:rPr>
        <w:t xml:space="preserve"> ответ</w:t>
      </w:r>
      <w:r w:rsidR="002014A0">
        <w:rPr>
          <w:rFonts w:cs="Times New Roman"/>
          <w:i/>
          <w:iCs/>
          <w:szCs w:val="28"/>
        </w:rPr>
        <w:t>ы.</w:t>
      </w:r>
      <w:r w:rsidR="002014A0" w:rsidRPr="005A3372">
        <w:rPr>
          <w:rFonts w:cs="Times New Roman"/>
          <w:i/>
          <w:iCs/>
          <w:szCs w:val="28"/>
        </w:rPr>
        <w:t xml:space="preserve"> </w:t>
      </w:r>
    </w:p>
    <w:p w14:paraId="4E8E9A83" w14:textId="77777777" w:rsidR="002014A0" w:rsidRPr="004679ED" w:rsidRDefault="002014A0" w:rsidP="002014A0">
      <w:pPr>
        <w:spacing w:after="0"/>
        <w:rPr>
          <w:rFonts w:cs="Times New Roman"/>
          <w:szCs w:val="28"/>
        </w:rPr>
      </w:pPr>
      <w:r>
        <w:rPr>
          <w:rFonts w:cs="Times New Roman"/>
          <w:szCs w:val="28"/>
        </w:rPr>
        <w:tab/>
      </w:r>
      <w:r w:rsidRPr="004679ED">
        <w:rPr>
          <w:rFonts w:cs="Times New Roman"/>
          <w:color w:val="000000"/>
          <w:szCs w:val="28"/>
          <w:shd w:val="clear" w:color="auto" w:fill="FFFFFF"/>
        </w:rPr>
        <w:t>К необходимым для постановки диагноза инструментальным метода обследования относят</w:t>
      </w:r>
    </w:p>
    <w:p w14:paraId="4FCA7226" w14:textId="77777777" w:rsidR="002014A0" w:rsidRPr="004679ED" w:rsidRDefault="002014A0" w:rsidP="002014A0">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пальпацию слизистой альвеолярного отростка и переходной складки</w:t>
      </w:r>
    </w:p>
    <w:p w14:paraId="2489FE7D" w14:textId="77777777" w:rsidR="002014A0" w:rsidRPr="004679ED" w:rsidRDefault="002014A0" w:rsidP="002014A0">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определение пародонтального индекса с помощью калиброванного пародонтального зонда</w:t>
      </w:r>
    </w:p>
    <w:p w14:paraId="5CF4BD5A" w14:textId="77777777" w:rsidR="002014A0" w:rsidRPr="004679ED" w:rsidRDefault="002014A0" w:rsidP="002014A0">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окклюдограмму</w:t>
      </w:r>
    </w:p>
    <w:p w14:paraId="34110B86" w14:textId="77777777" w:rsidR="002014A0" w:rsidRPr="004679ED" w:rsidRDefault="002014A0" w:rsidP="002014A0">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зондирование (исследование кариозной полости с использованием стоматологического зонда)</w:t>
      </w:r>
    </w:p>
    <w:p w14:paraId="0CF3E7C1"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Д) определение подвижности зуба с помощью пинцета</w:t>
      </w:r>
    </w:p>
    <w:p w14:paraId="040E82F3" w14:textId="77777777" w:rsidR="002014A0" w:rsidRPr="004679ED" w:rsidRDefault="002014A0" w:rsidP="002014A0">
      <w:pPr>
        <w:spacing w:after="0"/>
        <w:rPr>
          <w:rFonts w:cs="Times New Roman"/>
          <w:szCs w:val="28"/>
        </w:rPr>
      </w:pPr>
      <w:r w:rsidRPr="004679ED">
        <w:rPr>
          <w:rFonts w:cs="Times New Roman"/>
          <w:color w:val="000000"/>
          <w:szCs w:val="28"/>
          <w:shd w:val="clear" w:color="auto" w:fill="FFFFFF"/>
        </w:rPr>
        <w:t>Е) термометрию</w:t>
      </w:r>
    </w:p>
    <w:p w14:paraId="3BC261B8" w14:textId="77777777" w:rsidR="002014A0" w:rsidRPr="004679ED" w:rsidRDefault="002014A0" w:rsidP="002014A0">
      <w:pPr>
        <w:spacing w:after="0"/>
        <w:ind w:firstLine="708"/>
        <w:rPr>
          <w:rFonts w:cs="Times New Roman"/>
          <w:szCs w:val="28"/>
        </w:rPr>
      </w:pPr>
      <w:r w:rsidRPr="004679ED">
        <w:rPr>
          <w:rFonts w:cs="Times New Roman"/>
          <w:szCs w:val="28"/>
        </w:rPr>
        <w:t>Ответ:</w:t>
      </w:r>
    </w:p>
    <w:p w14:paraId="2B2BA796" w14:textId="77777777" w:rsidR="002014A0" w:rsidRPr="004679ED" w:rsidRDefault="002014A0" w:rsidP="002014A0">
      <w:pPr>
        <w:spacing w:after="0"/>
        <w:ind w:firstLine="708"/>
        <w:rPr>
          <w:rFonts w:cs="Times New Roman"/>
          <w:szCs w:val="28"/>
        </w:rPr>
      </w:pPr>
      <w:r w:rsidRPr="004679ED">
        <w:rPr>
          <w:rFonts w:cs="Times New Roman"/>
          <w:szCs w:val="28"/>
        </w:rPr>
        <w:t>Ключ: ГЕ</w:t>
      </w:r>
    </w:p>
    <w:p w14:paraId="44C8F3DE" w14:textId="77777777" w:rsidR="002014A0" w:rsidRDefault="002014A0" w:rsidP="002014A0">
      <w:pPr>
        <w:spacing w:after="0"/>
        <w:ind w:firstLine="708"/>
        <w:rPr>
          <w:rFonts w:cs="Times New Roman"/>
          <w:szCs w:val="28"/>
        </w:rPr>
      </w:pPr>
    </w:p>
    <w:p w14:paraId="6C406556" w14:textId="50553C86"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1.2</w:t>
      </w:r>
      <w:r w:rsidR="002014A0" w:rsidRPr="005A3372">
        <w:rPr>
          <w:rFonts w:cs="Times New Roman"/>
          <w:i/>
          <w:iCs/>
          <w:szCs w:val="28"/>
        </w:rPr>
        <w:t xml:space="preserve">. Выберите </w:t>
      </w:r>
      <w:r w:rsidR="002014A0">
        <w:rPr>
          <w:rFonts w:cs="Times New Roman"/>
          <w:i/>
          <w:iCs/>
          <w:szCs w:val="28"/>
        </w:rPr>
        <w:t xml:space="preserve">все </w:t>
      </w:r>
      <w:r w:rsidR="002014A0" w:rsidRPr="005A3372">
        <w:rPr>
          <w:rFonts w:cs="Times New Roman"/>
          <w:i/>
          <w:iCs/>
          <w:szCs w:val="28"/>
        </w:rPr>
        <w:t>правильны</w:t>
      </w:r>
      <w:r w:rsidR="002014A0">
        <w:rPr>
          <w:rFonts w:cs="Times New Roman"/>
          <w:i/>
          <w:iCs/>
          <w:szCs w:val="28"/>
        </w:rPr>
        <w:t>е</w:t>
      </w:r>
      <w:r w:rsidR="002014A0" w:rsidRPr="005A3372">
        <w:rPr>
          <w:rFonts w:cs="Times New Roman"/>
          <w:i/>
          <w:iCs/>
          <w:szCs w:val="28"/>
        </w:rPr>
        <w:t xml:space="preserve"> ответ</w:t>
      </w:r>
      <w:r w:rsidR="002014A0">
        <w:rPr>
          <w:rFonts w:cs="Times New Roman"/>
          <w:i/>
          <w:iCs/>
          <w:szCs w:val="28"/>
        </w:rPr>
        <w:t>ы.</w:t>
      </w:r>
      <w:r w:rsidR="002014A0" w:rsidRPr="005A3372">
        <w:rPr>
          <w:rFonts w:cs="Times New Roman"/>
          <w:i/>
          <w:iCs/>
          <w:szCs w:val="28"/>
        </w:rPr>
        <w:t xml:space="preserve"> </w:t>
      </w:r>
    </w:p>
    <w:p w14:paraId="7D7C7E56" w14:textId="77777777" w:rsidR="002014A0" w:rsidRPr="004679ED" w:rsidRDefault="002014A0" w:rsidP="002014A0">
      <w:pPr>
        <w:spacing w:after="0"/>
        <w:rPr>
          <w:rFonts w:cs="Times New Roman"/>
          <w:color w:val="000000"/>
          <w:szCs w:val="28"/>
          <w:shd w:val="clear" w:color="auto" w:fill="FFFFFF"/>
        </w:rPr>
      </w:pPr>
      <w:r>
        <w:rPr>
          <w:rFonts w:cs="Times New Roman"/>
          <w:szCs w:val="28"/>
        </w:rPr>
        <w:lastRenderedPageBreak/>
        <w:tab/>
      </w:r>
      <w:r w:rsidRPr="004679ED">
        <w:rPr>
          <w:rFonts w:cs="Times New Roman"/>
          <w:color w:val="000000"/>
          <w:szCs w:val="28"/>
          <w:shd w:val="clear" w:color="auto" w:fill="FFFFFF"/>
        </w:rPr>
        <w:t>Болезненное зондирование по эмалево-дентинной границе. Сообщения с полостью зуба нет.</w:t>
      </w:r>
    </w:p>
    <w:p w14:paraId="2C07B13D" w14:textId="77777777" w:rsidR="002014A0" w:rsidRPr="004679ED" w:rsidRDefault="002014A0" w:rsidP="002014A0">
      <w:pPr>
        <w:spacing w:after="0"/>
        <w:ind w:firstLine="708"/>
        <w:rPr>
          <w:rFonts w:cs="Times New Roman"/>
          <w:szCs w:val="28"/>
        </w:rPr>
      </w:pPr>
      <w:r w:rsidRPr="004679ED">
        <w:rPr>
          <w:rFonts w:cs="Times New Roman"/>
          <w:color w:val="000000"/>
          <w:szCs w:val="28"/>
          <w:shd w:val="clear" w:color="auto" w:fill="FFFFFF"/>
        </w:rPr>
        <w:t>Отмечается быстропроходящая боль от холодного в зубе 4.5.</w:t>
      </w:r>
    </w:p>
    <w:p w14:paraId="3E273EB6" w14:textId="77777777" w:rsidR="002014A0" w:rsidRPr="004679ED" w:rsidRDefault="002014A0" w:rsidP="002014A0">
      <w:pPr>
        <w:spacing w:after="0"/>
        <w:ind w:firstLine="708"/>
        <w:rPr>
          <w:rFonts w:cs="Times New Roman"/>
          <w:szCs w:val="28"/>
        </w:rPr>
      </w:pPr>
      <w:r w:rsidRPr="004679ED">
        <w:rPr>
          <w:rFonts w:cs="Times New Roman"/>
          <w:color w:val="000000"/>
          <w:szCs w:val="28"/>
          <w:shd w:val="clear" w:color="auto" w:fill="FFFFFF"/>
        </w:rPr>
        <w:t>К необходимым для постановки диагноза дополнительным аппаратным методам обследования относят</w:t>
      </w:r>
    </w:p>
    <w:p w14:paraId="029DA5E3" w14:textId="77777777" w:rsidR="002014A0" w:rsidRPr="004679ED" w:rsidRDefault="002014A0" w:rsidP="002014A0">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миографию</w:t>
      </w:r>
    </w:p>
    <w:p w14:paraId="74F199CD" w14:textId="77777777" w:rsidR="002014A0" w:rsidRPr="004679ED" w:rsidRDefault="002014A0" w:rsidP="002014A0">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внутриротовую контактную рентгенограмму</w:t>
      </w:r>
    </w:p>
    <w:p w14:paraId="73A65159" w14:textId="77777777" w:rsidR="002014A0" w:rsidRPr="004679ED" w:rsidRDefault="002014A0" w:rsidP="002014A0">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реопародонтографию</w:t>
      </w:r>
    </w:p>
    <w:p w14:paraId="4E8BA843" w14:textId="77777777" w:rsidR="002014A0" w:rsidRPr="004679ED" w:rsidRDefault="002014A0" w:rsidP="002014A0">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фотоплятизмографию</w:t>
      </w:r>
    </w:p>
    <w:p w14:paraId="5EC2DF97"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Д) электроодонтометрию</w:t>
      </w:r>
    </w:p>
    <w:p w14:paraId="7508881B" w14:textId="77777777" w:rsidR="002014A0" w:rsidRPr="004679ED" w:rsidRDefault="002014A0" w:rsidP="002014A0">
      <w:pPr>
        <w:spacing w:after="0"/>
        <w:rPr>
          <w:rFonts w:cs="Times New Roman"/>
          <w:szCs w:val="28"/>
        </w:rPr>
      </w:pPr>
      <w:r w:rsidRPr="004679ED">
        <w:rPr>
          <w:rFonts w:cs="Times New Roman"/>
          <w:color w:val="000000"/>
          <w:szCs w:val="28"/>
          <w:shd w:val="clear" w:color="auto" w:fill="FFFFFF"/>
        </w:rPr>
        <w:t>Е) полярографию</w:t>
      </w:r>
    </w:p>
    <w:p w14:paraId="635A755C" w14:textId="77777777" w:rsidR="002014A0" w:rsidRPr="004679ED" w:rsidRDefault="002014A0" w:rsidP="002014A0">
      <w:pPr>
        <w:spacing w:after="0"/>
        <w:ind w:firstLine="708"/>
        <w:rPr>
          <w:rFonts w:cs="Times New Roman"/>
          <w:szCs w:val="28"/>
        </w:rPr>
      </w:pPr>
      <w:r w:rsidRPr="004679ED">
        <w:rPr>
          <w:rFonts w:cs="Times New Roman"/>
          <w:szCs w:val="28"/>
        </w:rPr>
        <w:t>Ответ:</w:t>
      </w:r>
    </w:p>
    <w:p w14:paraId="20552683" w14:textId="77777777" w:rsidR="002014A0" w:rsidRPr="004679ED" w:rsidRDefault="002014A0" w:rsidP="002014A0">
      <w:pPr>
        <w:spacing w:after="0"/>
        <w:ind w:firstLine="708"/>
        <w:rPr>
          <w:rFonts w:cs="Times New Roman"/>
          <w:szCs w:val="28"/>
        </w:rPr>
      </w:pPr>
      <w:r w:rsidRPr="004679ED">
        <w:rPr>
          <w:rFonts w:cs="Times New Roman"/>
          <w:szCs w:val="28"/>
        </w:rPr>
        <w:t>Ключ: БД</w:t>
      </w:r>
    </w:p>
    <w:p w14:paraId="7DB32C21" w14:textId="77777777" w:rsidR="002014A0" w:rsidRDefault="002014A0" w:rsidP="002014A0">
      <w:pPr>
        <w:spacing w:after="0"/>
        <w:ind w:firstLine="708"/>
        <w:rPr>
          <w:rFonts w:cs="Times New Roman"/>
          <w:szCs w:val="28"/>
        </w:rPr>
      </w:pPr>
    </w:p>
    <w:p w14:paraId="5DB0E533" w14:textId="1F020236"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1.3</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6655AF11" w14:textId="77777777" w:rsidR="002014A0" w:rsidRPr="004679ED" w:rsidRDefault="002014A0" w:rsidP="002014A0">
      <w:pPr>
        <w:spacing w:after="0"/>
        <w:rPr>
          <w:rFonts w:cs="Times New Roman"/>
          <w:szCs w:val="28"/>
        </w:rPr>
      </w:pPr>
      <w:r>
        <w:rPr>
          <w:rFonts w:cs="Times New Roman"/>
          <w:szCs w:val="28"/>
        </w:rPr>
        <w:tab/>
      </w:r>
      <w:r w:rsidRPr="004679ED">
        <w:rPr>
          <w:rFonts w:cs="Times New Roman"/>
          <w:color w:val="000000"/>
          <w:szCs w:val="28"/>
          <w:shd w:val="clear" w:color="auto" w:fill="FFFFFF"/>
        </w:rPr>
        <w:t>Предполагаемым диагнозом у пациентки является</w:t>
      </w:r>
      <w:r w:rsidRPr="004679ED">
        <w:rPr>
          <w:rFonts w:cs="Times New Roman"/>
          <w:szCs w:val="28"/>
        </w:rPr>
        <w:t xml:space="preserve"> ________.</w:t>
      </w:r>
    </w:p>
    <w:p w14:paraId="0029FB58" w14:textId="77777777" w:rsidR="002014A0" w:rsidRPr="004679ED" w:rsidRDefault="002014A0" w:rsidP="002014A0">
      <w:pPr>
        <w:spacing w:after="0"/>
        <w:ind w:firstLine="708"/>
        <w:rPr>
          <w:rFonts w:cs="Times New Roman"/>
          <w:szCs w:val="28"/>
        </w:rPr>
      </w:pPr>
      <w:r w:rsidRPr="004679ED">
        <w:rPr>
          <w:rFonts w:cs="Times New Roman"/>
          <w:szCs w:val="28"/>
        </w:rPr>
        <w:t>Ответ:</w:t>
      </w:r>
    </w:p>
    <w:p w14:paraId="659BFC1D" w14:textId="77777777" w:rsidR="002014A0" w:rsidRPr="004679ED" w:rsidRDefault="002014A0" w:rsidP="002014A0">
      <w:pPr>
        <w:spacing w:after="0"/>
        <w:ind w:firstLine="708"/>
        <w:rPr>
          <w:rFonts w:cs="Times New Roman"/>
          <w:szCs w:val="28"/>
        </w:rPr>
      </w:pPr>
      <w:r w:rsidRPr="004679ED">
        <w:rPr>
          <w:rFonts w:cs="Times New Roman"/>
          <w:szCs w:val="28"/>
        </w:rPr>
        <w:t xml:space="preserve">Ключ: </w:t>
      </w:r>
      <w:r w:rsidRPr="004679ED">
        <w:rPr>
          <w:rFonts w:cs="Times New Roman"/>
          <w:color w:val="000000"/>
          <w:szCs w:val="28"/>
          <w:shd w:val="clear" w:color="auto" w:fill="FFFFFF"/>
        </w:rPr>
        <w:t>Кариес дентина зуба 4.5</w:t>
      </w:r>
    </w:p>
    <w:p w14:paraId="2C23D7A1" w14:textId="77777777" w:rsidR="002014A0" w:rsidRDefault="002014A0" w:rsidP="002014A0">
      <w:pPr>
        <w:spacing w:after="0"/>
        <w:ind w:firstLine="708"/>
        <w:rPr>
          <w:rFonts w:cs="Times New Roman"/>
          <w:szCs w:val="28"/>
        </w:rPr>
      </w:pPr>
    </w:p>
    <w:p w14:paraId="7613FD59" w14:textId="5EE100EF"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1.4</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7EB3292" w14:textId="77777777" w:rsidR="002014A0" w:rsidRPr="00BC7E13" w:rsidRDefault="002014A0" w:rsidP="002014A0">
      <w:pPr>
        <w:spacing w:after="0"/>
        <w:rPr>
          <w:rFonts w:cs="Times New Roman"/>
          <w:szCs w:val="28"/>
        </w:rPr>
      </w:pPr>
      <w:r>
        <w:rPr>
          <w:rFonts w:cs="Times New Roman"/>
          <w:szCs w:val="28"/>
        </w:rPr>
        <w:tab/>
      </w:r>
      <w:r w:rsidRPr="00BC7E13">
        <w:rPr>
          <w:rFonts w:cs="Times New Roman"/>
          <w:color w:val="000000"/>
          <w:szCs w:val="28"/>
          <w:shd w:val="clear" w:color="auto" w:fill="FFFFFF"/>
        </w:rPr>
        <w:t>Дифференциальная диагностика кариеса дентина проводится с</w:t>
      </w:r>
      <w:r w:rsidRPr="00BC7E13">
        <w:rPr>
          <w:rFonts w:cs="Times New Roman"/>
          <w:szCs w:val="28"/>
        </w:rPr>
        <w:t xml:space="preserve"> ________.</w:t>
      </w:r>
    </w:p>
    <w:p w14:paraId="14FFF2F8" w14:textId="77777777" w:rsidR="002014A0" w:rsidRPr="00BC7E13" w:rsidRDefault="002014A0" w:rsidP="002014A0">
      <w:pPr>
        <w:spacing w:after="0"/>
        <w:ind w:firstLine="708"/>
        <w:rPr>
          <w:rFonts w:cs="Times New Roman"/>
          <w:szCs w:val="28"/>
        </w:rPr>
      </w:pPr>
      <w:r w:rsidRPr="00BC7E13">
        <w:rPr>
          <w:rFonts w:cs="Times New Roman"/>
          <w:szCs w:val="28"/>
        </w:rPr>
        <w:t>Ответ:</w:t>
      </w:r>
    </w:p>
    <w:p w14:paraId="3A18C52C" w14:textId="77777777" w:rsidR="002014A0" w:rsidRPr="00BC7E13" w:rsidRDefault="002014A0" w:rsidP="002014A0">
      <w:pPr>
        <w:spacing w:after="0"/>
        <w:ind w:firstLine="708"/>
        <w:rPr>
          <w:rFonts w:cs="Times New Roman"/>
          <w:szCs w:val="28"/>
        </w:rPr>
      </w:pPr>
      <w:r w:rsidRPr="00BC7E13">
        <w:rPr>
          <w:rFonts w:cs="Times New Roman"/>
          <w:szCs w:val="28"/>
        </w:rPr>
        <w:t xml:space="preserve">Ключ: </w:t>
      </w:r>
      <w:r w:rsidRPr="00BC7E13">
        <w:rPr>
          <w:rFonts w:cs="Times New Roman"/>
          <w:color w:val="000000"/>
          <w:szCs w:val="28"/>
          <w:shd w:val="clear" w:color="auto" w:fill="FFFFFF"/>
        </w:rPr>
        <w:t>хроническим апикальным периодонтитом</w:t>
      </w:r>
    </w:p>
    <w:p w14:paraId="635101D9" w14:textId="77777777" w:rsidR="002014A0" w:rsidRDefault="002014A0" w:rsidP="002014A0">
      <w:pPr>
        <w:spacing w:after="0"/>
        <w:ind w:firstLine="708"/>
        <w:rPr>
          <w:rFonts w:cs="Times New Roman"/>
          <w:szCs w:val="28"/>
        </w:rPr>
      </w:pPr>
    </w:p>
    <w:p w14:paraId="35C0CC02" w14:textId="533730B8"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1.5</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405F2AF7" w14:textId="77777777" w:rsidR="002014A0" w:rsidRPr="004967FC" w:rsidRDefault="002014A0" w:rsidP="002014A0">
      <w:pPr>
        <w:spacing w:after="0"/>
        <w:rPr>
          <w:rFonts w:cs="Times New Roman"/>
          <w:szCs w:val="28"/>
        </w:rPr>
      </w:pPr>
      <w:r>
        <w:rPr>
          <w:rFonts w:cs="Times New Roman"/>
          <w:szCs w:val="28"/>
        </w:rPr>
        <w:tab/>
      </w:r>
      <w:r w:rsidRPr="004967FC">
        <w:rPr>
          <w:rFonts w:cs="Times New Roman"/>
          <w:color w:val="000000"/>
          <w:szCs w:val="28"/>
          <w:shd w:val="clear" w:color="auto" w:fill="FFFFFF"/>
        </w:rPr>
        <w:t>Этапы лечения кариеса дентина зуба 4.5 включают</w:t>
      </w:r>
      <w:r w:rsidRPr="004967FC">
        <w:rPr>
          <w:rFonts w:cs="Times New Roman"/>
          <w:szCs w:val="28"/>
        </w:rPr>
        <w:t>________.</w:t>
      </w:r>
    </w:p>
    <w:p w14:paraId="1E000F16" w14:textId="77777777" w:rsidR="002014A0" w:rsidRPr="004967FC" w:rsidRDefault="002014A0" w:rsidP="002014A0">
      <w:pPr>
        <w:spacing w:after="0"/>
        <w:ind w:firstLine="708"/>
        <w:rPr>
          <w:rFonts w:cs="Times New Roman"/>
          <w:szCs w:val="28"/>
        </w:rPr>
      </w:pPr>
      <w:r w:rsidRPr="004967FC">
        <w:rPr>
          <w:rFonts w:cs="Times New Roman"/>
          <w:szCs w:val="28"/>
        </w:rPr>
        <w:t>Ответ:</w:t>
      </w:r>
    </w:p>
    <w:p w14:paraId="034F922B" w14:textId="77777777" w:rsidR="002014A0" w:rsidRPr="004967FC" w:rsidRDefault="002014A0" w:rsidP="002014A0">
      <w:pPr>
        <w:pStyle w:val="af7"/>
        <w:shd w:val="clear" w:color="auto" w:fill="FFFFFF"/>
        <w:spacing w:before="0" w:beforeAutospacing="0" w:after="0" w:afterAutospacing="0"/>
        <w:ind w:left="720"/>
        <w:rPr>
          <w:sz w:val="28"/>
          <w:szCs w:val="28"/>
        </w:rPr>
      </w:pPr>
      <w:r w:rsidRPr="004967FC">
        <w:rPr>
          <w:sz w:val="28"/>
          <w:szCs w:val="28"/>
        </w:rPr>
        <w:t xml:space="preserve">Ключ: </w:t>
      </w:r>
    </w:p>
    <w:p w14:paraId="1EA72090" w14:textId="77777777" w:rsidR="002014A0" w:rsidRPr="004967FC" w:rsidRDefault="002014A0" w:rsidP="002014A0">
      <w:pPr>
        <w:pStyle w:val="af7"/>
        <w:numPr>
          <w:ilvl w:val="0"/>
          <w:numId w:val="22"/>
        </w:numPr>
        <w:shd w:val="clear" w:color="auto" w:fill="FFFFFF"/>
        <w:spacing w:before="0" w:beforeAutospacing="0" w:after="0" w:afterAutospacing="0"/>
        <w:ind w:left="709"/>
        <w:rPr>
          <w:color w:val="000000"/>
          <w:sz w:val="28"/>
          <w:szCs w:val="28"/>
        </w:rPr>
      </w:pPr>
      <w:r w:rsidRPr="004967FC">
        <w:rPr>
          <w:color w:val="000000"/>
          <w:sz w:val="28"/>
          <w:szCs w:val="28"/>
        </w:rPr>
        <w:t>обезболивание;</w:t>
      </w:r>
    </w:p>
    <w:p w14:paraId="0C98FCD9"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раскрытие кариозной полости;</w:t>
      </w:r>
    </w:p>
    <w:p w14:paraId="6428D4B7"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удаление размягченного и пигментированного дентина;</w:t>
      </w:r>
    </w:p>
    <w:p w14:paraId="0D75600D"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формирование полости;</w:t>
      </w:r>
    </w:p>
    <w:p w14:paraId="6AF297F4"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финирование;</w:t>
      </w:r>
    </w:p>
    <w:p w14:paraId="77BC658C"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промывание и пломбирование</w:t>
      </w:r>
    </w:p>
    <w:p w14:paraId="11909A15" w14:textId="77777777" w:rsidR="002014A0" w:rsidRDefault="002014A0" w:rsidP="002014A0">
      <w:pPr>
        <w:spacing w:after="0"/>
        <w:ind w:firstLine="708"/>
        <w:rPr>
          <w:rFonts w:cs="Times New Roman"/>
          <w:szCs w:val="28"/>
        </w:rPr>
      </w:pPr>
    </w:p>
    <w:p w14:paraId="148B1247" w14:textId="7567BF43"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7F23BC">
        <w:rPr>
          <w:rFonts w:cs="Times New Roman"/>
          <w:i/>
          <w:iCs/>
          <w:szCs w:val="28"/>
        </w:rPr>
        <w:t>6</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3648DFEC" w14:textId="77777777" w:rsidR="002014A0" w:rsidRPr="004967FC" w:rsidRDefault="002014A0" w:rsidP="002014A0">
      <w:pPr>
        <w:spacing w:after="0"/>
        <w:rPr>
          <w:rFonts w:cs="Times New Roman"/>
          <w:szCs w:val="28"/>
        </w:rPr>
      </w:pPr>
      <w:r>
        <w:rPr>
          <w:rFonts w:cs="Times New Roman"/>
          <w:szCs w:val="28"/>
        </w:rPr>
        <w:tab/>
      </w:r>
      <w:r w:rsidRPr="004967FC">
        <w:rPr>
          <w:rFonts w:cs="Times New Roman"/>
          <w:color w:val="000000"/>
          <w:szCs w:val="28"/>
          <w:shd w:val="clear" w:color="auto" w:fill="FFFFFF"/>
        </w:rPr>
        <w:t>Выполнение санации полости рта включает</w:t>
      </w:r>
      <w:r w:rsidRPr="004967FC">
        <w:rPr>
          <w:rFonts w:cs="Times New Roman"/>
          <w:szCs w:val="28"/>
        </w:rPr>
        <w:t>________.</w:t>
      </w:r>
    </w:p>
    <w:p w14:paraId="24C32811" w14:textId="77777777" w:rsidR="002014A0" w:rsidRPr="004967FC" w:rsidRDefault="002014A0" w:rsidP="002014A0">
      <w:pPr>
        <w:spacing w:after="0"/>
        <w:ind w:firstLine="708"/>
        <w:rPr>
          <w:rFonts w:cs="Times New Roman"/>
          <w:szCs w:val="28"/>
        </w:rPr>
      </w:pPr>
      <w:r w:rsidRPr="004967FC">
        <w:rPr>
          <w:rFonts w:cs="Times New Roman"/>
          <w:szCs w:val="28"/>
        </w:rPr>
        <w:t>Ответ:</w:t>
      </w:r>
    </w:p>
    <w:p w14:paraId="6DE4EB04" w14:textId="77777777" w:rsidR="002014A0" w:rsidRPr="004967FC" w:rsidRDefault="002014A0" w:rsidP="002014A0">
      <w:pPr>
        <w:spacing w:after="0"/>
        <w:ind w:firstLine="708"/>
        <w:rPr>
          <w:rFonts w:cs="Times New Roman"/>
          <w:szCs w:val="28"/>
        </w:rPr>
      </w:pPr>
      <w:r w:rsidRPr="004967FC">
        <w:rPr>
          <w:rFonts w:cs="Times New Roman"/>
          <w:szCs w:val="28"/>
        </w:rPr>
        <w:t xml:space="preserve">Ключ: </w:t>
      </w:r>
    </w:p>
    <w:p w14:paraId="0218E64D" w14:textId="77777777" w:rsidR="002014A0" w:rsidRPr="004967FC" w:rsidRDefault="002014A0" w:rsidP="002014A0">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обеспечение надлежащей гигиены рта;</w:t>
      </w:r>
    </w:p>
    <w:p w14:paraId="1047D68B" w14:textId="77777777" w:rsidR="002014A0" w:rsidRPr="004967FC" w:rsidRDefault="002014A0" w:rsidP="002014A0">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пломбирование имеющихся кариозных дефектов;</w:t>
      </w:r>
    </w:p>
    <w:p w14:paraId="2EFE3950" w14:textId="77777777" w:rsidR="002014A0" w:rsidRPr="004967FC" w:rsidRDefault="002014A0" w:rsidP="002014A0">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при необходимости проведение протезирования (вкладки, коронки, виниры)</w:t>
      </w:r>
    </w:p>
    <w:p w14:paraId="69E97FFC" w14:textId="77777777" w:rsidR="002014A0" w:rsidRDefault="002014A0" w:rsidP="002014A0">
      <w:pPr>
        <w:spacing w:after="0"/>
        <w:ind w:firstLine="708"/>
        <w:rPr>
          <w:rFonts w:cs="Times New Roman"/>
          <w:szCs w:val="28"/>
        </w:rPr>
      </w:pPr>
    </w:p>
    <w:p w14:paraId="10E9F3D2" w14:textId="238E752D"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7F23BC">
        <w:rPr>
          <w:rFonts w:cs="Times New Roman"/>
          <w:i/>
          <w:iCs/>
          <w:szCs w:val="28"/>
        </w:rPr>
        <w:t>7</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A3B6B0B" w14:textId="77777777" w:rsidR="002014A0" w:rsidRPr="004967FC" w:rsidRDefault="002014A0" w:rsidP="002014A0">
      <w:pPr>
        <w:spacing w:after="0"/>
        <w:rPr>
          <w:rFonts w:cs="Times New Roman"/>
          <w:szCs w:val="28"/>
        </w:rPr>
      </w:pPr>
      <w:r>
        <w:rPr>
          <w:rFonts w:cs="Times New Roman"/>
          <w:szCs w:val="28"/>
        </w:rPr>
        <w:tab/>
      </w:r>
      <w:r w:rsidRPr="004967FC">
        <w:rPr>
          <w:rFonts w:cs="Times New Roman"/>
          <w:color w:val="000000"/>
          <w:szCs w:val="28"/>
          <w:shd w:val="clear" w:color="auto" w:fill="FFFFFF"/>
        </w:rPr>
        <w:t>Изготовление вкладок при кариесе дентина показано при полостях классов _____ по Блеку</w:t>
      </w:r>
      <w:r w:rsidRPr="004967FC">
        <w:rPr>
          <w:rFonts w:cs="Times New Roman"/>
          <w:szCs w:val="28"/>
        </w:rPr>
        <w:t>.</w:t>
      </w:r>
    </w:p>
    <w:p w14:paraId="54868832" w14:textId="77777777" w:rsidR="002014A0" w:rsidRPr="004967FC" w:rsidRDefault="002014A0" w:rsidP="002014A0">
      <w:pPr>
        <w:spacing w:after="0"/>
        <w:ind w:firstLine="708"/>
        <w:rPr>
          <w:rFonts w:cs="Times New Roman"/>
          <w:szCs w:val="28"/>
        </w:rPr>
      </w:pPr>
      <w:r w:rsidRPr="004967FC">
        <w:rPr>
          <w:rFonts w:cs="Times New Roman"/>
          <w:szCs w:val="28"/>
        </w:rPr>
        <w:t>Ответ:</w:t>
      </w:r>
    </w:p>
    <w:p w14:paraId="4823C21A" w14:textId="77777777" w:rsidR="002014A0" w:rsidRPr="004967FC" w:rsidRDefault="002014A0" w:rsidP="002014A0">
      <w:pPr>
        <w:spacing w:after="0"/>
        <w:ind w:firstLine="708"/>
        <w:rPr>
          <w:rFonts w:cs="Times New Roman"/>
          <w:szCs w:val="28"/>
        </w:rPr>
      </w:pPr>
      <w:r w:rsidRPr="004967FC">
        <w:rPr>
          <w:rFonts w:cs="Times New Roman"/>
          <w:szCs w:val="28"/>
        </w:rPr>
        <w:t xml:space="preserve">Ключ: </w:t>
      </w:r>
      <w:r w:rsidRPr="004967FC">
        <w:rPr>
          <w:rFonts w:cs="Times New Roman"/>
          <w:szCs w:val="28"/>
          <w:lang w:val="en-US"/>
        </w:rPr>
        <w:t>I</w:t>
      </w:r>
      <w:r w:rsidRPr="004967FC">
        <w:rPr>
          <w:rFonts w:cs="Times New Roman"/>
          <w:szCs w:val="28"/>
        </w:rPr>
        <w:t xml:space="preserve"> и </w:t>
      </w:r>
      <w:r w:rsidRPr="004967FC">
        <w:rPr>
          <w:rFonts w:cs="Times New Roman"/>
          <w:szCs w:val="28"/>
          <w:lang w:val="en-US"/>
        </w:rPr>
        <w:t>II</w:t>
      </w:r>
    </w:p>
    <w:p w14:paraId="1EDA346B" w14:textId="77777777" w:rsidR="002014A0" w:rsidRDefault="002014A0" w:rsidP="002014A0">
      <w:pPr>
        <w:spacing w:after="0"/>
        <w:ind w:firstLine="708"/>
        <w:rPr>
          <w:rFonts w:cs="Times New Roman"/>
          <w:szCs w:val="28"/>
        </w:rPr>
      </w:pPr>
    </w:p>
    <w:p w14:paraId="34199F99" w14:textId="11F9F63E"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7F23BC">
        <w:rPr>
          <w:rFonts w:cs="Times New Roman"/>
          <w:i/>
          <w:iCs/>
          <w:szCs w:val="28"/>
        </w:rPr>
        <w:t>8</w:t>
      </w:r>
      <w:r w:rsidR="002014A0" w:rsidRPr="005A3372">
        <w:rPr>
          <w:rFonts w:cs="Times New Roman"/>
          <w:i/>
          <w:iCs/>
          <w:szCs w:val="28"/>
        </w:rPr>
        <w:t>. Выберите правильный ответ</w:t>
      </w:r>
    </w:p>
    <w:p w14:paraId="560C894C" w14:textId="77777777" w:rsidR="002014A0" w:rsidRPr="00CE1488" w:rsidRDefault="002014A0" w:rsidP="002014A0">
      <w:pPr>
        <w:shd w:val="clear" w:color="auto" w:fill="FFFFFF" w:themeFill="background1"/>
        <w:spacing w:after="0"/>
        <w:rPr>
          <w:rFonts w:cs="Times New Roman"/>
          <w:szCs w:val="28"/>
        </w:rPr>
      </w:pPr>
      <w:r>
        <w:rPr>
          <w:rFonts w:cs="Times New Roman"/>
          <w:szCs w:val="28"/>
        </w:rPr>
        <w:tab/>
      </w:r>
      <w:r w:rsidRPr="00CE1488">
        <w:rPr>
          <w:rFonts w:cs="Times New Roman"/>
          <w:color w:val="000000"/>
          <w:szCs w:val="28"/>
          <w:shd w:val="clear" w:color="auto" w:fill="FFFFFF"/>
        </w:rPr>
        <w:t>К особенностям пломбирования полостей по II классу относят</w:t>
      </w:r>
    </w:p>
    <w:p w14:paraId="39FC04D9"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А) </w:t>
      </w:r>
      <w:r w:rsidRPr="00CE1488">
        <w:rPr>
          <w:rFonts w:cs="Times New Roman"/>
          <w:color w:val="000000"/>
          <w:szCs w:val="28"/>
          <w:shd w:val="clear" w:color="auto" w:fill="FFFFFF"/>
        </w:rPr>
        <w:t>внесение пломбировочного материала одной порцией</w:t>
      </w:r>
    </w:p>
    <w:p w14:paraId="1452C350"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Б) </w:t>
      </w:r>
      <w:r w:rsidRPr="00CE1488">
        <w:rPr>
          <w:rFonts w:cs="Times New Roman"/>
          <w:color w:val="000000"/>
          <w:szCs w:val="28"/>
          <w:shd w:val="clear" w:color="auto" w:fill="FFFFFF"/>
        </w:rPr>
        <w:t>использование изолирующих прокладок из стекло-иономерного цемента</w:t>
      </w:r>
    </w:p>
    <w:p w14:paraId="461B9CAB"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В) </w:t>
      </w:r>
      <w:r w:rsidRPr="00CE1488">
        <w:rPr>
          <w:rFonts w:cs="Times New Roman"/>
          <w:color w:val="000000"/>
          <w:szCs w:val="28"/>
          <w:shd w:val="clear" w:color="auto" w:fill="FFFFFF"/>
        </w:rPr>
        <w:t>установление матричной системы и использование клиньев</w:t>
      </w:r>
    </w:p>
    <w:p w14:paraId="2C562656"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Г) </w:t>
      </w:r>
      <w:r w:rsidRPr="00CE1488">
        <w:rPr>
          <w:rFonts w:cs="Times New Roman"/>
          <w:color w:val="000000"/>
          <w:szCs w:val="28"/>
          <w:shd w:val="clear" w:color="auto" w:fill="FFFFFF"/>
        </w:rPr>
        <w:t>установление матричной системы после травления кислотой и перед внесением пломбировочного материала</w:t>
      </w:r>
    </w:p>
    <w:p w14:paraId="00097F66" w14:textId="77777777" w:rsidR="002014A0" w:rsidRPr="00CE1488" w:rsidRDefault="002014A0" w:rsidP="002014A0">
      <w:pPr>
        <w:shd w:val="clear" w:color="auto" w:fill="FFFFFF" w:themeFill="background1"/>
        <w:spacing w:after="0"/>
        <w:ind w:firstLine="708"/>
        <w:rPr>
          <w:rFonts w:cs="Times New Roman"/>
          <w:szCs w:val="28"/>
        </w:rPr>
      </w:pPr>
      <w:r w:rsidRPr="00CE1488">
        <w:rPr>
          <w:rFonts w:cs="Times New Roman"/>
          <w:szCs w:val="28"/>
        </w:rPr>
        <w:t>Ответ:</w:t>
      </w:r>
    </w:p>
    <w:p w14:paraId="63C3BA6B" w14:textId="77777777" w:rsidR="002014A0" w:rsidRPr="00CE1488" w:rsidRDefault="002014A0" w:rsidP="002014A0">
      <w:pPr>
        <w:shd w:val="clear" w:color="auto" w:fill="FFFFFF" w:themeFill="background1"/>
        <w:spacing w:after="0"/>
        <w:ind w:firstLine="708"/>
        <w:rPr>
          <w:rFonts w:cs="Times New Roman"/>
          <w:szCs w:val="28"/>
        </w:rPr>
      </w:pPr>
      <w:r w:rsidRPr="00CE1488">
        <w:rPr>
          <w:rFonts w:cs="Times New Roman"/>
          <w:szCs w:val="28"/>
        </w:rPr>
        <w:t>Ключ: В</w:t>
      </w:r>
    </w:p>
    <w:p w14:paraId="214C7E5A" w14:textId="0E98133F" w:rsidR="002014A0" w:rsidRDefault="002014A0" w:rsidP="002014A0"/>
    <w:tbl>
      <w:tblPr>
        <w:tblW w:w="0" w:type="auto"/>
        <w:tblLook w:val="04A0" w:firstRow="1" w:lastRow="0" w:firstColumn="1" w:lastColumn="0" w:noHBand="0" w:noVBand="1"/>
      </w:tblPr>
      <w:tblGrid>
        <w:gridCol w:w="2830"/>
        <w:gridCol w:w="6514"/>
      </w:tblGrid>
      <w:tr w:rsidR="00D952AA" w:rsidRPr="0087693F" w14:paraId="490527F1" w14:textId="77777777" w:rsidTr="001D58C9">
        <w:tc>
          <w:tcPr>
            <w:tcW w:w="2830" w:type="dxa"/>
          </w:tcPr>
          <w:p w14:paraId="6E191E5C" w14:textId="77777777" w:rsidR="00D952AA" w:rsidRPr="0087693F" w:rsidRDefault="00D952AA" w:rsidP="00C40034">
            <w:pPr>
              <w:spacing w:after="0"/>
              <w:rPr>
                <w:rFonts w:cs="Times New Roman"/>
                <w:b/>
                <w:bCs/>
                <w:szCs w:val="28"/>
              </w:rPr>
            </w:pPr>
            <w:r w:rsidRPr="0087693F">
              <w:rPr>
                <w:rFonts w:cs="Times New Roman"/>
                <w:b/>
                <w:bCs/>
                <w:szCs w:val="28"/>
              </w:rPr>
              <w:t>Номер задания</w:t>
            </w:r>
          </w:p>
        </w:tc>
        <w:tc>
          <w:tcPr>
            <w:tcW w:w="6514" w:type="dxa"/>
          </w:tcPr>
          <w:p w14:paraId="54AE97DF" w14:textId="669E3E03" w:rsidR="00D952AA" w:rsidRPr="0087693F" w:rsidRDefault="008957E1" w:rsidP="00C40034">
            <w:pPr>
              <w:spacing w:after="0"/>
              <w:rPr>
                <w:rFonts w:cs="Times New Roman"/>
                <w:b/>
                <w:bCs/>
                <w:szCs w:val="28"/>
              </w:rPr>
            </w:pPr>
            <w:r>
              <w:rPr>
                <w:rFonts w:cs="Times New Roman"/>
                <w:b/>
                <w:bCs/>
                <w:szCs w:val="28"/>
              </w:rPr>
              <w:t>2.14.</w:t>
            </w:r>
            <w:r w:rsidR="00D952AA" w:rsidRPr="0087693F">
              <w:rPr>
                <w:rFonts w:cs="Times New Roman"/>
                <w:b/>
                <w:bCs/>
                <w:szCs w:val="28"/>
              </w:rPr>
              <w:t>2</w:t>
            </w:r>
          </w:p>
        </w:tc>
      </w:tr>
      <w:tr w:rsidR="00D952AA" w:rsidRPr="007D58A3" w14:paraId="210900C2" w14:textId="77777777" w:rsidTr="001D58C9">
        <w:tc>
          <w:tcPr>
            <w:tcW w:w="2830" w:type="dxa"/>
          </w:tcPr>
          <w:p w14:paraId="65DA31E6" w14:textId="77777777" w:rsidR="00D952AA" w:rsidRPr="007D58A3" w:rsidRDefault="00D952AA" w:rsidP="00C40034">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B92D3A" w14:textId="77777777" w:rsidR="00D952AA" w:rsidRPr="007D58A3" w:rsidRDefault="00D952AA" w:rsidP="00C40034">
            <w:pPr>
              <w:spacing w:after="0"/>
              <w:rPr>
                <w:rFonts w:cs="Times New Roman"/>
                <w:szCs w:val="28"/>
              </w:rPr>
            </w:pPr>
            <w:r>
              <w:rPr>
                <w:rFonts w:cs="Times New Roman"/>
                <w:szCs w:val="28"/>
              </w:rPr>
              <w:t>Ситуационная задача</w:t>
            </w:r>
          </w:p>
        </w:tc>
      </w:tr>
      <w:tr w:rsidR="00D952AA" w:rsidRPr="007D58A3" w14:paraId="2837555E" w14:textId="77777777" w:rsidTr="001D58C9">
        <w:tc>
          <w:tcPr>
            <w:tcW w:w="2830" w:type="dxa"/>
          </w:tcPr>
          <w:p w14:paraId="716EE186" w14:textId="77777777" w:rsidR="00D952AA" w:rsidRPr="007D58A3" w:rsidRDefault="00D952AA" w:rsidP="00C40034">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5CEC3B8" w14:textId="77777777" w:rsidR="00D952AA" w:rsidRPr="007D58A3" w:rsidRDefault="00D952AA" w:rsidP="00C40034">
            <w:pPr>
              <w:spacing w:after="0"/>
              <w:rPr>
                <w:rFonts w:cs="Times New Roman"/>
                <w:szCs w:val="28"/>
              </w:rPr>
            </w:pPr>
            <w:r>
              <w:rPr>
                <w:rFonts w:cs="Times New Roman"/>
                <w:szCs w:val="28"/>
              </w:rPr>
              <w:t>Высокий</w:t>
            </w:r>
          </w:p>
        </w:tc>
      </w:tr>
      <w:tr w:rsidR="00D952AA" w:rsidRPr="007D58A3" w14:paraId="53B935F2" w14:textId="77777777" w:rsidTr="001D58C9">
        <w:tc>
          <w:tcPr>
            <w:tcW w:w="2830" w:type="dxa"/>
          </w:tcPr>
          <w:p w14:paraId="6DD2C3B9" w14:textId="77777777" w:rsidR="00D952AA" w:rsidRPr="007D58A3" w:rsidRDefault="00D952AA" w:rsidP="00C40034">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9AB8279" w14:textId="62081812" w:rsidR="00D952AA" w:rsidRPr="007D58A3" w:rsidRDefault="00E03312" w:rsidP="00C40034">
            <w:pPr>
              <w:spacing w:after="0"/>
              <w:rPr>
                <w:rFonts w:cs="Times New Roman"/>
                <w:szCs w:val="28"/>
              </w:rPr>
            </w:pPr>
            <w:r>
              <w:rPr>
                <w:rFonts w:cs="Times New Roman"/>
                <w:szCs w:val="28"/>
              </w:rPr>
              <w:t>4</w:t>
            </w:r>
            <w:r w:rsidR="00D952AA">
              <w:rPr>
                <w:rFonts w:cs="Times New Roman"/>
                <w:szCs w:val="28"/>
              </w:rPr>
              <w:t xml:space="preserve">0 </w:t>
            </w:r>
            <w:r w:rsidR="00D952AA" w:rsidRPr="007D58A3">
              <w:rPr>
                <w:rFonts w:cs="Times New Roman"/>
                <w:szCs w:val="28"/>
              </w:rPr>
              <w:t>минут</w:t>
            </w:r>
          </w:p>
        </w:tc>
      </w:tr>
      <w:tr w:rsidR="00D952AA" w:rsidRPr="007D58A3" w14:paraId="188F48FE" w14:textId="77777777" w:rsidTr="001D58C9">
        <w:tc>
          <w:tcPr>
            <w:tcW w:w="2830" w:type="dxa"/>
          </w:tcPr>
          <w:p w14:paraId="03576487" w14:textId="77777777" w:rsidR="00D952AA" w:rsidRPr="007D58A3" w:rsidRDefault="00D952AA" w:rsidP="00C40034">
            <w:pPr>
              <w:spacing w:after="0"/>
              <w:rPr>
                <w:rFonts w:cs="Times New Roman"/>
                <w:szCs w:val="28"/>
              </w:rPr>
            </w:pPr>
            <w:r>
              <w:rPr>
                <w:rFonts w:cs="Times New Roman"/>
                <w:szCs w:val="28"/>
              </w:rPr>
              <w:t>Проверяемые компетенции</w:t>
            </w:r>
          </w:p>
        </w:tc>
        <w:tc>
          <w:tcPr>
            <w:tcW w:w="6514" w:type="dxa"/>
          </w:tcPr>
          <w:p w14:paraId="0A480DF2"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4AB839D4" w14:textId="094BAD06" w:rsidR="00D952AA" w:rsidRPr="001914BC" w:rsidRDefault="00B26ECC" w:rsidP="00B26ECC">
            <w:pPr>
              <w:spacing w:after="0"/>
              <w:rPr>
                <w:rFonts w:cs="Times New Roman"/>
                <w:szCs w:val="28"/>
              </w:rPr>
            </w:pPr>
            <w:r>
              <w:rPr>
                <w:szCs w:val="28"/>
              </w:rPr>
              <w:t>ПК-5.1</w:t>
            </w:r>
          </w:p>
        </w:tc>
      </w:tr>
    </w:tbl>
    <w:p w14:paraId="18982686" w14:textId="77777777" w:rsidR="00173A38" w:rsidRPr="007D58A3" w:rsidRDefault="00173A38" w:rsidP="00C4003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200AA6B8" w14:textId="240A7DE4" w:rsidR="00173A38" w:rsidRPr="00C40034" w:rsidRDefault="00173A38" w:rsidP="00C40034">
      <w:pPr>
        <w:spacing w:after="0"/>
        <w:rPr>
          <w:rFonts w:cs="Times New Roman"/>
          <w:color w:val="000000"/>
          <w:szCs w:val="28"/>
          <w:shd w:val="clear" w:color="auto" w:fill="FFFFFF"/>
        </w:rPr>
      </w:pPr>
      <w:r>
        <w:rPr>
          <w:rFonts w:cs="Times New Roman"/>
          <w:szCs w:val="28"/>
        </w:rPr>
        <w:tab/>
      </w:r>
      <w:r w:rsidRPr="00C40034">
        <w:rPr>
          <w:rFonts w:cs="Times New Roman"/>
          <w:b/>
          <w:bCs/>
          <w:szCs w:val="28"/>
        </w:rPr>
        <w:t>Ситуация</w:t>
      </w:r>
      <w:r w:rsidRPr="00C40034">
        <w:rPr>
          <w:rFonts w:cs="Times New Roman"/>
          <w:szCs w:val="28"/>
        </w:rPr>
        <w:t xml:space="preserve"> </w:t>
      </w:r>
      <w:r w:rsidR="00C40034" w:rsidRPr="00C40034">
        <w:rPr>
          <w:rFonts w:cs="Times New Roman"/>
          <w:szCs w:val="28"/>
        </w:rPr>
        <w:t>–</w:t>
      </w:r>
      <w:r w:rsidRPr="00C40034">
        <w:rPr>
          <w:rFonts w:cs="Times New Roman"/>
          <w:szCs w:val="28"/>
        </w:rPr>
        <w:t xml:space="preserve"> </w:t>
      </w:r>
      <w:r w:rsidR="00C40034" w:rsidRPr="00C40034">
        <w:rPr>
          <w:rFonts w:cs="Times New Roman"/>
          <w:color w:val="000000"/>
          <w:szCs w:val="28"/>
          <w:shd w:val="clear" w:color="auto" w:fill="FFFFFF"/>
        </w:rPr>
        <w:t>На приём к врачу-стоматологу обратился пациент 25 лет</w:t>
      </w:r>
      <w:r w:rsidRPr="00C40034">
        <w:rPr>
          <w:rFonts w:cs="Times New Roman"/>
          <w:color w:val="000000"/>
          <w:szCs w:val="28"/>
          <w:shd w:val="clear" w:color="auto" w:fill="FFFFFF"/>
        </w:rPr>
        <w:t>.</w:t>
      </w:r>
    </w:p>
    <w:p w14:paraId="53AA919F" w14:textId="20399426" w:rsidR="00173A38" w:rsidRPr="00C40034" w:rsidRDefault="00173A38" w:rsidP="00C40034">
      <w:pPr>
        <w:spacing w:after="0"/>
        <w:rPr>
          <w:rFonts w:cs="Times New Roman"/>
          <w:color w:val="000000"/>
          <w:szCs w:val="28"/>
          <w:shd w:val="clear" w:color="auto" w:fill="FFFFFF"/>
        </w:rPr>
      </w:pPr>
      <w:r w:rsidRPr="00C40034">
        <w:rPr>
          <w:rFonts w:cs="Times New Roman"/>
          <w:color w:val="000000"/>
          <w:szCs w:val="28"/>
          <w:shd w:val="clear" w:color="auto" w:fill="FFFFFF"/>
        </w:rPr>
        <w:tab/>
      </w:r>
      <w:r w:rsidRPr="00C40034">
        <w:rPr>
          <w:rFonts w:cs="Times New Roman"/>
          <w:b/>
          <w:bCs/>
          <w:color w:val="000000"/>
          <w:szCs w:val="28"/>
          <w:shd w:val="clear" w:color="auto" w:fill="FFFFFF"/>
        </w:rPr>
        <w:t>Жалобы</w:t>
      </w:r>
      <w:r w:rsidRPr="00C40034">
        <w:rPr>
          <w:rFonts w:cs="Times New Roman"/>
          <w:color w:val="000000"/>
          <w:szCs w:val="28"/>
          <w:shd w:val="clear" w:color="auto" w:fill="FFFFFF"/>
        </w:rPr>
        <w:t xml:space="preserve"> - На </w:t>
      </w:r>
      <w:r w:rsidR="00C40034" w:rsidRPr="00C40034">
        <w:rPr>
          <w:rFonts w:cs="Times New Roman"/>
          <w:color w:val="000000"/>
          <w:szCs w:val="28"/>
          <w:shd w:val="clear" w:color="auto" w:fill="FFFFFF"/>
        </w:rPr>
        <w:t>кратковременную боль во фронтальных зубах верхней челюсти, косметический дефект</w:t>
      </w:r>
    </w:p>
    <w:p w14:paraId="51A1641E" w14:textId="500CC039" w:rsidR="00173A38" w:rsidRPr="00C40034" w:rsidRDefault="00173A38" w:rsidP="00C40034">
      <w:pPr>
        <w:spacing w:after="0"/>
        <w:ind w:firstLine="708"/>
        <w:rPr>
          <w:rFonts w:cs="Times New Roman"/>
          <w:color w:val="000000"/>
          <w:szCs w:val="28"/>
          <w:shd w:val="clear" w:color="auto" w:fill="FFFFFF"/>
        </w:rPr>
      </w:pPr>
      <w:r w:rsidRPr="00C40034">
        <w:rPr>
          <w:rFonts w:cs="Times New Roman"/>
          <w:b/>
          <w:bCs/>
          <w:color w:val="000000"/>
          <w:szCs w:val="28"/>
          <w:shd w:val="clear" w:color="auto" w:fill="FFFFFF"/>
        </w:rPr>
        <w:t>Анамнез заболевания</w:t>
      </w:r>
      <w:r w:rsidRPr="00C40034">
        <w:rPr>
          <w:rFonts w:cs="Times New Roman"/>
          <w:color w:val="000000"/>
          <w:szCs w:val="28"/>
          <w:shd w:val="clear" w:color="auto" w:fill="FFFFFF"/>
        </w:rPr>
        <w:t xml:space="preserve"> </w:t>
      </w:r>
      <w:r w:rsidR="00C40034" w:rsidRPr="00C40034">
        <w:rPr>
          <w:rFonts w:cs="Times New Roman"/>
          <w:color w:val="000000"/>
          <w:szCs w:val="28"/>
          <w:shd w:val="clear" w:color="auto" w:fill="FFFFFF"/>
        </w:rPr>
        <w:t>- Впервые жалобы появились месяц назад. Врача-стоматолога посещает не регулярно, последний визит был более 2 лет назад. Чистит зубы 2 раза в день мягкой зубной щеткой с пастой в течение 1 минуты.</w:t>
      </w:r>
    </w:p>
    <w:p w14:paraId="378AA732" w14:textId="14373B8D" w:rsidR="00173A38" w:rsidRPr="00C40034" w:rsidRDefault="00173A38" w:rsidP="00C40034">
      <w:pPr>
        <w:pStyle w:val="af7"/>
        <w:shd w:val="clear" w:color="auto" w:fill="FFFFFF"/>
        <w:spacing w:before="0" w:beforeAutospacing="0" w:after="0" w:afterAutospacing="0"/>
        <w:ind w:firstLine="708"/>
        <w:rPr>
          <w:color w:val="000000"/>
          <w:sz w:val="28"/>
          <w:szCs w:val="28"/>
          <w:shd w:val="clear" w:color="auto" w:fill="FFFFFF"/>
        </w:rPr>
      </w:pPr>
      <w:r w:rsidRPr="00C40034">
        <w:rPr>
          <w:b/>
          <w:bCs/>
          <w:color w:val="000000"/>
          <w:sz w:val="28"/>
          <w:szCs w:val="28"/>
          <w:shd w:val="clear" w:color="auto" w:fill="FFFFFF"/>
        </w:rPr>
        <w:t>Анамнез жизни</w:t>
      </w:r>
      <w:r w:rsidRPr="00C40034">
        <w:rPr>
          <w:color w:val="000000"/>
          <w:sz w:val="28"/>
          <w:szCs w:val="28"/>
          <w:shd w:val="clear" w:color="auto" w:fill="FFFFFF"/>
        </w:rPr>
        <w:t xml:space="preserve">: </w:t>
      </w:r>
    </w:p>
    <w:p w14:paraId="0A320DF9"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Работает служащим.</w:t>
      </w:r>
    </w:p>
    <w:p w14:paraId="3D4EB9DC"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Наследственность: не отягощена.</w:t>
      </w:r>
    </w:p>
    <w:p w14:paraId="103D13CD"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Аллергоанамнез не отягощен.</w:t>
      </w:r>
    </w:p>
    <w:p w14:paraId="122D6203"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Туберкулез, гепатит, ВИЧ отрицает.</w:t>
      </w:r>
    </w:p>
    <w:p w14:paraId="2496AF9A" w14:textId="0CDEA544" w:rsidR="00173A38"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Вредные привычки отрицает</w:t>
      </w:r>
      <w:r w:rsidR="00173A38" w:rsidRPr="00C40034">
        <w:rPr>
          <w:color w:val="000000"/>
          <w:sz w:val="28"/>
          <w:szCs w:val="28"/>
        </w:rPr>
        <w:t>.</w:t>
      </w:r>
    </w:p>
    <w:p w14:paraId="43DB7240" w14:textId="6AEC60BE" w:rsidR="00173A38" w:rsidRPr="00C40034" w:rsidRDefault="00173A38" w:rsidP="00C40034">
      <w:pPr>
        <w:pStyle w:val="af7"/>
        <w:shd w:val="clear" w:color="auto" w:fill="FFFFFF"/>
        <w:spacing w:before="0" w:beforeAutospacing="0" w:after="0" w:afterAutospacing="0"/>
        <w:rPr>
          <w:color w:val="000000"/>
          <w:sz w:val="28"/>
          <w:szCs w:val="28"/>
          <w:shd w:val="clear" w:color="auto" w:fill="FFFFFF"/>
        </w:rPr>
      </w:pPr>
    </w:p>
    <w:p w14:paraId="728F6C56" w14:textId="118EBAAA" w:rsidR="00173A38" w:rsidRPr="00C40034" w:rsidRDefault="00173A38" w:rsidP="00C40034">
      <w:pPr>
        <w:pStyle w:val="af7"/>
        <w:shd w:val="clear" w:color="auto" w:fill="FFFFFF"/>
        <w:spacing w:before="0" w:beforeAutospacing="0" w:after="0" w:afterAutospacing="0"/>
        <w:ind w:firstLine="708"/>
        <w:jc w:val="both"/>
        <w:rPr>
          <w:color w:val="000000"/>
          <w:sz w:val="28"/>
          <w:szCs w:val="28"/>
          <w:shd w:val="clear" w:color="auto" w:fill="FFFFFF"/>
        </w:rPr>
      </w:pPr>
      <w:r w:rsidRPr="00C40034">
        <w:rPr>
          <w:b/>
          <w:bCs/>
          <w:sz w:val="28"/>
          <w:szCs w:val="28"/>
        </w:rPr>
        <w:t>Объективный статус</w:t>
      </w:r>
      <w:r w:rsidRPr="00C40034">
        <w:rPr>
          <w:sz w:val="28"/>
          <w:szCs w:val="28"/>
        </w:rPr>
        <w:t xml:space="preserve"> - </w:t>
      </w:r>
      <w:r w:rsidR="00C40034" w:rsidRPr="00C40034">
        <w:rPr>
          <w:rStyle w:val="af8"/>
          <w:rFonts w:eastAsiaTheme="majorEastAsia"/>
          <w:color w:val="000000"/>
          <w:sz w:val="28"/>
          <w:szCs w:val="28"/>
          <w:shd w:val="clear" w:color="auto" w:fill="FFFFFF"/>
        </w:rPr>
        <w:t>Внешний осмотр челюстно-лицевой области:</w:t>
      </w:r>
      <w:r w:rsidR="00C40034" w:rsidRPr="00C40034">
        <w:rPr>
          <w:color w:val="000000"/>
          <w:sz w:val="28"/>
          <w:szCs w:val="28"/>
          <w:shd w:val="clear" w:color="auto" w:fill="FFFFFF"/>
        </w:rPr>
        <w:t xml:space="preserve"> конфигурация лица не изменена, регионарные лимфатические узлы </w:t>
      </w:r>
      <w:r w:rsidR="00C40034" w:rsidRPr="00C40034">
        <w:rPr>
          <w:color w:val="000000"/>
          <w:sz w:val="28"/>
          <w:szCs w:val="28"/>
          <w:shd w:val="clear" w:color="auto" w:fill="FFFFFF"/>
        </w:rPr>
        <w:lastRenderedPageBreak/>
        <w:t>не пальпируются, открывание рта свободное, височно-нижнечелюстной сустав без патологии.</w:t>
      </w:r>
    </w:p>
    <w:p w14:paraId="2B9BC59B" w14:textId="417B8AA1" w:rsidR="00C40034" w:rsidRPr="00C40034" w:rsidRDefault="00C40034" w:rsidP="00C40034">
      <w:pPr>
        <w:pStyle w:val="af7"/>
        <w:shd w:val="clear" w:color="auto" w:fill="FFFFFF"/>
        <w:spacing w:before="0" w:beforeAutospacing="0" w:after="0" w:afterAutospacing="0"/>
        <w:ind w:firstLine="708"/>
        <w:jc w:val="both"/>
        <w:rPr>
          <w:b/>
          <w:bCs/>
          <w:color w:val="000000"/>
          <w:sz w:val="28"/>
          <w:szCs w:val="28"/>
          <w:shd w:val="clear" w:color="auto" w:fill="FFFFFF"/>
        </w:rPr>
      </w:pPr>
      <w:r w:rsidRPr="00C40034">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C40034" w:rsidRPr="00C40034" w14:paraId="46EA5F8A" w14:textId="77777777" w:rsidTr="002B1E6F">
        <w:trPr>
          <w:trHeight w:val="303"/>
        </w:trPr>
        <w:tc>
          <w:tcPr>
            <w:tcW w:w="584" w:type="dxa"/>
          </w:tcPr>
          <w:p w14:paraId="749020FF" w14:textId="24EBD7DF"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О</w:t>
            </w:r>
          </w:p>
        </w:tc>
        <w:tc>
          <w:tcPr>
            <w:tcW w:w="584" w:type="dxa"/>
          </w:tcPr>
          <w:p w14:paraId="584ED9FC"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640D826B" w14:textId="06C53B5D"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755135F5" w14:textId="57831ED9"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478FF835"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7931DAFF"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08AB6F5D"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33DBE6AD"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162D54EA" w14:textId="5C435049"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641F5538" w14:textId="1D6BD81D"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211538BC"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62E53A5"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7A4BC87D"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85764A9" w14:textId="4D4E90F9"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5BBD8DF8"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10091153" w14:textId="5A1C8263"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О</w:t>
            </w:r>
          </w:p>
        </w:tc>
      </w:tr>
      <w:tr w:rsidR="00C40034" w:rsidRPr="00C40034" w14:paraId="5ECDE072" w14:textId="77777777" w:rsidTr="002B1E6F">
        <w:trPr>
          <w:trHeight w:val="301"/>
        </w:trPr>
        <w:tc>
          <w:tcPr>
            <w:tcW w:w="584" w:type="dxa"/>
          </w:tcPr>
          <w:p w14:paraId="7C2AE73E" w14:textId="191CD4FC"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1.8</w:t>
            </w:r>
          </w:p>
        </w:tc>
        <w:tc>
          <w:tcPr>
            <w:tcW w:w="584" w:type="dxa"/>
          </w:tcPr>
          <w:p w14:paraId="14F632BB" w14:textId="2235CA5A"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1.7</w:t>
            </w:r>
          </w:p>
        </w:tc>
        <w:tc>
          <w:tcPr>
            <w:tcW w:w="584" w:type="dxa"/>
          </w:tcPr>
          <w:p w14:paraId="4404F77D" w14:textId="5C126B90"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1.6</w:t>
            </w:r>
          </w:p>
        </w:tc>
        <w:tc>
          <w:tcPr>
            <w:tcW w:w="584" w:type="dxa"/>
          </w:tcPr>
          <w:p w14:paraId="0D976229" w14:textId="0D6AC514"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1.5</w:t>
            </w:r>
          </w:p>
        </w:tc>
        <w:tc>
          <w:tcPr>
            <w:tcW w:w="584" w:type="dxa"/>
          </w:tcPr>
          <w:p w14:paraId="039D7A04" w14:textId="5D2125E8"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1.4</w:t>
            </w:r>
          </w:p>
        </w:tc>
        <w:tc>
          <w:tcPr>
            <w:tcW w:w="584" w:type="dxa"/>
          </w:tcPr>
          <w:p w14:paraId="4B5EAAFE" w14:textId="21A95063"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1.3</w:t>
            </w:r>
          </w:p>
        </w:tc>
        <w:tc>
          <w:tcPr>
            <w:tcW w:w="584" w:type="dxa"/>
          </w:tcPr>
          <w:p w14:paraId="09D2AD51" w14:textId="64592491"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1.2</w:t>
            </w:r>
          </w:p>
        </w:tc>
        <w:tc>
          <w:tcPr>
            <w:tcW w:w="584" w:type="dxa"/>
          </w:tcPr>
          <w:p w14:paraId="724FA423" w14:textId="30680731"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1.1</w:t>
            </w:r>
          </w:p>
        </w:tc>
        <w:tc>
          <w:tcPr>
            <w:tcW w:w="584" w:type="dxa"/>
          </w:tcPr>
          <w:p w14:paraId="7458B6E4" w14:textId="2127DDF4"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2.1</w:t>
            </w:r>
          </w:p>
        </w:tc>
        <w:tc>
          <w:tcPr>
            <w:tcW w:w="584" w:type="dxa"/>
          </w:tcPr>
          <w:p w14:paraId="0A6D437D" w14:textId="00D76314"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2.2</w:t>
            </w:r>
          </w:p>
        </w:tc>
        <w:tc>
          <w:tcPr>
            <w:tcW w:w="584" w:type="dxa"/>
          </w:tcPr>
          <w:p w14:paraId="1CC2D33A" w14:textId="4E3C90CE"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2.3</w:t>
            </w:r>
          </w:p>
        </w:tc>
        <w:tc>
          <w:tcPr>
            <w:tcW w:w="584" w:type="dxa"/>
          </w:tcPr>
          <w:p w14:paraId="792E101D" w14:textId="53BA2BD7"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2.4</w:t>
            </w:r>
          </w:p>
        </w:tc>
        <w:tc>
          <w:tcPr>
            <w:tcW w:w="584" w:type="dxa"/>
          </w:tcPr>
          <w:p w14:paraId="772D23A4" w14:textId="579E068C"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2.5</w:t>
            </w:r>
          </w:p>
        </w:tc>
        <w:tc>
          <w:tcPr>
            <w:tcW w:w="584" w:type="dxa"/>
          </w:tcPr>
          <w:p w14:paraId="19BD3534" w14:textId="4691F78F"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2.6</w:t>
            </w:r>
          </w:p>
        </w:tc>
        <w:tc>
          <w:tcPr>
            <w:tcW w:w="584" w:type="dxa"/>
          </w:tcPr>
          <w:p w14:paraId="0AAED1A7" w14:textId="34B6C5F0"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2.7</w:t>
            </w:r>
          </w:p>
        </w:tc>
        <w:tc>
          <w:tcPr>
            <w:tcW w:w="584" w:type="dxa"/>
          </w:tcPr>
          <w:p w14:paraId="7CD3A780" w14:textId="0BA90C8C"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2.8</w:t>
            </w:r>
          </w:p>
        </w:tc>
      </w:tr>
      <w:tr w:rsidR="00C40034" w:rsidRPr="00C40034" w14:paraId="753E793B" w14:textId="77777777" w:rsidTr="002B1E6F">
        <w:trPr>
          <w:trHeight w:val="301"/>
        </w:trPr>
        <w:tc>
          <w:tcPr>
            <w:tcW w:w="584" w:type="dxa"/>
          </w:tcPr>
          <w:p w14:paraId="6D606E7D" w14:textId="451FCFFC"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.8</w:t>
            </w:r>
          </w:p>
        </w:tc>
        <w:tc>
          <w:tcPr>
            <w:tcW w:w="584" w:type="dxa"/>
          </w:tcPr>
          <w:p w14:paraId="277BB4E9" w14:textId="329657C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.7</w:t>
            </w:r>
          </w:p>
        </w:tc>
        <w:tc>
          <w:tcPr>
            <w:tcW w:w="584" w:type="dxa"/>
          </w:tcPr>
          <w:p w14:paraId="4FD82017" w14:textId="5DB0353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.6</w:t>
            </w:r>
          </w:p>
        </w:tc>
        <w:tc>
          <w:tcPr>
            <w:tcW w:w="584" w:type="dxa"/>
          </w:tcPr>
          <w:p w14:paraId="3153FD34" w14:textId="3147A1F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.5</w:t>
            </w:r>
          </w:p>
        </w:tc>
        <w:tc>
          <w:tcPr>
            <w:tcW w:w="584" w:type="dxa"/>
          </w:tcPr>
          <w:p w14:paraId="7E258E7A" w14:textId="0428688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.4</w:t>
            </w:r>
          </w:p>
        </w:tc>
        <w:tc>
          <w:tcPr>
            <w:tcW w:w="584" w:type="dxa"/>
          </w:tcPr>
          <w:p w14:paraId="01D7CF51" w14:textId="7685BD76"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.3</w:t>
            </w:r>
          </w:p>
        </w:tc>
        <w:tc>
          <w:tcPr>
            <w:tcW w:w="584" w:type="dxa"/>
          </w:tcPr>
          <w:p w14:paraId="4F39069B" w14:textId="4F8055E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.2</w:t>
            </w:r>
          </w:p>
        </w:tc>
        <w:tc>
          <w:tcPr>
            <w:tcW w:w="584" w:type="dxa"/>
          </w:tcPr>
          <w:p w14:paraId="59BF3A48" w14:textId="0DDD65B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.1</w:t>
            </w:r>
          </w:p>
        </w:tc>
        <w:tc>
          <w:tcPr>
            <w:tcW w:w="584" w:type="dxa"/>
          </w:tcPr>
          <w:p w14:paraId="182BC210" w14:textId="06B9CD91"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.1</w:t>
            </w:r>
          </w:p>
        </w:tc>
        <w:tc>
          <w:tcPr>
            <w:tcW w:w="584" w:type="dxa"/>
          </w:tcPr>
          <w:p w14:paraId="61C0947C" w14:textId="7A0401C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.2</w:t>
            </w:r>
          </w:p>
        </w:tc>
        <w:tc>
          <w:tcPr>
            <w:tcW w:w="584" w:type="dxa"/>
          </w:tcPr>
          <w:p w14:paraId="340D4D7D" w14:textId="3C29436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.3</w:t>
            </w:r>
          </w:p>
        </w:tc>
        <w:tc>
          <w:tcPr>
            <w:tcW w:w="584" w:type="dxa"/>
          </w:tcPr>
          <w:p w14:paraId="7D627239" w14:textId="3E87103A"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.4</w:t>
            </w:r>
          </w:p>
        </w:tc>
        <w:tc>
          <w:tcPr>
            <w:tcW w:w="584" w:type="dxa"/>
          </w:tcPr>
          <w:p w14:paraId="44C4EF4A" w14:textId="61A861D8"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.5</w:t>
            </w:r>
          </w:p>
        </w:tc>
        <w:tc>
          <w:tcPr>
            <w:tcW w:w="584" w:type="dxa"/>
          </w:tcPr>
          <w:p w14:paraId="521CCA04" w14:textId="0DDABB89"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.6</w:t>
            </w:r>
          </w:p>
        </w:tc>
        <w:tc>
          <w:tcPr>
            <w:tcW w:w="584" w:type="dxa"/>
          </w:tcPr>
          <w:p w14:paraId="357ED704" w14:textId="498DC3D7"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.7</w:t>
            </w:r>
          </w:p>
        </w:tc>
        <w:tc>
          <w:tcPr>
            <w:tcW w:w="584" w:type="dxa"/>
          </w:tcPr>
          <w:p w14:paraId="1B285480" w14:textId="10448A22"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.8</w:t>
            </w:r>
          </w:p>
        </w:tc>
      </w:tr>
      <w:tr w:rsidR="00C40034" w:rsidRPr="00C40034" w14:paraId="21527E24" w14:textId="77777777" w:rsidTr="002B1E6F">
        <w:trPr>
          <w:trHeight w:val="301"/>
        </w:trPr>
        <w:tc>
          <w:tcPr>
            <w:tcW w:w="584" w:type="dxa"/>
          </w:tcPr>
          <w:p w14:paraId="49942C29"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546EF1BE"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3F3CDF7D" w14:textId="3073FD7D"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П</w:t>
            </w:r>
          </w:p>
        </w:tc>
        <w:tc>
          <w:tcPr>
            <w:tcW w:w="584" w:type="dxa"/>
          </w:tcPr>
          <w:p w14:paraId="1D56939B"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1D6968F1"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6FEBB1E6"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014C847"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78543238"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511773CC"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0BC230DB"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33D8E992"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23855FBB" w14:textId="6CD074A8"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С</w:t>
            </w:r>
          </w:p>
        </w:tc>
        <w:tc>
          <w:tcPr>
            <w:tcW w:w="584" w:type="dxa"/>
          </w:tcPr>
          <w:p w14:paraId="4EB64CAB"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2A81DC1" w14:textId="14183F7B"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П</w:t>
            </w:r>
          </w:p>
        </w:tc>
        <w:tc>
          <w:tcPr>
            <w:tcW w:w="584" w:type="dxa"/>
          </w:tcPr>
          <w:p w14:paraId="468A4297" w14:textId="0147FB46"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С</w:t>
            </w:r>
          </w:p>
        </w:tc>
        <w:tc>
          <w:tcPr>
            <w:tcW w:w="584" w:type="dxa"/>
          </w:tcPr>
          <w:p w14:paraId="78BDB841" w14:textId="46D73835" w:rsidR="00C40034" w:rsidRPr="00C40034" w:rsidRDefault="00C40034" w:rsidP="00C40034">
            <w:pPr>
              <w:pStyle w:val="af7"/>
              <w:spacing w:before="0" w:beforeAutospacing="0" w:after="0" w:afterAutospacing="0"/>
              <w:jc w:val="both"/>
              <w:rPr>
                <w:color w:val="000000"/>
                <w:sz w:val="28"/>
                <w:szCs w:val="28"/>
              </w:rPr>
            </w:pPr>
          </w:p>
        </w:tc>
      </w:tr>
    </w:tbl>
    <w:p w14:paraId="13F73CC3" w14:textId="77777777" w:rsidR="00C40034" w:rsidRPr="00C40034" w:rsidRDefault="00C40034" w:rsidP="00C40034">
      <w:pPr>
        <w:pStyle w:val="af7"/>
        <w:shd w:val="clear" w:color="auto" w:fill="FFFFFF"/>
        <w:spacing w:before="0" w:beforeAutospacing="0" w:after="0" w:afterAutospacing="0"/>
        <w:rPr>
          <w:color w:val="000000"/>
          <w:sz w:val="28"/>
          <w:szCs w:val="28"/>
        </w:rPr>
      </w:pPr>
      <w:r>
        <w:rPr>
          <w:color w:val="000000"/>
          <w:sz w:val="28"/>
          <w:szCs w:val="28"/>
        </w:rPr>
        <w:tab/>
      </w:r>
      <w:r w:rsidRPr="00C40034">
        <w:rPr>
          <w:b/>
          <w:bCs/>
          <w:color w:val="000000"/>
          <w:sz w:val="28"/>
          <w:szCs w:val="28"/>
        </w:rPr>
        <w:t>Прикус:</w:t>
      </w:r>
      <w:r w:rsidRPr="00C40034">
        <w:rPr>
          <w:color w:val="000000"/>
          <w:sz w:val="28"/>
          <w:szCs w:val="28"/>
        </w:rPr>
        <w:t> ортогнатический.</w:t>
      </w:r>
    </w:p>
    <w:p w14:paraId="0EE2C67B" w14:textId="77777777" w:rsidR="00C40034" w:rsidRPr="00C40034" w:rsidRDefault="00C40034" w:rsidP="00C4003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Состояние твердых тканей зубов:</w:t>
      </w:r>
      <w:r w:rsidRPr="00C40034">
        <w:rPr>
          <w:rFonts w:eastAsia="Times New Roman" w:cs="Times New Roman"/>
          <w:color w:val="000000"/>
          <w:szCs w:val="28"/>
          <w:lang w:eastAsia="ru-RU"/>
        </w:rPr>
        <w:t> на контактных поверхностях 1.1 и 2.1 зубов визуализируются кариозные полости без нарушения режущего края.</w:t>
      </w:r>
    </w:p>
    <w:p w14:paraId="2CE514A8" w14:textId="77777777" w:rsidR="00C40034" w:rsidRPr="00C40034" w:rsidRDefault="00C40034" w:rsidP="00C4003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Осмотр полости рта:</w:t>
      </w:r>
      <w:r w:rsidRPr="00C40034">
        <w:rPr>
          <w:rFonts w:eastAsia="Times New Roman" w:cs="Times New Roman"/>
          <w:color w:val="000000"/>
          <w:szCs w:val="28"/>
          <w:lang w:eastAsia="ru-RU"/>
        </w:rPr>
        <w:t> слизистая оболочка рта бледно-розового цвета, равномерно увлажнена. Папиллярная десна между 1.1 и 2.1 зубами отечна и гиперемирована.</w:t>
      </w:r>
    </w:p>
    <w:p w14:paraId="6B563ECE" w14:textId="77777777" w:rsidR="00C40034" w:rsidRPr="00C40034" w:rsidRDefault="00C40034" w:rsidP="00C4003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Гигиеническое состояние полости рта:</w:t>
      </w:r>
      <w:r w:rsidRPr="00C40034">
        <w:rPr>
          <w:rFonts w:eastAsia="Times New Roman" w:cs="Times New Roman"/>
          <w:color w:val="000000"/>
          <w:szCs w:val="28"/>
          <w:lang w:eastAsia="ru-RU"/>
        </w:rPr>
        <w:t> неудовлетворительное.</w:t>
      </w:r>
    </w:p>
    <w:p w14:paraId="3A48CD47" w14:textId="77777777" w:rsidR="00173A38" w:rsidRDefault="00173A38" w:rsidP="00173A38">
      <w:pPr>
        <w:spacing w:after="0"/>
        <w:ind w:firstLine="708"/>
        <w:rPr>
          <w:rFonts w:cs="Times New Roman"/>
          <w:i/>
          <w:iCs/>
          <w:szCs w:val="28"/>
        </w:rPr>
      </w:pPr>
    </w:p>
    <w:p w14:paraId="15F7EC5F" w14:textId="3D68569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1</w:t>
      </w:r>
      <w:r w:rsidR="00173A38" w:rsidRPr="005A3372">
        <w:rPr>
          <w:rFonts w:cs="Times New Roman"/>
          <w:i/>
          <w:iCs/>
          <w:szCs w:val="28"/>
        </w:rPr>
        <w:t>. Выберите правильный ответ.</w:t>
      </w:r>
    </w:p>
    <w:p w14:paraId="6333A83D" w14:textId="0C0CC61D" w:rsidR="00173A38" w:rsidRDefault="00173A38" w:rsidP="00173A38">
      <w:pPr>
        <w:spacing w:after="0"/>
        <w:rPr>
          <w:rFonts w:cs="Times New Roman"/>
          <w:szCs w:val="28"/>
        </w:rPr>
      </w:pPr>
      <w:r>
        <w:rPr>
          <w:rFonts w:cs="Times New Roman"/>
          <w:szCs w:val="28"/>
        </w:rPr>
        <w:tab/>
      </w:r>
      <w:r w:rsidR="00C40034">
        <w:rPr>
          <w:rFonts w:cs="Times New Roman"/>
          <w:szCs w:val="28"/>
        </w:rPr>
        <w:t>К основным методам обследования твердых тканей 1.1 и 2.1 зубов</w:t>
      </w:r>
      <w:r w:rsidR="004A3FA6">
        <w:rPr>
          <w:rFonts w:cs="Times New Roman"/>
          <w:szCs w:val="28"/>
        </w:rPr>
        <w:t xml:space="preserve">, </w:t>
      </w:r>
      <w:r w:rsidR="00C40034">
        <w:rPr>
          <w:rFonts w:cs="Times New Roman"/>
          <w:szCs w:val="28"/>
        </w:rPr>
        <w:t>обязательным для постановки диагноза в данной клинической ситуации, относятся</w:t>
      </w:r>
    </w:p>
    <w:p w14:paraId="4FCA210C" w14:textId="0D631444" w:rsidR="00173A38" w:rsidRDefault="00173A38" w:rsidP="00173A38">
      <w:pPr>
        <w:spacing w:after="0"/>
        <w:rPr>
          <w:rFonts w:cs="Times New Roman"/>
          <w:szCs w:val="28"/>
        </w:rPr>
      </w:pPr>
      <w:r>
        <w:rPr>
          <w:rFonts w:cs="Times New Roman"/>
          <w:szCs w:val="28"/>
        </w:rPr>
        <w:t xml:space="preserve">А) </w:t>
      </w:r>
      <w:r w:rsidR="004A3FA6">
        <w:rPr>
          <w:rFonts w:cs="Times New Roman"/>
          <w:szCs w:val="28"/>
        </w:rPr>
        <w:t>Исследование кариозных полостей с использованием стоматологического  зонда</w:t>
      </w:r>
    </w:p>
    <w:p w14:paraId="1862B0FD" w14:textId="5216D301" w:rsidR="00173A38" w:rsidRDefault="00173A38" w:rsidP="00173A38">
      <w:pPr>
        <w:spacing w:after="0"/>
        <w:rPr>
          <w:rFonts w:cs="Times New Roman"/>
          <w:szCs w:val="28"/>
        </w:rPr>
      </w:pPr>
      <w:r>
        <w:rPr>
          <w:rFonts w:cs="Times New Roman"/>
          <w:szCs w:val="28"/>
        </w:rPr>
        <w:t xml:space="preserve">Б) </w:t>
      </w:r>
      <w:r w:rsidR="004A3FA6">
        <w:rPr>
          <w:rFonts w:cs="Times New Roman"/>
          <w:szCs w:val="28"/>
        </w:rPr>
        <w:t>Витальное окрашивание твердых тканей зуба</w:t>
      </w:r>
    </w:p>
    <w:p w14:paraId="1D2C9568" w14:textId="3A82D17E" w:rsidR="00173A38" w:rsidRDefault="00173A38" w:rsidP="00173A38">
      <w:pPr>
        <w:spacing w:after="0"/>
        <w:rPr>
          <w:rFonts w:cs="Times New Roman"/>
          <w:szCs w:val="28"/>
        </w:rPr>
      </w:pPr>
      <w:r>
        <w:rPr>
          <w:rFonts w:cs="Times New Roman"/>
          <w:szCs w:val="28"/>
        </w:rPr>
        <w:t xml:space="preserve">В) </w:t>
      </w:r>
      <w:r w:rsidR="004A3FA6">
        <w:rPr>
          <w:rFonts w:cs="Times New Roman"/>
          <w:szCs w:val="28"/>
        </w:rPr>
        <w:t>Радиовизиографию челюстно-лицевой области</w:t>
      </w:r>
    </w:p>
    <w:p w14:paraId="526C72CC" w14:textId="7746A2A5" w:rsidR="00173A38" w:rsidRDefault="00173A38" w:rsidP="00173A38">
      <w:pPr>
        <w:spacing w:after="0"/>
        <w:rPr>
          <w:rFonts w:cs="Times New Roman"/>
          <w:szCs w:val="28"/>
        </w:rPr>
      </w:pPr>
      <w:r>
        <w:rPr>
          <w:rFonts w:cs="Times New Roman"/>
          <w:szCs w:val="28"/>
        </w:rPr>
        <w:t xml:space="preserve">Г) </w:t>
      </w:r>
      <w:r w:rsidR="004A3FA6">
        <w:rPr>
          <w:rFonts w:cs="Times New Roman"/>
          <w:szCs w:val="28"/>
        </w:rPr>
        <w:t>Волоконно-оптическую трансиллюминацию</w:t>
      </w:r>
    </w:p>
    <w:p w14:paraId="257CE8E8"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49B09601" w14:textId="7026B7B6" w:rsidR="00173A38" w:rsidRPr="007D58A3"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4A3FA6">
        <w:rPr>
          <w:rFonts w:cs="Times New Roman"/>
          <w:szCs w:val="28"/>
        </w:rPr>
        <w:t>А</w:t>
      </w:r>
    </w:p>
    <w:p w14:paraId="02289772" w14:textId="77777777" w:rsidR="00173A38" w:rsidRDefault="00173A38" w:rsidP="00173A38">
      <w:pPr>
        <w:spacing w:after="0"/>
        <w:ind w:left="708"/>
        <w:rPr>
          <w:rFonts w:cs="Times New Roman"/>
          <w:i/>
          <w:iCs/>
          <w:szCs w:val="28"/>
        </w:rPr>
      </w:pPr>
    </w:p>
    <w:p w14:paraId="6A469A4C" w14:textId="38E300BF"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2</w:t>
      </w:r>
      <w:r w:rsidR="00173A38" w:rsidRPr="005A3372">
        <w:rPr>
          <w:rFonts w:cs="Times New Roman"/>
          <w:i/>
          <w:iCs/>
          <w:szCs w:val="28"/>
        </w:rPr>
        <w:t xml:space="preserve">. Выберите </w:t>
      </w:r>
      <w:r w:rsidR="004A3FA6">
        <w:rPr>
          <w:rFonts w:cs="Times New Roman"/>
          <w:i/>
          <w:iCs/>
          <w:szCs w:val="28"/>
        </w:rPr>
        <w:t xml:space="preserve">все </w:t>
      </w:r>
      <w:r w:rsidR="00173A38" w:rsidRPr="005A3372">
        <w:rPr>
          <w:rFonts w:cs="Times New Roman"/>
          <w:i/>
          <w:iCs/>
          <w:szCs w:val="28"/>
        </w:rPr>
        <w:t>правильны</w:t>
      </w:r>
      <w:r w:rsidR="004A3FA6">
        <w:rPr>
          <w:rFonts w:cs="Times New Roman"/>
          <w:i/>
          <w:iCs/>
          <w:szCs w:val="28"/>
        </w:rPr>
        <w:t>е</w:t>
      </w:r>
      <w:r w:rsidR="00173A38" w:rsidRPr="005A3372">
        <w:rPr>
          <w:rFonts w:cs="Times New Roman"/>
          <w:i/>
          <w:iCs/>
          <w:szCs w:val="28"/>
        </w:rPr>
        <w:t xml:space="preserve"> ответ</w:t>
      </w:r>
      <w:r w:rsidR="004A3FA6">
        <w:rPr>
          <w:rFonts w:cs="Times New Roman"/>
          <w:i/>
          <w:iCs/>
          <w:szCs w:val="28"/>
        </w:rPr>
        <w:t>ы</w:t>
      </w:r>
    </w:p>
    <w:p w14:paraId="319A440F" w14:textId="3B63F2BD" w:rsidR="00173A38" w:rsidRPr="004A3FA6" w:rsidRDefault="00173A38" w:rsidP="00173A38">
      <w:pPr>
        <w:spacing w:after="0"/>
        <w:rPr>
          <w:rFonts w:cs="Times New Roman"/>
          <w:szCs w:val="28"/>
        </w:rPr>
      </w:pPr>
      <w:r>
        <w:rPr>
          <w:rFonts w:cs="Times New Roman"/>
          <w:szCs w:val="28"/>
        </w:rPr>
        <w:tab/>
      </w:r>
      <w:r w:rsidR="004A3FA6" w:rsidRPr="004A3FA6">
        <w:rPr>
          <w:rFonts w:cs="Times New Roman"/>
          <w:color w:val="000000"/>
          <w:szCs w:val="28"/>
          <w:shd w:val="clear" w:color="auto" w:fill="FFFFFF"/>
        </w:rPr>
        <w:t>К дополнительным методам обследования твердых тканей 1.1 и 2.1 зубов для постановки диагноза в данной клинической ситуации относят</w:t>
      </w:r>
    </w:p>
    <w:p w14:paraId="0631B3E4" w14:textId="0A45FEE5" w:rsidR="00173A38" w:rsidRPr="004A3FA6" w:rsidRDefault="00173A38" w:rsidP="00173A38">
      <w:pPr>
        <w:spacing w:after="0"/>
        <w:rPr>
          <w:rFonts w:cs="Times New Roman"/>
          <w:szCs w:val="28"/>
        </w:rPr>
      </w:pPr>
      <w:r w:rsidRPr="004A3FA6">
        <w:rPr>
          <w:rFonts w:cs="Times New Roman"/>
          <w:szCs w:val="28"/>
        </w:rPr>
        <w:t xml:space="preserve">А) </w:t>
      </w:r>
      <w:r w:rsidR="004A3FA6" w:rsidRPr="004A3FA6">
        <w:rPr>
          <w:rFonts w:cs="Times New Roman"/>
          <w:color w:val="000000"/>
          <w:szCs w:val="28"/>
          <w:shd w:val="clear" w:color="auto" w:fill="FFFFFF"/>
        </w:rPr>
        <w:t>электроодонтометрию</w:t>
      </w:r>
    </w:p>
    <w:p w14:paraId="3BCEED66" w14:textId="5079818C" w:rsidR="00173A38" w:rsidRPr="004A3FA6" w:rsidRDefault="00173A38" w:rsidP="00173A38">
      <w:pPr>
        <w:spacing w:after="0"/>
        <w:rPr>
          <w:rFonts w:cs="Times New Roman"/>
          <w:szCs w:val="28"/>
        </w:rPr>
      </w:pPr>
      <w:r w:rsidRPr="004A3FA6">
        <w:rPr>
          <w:rFonts w:cs="Times New Roman"/>
          <w:szCs w:val="28"/>
        </w:rPr>
        <w:t xml:space="preserve">Б) </w:t>
      </w:r>
      <w:r w:rsidR="004A3FA6" w:rsidRPr="004A3FA6">
        <w:rPr>
          <w:rFonts w:cs="Times New Roman"/>
          <w:color w:val="000000"/>
          <w:szCs w:val="28"/>
          <w:shd w:val="clear" w:color="auto" w:fill="FFFFFF"/>
        </w:rPr>
        <w:t>определение степени патологической подвижности зубов</w:t>
      </w:r>
    </w:p>
    <w:p w14:paraId="0C76250B" w14:textId="6AEBC889" w:rsidR="00173A38" w:rsidRPr="004A3FA6" w:rsidRDefault="00173A38" w:rsidP="00173A38">
      <w:pPr>
        <w:spacing w:after="0"/>
        <w:rPr>
          <w:rFonts w:cs="Times New Roman"/>
          <w:szCs w:val="28"/>
        </w:rPr>
      </w:pPr>
      <w:r w:rsidRPr="004A3FA6">
        <w:rPr>
          <w:rFonts w:cs="Times New Roman"/>
          <w:szCs w:val="28"/>
        </w:rPr>
        <w:t xml:space="preserve">В) </w:t>
      </w:r>
      <w:r w:rsidR="004A3FA6" w:rsidRPr="004A3FA6">
        <w:rPr>
          <w:rFonts w:cs="Times New Roman"/>
          <w:color w:val="000000"/>
          <w:szCs w:val="28"/>
          <w:shd w:val="clear" w:color="auto" w:fill="FFFFFF"/>
        </w:rPr>
        <w:t>перкуссию зубов</w:t>
      </w:r>
    </w:p>
    <w:p w14:paraId="2B77D94F" w14:textId="56E519DB" w:rsidR="00173A38" w:rsidRPr="004A3FA6" w:rsidRDefault="00173A38" w:rsidP="00173A38">
      <w:pPr>
        <w:spacing w:after="0"/>
        <w:rPr>
          <w:rFonts w:cs="Times New Roman"/>
          <w:color w:val="000000"/>
          <w:szCs w:val="28"/>
          <w:shd w:val="clear" w:color="auto" w:fill="FFFFFF"/>
        </w:rPr>
      </w:pPr>
      <w:r w:rsidRPr="004A3FA6">
        <w:rPr>
          <w:rFonts w:cs="Times New Roman"/>
          <w:szCs w:val="28"/>
        </w:rPr>
        <w:t xml:space="preserve">Г) </w:t>
      </w:r>
      <w:r w:rsidR="004A3FA6" w:rsidRPr="004A3FA6">
        <w:rPr>
          <w:rFonts w:cs="Times New Roman"/>
          <w:color w:val="000000"/>
          <w:szCs w:val="28"/>
          <w:shd w:val="clear" w:color="auto" w:fill="FFFFFF"/>
        </w:rPr>
        <w:t>прицельную внутриротовую контактную рентгенографию</w:t>
      </w:r>
    </w:p>
    <w:p w14:paraId="2E1DC08D" w14:textId="19968BED" w:rsidR="004A3FA6" w:rsidRPr="004A3FA6" w:rsidRDefault="004A3FA6" w:rsidP="00173A38">
      <w:pPr>
        <w:spacing w:after="0"/>
        <w:rPr>
          <w:rFonts w:cs="Times New Roman"/>
          <w:color w:val="000000"/>
          <w:szCs w:val="28"/>
          <w:shd w:val="clear" w:color="auto" w:fill="FFFFFF"/>
        </w:rPr>
      </w:pPr>
      <w:r w:rsidRPr="004A3FA6">
        <w:rPr>
          <w:rFonts w:cs="Times New Roman"/>
          <w:color w:val="000000"/>
          <w:szCs w:val="28"/>
          <w:shd w:val="clear" w:color="auto" w:fill="FFFFFF"/>
        </w:rPr>
        <w:t>Д) определение индексов гигиены полости рта</w:t>
      </w:r>
    </w:p>
    <w:p w14:paraId="3F82C7A8" w14:textId="5C503F12" w:rsidR="004A3FA6" w:rsidRPr="004A3FA6" w:rsidRDefault="004A3FA6" w:rsidP="00173A38">
      <w:pPr>
        <w:spacing w:after="0"/>
        <w:rPr>
          <w:rFonts w:cs="Times New Roman"/>
          <w:szCs w:val="28"/>
        </w:rPr>
      </w:pPr>
      <w:r w:rsidRPr="004A3FA6">
        <w:rPr>
          <w:rFonts w:cs="Times New Roman"/>
          <w:color w:val="000000"/>
          <w:szCs w:val="28"/>
          <w:shd w:val="clear" w:color="auto" w:fill="FFFFFF"/>
        </w:rPr>
        <w:t>Е) визуальное исследование при патологии полости рта</w:t>
      </w:r>
    </w:p>
    <w:p w14:paraId="2FD87C06"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6073C01C" w14:textId="637DBB41" w:rsidR="00173A38" w:rsidRPr="007D58A3"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А</w:t>
      </w:r>
      <w:r w:rsidR="004A3FA6">
        <w:rPr>
          <w:rFonts w:cs="Times New Roman"/>
          <w:szCs w:val="28"/>
        </w:rPr>
        <w:t>Г</w:t>
      </w:r>
    </w:p>
    <w:p w14:paraId="6A49027F" w14:textId="77777777" w:rsidR="00173A38" w:rsidRDefault="00173A38" w:rsidP="00173A38">
      <w:pPr>
        <w:spacing w:after="0"/>
        <w:ind w:firstLine="708"/>
        <w:rPr>
          <w:rFonts w:cs="Times New Roman"/>
          <w:i/>
          <w:iCs/>
          <w:szCs w:val="28"/>
        </w:rPr>
      </w:pPr>
    </w:p>
    <w:p w14:paraId="3E7EF87E" w14:textId="45EF8EDA" w:rsidR="004A3FA6" w:rsidRDefault="008957E1" w:rsidP="004A3FA6">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3</w:t>
      </w:r>
      <w:r w:rsidR="00173A38" w:rsidRPr="005A3372">
        <w:rPr>
          <w:rFonts w:cs="Times New Roman"/>
          <w:i/>
          <w:iCs/>
          <w:szCs w:val="28"/>
        </w:rPr>
        <w:t xml:space="preserve">. </w:t>
      </w:r>
      <w:r w:rsidR="004A3FA6">
        <w:rPr>
          <w:rFonts w:cs="Times New Roman"/>
          <w:i/>
          <w:iCs/>
          <w:szCs w:val="28"/>
        </w:rPr>
        <w:t>Запишите правильный ответ</w:t>
      </w:r>
      <w:r w:rsidR="004A3FA6" w:rsidRPr="005A3372">
        <w:rPr>
          <w:rFonts w:cs="Times New Roman"/>
          <w:i/>
          <w:iCs/>
          <w:szCs w:val="28"/>
        </w:rPr>
        <w:t>.</w:t>
      </w:r>
    </w:p>
    <w:p w14:paraId="72881C31" w14:textId="7F9627BA" w:rsidR="004A3FA6" w:rsidRPr="004A3FA6" w:rsidRDefault="004A3FA6" w:rsidP="004A3FA6">
      <w:pPr>
        <w:spacing w:after="0"/>
        <w:ind w:firstLine="708"/>
        <w:rPr>
          <w:rFonts w:cs="Times New Roman"/>
          <w:szCs w:val="28"/>
        </w:rPr>
      </w:pPr>
      <w:r w:rsidRPr="004A3FA6">
        <w:rPr>
          <w:rFonts w:cs="Times New Roman"/>
          <w:color w:val="000000"/>
          <w:szCs w:val="28"/>
          <w:shd w:val="clear" w:color="auto" w:fill="FFFFFF"/>
        </w:rPr>
        <w:t>Кариозные полости с наличием перехода эмалево-цементной границы и размягченного дентина, при ее зондировании отмечается кратковременная болезненность.</w:t>
      </w:r>
      <w:r w:rsidR="00173A38" w:rsidRPr="004A3FA6">
        <w:rPr>
          <w:rFonts w:cs="Times New Roman"/>
          <w:szCs w:val="28"/>
        </w:rPr>
        <w:tab/>
      </w:r>
    </w:p>
    <w:p w14:paraId="00AAE6AA" w14:textId="572BF017" w:rsidR="00173A38" w:rsidRPr="004A3FA6" w:rsidRDefault="004A3FA6" w:rsidP="004A3FA6">
      <w:pPr>
        <w:spacing w:after="0"/>
        <w:ind w:firstLine="708"/>
        <w:rPr>
          <w:rFonts w:cs="Times New Roman"/>
          <w:szCs w:val="28"/>
        </w:rPr>
      </w:pPr>
      <w:r w:rsidRPr="004A3FA6">
        <w:rPr>
          <w:rFonts w:cs="Times New Roman"/>
          <w:color w:val="000000"/>
          <w:szCs w:val="28"/>
          <w:shd w:val="clear" w:color="auto" w:fill="FFFFFF"/>
        </w:rPr>
        <w:lastRenderedPageBreak/>
        <w:t>Клиническая картина твердых тканей 1.1 и 2.1 зубов у пациента соответствует диагнозу</w:t>
      </w:r>
      <w:r>
        <w:rPr>
          <w:rFonts w:cs="Times New Roman"/>
          <w:color w:val="000000"/>
          <w:szCs w:val="28"/>
          <w:shd w:val="clear" w:color="auto" w:fill="FFFFFF"/>
        </w:rPr>
        <w:t xml:space="preserve"> ____________________________________________.</w:t>
      </w:r>
    </w:p>
    <w:p w14:paraId="375FA727"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69470BBF" w14:textId="5EA42BBD" w:rsidR="00173A38" w:rsidRPr="007D58A3"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4A3FA6">
        <w:rPr>
          <w:rFonts w:cs="Times New Roman"/>
          <w:szCs w:val="28"/>
        </w:rPr>
        <w:t>Кариес дентина</w:t>
      </w:r>
    </w:p>
    <w:p w14:paraId="770AE0CD" w14:textId="77777777" w:rsidR="00173A38" w:rsidRDefault="00173A38" w:rsidP="00173A38">
      <w:pPr>
        <w:spacing w:after="0"/>
        <w:rPr>
          <w:rFonts w:cs="Times New Roman"/>
          <w:color w:val="000000"/>
          <w:szCs w:val="28"/>
          <w:shd w:val="clear" w:color="auto" w:fill="FFFFFF"/>
        </w:rPr>
      </w:pPr>
    </w:p>
    <w:p w14:paraId="775F136D" w14:textId="708A593C"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4</w:t>
      </w:r>
      <w:r w:rsidR="00173A38" w:rsidRPr="005A3372">
        <w:rPr>
          <w:rFonts w:cs="Times New Roman"/>
          <w:i/>
          <w:iCs/>
          <w:szCs w:val="28"/>
        </w:rPr>
        <w:t>. Выберите правильный ответ и запишите аргументы, обосновывающие выбор ответа.</w:t>
      </w:r>
    </w:p>
    <w:p w14:paraId="77939301" w14:textId="77777777" w:rsidR="004A3FA6" w:rsidRPr="004A3FA6" w:rsidRDefault="004A3FA6" w:rsidP="00173A38">
      <w:pPr>
        <w:spacing w:after="0"/>
        <w:rPr>
          <w:rFonts w:cs="Times New Roman"/>
          <w:color w:val="000000"/>
          <w:szCs w:val="28"/>
          <w:shd w:val="clear" w:color="auto" w:fill="FFFFFF"/>
        </w:rPr>
      </w:pPr>
      <w:r w:rsidRPr="004A3FA6">
        <w:rPr>
          <w:rFonts w:cs="Times New Roman"/>
          <w:szCs w:val="28"/>
        </w:rPr>
        <w:tab/>
      </w:r>
      <w:r w:rsidRPr="004A3FA6">
        <w:rPr>
          <w:rFonts w:cs="Times New Roman"/>
          <w:color w:val="000000"/>
          <w:szCs w:val="28"/>
          <w:shd w:val="clear" w:color="auto" w:fill="FFFFFF"/>
        </w:rPr>
        <w:t>При проведении электроодонтометрии показатели чувствительности пульпы при кариесе дентина регистрируются в пределах до 10 мкА.</w:t>
      </w:r>
    </w:p>
    <w:p w14:paraId="4BD508E6" w14:textId="31EE0DC5" w:rsidR="004A3FA6" w:rsidRPr="004A3FA6" w:rsidRDefault="004A3FA6" w:rsidP="004A3FA6">
      <w:pPr>
        <w:spacing w:after="0"/>
        <w:ind w:firstLine="708"/>
        <w:rPr>
          <w:rFonts w:cs="Times New Roman"/>
          <w:szCs w:val="28"/>
        </w:rPr>
      </w:pPr>
      <w:r w:rsidRPr="004A3FA6">
        <w:rPr>
          <w:rFonts w:cs="Times New Roman"/>
          <w:color w:val="000000"/>
          <w:szCs w:val="28"/>
          <w:shd w:val="clear" w:color="auto" w:fill="FFFFFF"/>
        </w:rPr>
        <w:t>На рентгенограмме определяется кариозная полость, распространяющаяся в дентин без сообщения с полостью пульпы зуба. Рентгенологические изменения со стороны верхушечного периодонта не определяются.</w:t>
      </w:r>
      <w:r w:rsidR="00173A38" w:rsidRPr="004A3FA6">
        <w:rPr>
          <w:rFonts w:cs="Times New Roman"/>
          <w:szCs w:val="28"/>
        </w:rPr>
        <w:tab/>
      </w:r>
    </w:p>
    <w:p w14:paraId="15793FA6" w14:textId="0946C7CF" w:rsidR="00173A38" w:rsidRPr="004A3FA6" w:rsidRDefault="004A3FA6" w:rsidP="004A3FA6">
      <w:pPr>
        <w:spacing w:after="0"/>
        <w:ind w:firstLine="708"/>
        <w:rPr>
          <w:rFonts w:cs="Times New Roman"/>
          <w:szCs w:val="28"/>
        </w:rPr>
      </w:pPr>
      <w:r w:rsidRPr="004A3FA6">
        <w:rPr>
          <w:rFonts w:cs="Times New Roman"/>
          <w:color w:val="000000"/>
          <w:szCs w:val="28"/>
          <w:shd w:val="clear" w:color="auto" w:fill="FFFFFF"/>
        </w:rPr>
        <w:t>Кариозное поражение на контактных поверхностей 1.1, 2.1 зубов у пациента соответствует ____ классу по Блеку</w:t>
      </w:r>
    </w:p>
    <w:p w14:paraId="678B914E" w14:textId="502EA291" w:rsidR="00173A38" w:rsidRPr="004A3FA6" w:rsidRDefault="00173A38" w:rsidP="00173A38">
      <w:pPr>
        <w:spacing w:after="0"/>
        <w:rPr>
          <w:rFonts w:cs="Times New Roman"/>
          <w:szCs w:val="28"/>
        </w:rPr>
      </w:pPr>
      <w:r w:rsidRPr="004A3FA6">
        <w:rPr>
          <w:rFonts w:cs="Times New Roman"/>
          <w:szCs w:val="28"/>
        </w:rPr>
        <w:t xml:space="preserve">А) </w:t>
      </w:r>
      <w:r w:rsidR="004A3FA6" w:rsidRPr="004A3FA6">
        <w:rPr>
          <w:rFonts w:cs="Times New Roman"/>
          <w:szCs w:val="28"/>
          <w:lang w:val="en-US"/>
        </w:rPr>
        <w:t>I</w:t>
      </w:r>
    </w:p>
    <w:p w14:paraId="70523A8B" w14:textId="0C6D3BB4" w:rsidR="00173A38" w:rsidRPr="004A3FA6" w:rsidRDefault="00173A38" w:rsidP="00173A38">
      <w:pPr>
        <w:spacing w:after="0"/>
        <w:rPr>
          <w:rFonts w:cs="Times New Roman"/>
          <w:szCs w:val="28"/>
        </w:rPr>
      </w:pPr>
      <w:r w:rsidRPr="004A3FA6">
        <w:rPr>
          <w:rFonts w:cs="Times New Roman"/>
          <w:szCs w:val="28"/>
        </w:rPr>
        <w:t xml:space="preserve">Б) </w:t>
      </w:r>
      <w:r w:rsidR="004A3FA6" w:rsidRPr="004A3FA6">
        <w:rPr>
          <w:rFonts w:cs="Times New Roman"/>
          <w:szCs w:val="28"/>
          <w:lang w:val="en-US"/>
        </w:rPr>
        <w:t>III</w:t>
      </w:r>
    </w:p>
    <w:p w14:paraId="1D9CE534" w14:textId="29B48FFB" w:rsidR="00173A38" w:rsidRPr="004A3FA6" w:rsidRDefault="00173A38" w:rsidP="00173A38">
      <w:pPr>
        <w:spacing w:after="0"/>
        <w:rPr>
          <w:rFonts w:cs="Times New Roman"/>
          <w:szCs w:val="28"/>
        </w:rPr>
      </w:pPr>
      <w:r w:rsidRPr="004A3FA6">
        <w:rPr>
          <w:rFonts w:cs="Times New Roman"/>
          <w:szCs w:val="28"/>
        </w:rPr>
        <w:t xml:space="preserve">В) </w:t>
      </w:r>
      <w:r w:rsidR="004A3FA6" w:rsidRPr="004A3FA6">
        <w:rPr>
          <w:rFonts w:cs="Times New Roman"/>
          <w:szCs w:val="28"/>
          <w:lang w:val="en-US"/>
        </w:rPr>
        <w:t>II</w:t>
      </w:r>
    </w:p>
    <w:p w14:paraId="2711B55D" w14:textId="77E08E12" w:rsidR="00173A38" w:rsidRPr="004A3FA6" w:rsidRDefault="00173A38" w:rsidP="00173A38">
      <w:pPr>
        <w:spacing w:after="0"/>
        <w:rPr>
          <w:rFonts w:cs="Times New Roman"/>
          <w:szCs w:val="28"/>
        </w:rPr>
      </w:pPr>
      <w:r w:rsidRPr="004A3FA6">
        <w:rPr>
          <w:rFonts w:cs="Times New Roman"/>
          <w:szCs w:val="28"/>
        </w:rPr>
        <w:t xml:space="preserve">Г) </w:t>
      </w:r>
      <w:r w:rsidR="004A3FA6" w:rsidRPr="004A3FA6">
        <w:rPr>
          <w:rFonts w:cs="Times New Roman"/>
          <w:szCs w:val="28"/>
          <w:lang w:val="en-US"/>
        </w:rPr>
        <w:t>IV</w:t>
      </w:r>
    </w:p>
    <w:p w14:paraId="6D677079" w14:textId="77777777" w:rsidR="00173A38" w:rsidRPr="004A3FA6" w:rsidRDefault="00173A38" w:rsidP="00173A38">
      <w:pPr>
        <w:spacing w:after="0"/>
        <w:ind w:firstLine="708"/>
        <w:rPr>
          <w:rFonts w:cs="Times New Roman"/>
          <w:szCs w:val="28"/>
        </w:rPr>
      </w:pPr>
      <w:r w:rsidRPr="004A3FA6">
        <w:rPr>
          <w:rFonts w:cs="Times New Roman"/>
          <w:szCs w:val="28"/>
        </w:rPr>
        <w:t>Ответ:</w:t>
      </w:r>
    </w:p>
    <w:p w14:paraId="3452BAEF" w14:textId="77777777" w:rsidR="00173A38" w:rsidRPr="004A3FA6" w:rsidRDefault="00173A38" w:rsidP="00173A38">
      <w:pPr>
        <w:spacing w:after="0"/>
        <w:ind w:firstLine="708"/>
        <w:rPr>
          <w:rFonts w:cs="Times New Roman"/>
          <w:szCs w:val="28"/>
        </w:rPr>
      </w:pPr>
      <w:r w:rsidRPr="004A3FA6">
        <w:rPr>
          <w:rFonts w:cs="Times New Roman"/>
          <w:szCs w:val="28"/>
        </w:rPr>
        <w:t>Обоснование:</w:t>
      </w:r>
    </w:p>
    <w:p w14:paraId="64DA28BB" w14:textId="1B01BA4B" w:rsidR="00173A38" w:rsidRPr="004A3FA6" w:rsidRDefault="00173A38" w:rsidP="00173A38">
      <w:pPr>
        <w:spacing w:after="0"/>
        <w:ind w:firstLine="708"/>
        <w:rPr>
          <w:rFonts w:cs="Times New Roman"/>
          <w:szCs w:val="28"/>
        </w:rPr>
      </w:pPr>
      <w:r w:rsidRPr="004A3FA6">
        <w:rPr>
          <w:rFonts w:cs="Times New Roman"/>
          <w:szCs w:val="28"/>
        </w:rPr>
        <w:t xml:space="preserve">Ключ: </w:t>
      </w:r>
      <w:r w:rsidR="004A3FA6" w:rsidRPr="004A3FA6">
        <w:rPr>
          <w:rFonts w:cs="Times New Roman"/>
          <w:szCs w:val="28"/>
        </w:rPr>
        <w:t>Б</w:t>
      </w:r>
    </w:p>
    <w:p w14:paraId="205979D5" w14:textId="266844B6" w:rsidR="00173A38" w:rsidRPr="004A3FA6" w:rsidRDefault="00173A38" w:rsidP="00173A38">
      <w:pPr>
        <w:spacing w:after="0"/>
        <w:rPr>
          <w:rFonts w:cs="Times New Roman"/>
          <w:color w:val="000000"/>
          <w:szCs w:val="28"/>
          <w:shd w:val="clear" w:color="auto" w:fill="FFFFFF"/>
        </w:rPr>
      </w:pPr>
      <w:r w:rsidRPr="004A3FA6">
        <w:rPr>
          <w:rFonts w:cs="Times New Roman"/>
          <w:szCs w:val="28"/>
        </w:rPr>
        <w:t xml:space="preserve">Ключ обоснования: </w:t>
      </w:r>
      <w:r w:rsidR="004A3FA6" w:rsidRPr="004A3FA6">
        <w:rPr>
          <w:rFonts w:cs="Times New Roman"/>
          <w:color w:val="000000"/>
          <w:szCs w:val="28"/>
        </w:rPr>
        <w:t>Класс III - полости, расположенные на контактной поверхности резцов и клыков без нарушения режущего края</w:t>
      </w:r>
      <w:r w:rsidRPr="004A3FA6">
        <w:rPr>
          <w:rFonts w:cs="Times New Roman"/>
          <w:color w:val="000000"/>
          <w:szCs w:val="28"/>
        </w:rPr>
        <w:t>.</w:t>
      </w:r>
    </w:p>
    <w:p w14:paraId="23A3A970" w14:textId="77777777" w:rsidR="00173A38" w:rsidRDefault="00173A38" w:rsidP="00173A38">
      <w:pPr>
        <w:spacing w:after="0"/>
        <w:rPr>
          <w:rFonts w:cs="Times New Roman"/>
          <w:color w:val="000000"/>
          <w:szCs w:val="28"/>
          <w:shd w:val="clear" w:color="auto" w:fill="FFFFFF"/>
        </w:rPr>
      </w:pPr>
    </w:p>
    <w:p w14:paraId="58A7E4FC" w14:textId="1CFBF9C9"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2.5</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3C087356" w14:textId="2E3A5275" w:rsidR="00173A38" w:rsidRPr="004A3FA6" w:rsidRDefault="00173A38" w:rsidP="00173A38">
      <w:pPr>
        <w:spacing w:after="0"/>
        <w:rPr>
          <w:rFonts w:cs="Times New Roman"/>
          <w:szCs w:val="28"/>
        </w:rPr>
      </w:pPr>
      <w:r>
        <w:rPr>
          <w:rFonts w:cs="Times New Roman"/>
          <w:szCs w:val="28"/>
        </w:rPr>
        <w:tab/>
      </w:r>
      <w:r w:rsidR="004A3FA6" w:rsidRPr="004A3FA6">
        <w:rPr>
          <w:rFonts w:cs="Times New Roman"/>
          <w:color w:val="000000"/>
          <w:szCs w:val="28"/>
          <w:shd w:val="clear" w:color="auto" w:fill="FFFFFF"/>
        </w:rPr>
        <w:t>После лечения кариеса дентина для восстановления эстетики верхнего зубного ряда пациенту на 1.1, 1.2 зубы устанавливают</w:t>
      </w:r>
      <w:r w:rsidR="004A3FA6">
        <w:rPr>
          <w:rFonts w:cs="Times New Roman"/>
          <w:szCs w:val="28"/>
        </w:rPr>
        <w:t xml:space="preserve"> _________________.</w:t>
      </w:r>
    </w:p>
    <w:p w14:paraId="2B3D7147"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6F2F6BC2" w14:textId="4A963F6B"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4A3FA6">
        <w:rPr>
          <w:rFonts w:cs="Times New Roman"/>
          <w:szCs w:val="28"/>
        </w:rPr>
        <w:t>Виниры</w:t>
      </w:r>
    </w:p>
    <w:p w14:paraId="0945EFCF" w14:textId="77777777" w:rsidR="00173A38" w:rsidRDefault="00173A38" w:rsidP="00173A38">
      <w:pPr>
        <w:spacing w:after="0"/>
        <w:rPr>
          <w:rFonts w:cs="Times New Roman"/>
          <w:color w:val="000000"/>
          <w:szCs w:val="28"/>
          <w:shd w:val="clear" w:color="auto" w:fill="FFFFFF"/>
        </w:rPr>
      </w:pPr>
    </w:p>
    <w:p w14:paraId="5B0D9544" w14:textId="64B0C2DE"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2.6</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33242CF8" w14:textId="46936C2E" w:rsidR="00173A38" w:rsidRPr="008A62CE" w:rsidRDefault="00173A38" w:rsidP="00173A38">
      <w:pPr>
        <w:spacing w:after="0"/>
        <w:rPr>
          <w:rFonts w:cs="Times New Roman"/>
          <w:szCs w:val="28"/>
        </w:rPr>
      </w:pPr>
      <w:r>
        <w:rPr>
          <w:rFonts w:cs="Times New Roman"/>
          <w:szCs w:val="28"/>
        </w:rPr>
        <w:tab/>
      </w:r>
      <w:r w:rsidR="008A62CE" w:rsidRPr="008A62CE">
        <w:rPr>
          <w:rFonts w:cs="Times New Roman"/>
          <w:color w:val="000000"/>
          <w:szCs w:val="28"/>
          <w:shd w:val="clear" w:color="auto" w:fill="FFFFFF"/>
        </w:rPr>
        <w:t>При изготовлении виниров препарирование тканей 1.1, 1.2 зубов у пациента проводят в пределах</w:t>
      </w:r>
      <w:r w:rsidRPr="008A62CE">
        <w:rPr>
          <w:rFonts w:cs="Times New Roman"/>
          <w:szCs w:val="28"/>
        </w:rPr>
        <w:t xml:space="preserve"> _______.</w:t>
      </w:r>
    </w:p>
    <w:p w14:paraId="0DDDE2B7"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144F37F0" w14:textId="52DD12D7"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8A62CE">
        <w:rPr>
          <w:rFonts w:cs="Times New Roman"/>
          <w:szCs w:val="28"/>
        </w:rPr>
        <w:t>Эмали</w:t>
      </w:r>
    </w:p>
    <w:p w14:paraId="3E21A12B" w14:textId="77777777" w:rsidR="00173A38" w:rsidRDefault="00173A38" w:rsidP="00173A38">
      <w:pPr>
        <w:spacing w:after="0"/>
        <w:rPr>
          <w:rFonts w:cs="Times New Roman"/>
          <w:color w:val="000000"/>
          <w:szCs w:val="28"/>
          <w:shd w:val="clear" w:color="auto" w:fill="FFFFFF"/>
        </w:rPr>
      </w:pPr>
    </w:p>
    <w:p w14:paraId="2B30C431" w14:textId="77A078FF" w:rsidR="00173A38" w:rsidRPr="0009029B" w:rsidRDefault="008957E1" w:rsidP="00173A38">
      <w:pPr>
        <w:spacing w:after="0"/>
        <w:ind w:firstLine="708"/>
        <w:rPr>
          <w:rFonts w:cs="Times New Roman"/>
          <w:i/>
          <w:iCs/>
          <w:szCs w:val="28"/>
        </w:rPr>
      </w:pPr>
      <w:r>
        <w:rPr>
          <w:rFonts w:cs="Times New Roman"/>
          <w:i/>
          <w:iCs/>
          <w:szCs w:val="28"/>
        </w:rPr>
        <w:t>2.14.</w:t>
      </w:r>
      <w:r w:rsidR="00173A38" w:rsidRPr="0009029B">
        <w:rPr>
          <w:rFonts w:cs="Times New Roman"/>
          <w:i/>
          <w:iCs/>
          <w:szCs w:val="28"/>
        </w:rPr>
        <w:t>2.</w:t>
      </w:r>
      <w:r w:rsidR="00173A38">
        <w:rPr>
          <w:rFonts w:cs="Times New Roman"/>
          <w:i/>
          <w:iCs/>
          <w:szCs w:val="28"/>
        </w:rPr>
        <w:t>7</w:t>
      </w:r>
      <w:r w:rsidR="00173A38" w:rsidRPr="0009029B">
        <w:rPr>
          <w:rFonts w:cs="Times New Roman"/>
          <w:i/>
          <w:iCs/>
          <w:szCs w:val="28"/>
        </w:rPr>
        <w:t>. Выберите правильный ответ.</w:t>
      </w:r>
    </w:p>
    <w:p w14:paraId="08E34FEA" w14:textId="4A75EEE1" w:rsidR="00173A38" w:rsidRPr="008A62CE" w:rsidRDefault="00173A38" w:rsidP="00173A38">
      <w:pPr>
        <w:spacing w:after="0"/>
        <w:rPr>
          <w:rFonts w:cs="Times New Roman"/>
          <w:szCs w:val="28"/>
        </w:rPr>
      </w:pPr>
      <w:r w:rsidRPr="0009029B">
        <w:rPr>
          <w:rFonts w:cs="Times New Roman"/>
          <w:szCs w:val="28"/>
        </w:rPr>
        <w:tab/>
      </w:r>
      <w:r w:rsidR="008A62CE"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137D7BC2" w14:textId="0A6DCC9D" w:rsidR="00173A38" w:rsidRPr="008A62CE" w:rsidRDefault="00173A38" w:rsidP="00173A38">
      <w:pPr>
        <w:spacing w:after="0"/>
        <w:rPr>
          <w:rFonts w:cs="Times New Roman"/>
          <w:szCs w:val="28"/>
        </w:rPr>
      </w:pPr>
      <w:r w:rsidRPr="008A62CE">
        <w:rPr>
          <w:rFonts w:cs="Times New Roman"/>
          <w:szCs w:val="28"/>
        </w:rPr>
        <w:t xml:space="preserve">А) </w:t>
      </w:r>
      <w:r w:rsidR="008A62CE" w:rsidRPr="008A62CE">
        <w:rPr>
          <w:rFonts w:cs="Times New Roman"/>
          <w:color w:val="000000"/>
          <w:szCs w:val="28"/>
          <w:shd w:val="clear" w:color="auto" w:fill="FFFFFF"/>
        </w:rPr>
        <w:t>Под местной анестезией</w:t>
      </w:r>
    </w:p>
    <w:p w14:paraId="50017A59" w14:textId="4D070221" w:rsidR="00173A38" w:rsidRPr="008A62CE" w:rsidRDefault="00173A38" w:rsidP="00173A38">
      <w:pPr>
        <w:spacing w:after="0"/>
        <w:rPr>
          <w:rFonts w:cs="Times New Roman"/>
          <w:szCs w:val="28"/>
        </w:rPr>
      </w:pPr>
      <w:r w:rsidRPr="008A62CE">
        <w:rPr>
          <w:rFonts w:cs="Times New Roman"/>
          <w:szCs w:val="28"/>
        </w:rPr>
        <w:t xml:space="preserve">Б) </w:t>
      </w:r>
      <w:r w:rsidR="008A62CE" w:rsidRPr="008A62CE">
        <w:rPr>
          <w:rFonts w:cs="Times New Roman"/>
          <w:color w:val="000000"/>
          <w:szCs w:val="28"/>
          <w:shd w:val="clear" w:color="auto" w:fill="FFFFFF"/>
        </w:rPr>
        <w:t>С премедикацией</w:t>
      </w:r>
    </w:p>
    <w:p w14:paraId="63BF7D00" w14:textId="3C29EBE2" w:rsidR="00173A38" w:rsidRPr="008A62CE" w:rsidRDefault="00173A38" w:rsidP="00173A38">
      <w:pPr>
        <w:spacing w:after="0"/>
        <w:rPr>
          <w:rFonts w:cs="Times New Roman"/>
          <w:szCs w:val="28"/>
        </w:rPr>
      </w:pPr>
      <w:r w:rsidRPr="008A62CE">
        <w:rPr>
          <w:rFonts w:cs="Times New Roman"/>
          <w:szCs w:val="28"/>
        </w:rPr>
        <w:t xml:space="preserve">В) </w:t>
      </w:r>
      <w:r w:rsidR="008A62CE" w:rsidRPr="008A62CE">
        <w:rPr>
          <w:rFonts w:cs="Times New Roman"/>
          <w:color w:val="000000"/>
          <w:szCs w:val="28"/>
          <w:shd w:val="clear" w:color="auto" w:fill="FFFFFF"/>
        </w:rPr>
        <w:t>Под общей анестезией</w:t>
      </w:r>
    </w:p>
    <w:p w14:paraId="442B4C94" w14:textId="6E1DD455" w:rsidR="00173A38" w:rsidRPr="008A62CE" w:rsidRDefault="00173A38" w:rsidP="00173A38">
      <w:pPr>
        <w:spacing w:after="0"/>
        <w:rPr>
          <w:rFonts w:cs="Times New Roman"/>
          <w:szCs w:val="28"/>
        </w:rPr>
      </w:pPr>
      <w:r w:rsidRPr="008A62CE">
        <w:rPr>
          <w:rFonts w:cs="Times New Roman"/>
          <w:szCs w:val="28"/>
        </w:rPr>
        <w:t xml:space="preserve">Г) </w:t>
      </w:r>
      <w:r w:rsidR="008A62CE" w:rsidRPr="008A62CE">
        <w:rPr>
          <w:rFonts w:cs="Times New Roman"/>
          <w:color w:val="000000"/>
          <w:szCs w:val="28"/>
          <w:shd w:val="clear" w:color="auto" w:fill="FFFFFF"/>
        </w:rPr>
        <w:t>Без анестезии</w:t>
      </w:r>
    </w:p>
    <w:p w14:paraId="4C25B2F7" w14:textId="77777777" w:rsidR="00173A38" w:rsidRPr="008A62CE" w:rsidRDefault="00173A38" w:rsidP="00173A38">
      <w:pPr>
        <w:spacing w:after="0"/>
        <w:ind w:firstLine="708"/>
        <w:rPr>
          <w:rFonts w:cs="Times New Roman"/>
          <w:szCs w:val="28"/>
        </w:rPr>
      </w:pPr>
      <w:r w:rsidRPr="008A62CE">
        <w:rPr>
          <w:rFonts w:cs="Times New Roman"/>
          <w:szCs w:val="28"/>
        </w:rPr>
        <w:lastRenderedPageBreak/>
        <w:t>Ответ:</w:t>
      </w:r>
    </w:p>
    <w:p w14:paraId="4F333C29" w14:textId="6BCEBB4D" w:rsidR="00173A38" w:rsidRPr="008A62CE" w:rsidRDefault="00173A38" w:rsidP="00173A38">
      <w:pPr>
        <w:spacing w:after="0"/>
        <w:ind w:firstLine="708"/>
        <w:rPr>
          <w:rFonts w:cs="Times New Roman"/>
          <w:szCs w:val="28"/>
        </w:rPr>
      </w:pPr>
      <w:r w:rsidRPr="008A62CE">
        <w:rPr>
          <w:rFonts w:cs="Times New Roman"/>
          <w:szCs w:val="28"/>
        </w:rPr>
        <w:t xml:space="preserve">Ключ: </w:t>
      </w:r>
      <w:r w:rsidR="008A62CE" w:rsidRPr="008A62CE">
        <w:rPr>
          <w:rFonts w:cs="Times New Roman"/>
          <w:szCs w:val="28"/>
        </w:rPr>
        <w:t>А</w:t>
      </w:r>
    </w:p>
    <w:p w14:paraId="078EB3E3" w14:textId="77777777" w:rsidR="00173A38" w:rsidRPr="00F64599" w:rsidRDefault="00173A38" w:rsidP="00173A38">
      <w:pPr>
        <w:spacing w:after="0"/>
        <w:rPr>
          <w:rFonts w:cs="Times New Roman"/>
          <w:color w:val="000000"/>
          <w:szCs w:val="28"/>
          <w:shd w:val="clear" w:color="auto" w:fill="FFFFFF"/>
        </w:rPr>
      </w:pPr>
    </w:p>
    <w:p w14:paraId="0897D353" w14:textId="71D4350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2.8</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4392D20C" w14:textId="69BC3814" w:rsidR="00173A38" w:rsidRPr="008A62CE" w:rsidRDefault="00173A38" w:rsidP="00173A38">
      <w:pPr>
        <w:spacing w:after="0"/>
        <w:rPr>
          <w:rFonts w:cs="Times New Roman"/>
          <w:szCs w:val="28"/>
        </w:rPr>
      </w:pPr>
      <w:r w:rsidRPr="008A62CE">
        <w:rPr>
          <w:rFonts w:cs="Times New Roman"/>
          <w:szCs w:val="28"/>
        </w:rPr>
        <w:tab/>
      </w:r>
      <w:r w:rsidR="008A62CE" w:rsidRPr="008A62CE">
        <w:rPr>
          <w:rFonts w:cs="Times New Roman"/>
          <w:color w:val="000000"/>
          <w:szCs w:val="28"/>
          <w:shd w:val="clear" w:color="auto" w:fill="FFFFFF"/>
        </w:rPr>
        <w:t>В данной клинической ситуации пациенту показаны виниры ________ режущего края зуба.</w:t>
      </w:r>
    </w:p>
    <w:p w14:paraId="7290E75B"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3C087576" w14:textId="6DEE2E80"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8A62CE">
        <w:rPr>
          <w:rFonts w:cs="Times New Roman"/>
          <w:szCs w:val="28"/>
        </w:rPr>
        <w:t>Без перекрытия</w:t>
      </w:r>
    </w:p>
    <w:p w14:paraId="2B8EFCD2" w14:textId="77777777" w:rsidR="00173A38" w:rsidRDefault="00173A38" w:rsidP="00173A38">
      <w:pPr>
        <w:spacing w:after="0"/>
        <w:rPr>
          <w:rFonts w:cs="Times New Roman"/>
          <w:color w:val="000000"/>
          <w:szCs w:val="28"/>
          <w:shd w:val="clear" w:color="auto" w:fill="FFFFFF"/>
        </w:rPr>
      </w:pPr>
    </w:p>
    <w:p w14:paraId="2785CCAC" w14:textId="30AFC4E1"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2.9</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5309A7CB" w14:textId="72E9876C" w:rsidR="00173A38" w:rsidRPr="008A62CE" w:rsidRDefault="00173A38" w:rsidP="00173A38">
      <w:pPr>
        <w:spacing w:after="0"/>
        <w:rPr>
          <w:rFonts w:cs="Times New Roman"/>
          <w:szCs w:val="28"/>
        </w:rPr>
      </w:pPr>
      <w:r>
        <w:rPr>
          <w:rFonts w:cs="Times New Roman"/>
          <w:szCs w:val="28"/>
        </w:rPr>
        <w:tab/>
      </w:r>
      <w:r w:rsidR="008A62CE" w:rsidRPr="008A62CE">
        <w:rPr>
          <w:rFonts w:cs="Times New Roman"/>
          <w:color w:val="000000"/>
          <w:szCs w:val="28"/>
          <w:shd w:val="clear" w:color="auto" w:fill="FFFFFF"/>
        </w:rPr>
        <w:t>Фиксация виниров проводится на композитный материал для цементирования _______ отверждения.</w:t>
      </w:r>
    </w:p>
    <w:p w14:paraId="3476F143"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52125B00" w14:textId="3CBBB91B"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8A62CE">
        <w:rPr>
          <w:rFonts w:cs="Times New Roman"/>
          <w:szCs w:val="28"/>
        </w:rPr>
        <w:t>Двойного</w:t>
      </w:r>
    </w:p>
    <w:p w14:paraId="08B91E53" w14:textId="40CCFDA4" w:rsidR="008A62CE" w:rsidRDefault="008A62CE" w:rsidP="00173A38">
      <w:pPr>
        <w:spacing w:after="0"/>
        <w:ind w:firstLine="708"/>
        <w:rPr>
          <w:rFonts w:cs="Times New Roman"/>
          <w:szCs w:val="28"/>
        </w:rPr>
      </w:pPr>
    </w:p>
    <w:p w14:paraId="7F09CAC6" w14:textId="1A26C008" w:rsidR="008A62CE" w:rsidRPr="0009029B" w:rsidRDefault="008957E1" w:rsidP="008A62CE">
      <w:pPr>
        <w:spacing w:after="0"/>
        <w:ind w:firstLine="708"/>
        <w:rPr>
          <w:rFonts w:cs="Times New Roman"/>
          <w:i/>
          <w:iCs/>
          <w:szCs w:val="28"/>
        </w:rPr>
      </w:pPr>
      <w:r>
        <w:rPr>
          <w:rFonts w:cs="Times New Roman"/>
          <w:i/>
          <w:iCs/>
          <w:szCs w:val="28"/>
        </w:rPr>
        <w:t>2.14.</w:t>
      </w:r>
      <w:r w:rsidR="008A62CE" w:rsidRPr="0009029B">
        <w:rPr>
          <w:rFonts w:cs="Times New Roman"/>
          <w:i/>
          <w:iCs/>
          <w:szCs w:val="28"/>
        </w:rPr>
        <w:t>2.</w:t>
      </w:r>
      <w:r w:rsidR="008A62CE">
        <w:rPr>
          <w:rFonts w:cs="Times New Roman"/>
          <w:i/>
          <w:iCs/>
          <w:szCs w:val="28"/>
        </w:rPr>
        <w:t>10</w:t>
      </w:r>
      <w:r w:rsidR="008A62CE" w:rsidRPr="0009029B">
        <w:rPr>
          <w:rFonts w:cs="Times New Roman"/>
          <w:i/>
          <w:iCs/>
          <w:szCs w:val="28"/>
        </w:rPr>
        <w:t>. Выберите правильный ответ.</w:t>
      </w:r>
    </w:p>
    <w:p w14:paraId="35B5134E" w14:textId="77777777" w:rsidR="008A62CE" w:rsidRPr="008A62CE" w:rsidRDefault="008A62CE" w:rsidP="008A62CE">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7EB25719" w14:textId="77777777" w:rsidR="008A62CE" w:rsidRPr="008A62CE" w:rsidRDefault="008A62CE" w:rsidP="008A62CE">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Под местной анестезией</w:t>
      </w:r>
    </w:p>
    <w:p w14:paraId="1AC44A07" w14:textId="77777777" w:rsidR="008A62CE" w:rsidRPr="008A62CE" w:rsidRDefault="008A62CE" w:rsidP="008A62CE">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С премедикацией</w:t>
      </w:r>
    </w:p>
    <w:p w14:paraId="7758B067" w14:textId="77777777" w:rsidR="008A62CE" w:rsidRPr="008A62CE" w:rsidRDefault="008A62CE" w:rsidP="008A62CE">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Под общей анестезией</w:t>
      </w:r>
    </w:p>
    <w:p w14:paraId="207452A9" w14:textId="77777777" w:rsidR="008A62CE" w:rsidRPr="008A62CE" w:rsidRDefault="008A62CE" w:rsidP="008A62CE">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Без анестезии</w:t>
      </w:r>
    </w:p>
    <w:p w14:paraId="2993DEF5" w14:textId="77777777" w:rsidR="008A62CE" w:rsidRPr="008A62CE" w:rsidRDefault="008A62CE" w:rsidP="008A62CE">
      <w:pPr>
        <w:spacing w:after="0"/>
        <w:ind w:firstLine="708"/>
        <w:rPr>
          <w:rFonts w:cs="Times New Roman"/>
          <w:szCs w:val="28"/>
        </w:rPr>
      </w:pPr>
      <w:r w:rsidRPr="008A62CE">
        <w:rPr>
          <w:rFonts w:cs="Times New Roman"/>
          <w:szCs w:val="28"/>
        </w:rPr>
        <w:t>Ответ:</w:t>
      </w:r>
    </w:p>
    <w:p w14:paraId="492EF268" w14:textId="38B88D1A" w:rsidR="008A62CE" w:rsidRPr="008A62CE" w:rsidRDefault="008A62CE" w:rsidP="008A62CE">
      <w:pPr>
        <w:spacing w:after="0"/>
        <w:ind w:firstLine="708"/>
        <w:rPr>
          <w:rFonts w:cs="Times New Roman"/>
          <w:szCs w:val="28"/>
        </w:rPr>
      </w:pPr>
      <w:r w:rsidRPr="008A62CE">
        <w:rPr>
          <w:rFonts w:cs="Times New Roman"/>
          <w:szCs w:val="28"/>
        </w:rPr>
        <w:t xml:space="preserve">Ключ: </w:t>
      </w:r>
      <w:r>
        <w:rPr>
          <w:rFonts w:cs="Times New Roman"/>
          <w:szCs w:val="28"/>
        </w:rPr>
        <w:t>В</w:t>
      </w:r>
    </w:p>
    <w:p w14:paraId="132B4BDB" w14:textId="7A01CDFC" w:rsidR="008A62CE" w:rsidRDefault="008A62CE" w:rsidP="00173A38">
      <w:pPr>
        <w:spacing w:after="0"/>
        <w:ind w:firstLine="708"/>
        <w:rPr>
          <w:rFonts w:cs="Times New Roman"/>
          <w:szCs w:val="28"/>
        </w:rPr>
      </w:pPr>
    </w:p>
    <w:p w14:paraId="174CAF24" w14:textId="66756CDF" w:rsidR="008A62CE" w:rsidRPr="005A3372" w:rsidRDefault="008957E1" w:rsidP="008A62CE">
      <w:pPr>
        <w:spacing w:after="0"/>
        <w:ind w:firstLine="708"/>
        <w:rPr>
          <w:rFonts w:cs="Times New Roman"/>
          <w:i/>
          <w:iCs/>
          <w:szCs w:val="28"/>
        </w:rPr>
      </w:pPr>
      <w:r>
        <w:rPr>
          <w:rFonts w:cs="Times New Roman"/>
          <w:i/>
          <w:iCs/>
          <w:szCs w:val="28"/>
        </w:rPr>
        <w:t>2.14.</w:t>
      </w:r>
      <w:r w:rsidR="008A62CE">
        <w:rPr>
          <w:rFonts w:cs="Times New Roman"/>
          <w:i/>
          <w:iCs/>
          <w:szCs w:val="28"/>
        </w:rPr>
        <w:t>2.11</w:t>
      </w:r>
      <w:r w:rsidR="008A62CE" w:rsidRPr="005A3372">
        <w:rPr>
          <w:rFonts w:cs="Times New Roman"/>
          <w:i/>
          <w:iCs/>
          <w:szCs w:val="28"/>
        </w:rPr>
        <w:t xml:space="preserve">. </w:t>
      </w:r>
      <w:r w:rsidR="008A62CE">
        <w:rPr>
          <w:rFonts w:cs="Times New Roman"/>
          <w:i/>
          <w:iCs/>
          <w:szCs w:val="28"/>
        </w:rPr>
        <w:t>Запишите правильный ответ</w:t>
      </w:r>
      <w:r w:rsidR="008A62CE" w:rsidRPr="005A3372">
        <w:rPr>
          <w:rFonts w:cs="Times New Roman"/>
          <w:i/>
          <w:iCs/>
          <w:szCs w:val="28"/>
        </w:rPr>
        <w:t>.</w:t>
      </w:r>
    </w:p>
    <w:p w14:paraId="73E7A555" w14:textId="33580462" w:rsidR="008A62CE" w:rsidRPr="008A62CE" w:rsidRDefault="008A62CE" w:rsidP="008A62CE">
      <w:pPr>
        <w:spacing w:after="0"/>
        <w:rPr>
          <w:rFonts w:cs="Times New Roman"/>
          <w:szCs w:val="28"/>
        </w:rPr>
      </w:pPr>
      <w:r>
        <w:rPr>
          <w:rFonts w:cs="Times New Roman"/>
          <w:szCs w:val="28"/>
        </w:rPr>
        <w:tab/>
      </w:r>
      <w:r>
        <w:rPr>
          <w:rFonts w:cs="Times New Roman"/>
          <w:color w:val="000000"/>
          <w:szCs w:val="28"/>
          <w:shd w:val="clear" w:color="auto" w:fill="FFFFFF"/>
        </w:rPr>
        <w:t>Виниры изготавливаются из стоматологической ___________</w:t>
      </w:r>
      <w:r w:rsidRPr="008A62CE">
        <w:rPr>
          <w:rFonts w:cs="Times New Roman"/>
          <w:color w:val="000000"/>
          <w:szCs w:val="28"/>
          <w:shd w:val="clear" w:color="auto" w:fill="FFFFFF"/>
        </w:rPr>
        <w:t>.</w:t>
      </w:r>
    </w:p>
    <w:p w14:paraId="18BEA2FF" w14:textId="77777777" w:rsidR="008A62CE" w:rsidRPr="007D58A3" w:rsidRDefault="008A62CE" w:rsidP="008A62CE">
      <w:pPr>
        <w:spacing w:after="0"/>
        <w:ind w:firstLine="708"/>
        <w:rPr>
          <w:rFonts w:cs="Times New Roman"/>
          <w:szCs w:val="28"/>
        </w:rPr>
      </w:pPr>
      <w:r w:rsidRPr="007D58A3">
        <w:rPr>
          <w:rFonts w:cs="Times New Roman"/>
          <w:szCs w:val="28"/>
        </w:rPr>
        <w:t>Ответ:</w:t>
      </w:r>
    </w:p>
    <w:p w14:paraId="647FC084" w14:textId="2AA720F4" w:rsidR="008A62CE" w:rsidRDefault="008A62CE" w:rsidP="008A62CE">
      <w:pPr>
        <w:spacing w:after="0"/>
        <w:ind w:firstLine="708"/>
        <w:rPr>
          <w:rFonts w:cs="Times New Roman"/>
          <w:szCs w:val="28"/>
        </w:rPr>
      </w:pPr>
      <w:r w:rsidRPr="007D58A3">
        <w:rPr>
          <w:rFonts w:cs="Times New Roman"/>
          <w:szCs w:val="28"/>
        </w:rPr>
        <w:t>Ключ:</w:t>
      </w:r>
      <w:r>
        <w:rPr>
          <w:rFonts w:cs="Times New Roman"/>
          <w:szCs w:val="28"/>
        </w:rPr>
        <w:t xml:space="preserve"> Керамики</w:t>
      </w:r>
    </w:p>
    <w:p w14:paraId="32483602" w14:textId="609BB9E1" w:rsidR="008A62CE" w:rsidRDefault="008A62CE" w:rsidP="00173A38">
      <w:pPr>
        <w:spacing w:after="0"/>
        <w:ind w:firstLine="708"/>
        <w:rPr>
          <w:rFonts w:cs="Times New Roman"/>
          <w:szCs w:val="28"/>
        </w:rPr>
      </w:pPr>
    </w:p>
    <w:p w14:paraId="3E0266B7" w14:textId="624ED821" w:rsidR="008A62CE" w:rsidRPr="0009029B" w:rsidRDefault="008957E1" w:rsidP="008A62CE">
      <w:pPr>
        <w:spacing w:after="0"/>
        <w:ind w:firstLine="708"/>
        <w:rPr>
          <w:rFonts w:cs="Times New Roman"/>
          <w:i/>
          <w:iCs/>
          <w:szCs w:val="28"/>
        </w:rPr>
      </w:pPr>
      <w:r>
        <w:rPr>
          <w:rFonts w:cs="Times New Roman"/>
          <w:i/>
          <w:iCs/>
          <w:szCs w:val="28"/>
        </w:rPr>
        <w:t>2.14.</w:t>
      </w:r>
      <w:r w:rsidR="008A62CE" w:rsidRPr="0009029B">
        <w:rPr>
          <w:rFonts w:cs="Times New Roman"/>
          <w:i/>
          <w:iCs/>
          <w:szCs w:val="28"/>
        </w:rPr>
        <w:t>2.</w:t>
      </w:r>
      <w:r w:rsidR="008A62CE">
        <w:rPr>
          <w:rFonts w:cs="Times New Roman"/>
          <w:i/>
          <w:iCs/>
          <w:szCs w:val="28"/>
        </w:rPr>
        <w:t>12</w:t>
      </w:r>
      <w:r w:rsidR="008A62CE" w:rsidRPr="0009029B">
        <w:rPr>
          <w:rFonts w:cs="Times New Roman"/>
          <w:i/>
          <w:iCs/>
          <w:szCs w:val="28"/>
        </w:rPr>
        <w:t>. Выберите правильный ответ.</w:t>
      </w:r>
    </w:p>
    <w:p w14:paraId="7D2B3D63" w14:textId="73B1A189" w:rsidR="008A62CE" w:rsidRPr="008A62CE" w:rsidRDefault="008A62CE" w:rsidP="008A62CE">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Согласно алгоритму обучения гигиене рта индивидуальную чистку зубов завершают ________ движениями зубной щетки при сомкнутых челюстях</w:t>
      </w:r>
    </w:p>
    <w:p w14:paraId="7EDF0708" w14:textId="3F56261D" w:rsidR="008A62CE" w:rsidRPr="008A62CE" w:rsidRDefault="008A62CE" w:rsidP="008A62CE">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горизонтальными</w:t>
      </w:r>
    </w:p>
    <w:p w14:paraId="4D1DB8B7" w14:textId="0535249F" w:rsidR="008A62CE" w:rsidRPr="008A62CE" w:rsidRDefault="008A62CE" w:rsidP="008A62CE">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вертикальными</w:t>
      </w:r>
    </w:p>
    <w:p w14:paraId="0844133C" w14:textId="2E42F861" w:rsidR="008A62CE" w:rsidRPr="008A62CE" w:rsidRDefault="008A62CE" w:rsidP="008A62CE">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круговыми</w:t>
      </w:r>
    </w:p>
    <w:p w14:paraId="36A2949A" w14:textId="738973FB" w:rsidR="008A62CE" w:rsidRPr="008A62CE" w:rsidRDefault="008A62CE" w:rsidP="008A62CE">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выметающими</w:t>
      </w:r>
    </w:p>
    <w:p w14:paraId="162BAD71" w14:textId="77777777" w:rsidR="008A62CE" w:rsidRPr="008A62CE" w:rsidRDefault="008A62CE" w:rsidP="008A62CE">
      <w:pPr>
        <w:spacing w:after="0"/>
        <w:ind w:firstLine="708"/>
        <w:rPr>
          <w:rFonts w:cs="Times New Roman"/>
          <w:szCs w:val="28"/>
        </w:rPr>
      </w:pPr>
      <w:r w:rsidRPr="008A62CE">
        <w:rPr>
          <w:rFonts w:cs="Times New Roman"/>
          <w:szCs w:val="28"/>
        </w:rPr>
        <w:t>Ответ:</w:t>
      </w:r>
    </w:p>
    <w:p w14:paraId="16678B09" w14:textId="7D3385C5" w:rsidR="008A62CE" w:rsidRPr="008A62CE" w:rsidRDefault="008A62CE" w:rsidP="008A62CE">
      <w:pPr>
        <w:spacing w:after="0"/>
        <w:ind w:firstLine="708"/>
        <w:rPr>
          <w:rFonts w:cs="Times New Roman"/>
          <w:szCs w:val="28"/>
        </w:rPr>
      </w:pPr>
      <w:r w:rsidRPr="008A62CE">
        <w:rPr>
          <w:rFonts w:cs="Times New Roman"/>
          <w:szCs w:val="28"/>
        </w:rPr>
        <w:t>Ключ: В</w:t>
      </w:r>
    </w:p>
    <w:p w14:paraId="56286259" w14:textId="38553479" w:rsidR="00F64599" w:rsidRDefault="00F64599" w:rsidP="00D952AA">
      <w:pPr>
        <w:spacing w:after="0"/>
        <w:rPr>
          <w:rFonts w:cs="Times New Roman"/>
          <w:szCs w:val="28"/>
        </w:rPr>
      </w:pPr>
    </w:p>
    <w:p w14:paraId="23F0D8FF" w14:textId="77777777" w:rsidR="007F23BC" w:rsidRDefault="007F23BC" w:rsidP="00D952AA">
      <w:pPr>
        <w:spacing w:after="0"/>
        <w:rPr>
          <w:rFonts w:cs="Times New Roman"/>
          <w:color w:val="000000"/>
          <w:szCs w:val="28"/>
          <w:shd w:val="clear" w:color="auto" w:fill="FFFFFF"/>
        </w:rPr>
      </w:pPr>
    </w:p>
    <w:p w14:paraId="3F784F2F" w14:textId="77777777" w:rsidR="007F23BC" w:rsidRDefault="007F23BC" w:rsidP="00D952AA">
      <w:pPr>
        <w:spacing w:after="0"/>
        <w:rPr>
          <w:rFonts w:cs="Times New Roman"/>
          <w:color w:val="000000"/>
          <w:szCs w:val="28"/>
          <w:shd w:val="clear" w:color="auto" w:fill="FFFFFF"/>
        </w:rPr>
      </w:pPr>
    </w:p>
    <w:p w14:paraId="7DBA414C" w14:textId="77777777" w:rsidR="007F23BC" w:rsidRDefault="007F23BC" w:rsidP="00D952AA">
      <w:pPr>
        <w:spacing w:after="0"/>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646186" w:rsidRPr="0087693F" w14:paraId="527540C1" w14:textId="77777777" w:rsidTr="00646186">
        <w:tc>
          <w:tcPr>
            <w:tcW w:w="2830" w:type="dxa"/>
          </w:tcPr>
          <w:p w14:paraId="6F3E52DC" w14:textId="77777777" w:rsidR="00646186" w:rsidRPr="0087693F" w:rsidRDefault="00646186" w:rsidP="001C071D">
            <w:pPr>
              <w:spacing w:after="0"/>
              <w:rPr>
                <w:rFonts w:cs="Times New Roman"/>
                <w:b/>
                <w:bCs/>
                <w:szCs w:val="28"/>
              </w:rPr>
            </w:pPr>
            <w:r w:rsidRPr="0087693F">
              <w:rPr>
                <w:rFonts w:cs="Times New Roman"/>
                <w:b/>
                <w:bCs/>
                <w:szCs w:val="28"/>
              </w:rPr>
              <w:lastRenderedPageBreak/>
              <w:t>Номер задания</w:t>
            </w:r>
          </w:p>
        </w:tc>
        <w:tc>
          <w:tcPr>
            <w:tcW w:w="6514" w:type="dxa"/>
          </w:tcPr>
          <w:p w14:paraId="44FDAA26" w14:textId="1B107AD9" w:rsidR="00646186" w:rsidRPr="0087693F" w:rsidRDefault="008957E1" w:rsidP="001C071D">
            <w:pPr>
              <w:spacing w:after="0"/>
              <w:rPr>
                <w:rFonts w:cs="Times New Roman"/>
                <w:b/>
                <w:bCs/>
                <w:szCs w:val="28"/>
              </w:rPr>
            </w:pPr>
            <w:r>
              <w:rPr>
                <w:rFonts w:cs="Times New Roman"/>
                <w:b/>
                <w:bCs/>
                <w:szCs w:val="28"/>
              </w:rPr>
              <w:t>2.14.</w:t>
            </w:r>
            <w:r w:rsidR="00646186" w:rsidRPr="0087693F">
              <w:rPr>
                <w:rFonts w:cs="Times New Roman"/>
                <w:b/>
                <w:bCs/>
                <w:szCs w:val="28"/>
              </w:rPr>
              <w:t>3</w:t>
            </w:r>
          </w:p>
        </w:tc>
      </w:tr>
      <w:tr w:rsidR="00646186" w:rsidRPr="007D58A3" w14:paraId="1AD9C506" w14:textId="77777777" w:rsidTr="001C071D">
        <w:tc>
          <w:tcPr>
            <w:tcW w:w="2830" w:type="dxa"/>
          </w:tcPr>
          <w:p w14:paraId="77421ADB" w14:textId="77777777" w:rsidR="00646186" w:rsidRPr="007D58A3" w:rsidRDefault="00646186"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E0D2F3B" w14:textId="77777777" w:rsidR="00646186" w:rsidRPr="007D58A3" w:rsidRDefault="00646186" w:rsidP="001C071D">
            <w:pPr>
              <w:spacing w:after="0"/>
              <w:rPr>
                <w:rFonts w:cs="Times New Roman"/>
                <w:szCs w:val="28"/>
              </w:rPr>
            </w:pPr>
            <w:r>
              <w:rPr>
                <w:rFonts w:cs="Times New Roman"/>
                <w:szCs w:val="28"/>
              </w:rPr>
              <w:t>Ситуационная задача</w:t>
            </w:r>
          </w:p>
        </w:tc>
      </w:tr>
      <w:tr w:rsidR="00646186" w:rsidRPr="007D58A3" w14:paraId="2C71E2FF" w14:textId="77777777" w:rsidTr="001C071D">
        <w:tc>
          <w:tcPr>
            <w:tcW w:w="2830" w:type="dxa"/>
          </w:tcPr>
          <w:p w14:paraId="2F6841CF" w14:textId="77777777" w:rsidR="00646186" w:rsidRPr="007D58A3" w:rsidRDefault="00646186"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DB178BE" w14:textId="77777777" w:rsidR="00646186" w:rsidRPr="007D58A3" w:rsidRDefault="00646186" w:rsidP="001C071D">
            <w:pPr>
              <w:spacing w:after="0"/>
              <w:rPr>
                <w:rFonts w:cs="Times New Roman"/>
                <w:szCs w:val="28"/>
              </w:rPr>
            </w:pPr>
            <w:r>
              <w:rPr>
                <w:rFonts w:cs="Times New Roman"/>
                <w:szCs w:val="28"/>
              </w:rPr>
              <w:t>Высокий</w:t>
            </w:r>
          </w:p>
        </w:tc>
      </w:tr>
      <w:tr w:rsidR="00646186" w:rsidRPr="007D58A3" w14:paraId="49BD94A0" w14:textId="77777777" w:rsidTr="001C071D">
        <w:tc>
          <w:tcPr>
            <w:tcW w:w="2830" w:type="dxa"/>
          </w:tcPr>
          <w:p w14:paraId="281E1F8A" w14:textId="77777777" w:rsidR="00646186" w:rsidRPr="007D58A3" w:rsidRDefault="00646186"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6ACAEE0" w14:textId="77777777" w:rsidR="00646186" w:rsidRPr="007D58A3" w:rsidRDefault="00646186"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646186" w:rsidRPr="007D58A3" w14:paraId="3714B79C" w14:textId="77777777" w:rsidTr="001C071D">
        <w:tc>
          <w:tcPr>
            <w:tcW w:w="2830" w:type="dxa"/>
          </w:tcPr>
          <w:p w14:paraId="08FBA262" w14:textId="77777777" w:rsidR="00646186" w:rsidRPr="007D58A3" w:rsidRDefault="00646186" w:rsidP="001C071D">
            <w:pPr>
              <w:spacing w:after="0"/>
              <w:rPr>
                <w:rFonts w:cs="Times New Roman"/>
                <w:szCs w:val="28"/>
              </w:rPr>
            </w:pPr>
            <w:r>
              <w:rPr>
                <w:rFonts w:cs="Times New Roman"/>
                <w:szCs w:val="28"/>
              </w:rPr>
              <w:t>Проверяемые компетенции</w:t>
            </w:r>
          </w:p>
        </w:tc>
        <w:tc>
          <w:tcPr>
            <w:tcW w:w="6514" w:type="dxa"/>
          </w:tcPr>
          <w:p w14:paraId="2FB74250"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38913E6D" w14:textId="2477B46E" w:rsidR="00646186" w:rsidRPr="001914BC" w:rsidRDefault="00B26ECC" w:rsidP="00B26ECC">
            <w:pPr>
              <w:spacing w:after="0"/>
              <w:rPr>
                <w:rFonts w:cs="Times New Roman"/>
                <w:szCs w:val="28"/>
              </w:rPr>
            </w:pPr>
            <w:r>
              <w:rPr>
                <w:szCs w:val="28"/>
              </w:rPr>
              <w:t>ПК-5.1</w:t>
            </w:r>
          </w:p>
        </w:tc>
      </w:tr>
    </w:tbl>
    <w:p w14:paraId="30D4B79C" w14:textId="77777777" w:rsidR="00646186" w:rsidRPr="008B559C" w:rsidRDefault="00646186" w:rsidP="00646186">
      <w:pPr>
        <w:spacing w:after="0"/>
        <w:ind w:firstLine="708"/>
        <w:rPr>
          <w:rFonts w:cs="Times New Roman"/>
          <w:i/>
          <w:iCs/>
          <w:szCs w:val="28"/>
        </w:rPr>
      </w:pPr>
      <w:r w:rsidRPr="008B559C">
        <w:rPr>
          <w:rFonts w:cs="Times New Roman"/>
          <w:i/>
          <w:iCs/>
          <w:szCs w:val="28"/>
        </w:rPr>
        <w:t>Прочитайте условие ситуационной задачи и запишите правильные ответы.</w:t>
      </w:r>
    </w:p>
    <w:p w14:paraId="6B94B0A3" w14:textId="77777777" w:rsidR="00646186" w:rsidRPr="008B559C" w:rsidRDefault="00646186" w:rsidP="00646186">
      <w:pPr>
        <w:spacing w:after="0"/>
        <w:rPr>
          <w:rFonts w:cs="Times New Roman"/>
          <w:color w:val="000000"/>
          <w:szCs w:val="28"/>
          <w:shd w:val="clear" w:color="auto" w:fill="FFFFFF"/>
        </w:rPr>
      </w:pPr>
      <w:r w:rsidRPr="008B559C">
        <w:rPr>
          <w:rFonts w:cs="Times New Roman"/>
          <w:szCs w:val="28"/>
        </w:rPr>
        <w:tab/>
      </w:r>
      <w:r w:rsidRPr="008B559C">
        <w:rPr>
          <w:rFonts w:cs="Times New Roman"/>
          <w:b/>
          <w:bCs/>
          <w:szCs w:val="28"/>
        </w:rPr>
        <w:t>Ситуация</w:t>
      </w:r>
      <w:r w:rsidRPr="008B559C">
        <w:rPr>
          <w:rFonts w:cs="Times New Roman"/>
          <w:szCs w:val="28"/>
        </w:rPr>
        <w:t xml:space="preserve"> - </w:t>
      </w:r>
      <w:r w:rsidRPr="008B559C">
        <w:rPr>
          <w:rFonts w:cs="Times New Roman"/>
          <w:color w:val="000000"/>
          <w:szCs w:val="28"/>
          <w:shd w:val="clear" w:color="auto" w:fill="FFFFFF"/>
        </w:rPr>
        <w:t>На приём к врачу-стоматологу обратился пациент 25 лет.</w:t>
      </w:r>
    </w:p>
    <w:p w14:paraId="42495CAB" w14:textId="77777777" w:rsidR="00646186" w:rsidRPr="008B559C" w:rsidRDefault="00646186" w:rsidP="00646186">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Жалобы</w:t>
      </w:r>
      <w:r w:rsidRPr="008B559C">
        <w:rPr>
          <w:rFonts w:cs="Times New Roman"/>
          <w:color w:val="000000"/>
          <w:szCs w:val="28"/>
          <w:shd w:val="clear" w:color="auto" w:fill="FFFFFF"/>
        </w:rPr>
        <w:t xml:space="preserve"> - На болезненные ощущения в зубах при употреблении сладких напитков.</w:t>
      </w:r>
    </w:p>
    <w:p w14:paraId="1374E4EA" w14:textId="77777777" w:rsidR="00646186" w:rsidRPr="008B559C" w:rsidRDefault="00646186" w:rsidP="00646186">
      <w:pPr>
        <w:pStyle w:val="af7"/>
        <w:shd w:val="clear" w:color="auto" w:fill="FFFFFF"/>
        <w:spacing w:before="0" w:beforeAutospacing="0" w:after="0" w:afterAutospacing="0"/>
        <w:ind w:firstLine="708"/>
        <w:rPr>
          <w:color w:val="000000"/>
          <w:sz w:val="28"/>
          <w:szCs w:val="28"/>
        </w:rPr>
      </w:pPr>
      <w:r w:rsidRPr="008B559C">
        <w:rPr>
          <w:b/>
          <w:bCs/>
          <w:color w:val="000000"/>
          <w:sz w:val="28"/>
          <w:szCs w:val="28"/>
          <w:shd w:val="clear" w:color="auto" w:fill="FFFFFF"/>
        </w:rPr>
        <w:t>Анамнез заболевания</w:t>
      </w:r>
      <w:r w:rsidRPr="008B559C">
        <w:rPr>
          <w:color w:val="000000"/>
          <w:sz w:val="28"/>
          <w:szCs w:val="28"/>
          <w:shd w:val="clear" w:color="auto" w:fill="FFFFFF"/>
        </w:rPr>
        <w:t xml:space="preserve"> -</w:t>
      </w:r>
      <w:r w:rsidRPr="008B559C">
        <w:rPr>
          <w:color w:val="000000"/>
          <w:sz w:val="28"/>
          <w:szCs w:val="28"/>
        </w:rPr>
        <w:t xml:space="preserve"> К врачу-стоматологу обращался 2 года назад с целью проведения профессиональной гигиены полости рта. Впервые кратковременные боли от сладкого появились несколько месяцев назад. Чистит зубы 2 раза в день мягкой зубной щёткой в течение 1 минуты.</w:t>
      </w:r>
    </w:p>
    <w:p w14:paraId="067EA1DA" w14:textId="77777777" w:rsidR="00646186" w:rsidRPr="008B559C" w:rsidRDefault="00646186" w:rsidP="00646186">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Анамнез жизни</w:t>
      </w:r>
      <w:r w:rsidRPr="008B559C">
        <w:rPr>
          <w:rFonts w:cs="Times New Roman"/>
          <w:color w:val="000000"/>
          <w:szCs w:val="28"/>
          <w:shd w:val="clear" w:color="auto" w:fill="FFFFFF"/>
        </w:rPr>
        <w:t>:</w:t>
      </w:r>
    </w:p>
    <w:p w14:paraId="4313EE8E" w14:textId="77777777" w:rsidR="00646186" w:rsidRPr="008B559C" w:rsidRDefault="00646186" w:rsidP="00646186">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Наследственность: не отягощена.</w:t>
      </w:r>
    </w:p>
    <w:p w14:paraId="6EB38690" w14:textId="77777777" w:rsidR="00646186" w:rsidRPr="008B559C" w:rsidRDefault="00646186" w:rsidP="00646186">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Аллергоанамнез: не отягощён.</w:t>
      </w:r>
    </w:p>
    <w:p w14:paraId="783E3F5D" w14:textId="77777777" w:rsidR="00646186" w:rsidRPr="008B559C" w:rsidRDefault="00646186" w:rsidP="00646186">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Туберкулёз, гепатит, ВИЧ отрицает.</w:t>
      </w:r>
    </w:p>
    <w:p w14:paraId="0711D923" w14:textId="77777777" w:rsidR="00646186" w:rsidRPr="008B559C" w:rsidRDefault="00646186" w:rsidP="00646186">
      <w:pPr>
        <w:pStyle w:val="af7"/>
        <w:shd w:val="clear" w:color="auto" w:fill="FFFFFF"/>
        <w:spacing w:before="0" w:beforeAutospacing="0" w:after="0" w:afterAutospacing="0"/>
        <w:ind w:firstLine="708"/>
        <w:jc w:val="both"/>
        <w:rPr>
          <w:b/>
          <w:bCs/>
          <w:color w:val="000000"/>
          <w:sz w:val="28"/>
          <w:szCs w:val="28"/>
          <w:shd w:val="clear" w:color="auto" w:fill="FFFFFF"/>
        </w:rPr>
      </w:pPr>
      <w:r w:rsidRPr="008B559C">
        <w:rPr>
          <w:b/>
          <w:bCs/>
          <w:color w:val="000000"/>
          <w:sz w:val="28"/>
          <w:szCs w:val="28"/>
          <w:shd w:val="clear" w:color="auto" w:fill="FFFFFF"/>
        </w:rPr>
        <w:t>Объективный статус:</w:t>
      </w:r>
    </w:p>
    <w:p w14:paraId="52C3BB0D" w14:textId="77777777" w:rsidR="00646186" w:rsidRPr="008B559C" w:rsidRDefault="00646186" w:rsidP="00646186">
      <w:pPr>
        <w:pStyle w:val="af7"/>
        <w:shd w:val="clear" w:color="auto" w:fill="FFFFFF"/>
        <w:spacing w:before="0" w:beforeAutospacing="0" w:after="0" w:afterAutospacing="0"/>
        <w:ind w:firstLine="708"/>
        <w:jc w:val="both"/>
        <w:rPr>
          <w:color w:val="000000"/>
          <w:sz w:val="28"/>
          <w:szCs w:val="28"/>
          <w:shd w:val="clear" w:color="auto" w:fill="FFFFFF"/>
        </w:rPr>
      </w:pPr>
      <w:r w:rsidRPr="008B559C">
        <w:rPr>
          <w:rStyle w:val="af8"/>
          <w:rFonts w:eastAsiaTheme="majorEastAsia"/>
          <w:color w:val="000000"/>
          <w:sz w:val="28"/>
          <w:szCs w:val="28"/>
          <w:shd w:val="clear" w:color="auto" w:fill="FFFFFF"/>
        </w:rPr>
        <w:t>Внешний осмотр:</w:t>
      </w:r>
      <w:r w:rsidRPr="008B559C">
        <w:rPr>
          <w:color w:val="000000"/>
          <w:sz w:val="28"/>
          <w:szCs w:val="28"/>
          <w:shd w:val="clear" w:color="auto" w:fill="FFFFFF"/>
        </w:rPr>
        <w:t> конфигурация лица не изменена, регионарные лимфатические узлы не пальпируются. Височно-нижнечелюстной сустав без патологии, открывание рта свободное.</w:t>
      </w:r>
    </w:p>
    <w:p w14:paraId="39EBC96D" w14:textId="77777777" w:rsidR="00646186" w:rsidRPr="008B559C" w:rsidRDefault="00646186" w:rsidP="00646186">
      <w:pPr>
        <w:pStyle w:val="af7"/>
        <w:shd w:val="clear" w:color="auto" w:fill="FFFFFF"/>
        <w:spacing w:before="0" w:beforeAutospacing="0" w:after="0" w:afterAutospacing="0"/>
        <w:ind w:left="720"/>
        <w:jc w:val="both"/>
        <w:rPr>
          <w:b/>
          <w:bCs/>
          <w:color w:val="000000"/>
          <w:sz w:val="28"/>
          <w:szCs w:val="28"/>
          <w:shd w:val="clear" w:color="auto" w:fill="FFFFFF"/>
        </w:rPr>
      </w:pPr>
      <w:r w:rsidRPr="008B559C">
        <w:rPr>
          <w:b/>
          <w:bCs/>
          <w:color w:val="000000"/>
          <w:sz w:val="28"/>
          <w:szCs w:val="28"/>
          <w:shd w:val="clear" w:color="auto" w:fill="FFFFFF"/>
        </w:rPr>
        <w:t>Осмотр полости рта: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646186" w:rsidRPr="008B559C" w14:paraId="44CD2AE9" w14:textId="77777777" w:rsidTr="001C071D">
        <w:trPr>
          <w:trHeight w:val="303"/>
        </w:trPr>
        <w:tc>
          <w:tcPr>
            <w:tcW w:w="584" w:type="dxa"/>
          </w:tcPr>
          <w:p w14:paraId="259B1D10"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AB6A6B5"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5C265AEC"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467B0286"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81CB30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С</w:t>
            </w:r>
          </w:p>
        </w:tc>
        <w:tc>
          <w:tcPr>
            <w:tcW w:w="584" w:type="dxa"/>
          </w:tcPr>
          <w:p w14:paraId="000C35E3"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6F7BF724"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01C50A55"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F2A0F81"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0BA1C3A7"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57DB848E"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1B791FD8"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10C7564C"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A465742"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078E5AEB"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B4297F9" w14:textId="77777777" w:rsidR="00646186" w:rsidRPr="008B559C" w:rsidRDefault="00646186" w:rsidP="001C071D">
            <w:pPr>
              <w:pStyle w:val="af7"/>
              <w:spacing w:before="0" w:beforeAutospacing="0" w:after="0" w:afterAutospacing="0"/>
              <w:jc w:val="both"/>
              <w:rPr>
                <w:color w:val="000000"/>
                <w:sz w:val="28"/>
                <w:szCs w:val="28"/>
              </w:rPr>
            </w:pPr>
          </w:p>
        </w:tc>
      </w:tr>
      <w:tr w:rsidR="00646186" w:rsidRPr="008B559C" w14:paraId="2AE65031" w14:textId="77777777" w:rsidTr="001C071D">
        <w:trPr>
          <w:trHeight w:val="301"/>
        </w:trPr>
        <w:tc>
          <w:tcPr>
            <w:tcW w:w="584" w:type="dxa"/>
          </w:tcPr>
          <w:p w14:paraId="0DF40570"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1.8</w:t>
            </w:r>
          </w:p>
        </w:tc>
        <w:tc>
          <w:tcPr>
            <w:tcW w:w="584" w:type="dxa"/>
          </w:tcPr>
          <w:p w14:paraId="65815687"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1.7</w:t>
            </w:r>
          </w:p>
        </w:tc>
        <w:tc>
          <w:tcPr>
            <w:tcW w:w="584" w:type="dxa"/>
          </w:tcPr>
          <w:p w14:paraId="2DE165C4"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1.6</w:t>
            </w:r>
          </w:p>
        </w:tc>
        <w:tc>
          <w:tcPr>
            <w:tcW w:w="584" w:type="dxa"/>
          </w:tcPr>
          <w:p w14:paraId="3B09D92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1.5</w:t>
            </w:r>
          </w:p>
        </w:tc>
        <w:tc>
          <w:tcPr>
            <w:tcW w:w="584" w:type="dxa"/>
          </w:tcPr>
          <w:p w14:paraId="03DDB6C5"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1.4</w:t>
            </w:r>
          </w:p>
        </w:tc>
        <w:tc>
          <w:tcPr>
            <w:tcW w:w="584" w:type="dxa"/>
          </w:tcPr>
          <w:p w14:paraId="6BB95D1C"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1.3</w:t>
            </w:r>
          </w:p>
        </w:tc>
        <w:tc>
          <w:tcPr>
            <w:tcW w:w="584" w:type="dxa"/>
          </w:tcPr>
          <w:p w14:paraId="4135E83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1.2</w:t>
            </w:r>
          </w:p>
        </w:tc>
        <w:tc>
          <w:tcPr>
            <w:tcW w:w="584" w:type="dxa"/>
          </w:tcPr>
          <w:p w14:paraId="4C1984BB"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1.1</w:t>
            </w:r>
          </w:p>
        </w:tc>
        <w:tc>
          <w:tcPr>
            <w:tcW w:w="584" w:type="dxa"/>
          </w:tcPr>
          <w:p w14:paraId="0A05C71D"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2.1</w:t>
            </w:r>
          </w:p>
        </w:tc>
        <w:tc>
          <w:tcPr>
            <w:tcW w:w="584" w:type="dxa"/>
          </w:tcPr>
          <w:p w14:paraId="1AB45A7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2.2</w:t>
            </w:r>
          </w:p>
        </w:tc>
        <w:tc>
          <w:tcPr>
            <w:tcW w:w="584" w:type="dxa"/>
          </w:tcPr>
          <w:p w14:paraId="13FF19D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2.3</w:t>
            </w:r>
          </w:p>
        </w:tc>
        <w:tc>
          <w:tcPr>
            <w:tcW w:w="584" w:type="dxa"/>
          </w:tcPr>
          <w:p w14:paraId="3C8E1C33"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2.4</w:t>
            </w:r>
          </w:p>
        </w:tc>
        <w:tc>
          <w:tcPr>
            <w:tcW w:w="584" w:type="dxa"/>
          </w:tcPr>
          <w:p w14:paraId="32DCAFFD"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2.5</w:t>
            </w:r>
          </w:p>
        </w:tc>
        <w:tc>
          <w:tcPr>
            <w:tcW w:w="584" w:type="dxa"/>
          </w:tcPr>
          <w:p w14:paraId="5758401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2.6</w:t>
            </w:r>
          </w:p>
        </w:tc>
        <w:tc>
          <w:tcPr>
            <w:tcW w:w="584" w:type="dxa"/>
          </w:tcPr>
          <w:p w14:paraId="6FA0BC7A"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2.7</w:t>
            </w:r>
          </w:p>
        </w:tc>
        <w:tc>
          <w:tcPr>
            <w:tcW w:w="584" w:type="dxa"/>
          </w:tcPr>
          <w:p w14:paraId="046B7EA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2.8</w:t>
            </w:r>
          </w:p>
        </w:tc>
      </w:tr>
      <w:tr w:rsidR="00646186" w:rsidRPr="008B559C" w14:paraId="0400CC2A" w14:textId="77777777" w:rsidTr="001C071D">
        <w:trPr>
          <w:trHeight w:val="301"/>
        </w:trPr>
        <w:tc>
          <w:tcPr>
            <w:tcW w:w="584" w:type="dxa"/>
          </w:tcPr>
          <w:p w14:paraId="609F2FE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4.8</w:t>
            </w:r>
          </w:p>
        </w:tc>
        <w:tc>
          <w:tcPr>
            <w:tcW w:w="584" w:type="dxa"/>
          </w:tcPr>
          <w:p w14:paraId="55FCC0E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4.7</w:t>
            </w:r>
          </w:p>
        </w:tc>
        <w:tc>
          <w:tcPr>
            <w:tcW w:w="584" w:type="dxa"/>
          </w:tcPr>
          <w:p w14:paraId="5C81228D"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4.6</w:t>
            </w:r>
          </w:p>
        </w:tc>
        <w:tc>
          <w:tcPr>
            <w:tcW w:w="584" w:type="dxa"/>
          </w:tcPr>
          <w:p w14:paraId="611763B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4.5</w:t>
            </w:r>
          </w:p>
        </w:tc>
        <w:tc>
          <w:tcPr>
            <w:tcW w:w="584" w:type="dxa"/>
          </w:tcPr>
          <w:p w14:paraId="595A7F23"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4.4</w:t>
            </w:r>
          </w:p>
        </w:tc>
        <w:tc>
          <w:tcPr>
            <w:tcW w:w="584" w:type="dxa"/>
          </w:tcPr>
          <w:p w14:paraId="7FCC390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4.3</w:t>
            </w:r>
          </w:p>
        </w:tc>
        <w:tc>
          <w:tcPr>
            <w:tcW w:w="584" w:type="dxa"/>
          </w:tcPr>
          <w:p w14:paraId="58B3CCA7"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4.2</w:t>
            </w:r>
          </w:p>
        </w:tc>
        <w:tc>
          <w:tcPr>
            <w:tcW w:w="584" w:type="dxa"/>
          </w:tcPr>
          <w:p w14:paraId="04BF151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4.1</w:t>
            </w:r>
          </w:p>
        </w:tc>
        <w:tc>
          <w:tcPr>
            <w:tcW w:w="584" w:type="dxa"/>
          </w:tcPr>
          <w:p w14:paraId="3198AE7B"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3.1</w:t>
            </w:r>
          </w:p>
        </w:tc>
        <w:tc>
          <w:tcPr>
            <w:tcW w:w="584" w:type="dxa"/>
          </w:tcPr>
          <w:p w14:paraId="496A7515"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3.2</w:t>
            </w:r>
          </w:p>
        </w:tc>
        <w:tc>
          <w:tcPr>
            <w:tcW w:w="584" w:type="dxa"/>
          </w:tcPr>
          <w:p w14:paraId="141A7CA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3.3</w:t>
            </w:r>
          </w:p>
        </w:tc>
        <w:tc>
          <w:tcPr>
            <w:tcW w:w="584" w:type="dxa"/>
          </w:tcPr>
          <w:p w14:paraId="572CB3DC"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3.4</w:t>
            </w:r>
          </w:p>
        </w:tc>
        <w:tc>
          <w:tcPr>
            <w:tcW w:w="584" w:type="dxa"/>
          </w:tcPr>
          <w:p w14:paraId="68FCEAAB"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3.5</w:t>
            </w:r>
          </w:p>
        </w:tc>
        <w:tc>
          <w:tcPr>
            <w:tcW w:w="584" w:type="dxa"/>
          </w:tcPr>
          <w:p w14:paraId="49C3839A"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3.6</w:t>
            </w:r>
          </w:p>
        </w:tc>
        <w:tc>
          <w:tcPr>
            <w:tcW w:w="584" w:type="dxa"/>
          </w:tcPr>
          <w:p w14:paraId="6C9C90D8"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3.7</w:t>
            </w:r>
          </w:p>
        </w:tc>
        <w:tc>
          <w:tcPr>
            <w:tcW w:w="584" w:type="dxa"/>
          </w:tcPr>
          <w:p w14:paraId="4D6DAFD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3.8</w:t>
            </w:r>
          </w:p>
        </w:tc>
      </w:tr>
      <w:tr w:rsidR="00646186" w:rsidRPr="008B559C" w14:paraId="018673D2" w14:textId="77777777" w:rsidTr="001C071D">
        <w:trPr>
          <w:trHeight w:val="301"/>
        </w:trPr>
        <w:tc>
          <w:tcPr>
            <w:tcW w:w="584" w:type="dxa"/>
          </w:tcPr>
          <w:p w14:paraId="2DA52C0B"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34977218"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3100E33A"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0A1A001D"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22831C6C"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1AE62471"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0A10C84A"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0E06C11"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C9E8FF4"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6A05844A"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0B10670"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5250E4AE"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0461D9EE"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38F2367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3F200CC8"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B972C2C" w14:textId="77777777" w:rsidR="00646186" w:rsidRPr="008B559C" w:rsidRDefault="00646186" w:rsidP="001C071D">
            <w:pPr>
              <w:pStyle w:val="af7"/>
              <w:spacing w:before="0" w:beforeAutospacing="0" w:after="0" w:afterAutospacing="0"/>
              <w:jc w:val="both"/>
              <w:rPr>
                <w:color w:val="000000"/>
                <w:sz w:val="28"/>
                <w:szCs w:val="28"/>
              </w:rPr>
            </w:pPr>
          </w:p>
        </w:tc>
      </w:tr>
    </w:tbl>
    <w:p w14:paraId="1E15FEFB" w14:textId="77777777" w:rsidR="00646186" w:rsidRPr="008B559C" w:rsidRDefault="00646186" w:rsidP="00646186">
      <w:pPr>
        <w:pStyle w:val="af7"/>
        <w:shd w:val="clear" w:color="auto" w:fill="FFFFFF"/>
        <w:spacing w:before="0" w:beforeAutospacing="0" w:after="0" w:afterAutospacing="0"/>
        <w:ind w:left="720"/>
        <w:rPr>
          <w:color w:val="000000"/>
          <w:sz w:val="28"/>
          <w:szCs w:val="28"/>
        </w:rPr>
      </w:pPr>
      <w:r w:rsidRPr="008B559C">
        <w:rPr>
          <w:b/>
          <w:bCs/>
          <w:color w:val="000000"/>
          <w:sz w:val="28"/>
          <w:szCs w:val="28"/>
        </w:rPr>
        <w:t>Прикус:</w:t>
      </w:r>
      <w:r w:rsidRPr="008B559C">
        <w:rPr>
          <w:color w:val="000000"/>
          <w:sz w:val="28"/>
          <w:szCs w:val="28"/>
        </w:rPr>
        <w:t> </w:t>
      </w:r>
      <w:r w:rsidRPr="008B559C">
        <w:rPr>
          <w:color w:val="000000"/>
          <w:sz w:val="28"/>
          <w:szCs w:val="28"/>
          <w:shd w:val="clear" w:color="auto" w:fill="FFFFFF"/>
        </w:rPr>
        <w:t>ортогнатический.</w:t>
      </w:r>
    </w:p>
    <w:p w14:paraId="4CE3A5CC" w14:textId="77777777" w:rsidR="00646186" w:rsidRPr="008B559C" w:rsidRDefault="00646186" w:rsidP="00646186">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Состояние твёрдых тканей зубов: на вестибулярной поверхности 3.3, 3.4, 3.5 зубов визуализируются меловидные пятна с матовым оттенком.</w:t>
      </w:r>
    </w:p>
    <w:p w14:paraId="545C5471" w14:textId="77777777" w:rsidR="00646186" w:rsidRDefault="00646186" w:rsidP="00646186">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Слизистая оболочка рта бледно-розового цвета, умеренно увлажнена. Гигиеническое состояние полости рта неудовлетворительное.</w:t>
      </w:r>
    </w:p>
    <w:p w14:paraId="75206696" w14:textId="77777777" w:rsidR="00646186" w:rsidRPr="008B559C" w:rsidRDefault="00646186" w:rsidP="00646186">
      <w:pPr>
        <w:shd w:val="clear" w:color="auto" w:fill="FFFFFF"/>
        <w:spacing w:after="0"/>
        <w:rPr>
          <w:rFonts w:eastAsia="Times New Roman" w:cs="Times New Roman"/>
          <w:color w:val="000000"/>
          <w:szCs w:val="28"/>
          <w:lang w:eastAsia="ru-RU"/>
        </w:rPr>
      </w:pPr>
      <w:r w:rsidRPr="008B559C">
        <w:rPr>
          <w:rFonts w:eastAsia="Times New Roman" w:cs="Times New Roman"/>
          <w:noProof/>
          <w:color w:val="000000"/>
          <w:szCs w:val="28"/>
          <w:lang w:eastAsia="ru-RU"/>
        </w:rPr>
        <w:lastRenderedPageBreak/>
        <w:drawing>
          <wp:inline distT="0" distB="0" distL="0" distR="0" wp14:anchorId="7DA43F35" wp14:editId="2119D475">
            <wp:extent cx="5411972" cy="339574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6040" cy="3404574"/>
                    </a:xfrm>
                    <a:prstGeom prst="rect">
                      <a:avLst/>
                    </a:prstGeom>
                  </pic:spPr>
                </pic:pic>
              </a:graphicData>
            </a:graphic>
          </wp:inline>
        </w:drawing>
      </w:r>
    </w:p>
    <w:p w14:paraId="770C8C23" w14:textId="77777777" w:rsidR="00646186" w:rsidRPr="008B559C" w:rsidRDefault="00646186" w:rsidP="00646186">
      <w:pPr>
        <w:pStyle w:val="af7"/>
        <w:shd w:val="clear" w:color="auto" w:fill="FFFFFF"/>
        <w:spacing w:before="0" w:beforeAutospacing="0" w:after="0" w:afterAutospacing="0"/>
        <w:ind w:firstLine="360"/>
        <w:jc w:val="both"/>
        <w:rPr>
          <w:color w:val="000000"/>
          <w:sz w:val="28"/>
          <w:szCs w:val="28"/>
        </w:rPr>
      </w:pPr>
    </w:p>
    <w:p w14:paraId="37692076" w14:textId="6D6800A9"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1</w:t>
      </w:r>
      <w:r w:rsidR="00646186" w:rsidRPr="005A3372">
        <w:rPr>
          <w:rFonts w:cs="Times New Roman"/>
          <w:i/>
          <w:iCs/>
          <w:szCs w:val="28"/>
        </w:rPr>
        <w:t>. Выберите правильный ответ.</w:t>
      </w:r>
    </w:p>
    <w:p w14:paraId="570F318C"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Для диагностики патологии твёрдых тканей 3.3, 3.4, 3.5 зубов у пациента использован метод</w:t>
      </w:r>
    </w:p>
    <w:p w14:paraId="7CECAA29" w14:textId="77777777" w:rsidR="00646186" w:rsidRPr="008B559C" w:rsidRDefault="00646186" w:rsidP="00646186">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люминесцентной стоматоскопии</w:t>
      </w:r>
    </w:p>
    <w:p w14:paraId="1E48F316" w14:textId="77777777" w:rsidR="00646186" w:rsidRPr="008B559C" w:rsidRDefault="00646186" w:rsidP="00646186">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витального окрашивания</w:t>
      </w:r>
    </w:p>
    <w:p w14:paraId="6FA26722" w14:textId="77777777" w:rsidR="00646186" w:rsidRPr="008B559C" w:rsidRDefault="00646186" w:rsidP="00646186">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лазерной флюоресценции</w:t>
      </w:r>
    </w:p>
    <w:p w14:paraId="445B82E1" w14:textId="77777777" w:rsidR="00646186" w:rsidRPr="008B559C" w:rsidRDefault="00646186" w:rsidP="00646186">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визуального исследования</w:t>
      </w:r>
    </w:p>
    <w:p w14:paraId="05B8D193"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7FA5BF54" w14:textId="77777777" w:rsidR="00646186" w:rsidRPr="008B559C" w:rsidRDefault="00646186" w:rsidP="00646186">
      <w:pPr>
        <w:spacing w:after="0"/>
        <w:ind w:firstLine="708"/>
        <w:rPr>
          <w:rFonts w:cs="Times New Roman"/>
          <w:szCs w:val="28"/>
        </w:rPr>
      </w:pPr>
      <w:r w:rsidRPr="008B559C">
        <w:rPr>
          <w:rFonts w:cs="Times New Roman"/>
          <w:szCs w:val="28"/>
        </w:rPr>
        <w:t>Ключ: Б</w:t>
      </w:r>
    </w:p>
    <w:p w14:paraId="54DE5C0B" w14:textId="77777777" w:rsidR="00646186" w:rsidRDefault="00646186" w:rsidP="00646186">
      <w:pPr>
        <w:spacing w:after="0"/>
        <w:ind w:firstLine="708"/>
        <w:rPr>
          <w:rFonts w:cs="Times New Roman"/>
          <w:color w:val="000000"/>
          <w:szCs w:val="28"/>
        </w:rPr>
      </w:pPr>
    </w:p>
    <w:p w14:paraId="717E0588" w14:textId="6AEF38FC"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2</w:t>
      </w:r>
      <w:r w:rsidR="00646186" w:rsidRPr="005A3372">
        <w:rPr>
          <w:rFonts w:cs="Times New Roman"/>
          <w:i/>
          <w:iCs/>
          <w:szCs w:val="28"/>
        </w:rPr>
        <w:t xml:space="preserve">. Выберите </w:t>
      </w:r>
      <w:r w:rsidR="00646186">
        <w:rPr>
          <w:rFonts w:cs="Times New Roman"/>
          <w:i/>
          <w:iCs/>
          <w:szCs w:val="28"/>
        </w:rPr>
        <w:t xml:space="preserve">все </w:t>
      </w:r>
      <w:r w:rsidR="00646186" w:rsidRPr="005A3372">
        <w:rPr>
          <w:rFonts w:cs="Times New Roman"/>
          <w:i/>
          <w:iCs/>
          <w:szCs w:val="28"/>
        </w:rPr>
        <w:t>правильны</w:t>
      </w:r>
      <w:r w:rsidR="00646186">
        <w:rPr>
          <w:rFonts w:cs="Times New Roman"/>
          <w:i/>
          <w:iCs/>
          <w:szCs w:val="28"/>
        </w:rPr>
        <w:t>е</w:t>
      </w:r>
      <w:r w:rsidR="00646186" w:rsidRPr="005A3372">
        <w:rPr>
          <w:rFonts w:cs="Times New Roman"/>
          <w:i/>
          <w:iCs/>
          <w:szCs w:val="28"/>
        </w:rPr>
        <w:t xml:space="preserve"> ответ</w:t>
      </w:r>
      <w:r w:rsidR="00646186">
        <w:rPr>
          <w:rFonts w:cs="Times New Roman"/>
          <w:i/>
          <w:iCs/>
          <w:szCs w:val="28"/>
        </w:rPr>
        <w:t>ы</w:t>
      </w:r>
      <w:r w:rsidR="00646186" w:rsidRPr="005A3372">
        <w:rPr>
          <w:rFonts w:cs="Times New Roman"/>
          <w:i/>
          <w:iCs/>
          <w:szCs w:val="28"/>
        </w:rPr>
        <w:t>.</w:t>
      </w:r>
    </w:p>
    <w:p w14:paraId="0AA7360F" w14:textId="77777777" w:rsidR="00646186" w:rsidRPr="008B559C" w:rsidRDefault="00646186" w:rsidP="00646186">
      <w:pPr>
        <w:spacing w:after="0"/>
        <w:ind w:firstLine="708"/>
        <w:rPr>
          <w:rFonts w:cs="Times New Roman"/>
          <w:szCs w:val="28"/>
        </w:rPr>
      </w:pPr>
      <w:r w:rsidRPr="008B559C">
        <w:rPr>
          <w:rFonts w:cs="Times New Roman"/>
          <w:color w:val="000000"/>
          <w:szCs w:val="28"/>
          <w:shd w:val="clear" w:color="auto" w:fill="FFFFFF"/>
        </w:rPr>
        <w:t>Окрашивание очагов деминерализации эмали (пятен) раствором метиленового синего 2% в различные оттенки синего цвета.</w:t>
      </w:r>
      <w:r w:rsidRPr="008B559C">
        <w:rPr>
          <w:rFonts w:cs="Times New Roman"/>
          <w:szCs w:val="28"/>
        </w:rPr>
        <w:tab/>
      </w:r>
    </w:p>
    <w:p w14:paraId="4BD19678" w14:textId="77777777" w:rsidR="00646186" w:rsidRPr="008B559C" w:rsidRDefault="00646186" w:rsidP="00646186">
      <w:pPr>
        <w:spacing w:after="0"/>
        <w:rPr>
          <w:rFonts w:cs="Times New Roman"/>
          <w:szCs w:val="28"/>
        </w:rPr>
      </w:pPr>
      <w:r w:rsidRPr="008B559C">
        <w:rPr>
          <w:rFonts w:cs="Times New Roman"/>
          <w:color w:val="000000"/>
          <w:szCs w:val="28"/>
          <w:shd w:val="clear" w:color="auto" w:fill="FFFFFF"/>
        </w:rPr>
        <w:t>Дополнительным методом диагностики твёрдых тканей 3.3, 3.4, 3.5 зубов для постановки диагноза является</w:t>
      </w:r>
    </w:p>
    <w:p w14:paraId="42865C33" w14:textId="77777777" w:rsidR="00646186" w:rsidRPr="008B559C" w:rsidRDefault="00646186" w:rsidP="00646186">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волоконно-оптическая трансиллюминация</w:t>
      </w:r>
    </w:p>
    <w:p w14:paraId="378BEBDE" w14:textId="77777777" w:rsidR="00646186" w:rsidRPr="008B559C" w:rsidRDefault="00646186" w:rsidP="00646186">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определение степени патологической подвижности зубов</w:t>
      </w:r>
    </w:p>
    <w:p w14:paraId="0DE4673D" w14:textId="77777777" w:rsidR="00646186" w:rsidRPr="008B559C" w:rsidRDefault="00646186" w:rsidP="00646186">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электроодонтометрия</w:t>
      </w:r>
    </w:p>
    <w:p w14:paraId="0E593C7F" w14:textId="77777777" w:rsidR="00646186" w:rsidRPr="008B559C" w:rsidRDefault="00646186" w:rsidP="00646186">
      <w:pPr>
        <w:spacing w:after="0"/>
        <w:rPr>
          <w:rFonts w:cs="Times New Roman"/>
          <w:color w:val="000000"/>
          <w:szCs w:val="28"/>
          <w:shd w:val="clear" w:color="auto" w:fill="FFFFFF"/>
        </w:rPr>
      </w:pPr>
      <w:r w:rsidRPr="008B559C">
        <w:rPr>
          <w:rFonts w:cs="Times New Roman"/>
          <w:szCs w:val="28"/>
        </w:rPr>
        <w:t xml:space="preserve">Г) </w:t>
      </w:r>
      <w:r w:rsidRPr="008B559C">
        <w:rPr>
          <w:rFonts w:cs="Times New Roman"/>
          <w:color w:val="000000"/>
          <w:szCs w:val="28"/>
          <w:shd w:val="clear" w:color="auto" w:fill="FFFFFF"/>
        </w:rPr>
        <w:t>определение индексов гигиены полости рта</w:t>
      </w:r>
    </w:p>
    <w:p w14:paraId="1072837F" w14:textId="77777777" w:rsidR="00646186" w:rsidRPr="008B559C" w:rsidRDefault="00646186" w:rsidP="00646186">
      <w:pPr>
        <w:spacing w:after="0"/>
        <w:rPr>
          <w:rFonts w:cs="Times New Roman"/>
          <w:szCs w:val="28"/>
        </w:rPr>
      </w:pPr>
      <w:r w:rsidRPr="008B559C">
        <w:rPr>
          <w:rFonts w:cs="Times New Roman"/>
          <w:color w:val="000000"/>
          <w:szCs w:val="28"/>
          <w:shd w:val="clear" w:color="auto" w:fill="FFFFFF"/>
        </w:rPr>
        <w:t>Д) люминесцентная стоматоскопия</w:t>
      </w:r>
    </w:p>
    <w:p w14:paraId="142B4AD3"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5BE23028" w14:textId="77777777" w:rsidR="00646186" w:rsidRPr="008B559C" w:rsidRDefault="00646186" w:rsidP="00646186">
      <w:pPr>
        <w:spacing w:after="0"/>
        <w:ind w:firstLine="708"/>
        <w:rPr>
          <w:rFonts w:cs="Times New Roman"/>
          <w:szCs w:val="28"/>
        </w:rPr>
      </w:pPr>
      <w:r w:rsidRPr="008B559C">
        <w:rPr>
          <w:rFonts w:cs="Times New Roman"/>
          <w:szCs w:val="28"/>
        </w:rPr>
        <w:t>Ключ: АД</w:t>
      </w:r>
    </w:p>
    <w:p w14:paraId="0F5E4E85" w14:textId="77777777" w:rsidR="00646186" w:rsidRDefault="00646186" w:rsidP="00646186">
      <w:pPr>
        <w:spacing w:after="0"/>
        <w:ind w:firstLine="708"/>
        <w:rPr>
          <w:rFonts w:cs="Times New Roman"/>
          <w:i/>
          <w:iCs/>
          <w:szCs w:val="28"/>
        </w:rPr>
      </w:pPr>
    </w:p>
    <w:p w14:paraId="2FF6EB95" w14:textId="5D2803FB" w:rsidR="00646186" w:rsidRPr="008B559C"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8B559C">
        <w:rPr>
          <w:rFonts w:cs="Times New Roman"/>
          <w:i/>
          <w:iCs/>
          <w:szCs w:val="28"/>
        </w:rPr>
        <w:t>.3. Запишите правильный ответ.</w:t>
      </w:r>
    </w:p>
    <w:p w14:paraId="2EB86D80" w14:textId="77777777" w:rsidR="00646186" w:rsidRPr="008B559C" w:rsidRDefault="00646186" w:rsidP="00646186">
      <w:pPr>
        <w:spacing w:after="0"/>
        <w:rPr>
          <w:rFonts w:cs="Times New Roman"/>
          <w:szCs w:val="28"/>
        </w:rPr>
      </w:pPr>
      <w:r w:rsidRPr="008B559C">
        <w:rPr>
          <w:rFonts w:cs="Times New Roman"/>
          <w:szCs w:val="28"/>
        </w:rPr>
        <w:tab/>
      </w:r>
      <w:r w:rsidRPr="008B559C">
        <w:rPr>
          <w:rFonts w:cs="Times New Roman"/>
          <w:color w:val="000000"/>
          <w:szCs w:val="28"/>
          <w:shd w:val="clear" w:color="auto" w:fill="FFFFFF"/>
        </w:rPr>
        <w:t>Диагнозом является ____________ 3.3, 3.4, 3.5 зубов</w:t>
      </w:r>
      <w:r w:rsidRPr="008B559C">
        <w:rPr>
          <w:rFonts w:cs="Times New Roman"/>
          <w:szCs w:val="28"/>
        </w:rPr>
        <w:t>.</w:t>
      </w:r>
    </w:p>
    <w:p w14:paraId="744D8E14"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5E509983" w14:textId="77777777" w:rsidR="00646186" w:rsidRPr="008B559C" w:rsidRDefault="00646186" w:rsidP="00646186">
      <w:pPr>
        <w:spacing w:after="0"/>
        <w:ind w:firstLine="708"/>
        <w:rPr>
          <w:rFonts w:cs="Times New Roman"/>
          <w:color w:val="000000"/>
          <w:szCs w:val="28"/>
        </w:rPr>
      </w:pPr>
      <w:r w:rsidRPr="008B559C">
        <w:rPr>
          <w:rFonts w:cs="Times New Roman"/>
          <w:szCs w:val="28"/>
        </w:rPr>
        <w:lastRenderedPageBreak/>
        <w:t xml:space="preserve">Ключ: </w:t>
      </w:r>
      <w:r w:rsidRPr="008B559C">
        <w:rPr>
          <w:rFonts w:cs="Times New Roman"/>
          <w:color w:val="000000"/>
          <w:szCs w:val="28"/>
          <w:shd w:val="clear" w:color="auto" w:fill="FFFFFF"/>
        </w:rPr>
        <w:t>Кариес эмали</w:t>
      </w:r>
    </w:p>
    <w:p w14:paraId="551E275B" w14:textId="77777777" w:rsidR="00646186" w:rsidRPr="008B559C" w:rsidRDefault="00646186" w:rsidP="00646186">
      <w:pPr>
        <w:spacing w:after="0"/>
        <w:ind w:firstLine="708"/>
        <w:rPr>
          <w:rFonts w:cs="Times New Roman"/>
          <w:color w:val="000000"/>
          <w:szCs w:val="28"/>
        </w:rPr>
      </w:pPr>
    </w:p>
    <w:p w14:paraId="00D8B610" w14:textId="697FA1E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3.4</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14CD3BC9"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Стадия развития патологического процесса соответствует _____________ кариесу</w:t>
      </w:r>
      <w:r w:rsidRPr="008B559C">
        <w:rPr>
          <w:rFonts w:cs="Times New Roman"/>
          <w:szCs w:val="28"/>
        </w:rPr>
        <w:t>.</w:t>
      </w:r>
    </w:p>
    <w:p w14:paraId="207B5BCC"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377D74EB" w14:textId="77777777" w:rsidR="00646186" w:rsidRPr="008B559C" w:rsidRDefault="00646186" w:rsidP="00646186">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rPr>
        <w:t>Начальному</w:t>
      </w:r>
    </w:p>
    <w:p w14:paraId="62FB285C" w14:textId="77777777" w:rsidR="00646186" w:rsidRDefault="00646186" w:rsidP="00646186">
      <w:pPr>
        <w:spacing w:after="0"/>
        <w:ind w:firstLine="708"/>
        <w:rPr>
          <w:rFonts w:cs="Times New Roman"/>
          <w:color w:val="000000"/>
          <w:szCs w:val="28"/>
        </w:rPr>
      </w:pPr>
    </w:p>
    <w:p w14:paraId="5848306E" w14:textId="155236A9"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3.5</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476D216"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При оказании немедикаментозной помощи при кариесе эмали пациенту для чистки зубов рекомендуют применять зубные пасты с _______________</w:t>
      </w:r>
      <w:r w:rsidRPr="008B559C">
        <w:rPr>
          <w:rFonts w:cs="Times New Roman"/>
          <w:szCs w:val="28"/>
        </w:rPr>
        <w:t>.</w:t>
      </w:r>
    </w:p>
    <w:p w14:paraId="3D6685EF"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212D09E7" w14:textId="77777777" w:rsidR="00646186" w:rsidRPr="008B559C" w:rsidRDefault="00646186" w:rsidP="00646186">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фторидсодержащими компонентами</w:t>
      </w:r>
    </w:p>
    <w:p w14:paraId="57E1A1DB" w14:textId="77777777" w:rsidR="00646186" w:rsidRDefault="00646186" w:rsidP="00646186">
      <w:pPr>
        <w:spacing w:after="0"/>
        <w:rPr>
          <w:rFonts w:cs="Times New Roman"/>
          <w:szCs w:val="28"/>
        </w:rPr>
      </w:pPr>
    </w:p>
    <w:p w14:paraId="060B3E95" w14:textId="58B9B4BF"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6</w:t>
      </w:r>
      <w:r w:rsidR="00646186" w:rsidRPr="005A3372">
        <w:rPr>
          <w:rFonts w:cs="Times New Roman"/>
          <w:i/>
          <w:iCs/>
          <w:szCs w:val="28"/>
        </w:rPr>
        <w:t>. Выберите правильный ответ.</w:t>
      </w:r>
    </w:p>
    <w:p w14:paraId="786C7C71"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Проведение профессиональной гигиены полости рта включает в себя этап</w:t>
      </w:r>
    </w:p>
    <w:p w14:paraId="74EF0298" w14:textId="77777777" w:rsidR="00646186" w:rsidRPr="008B559C" w:rsidRDefault="00646186" w:rsidP="00646186">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удаления зубных отложений</w:t>
      </w:r>
    </w:p>
    <w:p w14:paraId="104371B0" w14:textId="77777777" w:rsidR="00646186" w:rsidRPr="008B559C" w:rsidRDefault="00646186" w:rsidP="00646186">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пломбирования зубов</w:t>
      </w:r>
    </w:p>
    <w:p w14:paraId="066D3925" w14:textId="77777777" w:rsidR="00646186" w:rsidRPr="008B559C" w:rsidRDefault="00646186" w:rsidP="00646186">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сошлифовывания эмали</w:t>
      </w:r>
    </w:p>
    <w:p w14:paraId="2735E981" w14:textId="77777777" w:rsidR="00646186" w:rsidRPr="008B559C" w:rsidRDefault="00646186" w:rsidP="00646186">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полировки зубных отложений</w:t>
      </w:r>
    </w:p>
    <w:p w14:paraId="5A4BC205"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275F1096" w14:textId="77777777" w:rsidR="00646186" w:rsidRPr="008B559C" w:rsidRDefault="00646186" w:rsidP="00646186">
      <w:pPr>
        <w:spacing w:after="0"/>
        <w:ind w:firstLine="708"/>
        <w:rPr>
          <w:rFonts w:cs="Times New Roman"/>
          <w:szCs w:val="28"/>
        </w:rPr>
      </w:pPr>
      <w:r w:rsidRPr="008B559C">
        <w:rPr>
          <w:rFonts w:cs="Times New Roman"/>
          <w:szCs w:val="28"/>
        </w:rPr>
        <w:t>Ключ: А</w:t>
      </w:r>
    </w:p>
    <w:p w14:paraId="050C0B02" w14:textId="77777777" w:rsidR="00646186" w:rsidRDefault="00646186" w:rsidP="00646186">
      <w:pPr>
        <w:pStyle w:val="af7"/>
        <w:spacing w:before="0" w:beforeAutospacing="0" w:after="0" w:afterAutospacing="0"/>
        <w:ind w:firstLine="708"/>
        <w:jc w:val="both"/>
        <w:rPr>
          <w:color w:val="000000"/>
          <w:sz w:val="28"/>
          <w:szCs w:val="28"/>
        </w:rPr>
      </w:pPr>
    </w:p>
    <w:p w14:paraId="3A0F0E43" w14:textId="355257C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3.7</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EA30591"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К факторам, препятствующим немедленному началу лечения в данной клинической ситуации, относят_______________.</w:t>
      </w:r>
    </w:p>
    <w:p w14:paraId="7F1974B9"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0E9FD086" w14:textId="77777777" w:rsidR="00646186" w:rsidRPr="008B559C" w:rsidRDefault="00646186" w:rsidP="00646186">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неудовлетворительную гигиену рта</w:t>
      </w:r>
    </w:p>
    <w:p w14:paraId="240F6D23" w14:textId="77777777" w:rsidR="00646186" w:rsidRDefault="00646186" w:rsidP="00646186">
      <w:pPr>
        <w:pStyle w:val="af7"/>
        <w:spacing w:before="0" w:beforeAutospacing="0" w:after="0" w:afterAutospacing="0"/>
        <w:ind w:firstLine="708"/>
        <w:jc w:val="both"/>
        <w:rPr>
          <w:szCs w:val="28"/>
        </w:rPr>
      </w:pPr>
    </w:p>
    <w:p w14:paraId="7EDAA3FD" w14:textId="49EE3D9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3.8</w:t>
      </w:r>
      <w:r w:rsidR="00646186" w:rsidRPr="005A3372">
        <w:rPr>
          <w:rFonts w:cs="Times New Roman"/>
          <w:i/>
          <w:iCs/>
          <w:szCs w:val="28"/>
        </w:rPr>
        <w:t xml:space="preserve">. </w:t>
      </w:r>
      <w:r w:rsidR="00646186">
        <w:rPr>
          <w:rFonts w:cs="Times New Roman"/>
          <w:i/>
          <w:iCs/>
          <w:szCs w:val="28"/>
        </w:rPr>
        <w:t>В</w:t>
      </w:r>
      <w:r w:rsidR="00646186" w:rsidRPr="005A3372">
        <w:rPr>
          <w:rFonts w:cs="Times New Roman"/>
          <w:i/>
          <w:iCs/>
          <w:szCs w:val="28"/>
        </w:rPr>
        <w:t>ыберите правильный ответ.</w:t>
      </w:r>
    </w:p>
    <w:p w14:paraId="24D21DAB"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При удалении зубных отложений проводят антисептическую обработку полости рта раствором хлоргексидина в концентрации (в %)</w:t>
      </w:r>
    </w:p>
    <w:p w14:paraId="2BC8ED3C" w14:textId="77777777" w:rsidR="00646186" w:rsidRPr="00E75C5F" w:rsidRDefault="00646186" w:rsidP="00646186">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1,6</w:t>
      </w:r>
    </w:p>
    <w:p w14:paraId="5641CE8B" w14:textId="77777777" w:rsidR="00646186" w:rsidRPr="00E75C5F" w:rsidRDefault="00646186" w:rsidP="00646186">
      <w:pPr>
        <w:spacing w:after="0"/>
        <w:rPr>
          <w:rFonts w:cs="Times New Roman"/>
          <w:szCs w:val="28"/>
        </w:rPr>
      </w:pPr>
      <w:r w:rsidRPr="00E75C5F">
        <w:rPr>
          <w:rFonts w:cs="Times New Roman"/>
          <w:szCs w:val="28"/>
        </w:rPr>
        <w:t xml:space="preserve">Б) </w:t>
      </w:r>
      <w:r w:rsidRPr="00E75C5F">
        <w:rPr>
          <w:rFonts w:cs="Times New Roman"/>
          <w:color w:val="000000"/>
          <w:szCs w:val="28"/>
          <w:shd w:val="clear" w:color="auto" w:fill="FFFFFF"/>
        </w:rPr>
        <w:t>2,0</w:t>
      </w:r>
    </w:p>
    <w:p w14:paraId="359D89BB" w14:textId="77777777" w:rsidR="00646186" w:rsidRPr="00E75C5F" w:rsidRDefault="00646186" w:rsidP="00646186">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0,06</w:t>
      </w:r>
    </w:p>
    <w:p w14:paraId="77B99F99" w14:textId="77777777" w:rsidR="00646186" w:rsidRPr="00E75C5F" w:rsidRDefault="00646186" w:rsidP="00646186">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0,6</w:t>
      </w:r>
    </w:p>
    <w:p w14:paraId="272CBA87"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692B6558" w14:textId="77777777" w:rsidR="00646186" w:rsidRPr="00E75C5F" w:rsidRDefault="00646186" w:rsidP="00646186">
      <w:pPr>
        <w:spacing w:after="0"/>
        <w:ind w:firstLine="708"/>
        <w:rPr>
          <w:rFonts w:cs="Times New Roman"/>
          <w:szCs w:val="28"/>
        </w:rPr>
      </w:pPr>
      <w:r w:rsidRPr="00E75C5F">
        <w:rPr>
          <w:rFonts w:cs="Times New Roman"/>
          <w:szCs w:val="28"/>
        </w:rPr>
        <w:t>Ключ: В</w:t>
      </w:r>
    </w:p>
    <w:p w14:paraId="4D8B2FF8" w14:textId="77777777" w:rsidR="00646186" w:rsidRPr="008B559C" w:rsidRDefault="00646186" w:rsidP="00646186">
      <w:pPr>
        <w:pStyle w:val="af7"/>
        <w:spacing w:before="0" w:beforeAutospacing="0" w:after="0" w:afterAutospacing="0"/>
        <w:ind w:firstLine="708"/>
        <w:jc w:val="both"/>
        <w:rPr>
          <w:sz w:val="28"/>
          <w:szCs w:val="28"/>
        </w:rPr>
      </w:pPr>
    </w:p>
    <w:p w14:paraId="6FBC0C4A" w14:textId="582B6C17"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9</w:t>
      </w:r>
      <w:r w:rsidR="00646186" w:rsidRPr="005A3372">
        <w:rPr>
          <w:rFonts w:cs="Times New Roman"/>
          <w:i/>
          <w:iCs/>
          <w:szCs w:val="28"/>
        </w:rPr>
        <w:t>. Выберите правильный ответ.</w:t>
      </w:r>
    </w:p>
    <w:p w14:paraId="1C3072DD"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В плане медикаментозного лечения кариеса эмали в стадии пятна пациенту показано проведение курса терапии</w:t>
      </w:r>
    </w:p>
    <w:p w14:paraId="09B3450E" w14:textId="77777777" w:rsidR="00646186" w:rsidRPr="00E75C5F" w:rsidRDefault="00646186" w:rsidP="00646186">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десенсибилизирующей</w:t>
      </w:r>
    </w:p>
    <w:p w14:paraId="3D6CE97A" w14:textId="77777777" w:rsidR="00646186" w:rsidRPr="00E75C5F" w:rsidRDefault="00646186" w:rsidP="00646186">
      <w:pPr>
        <w:spacing w:after="0"/>
        <w:rPr>
          <w:rFonts w:cs="Times New Roman"/>
          <w:szCs w:val="28"/>
        </w:rPr>
      </w:pPr>
      <w:r w:rsidRPr="00E75C5F">
        <w:rPr>
          <w:rFonts w:cs="Times New Roman"/>
          <w:szCs w:val="28"/>
        </w:rPr>
        <w:lastRenderedPageBreak/>
        <w:t xml:space="preserve">Б) </w:t>
      </w:r>
      <w:r w:rsidRPr="00E75C5F">
        <w:rPr>
          <w:rFonts w:cs="Times New Roman"/>
          <w:color w:val="000000"/>
          <w:szCs w:val="28"/>
          <w:shd w:val="clear" w:color="auto" w:fill="FFFFFF"/>
        </w:rPr>
        <w:t>реминерализирующей</w:t>
      </w:r>
    </w:p>
    <w:p w14:paraId="1645BA6D" w14:textId="77777777" w:rsidR="00646186" w:rsidRPr="00E75C5F" w:rsidRDefault="00646186" w:rsidP="00646186">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противовоспалительной</w:t>
      </w:r>
    </w:p>
    <w:p w14:paraId="0C0D978E" w14:textId="77777777" w:rsidR="00646186" w:rsidRPr="00E75C5F" w:rsidRDefault="00646186" w:rsidP="00646186">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общеукрепляющей</w:t>
      </w:r>
    </w:p>
    <w:p w14:paraId="007BDFA8"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2B3FE4EF" w14:textId="77777777" w:rsidR="00646186" w:rsidRPr="00E75C5F" w:rsidRDefault="00646186" w:rsidP="00646186">
      <w:pPr>
        <w:spacing w:after="0"/>
        <w:ind w:firstLine="708"/>
        <w:rPr>
          <w:rFonts w:cs="Times New Roman"/>
          <w:szCs w:val="28"/>
        </w:rPr>
      </w:pPr>
      <w:r w:rsidRPr="00E75C5F">
        <w:rPr>
          <w:rFonts w:cs="Times New Roman"/>
          <w:szCs w:val="28"/>
        </w:rPr>
        <w:t>Ключ: Б</w:t>
      </w:r>
    </w:p>
    <w:p w14:paraId="4D3E6171" w14:textId="77777777" w:rsidR="00646186" w:rsidRDefault="00646186" w:rsidP="00646186">
      <w:pPr>
        <w:spacing w:after="0"/>
        <w:ind w:firstLine="708"/>
        <w:rPr>
          <w:szCs w:val="28"/>
        </w:rPr>
      </w:pPr>
    </w:p>
    <w:p w14:paraId="6D2D0F5E" w14:textId="3707C44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3.10</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4B36D1A"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Аппликации реминерализирующими растворами проводят в течение ____ минут.</w:t>
      </w:r>
    </w:p>
    <w:p w14:paraId="226D6446"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59ACA593" w14:textId="77777777" w:rsidR="00646186" w:rsidRPr="00E75C5F" w:rsidRDefault="00646186" w:rsidP="00646186">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15-20</w:t>
      </w:r>
    </w:p>
    <w:p w14:paraId="4F58D191" w14:textId="77777777" w:rsidR="00646186" w:rsidRPr="00E75C5F" w:rsidRDefault="00646186" w:rsidP="00646186">
      <w:pPr>
        <w:spacing w:after="0"/>
        <w:ind w:firstLine="708"/>
        <w:rPr>
          <w:rFonts w:cs="Times New Roman"/>
          <w:szCs w:val="28"/>
        </w:rPr>
      </w:pPr>
    </w:p>
    <w:p w14:paraId="1D6C875D" w14:textId="7584E11C"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3.11</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791AC89"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При проведении индивидуальной гигиены полости рта чистку зубов рекомендуется заканчивать _____________ движениями зубной щётки.</w:t>
      </w:r>
    </w:p>
    <w:p w14:paraId="5A94F4FC"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1F8752FF" w14:textId="77777777" w:rsidR="00646186" w:rsidRPr="00E75C5F" w:rsidRDefault="00646186" w:rsidP="00646186">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Круговыми</w:t>
      </w:r>
    </w:p>
    <w:p w14:paraId="2587C63F" w14:textId="77777777" w:rsidR="00646186" w:rsidRPr="00E75C5F" w:rsidRDefault="00646186" w:rsidP="00646186">
      <w:pPr>
        <w:spacing w:after="0"/>
        <w:ind w:firstLine="708"/>
        <w:rPr>
          <w:rFonts w:cs="Times New Roman"/>
          <w:i/>
          <w:iCs/>
          <w:szCs w:val="28"/>
        </w:rPr>
      </w:pPr>
    </w:p>
    <w:p w14:paraId="64CD2EE9" w14:textId="3907AC5A" w:rsidR="00646186" w:rsidRPr="00E75C5F"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E75C5F">
        <w:rPr>
          <w:rFonts w:cs="Times New Roman"/>
          <w:i/>
          <w:iCs/>
          <w:szCs w:val="28"/>
        </w:rPr>
        <w:t>.12. Запишите правильный ответ.</w:t>
      </w:r>
    </w:p>
    <w:p w14:paraId="2E8D7A2F" w14:textId="77777777" w:rsidR="00646186" w:rsidRPr="00E75C5F" w:rsidRDefault="00646186" w:rsidP="00646186">
      <w:pPr>
        <w:spacing w:after="0"/>
        <w:rPr>
          <w:rFonts w:cs="Times New Roman"/>
          <w:szCs w:val="28"/>
        </w:rPr>
      </w:pPr>
      <w:r w:rsidRPr="00E75C5F">
        <w:rPr>
          <w:rFonts w:cs="Times New Roman"/>
          <w:szCs w:val="28"/>
        </w:rPr>
        <w:tab/>
      </w:r>
      <w:r w:rsidRPr="00E75C5F">
        <w:rPr>
          <w:rFonts w:cs="Times New Roman"/>
          <w:color w:val="000000"/>
          <w:szCs w:val="28"/>
          <w:shd w:val="clear" w:color="auto" w:fill="FFFFFF"/>
        </w:rPr>
        <w:t>Рекомендуемая длительность индивидуальной чистки зубов составляет _____ минут(ы)(у).</w:t>
      </w:r>
    </w:p>
    <w:p w14:paraId="0495393D"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6BC19CAB" w14:textId="77777777" w:rsidR="00646186" w:rsidRPr="00E75C5F" w:rsidRDefault="00646186" w:rsidP="00646186">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3</w:t>
      </w:r>
    </w:p>
    <w:p w14:paraId="37CAD708" w14:textId="7BA815E9" w:rsidR="00646186" w:rsidRDefault="00646186" w:rsidP="00D952AA">
      <w:pPr>
        <w:spacing w:after="0"/>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846985" w:rsidRPr="0087693F" w14:paraId="0587007A" w14:textId="77777777" w:rsidTr="001D58C9">
        <w:tc>
          <w:tcPr>
            <w:tcW w:w="2830" w:type="dxa"/>
          </w:tcPr>
          <w:p w14:paraId="0981F9B2" w14:textId="77777777" w:rsidR="00846985" w:rsidRPr="0087693F" w:rsidRDefault="00846985" w:rsidP="003B5987">
            <w:pPr>
              <w:spacing w:after="0"/>
              <w:rPr>
                <w:rFonts w:cs="Times New Roman"/>
                <w:b/>
                <w:bCs/>
                <w:szCs w:val="28"/>
              </w:rPr>
            </w:pPr>
            <w:r w:rsidRPr="0087693F">
              <w:rPr>
                <w:rFonts w:cs="Times New Roman"/>
                <w:b/>
                <w:bCs/>
                <w:szCs w:val="28"/>
              </w:rPr>
              <w:t>Номер задания</w:t>
            </w:r>
          </w:p>
        </w:tc>
        <w:tc>
          <w:tcPr>
            <w:tcW w:w="6514" w:type="dxa"/>
          </w:tcPr>
          <w:p w14:paraId="5A54E2A0" w14:textId="1F9E58C8" w:rsidR="00846985" w:rsidRPr="0087693F" w:rsidRDefault="008957E1" w:rsidP="003B5987">
            <w:pPr>
              <w:spacing w:after="0"/>
              <w:rPr>
                <w:rFonts w:cs="Times New Roman"/>
                <w:b/>
                <w:bCs/>
                <w:szCs w:val="28"/>
              </w:rPr>
            </w:pPr>
            <w:r>
              <w:rPr>
                <w:rFonts w:cs="Times New Roman"/>
                <w:b/>
                <w:bCs/>
                <w:szCs w:val="28"/>
              </w:rPr>
              <w:t>2.14.</w:t>
            </w:r>
            <w:r w:rsidR="00846985" w:rsidRPr="0087693F">
              <w:rPr>
                <w:rFonts w:cs="Times New Roman"/>
                <w:b/>
                <w:bCs/>
                <w:szCs w:val="28"/>
              </w:rPr>
              <w:t>4</w:t>
            </w:r>
          </w:p>
        </w:tc>
      </w:tr>
      <w:tr w:rsidR="00846985" w:rsidRPr="007D58A3" w14:paraId="40EF3B82" w14:textId="77777777" w:rsidTr="001D58C9">
        <w:tc>
          <w:tcPr>
            <w:tcW w:w="2830" w:type="dxa"/>
          </w:tcPr>
          <w:p w14:paraId="2729EE76" w14:textId="77777777" w:rsidR="00846985" w:rsidRPr="007D58A3" w:rsidRDefault="00846985" w:rsidP="003B5987">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ADE9CE" w14:textId="77777777" w:rsidR="00846985" w:rsidRPr="007D58A3" w:rsidRDefault="00846985" w:rsidP="003B5987">
            <w:pPr>
              <w:spacing w:after="0"/>
              <w:rPr>
                <w:rFonts w:cs="Times New Roman"/>
                <w:szCs w:val="28"/>
              </w:rPr>
            </w:pPr>
            <w:r>
              <w:rPr>
                <w:rFonts w:cs="Times New Roman"/>
                <w:szCs w:val="28"/>
              </w:rPr>
              <w:t>Ситуационная задача</w:t>
            </w:r>
          </w:p>
        </w:tc>
      </w:tr>
      <w:tr w:rsidR="00846985" w:rsidRPr="007D58A3" w14:paraId="0DB15B85" w14:textId="77777777" w:rsidTr="001D58C9">
        <w:tc>
          <w:tcPr>
            <w:tcW w:w="2830" w:type="dxa"/>
          </w:tcPr>
          <w:p w14:paraId="34CAC27E" w14:textId="77777777" w:rsidR="00846985" w:rsidRPr="007D58A3" w:rsidRDefault="00846985" w:rsidP="003B5987">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943490" w14:textId="77777777" w:rsidR="00846985" w:rsidRPr="007D58A3" w:rsidRDefault="00846985" w:rsidP="003B5987">
            <w:pPr>
              <w:spacing w:after="0"/>
              <w:rPr>
                <w:rFonts w:cs="Times New Roman"/>
                <w:szCs w:val="28"/>
              </w:rPr>
            </w:pPr>
            <w:r>
              <w:rPr>
                <w:rFonts w:cs="Times New Roman"/>
                <w:szCs w:val="28"/>
              </w:rPr>
              <w:t>Высокий</w:t>
            </w:r>
          </w:p>
        </w:tc>
      </w:tr>
      <w:tr w:rsidR="00846985" w:rsidRPr="007D58A3" w14:paraId="493A77B5" w14:textId="77777777" w:rsidTr="001D58C9">
        <w:tc>
          <w:tcPr>
            <w:tcW w:w="2830" w:type="dxa"/>
          </w:tcPr>
          <w:p w14:paraId="6810C3AC" w14:textId="77777777" w:rsidR="00846985" w:rsidRPr="007D58A3" w:rsidRDefault="00846985" w:rsidP="003B5987">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62F8CD3" w14:textId="3CCFEBE4" w:rsidR="00846985" w:rsidRPr="007D58A3" w:rsidRDefault="00E03312" w:rsidP="003B5987">
            <w:pPr>
              <w:spacing w:after="0"/>
              <w:rPr>
                <w:rFonts w:cs="Times New Roman"/>
                <w:szCs w:val="28"/>
              </w:rPr>
            </w:pPr>
            <w:r>
              <w:rPr>
                <w:rFonts w:cs="Times New Roman"/>
                <w:szCs w:val="28"/>
              </w:rPr>
              <w:t>4</w:t>
            </w:r>
            <w:r w:rsidR="00846985">
              <w:rPr>
                <w:rFonts w:cs="Times New Roman"/>
                <w:szCs w:val="28"/>
              </w:rPr>
              <w:t xml:space="preserve">0 </w:t>
            </w:r>
            <w:r w:rsidR="00846985" w:rsidRPr="007D58A3">
              <w:rPr>
                <w:rFonts w:cs="Times New Roman"/>
                <w:szCs w:val="28"/>
              </w:rPr>
              <w:t>минут</w:t>
            </w:r>
          </w:p>
        </w:tc>
      </w:tr>
      <w:tr w:rsidR="00846985" w:rsidRPr="007D58A3" w14:paraId="7048915C" w14:textId="77777777" w:rsidTr="001D58C9">
        <w:tc>
          <w:tcPr>
            <w:tcW w:w="2830" w:type="dxa"/>
          </w:tcPr>
          <w:p w14:paraId="630F3AA9" w14:textId="77777777" w:rsidR="00846985" w:rsidRPr="007D58A3" w:rsidRDefault="00846985" w:rsidP="003B5987">
            <w:pPr>
              <w:spacing w:after="0"/>
              <w:rPr>
                <w:rFonts w:cs="Times New Roman"/>
                <w:szCs w:val="28"/>
              </w:rPr>
            </w:pPr>
            <w:r>
              <w:rPr>
                <w:rFonts w:cs="Times New Roman"/>
                <w:szCs w:val="28"/>
              </w:rPr>
              <w:t>Проверяемые компетенции</w:t>
            </w:r>
          </w:p>
        </w:tc>
        <w:tc>
          <w:tcPr>
            <w:tcW w:w="6514" w:type="dxa"/>
          </w:tcPr>
          <w:p w14:paraId="1BF5EECC"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5A4A526A" w14:textId="44D6BB10" w:rsidR="00846985" w:rsidRPr="001914BC" w:rsidRDefault="00B26ECC" w:rsidP="00B26ECC">
            <w:pPr>
              <w:spacing w:after="0"/>
              <w:rPr>
                <w:rFonts w:cs="Times New Roman"/>
                <w:szCs w:val="28"/>
              </w:rPr>
            </w:pPr>
            <w:r>
              <w:rPr>
                <w:szCs w:val="28"/>
              </w:rPr>
              <w:t>ПК-5.1</w:t>
            </w:r>
          </w:p>
        </w:tc>
      </w:tr>
    </w:tbl>
    <w:p w14:paraId="3D46CC13" w14:textId="77777777" w:rsidR="00173A38" w:rsidRPr="00807C19" w:rsidRDefault="00173A38" w:rsidP="00807C19">
      <w:pPr>
        <w:spacing w:after="0"/>
        <w:ind w:firstLine="708"/>
        <w:rPr>
          <w:rFonts w:cs="Times New Roman"/>
          <w:i/>
          <w:iCs/>
          <w:szCs w:val="28"/>
        </w:rPr>
      </w:pPr>
      <w:r w:rsidRPr="00807C19">
        <w:rPr>
          <w:rFonts w:cs="Times New Roman"/>
          <w:i/>
          <w:iCs/>
          <w:szCs w:val="28"/>
        </w:rPr>
        <w:t>Прочитайте условие ситуационной задачи и запишите правильные ответы.</w:t>
      </w:r>
    </w:p>
    <w:p w14:paraId="600FC1C7" w14:textId="2CD68DE9" w:rsidR="00173A38" w:rsidRPr="00807C19" w:rsidRDefault="00173A38" w:rsidP="00807C19">
      <w:pPr>
        <w:spacing w:after="0"/>
        <w:rPr>
          <w:rFonts w:cs="Times New Roman"/>
          <w:color w:val="000000"/>
          <w:szCs w:val="28"/>
          <w:shd w:val="clear" w:color="auto" w:fill="FFFFFF"/>
        </w:rPr>
      </w:pPr>
      <w:r w:rsidRPr="00807C19">
        <w:rPr>
          <w:rFonts w:cs="Times New Roman"/>
          <w:szCs w:val="28"/>
        </w:rPr>
        <w:tab/>
      </w:r>
      <w:r w:rsidRPr="00807C19">
        <w:rPr>
          <w:rFonts w:cs="Times New Roman"/>
          <w:b/>
          <w:bCs/>
          <w:szCs w:val="28"/>
        </w:rPr>
        <w:t>Ситуация</w:t>
      </w:r>
      <w:r w:rsidRPr="00807C19">
        <w:rPr>
          <w:rFonts w:cs="Times New Roman"/>
          <w:szCs w:val="28"/>
        </w:rPr>
        <w:t xml:space="preserve"> – </w:t>
      </w:r>
      <w:r w:rsidR="00807C19" w:rsidRPr="00807C19">
        <w:rPr>
          <w:rFonts w:cs="Times New Roman"/>
          <w:color w:val="000000"/>
          <w:szCs w:val="28"/>
          <w:shd w:val="clear" w:color="auto" w:fill="FFFFFF"/>
        </w:rPr>
        <w:t>На приём к врачу-стоматологу обратился пациент А. 43 лет.</w:t>
      </w:r>
    </w:p>
    <w:p w14:paraId="5789D711" w14:textId="6832CA4C" w:rsidR="00173A38" w:rsidRPr="00807C19" w:rsidRDefault="00173A38" w:rsidP="00807C19">
      <w:pPr>
        <w:spacing w:after="0"/>
        <w:rPr>
          <w:rFonts w:cs="Times New Roman"/>
          <w:color w:val="000000"/>
          <w:szCs w:val="28"/>
          <w:shd w:val="clear" w:color="auto" w:fill="FFFFFF"/>
        </w:rPr>
      </w:pPr>
      <w:r w:rsidRPr="00807C19">
        <w:rPr>
          <w:rFonts w:cs="Times New Roman"/>
          <w:color w:val="000000"/>
          <w:szCs w:val="28"/>
          <w:shd w:val="clear" w:color="auto" w:fill="FFFFFF"/>
        </w:rPr>
        <w:tab/>
      </w:r>
      <w:r w:rsidRPr="00807C19">
        <w:rPr>
          <w:rFonts w:cs="Times New Roman"/>
          <w:b/>
          <w:bCs/>
          <w:color w:val="000000"/>
          <w:szCs w:val="28"/>
          <w:shd w:val="clear" w:color="auto" w:fill="FFFFFF"/>
        </w:rPr>
        <w:t>Жалобы</w:t>
      </w:r>
      <w:r w:rsidRPr="00807C19">
        <w:rPr>
          <w:rFonts w:cs="Times New Roman"/>
          <w:color w:val="000000"/>
          <w:szCs w:val="28"/>
          <w:shd w:val="clear" w:color="auto" w:fill="FFFFFF"/>
        </w:rPr>
        <w:t xml:space="preserve"> – На </w:t>
      </w:r>
      <w:r w:rsidR="00807C19" w:rsidRPr="00807C19">
        <w:rPr>
          <w:rFonts w:cs="Times New Roman"/>
          <w:color w:val="000000"/>
          <w:szCs w:val="28"/>
          <w:shd w:val="clear" w:color="auto" w:fill="FFFFFF"/>
        </w:rPr>
        <w:t>дефект ткани у шеек зубов 3.1 4.1, быстропроходящую болезненность от температурных, химических и механических раздражений</w:t>
      </w:r>
      <w:r w:rsidRPr="00807C19">
        <w:rPr>
          <w:rFonts w:cs="Times New Roman"/>
          <w:color w:val="000000"/>
          <w:szCs w:val="28"/>
          <w:shd w:val="clear" w:color="auto" w:fill="FFFFFF"/>
        </w:rPr>
        <w:t>.</w:t>
      </w:r>
    </w:p>
    <w:p w14:paraId="5E0C96F8" w14:textId="0D25E769" w:rsidR="00173A38" w:rsidRPr="00807C19" w:rsidRDefault="00173A38" w:rsidP="00807C19">
      <w:pPr>
        <w:pStyle w:val="af7"/>
        <w:shd w:val="clear" w:color="auto" w:fill="FFFFFF"/>
        <w:spacing w:before="0" w:beforeAutospacing="0" w:after="0" w:afterAutospacing="0"/>
        <w:ind w:firstLine="708"/>
        <w:jc w:val="both"/>
        <w:rPr>
          <w:color w:val="000000"/>
          <w:sz w:val="28"/>
          <w:szCs w:val="28"/>
        </w:rPr>
      </w:pPr>
      <w:r w:rsidRPr="00807C19">
        <w:rPr>
          <w:b/>
          <w:bCs/>
          <w:color w:val="000000"/>
          <w:sz w:val="28"/>
          <w:szCs w:val="28"/>
          <w:shd w:val="clear" w:color="auto" w:fill="FFFFFF"/>
        </w:rPr>
        <w:t>Анамнез заболевания</w:t>
      </w:r>
      <w:r w:rsidRPr="00807C19">
        <w:rPr>
          <w:color w:val="000000"/>
          <w:sz w:val="28"/>
          <w:szCs w:val="28"/>
          <w:shd w:val="clear" w:color="auto" w:fill="FFFFFF"/>
        </w:rPr>
        <w:t xml:space="preserve"> – </w:t>
      </w:r>
      <w:r w:rsidR="00807C19" w:rsidRPr="00807C19">
        <w:rPr>
          <w:color w:val="000000"/>
          <w:sz w:val="28"/>
          <w:szCs w:val="28"/>
          <w:shd w:val="clear" w:color="auto" w:fill="FFFFFF"/>
        </w:rPr>
        <w:t>К врачу-стоматологу обращается нерегулярно, последний визит – 2 года назад.</w:t>
      </w:r>
    </w:p>
    <w:p w14:paraId="2408823C" w14:textId="77777777" w:rsidR="00173A38" w:rsidRPr="00807C19" w:rsidRDefault="00173A38" w:rsidP="00807C19">
      <w:pPr>
        <w:pStyle w:val="af7"/>
        <w:shd w:val="clear" w:color="auto" w:fill="FFFFFF"/>
        <w:spacing w:before="0" w:beforeAutospacing="0" w:after="0" w:afterAutospacing="0"/>
        <w:ind w:left="357" w:firstLine="351"/>
        <w:rPr>
          <w:color w:val="000000"/>
          <w:sz w:val="28"/>
          <w:szCs w:val="28"/>
          <w:shd w:val="clear" w:color="auto" w:fill="FFFFFF"/>
        </w:rPr>
      </w:pPr>
      <w:r w:rsidRPr="00807C19">
        <w:rPr>
          <w:b/>
          <w:bCs/>
          <w:color w:val="000000"/>
          <w:sz w:val="28"/>
          <w:szCs w:val="28"/>
          <w:shd w:val="clear" w:color="auto" w:fill="FFFFFF"/>
        </w:rPr>
        <w:t>Анамнез жизни</w:t>
      </w:r>
      <w:r w:rsidRPr="00807C19">
        <w:rPr>
          <w:color w:val="000000"/>
          <w:sz w:val="28"/>
          <w:szCs w:val="28"/>
          <w:shd w:val="clear" w:color="auto" w:fill="FFFFFF"/>
        </w:rPr>
        <w:t>:</w:t>
      </w:r>
    </w:p>
    <w:p w14:paraId="6E611B68"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Перенесённые заболевания: ОРВИ, ОРЗ, хронический гастрит.</w:t>
      </w:r>
    </w:p>
    <w:p w14:paraId="1E6561FD"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Наследственность: не отягощена.</w:t>
      </w:r>
    </w:p>
    <w:p w14:paraId="326CEE78"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Вредные привычки: курение.</w:t>
      </w:r>
    </w:p>
    <w:p w14:paraId="180536FB"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Аллергоанамнез: не отягощен.</w:t>
      </w:r>
    </w:p>
    <w:p w14:paraId="0BF6FDE9" w14:textId="208446FF" w:rsidR="00173A38"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lastRenderedPageBreak/>
        <w:t>Туберкулёз, гепатит, ВИЧ, сифилис отрицает</w:t>
      </w:r>
    </w:p>
    <w:p w14:paraId="1D77804E" w14:textId="77777777" w:rsidR="00173A38" w:rsidRPr="00807C19" w:rsidRDefault="00173A38" w:rsidP="00807C19">
      <w:pPr>
        <w:pStyle w:val="af7"/>
        <w:shd w:val="clear" w:color="auto" w:fill="FFFFFF"/>
        <w:spacing w:before="0" w:beforeAutospacing="0" w:after="0" w:afterAutospacing="0"/>
        <w:ind w:firstLine="708"/>
        <w:rPr>
          <w:color w:val="000000"/>
          <w:sz w:val="28"/>
          <w:szCs w:val="28"/>
        </w:rPr>
      </w:pPr>
      <w:r w:rsidRPr="00807C19">
        <w:rPr>
          <w:b/>
          <w:bCs/>
          <w:color w:val="000000"/>
          <w:sz w:val="28"/>
          <w:szCs w:val="28"/>
        </w:rPr>
        <w:t>Объективный статус</w:t>
      </w:r>
      <w:r w:rsidRPr="00807C19">
        <w:rPr>
          <w:color w:val="000000"/>
          <w:sz w:val="28"/>
          <w:szCs w:val="28"/>
        </w:rPr>
        <w:t xml:space="preserve">: </w:t>
      </w:r>
    </w:p>
    <w:p w14:paraId="5D7E60F8" w14:textId="77777777" w:rsidR="00807C19" w:rsidRPr="00807C19" w:rsidRDefault="00807C19" w:rsidP="00807C19">
      <w:pPr>
        <w:shd w:val="clear" w:color="auto" w:fill="FFFFFF"/>
        <w:spacing w:after="0"/>
        <w:jc w:val="left"/>
        <w:rPr>
          <w:rFonts w:eastAsia="Times New Roman" w:cs="Times New Roman"/>
          <w:color w:val="000000"/>
          <w:szCs w:val="28"/>
          <w:lang w:eastAsia="ru-RU"/>
        </w:rPr>
      </w:pPr>
      <w:r w:rsidRPr="00807C19">
        <w:rPr>
          <w:rFonts w:eastAsia="Times New Roman" w:cs="Times New Roman"/>
          <w:b/>
          <w:bCs/>
          <w:color w:val="000000"/>
          <w:szCs w:val="28"/>
          <w:lang w:eastAsia="ru-RU"/>
        </w:rPr>
        <w:t>Внешний осмотр.</w:t>
      </w:r>
    </w:p>
    <w:p w14:paraId="545B0008" w14:textId="77777777" w:rsidR="00807C19" w:rsidRPr="00807C19" w:rsidRDefault="00807C19" w:rsidP="00807C19">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Состояние удовлетворительное.</w:t>
      </w:r>
    </w:p>
    <w:p w14:paraId="421D0900" w14:textId="77777777" w:rsidR="00807C19" w:rsidRPr="00807C19" w:rsidRDefault="00807C19" w:rsidP="00807C19">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1A7912B3" w14:textId="77777777" w:rsidR="003B5987" w:rsidRPr="00807C19" w:rsidRDefault="003B5987" w:rsidP="00807C19">
      <w:pPr>
        <w:pStyle w:val="af7"/>
        <w:shd w:val="clear" w:color="auto" w:fill="FFFFFF"/>
        <w:spacing w:before="0" w:beforeAutospacing="0" w:after="0" w:afterAutospacing="0"/>
        <w:ind w:firstLine="708"/>
        <w:jc w:val="both"/>
        <w:rPr>
          <w:b/>
          <w:bCs/>
          <w:color w:val="000000"/>
          <w:sz w:val="28"/>
          <w:szCs w:val="28"/>
          <w:shd w:val="clear" w:color="auto" w:fill="FFFFFF"/>
        </w:rPr>
      </w:pPr>
      <w:r w:rsidRPr="00807C19">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2"/>
        <w:gridCol w:w="582"/>
        <w:gridCol w:w="582"/>
        <w:gridCol w:w="582"/>
        <w:gridCol w:w="582"/>
        <w:gridCol w:w="582"/>
        <w:gridCol w:w="583"/>
        <w:gridCol w:w="583"/>
        <w:gridCol w:w="583"/>
        <w:gridCol w:w="583"/>
        <w:gridCol w:w="583"/>
        <w:gridCol w:w="605"/>
        <w:gridCol w:w="583"/>
        <w:gridCol w:w="583"/>
        <w:gridCol w:w="583"/>
        <w:gridCol w:w="583"/>
      </w:tblGrid>
      <w:tr w:rsidR="003B5987" w:rsidRPr="00807C19" w14:paraId="2AC55F2F" w14:textId="77777777" w:rsidTr="00990F67">
        <w:trPr>
          <w:trHeight w:val="303"/>
        </w:trPr>
        <w:tc>
          <w:tcPr>
            <w:tcW w:w="584" w:type="dxa"/>
          </w:tcPr>
          <w:p w14:paraId="31CF2D47" w14:textId="25DFB028"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7408C4DF" w14:textId="1175B498"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0F75952D" w14:textId="6B9DD853"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2CE8A40F" w14:textId="2180CF55"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3EA9C94" w14:textId="659EA800"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A85BE66" w14:textId="129FE3B7"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47E6006F" w14:textId="1AEFA38C"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DAB70B3" w14:textId="7661F0F2"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150F5CB8" w14:textId="266571D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964C295" w14:textId="1CCE3887"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9898965" w14:textId="2E5B5595"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2C68DB88" w14:textId="00EEF3F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DBAC35A" w14:textId="6A134052"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10E53076" w14:textId="7F977CF4"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380CD66" w14:textId="71A188E9"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3F54942D" w14:textId="5D0E3E9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r>
      <w:tr w:rsidR="003B5987" w:rsidRPr="00807C19" w14:paraId="23977517" w14:textId="77777777" w:rsidTr="00990F67">
        <w:trPr>
          <w:trHeight w:val="301"/>
        </w:trPr>
        <w:tc>
          <w:tcPr>
            <w:tcW w:w="584" w:type="dxa"/>
          </w:tcPr>
          <w:p w14:paraId="70E169EF" w14:textId="11523B4A"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1.8</w:t>
            </w:r>
          </w:p>
        </w:tc>
        <w:tc>
          <w:tcPr>
            <w:tcW w:w="584" w:type="dxa"/>
          </w:tcPr>
          <w:p w14:paraId="12A9EA31"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1.7</w:t>
            </w:r>
          </w:p>
        </w:tc>
        <w:tc>
          <w:tcPr>
            <w:tcW w:w="584" w:type="dxa"/>
          </w:tcPr>
          <w:p w14:paraId="1B8A10BA"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1.6</w:t>
            </w:r>
          </w:p>
        </w:tc>
        <w:tc>
          <w:tcPr>
            <w:tcW w:w="584" w:type="dxa"/>
          </w:tcPr>
          <w:p w14:paraId="1AB06885"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1.5</w:t>
            </w:r>
          </w:p>
        </w:tc>
        <w:tc>
          <w:tcPr>
            <w:tcW w:w="584" w:type="dxa"/>
          </w:tcPr>
          <w:p w14:paraId="7CA66B9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1.4</w:t>
            </w:r>
          </w:p>
        </w:tc>
        <w:tc>
          <w:tcPr>
            <w:tcW w:w="584" w:type="dxa"/>
          </w:tcPr>
          <w:p w14:paraId="177A5F51"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1.3</w:t>
            </w:r>
          </w:p>
        </w:tc>
        <w:tc>
          <w:tcPr>
            <w:tcW w:w="584" w:type="dxa"/>
          </w:tcPr>
          <w:p w14:paraId="4CA769C9"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1.2</w:t>
            </w:r>
          </w:p>
        </w:tc>
        <w:tc>
          <w:tcPr>
            <w:tcW w:w="584" w:type="dxa"/>
          </w:tcPr>
          <w:p w14:paraId="4D92292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1.1</w:t>
            </w:r>
          </w:p>
        </w:tc>
        <w:tc>
          <w:tcPr>
            <w:tcW w:w="584" w:type="dxa"/>
          </w:tcPr>
          <w:p w14:paraId="7B425F10"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2.1</w:t>
            </w:r>
          </w:p>
        </w:tc>
        <w:tc>
          <w:tcPr>
            <w:tcW w:w="584" w:type="dxa"/>
          </w:tcPr>
          <w:p w14:paraId="3C45E019"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2.2</w:t>
            </w:r>
          </w:p>
        </w:tc>
        <w:tc>
          <w:tcPr>
            <w:tcW w:w="584" w:type="dxa"/>
          </w:tcPr>
          <w:p w14:paraId="5FB2FF83"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2.3</w:t>
            </w:r>
          </w:p>
        </w:tc>
        <w:tc>
          <w:tcPr>
            <w:tcW w:w="584" w:type="dxa"/>
          </w:tcPr>
          <w:p w14:paraId="71013C0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2.4</w:t>
            </w:r>
          </w:p>
        </w:tc>
        <w:tc>
          <w:tcPr>
            <w:tcW w:w="584" w:type="dxa"/>
          </w:tcPr>
          <w:p w14:paraId="5768A08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2.5</w:t>
            </w:r>
          </w:p>
        </w:tc>
        <w:tc>
          <w:tcPr>
            <w:tcW w:w="584" w:type="dxa"/>
          </w:tcPr>
          <w:p w14:paraId="63E40A20"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2.6</w:t>
            </w:r>
          </w:p>
        </w:tc>
        <w:tc>
          <w:tcPr>
            <w:tcW w:w="584" w:type="dxa"/>
          </w:tcPr>
          <w:p w14:paraId="3E6563B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2.7</w:t>
            </w:r>
          </w:p>
        </w:tc>
        <w:tc>
          <w:tcPr>
            <w:tcW w:w="584" w:type="dxa"/>
          </w:tcPr>
          <w:p w14:paraId="52AF2125" w14:textId="529C741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2.8</w:t>
            </w:r>
          </w:p>
        </w:tc>
      </w:tr>
      <w:tr w:rsidR="003B5987" w:rsidRPr="00807C19" w14:paraId="601E0469" w14:textId="77777777" w:rsidTr="00990F67">
        <w:trPr>
          <w:trHeight w:val="301"/>
        </w:trPr>
        <w:tc>
          <w:tcPr>
            <w:tcW w:w="584" w:type="dxa"/>
          </w:tcPr>
          <w:p w14:paraId="0473B55F" w14:textId="4B171CCB"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4.8</w:t>
            </w:r>
          </w:p>
        </w:tc>
        <w:tc>
          <w:tcPr>
            <w:tcW w:w="584" w:type="dxa"/>
          </w:tcPr>
          <w:p w14:paraId="6601B1F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4.7</w:t>
            </w:r>
          </w:p>
        </w:tc>
        <w:tc>
          <w:tcPr>
            <w:tcW w:w="584" w:type="dxa"/>
          </w:tcPr>
          <w:p w14:paraId="6A1509E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4.6</w:t>
            </w:r>
          </w:p>
        </w:tc>
        <w:tc>
          <w:tcPr>
            <w:tcW w:w="584" w:type="dxa"/>
          </w:tcPr>
          <w:p w14:paraId="4429AD19"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4.5</w:t>
            </w:r>
          </w:p>
        </w:tc>
        <w:tc>
          <w:tcPr>
            <w:tcW w:w="584" w:type="dxa"/>
          </w:tcPr>
          <w:p w14:paraId="0DE26B2E"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4.4</w:t>
            </w:r>
          </w:p>
        </w:tc>
        <w:tc>
          <w:tcPr>
            <w:tcW w:w="584" w:type="dxa"/>
          </w:tcPr>
          <w:p w14:paraId="4236880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4.3</w:t>
            </w:r>
          </w:p>
        </w:tc>
        <w:tc>
          <w:tcPr>
            <w:tcW w:w="584" w:type="dxa"/>
          </w:tcPr>
          <w:p w14:paraId="410E0103"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4.2</w:t>
            </w:r>
          </w:p>
        </w:tc>
        <w:tc>
          <w:tcPr>
            <w:tcW w:w="584" w:type="dxa"/>
          </w:tcPr>
          <w:p w14:paraId="5149A2F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4.1</w:t>
            </w:r>
          </w:p>
        </w:tc>
        <w:tc>
          <w:tcPr>
            <w:tcW w:w="584" w:type="dxa"/>
          </w:tcPr>
          <w:p w14:paraId="10FD8D2A"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3.1</w:t>
            </w:r>
          </w:p>
        </w:tc>
        <w:tc>
          <w:tcPr>
            <w:tcW w:w="584" w:type="dxa"/>
          </w:tcPr>
          <w:p w14:paraId="6A1D36E8"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3.2</w:t>
            </w:r>
          </w:p>
        </w:tc>
        <w:tc>
          <w:tcPr>
            <w:tcW w:w="584" w:type="dxa"/>
          </w:tcPr>
          <w:p w14:paraId="7DD05A63"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3.3</w:t>
            </w:r>
          </w:p>
        </w:tc>
        <w:tc>
          <w:tcPr>
            <w:tcW w:w="584" w:type="dxa"/>
          </w:tcPr>
          <w:p w14:paraId="3D288EB0"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3.4</w:t>
            </w:r>
          </w:p>
        </w:tc>
        <w:tc>
          <w:tcPr>
            <w:tcW w:w="584" w:type="dxa"/>
          </w:tcPr>
          <w:p w14:paraId="57F6C031"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3.5</w:t>
            </w:r>
          </w:p>
        </w:tc>
        <w:tc>
          <w:tcPr>
            <w:tcW w:w="584" w:type="dxa"/>
          </w:tcPr>
          <w:p w14:paraId="3037F1DE"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3.6</w:t>
            </w:r>
          </w:p>
        </w:tc>
        <w:tc>
          <w:tcPr>
            <w:tcW w:w="584" w:type="dxa"/>
          </w:tcPr>
          <w:p w14:paraId="6D4691D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3.7</w:t>
            </w:r>
          </w:p>
        </w:tc>
        <w:tc>
          <w:tcPr>
            <w:tcW w:w="584" w:type="dxa"/>
          </w:tcPr>
          <w:p w14:paraId="47569850" w14:textId="6C77728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3.8</w:t>
            </w:r>
          </w:p>
        </w:tc>
      </w:tr>
      <w:tr w:rsidR="003B5987" w:rsidRPr="00807C19" w14:paraId="4D2EAD28" w14:textId="77777777" w:rsidTr="00990F67">
        <w:trPr>
          <w:trHeight w:val="301"/>
        </w:trPr>
        <w:tc>
          <w:tcPr>
            <w:tcW w:w="584" w:type="dxa"/>
          </w:tcPr>
          <w:p w14:paraId="7A9C17B1" w14:textId="06850380"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5145E28D" w14:textId="37E3FFA5"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11121CE" w14:textId="40D334FC"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094A8281" w14:textId="01A46B70"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0A7D37DB" w14:textId="1BBA4A88"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0D472E3" w14:textId="54CA08A4"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14831A3"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79A52120"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4EF4D3C4"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216CEBE2"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6AA2033B" w14:textId="65BA5A9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6462EF3C" w14:textId="0825CC3A"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ПС</w:t>
            </w:r>
          </w:p>
        </w:tc>
        <w:tc>
          <w:tcPr>
            <w:tcW w:w="584" w:type="dxa"/>
          </w:tcPr>
          <w:p w14:paraId="4280B3DA" w14:textId="2D1879BB"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E8090FA" w14:textId="1F02B84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0546BE69" w14:textId="466532B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60371BA" w14:textId="33589BE2"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r>
    </w:tbl>
    <w:p w14:paraId="63C83AB4" w14:textId="77777777" w:rsidR="00807C19" w:rsidRPr="00807C19" w:rsidRDefault="003B5987" w:rsidP="00807C19">
      <w:pPr>
        <w:pStyle w:val="af7"/>
        <w:shd w:val="clear" w:color="auto" w:fill="FFFFFF"/>
        <w:spacing w:before="0" w:beforeAutospacing="0" w:after="0" w:afterAutospacing="0"/>
        <w:rPr>
          <w:color w:val="000000"/>
          <w:sz w:val="28"/>
          <w:szCs w:val="28"/>
        </w:rPr>
      </w:pPr>
      <w:r w:rsidRPr="00807C19">
        <w:rPr>
          <w:color w:val="000000"/>
          <w:sz w:val="28"/>
          <w:szCs w:val="28"/>
        </w:rPr>
        <w:tab/>
      </w:r>
      <w:r w:rsidR="00807C19" w:rsidRPr="00807C19">
        <w:rPr>
          <w:color w:val="000000"/>
          <w:sz w:val="28"/>
          <w:szCs w:val="28"/>
        </w:rPr>
        <w:t>Слизистая оболочка рта, альвеолярных отростков и нёба бледно-розового цвета, умеренно увлажнена, бледно-розовая, при пальпации безболезненная.</w:t>
      </w:r>
    </w:p>
    <w:p w14:paraId="1380F318" w14:textId="77777777" w:rsidR="00807C19" w:rsidRPr="00807C19" w:rsidRDefault="00807C19" w:rsidP="00807C19">
      <w:pPr>
        <w:shd w:val="clear" w:color="auto" w:fill="FFFFFF"/>
        <w:spacing w:after="0"/>
        <w:ind w:firstLine="708"/>
        <w:jc w:val="left"/>
        <w:rPr>
          <w:rFonts w:eastAsia="Times New Roman" w:cs="Times New Roman"/>
          <w:color w:val="000000"/>
          <w:szCs w:val="28"/>
          <w:lang w:eastAsia="ru-RU"/>
        </w:rPr>
      </w:pPr>
      <w:r w:rsidRPr="00807C19">
        <w:rPr>
          <w:rFonts w:eastAsia="Times New Roman" w:cs="Times New Roman"/>
          <w:b/>
          <w:bCs/>
          <w:color w:val="000000"/>
          <w:szCs w:val="28"/>
          <w:lang w:eastAsia="ru-RU"/>
        </w:rPr>
        <w:t>Прикус:</w:t>
      </w:r>
      <w:r w:rsidRPr="00807C19">
        <w:rPr>
          <w:rFonts w:eastAsia="Times New Roman" w:cs="Times New Roman"/>
          <w:color w:val="000000"/>
          <w:szCs w:val="28"/>
          <w:lang w:eastAsia="ru-RU"/>
        </w:rPr>
        <w:t> патологический.</w:t>
      </w:r>
    </w:p>
    <w:p w14:paraId="623E1A2D" w14:textId="0ED98EFA" w:rsidR="003B5987" w:rsidRDefault="00807C19" w:rsidP="003B5987">
      <w:pPr>
        <w:shd w:val="clear" w:color="auto" w:fill="FFFFFF"/>
        <w:spacing w:after="0"/>
        <w:jc w:val="left"/>
        <w:rPr>
          <w:rFonts w:eastAsia="Times New Roman" w:cs="Times New Roman"/>
          <w:b/>
          <w:bCs/>
          <w:color w:val="000000"/>
          <w:szCs w:val="28"/>
          <w:lang w:eastAsia="ru-RU"/>
        </w:rPr>
      </w:pPr>
      <w:r w:rsidRPr="00807C19">
        <w:rPr>
          <w:rFonts w:eastAsia="Times New Roman" w:cs="Times New Roman"/>
          <w:b/>
          <w:bCs/>
          <w:noProof/>
          <w:color w:val="000000"/>
          <w:szCs w:val="28"/>
          <w:lang w:eastAsia="ru-RU"/>
        </w:rPr>
        <w:drawing>
          <wp:inline distT="0" distB="0" distL="0" distR="0" wp14:anchorId="4B4EB787" wp14:editId="12FB7293">
            <wp:extent cx="5939790" cy="393192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3931920"/>
                    </a:xfrm>
                    <a:prstGeom prst="rect">
                      <a:avLst/>
                    </a:prstGeom>
                  </pic:spPr>
                </pic:pic>
              </a:graphicData>
            </a:graphic>
          </wp:inline>
        </w:drawing>
      </w:r>
    </w:p>
    <w:p w14:paraId="063B7730" w14:textId="77777777" w:rsidR="003B5987" w:rsidRPr="00846985" w:rsidRDefault="003B5987" w:rsidP="00173A38">
      <w:pPr>
        <w:shd w:val="clear" w:color="auto" w:fill="FFFFFF"/>
        <w:spacing w:after="0"/>
        <w:jc w:val="left"/>
        <w:rPr>
          <w:rFonts w:eastAsia="Times New Roman" w:cs="Times New Roman"/>
          <w:color w:val="000000"/>
          <w:szCs w:val="28"/>
          <w:lang w:eastAsia="ru-RU"/>
        </w:rPr>
      </w:pPr>
    </w:p>
    <w:p w14:paraId="1F9442DF" w14:textId="35818EB1" w:rsidR="00173A38" w:rsidRPr="007D7C28" w:rsidRDefault="008957E1" w:rsidP="00173A38">
      <w:pPr>
        <w:spacing w:after="0"/>
        <w:ind w:firstLine="708"/>
        <w:rPr>
          <w:rFonts w:cs="Times New Roman"/>
          <w:i/>
          <w:iCs/>
          <w:szCs w:val="28"/>
        </w:rPr>
      </w:pPr>
      <w:r>
        <w:rPr>
          <w:rFonts w:cs="Times New Roman"/>
          <w:i/>
          <w:iCs/>
          <w:szCs w:val="28"/>
        </w:rPr>
        <w:t>2.14.</w:t>
      </w:r>
      <w:r w:rsidR="00173A38" w:rsidRPr="007D7C28">
        <w:rPr>
          <w:rFonts w:cs="Times New Roman"/>
          <w:i/>
          <w:iCs/>
          <w:szCs w:val="28"/>
        </w:rPr>
        <w:t>4.1. Запишите правильный ответ.</w:t>
      </w:r>
    </w:p>
    <w:p w14:paraId="15D630B1" w14:textId="75082BE3" w:rsidR="00173A38" w:rsidRPr="00807C19" w:rsidRDefault="00173A38" w:rsidP="00173A38">
      <w:pPr>
        <w:spacing w:after="0"/>
        <w:rPr>
          <w:rFonts w:cs="Times New Roman"/>
          <w:szCs w:val="28"/>
        </w:rPr>
      </w:pPr>
      <w:r w:rsidRPr="007D7C28">
        <w:rPr>
          <w:rFonts w:cs="Times New Roman"/>
          <w:szCs w:val="28"/>
        </w:rPr>
        <w:tab/>
      </w:r>
      <w:r w:rsidR="00807C19" w:rsidRPr="00807C19">
        <w:rPr>
          <w:rFonts w:cs="Times New Roman"/>
          <w:color w:val="000000"/>
          <w:szCs w:val="28"/>
          <w:shd w:val="clear" w:color="auto" w:fill="FFFFFF"/>
        </w:rPr>
        <w:t>Методом диагностики, необходимым в предлагаемой клинической ситуации, является</w:t>
      </w:r>
      <w:r w:rsidRPr="00807C19">
        <w:rPr>
          <w:rFonts w:cs="Times New Roman"/>
          <w:szCs w:val="28"/>
        </w:rPr>
        <w:t>________.</w:t>
      </w:r>
    </w:p>
    <w:p w14:paraId="5516BB4F" w14:textId="77777777" w:rsidR="00173A38" w:rsidRPr="00807C19" w:rsidRDefault="00173A38" w:rsidP="00173A38">
      <w:pPr>
        <w:spacing w:after="0"/>
        <w:ind w:firstLine="708"/>
        <w:rPr>
          <w:rFonts w:cs="Times New Roman"/>
          <w:szCs w:val="28"/>
        </w:rPr>
      </w:pPr>
      <w:r w:rsidRPr="00807C19">
        <w:rPr>
          <w:rFonts w:cs="Times New Roman"/>
          <w:szCs w:val="28"/>
        </w:rPr>
        <w:t>Ответ:</w:t>
      </w:r>
    </w:p>
    <w:p w14:paraId="641CAAB3" w14:textId="518028D2" w:rsidR="00173A38" w:rsidRPr="00807C19" w:rsidRDefault="00173A38" w:rsidP="00173A38">
      <w:pPr>
        <w:spacing w:after="0"/>
        <w:ind w:firstLine="708"/>
        <w:rPr>
          <w:rFonts w:cs="Times New Roman"/>
          <w:szCs w:val="28"/>
        </w:rPr>
      </w:pPr>
      <w:r w:rsidRPr="00807C19">
        <w:rPr>
          <w:rFonts w:cs="Times New Roman"/>
          <w:szCs w:val="28"/>
        </w:rPr>
        <w:t xml:space="preserve">Ключ: </w:t>
      </w:r>
      <w:r w:rsidR="00807C19" w:rsidRPr="00807C19">
        <w:rPr>
          <w:rFonts w:cs="Times New Roman"/>
          <w:color w:val="000000"/>
          <w:szCs w:val="28"/>
          <w:shd w:val="clear" w:color="auto" w:fill="FFFFFF"/>
        </w:rPr>
        <w:t>осмотр</w:t>
      </w:r>
    </w:p>
    <w:p w14:paraId="3ACD8F89" w14:textId="77777777" w:rsidR="00173A38" w:rsidRPr="007D7C28" w:rsidRDefault="00173A38" w:rsidP="00173A38">
      <w:pPr>
        <w:spacing w:after="0"/>
        <w:ind w:firstLine="708"/>
        <w:rPr>
          <w:rFonts w:cs="Times New Roman"/>
          <w:szCs w:val="28"/>
        </w:rPr>
      </w:pPr>
    </w:p>
    <w:p w14:paraId="2AF96FA6" w14:textId="0CF86906" w:rsidR="007D7C28" w:rsidRPr="007D7C28" w:rsidRDefault="008957E1" w:rsidP="007D7C28">
      <w:pPr>
        <w:spacing w:after="0"/>
        <w:ind w:firstLine="708"/>
        <w:rPr>
          <w:rFonts w:cs="Times New Roman"/>
          <w:i/>
          <w:iCs/>
          <w:szCs w:val="28"/>
        </w:rPr>
      </w:pPr>
      <w:r>
        <w:rPr>
          <w:rFonts w:cs="Times New Roman"/>
          <w:i/>
          <w:iCs/>
          <w:szCs w:val="28"/>
        </w:rPr>
        <w:t>2.14.</w:t>
      </w:r>
      <w:r w:rsidR="00173A38" w:rsidRPr="007D7C28">
        <w:rPr>
          <w:rFonts w:cs="Times New Roman"/>
          <w:i/>
          <w:iCs/>
          <w:szCs w:val="28"/>
        </w:rPr>
        <w:t xml:space="preserve">4.2. </w:t>
      </w:r>
      <w:r w:rsidR="007D7C28" w:rsidRPr="007D7C28">
        <w:rPr>
          <w:rFonts w:cs="Times New Roman"/>
          <w:i/>
          <w:iCs/>
          <w:szCs w:val="28"/>
        </w:rPr>
        <w:t>Выберите все правильные ответы.</w:t>
      </w:r>
    </w:p>
    <w:p w14:paraId="2F403CEB" w14:textId="60BFB7DC" w:rsidR="00807C19" w:rsidRPr="00066D1F" w:rsidRDefault="007D7C28" w:rsidP="007D7C28">
      <w:pPr>
        <w:spacing w:after="0"/>
        <w:rPr>
          <w:rFonts w:cs="Times New Roman"/>
          <w:szCs w:val="28"/>
        </w:rPr>
      </w:pPr>
      <w:r w:rsidRPr="007D7C28">
        <w:rPr>
          <w:rFonts w:cs="Times New Roman"/>
          <w:szCs w:val="28"/>
        </w:rPr>
        <w:lastRenderedPageBreak/>
        <w:tab/>
      </w:r>
      <w:r w:rsidR="00807C19" w:rsidRPr="00066D1F">
        <w:rPr>
          <w:rFonts w:cs="Times New Roman"/>
          <w:color w:val="000000"/>
          <w:szCs w:val="28"/>
          <w:shd w:val="clear" w:color="auto" w:fill="FFFFFF"/>
        </w:rPr>
        <w:t>На зубах 3.1, 3.2 и 4.1, 4.2 по вестибулярной поверхности в пришеечной области отмечается дефекты твердых тканей зубов, имеющие характерную форму.</w:t>
      </w:r>
    </w:p>
    <w:p w14:paraId="63D55297" w14:textId="40D7BB7B" w:rsidR="007D7C28" w:rsidRPr="00066D1F" w:rsidRDefault="007D7C28" w:rsidP="00807C19">
      <w:pPr>
        <w:spacing w:after="0"/>
        <w:ind w:firstLine="708"/>
        <w:rPr>
          <w:rFonts w:cs="Times New Roman"/>
          <w:szCs w:val="28"/>
        </w:rPr>
      </w:pPr>
      <w:r w:rsidRPr="00066D1F">
        <w:rPr>
          <w:rFonts w:cs="Times New Roman"/>
          <w:color w:val="000000"/>
          <w:szCs w:val="28"/>
          <w:shd w:val="clear" w:color="auto" w:fill="FFFFFF"/>
        </w:rPr>
        <w:t>Визуальный осмотр с помощью зеркала:</w:t>
      </w:r>
      <w:r w:rsidRPr="00066D1F">
        <w:rPr>
          <w:rFonts w:cs="Times New Roman"/>
          <w:b/>
          <w:bCs/>
          <w:color w:val="000000"/>
          <w:szCs w:val="28"/>
          <w:shd w:val="clear" w:color="auto" w:fill="FFFFFF"/>
        </w:rPr>
        <w:t xml:space="preserve"> </w:t>
      </w:r>
      <w:r w:rsidRPr="00066D1F">
        <w:rPr>
          <w:rFonts w:cs="Times New Roman"/>
          <w:color w:val="000000"/>
          <w:szCs w:val="28"/>
          <w:shd w:val="clear" w:color="auto" w:fill="FFFFFF"/>
        </w:rPr>
        <w:t>Десна в области всех зубов верхней и нижней челюсти, гиперемирована, отечна, десневые сосочки частично некротизированы, изъязвлены, покрыты фибринозным налетом. На зубах большое количество мягкого зубного налета.</w:t>
      </w:r>
    </w:p>
    <w:p w14:paraId="3E3D0713" w14:textId="4869E380" w:rsidR="007D7C28" w:rsidRPr="00066D1F" w:rsidRDefault="00807C19" w:rsidP="007D7C28">
      <w:pPr>
        <w:spacing w:after="0"/>
        <w:ind w:firstLine="708"/>
        <w:rPr>
          <w:rFonts w:cs="Times New Roman"/>
          <w:szCs w:val="28"/>
        </w:rPr>
      </w:pPr>
      <w:r w:rsidRPr="00066D1F">
        <w:rPr>
          <w:rFonts w:cs="Times New Roman"/>
          <w:color w:val="000000"/>
          <w:szCs w:val="28"/>
          <w:shd w:val="clear" w:color="auto" w:fill="FFFFFF"/>
        </w:rPr>
        <w:t>Необходимыми методами диагностики в предлагаемой клинической ситуации являются</w:t>
      </w:r>
    </w:p>
    <w:p w14:paraId="46454097" w14:textId="0F10477F" w:rsidR="007D7C28" w:rsidRPr="00066D1F" w:rsidRDefault="007D7C28" w:rsidP="007D7C28">
      <w:pPr>
        <w:spacing w:after="0"/>
        <w:rPr>
          <w:rFonts w:cs="Times New Roman"/>
          <w:szCs w:val="28"/>
        </w:rPr>
      </w:pPr>
      <w:r w:rsidRPr="00066D1F">
        <w:rPr>
          <w:rFonts w:cs="Times New Roman"/>
          <w:szCs w:val="28"/>
        </w:rPr>
        <w:t xml:space="preserve">А) </w:t>
      </w:r>
      <w:r w:rsidR="00807C19" w:rsidRPr="00066D1F">
        <w:rPr>
          <w:rFonts w:cs="Times New Roman"/>
          <w:color w:val="000000"/>
          <w:szCs w:val="28"/>
          <w:shd w:val="clear" w:color="auto" w:fill="FFFFFF"/>
        </w:rPr>
        <w:t>определение подвижности зуба с помощью пинцета</w:t>
      </w:r>
    </w:p>
    <w:p w14:paraId="69CBAEC7" w14:textId="4DAF47E6" w:rsidR="007D7C28" w:rsidRPr="00066D1F" w:rsidRDefault="007D7C28" w:rsidP="007D7C28">
      <w:pPr>
        <w:spacing w:after="0"/>
        <w:rPr>
          <w:rFonts w:cs="Times New Roman"/>
          <w:szCs w:val="28"/>
        </w:rPr>
      </w:pPr>
      <w:r w:rsidRPr="00066D1F">
        <w:rPr>
          <w:rFonts w:cs="Times New Roman"/>
          <w:szCs w:val="28"/>
        </w:rPr>
        <w:t xml:space="preserve">Б) </w:t>
      </w:r>
      <w:r w:rsidR="00807C19" w:rsidRPr="00066D1F">
        <w:rPr>
          <w:rFonts w:cs="Times New Roman"/>
          <w:color w:val="000000"/>
          <w:szCs w:val="28"/>
          <w:shd w:val="clear" w:color="auto" w:fill="FFFFFF"/>
        </w:rPr>
        <w:t>окрашивание</w:t>
      </w:r>
    </w:p>
    <w:p w14:paraId="45FD04E6" w14:textId="5086321D" w:rsidR="007D7C28" w:rsidRPr="00066D1F" w:rsidRDefault="007D7C28" w:rsidP="007D7C28">
      <w:pPr>
        <w:spacing w:after="0"/>
        <w:rPr>
          <w:rFonts w:cs="Times New Roman"/>
          <w:szCs w:val="28"/>
        </w:rPr>
      </w:pPr>
      <w:r w:rsidRPr="00066D1F">
        <w:rPr>
          <w:rFonts w:cs="Times New Roman"/>
          <w:szCs w:val="28"/>
        </w:rPr>
        <w:t xml:space="preserve">В) </w:t>
      </w:r>
      <w:r w:rsidR="00807C19" w:rsidRPr="00066D1F">
        <w:rPr>
          <w:rFonts w:cs="Times New Roman"/>
          <w:color w:val="000000"/>
          <w:szCs w:val="28"/>
          <w:shd w:val="clear" w:color="auto" w:fill="FFFFFF"/>
        </w:rPr>
        <w:t>пальпация слизистой альвеолярного отростка и переходной складки</w:t>
      </w:r>
    </w:p>
    <w:p w14:paraId="16B1C805" w14:textId="5DC9B156" w:rsidR="007D7C28" w:rsidRPr="00066D1F" w:rsidRDefault="007D7C28" w:rsidP="007D7C28">
      <w:pPr>
        <w:spacing w:after="0"/>
        <w:rPr>
          <w:rFonts w:cs="Times New Roman"/>
          <w:color w:val="000000"/>
          <w:szCs w:val="28"/>
          <w:shd w:val="clear" w:color="auto" w:fill="FFFFFF"/>
        </w:rPr>
      </w:pPr>
      <w:r w:rsidRPr="00066D1F">
        <w:rPr>
          <w:rFonts w:cs="Times New Roman"/>
          <w:szCs w:val="28"/>
        </w:rPr>
        <w:t xml:space="preserve">Г) </w:t>
      </w:r>
      <w:r w:rsidR="00066D1F" w:rsidRPr="00066D1F">
        <w:rPr>
          <w:rFonts w:cs="Times New Roman"/>
          <w:color w:val="000000"/>
          <w:szCs w:val="28"/>
          <w:shd w:val="clear" w:color="auto" w:fill="FFFFFF"/>
        </w:rPr>
        <w:t>определение индекса Muhlemann с помощью пародонтального зонда</w:t>
      </w:r>
    </w:p>
    <w:p w14:paraId="2C857DE7" w14:textId="363E992C" w:rsidR="007D7C28" w:rsidRPr="00066D1F" w:rsidRDefault="007D7C28" w:rsidP="007D7C28">
      <w:pPr>
        <w:spacing w:after="0"/>
        <w:rPr>
          <w:rFonts w:cs="Times New Roman"/>
          <w:color w:val="000000"/>
          <w:szCs w:val="28"/>
          <w:shd w:val="clear" w:color="auto" w:fill="FFFFFF"/>
        </w:rPr>
      </w:pPr>
      <w:r w:rsidRPr="00066D1F">
        <w:rPr>
          <w:rFonts w:cs="Times New Roman"/>
          <w:color w:val="000000"/>
          <w:szCs w:val="28"/>
          <w:shd w:val="clear" w:color="auto" w:fill="FFFFFF"/>
        </w:rPr>
        <w:t xml:space="preserve">Д) </w:t>
      </w:r>
      <w:r w:rsidR="00066D1F" w:rsidRPr="00066D1F">
        <w:rPr>
          <w:rFonts w:cs="Times New Roman"/>
          <w:color w:val="000000"/>
          <w:szCs w:val="28"/>
          <w:shd w:val="clear" w:color="auto" w:fill="FFFFFF"/>
        </w:rPr>
        <w:t>жевательная проба</w:t>
      </w:r>
    </w:p>
    <w:p w14:paraId="1A870062" w14:textId="23D3CA0E" w:rsidR="00066D1F" w:rsidRPr="00066D1F" w:rsidRDefault="00066D1F" w:rsidP="007D7C28">
      <w:pPr>
        <w:spacing w:after="0"/>
        <w:rPr>
          <w:rFonts w:cs="Times New Roman"/>
          <w:szCs w:val="28"/>
        </w:rPr>
      </w:pPr>
      <w:r w:rsidRPr="00066D1F">
        <w:rPr>
          <w:rFonts w:cs="Times New Roman"/>
          <w:color w:val="000000"/>
          <w:szCs w:val="28"/>
          <w:shd w:val="clear" w:color="auto" w:fill="FFFFFF"/>
        </w:rPr>
        <w:t>Е) зондирование</w:t>
      </w:r>
    </w:p>
    <w:p w14:paraId="3D5320D6" w14:textId="77777777" w:rsidR="007D7C28" w:rsidRPr="00066D1F" w:rsidRDefault="007D7C28" w:rsidP="007D7C28">
      <w:pPr>
        <w:spacing w:after="0"/>
        <w:ind w:firstLine="708"/>
        <w:rPr>
          <w:rFonts w:cs="Times New Roman"/>
          <w:szCs w:val="28"/>
        </w:rPr>
      </w:pPr>
      <w:r w:rsidRPr="00066D1F">
        <w:rPr>
          <w:rFonts w:cs="Times New Roman"/>
          <w:szCs w:val="28"/>
        </w:rPr>
        <w:t>Ответ:</w:t>
      </w:r>
    </w:p>
    <w:p w14:paraId="0B8AF5AC" w14:textId="1488B7E7" w:rsidR="007D7C28" w:rsidRPr="00066D1F" w:rsidRDefault="007D7C28" w:rsidP="007D7C28">
      <w:pPr>
        <w:spacing w:after="0"/>
        <w:ind w:firstLine="708"/>
        <w:rPr>
          <w:rFonts w:cs="Times New Roman"/>
          <w:szCs w:val="28"/>
        </w:rPr>
      </w:pPr>
      <w:r w:rsidRPr="00066D1F">
        <w:rPr>
          <w:rFonts w:cs="Times New Roman"/>
          <w:szCs w:val="28"/>
        </w:rPr>
        <w:t xml:space="preserve">Ключ: </w:t>
      </w:r>
      <w:r w:rsidR="00066D1F" w:rsidRPr="00066D1F">
        <w:rPr>
          <w:rFonts w:cs="Times New Roman"/>
          <w:szCs w:val="28"/>
        </w:rPr>
        <w:t>БЕ</w:t>
      </w:r>
    </w:p>
    <w:p w14:paraId="2E58D0B2" w14:textId="7DB08511" w:rsidR="00173A38" w:rsidRDefault="00173A38" w:rsidP="007D7C28">
      <w:pPr>
        <w:pStyle w:val="af7"/>
        <w:spacing w:before="0" w:beforeAutospacing="0" w:after="0" w:afterAutospacing="0"/>
        <w:ind w:firstLine="708"/>
        <w:jc w:val="both"/>
        <w:rPr>
          <w:szCs w:val="28"/>
        </w:rPr>
      </w:pPr>
    </w:p>
    <w:p w14:paraId="4FEE0237" w14:textId="738C883C" w:rsidR="007D7C28" w:rsidRPr="005A3372" w:rsidRDefault="008957E1" w:rsidP="007D7C28">
      <w:pPr>
        <w:spacing w:after="0"/>
        <w:ind w:firstLine="708"/>
        <w:rPr>
          <w:rFonts w:cs="Times New Roman"/>
          <w:i/>
          <w:iCs/>
          <w:szCs w:val="28"/>
        </w:rPr>
      </w:pPr>
      <w:r>
        <w:rPr>
          <w:rFonts w:cs="Times New Roman"/>
          <w:i/>
          <w:iCs/>
          <w:szCs w:val="28"/>
        </w:rPr>
        <w:t>2.14.</w:t>
      </w:r>
      <w:r w:rsidR="007D7C28">
        <w:rPr>
          <w:rFonts w:cs="Times New Roman"/>
          <w:i/>
          <w:iCs/>
          <w:szCs w:val="28"/>
        </w:rPr>
        <w:t>4.3</w:t>
      </w:r>
      <w:r w:rsidR="007D7C28" w:rsidRPr="005A3372">
        <w:rPr>
          <w:rFonts w:cs="Times New Roman"/>
          <w:i/>
          <w:iCs/>
          <w:szCs w:val="28"/>
        </w:rPr>
        <w:t xml:space="preserve">. </w:t>
      </w:r>
      <w:r w:rsidR="007D7C28">
        <w:rPr>
          <w:rFonts w:cs="Times New Roman"/>
          <w:i/>
          <w:iCs/>
          <w:szCs w:val="28"/>
        </w:rPr>
        <w:t>Запишите правильный ответ</w:t>
      </w:r>
      <w:r w:rsidR="007D7C28" w:rsidRPr="005A3372">
        <w:rPr>
          <w:rFonts w:cs="Times New Roman"/>
          <w:i/>
          <w:iCs/>
          <w:szCs w:val="28"/>
        </w:rPr>
        <w:t>.</w:t>
      </w:r>
    </w:p>
    <w:p w14:paraId="054B6DCD" w14:textId="77777777" w:rsidR="00066D1F" w:rsidRPr="00066D1F" w:rsidRDefault="00066D1F" w:rsidP="007D7C28">
      <w:pPr>
        <w:spacing w:after="0"/>
        <w:rPr>
          <w:rFonts w:cs="Times New Roman"/>
          <w:color w:val="000000"/>
          <w:szCs w:val="28"/>
          <w:shd w:val="clear" w:color="auto" w:fill="FFFFFF"/>
        </w:rPr>
      </w:pPr>
      <w:r>
        <w:rPr>
          <w:rFonts w:cs="Times New Roman"/>
          <w:szCs w:val="28"/>
        </w:rPr>
        <w:tab/>
      </w:r>
      <w:r w:rsidRPr="00066D1F">
        <w:rPr>
          <w:rFonts w:cs="Times New Roman"/>
          <w:color w:val="000000"/>
          <w:szCs w:val="28"/>
          <w:shd w:val="clear" w:color="auto" w:fill="FFFFFF"/>
        </w:rPr>
        <w:t>При зондировании стенки плотные, блестящие, гладкие. Зондирование безболезненно.</w:t>
      </w:r>
    </w:p>
    <w:p w14:paraId="48C21118" w14:textId="1907C394" w:rsidR="00066D1F" w:rsidRPr="00066D1F" w:rsidRDefault="00066D1F" w:rsidP="00066D1F">
      <w:pPr>
        <w:spacing w:after="0"/>
        <w:ind w:firstLine="708"/>
        <w:rPr>
          <w:rFonts w:cs="Times New Roman"/>
          <w:szCs w:val="28"/>
        </w:rPr>
      </w:pPr>
      <w:r w:rsidRPr="00066D1F">
        <w:rPr>
          <w:rFonts w:cs="Times New Roman"/>
          <w:color w:val="000000"/>
          <w:szCs w:val="28"/>
          <w:shd w:val="clear" w:color="auto" w:fill="FFFFFF"/>
        </w:rPr>
        <w:t>Окрашивания не происходит.</w:t>
      </w:r>
      <w:r w:rsidR="007D7C28" w:rsidRPr="00066D1F">
        <w:rPr>
          <w:rFonts w:cs="Times New Roman"/>
          <w:szCs w:val="28"/>
        </w:rPr>
        <w:tab/>
      </w:r>
    </w:p>
    <w:p w14:paraId="78D7DE1B" w14:textId="31CE0C7E" w:rsidR="007D7C28" w:rsidRPr="00066D1F" w:rsidRDefault="00066D1F" w:rsidP="00066D1F">
      <w:pPr>
        <w:spacing w:after="0"/>
        <w:ind w:firstLine="708"/>
        <w:rPr>
          <w:rFonts w:cs="Times New Roman"/>
          <w:szCs w:val="28"/>
        </w:rPr>
      </w:pPr>
      <w:r w:rsidRPr="00066D1F">
        <w:rPr>
          <w:rFonts w:cs="Times New Roman"/>
          <w:color w:val="000000"/>
          <w:szCs w:val="28"/>
          <w:shd w:val="clear" w:color="auto" w:fill="FFFFFF"/>
        </w:rPr>
        <w:t>Отличительным признаком данного дефекта является форма</w:t>
      </w:r>
      <w:r w:rsidR="007D7C28" w:rsidRPr="00066D1F">
        <w:rPr>
          <w:rFonts w:cs="Times New Roman"/>
          <w:szCs w:val="28"/>
        </w:rPr>
        <w:t>________.</w:t>
      </w:r>
    </w:p>
    <w:p w14:paraId="0C70A1C1" w14:textId="77777777" w:rsidR="007D7C28" w:rsidRPr="00066D1F" w:rsidRDefault="007D7C28" w:rsidP="007D7C28">
      <w:pPr>
        <w:spacing w:after="0"/>
        <w:ind w:firstLine="708"/>
        <w:rPr>
          <w:rFonts w:cs="Times New Roman"/>
          <w:szCs w:val="28"/>
        </w:rPr>
      </w:pPr>
      <w:r w:rsidRPr="00066D1F">
        <w:rPr>
          <w:rFonts w:cs="Times New Roman"/>
          <w:szCs w:val="28"/>
        </w:rPr>
        <w:t>Ответ:</w:t>
      </w:r>
    </w:p>
    <w:p w14:paraId="57FA2AF9" w14:textId="11DDE90D" w:rsidR="007D7C28" w:rsidRPr="00066D1F" w:rsidRDefault="007D7C28" w:rsidP="007D7C28">
      <w:pPr>
        <w:spacing w:after="0"/>
        <w:ind w:firstLine="708"/>
        <w:rPr>
          <w:rFonts w:cs="Times New Roman"/>
          <w:szCs w:val="28"/>
        </w:rPr>
      </w:pPr>
      <w:r w:rsidRPr="00066D1F">
        <w:rPr>
          <w:rFonts w:cs="Times New Roman"/>
          <w:szCs w:val="28"/>
        </w:rPr>
        <w:t xml:space="preserve">Ключ: </w:t>
      </w:r>
      <w:r w:rsidR="00066D1F" w:rsidRPr="00066D1F">
        <w:rPr>
          <w:rFonts w:cs="Times New Roman"/>
          <w:color w:val="000000"/>
          <w:szCs w:val="28"/>
          <w:shd w:val="clear" w:color="auto" w:fill="FFFFFF"/>
        </w:rPr>
        <w:t>клина</w:t>
      </w:r>
    </w:p>
    <w:p w14:paraId="334F85B3" w14:textId="77777777" w:rsidR="007D7C28" w:rsidRDefault="007D7C28" w:rsidP="007D7C28">
      <w:pPr>
        <w:spacing w:after="0"/>
        <w:ind w:firstLine="708"/>
        <w:rPr>
          <w:rFonts w:cs="Times New Roman"/>
          <w:color w:val="000000"/>
          <w:szCs w:val="28"/>
        </w:rPr>
      </w:pPr>
    </w:p>
    <w:p w14:paraId="01B7A0BC" w14:textId="27CD5C21" w:rsidR="007D7C28" w:rsidRPr="005A3372" w:rsidRDefault="008957E1" w:rsidP="007D7C28">
      <w:pPr>
        <w:spacing w:after="0"/>
        <w:ind w:firstLine="708"/>
        <w:rPr>
          <w:rFonts w:cs="Times New Roman"/>
          <w:i/>
          <w:iCs/>
          <w:szCs w:val="28"/>
        </w:rPr>
      </w:pPr>
      <w:r>
        <w:rPr>
          <w:rFonts w:cs="Times New Roman"/>
          <w:i/>
          <w:iCs/>
          <w:szCs w:val="28"/>
        </w:rPr>
        <w:t>2.14.</w:t>
      </w:r>
      <w:r w:rsidR="00173A38">
        <w:rPr>
          <w:rFonts w:cs="Times New Roman"/>
          <w:i/>
          <w:iCs/>
          <w:szCs w:val="28"/>
        </w:rPr>
        <w:t>4</w:t>
      </w:r>
      <w:r w:rsidR="00173A38" w:rsidRPr="005A3372">
        <w:rPr>
          <w:rFonts w:cs="Times New Roman"/>
          <w:i/>
          <w:iCs/>
          <w:szCs w:val="28"/>
        </w:rPr>
        <w:t>.</w:t>
      </w:r>
      <w:r w:rsidR="00173A38">
        <w:rPr>
          <w:rFonts w:cs="Times New Roman"/>
          <w:i/>
          <w:iCs/>
          <w:szCs w:val="28"/>
        </w:rPr>
        <w:t>4</w:t>
      </w:r>
      <w:r w:rsidR="00173A38" w:rsidRPr="005A3372">
        <w:rPr>
          <w:rFonts w:cs="Times New Roman"/>
          <w:i/>
          <w:iCs/>
          <w:szCs w:val="28"/>
        </w:rPr>
        <w:t xml:space="preserve">. </w:t>
      </w:r>
      <w:r w:rsidR="007D7C28">
        <w:rPr>
          <w:rFonts w:cs="Times New Roman"/>
          <w:i/>
          <w:iCs/>
          <w:szCs w:val="28"/>
        </w:rPr>
        <w:t>Запишите правильный ответ</w:t>
      </w:r>
      <w:r w:rsidR="007D7C28" w:rsidRPr="005A3372">
        <w:rPr>
          <w:rFonts w:cs="Times New Roman"/>
          <w:i/>
          <w:iCs/>
          <w:szCs w:val="28"/>
        </w:rPr>
        <w:t>.</w:t>
      </w:r>
    </w:p>
    <w:p w14:paraId="7E0B6457" w14:textId="0B83474D" w:rsidR="007D7C28" w:rsidRPr="00066D1F" w:rsidRDefault="007D7C28" w:rsidP="007D7C28">
      <w:pPr>
        <w:spacing w:after="0"/>
        <w:rPr>
          <w:rFonts w:cs="Times New Roman"/>
          <w:szCs w:val="28"/>
        </w:rPr>
      </w:pPr>
      <w:r>
        <w:rPr>
          <w:rFonts w:cs="Times New Roman"/>
          <w:szCs w:val="28"/>
        </w:rPr>
        <w:tab/>
      </w:r>
      <w:r w:rsidR="00066D1F" w:rsidRPr="00066D1F">
        <w:rPr>
          <w:rFonts w:cs="Times New Roman"/>
          <w:color w:val="000000"/>
          <w:szCs w:val="28"/>
          <w:shd w:val="clear" w:color="auto" w:fill="FFFFFF"/>
        </w:rPr>
        <w:t>Предполагаемым диагнозом в данной клинической ситуации является</w:t>
      </w:r>
      <w:r w:rsidRPr="00066D1F">
        <w:rPr>
          <w:rFonts w:cs="Times New Roman"/>
          <w:szCs w:val="28"/>
        </w:rPr>
        <w:t>________.</w:t>
      </w:r>
    </w:p>
    <w:p w14:paraId="16154EAD" w14:textId="77777777" w:rsidR="007D7C28" w:rsidRPr="00066D1F" w:rsidRDefault="007D7C28" w:rsidP="007D7C28">
      <w:pPr>
        <w:spacing w:after="0"/>
        <w:ind w:firstLine="708"/>
        <w:rPr>
          <w:rFonts w:cs="Times New Roman"/>
          <w:szCs w:val="28"/>
        </w:rPr>
      </w:pPr>
      <w:r w:rsidRPr="00066D1F">
        <w:rPr>
          <w:rFonts w:cs="Times New Roman"/>
          <w:szCs w:val="28"/>
        </w:rPr>
        <w:t>Ответ:</w:t>
      </w:r>
    </w:p>
    <w:p w14:paraId="4A77FA12" w14:textId="29779F10" w:rsidR="007D7C28" w:rsidRPr="00066D1F" w:rsidRDefault="007D7C28" w:rsidP="007D7C28">
      <w:pPr>
        <w:spacing w:after="0"/>
        <w:ind w:firstLine="708"/>
        <w:rPr>
          <w:rFonts w:cs="Times New Roman"/>
          <w:szCs w:val="28"/>
        </w:rPr>
      </w:pPr>
      <w:r w:rsidRPr="00066D1F">
        <w:rPr>
          <w:rFonts w:cs="Times New Roman"/>
          <w:szCs w:val="28"/>
        </w:rPr>
        <w:t xml:space="preserve">Ключ: </w:t>
      </w:r>
      <w:r w:rsidR="00066D1F" w:rsidRPr="00066D1F">
        <w:rPr>
          <w:rFonts w:cs="Times New Roman"/>
          <w:color w:val="000000"/>
          <w:szCs w:val="28"/>
          <w:shd w:val="clear" w:color="auto" w:fill="FFFFFF"/>
        </w:rPr>
        <w:t>Клиновидный дефект</w:t>
      </w:r>
    </w:p>
    <w:p w14:paraId="1940A873" w14:textId="77777777" w:rsidR="00173A38" w:rsidRDefault="00173A38" w:rsidP="00173A38">
      <w:pPr>
        <w:spacing w:after="0"/>
        <w:ind w:firstLine="708"/>
        <w:rPr>
          <w:rFonts w:cs="Times New Roman"/>
          <w:color w:val="000000"/>
          <w:szCs w:val="28"/>
        </w:rPr>
      </w:pPr>
    </w:p>
    <w:p w14:paraId="608B0F3A" w14:textId="1120490B" w:rsidR="00173A38" w:rsidRPr="007D7C28" w:rsidRDefault="008957E1" w:rsidP="00173A38">
      <w:pPr>
        <w:spacing w:after="0"/>
        <w:ind w:firstLine="708"/>
        <w:rPr>
          <w:rFonts w:cs="Times New Roman"/>
          <w:i/>
          <w:iCs/>
          <w:szCs w:val="28"/>
        </w:rPr>
      </w:pPr>
      <w:r>
        <w:rPr>
          <w:rFonts w:cs="Times New Roman"/>
          <w:i/>
          <w:iCs/>
          <w:szCs w:val="28"/>
        </w:rPr>
        <w:t>2.14.</w:t>
      </w:r>
      <w:r w:rsidR="00173A38" w:rsidRPr="007D7C28">
        <w:rPr>
          <w:rFonts w:cs="Times New Roman"/>
          <w:i/>
          <w:iCs/>
          <w:szCs w:val="28"/>
        </w:rPr>
        <w:t>4.5. Запишите правильный ответ.</w:t>
      </w:r>
    </w:p>
    <w:p w14:paraId="51D420E6" w14:textId="4944B8D7" w:rsidR="00173A38" w:rsidRPr="00066D1F" w:rsidRDefault="00173A38" w:rsidP="007D7C28">
      <w:pPr>
        <w:spacing w:after="0"/>
        <w:rPr>
          <w:rFonts w:cs="Times New Roman"/>
          <w:szCs w:val="28"/>
        </w:rPr>
      </w:pPr>
      <w:r w:rsidRPr="007D7C28">
        <w:rPr>
          <w:rFonts w:cs="Times New Roman"/>
          <w:szCs w:val="28"/>
        </w:rPr>
        <w:tab/>
      </w:r>
      <w:r w:rsidR="00066D1F" w:rsidRPr="00066D1F">
        <w:rPr>
          <w:rFonts w:cs="Times New Roman"/>
          <w:color w:val="000000"/>
          <w:szCs w:val="28"/>
          <w:shd w:val="clear" w:color="auto" w:fill="FFFFFF"/>
        </w:rPr>
        <w:t>Дифференциальная диагностика клиновидного дефекта проводится с</w:t>
      </w:r>
      <w:r w:rsidRPr="00066D1F">
        <w:rPr>
          <w:rFonts w:cs="Times New Roman"/>
          <w:szCs w:val="28"/>
        </w:rPr>
        <w:t>________.</w:t>
      </w:r>
    </w:p>
    <w:p w14:paraId="51FF08EC" w14:textId="77777777" w:rsidR="00173A38" w:rsidRPr="00066D1F" w:rsidRDefault="00173A38" w:rsidP="007D7C28">
      <w:pPr>
        <w:spacing w:after="0"/>
        <w:ind w:firstLine="708"/>
        <w:rPr>
          <w:rFonts w:cs="Times New Roman"/>
          <w:szCs w:val="28"/>
        </w:rPr>
      </w:pPr>
      <w:r w:rsidRPr="00066D1F">
        <w:rPr>
          <w:rFonts w:cs="Times New Roman"/>
          <w:szCs w:val="28"/>
        </w:rPr>
        <w:t>Ответ:</w:t>
      </w:r>
    </w:p>
    <w:p w14:paraId="400618C1" w14:textId="26C349A8" w:rsidR="00173A38" w:rsidRPr="00066D1F" w:rsidRDefault="00173A38" w:rsidP="007D7C28">
      <w:pPr>
        <w:pStyle w:val="af7"/>
        <w:shd w:val="clear" w:color="auto" w:fill="FFFFFF"/>
        <w:spacing w:before="0" w:beforeAutospacing="0" w:after="0" w:afterAutospacing="0"/>
        <w:ind w:firstLine="708"/>
        <w:rPr>
          <w:sz w:val="28"/>
          <w:szCs w:val="28"/>
        </w:rPr>
      </w:pPr>
      <w:r w:rsidRPr="00066D1F">
        <w:rPr>
          <w:sz w:val="28"/>
          <w:szCs w:val="28"/>
        </w:rPr>
        <w:t xml:space="preserve">Ключ: </w:t>
      </w:r>
      <w:r w:rsidR="00066D1F" w:rsidRPr="00066D1F">
        <w:rPr>
          <w:color w:val="000000"/>
          <w:sz w:val="28"/>
          <w:szCs w:val="28"/>
          <w:shd w:val="clear" w:color="auto" w:fill="FFFFFF"/>
        </w:rPr>
        <w:t>кариесом дентина</w:t>
      </w:r>
    </w:p>
    <w:p w14:paraId="44F087D8" w14:textId="77777777" w:rsidR="00173A38" w:rsidRDefault="00173A38" w:rsidP="00173A38">
      <w:pPr>
        <w:spacing w:after="0"/>
        <w:ind w:firstLine="708"/>
        <w:rPr>
          <w:rFonts w:cs="Times New Roman"/>
          <w:color w:val="000000"/>
          <w:szCs w:val="28"/>
        </w:rPr>
      </w:pPr>
    </w:p>
    <w:p w14:paraId="0C3D14CF" w14:textId="4F95DBF5" w:rsidR="007D7C28" w:rsidRPr="005A3372" w:rsidRDefault="008957E1" w:rsidP="007D7C28">
      <w:pPr>
        <w:spacing w:after="0"/>
        <w:ind w:firstLine="708"/>
        <w:rPr>
          <w:rFonts w:cs="Times New Roman"/>
          <w:i/>
          <w:iCs/>
          <w:szCs w:val="28"/>
        </w:rPr>
      </w:pPr>
      <w:r>
        <w:rPr>
          <w:rFonts w:cs="Times New Roman"/>
          <w:i/>
          <w:iCs/>
          <w:szCs w:val="28"/>
        </w:rPr>
        <w:t>2.14.</w:t>
      </w:r>
      <w:r w:rsidR="00173A38">
        <w:rPr>
          <w:rFonts w:cs="Times New Roman"/>
          <w:i/>
          <w:iCs/>
          <w:szCs w:val="28"/>
        </w:rPr>
        <w:t>4.6</w:t>
      </w:r>
      <w:r w:rsidR="00173A38" w:rsidRPr="005A3372">
        <w:rPr>
          <w:rFonts w:cs="Times New Roman"/>
          <w:i/>
          <w:iCs/>
          <w:szCs w:val="28"/>
        </w:rPr>
        <w:t xml:space="preserve">. </w:t>
      </w:r>
      <w:r w:rsidR="007D7C28" w:rsidRPr="005A3372">
        <w:rPr>
          <w:rFonts w:cs="Times New Roman"/>
          <w:i/>
          <w:iCs/>
          <w:szCs w:val="28"/>
        </w:rPr>
        <w:t>Выберите правильный ответ и запишите аргументы, обосновывающие выбор ответа.</w:t>
      </w:r>
    </w:p>
    <w:p w14:paraId="1E53FE07" w14:textId="7A7E5AED" w:rsidR="007D7C28" w:rsidRPr="00525AC6" w:rsidRDefault="007D7C28" w:rsidP="007D7C28">
      <w:pPr>
        <w:spacing w:after="0"/>
        <w:rPr>
          <w:rFonts w:cs="Times New Roman"/>
          <w:szCs w:val="28"/>
        </w:rPr>
      </w:pPr>
      <w:r>
        <w:rPr>
          <w:rFonts w:cs="Times New Roman"/>
          <w:szCs w:val="28"/>
        </w:rPr>
        <w:tab/>
      </w:r>
      <w:r w:rsidR="00066D1F" w:rsidRPr="00525AC6">
        <w:rPr>
          <w:rFonts w:cs="Times New Roman"/>
          <w:color w:val="000000"/>
          <w:szCs w:val="28"/>
          <w:shd w:val="clear" w:color="auto" w:fill="FFFFFF"/>
        </w:rPr>
        <w:t>В данном клиническом случае проводят лечение</w:t>
      </w:r>
    </w:p>
    <w:p w14:paraId="17450832" w14:textId="62EA11A9" w:rsidR="007D7C28" w:rsidRPr="00525AC6" w:rsidRDefault="007D7C28" w:rsidP="007D7C28">
      <w:pPr>
        <w:spacing w:after="0"/>
        <w:rPr>
          <w:rFonts w:cs="Times New Roman"/>
          <w:szCs w:val="28"/>
        </w:rPr>
      </w:pPr>
      <w:r w:rsidRPr="00525AC6">
        <w:rPr>
          <w:rFonts w:cs="Times New Roman"/>
          <w:szCs w:val="28"/>
        </w:rPr>
        <w:t xml:space="preserve">А) </w:t>
      </w:r>
      <w:r w:rsidR="00525AC6" w:rsidRPr="00525AC6">
        <w:rPr>
          <w:rFonts w:cs="Times New Roman"/>
          <w:color w:val="000000"/>
          <w:szCs w:val="28"/>
          <w:shd w:val="clear" w:color="auto" w:fill="FFFFFF"/>
        </w:rPr>
        <w:t>эндодонтическое</w:t>
      </w:r>
    </w:p>
    <w:p w14:paraId="4E581BBD" w14:textId="5E54729D" w:rsidR="007D7C28" w:rsidRPr="00525AC6" w:rsidRDefault="007D7C28" w:rsidP="007D7C28">
      <w:pPr>
        <w:spacing w:after="0"/>
        <w:rPr>
          <w:rFonts w:cs="Times New Roman"/>
          <w:szCs w:val="28"/>
        </w:rPr>
      </w:pPr>
      <w:r w:rsidRPr="00525AC6">
        <w:rPr>
          <w:rFonts w:cs="Times New Roman"/>
          <w:szCs w:val="28"/>
        </w:rPr>
        <w:t xml:space="preserve">Б) </w:t>
      </w:r>
      <w:r w:rsidR="00525AC6" w:rsidRPr="00525AC6">
        <w:rPr>
          <w:rFonts w:cs="Times New Roman"/>
          <w:color w:val="000000"/>
          <w:szCs w:val="28"/>
          <w:shd w:val="clear" w:color="auto" w:fill="FFFFFF"/>
        </w:rPr>
        <w:t>удаление зубов</w:t>
      </w:r>
    </w:p>
    <w:p w14:paraId="252CF6A1" w14:textId="1758900C" w:rsidR="007D7C28" w:rsidRPr="00525AC6" w:rsidRDefault="007D7C28" w:rsidP="007D7C28">
      <w:pPr>
        <w:spacing w:after="0"/>
        <w:rPr>
          <w:rFonts w:cs="Times New Roman"/>
          <w:szCs w:val="28"/>
        </w:rPr>
      </w:pPr>
      <w:r w:rsidRPr="00525AC6">
        <w:rPr>
          <w:rFonts w:cs="Times New Roman"/>
          <w:szCs w:val="28"/>
        </w:rPr>
        <w:t xml:space="preserve">В) </w:t>
      </w:r>
      <w:r w:rsidR="00525AC6" w:rsidRPr="00525AC6">
        <w:rPr>
          <w:rFonts w:cs="Times New Roman"/>
          <w:color w:val="000000"/>
          <w:szCs w:val="28"/>
          <w:shd w:val="clear" w:color="auto" w:fill="FFFFFF"/>
        </w:rPr>
        <w:t>пломбирование</w:t>
      </w:r>
    </w:p>
    <w:p w14:paraId="48FE5794" w14:textId="6EEF02B8" w:rsidR="007D7C28" w:rsidRPr="00525AC6" w:rsidRDefault="007D7C28" w:rsidP="007D7C28">
      <w:pPr>
        <w:spacing w:after="0"/>
        <w:rPr>
          <w:rFonts w:cs="Times New Roman"/>
          <w:szCs w:val="28"/>
        </w:rPr>
      </w:pPr>
      <w:r w:rsidRPr="00525AC6">
        <w:rPr>
          <w:rFonts w:cs="Times New Roman"/>
          <w:szCs w:val="28"/>
        </w:rPr>
        <w:lastRenderedPageBreak/>
        <w:t xml:space="preserve">Г) </w:t>
      </w:r>
      <w:r w:rsidR="00525AC6" w:rsidRPr="00525AC6">
        <w:rPr>
          <w:rFonts w:cs="Times New Roman"/>
          <w:color w:val="000000"/>
          <w:szCs w:val="28"/>
          <w:shd w:val="clear" w:color="auto" w:fill="FFFFFF"/>
        </w:rPr>
        <w:t>резекции верхушек корней</w:t>
      </w:r>
    </w:p>
    <w:p w14:paraId="6072A17B" w14:textId="77777777" w:rsidR="007D7C28" w:rsidRPr="00525AC6" w:rsidRDefault="007D7C28" w:rsidP="007D7C28">
      <w:pPr>
        <w:spacing w:after="0"/>
        <w:ind w:firstLine="708"/>
        <w:rPr>
          <w:rFonts w:cs="Times New Roman"/>
          <w:szCs w:val="28"/>
        </w:rPr>
      </w:pPr>
      <w:r w:rsidRPr="00525AC6">
        <w:rPr>
          <w:rFonts w:cs="Times New Roman"/>
          <w:szCs w:val="28"/>
        </w:rPr>
        <w:t>Ответ:</w:t>
      </w:r>
    </w:p>
    <w:p w14:paraId="28A9C7EC" w14:textId="77777777" w:rsidR="007D7C28" w:rsidRPr="00525AC6" w:rsidRDefault="007D7C28" w:rsidP="007D7C28">
      <w:pPr>
        <w:spacing w:after="0"/>
        <w:ind w:firstLine="708"/>
        <w:rPr>
          <w:rFonts w:cs="Times New Roman"/>
          <w:szCs w:val="28"/>
        </w:rPr>
      </w:pPr>
      <w:r w:rsidRPr="00525AC6">
        <w:rPr>
          <w:rFonts w:cs="Times New Roman"/>
          <w:szCs w:val="28"/>
        </w:rPr>
        <w:t>Обоснование:</w:t>
      </w:r>
    </w:p>
    <w:p w14:paraId="14677337" w14:textId="675D9A1D" w:rsidR="007D7C28" w:rsidRPr="00525AC6" w:rsidRDefault="007D7C28" w:rsidP="007D7C28">
      <w:pPr>
        <w:spacing w:after="0"/>
        <w:ind w:firstLine="708"/>
        <w:rPr>
          <w:rFonts w:cs="Times New Roman"/>
          <w:szCs w:val="28"/>
        </w:rPr>
      </w:pPr>
      <w:r w:rsidRPr="00525AC6">
        <w:rPr>
          <w:rFonts w:cs="Times New Roman"/>
          <w:szCs w:val="28"/>
        </w:rPr>
        <w:t xml:space="preserve">Ключ: </w:t>
      </w:r>
      <w:r w:rsidR="00525AC6" w:rsidRPr="00525AC6">
        <w:rPr>
          <w:rFonts w:cs="Times New Roman"/>
          <w:szCs w:val="28"/>
        </w:rPr>
        <w:t>В</w:t>
      </w:r>
    </w:p>
    <w:p w14:paraId="5FBBCD96" w14:textId="20E37DD9" w:rsidR="007D7C28" w:rsidRPr="00525AC6" w:rsidRDefault="007D7C28" w:rsidP="007D7C28">
      <w:pPr>
        <w:spacing w:after="0"/>
        <w:ind w:firstLine="708"/>
        <w:rPr>
          <w:rFonts w:cs="Times New Roman"/>
          <w:color w:val="000000"/>
          <w:szCs w:val="28"/>
        </w:rPr>
      </w:pPr>
      <w:r w:rsidRPr="00525AC6">
        <w:rPr>
          <w:rFonts w:cs="Times New Roman"/>
          <w:color w:val="000000"/>
          <w:szCs w:val="28"/>
          <w:shd w:val="clear" w:color="auto" w:fill="FFFFFF"/>
        </w:rPr>
        <w:t xml:space="preserve">Ключ обоснования: </w:t>
      </w:r>
      <w:r w:rsidR="00525AC6" w:rsidRPr="00525AC6">
        <w:rPr>
          <w:rFonts w:cs="Times New Roman"/>
          <w:color w:val="000000"/>
          <w:szCs w:val="28"/>
        </w:rPr>
        <w:t>При наличии выраженных дефектов твердых тканей рекомендуется пломбирование после обязательного препарирования.</w:t>
      </w:r>
    </w:p>
    <w:p w14:paraId="2EC75B9C" w14:textId="42CACDB5" w:rsidR="00173A38" w:rsidRDefault="00173A38" w:rsidP="007D7C28">
      <w:pPr>
        <w:spacing w:after="0"/>
        <w:ind w:firstLine="708"/>
        <w:rPr>
          <w:rFonts w:cs="Times New Roman"/>
          <w:szCs w:val="28"/>
        </w:rPr>
      </w:pPr>
    </w:p>
    <w:p w14:paraId="241CA977" w14:textId="5B737850"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4.7</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7A9DF845" w14:textId="64291AFA" w:rsidR="00173A38" w:rsidRPr="00525AC6" w:rsidRDefault="00173A38" w:rsidP="00525AC6">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Целью лечения в данном случае является</w:t>
      </w:r>
      <w:r w:rsidRPr="00525AC6">
        <w:rPr>
          <w:rFonts w:cs="Times New Roman"/>
          <w:szCs w:val="28"/>
        </w:rPr>
        <w:t>________.</w:t>
      </w:r>
    </w:p>
    <w:p w14:paraId="194A5832" w14:textId="77777777" w:rsidR="00173A38" w:rsidRPr="00525AC6" w:rsidRDefault="00173A38" w:rsidP="00525AC6">
      <w:pPr>
        <w:spacing w:after="0"/>
        <w:ind w:firstLine="708"/>
        <w:rPr>
          <w:rFonts w:cs="Times New Roman"/>
          <w:szCs w:val="28"/>
        </w:rPr>
      </w:pPr>
      <w:r w:rsidRPr="00525AC6">
        <w:rPr>
          <w:rFonts w:cs="Times New Roman"/>
          <w:szCs w:val="28"/>
        </w:rPr>
        <w:t>Ответ:</w:t>
      </w:r>
    </w:p>
    <w:p w14:paraId="41902774" w14:textId="4BEF524B" w:rsidR="00525AC6" w:rsidRDefault="00173A38" w:rsidP="007F23BC">
      <w:pPr>
        <w:pStyle w:val="af7"/>
        <w:shd w:val="clear" w:color="auto" w:fill="FFFFFF"/>
        <w:spacing w:before="0" w:beforeAutospacing="0" w:after="0" w:afterAutospacing="0"/>
        <w:ind w:firstLine="708"/>
        <w:rPr>
          <w:sz w:val="28"/>
          <w:szCs w:val="28"/>
        </w:rPr>
      </w:pPr>
      <w:r w:rsidRPr="00525AC6">
        <w:rPr>
          <w:sz w:val="28"/>
          <w:szCs w:val="28"/>
        </w:rPr>
        <w:t>Ключ</w:t>
      </w:r>
      <w:r w:rsidR="00525AC6" w:rsidRPr="00525AC6">
        <w:rPr>
          <w:sz w:val="28"/>
          <w:szCs w:val="28"/>
        </w:rPr>
        <w:t>:</w:t>
      </w:r>
      <w:r w:rsidR="00CA112F" w:rsidRPr="00525AC6">
        <w:rPr>
          <w:color w:val="000000"/>
          <w:sz w:val="28"/>
          <w:szCs w:val="28"/>
          <w:shd w:val="clear" w:color="auto" w:fill="FFFFFF"/>
        </w:rPr>
        <w:t xml:space="preserve"> </w:t>
      </w:r>
      <w:r w:rsidR="00525AC6" w:rsidRPr="00525AC6">
        <w:rPr>
          <w:sz w:val="28"/>
          <w:szCs w:val="28"/>
        </w:rPr>
        <w:t>устранение чувствительности зубов и восстановление анатомической формы зуба, а также эстетических параметров</w:t>
      </w:r>
    </w:p>
    <w:p w14:paraId="3734DF36" w14:textId="77777777" w:rsidR="00525AC6" w:rsidRPr="00525AC6" w:rsidRDefault="00525AC6" w:rsidP="00525AC6">
      <w:pPr>
        <w:pStyle w:val="af7"/>
        <w:shd w:val="clear" w:color="auto" w:fill="FFFFFF"/>
        <w:spacing w:before="0" w:beforeAutospacing="0" w:after="0" w:afterAutospacing="0"/>
        <w:rPr>
          <w:sz w:val="28"/>
          <w:szCs w:val="28"/>
        </w:rPr>
      </w:pPr>
    </w:p>
    <w:p w14:paraId="63E43B62" w14:textId="39DE12B5"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4.8</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45C71B95" w14:textId="51FF2346" w:rsidR="00173A38" w:rsidRPr="00525AC6" w:rsidRDefault="00173A38" w:rsidP="00173A38">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В данном клиническом случае необходимо применять</w:t>
      </w:r>
      <w:r w:rsidRPr="00525AC6">
        <w:rPr>
          <w:rFonts w:cs="Times New Roman"/>
          <w:szCs w:val="28"/>
        </w:rPr>
        <w:t>________.</w:t>
      </w:r>
    </w:p>
    <w:p w14:paraId="0279FC13" w14:textId="77777777" w:rsidR="00173A38" w:rsidRPr="00525AC6" w:rsidRDefault="00173A38" w:rsidP="00173A38">
      <w:pPr>
        <w:spacing w:after="0"/>
        <w:ind w:firstLine="708"/>
        <w:rPr>
          <w:rFonts w:cs="Times New Roman"/>
          <w:szCs w:val="28"/>
        </w:rPr>
      </w:pPr>
      <w:r w:rsidRPr="00525AC6">
        <w:rPr>
          <w:rFonts w:cs="Times New Roman"/>
          <w:szCs w:val="28"/>
        </w:rPr>
        <w:t>Ответ:</w:t>
      </w:r>
    </w:p>
    <w:p w14:paraId="1CC80952" w14:textId="2B08A312" w:rsidR="00173A38" w:rsidRPr="00525AC6" w:rsidRDefault="00173A38" w:rsidP="00173A38">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rPr>
        <w:t>препараты, повышающие резистентность твердых тканей зубов (</w:t>
      </w:r>
      <w:r w:rsidR="00525AC6" w:rsidRPr="00525AC6">
        <w:rPr>
          <w:rFonts w:cs="Times New Roman"/>
          <w:color w:val="000000"/>
          <w:szCs w:val="28"/>
          <w:shd w:val="clear" w:color="auto" w:fill="FFFFFF"/>
        </w:rPr>
        <w:t>натрия фторида раствор 2%)</w:t>
      </w:r>
    </w:p>
    <w:p w14:paraId="411A4CE8" w14:textId="77777777" w:rsidR="00173A38" w:rsidRDefault="00173A38" w:rsidP="00173A38">
      <w:pPr>
        <w:spacing w:after="0"/>
        <w:ind w:firstLine="708"/>
        <w:rPr>
          <w:rFonts w:cs="Times New Roman"/>
          <w:szCs w:val="28"/>
        </w:rPr>
      </w:pPr>
    </w:p>
    <w:p w14:paraId="29054104" w14:textId="3A059BB7"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4.9</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499BFD09" w14:textId="7ADF615A" w:rsidR="00173A38" w:rsidRPr="00525AC6" w:rsidRDefault="00173A38" w:rsidP="00173A38">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В данной клинической ситуации рекомендовано проводить терапию</w:t>
      </w:r>
      <w:r w:rsidRPr="00525AC6">
        <w:rPr>
          <w:rFonts w:cs="Times New Roman"/>
          <w:szCs w:val="28"/>
        </w:rPr>
        <w:t>________.</w:t>
      </w:r>
    </w:p>
    <w:p w14:paraId="00472029" w14:textId="77777777" w:rsidR="00173A38" w:rsidRPr="00525AC6" w:rsidRDefault="00173A38" w:rsidP="00173A38">
      <w:pPr>
        <w:spacing w:after="0"/>
        <w:ind w:firstLine="708"/>
        <w:rPr>
          <w:rFonts w:cs="Times New Roman"/>
          <w:szCs w:val="28"/>
        </w:rPr>
      </w:pPr>
      <w:r w:rsidRPr="00525AC6">
        <w:rPr>
          <w:rFonts w:cs="Times New Roman"/>
          <w:szCs w:val="28"/>
        </w:rPr>
        <w:t>Ответ:</w:t>
      </w:r>
    </w:p>
    <w:p w14:paraId="43A968DC" w14:textId="58A54A5A" w:rsidR="00173A38" w:rsidRPr="00525AC6" w:rsidRDefault="00173A38" w:rsidP="00173A38">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shd w:val="clear" w:color="auto" w:fill="FFFFFF"/>
        </w:rPr>
        <w:t>реминерализующую</w:t>
      </w:r>
      <w:r w:rsidR="00CA112F" w:rsidRPr="00525AC6">
        <w:rPr>
          <w:rFonts w:cs="Times New Roman"/>
          <w:color w:val="000000"/>
          <w:szCs w:val="28"/>
          <w:shd w:val="clear" w:color="auto" w:fill="F8F9FA"/>
        </w:rPr>
        <w:t>.</w:t>
      </w:r>
    </w:p>
    <w:p w14:paraId="5528A0F4" w14:textId="77777777" w:rsidR="00173A38" w:rsidRDefault="00173A38" w:rsidP="00173A38">
      <w:pPr>
        <w:spacing w:after="0"/>
        <w:ind w:firstLine="708"/>
        <w:rPr>
          <w:rFonts w:cs="Times New Roman"/>
          <w:szCs w:val="28"/>
        </w:rPr>
      </w:pPr>
    </w:p>
    <w:p w14:paraId="0E273C9F" w14:textId="4B476D33" w:rsidR="00CA112F" w:rsidRPr="005A3372" w:rsidRDefault="008957E1" w:rsidP="00CA112F">
      <w:pPr>
        <w:spacing w:after="0"/>
        <w:ind w:firstLine="708"/>
        <w:rPr>
          <w:rFonts w:cs="Times New Roman"/>
          <w:i/>
          <w:iCs/>
          <w:szCs w:val="28"/>
        </w:rPr>
      </w:pPr>
      <w:r>
        <w:rPr>
          <w:rFonts w:cs="Times New Roman"/>
          <w:i/>
          <w:iCs/>
          <w:szCs w:val="28"/>
        </w:rPr>
        <w:t>2.14.</w:t>
      </w:r>
      <w:r w:rsidR="00173A38">
        <w:rPr>
          <w:rFonts w:cs="Times New Roman"/>
          <w:i/>
          <w:iCs/>
          <w:szCs w:val="28"/>
        </w:rPr>
        <w:t>4</w:t>
      </w:r>
      <w:r w:rsidR="00173A38" w:rsidRPr="005A3372">
        <w:rPr>
          <w:rFonts w:cs="Times New Roman"/>
          <w:i/>
          <w:iCs/>
          <w:szCs w:val="28"/>
        </w:rPr>
        <w:t>.</w:t>
      </w:r>
      <w:r w:rsidR="00173A38">
        <w:rPr>
          <w:rFonts w:cs="Times New Roman"/>
          <w:i/>
          <w:iCs/>
          <w:szCs w:val="28"/>
        </w:rPr>
        <w:t>10</w:t>
      </w:r>
      <w:r w:rsidR="00173A38" w:rsidRPr="005A3372">
        <w:rPr>
          <w:rFonts w:cs="Times New Roman"/>
          <w:i/>
          <w:iCs/>
          <w:szCs w:val="28"/>
        </w:rPr>
        <w:t>.</w:t>
      </w:r>
      <w:r w:rsidR="00CA112F">
        <w:rPr>
          <w:rFonts w:cs="Times New Roman"/>
          <w:i/>
          <w:iCs/>
          <w:szCs w:val="28"/>
        </w:rPr>
        <w:t xml:space="preserve"> Запишите правильный ответ</w:t>
      </w:r>
      <w:r w:rsidR="00CA112F" w:rsidRPr="005A3372">
        <w:rPr>
          <w:rFonts w:cs="Times New Roman"/>
          <w:i/>
          <w:iCs/>
          <w:szCs w:val="28"/>
        </w:rPr>
        <w:t>.</w:t>
      </w:r>
    </w:p>
    <w:p w14:paraId="124D54F7" w14:textId="008F2D62" w:rsidR="00CA112F" w:rsidRPr="00525AC6" w:rsidRDefault="00CA112F" w:rsidP="00CA112F">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Алгоритм контролируемой чистки зубов у пациента заключается в _________________________ и демонстрации правильной техники чистки зубов</w:t>
      </w:r>
      <w:r w:rsidRPr="00525AC6">
        <w:rPr>
          <w:rFonts w:cs="Times New Roman"/>
          <w:szCs w:val="28"/>
        </w:rPr>
        <w:t>.</w:t>
      </w:r>
    </w:p>
    <w:p w14:paraId="3BC139DC" w14:textId="77777777" w:rsidR="00CA112F" w:rsidRPr="00525AC6" w:rsidRDefault="00CA112F" w:rsidP="00CA112F">
      <w:pPr>
        <w:spacing w:after="0"/>
        <w:ind w:firstLine="708"/>
        <w:rPr>
          <w:rFonts w:cs="Times New Roman"/>
          <w:szCs w:val="28"/>
        </w:rPr>
      </w:pPr>
      <w:r w:rsidRPr="00525AC6">
        <w:rPr>
          <w:rFonts w:cs="Times New Roman"/>
          <w:szCs w:val="28"/>
        </w:rPr>
        <w:t>Ответ:</w:t>
      </w:r>
    </w:p>
    <w:p w14:paraId="7ED57440" w14:textId="5582D4A4" w:rsidR="00CA112F" w:rsidRPr="00525AC6" w:rsidRDefault="00CA112F" w:rsidP="00CA112F">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r w:rsidRPr="00525AC6">
        <w:rPr>
          <w:rFonts w:cs="Times New Roman"/>
          <w:color w:val="000000"/>
          <w:szCs w:val="28"/>
          <w:shd w:val="clear" w:color="auto" w:fill="F8F9FA"/>
        </w:rPr>
        <w:t>.</w:t>
      </w:r>
    </w:p>
    <w:p w14:paraId="1D24108F" w14:textId="04862810" w:rsidR="00173A38" w:rsidRDefault="00173A38" w:rsidP="00CA112F">
      <w:pPr>
        <w:spacing w:after="0"/>
        <w:ind w:firstLine="708"/>
        <w:rPr>
          <w:rFonts w:cs="Times New Roman"/>
          <w:color w:val="000000"/>
          <w:szCs w:val="28"/>
        </w:rPr>
      </w:pPr>
    </w:p>
    <w:p w14:paraId="566B1036" w14:textId="30E1B3DE" w:rsidR="00CA112F" w:rsidRPr="005A3372" w:rsidRDefault="008957E1" w:rsidP="00CA112F">
      <w:pPr>
        <w:spacing w:after="0"/>
        <w:ind w:firstLine="708"/>
        <w:rPr>
          <w:rFonts w:cs="Times New Roman"/>
          <w:i/>
          <w:iCs/>
          <w:szCs w:val="28"/>
        </w:rPr>
      </w:pPr>
      <w:r>
        <w:rPr>
          <w:rFonts w:cs="Times New Roman"/>
          <w:i/>
          <w:iCs/>
          <w:szCs w:val="28"/>
        </w:rPr>
        <w:t>2.14.</w:t>
      </w:r>
      <w:r w:rsidR="00CA112F">
        <w:rPr>
          <w:rFonts w:cs="Times New Roman"/>
          <w:i/>
          <w:iCs/>
          <w:szCs w:val="28"/>
        </w:rPr>
        <w:t>4.11</w:t>
      </w:r>
      <w:r w:rsidR="00CA112F" w:rsidRPr="005A3372">
        <w:rPr>
          <w:rFonts w:cs="Times New Roman"/>
          <w:i/>
          <w:iCs/>
          <w:szCs w:val="28"/>
        </w:rPr>
        <w:t>. Выберите правильный ответ.</w:t>
      </w:r>
    </w:p>
    <w:p w14:paraId="6459C068" w14:textId="1AC2E177" w:rsidR="00CA112F" w:rsidRPr="00525AC6" w:rsidRDefault="00CA112F" w:rsidP="00CA112F">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В данном клиническом случае рекомендовано использовать зубные щетки</w:t>
      </w:r>
    </w:p>
    <w:p w14:paraId="623738FC" w14:textId="2B074FC3" w:rsidR="00CA112F" w:rsidRPr="00525AC6" w:rsidRDefault="00CA112F" w:rsidP="00CA112F">
      <w:pPr>
        <w:spacing w:after="0"/>
        <w:rPr>
          <w:rFonts w:cs="Times New Roman"/>
          <w:szCs w:val="28"/>
        </w:rPr>
      </w:pPr>
      <w:r w:rsidRPr="00525AC6">
        <w:rPr>
          <w:rFonts w:cs="Times New Roman"/>
          <w:szCs w:val="28"/>
        </w:rPr>
        <w:t xml:space="preserve">А) </w:t>
      </w:r>
      <w:r w:rsidR="00525AC6" w:rsidRPr="00525AC6">
        <w:rPr>
          <w:rFonts w:cs="Times New Roman"/>
          <w:color w:val="000000"/>
          <w:szCs w:val="28"/>
          <w:shd w:val="clear" w:color="auto" w:fill="FFFFFF"/>
        </w:rPr>
        <w:t>жесткие</w:t>
      </w:r>
    </w:p>
    <w:p w14:paraId="7B920844" w14:textId="6B432166" w:rsidR="00CA112F" w:rsidRPr="00525AC6" w:rsidRDefault="00CA112F" w:rsidP="00CA112F">
      <w:pPr>
        <w:spacing w:after="0"/>
        <w:rPr>
          <w:rFonts w:cs="Times New Roman"/>
          <w:szCs w:val="28"/>
        </w:rPr>
      </w:pPr>
      <w:r w:rsidRPr="00525AC6">
        <w:rPr>
          <w:rFonts w:cs="Times New Roman"/>
          <w:szCs w:val="28"/>
        </w:rPr>
        <w:t xml:space="preserve">Б) </w:t>
      </w:r>
      <w:r w:rsidR="00525AC6" w:rsidRPr="00525AC6">
        <w:rPr>
          <w:rFonts w:cs="Times New Roman"/>
          <w:color w:val="000000"/>
          <w:szCs w:val="28"/>
          <w:shd w:val="clear" w:color="auto" w:fill="FFFFFF"/>
        </w:rPr>
        <w:t>монопучковые</w:t>
      </w:r>
    </w:p>
    <w:p w14:paraId="2C54080C" w14:textId="5E276344" w:rsidR="00CA112F" w:rsidRPr="00525AC6" w:rsidRDefault="00CA112F" w:rsidP="00CA112F">
      <w:pPr>
        <w:spacing w:after="0"/>
        <w:rPr>
          <w:rFonts w:cs="Times New Roman"/>
          <w:szCs w:val="28"/>
        </w:rPr>
      </w:pPr>
      <w:r w:rsidRPr="00525AC6">
        <w:rPr>
          <w:rFonts w:cs="Times New Roman"/>
          <w:szCs w:val="28"/>
        </w:rPr>
        <w:t xml:space="preserve">В) </w:t>
      </w:r>
      <w:r w:rsidR="00525AC6" w:rsidRPr="00525AC6">
        <w:rPr>
          <w:rFonts w:cs="Times New Roman"/>
          <w:color w:val="000000"/>
          <w:szCs w:val="28"/>
          <w:shd w:val="clear" w:color="auto" w:fill="FFFFFF"/>
        </w:rPr>
        <w:t>мягкие</w:t>
      </w:r>
    </w:p>
    <w:p w14:paraId="2EC58B34" w14:textId="5F7B02ED" w:rsidR="00CA112F" w:rsidRPr="00525AC6" w:rsidRDefault="00CA112F" w:rsidP="00CA112F">
      <w:pPr>
        <w:spacing w:after="0"/>
        <w:rPr>
          <w:rFonts w:cs="Times New Roman"/>
          <w:szCs w:val="28"/>
        </w:rPr>
      </w:pPr>
      <w:r w:rsidRPr="00525AC6">
        <w:rPr>
          <w:rFonts w:cs="Times New Roman"/>
          <w:szCs w:val="28"/>
        </w:rPr>
        <w:t xml:space="preserve">Г) </w:t>
      </w:r>
      <w:r w:rsidR="00525AC6" w:rsidRPr="00525AC6">
        <w:rPr>
          <w:rFonts w:cs="Times New Roman"/>
          <w:color w:val="000000"/>
          <w:szCs w:val="28"/>
          <w:shd w:val="clear" w:color="auto" w:fill="FFFFFF"/>
        </w:rPr>
        <w:t>средней жесткости</w:t>
      </w:r>
    </w:p>
    <w:p w14:paraId="6B7A115F" w14:textId="77777777" w:rsidR="00CA112F" w:rsidRPr="00525AC6" w:rsidRDefault="00CA112F" w:rsidP="00CA112F">
      <w:pPr>
        <w:spacing w:after="0"/>
        <w:ind w:firstLine="708"/>
        <w:rPr>
          <w:rFonts w:cs="Times New Roman"/>
          <w:szCs w:val="28"/>
        </w:rPr>
      </w:pPr>
      <w:r w:rsidRPr="00525AC6">
        <w:rPr>
          <w:rFonts w:cs="Times New Roman"/>
          <w:szCs w:val="28"/>
        </w:rPr>
        <w:t>Ответ:</w:t>
      </w:r>
    </w:p>
    <w:p w14:paraId="2B3D5290" w14:textId="53157C91" w:rsidR="00CA112F" w:rsidRPr="00525AC6" w:rsidRDefault="00CA112F" w:rsidP="00CA112F">
      <w:pPr>
        <w:spacing w:after="0"/>
        <w:ind w:firstLine="708"/>
        <w:rPr>
          <w:rFonts w:cs="Times New Roman"/>
          <w:szCs w:val="28"/>
        </w:rPr>
      </w:pPr>
      <w:r w:rsidRPr="00525AC6">
        <w:rPr>
          <w:rFonts w:cs="Times New Roman"/>
          <w:szCs w:val="28"/>
        </w:rPr>
        <w:t>Ключ: В</w:t>
      </w:r>
    </w:p>
    <w:p w14:paraId="29BBB333" w14:textId="20D666A6" w:rsidR="00CA112F" w:rsidRPr="00CA112F" w:rsidRDefault="00CA112F" w:rsidP="00CA112F">
      <w:pPr>
        <w:spacing w:after="0"/>
        <w:ind w:firstLine="708"/>
        <w:rPr>
          <w:rFonts w:cs="Times New Roman"/>
          <w:color w:val="000000"/>
          <w:szCs w:val="28"/>
        </w:rPr>
      </w:pPr>
    </w:p>
    <w:p w14:paraId="47FAE259" w14:textId="51A440E1" w:rsidR="00CA112F" w:rsidRPr="005A3372" w:rsidRDefault="008957E1" w:rsidP="00CA112F">
      <w:pPr>
        <w:spacing w:after="0"/>
        <w:ind w:firstLine="708"/>
        <w:rPr>
          <w:rFonts w:cs="Times New Roman"/>
          <w:i/>
          <w:iCs/>
          <w:szCs w:val="28"/>
        </w:rPr>
      </w:pPr>
      <w:r>
        <w:rPr>
          <w:rFonts w:cs="Times New Roman"/>
          <w:i/>
          <w:iCs/>
          <w:szCs w:val="28"/>
        </w:rPr>
        <w:t>2.14.</w:t>
      </w:r>
      <w:r w:rsidR="00CA112F">
        <w:rPr>
          <w:rFonts w:cs="Times New Roman"/>
          <w:i/>
          <w:iCs/>
          <w:szCs w:val="28"/>
        </w:rPr>
        <w:t>4</w:t>
      </w:r>
      <w:r w:rsidR="00CA112F" w:rsidRPr="005A3372">
        <w:rPr>
          <w:rFonts w:cs="Times New Roman"/>
          <w:i/>
          <w:iCs/>
          <w:szCs w:val="28"/>
        </w:rPr>
        <w:t>.</w:t>
      </w:r>
      <w:r w:rsidR="00CA112F">
        <w:rPr>
          <w:rFonts w:cs="Times New Roman"/>
          <w:i/>
          <w:iCs/>
          <w:szCs w:val="28"/>
        </w:rPr>
        <w:t>12</w:t>
      </w:r>
      <w:r w:rsidR="00CA112F" w:rsidRPr="005A3372">
        <w:rPr>
          <w:rFonts w:cs="Times New Roman"/>
          <w:i/>
          <w:iCs/>
          <w:szCs w:val="28"/>
        </w:rPr>
        <w:t>.</w:t>
      </w:r>
      <w:r w:rsidR="00CA112F">
        <w:rPr>
          <w:rFonts w:cs="Times New Roman"/>
          <w:i/>
          <w:iCs/>
          <w:szCs w:val="28"/>
        </w:rPr>
        <w:t xml:space="preserve"> Запишите правильный ответ</w:t>
      </w:r>
      <w:r w:rsidR="00CA112F" w:rsidRPr="005A3372">
        <w:rPr>
          <w:rFonts w:cs="Times New Roman"/>
          <w:i/>
          <w:iCs/>
          <w:szCs w:val="28"/>
        </w:rPr>
        <w:t>.</w:t>
      </w:r>
    </w:p>
    <w:p w14:paraId="7ECA4D8A" w14:textId="54EBEE9A" w:rsidR="00CA112F" w:rsidRPr="00525AC6" w:rsidRDefault="00CA112F" w:rsidP="00CA112F">
      <w:pPr>
        <w:spacing w:after="0"/>
        <w:rPr>
          <w:rFonts w:cs="Times New Roman"/>
          <w:szCs w:val="28"/>
        </w:rPr>
      </w:pPr>
      <w:r>
        <w:rPr>
          <w:rFonts w:cs="Times New Roman"/>
          <w:szCs w:val="28"/>
        </w:rPr>
        <w:lastRenderedPageBreak/>
        <w:tab/>
      </w:r>
      <w:r w:rsidR="00525AC6" w:rsidRPr="00525AC6">
        <w:rPr>
          <w:rFonts w:cs="Times New Roman"/>
          <w:color w:val="000000"/>
          <w:szCs w:val="28"/>
          <w:shd w:val="clear" w:color="auto" w:fill="FFFFFF"/>
        </w:rPr>
        <w:t>Наиболее приемлемым альтернативным способом лечения в данной клинической ситуации является</w:t>
      </w:r>
      <w:r w:rsidRPr="00525AC6">
        <w:rPr>
          <w:rFonts w:cs="Times New Roman"/>
          <w:szCs w:val="28"/>
        </w:rPr>
        <w:t>________.</w:t>
      </w:r>
    </w:p>
    <w:p w14:paraId="320DA5D6" w14:textId="77777777" w:rsidR="00CA112F" w:rsidRPr="00525AC6" w:rsidRDefault="00CA112F" w:rsidP="00CA112F">
      <w:pPr>
        <w:spacing w:after="0"/>
        <w:ind w:firstLine="708"/>
        <w:rPr>
          <w:rFonts w:cs="Times New Roman"/>
          <w:szCs w:val="28"/>
        </w:rPr>
      </w:pPr>
      <w:r w:rsidRPr="00525AC6">
        <w:rPr>
          <w:rFonts w:cs="Times New Roman"/>
          <w:szCs w:val="28"/>
        </w:rPr>
        <w:t>Ответ:</w:t>
      </w:r>
    </w:p>
    <w:p w14:paraId="509FE293" w14:textId="303135BB" w:rsidR="00CA112F" w:rsidRPr="00525AC6" w:rsidRDefault="00CA112F" w:rsidP="00CA112F">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shd w:val="clear" w:color="auto" w:fill="FFFFFF"/>
        </w:rPr>
        <w:t>изготовление виниров или коронок</w:t>
      </w:r>
      <w:r w:rsidRPr="00525AC6">
        <w:rPr>
          <w:rFonts w:cs="Times New Roman"/>
          <w:color w:val="000000"/>
          <w:szCs w:val="28"/>
          <w:shd w:val="clear" w:color="auto" w:fill="F8F9FA"/>
        </w:rPr>
        <w:t>.</w:t>
      </w:r>
    </w:p>
    <w:p w14:paraId="5C2CADD8" w14:textId="77777777" w:rsidR="00CA112F" w:rsidRPr="004A7AC5" w:rsidRDefault="00CA112F" w:rsidP="00CA112F">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F21B86" w:rsidRPr="0087693F" w14:paraId="130B82AF" w14:textId="77777777" w:rsidTr="001D58C9">
        <w:tc>
          <w:tcPr>
            <w:tcW w:w="2830" w:type="dxa"/>
          </w:tcPr>
          <w:p w14:paraId="3FC6CAA4" w14:textId="77777777" w:rsidR="00F21B86" w:rsidRPr="0087693F" w:rsidRDefault="00F21B86" w:rsidP="00CA112F">
            <w:pPr>
              <w:spacing w:after="0"/>
              <w:rPr>
                <w:rFonts w:cs="Times New Roman"/>
                <w:b/>
                <w:bCs/>
                <w:szCs w:val="28"/>
              </w:rPr>
            </w:pPr>
            <w:r w:rsidRPr="0087693F">
              <w:rPr>
                <w:rFonts w:cs="Times New Roman"/>
                <w:b/>
                <w:bCs/>
                <w:szCs w:val="28"/>
              </w:rPr>
              <w:t>Номер задания</w:t>
            </w:r>
          </w:p>
        </w:tc>
        <w:tc>
          <w:tcPr>
            <w:tcW w:w="6514" w:type="dxa"/>
          </w:tcPr>
          <w:p w14:paraId="4858D5B6" w14:textId="01797010" w:rsidR="00F21B86" w:rsidRPr="0087693F" w:rsidRDefault="008957E1" w:rsidP="00CA112F">
            <w:pPr>
              <w:spacing w:after="0"/>
              <w:rPr>
                <w:rFonts w:cs="Times New Roman"/>
                <w:b/>
                <w:bCs/>
                <w:szCs w:val="28"/>
              </w:rPr>
            </w:pPr>
            <w:r>
              <w:rPr>
                <w:rFonts w:cs="Times New Roman"/>
                <w:b/>
                <w:bCs/>
                <w:szCs w:val="28"/>
              </w:rPr>
              <w:t>2.14.</w:t>
            </w:r>
            <w:r w:rsidR="00F21B86" w:rsidRPr="0087693F">
              <w:rPr>
                <w:rFonts w:cs="Times New Roman"/>
                <w:b/>
                <w:bCs/>
                <w:szCs w:val="28"/>
              </w:rPr>
              <w:t>5</w:t>
            </w:r>
          </w:p>
        </w:tc>
      </w:tr>
      <w:tr w:rsidR="00F21B86" w:rsidRPr="007D58A3" w14:paraId="43F05D0D" w14:textId="77777777" w:rsidTr="001D58C9">
        <w:tc>
          <w:tcPr>
            <w:tcW w:w="2830" w:type="dxa"/>
          </w:tcPr>
          <w:p w14:paraId="3BA125B4" w14:textId="77777777" w:rsidR="00F21B86" w:rsidRPr="007D58A3" w:rsidRDefault="00F21B86" w:rsidP="00CA112F">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3031B9" w14:textId="77777777" w:rsidR="00F21B86" w:rsidRPr="007D58A3" w:rsidRDefault="00F21B86" w:rsidP="00CA112F">
            <w:pPr>
              <w:spacing w:after="0"/>
              <w:rPr>
                <w:rFonts w:cs="Times New Roman"/>
                <w:szCs w:val="28"/>
              </w:rPr>
            </w:pPr>
            <w:r>
              <w:rPr>
                <w:rFonts w:cs="Times New Roman"/>
                <w:szCs w:val="28"/>
              </w:rPr>
              <w:t>Ситуационная задача</w:t>
            </w:r>
          </w:p>
        </w:tc>
      </w:tr>
      <w:tr w:rsidR="00F21B86" w:rsidRPr="007D58A3" w14:paraId="2ADFF3CD" w14:textId="77777777" w:rsidTr="001D58C9">
        <w:tc>
          <w:tcPr>
            <w:tcW w:w="2830" w:type="dxa"/>
          </w:tcPr>
          <w:p w14:paraId="772E8334" w14:textId="77777777" w:rsidR="00F21B86" w:rsidRPr="007D58A3" w:rsidRDefault="00F21B86" w:rsidP="00CA112F">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6C46AB" w14:textId="77777777" w:rsidR="00F21B86" w:rsidRPr="007D58A3" w:rsidRDefault="00F21B86" w:rsidP="00CA112F">
            <w:pPr>
              <w:spacing w:after="0"/>
              <w:rPr>
                <w:rFonts w:cs="Times New Roman"/>
                <w:szCs w:val="28"/>
              </w:rPr>
            </w:pPr>
            <w:r>
              <w:rPr>
                <w:rFonts w:cs="Times New Roman"/>
                <w:szCs w:val="28"/>
              </w:rPr>
              <w:t>Высокий</w:t>
            </w:r>
          </w:p>
        </w:tc>
      </w:tr>
      <w:tr w:rsidR="00F21B86" w:rsidRPr="007D58A3" w14:paraId="5AA07384" w14:textId="77777777" w:rsidTr="001D58C9">
        <w:tc>
          <w:tcPr>
            <w:tcW w:w="2830" w:type="dxa"/>
          </w:tcPr>
          <w:p w14:paraId="6C98C59A" w14:textId="77777777" w:rsidR="00F21B86" w:rsidRPr="007D58A3" w:rsidRDefault="00F21B86" w:rsidP="00CA112F">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BE1A5BF" w14:textId="0A692A9B" w:rsidR="00F21B86" w:rsidRPr="007D58A3" w:rsidRDefault="00E03312" w:rsidP="00CA112F">
            <w:pPr>
              <w:spacing w:after="0"/>
              <w:rPr>
                <w:rFonts w:cs="Times New Roman"/>
                <w:szCs w:val="28"/>
              </w:rPr>
            </w:pPr>
            <w:r>
              <w:rPr>
                <w:rFonts w:cs="Times New Roman"/>
                <w:szCs w:val="28"/>
              </w:rPr>
              <w:t>4</w:t>
            </w:r>
            <w:r w:rsidR="00F21B86">
              <w:rPr>
                <w:rFonts w:cs="Times New Roman"/>
                <w:szCs w:val="28"/>
              </w:rPr>
              <w:t xml:space="preserve">0 </w:t>
            </w:r>
            <w:r w:rsidR="00F21B86" w:rsidRPr="007D58A3">
              <w:rPr>
                <w:rFonts w:cs="Times New Roman"/>
                <w:szCs w:val="28"/>
              </w:rPr>
              <w:t>минут</w:t>
            </w:r>
          </w:p>
        </w:tc>
      </w:tr>
      <w:tr w:rsidR="00F21B86" w:rsidRPr="007D58A3" w14:paraId="4D1177E0" w14:textId="77777777" w:rsidTr="001D58C9">
        <w:tc>
          <w:tcPr>
            <w:tcW w:w="2830" w:type="dxa"/>
          </w:tcPr>
          <w:p w14:paraId="587C74B4" w14:textId="77777777" w:rsidR="00F21B86" w:rsidRPr="007D58A3" w:rsidRDefault="00F21B86" w:rsidP="00CA112F">
            <w:pPr>
              <w:spacing w:after="0"/>
              <w:rPr>
                <w:rFonts w:cs="Times New Roman"/>
                <w:szCs w:val="28"/>
              </w:rPr>
            </w:pPr>
            <w:r>
              <w:rPr>
                <w:rFonts w:cs="Times New Roman"/>
                <w:szCs w:val="28"/>
              </w:rPr>
              <w:t>Проверяемые компетенции</w:t>
            </w:r>
          </w:p>
        </w:tc>
        <w:tc>
          <w:tcPr>
            <w:tcW w:w="6514" w:type="dxa"/>
          </w:tcPr>
          <w:p w14:paraId="49E8AE6A"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399610DB" w14:textId="7E77E442" w:rsidR="00F21B86" w:rsidRPr="001914BC" w:rsidRDefault="00B26ECC" w:rsidP="00B26ECC">
            <w:pPr>
              <w:spacing w:after="0"/>
              <w:rPr>
                <w:rFonts w:cs="Times New Roman"/>
                <w:szCs w:val="28"/>
              </w:rPr>
            </w:pPr>
            <w:r>
              <w:rPr>
                <w:szCs w:val="28"/>
              </w:rPr>
              <w:t>ПК-5.1</w:t>
            </w:r>
          </w:p>
        </w:tc>
      </w:tr>
    </w:tbl>
    <w:p w14:paraId="19CF5A16" w14:textId="77777777" w:rsidR="00173A38" w:rsidRPr="006A6C5B" w:rsidRDefault="00173A38" w:rsidP="006A6C5B">
      <w:pPr>
        <w:spacing w:after="0"/>
        <w:ind w:firstLine="708"/>
        <w:rPr>
          <w:rFonts w:cs="Times New Roman"/>
          <w:i/>
          <w:iCs/>
          <w:szCs w:val="28"/>
        </w:rPr>
      </w:pPr>
      <w:r w:rsidRPr="006A6C5B">
        <w:rPr>
          <w:rFonts w:cs="Times New Roman"/>
          <w:i/>
          <w:iCs/>
          <w:szCs w:val="28"/>
        </w:rPr>
        <w:t>Прочитайте условие ситуационной задачи и запишите правильные ответы.</w:t>
      </w:r>
    </w:p>
    <w:p w14:paraId="42BFBAD6" w14:textId="3C747413" w:rsidR="00173A38" w:rsidRPr="006A6C5B" w:rsidRDefault="00173A38" w:rsidP="006A6C5B">
      <w:pPr>
        <w:spacing w:after="0"/>
        <w:rPr>
          <w:rFonts w:cs="Times New Roman"/>
          <w:color w:val="000000"/>
          <w:szCs w:val="28"/>
          <w:shd w:val="clear" w:color="auto" w:fill="FFFFFF"/>
        </w:rPr>
      </w:pPr>
      <w:r w:rsidRPr="006A6C5B">
        <w:rPr>
          <w:rFonts w:cs="Times New Roman"/>
          <w:szCs w:val="28"/>
        </w:rPr>
        <w:tab/>
      </w:r>
      <w:r w:rsidRPr="006A6C5B">
        <w:rPr>
          <w:rFonts w:cs="Times New Roman"/>
          <w:b/>
          <w:bCs/>
          <w:szCs w:val="28"/>
        </w:rPr>
        <w:t>Ситуация</w:t>
      </w:r>
      <w:r w:rsidRPr="006A6C5B">
        <w:rPr>
          <w:rFonts w:cs="Times New Roman"/>
          <w:szCs w:val="28"/>
        </w:rPr>
        <w:t xml:space="preserve"> – </w:t>
      </w:r>
      <w:r w:rsidR="00311043" w:rsidRPr="006A6C5B">
        <w:rPr>
          <w:rFonts w:cs="Times New Roman"/>
          <w:color w:val="000000"/>
          <w:szCs w:val="28"/>
          <w:shd w:val="clear" w:color="auto" w:fill="FFFFFF"/>
        </w:rPr>
        <w:t>На приём к врачу-стоматологу обратился пациент 18 лет</w:t>
      </w:r>
      <w:r w:rsidRPr="006A6C5B">
        <w:rPr>
          <w:rFonts w:cs="Times New Roman"/>
          <w:color w:val="000000"/>
          <w:szCs w:val="28"/>
          <w:shd w:val="clear" w:color="auto" w:fill="FFFFFF"/>
        </w:rPr>
        <w:t>.</w:t>
      </w:r>
    </w:p>
    <w:p w14:paraId="506F6A19" w14:textId="6B2556AD" w:rsidR="00173A38" w:rsidRPr="006A6C5B" w:rsidRDefault="00173A38" w:rsidP="006A6C5B">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Жалобы</w:t>
      </w:r>
      <w:r w:rsidRPr="006A6C5B">
        <w:rPr>
          <w:color w:val="000000"/>
          <w:sz w:val="28"/>
          <w:szCs w:val="28"/>
          <w:shd w:val="clear" w:color="auto" w:fill="FFFFFF"/>
        </w:rPr>
        <w:t xml:space="preserve"> - </w:t>
      </w:r>
      <w:r w:rsidR="00311043" w:rsidRPr="006A6C5B">
        <w:rPr>
          <w:color w:val="000000"/>
          <w:sz w:val="28"/>
          <w:szCs w:val="28"/>
          <w:shd w:val="clear" w:color="auto" w:fill="FFFFFF"/>
        </w:rPr>
        <w:t>кратковременную боль в зубе нижней челюсти справа при приеме холодных напитков и пищи</w:t>
      </w:r>
      <w:r w:rsidRPr="006A6C5B">
        <w:rPr>
          <w:color w:val="000000"/>
          <w:sz w:val="28"/>
          <w:szCs w:val="28"/>
        </w:rPr>
        <w:t>.</w:t>
      </w:r>
    </w:p>
    <w:p w14:paraId="5D46306D" w14:textId="7C74D944" w:rsidR="00173A38" w:rsidRPr="006A6C5B" w:rsidRDefault="00173A38" w:rsidP="006A6C5B">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Анамнез заболевания</w:t>
      </w:r>
      <w:r w:rsidRPr="006A6C5B">
        <w:rPr>
          <w:color w:val="000000"/>
          <w:sz w:val="28"/>
          <w:szCs w:val="28"/>
          <w:shd w:val="clear" w:color="auto" w:fill="FFFFFF"/>
        </w:rPr>
        <w:t xml:space="preserve"> - </w:t>
      </w:r>
      <w:r w:rsidR="00311043" w:rsidRPr="006A6C5B">
        <w:rPr>
          <w:color w:val="000000"/>
          <w:sz w:val="28"/>
          <w:szCs w:val="28"/>
          <w:shd w:val="clear" w:color="auto" w:fill="FFFFFF"/>
        </w:rPr>
        <w:t>К стоматологу обращался 3 года назад с целью лечения 2.6 зуба. Впервые жалобы появились несколько месяцев назад. Чистит зубы 2 раза в день средней зубной щеткой в течение 1 минуты</w:t>
      </w:r>
      <w:r w:rsidRPr="006A6C5B">
        <w:rPr>
          <w:color w:val="000000"/>
          <w:sz w:val="28"/>
          <w:szCs w:val="28"/>
          <w:shd w:val="clear" w:color="auto" w:fill="FFFFFF"/>
        </w:rPr>
        <w:t>.</w:t>
      </w:r>
    </w:p>
    <w:p w14:paraId="68BC9C4A" w14:textId="77777777" w:rsidR="00173A38" w:rsidRPr="006A6C5B" w:rsidRDefault="00173A38" w:rsidP="006A6C5B">
      <w:pPr>
        <w:pStyle w:val="af7"/>
        <w:shd w:val="clear" w:color="auto" w:fill="FFFFFF"/>
        <w:spacing w:before="0" w:beforeAutospacing="0" w:after="0" w:afterAutospacing="0"/>
        <w:ind w:left="357" w:firstLine="351"/>
        <w:rPr>
          <w:color w:val="000000"/>
          <w:sz w:val="28"/>
          <w:szCs w:val="28"/>
          <w:shd w:val="clear" w:color="auto" w:fill="FFFFFF"/>
        </w:rPr>
      </w:pPr>
      <w:r w:rsidRPr="006A6C5B">
        <w:rPr>
          <w:b/>
          <w:bCs/>
          <w:color w:val="000000"/>
          <w:sz w:val="28"/>
          <w:szCs w:val="28"/>
          <w:shd w:val="clear" w:color="auto" w:fill="FFFFFF"/>
        </w:rPr>
        <w:t>Анамнез жизни</w:t>
      </w:r>
      <w:r w:rsidRPr="006A6C5B">
        <w:rPr>
          <w:color w:val="000000"/>
          <w:sz w:val="28"/>
          <w:szCs w:val="28"/>
          <w:shd w:val="clear" w:color="auto" w:fill="FFFFFF"/>
        </w:rPr>
        <w:t>:</w:t>
      </w:r>
    </w:p>
    <w:p w14:paraId="0ED082A3"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Является студентом ВУЗа.</w:t>
      </w:r>
    </w:p>
    <w:p w14:paraId="70305511"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Наследственность: не отягощена.</w:t>
      </w:r>
    </w:p>
    <w:p w14:paraId="093C73AD"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Аллергоанамнез: не отягощен.</w:t>
      </w:r>
    </w:p>
    <w:p w14:paraId="6F2E691E"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Туберкулез, гепатит, ВИЧ: отрицает.</w:t>
      </w:r>
    </w:p>
    <w:p w14:paraId="4CA32278" w14:textId="3F503A3C" w:rsidR="00173A38"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Вредные привычки: отрицает.</w:t>
      </w:r>
    </w:p>
    <w:p w14:paraId="50439F2B" w14:textId="77777777" w:rsidR="006A6C5B" w:rsidRPr="006A6C5B" w:rsidRDefault="006A6C5B" w:rsidP="006A6C5B">
      <w:pPr>
        <w:pStyle w:val="af7"/>
        <w:shd w:val="clear" w:color="auto" w:fill="FFFFFF"/>
        <w:spacing w:before="0" w:beforeAutospacing="0" w:after="0" w:afterAutospacing="0"/>
        <w:ind w:left="720"/>
        <w:rPr>
          <w:color w:val="000000"/>
          <w:sz w:val="28"/>
          <w:szCs w:val="28"/>
        </w:rPr>
      </w:pPr>
      <w:r w:rsidRPr="006A6C5B">
        <w:rPr>
          <w:b/>
          <w:bCs/>
          <w:color w:val="000000"/>
          <w:sz w:val="28"/>
          <w:szCs w:val="28"/>
        </w:rPr>
        <w:t>Объективный статус</w:t>
      </w:r>
      <w:r w:rsidRPr="006A6C5B">
        <w:rPr>
          <w:color w:val="000000"/>
          <w:sz w:val="28"/>
          <w:szCs w:val="28"/>
        </w:rPr>
        <w:t xml:space="preserve">: </w:t>
      </w:r>
    </w:p>
    <w:p w14:paraId="4D3E0E16" w14:textId="00BF4411" w:rsidR="006A6C5B" w:rsidRPr="006A6C5B" w:rsidRDefault="006A6C5B" w:rsidP="008B559C">
      <w:pPr>
        <w:shd w:val="clear" w:color="auto" w:fill="FFFFFF"/>
        <w:spacing w:after="0"/>
        <w:ind w:firstLine="708"/>
        <w:jc w:val="left"/>
        <w:rPr>
          <w:rFonts w:cs="Times New Roman"/>
          <w:color w:val="000000"/>
          <w:szCs w:val="28"/>
          <w:shd w:val="clear" w:color="auto" w:fill="FFFFFF"/>
        </w:rPr>
      </w:pPr>
      <w:r w:rsidRPr="006A6C5B">
        <w:rPr>
          <w:rStyle w:val="af8"/>
          <w:rFonts w:cs="Times New Roman"/>
          <w:color w:val="000000"/>
          <w:szCs w:val="28"/>
          <w:shd w:val="clear" w:color="auto" w:fill="FFFFFF"/>
        </w:rPr>
        <w:t>Внешний осмотр челюстно-лицевой области:</w:t>
      </w:r>
      <w:r w:rsidRPr="006A6C5B">
        <w:rPr>
          <w:rFonts w:cs="Times New Roman"/>
          <w:color w:val="000000"/>
          <w:szCs w:val="28"/>
          <w:shd w:val="clear" w:color="auto" w:fill="FFFFFF"/>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60AF372F" w14:textId="77777777" w:rsidR="006A6C5B" w:rsidRPr="006A6C5B" w:rsidRDefault="006A6C5B" w:rsidP="006A6C5B">
      <w:pPr>
        <w:pStyle w:val="af7"/>
        <w:shd w:val="clear" w:color="auto" w:fill="FFFFFF"/>
        <w:spacing w:before="0" w:beforeAutospacing="0" w:after="0" w:afterAutospacing="0"/>
        <w:ind w:left="720"/>
        <w:jc w:val="both"/>
        <w:rPr>
          <w:b/>
          <w:bCs/>
          <w:color w:val="000000"/>
          <w:sz w:val="28"/>
          <w:szCs w:val="28"/>
          <w:shd w:val="clear" w:color="auto" w:fill="FFFFFF"/>
        </w:rPr>
      </w:pPr>
      <w:r w:rsidRPr="006A6C5B">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6A6C5B" w:rsidRPr="006A6C5B" w14:paraId="1032F58D" w14:textId="77777777" w:rsidTr="00990F67">
        <w:trPr>
          <w:trHeight w:val="303"/>
        </w:trPr>
        <w:tc>
          <w:tcPr>
            <w:tcW w:w="584" w:type="dxa"/>
          </w:tcPr>
          <w:p w14:paraId="3CE4F412"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67422E4"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206B6231"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52A2B1B7"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468890FF"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002F667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57AEFA6"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484875EB"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1EE08C98"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277E5CFE"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5C2317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75F0C772"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1204E1C"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F615F04"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1586E3F0"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72E32C9A" w14:textId="77777777" w:rsidR="006A6C5B" w:rsidRPr="006A6C5B" w:rsidRDefault="006A6C5B" w:rsidP="006A6C5B">
            <w:pPr>
              <w:pStyle w:val="af7"/>
              <w:spacing w:before="0" w:beforeAutospacing="0" w:after="0" w:afterAutospacing="0"/>
              <w:jc w:val="both"/>
              <w:rPr>
                <w:color w:val="000000"/>
                <w:sz w:val="28"/>
                <w:szCs w:val="28"/>
              </w:rPr>
            </w:pPr>
          </w:p>
        </w:tc>
      </w:tr>
      <w:tr w:rsidR="006A6C5B" w:rsidRPr="006A6C5B" w14:paraId="3B517F91" w14:textId="77777777" w:rsidTr="00990F67">
        <w:trPr>
          <w:trHeight w:val="301"/>
        </w:trPr>
        <w:tc>
          <w:tcPr>
            <w:tcW w:w="584" w:type="dxa"/>
          </w:tcPr>
          <w:p w14:paraId="0E02E164" w14:textId="65EC3A0E"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1.8</w:t>
            </w:r>
          </w:p>
        </w:tc>
        <w:tc>
          <w:tcPr>
            <w:tcW w:w="584" w:type="dxa"/>
          </w:tcPr>
          <w:p w14:paraId="1F8D718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1.7</w:t>
            </w:r>
          </w:p>
        </w:tc>
        <w:tc>
          <w:tcPr>
            <w:tcW w:w="584" w:type="dxa"/>
          </w:tcPr>
          <w:p w14:paraId="1049045D"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1.6</w:t>
            </w:r>
          </w:p>
        </w:tc>
        <w:tc>
          <w:tcPr>
            <w:tcW w:w="584" w:type="dxa"/>
          </w:tcPr>
          <w:p w14:paraId="5C391FBA"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1.5</w:t>
            </w:r>
          </w:p>
        </w:tc>
        <w:tc>
          <w:tcPr>
            <w:tcW w:w="584" w:type="dxa"/>
          </w:tcPr>
          <w:p w14:paraId="1683086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1.4</w:t>
            </w:r>
          </w:p>
        </w:tc>
        <w:tc>
          <w:tcPr>
            <w:tcW w:w="584" w:type="dxa"/>
          </w:tcPr>
          <w:p w14:paraId="3BE60520"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1.3</w:t>
            </w:r>
          </w:p>
        </w:tc>
        <w:tc>
          <w:tcPr>
            <w:tcW w:w="584" w:type="dxa"/>
          </w:tcPr>
          <w:p w14:paraId="025F6ED3"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1.2</w:t>
            </w:r>
          </w:p>
        </w:tc>
        <w:tc>
          <w:tcPr>
            <w:tcW w:w="584" w:type="dxa"/>
          </w:tcPr>
          <w:p w14:paraId="222B521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1.1</w:t>
            </w:r>
          </w:p>
        </w:tc>
        <w:tc>
          <w:tcPr>
            <w:tcW w:w="584" w:type="dxa"/>
          </w:tcPr>
          <w:p w14:paraId="72F93A76"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2.1</w:t>
            </w:r>
          </w:p>
        </w:tc>
        <w:tc>
          <w:tcPr>
            <w:tcW w:w="584" w:type="dxa"/>
          </w:tcPr>
          <w:p w14:paraId="5E44A63E"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2.2</w:t>
            </w:r>
          </w:p>
        </w:tc>
        <w:tc>
          <w:tcPr>
            <w:tcW w:w="584" w:type="dxa"/>
          </w:tcPr>
          <w:p w14:paraId="0AAA8F9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2.3</w:t>
            </w:r>
          </w:p>
        </w:tc>
        <w:tc>
          <w:tcPr>
            <w:tcW w:w="584" w:type="dxa"/>
          </w:tcPr>
          <w:p w14:paraId="4C533905"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2.4</w:t>
            </w:r>
          </w:p>
        </w:tc>
        <w:tc>
          <w:tcPr>
            <w:tcW w:w="584" w:type="dxa"/>
          </w:tcPr>
          <w:p w14:paraId="2FBF5241"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2.5</w:t>
            </w:r>
          </w:p>
        </w:tc>
        <w:tc>
          <w:tcPr>
            <w:tcW w:w="584" w:type="dxa"/>
          </w:tcPr>
          <w:p w14:paraId="59C34E7F"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2.6</w:t>
            </w:r>
          </w:p>
        </w:tc>
        <w:tc>
          <w:tcPr>
            <w:tcW w:w="584" w:type="dxa"/>
          </w:tcPr>
          <w:p w14:paraId="34A7318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2.7</w:t>
            </w:r>
          </w:p>
        </w:tc>
        <w:tc>
          <w:tcPr>
            <w:tcW w:w="584" w:type="dxa"/>
          </w:tcPr>
          <w:p w14:paraId="0D240E9E" w14:textId="67BDE706"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2.8</w:t>
            </w:r>
          </w:p>
        </w:tc>
      </w:tr>
      <w:tr w:rsidR="006A6C5B" w:rsidRPr="006A6C5B" w14:paraId="3D0F6854" w14:textId="77777777" w:rsidTr="00990F67">
        <w:trPr>
          <w:trHeight w:val="301"/>
        </w:trPr>
        <w:tc>
          <w:tcPr>
            <w:tcW w:w="584" w:type="dxa"/>
          </w:tcPr>
          <w:p w14:paraId="4097B20C" w14:textId="076DCCA0"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4.8</w:t>
            </w:r>
          </w:p>
        </w:tc>
        <w:tc>
          <w:tcPr>
            <w:tcW w:w="584" w:type="dxa"/>
          </w:tcPr>
          <w:p w14:paraId="16963E12"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4.7</w:t>
            </w:r>
          </w:p>
        </w:tc>
        <w:tc>
          <w:tcPr>
            <w:tcW w:w="584" w:type="dxa"/>
          </w:tcPr>
          <w:p w14:paraId="1CD7E580"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4.6</w:t>
            </w:r>
          </w:p>
        </w:tc>
        <w:tc>
          <w:tcPr>
            <w:tcW w:w="584" w:type="dxa"/>
          </w:tcPr>
          <w:p w14:paraId="218C1261"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4.5</w:t>
            </w:r>
          </w:p>
        </w:tc>
        <w:tc>
          <w:tcPr>
            <w:tcW w:w="584" w:type="dxa"/>
          </w:tcPr>
          <w:p w14:paraId="15A9D38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4.4</w:t>
            </w:r>
          </w:p>
        </w:tc>
        <w:tc>
          <w:tcPr>
            <w:tcW w:w="584" w:type="dxa"/>
          </w:tcPr>
          <w:p w14:paraId="2F24B60A"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4.3</w:t>
            </w:r>
          </w:p>
        </w:tc>
        <w:tc>
          <w:tcPr>
            <w:tcW w:w="584" w:type="dxa"/>
          </w:tcPr>
          <w:p w14:paraId="2E6868DD"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4.2</w:t>
            </w:r>
          </w:p>
        </w:tc>
        <w:tc>
          <w:tcPr>
            <w:tcW w:w="584" w:type="dxa"/>
          </w:tcPr>
          <w:p w14:paraId="768BA7D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4.1</w:t>
            </w:r>
          </w:p>
        </w:tc>
        <w:tc>
          <w:tcPr>
            <w:tcW w:w="584" w:type="dxa"/>
          </w:tcPr>
          <w:p w14:paraId="66B30732"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3.1</w:t>
            </w:r>
          </w:p>
        </w:tc>
        <w:tc>
          <w:tcPr>
            <w:tcW w:w="584" w:type="dxa"/>
          </w:tcPr>
          <w:p w14:paraId="7D280192"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3.2</w:t>
            </w:r>
          </w:p>
        </w:tc>
        <w:tc>
          <w:tcPr>
            <w:tcW w:w="584" w:type="dxa"/>
          </w:tcPr>
          <w:p w14:paraId="02D13A46"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3.3</w:t>
            </w:r>
          </w:p>
        </w:tc>
        <w:tc>
          <w:tcPr>
            <w:tcW w:w="584" w:type="dxa"/>
          </w:tcPr>
          <w:p w14:paraId="2FB54933"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3.4</w:t>
            </w:r>
          </w:p>
        </w:tc>
        <w:tc>
          <w:tcPr>
            <w:tcW w:w="584" w:type="dxa"/>
          </w:tcPr>
          <w:p w14:paraId="58C6051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3.5</w:t>
            </w:r>
          </w:p>
        </w:tc>
        <w:tc>
          <w:tcPr>
            <w:tcW w:w="584" w:type="dxa"/>
          </w:tcPr>
          <w:p w14:paraId="3FBE32D9"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3.6</w:t>
            </w:r>
          </w:p>
        </w:tc>
        <w:tc>
          <w:tcPr>
            <w:tcW w:w="584" w:type="dxa"/>
          </w:tcPr>
          <w:p w14:paraId="7EB19375"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3.7</w:t>
            </w:r>
          </w:p>
        </w:tc>
        <w:tc>
          <w:tcPr>
            <w:tcW w:w="584" w:type="dxa"/>
          </w:tcPr>
          <w:p w14:paraId="7D72ED88" w14:textId="09C1B74F"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3.8</w:t>
            </w:r>
          </w:p>
        </w:tc>
      </w:tr>
      <w:tr w:rsidR="006A6C5B" w:rsidRPr="006A6C5B" w14:paraId="09930C41" w14:textId="77777777" w:rsidTr="00990F67">
        <w:trPr>
          <w:trHeight w:val="301"/>
        </w:trPr>
        <w:tc>
          <w:tcPr>
            <w:tcW w:w="584" w:type="dxa"/>
          </w:tcPr>
          <w:p w14:paraId="132223FA"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1FCAEFE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47627910" w14:textId="4CD8AA9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w:t>
            </w:r>
          </w:p>
        </w:tc>
        <w:tc>
          <w:tcPr>
            <w:tcW w:w="584" w:type="dxa"/>
          </w:tcPr>
          <w:p w14:paraId="27CB363A"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9EC19A0"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19FDEB3"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5D2F4F1E"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7AFB26C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100BD4A6"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0E99FE0"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0DA7175D"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5E380D18"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275B4868" w14:textId="2F153A4C"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73F58CD4"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2E28930F" w14:textId="5C6A4E79"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659E6B9B" w14:textId="77777777" w:rsidR="006A6C5B" w:rsidRPr="006A6C5B" w:rsidRDefault="006A6C5B" w:rsidP="006A6C5B">
            <w:pPr>
              <w:pStyle w:val="af7"/>
              <w:spacing w:before="0" w:beforeAutospacing="0" w:after="0" w:afterAutospacing="0"/>
              <w:jc w:val="both"/>
              <w:rPr>
                <w:color w:val="000000"/>
                <w:sz w:val="28"/>
                <w:szCs w:val="28"/>
              </w:rPr>
            </w:pPr>
          </w:p>
        </w:tc>
      </w:tr>
    </w:tbl>
    <w:p w14:paraId="4D371515" w14:textId="7937DCFC" w:rsidR="006A6C5B" w:rsidRPr="006A6C5B" w:rsidRDefault="006A6C5B" w:rsidP="006A6C5B">
      <w:pPr>
        <w:pStyle w:val="af7"/>
        <w:shd w:val="clear" w:color="auto" w:fill="FFFFFF"/>
        <w:spacing w:before="0" w:beforeAutospacing="0" w:after="0" w:afterAutospacing="0"/>
        <w:ind w:left="720"/>
        <w:rPr>
          <w:color w:val="000000"/>
          <w:sz w:val="28"/>
          <w:szCs w:val="28"/>
        </w:rPr>
      </w:pPr>
      <w:r w:rsidRPr="006A6C5B">
        <w:rPr>
          <w:b/>
          <w:bCs/>
          <w:color w:val="000000"/>
          <w:sz w:val="28"/>
          <w:szCs w:val="28"/>
        </w:rPr>
        <w:t>Прикус:</w:t>
      </w:r>
      <w:r w:rsidRPr="006A6C5B">
        <w:rPr>
          <w:color w:val="000000"/>
          <w:sz w:val="28"/>
          <w:szCs w:val="28"/>
        </w:rPr>
        <w:t> </w:t>
      </w:r>
      <w:r w:rsidRPr="006A6C5B">
        <w:rPr>
          <w:color w:val="000000"/>
          <w:sz w:val="28"/>
          <w:szCs w:val="28"/>
          <w:shd w:val="clear" w:color="auto" w:fill="FFFFFF"/>
        </w:rPr>
        <w:t>ортогнатический.</w:t>
      </w:r>
    </w:p>
    <w:p w14:paraId="12C96362" w14:textId="77777777" w:rsidR="006A6C5B" w:rsidRPr="006A6C5B" w:rsidRDefault="006A6C5B" w:rsidP="006A6C5B">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Состояние твердых тканей зубов:</w:t>
      </w:r>
      <w:r w:rsidRPr="006A6C5B">
        <w:rPr>
          <w:rFonts w:eastAsia="Times New Roman" w:cs="Times New Roman"/>
          <w:color w:val="000000"/>
          <w:szCs w:val="28"/>
          <w:lang w:eastAsia="ru-RU"/>
        </w:rPr>
        <w:t> на жевательной поверхности 4.6 зуба визуализируется неглубокая кариозная полость.</w:t>
      </w:r>
    </w:p>
    <w:p w14:paraId="52F64EFD" w14:textId="28DBB1BB" w:rsidR="006A6C5B" w:rsidRDefault="006A6C5B" w:rsidP="006A6C5B">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Осмотр полости рта:</w:t>
      </w:r>
      <w:r w:rsidRPr="006A6C5B">
        <w:rPr>
          <w:rFonts w:eastAsia="Times New Roman" w:cs="Times New Roman"/>
          <w:color w:val="000000"/>
          <w:szCs w:val="28"/>
          <w:lang w:eastAsia="ru-RU"/>
        </w:rPr>
        <w:t> слизистая оболочка рта бледно-розового цвета, равномерно увлажнена. На зубах верхней и нижней челюстей визуализируется зубной налет.</w:t>
      </w:r>
    </w:p>
    <w:p w14:paraId="0F3E1F5D" w14:textId="77777777" w:rsidR="006A6C5B" w:rsidRPr="006A6C5B" w:rsidRDefault="006A6C5B" w:rsidP="006A6C5B">
      <w:pPr>
        <w:shd w:val="clear" w:color="auto" w:fill="FFFFFF"/>
        <w:spacing w:after="0"/>
        <w:ind w:firstLine="708"/>
        <w:jc w:val="left"/>
        <w:rPr>
          <w:rFonts w:eastAsia="Times New Roman" w:cs="Times New Roman"/>
          <w:color w:val="000000"/>
          <w:szCs w:val="28"/>
          <w:lang w:eastAsia="ru-RU"/>
        </w:rPr>
      </w:pPr>
    </w:p>
    <w:p w14:paraId="5D1E1C9B" w14:textId="5DBE1753" w:rsidR="006A6C5B" w:rsidRPr="005A3372" w:rsidRDefault="008957E1" w:rsidP="006A6C5B">
      <w:pPr>
        <w:spacing w:after="0"/>
        <w:ind w:firstLine="708"/>
        <w:rPr>
          <w:rFonts w:cs="Times New Roman"/>
          <w:i/>
          <w:iCs/>
          <w:szCs w:val="28"/>
        </w:rPr>
      </w:pPr>
      <w:r>
        <w:rPr>
          <w:rFonts w:cs="Times New Roman"/>
          <w:i/>
          <w:iCs/>
          <w:szCs w:val="28"/>
        </w:rPr>
        <w:t>2.14.</w:t>
      </w:r>
      <w:r w:rsidR="00173A38">
        <w:rPr>
          <w:rFonts w:cs="Times New Roman"/>
          <w:i/>
          <w:iCs/>
          <w:szCs w:val="28"/>
        </w:rPr>
        <w:t>5.1</w:t>
      </w:r>
      <w:r w:rsidR="00173A38" w:rsidRPr="005A3372">
        <w:rPr>
          <w:rFonts w:cs="Times New Roman"/>
          <w:i/>
          <w:iCs/>
          <w:szCs w:val="28"/>
        </w:rPr>
        <w:t xml:space="preserve">. </w:t>
      </w:r>
      <w:r w:rsidR="006A6C5B" w:rsidRPr="005A3372">
        <w:rPr>
          <w:rFonts w:cs="Times New Roman"/>
          <w:i/>
          <w:iCs/>
          <w:szCs w:val="28"/>
        </w:rPr>
        <w:t xml:space="preserve">Выберите </w:t>
      </w:r>
      <w:r w:rsidR="006A6C5B">
        <w:rPr>
          <w:rFonts w:cs="Times New Roman"/>
          <w:i/>
          <w:iCs/>
          <w:szCs w:val="28"/>
        </w:rPr>
        <w:t xml:space="preserve">все </w:t>
      </w:r>
      <w:r w:rsidR="006A6C5B" w:rsidRPr="005A3372">
        <w:rPr>
          <w:rFonts w:cs="Times New Roman"/>
          <w:i/>
          <w:iCs/>
          <w:szCs w:val="28"/>
        </w:rPr>
        <w:t>правильны</w:t>
      </w:r>
      <w:r w:rsidR="006A6C5B">
        <w:rPr>
          <w:rFonts w:cs="Times New Roman"/>
          <w:i/>
          <w:iCs/>
          <w:szCs w:val="28"/>
        </w:rPr>
        <w:t>е</w:t>
      </w:r>
      <w:r w:rsidR="006A6C5B" w:rsidRPr="005A3372">
        <w:rPr>
          <w:rFonts w:cs="Times New Roman"/>
          <w:i/>
          <w:iCs/>
          <w:szCs w:val="28"/>
        </w:rPr>
        <w:t xml:space="preserve"> ответ</w:t>
      </w:r>
      <w:r w:rsidR="006A6C5B">
        <w:rPr>
          <w:rFonts w:cs="Times New Roman"/>
          <w:i/>
          <w:iCs/>
          <w:szCs w:val="28"/>
        </w:rPr>
        <w:t>ы</w:t>
      </w:r>
      <w:r w:rsidR="006A6C5B" w:rsidRPr="005A3372">
        <w:rPr>
          <w:rFonts w:cs="Times New Roman"/>
          <w:i/>
          <w:iCs/>
          <w:szCs w:val="28"/>
        </w:rPr>
        <w:t>.</w:t>
      </w:r>
    </w:p>
    <w:p w14:paraId="673C4850" w14:textId="7049D898" w:rsidR="006A6C5B" w:rsidRPr="006A6C5B" w:rsidRDefault="006A6C5B" w:rsidP="006A6C5B">
      <w:pPr>
        <w:spacing w:after="0"/>
        <w:rPr>
          <w:rFonts w:cs="Times New Roman"/>
          <w:szCs w:val="28"/>
        </w:rPr>
      </w:pPr>
      <w:r>
        <w:rPr>
          <w:rFonts w:cs="Times New Roman"/>
          <w:szCs w:val="28"/>
        </w:rPr>
        <w:lastRenderedPageBreak/>
        <w:tab/>
      </w:r>
      <w:r w:rsidRPr="006A6C5B">
        <w:rPr>
          <w:rFonts w:cs="Times New Roman"/>
          <w:color w:val="000000"/>
          <w:szCs w:val="28"/>
          <w:shd w:val="clear" w:color="auto" w:fill="FFFFFF"/>
        </w:rPr>
        <w:t>К клиническим методам обследования твердых тканей зуба, обязательным для постановки диагноза в данной клинической ситуации, относят</w:t>
      </w:r>
    </w:p>
    <w:p w14:paraId="0EAF1562" w14:textId="3403703E" w:rsidR="006A6C5B" w:rsidRPr="006A6C5B" w:rsidRDefault="006A6C5B" w:rsidP="006A6C5B">
      <w:pPr>
        <w:spacing w:after="0"/>
        <w:rPr>
          <w:rFonts w:cs="Times New Roman"/>
          <w:szCs w:val="28"/>
        </w:rPr>
      </w:pPr>
      <w:r w:rsidRPr="006A6C5B">
        <w:rPr>
          <w:rFonts w:cs="Times New Roman"/>
          <w:szCs w:val="28"/>
        </w:rPr>
        <w:t xml:space="preserve">А) </w:t>
      </w:r>
      <w:r w:rsidRPr="006A6C5B">
        <w:rPr>
          <w:rFonts w:cs="Times New Roman"/>
          <w:color w:val="000000"/>
          <w:szCs w:val="28"/>
          <w:shd w:val="clear" w:color="auto" w:fill="FFFFFF"/>
        </w:rPr>
        <w:t>исследование кариозной полости с использованием стоматологического зонда</w:t>
      </w:r>
    </w:p>
    <w:p w14:paraId="6DD40ECA" w14:textId="64A24A0B" w:rsidR="006A6C5B" w:rsidRPr="006A6C5B" w:rsidRDefault="006A6C5B" w:rsidP="006A6C5B">
      <w:pPr>
        <w:spacing w:after="0"/>
        <w:rPr>
          <w:rFonts w:cs="Times New Roman"/>
          <w:szCs w:val="28"/>
        </w:rPr>
      </w:pPr>
      <w:r w:rsidRPr="006A6C5B">
        <w:rPr>
          <w:rFonts w:cs="Times New Roman"/>
          <w:szCs w:val="28"/>
        </w:rPr>
        <w:t xml:space="preserve">Б) </w:t>
      </w:r>
      <w:r w:rsidRPr="006A6C5B">
        <w:rPr>
          <w:rFonts w:cs="Times New Roman"/>
          <w:color w:val="000000"/>
          <w:szCs w:val="28"/>
          <w:shd w:val="clear" w:color="auto" w:fill="FFFFFF"/>
        </w:rPr>
        <w:t>прицельную внутриротовую контактную рентгенографию</w:t>
      </w:r>
    </w:p>
    <w:p w14:paraId="7B485271" w14:textId="7D6FB20A" w:rsidR="006A6C5B" w:rsidRPr="006A6C5B" w:rsidRDefault="006A6C5B" w:rsidP="006A6C5B">
      <w:pPr>
        <w:spacing w:after="0"/>
        <w:rPr>
          <w:rFonts w:cs="Times New Roman"/>
          <w:szCs w:val="28"/>
        </w:rPr>
      </w:pPr>
      <w:r w:rsidRPr="006A6C5B">
        <w:rPr>
          <w:rFonts w:cs="Times New Roman"/>
          <w:szCs w:val="28"/>
        </w:rPr>
        <w:t xml:space="preserve">В) </w:t>
      </w:r>
      <w:r w:rsidRPr="006A6C5B">
        <w:rPr>
          <w:rFonts w:cs="Times New Roman"/>
          <w:color w:val="000000"/>
          <w:szCs w:val="28"/>
          <w:shd w:val="clear" w:color="auto" w:fill="FFFFFF"/>
        </w:rPr>
        <w:t>радиовизиографию челюстно-лицевой области</w:t>
      </w:r>
    </w:p>
    <w:p w14:paraId="208FAB05" w14:textId="5CE71F48" w:rsidR="006A6C5B" w:rsidRPr="006A6C5B" w:rsidRDefault="006A6C5B" w:rsidP="006A6C5B">
      <w:pPr>
        <w:spacing w:after="0"/>
        <w:rPr>
          <w:rFonts w:cs="Times New Roman"/>
          <w:color w:val="000000"/>
          <w:szCs w:val="28"/>
          <w:shd w:val="clear" w:color="auto" w:fill="FFFFFF"/>
        </w:rPr>
      </w:pPr>
      <w:r w:rsidRPr="006A6C5B">
        <w:rPr>
          <w:rFonts w:cs="Times New Roman"/>
          <w:szCs w:val="28"/>
        </w:rPr>
        <w:t xml:space="preserve">Г) </w:t>
      </w:r>
      <w:r w:rsidRPr="006A6C5B">
        <w:rPr>
          <w:rFonts w:cs="Times New Roman"/>
          <w:color w:val="000000"/>
          <w:szCs w:val="28"/>
          <w:shd w:val="clear" w:color="auto" w:fill="FFFFFF"/>
        </w:rPr>
        <w:t>определение пародонтальных индексов</w:t>
      </w:r>
    </w:p>
    <w:p w14:paraId="29A7F47C" w14:textId="264D5248" w:rsidR="006A6C5B" w:rsidRPr="006A6C5B" w:rsidRDefault="006A6C5B" w:rsidP="006A6C5B">
      <w:pPr>
        <w:spacing w:after="0"/>
        <w:rPr>
          <w:rFonts w:cs="Times New Roman"/>
          <w:color w:val="000000"/>
          <w:szCs w:val="28"/>
          <w:shd w:val="clear" w:color="auto" w:fill="FFFFFF"/>
        </w:rPr>
      </w:pPr>
      <w:r w:rsidRPr="006A6C5B">
        <w:rPr>
          <w:rFonts w:cs="Times New Roman"/>
          <w:color w:val="000000"/>
          <w:szCs w:val="28"/>
          <w:shd w:val="clear" w:color="auto" w:fill="FFFFFF"/>
        </w:rPr>
        <w:t>Д) витальное окрашивание твердых тканей зуба</w:t>
      </w:r>
    </w:p>
    <w:p w14:paraId="7F5A63BA" w14:textId="28BA0996" w:rsidR="006A6C5B" w:rsidRPr="006A6C5B" w:rsidRDefault="006A6C5B" w:rsidP="006A6C5B">
      <w:pPr>
        <w:spacing w:after="0"/>
        <w:rPr>
          <w:rFonts w:cs="Times New Roman"/>
          <w:szCs w:val="28"/>
        </w:rPr>
      </w:pPr>
      <w:r w:rsidRPr="006A6C5B">
        <w:rPr>
          <w:rFonts w:cs="Times New Roman"/>
          <w:color w:val="000000"/>
          <w:szCs w:val="28"/>
          <w:shd w:val="clear" w:color="auto" w:fill="FFFFFF"/>
        </w:rPr>
        <w:t>Е) термодиагностику зуба</w:t>
      </w:r>
    </w:p>
    <w:p w14:paraId="42A09CEF" w14:textId="77777777" w:rsidR="006A6C5B" w:rsidRPr="006A6C5B" w:rsidRDefault="006A6C5B" w:rsidP="006A6C5B">
      <w:pPr>
        <w:spacing w:after="0"/>
        <w:ind w:firstLine="708"/>
        <w:rPr>
          <w:rFonts w:cs="Times New Roman"/>
          <w:szCs w:val="28"/>
        </w:rPr>
      </w:pPr>
      <w:r w:rsidRPr="006A6C5B">
        <w:rPr>
          <w:rFonts w:cs="Times New Roman"/>
          <w:szCs w:val="28"/>
        </w:rPr>
        <w:t>Ответ:</w:t>
      </w:r>
    </w:p>
    <w:p w14:paraId="79EC853B" w14:textId="51A69FA4" w:rsidR="006A6C5B" w:rsidRPr="006A6C5B" w:rsidRDefault="006A6C5B" w:rsidP="006A6C5B">
      <w:pPr>
        <w:spacing w:after="0"/>
        <w:ind w:firstLine="708"/>
        <w:rPr>
          <w:rFonts w:cs="Times New Roman"/>
          <w:szCs w:val="28"/>
        </w:rPr>
      </w:pPr>
      <w:r w:rsidRPr="006A6C5B">
        <w:rPr>
          <w:rFonts w:cs="Times New Roman"/>
          <w:szCs w:val="28"/>
        </w:rPr>
        <w:t>Ключ: АЕ</w:t>
      </w:r>
    </w:p>
    <w:p w14:paraId="3FAFBEDD" w14:textId="445F617A" w:rsidR="00173A38" w:rsidRDefault="00173A38" w:rsidP="006A6C5B">
      <w:pPr>
        <w:spacing w:after="0"/>
        <w:ind w:firstLine="708"/>
        <w:rPr>
          <w:rFonts w:cs="Times New Roman"/>
          <w:szCs w:val="28"/>
        </w:rPr>
      </w:pPr>
    </w:p>
    <w:p w14:paraId="502A3F8C" w14:textId="048D95C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173A38">
        <w:rPr>
          <w:rFonts w:cs="Times New Roman"/>
          <w:i/>
          <w:iCs/>
          <w:szCs w:val="28"/>
        </w:rPr>
        <w:t>2</w:t>
      </w:r>
      <w:r w:rsidR="00173A38" w:rsidRPr="005A3372">
        <w:rPr>
          <w:rFonts w:cs="Times New Roman"/>
          <w:i/>
          <w:iCs/>
          <w:szCs w:val="28"/>
        </w:rPr>
        <w:t xml:space="preserve">. Выберите </w:t>
      </w:r>
      <w:r w:rsidR="00127C1B">
        <w:rPr>
          <w:rFonts w:cs="Times New Roman"/>
          <w:i/>
          <w:iCs/>
          <w:szCs w:val="28"/>
        </w:rPr>
        <w:t xml:space="preserve">все </w:t>
      </w:r>
      <w:r w:rsidR="00173A38" w:rsidRPr="005A3372">
        <w:rPr>
          <w:rFonts w:cs="Times New Roman"/>
          <w:i/>
          <w:iCs/>
          <w:szCs w:val="28"/>
        </w:rPr>
        <w:t>правильны</w:t>
      </w:r>
      <w:r w:rsidR="00127C1B">
        <w:rPr>
          <w:rFonts w:cs="Times New Roman"/>
          <w:i/>
          <w:iCs/>
          <w:szCs w:val="28"/>
        </w:rPr>
        <w:t>е</w:t>
      </w:r>
      <w:r w:rsidR="00173A38" w:rsidRPr="005A3372">
        <w:rPr>
          <w:rFonts w:cs="Times New Roman"/>
          <w:i/>
          <w:iCs/>
          <w:szCs w:val="28"/>
        </w:rPr>
        <w:t xml:space="preserve"> ответ</w:t>
      </w:r>
      <w:r w:rsidR="00127C1B">
        <w:rPr>
          <w:rFonts w:cs="Times New Roman"/>
          <w:i/>
          <w:iCs/>
          <w:szCs w:val="28"/>
        </w:rPr>
        <w:t>ы</w:t>
      </w:r>
      <w:r w:rsidR="00173A38" w:rsidRPr="005A3372">
        <w:rPr>
          <w:rFonts w:cs="Times New Roman"/>
          <w:i/>
          <w:iCs/>
          <w:szCs w:val="28"/>
        </w:rPr>
        <w:t>.</w:t>
      </w:r>
    </w:p>
    <w:p w14:paraId="1ECE2CAA" w14:textId="3F679A6B" w:rsidR="00127C1B" w:rsidRPr="00127C1B" w:rsidRDefault="00127C1B" w:rsidP="00127C1B">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Исследование кариозной полости с использованием стоматологического зонда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Кариозная полость с наличием размягченного дентина и перехода эмалево- дентинной границы, при зондировании которой отмечается кратковременная болезненность.</w:t>
      </w:r>
    </w:p>
    <w:p w14:paraId="610F45A7" w14:textId="6D6F0191" w:rsidR="00127C1B" w:rsidRPr="00127C1B" w:rsidRDefault="00127C1B" w:rsidP="00127C1B">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Термодиагностика зуба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Наличие кратковременной боли от холодового раздражителя.</w:t>
      </w:r>
    </w:p>
    <w:p w14:paraId="7FD4B2D3" w14:textId="730F2E22" w:rsidR="00173A38" w:rsidRPr="00127C1B" w:rsidRDefault="00127C1B" w:rsidP="00127C1B">
      <w:pPr>
        <w:spacing w:after="0"/>
        <w:ind w:firstLine="708"/>
        <w:rPr>
          <w:rFonts w:cs="Times New Roman"/>
          <w:szCs w:val="28"/>
        </w:rPr>
      </w:pPr>
      <w:r w:rsidRPr="00127C1B">
        <w:rPr>
          <w:rFonts w:cs="Times New Roman"/>
          <w:color w:val="000000"/>
          <w:szCs w:val="28"/>
          <w:shd w:val="clear" w:color="auto" w:fill="FFFFFF"/>
        </w:rPr>
        <w:t>К дополнительным методам обследования твердых тканей зуба для постановки диагноза в данной клинической ситуации относят</w:t>
      </w:r>
    </w:p>
    <w:p w14:paraId="1DDD481C" w14:textId="41EEEA2F" w:rsidR="00173A38" w:rsidRPr="00127C1B" w:rsidRDefault="00173A38" w:rsidP="00173A38">
      <w:pPr>
        <w:spacing w:after="0"/>
        <w:rPr>
          <w:rFonts w:cs="Times New Roman"/>
          <w:szCs w:val="28"/>
        </w:rPr>
      </w:pPr>
      <w:r w:rsidRPr="00127C1B">
        <w:rPr>
          <w:rFonts w:cs="Times New Roman"/>
          <w:szCs w:val="28"/>
        </w:rPr>
        <w:t xml:space="preserve">А) </w:t>
      </w:r>
      <w:r w:rsidR="00127C1B" w:rsidRPr="00127C1B">
        <w:rPr>
          <w:rFonts w:cs="Times New Roman"/>
          <w:color w:val="000000"/>
          <w:szCs w:val="28"/>
          <w:shd w:val="clear" w:color="auto" w:fill="FFFFFF"/>
        </w:rPr>
        <w:t>прицельную внутриротовую контактную рентгенографи</w:t>
      </w:r>
    </w:p>
    <w:p w14:paraId="4D240C99" w14:textId="3A772CD6" w:rsidR="00173A38" w:rsidRPr="00127C1B" w:rsidRDefault="00173A38" w:rsidP="00173A38">
      <w:pPr>
        <w:spacing w:after="0"/>
        <w:rPr>
          <w:rFonts w:cs="Times New Roman"/>
          <w:szCs w:val="28"/>
        </w:rPr>
      </w:pPr>
      <w:r w:rsidRPr="00127C1B">
        <w:rPr>
          <w:rFonts w:cs="Times New Roman"/>
          <w:szCs w:val="28"/>
        </w:rPr>
        <w:t xml:space="preserve">Б) </w:t>
      </w:r>
      <w:r w:rsidR="00127C1B" w:rsidRPr="00127C1B">
        <w:rPr>
          <w:rFonts w:cs="Times New Roman"/>
          <w:color w:val="000000"/>
          <w:szCs w:val="28"/>
          <w:shd w:val="clear" w:color="auto" w:fill="FFFFFF"/>
        </w:rPr>
        <w:t>визуальное исследование при патологии полости рта</w:t>
      </w:r>
    </w:p>
    <w:p w14:paraId="7B042CC9" w14:textId="173368E7" w:rsidR="00173A38" w:rsidRPr="00127C1B" w:rsidRDefault="00173A38" w:rsidP="00173A38">
      <w:pPr>
        <w:spacing w:after="0"/>
        <w:rPr>
          <w:rFonts w:cs="Times New Roman"/>
          <w:szCs w:val="28"/>
        </w:rPr>
      </w:pPr>
      <w:r w:rsidRPr="00127C1B">
        <w:rPr>
          <w:rFonts w:cs="Times New Roman"/>
          <w:szCs w:val="28"/>
        </w:rPr>
        <w:t xml:space="preserve">В) </w:t>
      </w:r>
      <w:r w:rsidR="00127C1B" w:rsidRPr="00127C1B">
        <w:rPr>
          <w:rFonts w:cs="Times New Roman"/>
          <w:color w:val="000000"/>
          <w:szCs w:val="28"/>
          <w:shd w:val="clear" w:color="auto" w:fill="FFFFFF"/>
        </w:rPr>
        <w:t>определение степени патологической подвижности зубов</w:t>
      </w:r>
    </w:p>
    <w:p w14:paraId="6A3707BD" w14:textId="365AD2D9" w:rsidR="00173A38" w:rsidRPr="00127C1B" w:rsidRDefault="00173A38" w:rsidP="00173A38">
      <w:pPr>
        <w:spacing w:after="0"/>
        <w:rPr>
          <w:rFonts w:cs="Times New Roman"/>
          <w:color w:val="000000"/>
          <w:szCs w:val="28"/>
          <w:shd w:val="clear" w:color="auto" w:fill="FFFFFF"/>
        </w:rPr>
      </w:pPr>
      <w:r w:rsidRPr="00127C1B">
        <w:rPr>
          <w:rFonts w:cs="Times New Roman"/>
          <w:szCs w:val="28"/>
        </w:rPr>
        <w:t xml:space="preserve">Г) </w:t>
      </w:r>
      <w:r w:rsidR="00127C1B" w:rsidRPr="00127C1B">
        <w:rPr>
          <w:rFonts w:cs="Times New Roman"/>
          <w:color w:val="000000"/>
          <w:szCs w:val="28"/>
          <w:shd w:val="clear" w:color="auto" w:fill="FFFFFF"/>
        </w:rPr>
        <w:t>определение индексов гигиены полости рта</w:t>
      </w:r>
    </w:p>
    <w:p w14:paraId="55579351" w14:textId="65D97C7F" w:rsidR="00127C1B" w:rsidRPr="00127C1B" w:rsidRDefault="00127C1B" w:rsidP="00173A38">
      <w:pPr>
        <w:spacing w:after="0"/>
        <w:rPr>
          <w:rFonts w:cs="Times New Roman"/>
          <w:color w:val="000000"/>
          <w:szCs w:val="28"/>
          <w:shd w:val="clear" w:color="auto" w:fill="FFFFFF"/>
        </w:rPr>
      </w:pPr>
      <w:r w:rsidRPr="00127C1B">
        <w:rPr>
          <w:rFonts w:cs="Times New Roman"/>
          <w:color w:val="000000"/>
          <w:szCs w:val="28"/>
          <w:shd w:val="clear" w:color="auto" w:fill="FFFFFF"/>
        </w:rPr>
        <w:t>Д) электроодонтометрию</w:t>
      </w:r>
    </w:p>
    <w:p w14:paraId="7673CFC5" w14:textId="69AD2C8E" w:rsidR="00127C1B" w:rsidRPr="00127C1B" w:rsidRDefault="00127C1B" w:rsidP="00173A38">
      <w:pPr>
        <w:spacing w:after="0"/>
        <w:rPr>
          <w:rFonts w:cs="Times New Roman"/>
          <w:szCs w:val="28"/>
        </w:rPr>
      </w:pPr>
      <w:r w:rsidRPr="00127C1B">
        <w:rPr>
          <w:rFonts w:cs="Times New Roman"/>
          <w:color w:val="000000"/>
          <w:szCs w:val="28"/>
          <w:shd w:val="clear" w:color="auto" w:fill="FFFFFF"/>
        </w:rPr>
        <w:t>Е) перкуссию зубов</w:t>
      </w:r>
    </w:p>
    <w:p w14:paraId="5C30CD14" w14:textId="77777777" w:rsidR="00173A38" w:rsidRPr="00127C1B" w:rsidRDefault="00173A38" w:rsidP="00173A38">
      <w:pPr>
        <w:spacing w:after="0"/>
        <w:ind w:firstLine="708"/>
        <w:rPr>
          <w:rFonts w:cs="Times New Roman"/>
          <w:szCs w:val="28"/>
        </w:rPr>
      </w:pPr>
      <w:r w:rsidRPr="00127C1B">
        <w:rPr>
          <w:rFonts w:cs="Times New Roman"/>
          <w:szCs w:val="28"/>
        </w:rPr>
        <w:t>Ответ:</w:t>
      </w:r>
    </w:p>
    <w:p w14:paraId="274540E3" w14:textId="6DEEEDF9" w:rsidR="00173A38" w:rsidRPr="00127C1B" w:rsidRDefault="00173A38" w:rsidP="00173A38">
      <w:pPr>
        <w:spacing w:after="0"/>
        <w:ind w:firstLine="708"/>
        <w:rPr>
          <w:rFonts w:cs="Times New Roman"/>
          <w:szCs w:val="28"/>
        </w:rPr>
      </w:pPr>
      <w:r w:rsidRPr="00127C1B">
        <w:rPr>
          <w:rFonts w:cs="Times New Roman"/>
          <w:szCs w:val="28"/>
        </w:rPr>
        <w:t xml:space="preserve">Ключ: </w:t>
      </w:r>
      <w:r w:rsidR="00127C1B" w:rsidRPr="00127C1B">
        <w:rPr>
          <w:rFonts w:cs="Times New Roman"/>
          <w:szCs w:val="28"/>
        </w:rPr>
        <w:t>АД</w:t>
      </w:r>
    </w:p>
    <w:p w14:paraId="22E0E878" w14:textId="77777777" w:rsidR="00173A38" w:rsidRDefault="00173A38" w:rsidP="00173A38">
      <w:pPr>
        <w:spacing w:after="0"/>
        <w:ind w:firstLine="708"/>
        <w:rPr>
          <w:rFonts w:cs="Times New Roman"/>
          <w:szCs w:val="28"/>
        </w:rPr>
      </w:pPr>
    </w:p>
    <w:p w14:paraId="07207E06" w14:textId="2484C7E4" w:rsidR="00127C1B" w:rsidRPr="005A3372" w:rsidRDefault="008957E1" w:rsidP="00127C1B">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173A38">
        <w:rPr>
          <w:rFonts w:cs="Times New Roman"/>
          <w:i/>
          <w:iCs/>
          <w:szCs w:val="28"/>
        </w:rPr>
        <w:t>3</w:t>
      </w:r>
      <w:r w:rsidR="00173A38" w:rsidRPr="005A3372">
        <w:rPr>
          <w:rFonts w:cs="Times New Roman"/>
          <w:i/>
          <w:iCs/>
          <w:szCs w:val="28"/>
        </w:rPr>
        <w:t xml:space="preserve">. </w:t>
      </w:r>
      <w:r w:rsidR="00127C1B">
        <w:rPr>
          <w:rFonts w:cs="Times New Roman"/>
          <w:i/>
          <w:iCs/>
          <w:szCs w:val="28"/>
        </w:rPr>
        <w:t>Запишите правильный ответ</w:t>
      </w:r>
      <w:r w:rsidR="00127C1B" w:rsidRPr="005A3372">
        <w:rPr>
          <w:rFonts w:cs="Times New Roman"/>
          <w:i/>
          <w:iCs/>
          <w:szCs w:val="28"/>
        </w:rPr>
        <w:t>.</w:t>
      </w:r>
    </w:p>
    <w:p w14:paraId="38860042" w14:textId="6BDB1A9F" w:rsidR="00941FDB" w:rsidRPr="00941FDB" w:rsidRDefault="00127C1B" w:rsidP="00127C1B">
      <w:pPr>
        <w:spacing w:after="0"/>
        <w:rPr>
          <w:rFonts w:cs="Times New Roman"/>
          <w:color w:val="000000"/>
          <w:szCs w:val="28"/>
          <w:shd w:val="clear" w:color="auto" w:fill="FFFFFF"/>
        </w:rPr>
      </w:pPr>
      <w:r>
        <w:rPr>
          <w:rFonts w:cs="Times New Roman"/>
          <w:szCs w:val="28"/>
        </w:rPr>
        <w:tab/>
      </w:r>
      <w:r w:rsidR="00941FDB" w:rsidRPr="00941FDB">
        <w:rPr>
          <w:rFonts w:cs="Times New Roman"/>
          <w:color w:val="000000"/>
          <w:szCs w:val="28"/>
          <w:shd w:val="clear" w:color="auto" w:fill="FFFFFF"/>
        </w:rPr>
        <w:t>Электроодонтометрия - 4 мкА.</w:t>
      </w:r>
    </w:p>
    <w:p w14:paraId="4F994716" w14:textId="3B75273A" w:rsidR="00941FDB" w:rsidRPr="00941FDB" w:rsidRDefault="00941FDB" w:rsidP="00127C1B">
      <w:pPr>
        <w:spacing w:after="0"/>
        <w:rPr>
          <w:rFonts w:cs="Times New Roman"/>
          <w:szCs w:val="28"/>
        </w:rPr>
      </w:pPr>
      <w:r w:rsidRPr="00941FDB">
        <w:rPr>
          <w:rFonts w:cs="Times New Roman"/>
          <w:color w:val="000000"/>
          <w:szCs w:val="28"/>
          <w:shd w:val="clear" w:color="auto" w:fill="FFFFFF"/>
        </w:rPr>
        <w:tab/>
        <w:t>Прицельная внутриротовая контактная рентгенография - На рентгенограмме определяется кариозная полость в пределах дентина без сообщения с полостью пульпы зуба. Рентгенологические изменения со стороны верхушечного периодонта не определяются.</w:t>
      </w:r>
    </w:p>
    <w:p w14:paraId="048F6E45" w14:textId="529851C6" w:rsidR="00127C1B" w:rsidRPr="00127C1B" w:rsidRDefault="00127C1B" w:rsidP="00941FDB">
      <w:pPr>
        <w:spacing w:after="0"/>
        <w:ind w:firstLine="708"/>
        <w:rPr>
          <w:rFonts w:cs="Times New Roman"/>
          <w:szCs w:val="28"/>
        </w:rPr>
      </w:pPr>
      <w:r w:rsidRPr="00127C1B">
        <w:rPr>
          <w:rFonts w:cs="Times New Roman"/>
          <w:color w:val="000000"/>
          <w:szCs w:val="28"/>
          <w:shd w:val="clear" w:color="auto" w:fill="FFFFFF"/>
        </w:rPr>
        <w:t>Клиническая картина патологии твердых тканей 4.6 зуба у пациента соответствует диагнозу</w:t>
      </w:r>
      <w:r w:rsidRPr="00127C1B">
        <w:rPr>
          <w:rFonts w:cs="Times New Roman"/>
          <w:szCs w:val="28"/>
        </w:rPr>
        <w:t>________.</w:t>
      </w:r>
    </w:p>
    <w:p w14:paraId="0D86087D" w14:textId="77777777" w:rsidR="00127C1B" w:rsidRPr="00127C1B" w:rsidRDefault="00127C1B" w:rsidP="00127C1B">
      <w:pPr>
        <w:spacing w:after="0"/>
        <w:ind w:firstLine="708"/>
        <w:rPr>
          <w:rFonts w:cs="Times New Roman"/>
          <w:szCs w:val="28"/>
        </w:rPr>
      </w:pPr>
      <w:r w:rsidRPr="00127C1B">
        <w:rPr>
          <w:rFonts w:cs="Times New Roman"/>
          <w:szCs w:val="28"/>
        </w:rPr>
        <w:t>Ответ:</w:t>
      </w:r>
    </w:p>
    <w:p w14:paraId="6A005875" w14:textId="209ECE74" w:rsidR="00127C1B" w:rsidRPr="00127C1B" w:rsidRDefault="00127C1B" w:rsidP="00127C1B">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rPr>
        <w:t>Кариес дентина</w:t>
      </w:r>
    </w:p>
    <w:p w14:paraId="75329AAB" w14:textId="2A4E716C" w:rsidR="00173A38" w:rsidRDefault="00173A38" w:rsidP="00127C1B">
      <w:pPr>
        <w:spacing w:after="0"/>
        <w:ind w:firstLine="708"/>
        <w:rPr>
          <w:rFonts w:cs="Times New Roman"/>
          <w:color w:val="000000"/>
          <w:szCs w:val="28"/>
          <w:shd w:val="clear" w:color="auto" w:fill="FFFFFF"/>
        </w:rPr>
      </w:pPr>
    </w:p>
    <w:p w14:paraId="19DB9F50" w14:textId="1F6622AB" w:rsidR="00127C1B" w:rsidRPr="005A3372" w:rsidRDefault="008957E1" w:rsidP="00127C1B">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173A38">
        <w:rPr>
          <w:rFonts w:cs="Times New Roman"/>
          <w:i/>
          <w:iCs/>
          <w:szCs w:val="28"/>
        </w:rPr>
        <w:t>4</w:t>
      </w:r>
      <w:r w:rsidR="00173A38" w:rsidRPr="005A3372">
        <w:rPr>
          <w:rFonts w:cs="Times New Roman"/>
          <w:i/>
          <w:iCs/>
          <w:szCs w:val="28"/>
        </w:rPr>
        <w:t xml:space="preserve">. </w:t>
      </w:r>
      <w:r w:rsidR="00127C1B">
        <w:rPr>
          <w:rFonts w:cs="Times New Roman"/>
          <w:i/>
          <w:iCs/>
          <w:szCs w:val="28"/>
        </w:rPr>
        <w:t>Запишите правильный ответ</w:t>
      </w:r>
      <w:r w:rsidR="00127C1B" w:rsidRPr="005A3372">
        <w:rPr>
          <w:rFonts w:cs="Times New Roman"/>
          <w:i/>
          <w:iCs/>
          <w:szCs w:val="28"/>
        </w:rPr>
        <w:t>.</w:t>
      </w:r>
    </w:p>
    <w:p w14:paraId="197B8A78" w14:textId="62A85339" w:rsidR="00127C1B" w:rsidRPr="00127C1B" w:rsidRDefault="00127C1B" w:rsidP="00127C1B">
      <w:pPr>
        <w:spacing w:after="0"/>
        <w:rPr>
          <w:rFonts w:cs="Times New Roman"/>
          <w:szCs w:val="28"/>
        </w:rPr>
      </w:pPr>
      <w:r>
        <w:rPr>
          <w:rFonts w:cs="Times New Roman"/>
          <w:szCs w:val="28"/>
        </w:rPr>
        <w:lastRenderedPageBreak/>
        <w:tab/>
      </w:r>
      <w:r w:rsidRPr="00127C1B">
        <w:rPr>
          <w:rFonts w:cs="Times New Roman"/>
          <w:color w:val="000000"/>
          <w:szCs w:val="28"/>
          <w:shd w:val="clear" w:color="auto" w:fill="FFFFFF"/>
        </w:rPr>
        <w:t>Кариозное поражение на жевательной поверхности 4.6 зуба у пациента соответствует ____ классу по Блеку</w:t>
      </w:r>
    </w:p>
    <w:p w14:paraId="337BDF3B" w14:textId="77777777" w:rsidR="00127C1B" w:rsidRPr="00127C1B" w:rsidRDefault="00127C1B" w:rsidP="00127C1B">
      <w:pPr>
        <w:spacing w:after="0"/>
        <w:ind w:firstLine="708"/>
        <w:rPr>
          <w:rFonts w:cs="Times New Roman"/>
          <w:szCs w:val="28"/>
        </w:rPr>
      </w:pPr>
      <w:r w:rsidRPr="00127C1B">
        <w:rPr>
          <w:rFonts w:cs="Times New Roman"/>
          <w:szCs w:val="28"/>
        </w:rPr>
        <w:t>Ответ:</w:t>
      </w:r>
    </w:p>
    <w:p w14:paraId="322FB8C5" w14:textId="6EB8C022" w:rsidR="00127C1B" w:rsidRPr="00127C1B" w:rsidRDefault="00127C1B" w:rsidP="00127C1B">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lang w:val="en-US"/>
        </w:rPr>
        <w:t>I</w:t>
      </w:r>
    </w:p>
    <w:p w14:paraId="45F80662" w14:textId="6BD02B57" w:rsidR="00173A38" w:rsidRDefault="00173A38" w:rsidP="00127C1B">
      <w:pPr>
        <w:spacing w:after="0"/>
        <w:ind w:firstLine="708"/>
        <w:rPr>
          <w:rFonts w:cs="Times New Roman"/>
          <w:color w:val="000000"/>
          <w:szCs w:val="28"/>
        </w:rPr>
      </w:pPr>
    </w:p>
    <w:p w14:paraId="5719B771" w14:textId="194A031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5.5</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109F3BBA" w14:textId="4C2320BB" w:rsidR="00173A38" w:rsidRPr="00941FDB" w:rsidRDefault="00173A38" w:rsidP="00173A38">
      <w:pPr>
        <w:spacing w:after="0"/>
        <w:rPr>
          <w:rFonts w:cs="Times New Roman"/>
          <w:szCs w:val="28"/>
        </w:rPr>
      </w:pPr>
      <w:r>
        <w:rPr>
          <w:rFonts w:cs="Times New Roman"/>
          <w:szCs w:val="28"/>
        </w:rPr>
        <w:tab/>
      </w:r>
      <w:r w:rsidR="00941FDB" w:rsidRPr="00941FDB">
        <w:rPr>
          <w:rFonts w:cs="Times New Roman"/>
          <w:color w:val="000000"/>
          <w:szCs w:val="28"/>
          <w:shd w:val="clear" w:color="auto" w:fill="FFFFFF"/>
        </w:rPr>
        <w:t>Кариес дентина 4.6 зуба у пациента лечат</w:t>
      </w:r>
      <w:r w:rsidRPr="00941FDB">
        <w:rPr>
          <w:rFonts w:cs="Times New Roman"/>
          <w:szCs w:val="28"/>
        </w:rPr>
        <w:t>________.</w:t>
      </w:r>
    </w:p>
    <w:p w14:paraId="47C30199" w14:textId="77777777" w:rsidR="00173A38" w:rsidRPr="00941FDB" w:rsidRDefault="00173A38" w:rsidP="00173A38">
      <w:pPr>
        <w:spacing w:after="0"/>
        <w:ind w:firstLine="708"/>
        <w:rPr>
          <w:rFonts w:cs="Times New Roman"/>
          <w:szCs w:val="28"/>
        </w:rPr>
      </w:pPr>
      <w:r w:rsidRPr="00941FDB">
        <w:rPr>
          <w:rFonts w:cs="Times New Roman"/>
          <w:szCs w:val="28"/>
        </w:rPr>
        <w:t>Ответ:</w:t>
      </w:r>
    </w:p>
    <w:p w14:paraId="1F2118CF" w14:textId="3685DA8F" w:rsidR="00173A38" w:rsidRPr="00941FDB" w:rsidRDefault="00173A38" w:rsidP="00173A38">
      <w:pPr>
        <w:spacing w:after="0"/>
        <w:ind w:firstLine="708"/>
        <w:rPr>
          <w:rFonts w:cs="Times New Roman"/>
          <w:szCs w:val="28"/>
        </w:rPr>
      </w:pPr>
      <w:r w:rsidRPr="00941FDB">
        <w:rPr>
          <w:rFonts w:cs="Times New Roman"/>
          <w:szCs w:val="28"/>
        </w:rPr>
        <w:t xml:space="preserve">Ключ: </w:t>
      </w:r>
      <w:r w:rsidR="00941FDB" w:rsidRPr="00941FDB">
        <w:rPr>
          <w:rFonts w:cs="Times New Roman"/>
          <w:color w:val="000000"/>
          <w:szCs w:val="28"/>
          <w:shd w:val="clear" w:color="auto" w:fill="F8F9FA"/>
        </w:rPr>
        <w:t>Лечение кариеса дентина пломбированием и, при необходимости, протезированием позволяет добиться компенсации функции и стабилизации процесса</w:t>
      </w:r>
    </w:p>
    <w:p w14:paraId="53C188F3" w14:textId="77777777" w:rsidR="00173A38" w:rsidRDefault="00173A38" w:rsidP="00173A38">
      <w:pPr>
        <w:spacing w:after="0"/>
        <w:ind w:firstLine="708"/>
        <w:rPr>
          <w:rFonts w:cs="Times New Roman"/>
          <w:color w:val="000000"/>
          <w:szCs w:val="28"/>
          <w:shd w:val="clear" w:color="auto" w:fill="FFFFFF"/>
        </w:rPr>
      </w:pPr>
    </w:p>
    <w:p w14:paraId="3167CB2F" w14:textId="0ADD68B9"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7F23BC">
        <w:rPr>
          <w:rFonts w:cs="Times New Roman"/>
          <w:i/>
          <w:iCs/>
          <w:szCs w:val="28"/>
        </w:rPr>
        <w:t>6</w:t>
      </w:r>
      <w:r w:rsidR="00173A38" w:rsidRPr="005A3372">
        <w:rPr>
          <w:rFonts w:cs="Times New Roman"/>
          <w:i/>
          <w:iCs/>
          <w:szCs w:val="28"/>
        </w:rPr>
        <w:t>. Выберите правильный ответ.</w:t>
      </w:r>
    </w:p>
    <w:p w14:paraId="75EAA9AE" w14:textId="160B6F90" w:rsidR="00173A38" w:rsidRPr="00941FDB" w:rsidRDefault="00173A38" w:rsidP="00173A38">
      <w:pPr>
        <w:spacing w:after="0"/>
        <w:rPr>
          <w:rFonts w:cs="Times New Roman"/>
          <w:szCs w:val="28"/>
        </w:rPr>
      </w:pPr>
      <w:r w:rsidRPr="00941FDB">
        <w:rPr>
          <w:rFonts w:cs="Times New Roman"/>
          <w:szCs w:val="28"/>
        </w:rPr>
        <w:tab/>
      </w:r>
      <w:r w:rsidR="00941FDB" w:rsidRPr="00941FDB">
        <w:rPr>
          <w:rFonts w:cs="Times New Roman"/>
          <w:color w:val="000000"/>
          <w:szCs w:val="28"/>
          <w:shd w:val="clear" w:color="auto" w:fill="FFFFFF"/>
        </w:rPr>
        <w:t>В данной клинической ситуации при препарировании кариозной полости 4.6 зуба с целью последующего пломбирования необходимо</w:t>
      </w:r>
    </w:p>
    <w:p w14:paraId="467C6FB9" w14:textId="478FFB64" w:rsidR="00173A38" w:rsidRPr="00941FDB" w:rsidRDefault="00173A38" w:rsidP="00173A38">
      <w:pPr>
        <w:spacing w:after="0"/>
        <w:rPr>
          <w:rFonts w:cs="Times New Roman"/>
          <w:szCs w:val="28"/>
        </w:rPr>
      </w:pPr>
      <w:r w:rsidRPr="00941FDB">
        <w:rPr>
          <w:rFonts w:cs="Times New Roman"/>
          <w:szCs w:val="28"/>
        </w:rPr>
        <w:t xml:space="preserve">А) </w:t>
      </w:r>
      <w:r w:rsidR="00941FDB" w:rsidRPr="00941FDB">
        <w:rPr>
          <w:rFonts w:cs="Times New Roman"/>
          <w:color w:val="000000"/>
          <w:szCs w:val="28"/>
          <w:shd w:val="clear" w:color="auto" w:fill="FFFFFF"/>
        </w:rPr>
        <w:t>минимально сохранять бугры на окклюзионной поверхности</w:t>
      </w:r>
    </w:p>
    <w:p w14:paraId="2ED6DB42" w14:textId="70423403" w:rsidR="00173A38" w:rsidRPr="00941FDB" w:rsidRDefault="00173A38" w:rsidP="00173A38">
      <w:pPr>
        <w:spacing w:after="0"/>
        <w:rPr>
          <w:rFonts w:cs="Times New Roman"/>
          <w:szCs w:val="28"/>
        </w:rPr>
      </w:pPr>
      <w:r w:rsidRPr="00941FDB">
        <w:rPr>
          <w:rFonts w:cs="Times New Roman"/>
          <w:szCs w:val="28"/>
        </w:rPr>
        <w:t xml:space="preserve">Б) </w:t>
      </w:r>
      <w:r w:rsidR="00941FDB" w:rsidRPr="00941FDB">
        <w:rPr>
          <w:rFonts w:cs="Times New Roman"/>
          <w:color w:val="000000"/>
          <w:szCs w:val="28"/>
          <w:shd w:val="clear" w:color="auto" w:fill="FFFFFF"/>
        </w:rPr>
        <w:t>максимально сохранять бугры на окклюзионной поверхности</w:t>
      </w:r>
    </w:p>
    <w:p w14:paraId="03A63EA8" w14:textId="5563E0AC" w:rsidR="00173A38" w:rsidRPr="00941FDB" w:rsidRDefault="00173A38" w:rsidP="00173A38">
      <w:pPr>
        <w:spacing w:after="0"/>
        <w:rPr>
          <w:rFonts w:cs="Times New Roman"/>
          <w:szCs w:val="28"/>
        </w:rPr>
      </w:pPr>
      <w:r w:rsidRPr="00941FDB">
        <w:rPr>
          <w:rFonts w:cs="Times New Roman"/>
          <w:szCs w:val="28"/>
        </w:rPr>
        <w:t xml:space="preserve">В) </w:t>
      </w:r>
      <w:r w:rsidR="00941FDB" w:rsidRPr="00941FDB">
        <w:rPr>
          <w:rFonts w:cs="Times New Roman"/>
          <w:color w:val="000000"/>
          <w:szCs w:val="28"/>
          <w:shd w:val="clear" w:color="auto" w:fill="FFFFFF"/>
        </w:rPr>
        <w:t>сформировать контактный скат краевого гребня</w:t>
      </w:r>
    </w:p>
    <w:p w14:paraId="1BBE780B" w14:textId="1500F9F3" w:rsidR="00173A38" w:rsidRPr="00941FDB" w:rsidRDefault="00173A38" w:rsidP="00173A38">
      <w:pPr>
        <w:spacing w:after="0"/>
        <w:rPr>
          <w:rFonts w:cs="Times New Roman"/>
          <w:szCs w:val="28"/>
        </w:rPr>
      </w:pPr>
      <w:r w:rsidRPr="00941FDB">
        <w:rPr>
          <w:rFonts w:cs="Times New Roman"/>
          <w:szCs w:val="28"/>
        </w:rPr>
        <w:t xml:space="preserve">Г) </w:t>
      </w:r>
      <w:r w:rsidR="00941FDB" w:rsidRPr="00941FDB">
        <w:rPr>
          <w:rFonts w:cs="Times New Roman"/>
          <w:color w:val="000000"/>
          <w:szCs w:val="28"/>
          <w:shd w:val="clear" w:color="auto" w:fill="FFFFFF"/>
        </w:rPr>
        <w:t>сохранить эмаль, лишенную подлежащего дентина</w:t>
      </w:r>
    </w:p>
    <w:p w14:paraId="750FFCA2" w14:textId="77777777" w:rsidR="00173A38" w:rsidRPr="00941FDB" w:rsidRDefault="00173A38" w:rsidP="00173A38">
      <w:pPr>
        <w:spacing w:after="0"/>
        <w:ind w:firstLine="708"/>
        <w:rPr>
          <w:rFonts w:cs="Times New Roman"/>
          <w:szCs w:val="28"/>
        </w:rPr>
      </w:pPr>
      <w:r w:rsidRPr="00941FDB">
        <w:rPr>
          <w:rFonts w:cs="Times New Roman"/>
          <w:szCs w:val="28"/>
        </w:rPr>
        <w:t>Ответ:</w:t>
      </w:r>
    </w:p>
    <w:p w14:paraId="39E21BAA" w14:textId="15B20AB8" w:rsidR="00173A38" w:rsidRPr="00941FDB" w:rsidRDefault="00173A38" w:rsidP="00173A38">
      <w:pPr>
        <w:spacing w:after="0"/>
        <w:ind w:firstLine="708"/>
        <w:rPr>
          <w:rFonts w:cs="Times New Roman"/>
          <w:szCs w:val="28"/>
        </w:rPr>
      </w:pPr>
      <w:r w:rsidRPr="00941FDB">
        <w:rPr>
          <w:rFonts w:cs="Times New Roman"/>
          <w:szCs w:val="28"/>
        </w:rPr>
        <w:t xml:space="preserve">Ключ: </w:t>
      </w:r>
      <w:r w:rsidR="00941FDB" w:rsidRPr="00941FDB">
        <w:rPr>
          <w:rFonts w:cs="Times New Roman"/>
          <w:szCs w:val="28"/>
        </w:rPr>
        <w:t>Б</w:t>
      </w:r>
    </w:p>
    <w:p w14:paraId="2A03F0D2" w14:textId="77777777" w:rsidR="00173A38" w:rsidRDefault="00173A38" w:rsidP="00173A38">
      <w:pPr>
        <w:spacing w:after="0"/>
        <w:ind w:firstLine="708"/>
        <w:rPr>
          <w:rFonts w:cs="Times New Roman"/>
          <w:color w:val="000000"/>
          <w:szCs w:val="28"/>
          <w:shd w:val="clear" w:color="auto" w:fill="FFFFFF"/>
        </w:rPr>
      </w:pPr>
    </w:p>
    <w:p w14:paraId="0A4592A0" w14:textId="0E63106A" w:rsidR="00941FDB" w:rsidRPr="005A3372" w:rsidRDefault="008957E1" w:rsidP="00941FDB">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7F23BC">
        <w:rPr>
          <w:rFonts w:cs="Times New Roman"/>
          <w:i/>
          <w:iCs/>
          <w:szCs w:val="28"/>
        </w:rPr>
        <w:t>7</w:t>
      </w:r>
      <w:r w:rsidR="00173A38"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2A16B44E" w14:textId="1B5A5B22"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Cs w:val="28"/>
          <w:shd w:val="clear" w:color="auto" w:fill="FFFFFF"/>
        </w:rPr>
        <w:t>В данной клинической ситуации при кариесе дентина 4.6 зуба у пациента пломбирование проводят в ______ посещение(ия).</w:t>
      </w:r>
    </w:p>
    <w:p w14:paraId="440FE64F"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3103339A" w14:textId="296CE29C" w:rsidR="00941FDB" w:rsidRPr="00941FDB" w:rsidRDefault="00941FDB" w:rsidP="00941FDB">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1</w:t>
      </w:r>
    </w:p>
    <w:p w14:paraId="348B2CFE" w14:textId="62DF58AF" w:rsidR="00173A38" w:rsidRDefault="00173A38" w:rsidP="00941FDB">
      <w:pPr>
        <w:spacing w:after="0"/>
        <w:ind w:firstLine="708"/>
      </w:pPr>
    </w:p>
    <w:p w14:paraId="3FA62BE2" w14:textId="110B0911"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7F23BC">
        <w:rPr>
          <w:rFonts w:cs="Times New Roman"/>
          <w:i/>
          <w:iCs/>
          <w:szCs w:val="28"/>
        </w:rPr>
        <w:t>8</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64EE5358" w14:textId="1A4D2C60"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Cs w:val="28"/>
          <w:shd w:val="clear" w:color="auto" w:fill="FFFFFF"/>
        </w:rPr>
        <w:t>Общим требованием к препарированию полости 4.6 зуба у пациента является ______ сохранение интактных тканей.</w:t>
      </w:r>
    </w:p>
    <w:p w14:paraId="2600336F"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70C1E258" w14:textId="33544E2D" w:rsidR="00941FDB" w:rsidRPr="00941FDB" w:rsidRDefault="00941FDB" w:rsidP="00941FDB">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Полное</w:t>
      </w:r>
    </w:p>
    <w:p w14:paraId="0C8C4CC2" w14:textId="6BBE7EF0" w:rsidR="002D6C89" w:rsidRDefault="002D6C89" w:rsidP="006F032D">
      <w:pPr>
        <w:spacing w:after="0"/>
        <w:ind w:firstLine="708"/>
        <w:rPr>
          <w:rFonts w:cs="Times New Roman"/>
          <w:color w:val="000000"/>
          <w:szCs w:val="28"/>
          <w:shd w:val="clear" w:color="auto" w:fill="FFFFFF"/>
        </w:rPr>
      </w:pPr>
    </w:p>
    <w:p w14:paraId="7A32A498" w14:textId="735E350F"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7F23BC">
        <w:rPr>
          <w:rFonts w:cs="Times New Roman"/>
          <w:i/>
          <w:iCs/>
          <w:szCs w:val="28"/>
        </w:rPr>
        <w:t>9</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03E15AC0" w14:textId="683B9A6F"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Cs w:val="28"/>
          <w:shd w:val="clear" w:color="auto" w:fill="FFFFFF"/>
        </w:rPr>
        <w:t>При обучении пациента гигиене полости рта длительность чистки зубов составляет _____ минут(ы)(у).</w:t>
      </w:r>
    </w:p>
    <w:p w14:paraId="77633138"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33641766" w14:textId="43BC9F80" w:rsidR="00941FDB" w:rsidRPr="00941FDB" w:rsidRDefault="00941FDB" w:rsidP="00941FDB">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3</w:t>
      </w:r>
    </w:p>
    <w:p w14:paraId="19C58B6C" w14:textId="77777777" w:rsidR="00941FDB" w:rsidRDefault="00941FDB" w:rsidP="00941FDB">
      <w:pPr>
        <w:spacing w:after="0"/>
        <w:ind w:firstLine="708"/>
        <w:rPr>
          <w:rFonts w:cs="Times New Roman"/>
          <w:i/>
          <w:iCs/>
          <w:szCs w:val="28"/>
        </w:rPr>
      </w:pPr>
    </w:p>
    <w:p w14:paraId="570C96AB" w14:textId="5E286F2D"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941FDB">
        <w:rPr>
          <w:rFonts w:cs="Times New Roman"/>
          <w:i/>
          <w:iCs/>
          <w:szCs w:val="28"/>
        </w:rPr>
        <w:t>1</w:t>
      </w:r>
      <w:r w:rsidR="007F23BC">
        <w:rPr>
          <w:rFonts w:cs="Times New Roman"/>
          <w:i/>
          <w:iCs/>
          <w:szCs w:val="28"/>
        </w:rPr>
        <w:t>0</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18FCF005" w14:textId="1E0F1C91"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 w:val="30"/>
          <w:szCs w:val="30"/>
          <w:shd w:val="clear" w:color="auto" w:fill="FFFFFF"/>
        </w:rPr>
        <w:t>Жевательные поверхности зубов очищают _______ движениями зубной щетки</w:t>
      </w:r>
      <w:r w:rsidRPr="00941FDB">
        <w:rPr>
          <w:rFonts w:cs="Times New Roman"/>
          <w:color w:val="000000"/>
          <w:szCs w:val="28"/>
          <w:shd w:val="clear" w:color="auto" w:fill="FFFFFF"/>
        </w:rPr>
        <w:t>.</w:t>
      </w:r>
    </w:p>
    <w:p w14:paraId="3A90B7C0"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5CE6029C" w14:textId="63EF5206" w:rsidR="00941FDB" w:rsidRPr="00941FDB" w:rsidRDefault="00941FDB" w:rsidP="00941FDB">
      <w:pPr>
        <w:spacing w:after="0"/>
        <w:ind w:firstLine="708"/>
        <w:rPr>
          <w:rFonts w:cs="Times New Roman"/>
          <w:szCs w:val="28"/>
        </w:rPr>
      </w:pPr>
      <w:r w:rsidRPr="00941FDB">
        <w:rPr>
          <w:rFonts w:cs="Times New Roman"/>
          <w:szCs w:val="28"/>
        </w:rPr>
        <w:lastRenderedPageBreak/>
        <w:t>Ключ: Горизонтальными.</w:t>
      </w:r>
    </w:p>
    <w:p w14:paraId="6F2AAD9B" w14:textId="5353160F" w:rsidR="00941FDB" w:rsidRDefault="00941FDB" w:rsidP="00941FDB">
      <w:pPr>
        <w:spacing w:after="0"/>
        <w:ind w:firstLine="708"/>
        <w:rPr>
          <w:rFonts w:cs="Times New Roman"/>
          <w:szCs w:val="28"/>
        </w:rPr>
      </w:pPr>
    </w:p>
    <w:p w14:paraId="104B4C12" w14:textId="72E48B73"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941FDB">
        <w:rPr>
          <w:rFonts w:cs="Times New Roman"/>
          <w:i/>
          <w:iCs/>
          <w:szCs w:val="28"/>
        </w:rPr>
        <w:t>1</w:t>
      </w:r>
      <w:r w:rsidR="007F23BC">
        <w:rPr>
          <w:rFonts w:cs="Times New Roman"/>
          <w:i/>
          <w:iCs/>
          <w:szCs w:val="28"/>
        </w:rPr>
        <w:t>1</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33B20AA2" w14:textId="4CEA94EF" w:rsidR="00941FDB" w:rsidRPr="009302A1" w:rsidRDefault="00941FDB" w:rsidP="00941FDB">
      <w:pPr>
        <w:spacing w:after="0"/>
        <w:rPr>
          <w:rFonts w:cs="Times New Roman"/>
          <w:szCs w:val="28"/>
        </w:rPr>
      </w:pPr>
      <w:r>
        <w:rPr>
          <w:rFonts w:cs="Times New Roman"/>
          <w:szCs w:val="28"/>
        </w:rPr>
        <w:tab/>
      </w:r>
      <w:r w:rsidRPr="009302A1">
        <w:rPr>
          <w:rFonts w:cs="Times New Roman"/>
          <w:color w:val="000000"/>
          <w:szCs w:val="28"/>
          <w:shd w:val="clear" w:color="auto" w:fill="FFFFFF"/>
        </w:rPr>
        <w:t>Индивидуальная чистка зубов завершается пациентом _______ движениями зубной щетки при сомкнутых челюстях.</w:t>
      </w:r>
    </w:p>
    <w:p w14:paraId="504EB640" w14:textId="77777777" w:rsidR="00941FDB" w:rsidRPr="009302A1" w:rsidRDefault="00941FDB" w:rsidP="00941FDB">
      <w:pPr>
        <w:spacing w:after="0"/>
        <w:ind w:firstLine="708"/>
        <w:rPr>
          <w:rFonts w:cs="Times New Roman"/>
          <w:szCs w:val="28"/>
        </w:rPr>
      </w:pPr>
      <w:r w:rsidRPr="009302A1">
        <w:rPr>
          <w:rFonts w:cs="Times New Roman"/>
          <w:szCs w:val="28"/>
        </w:rPr>
        <w:t>Ответ:</w:t>
      </w:r>
    </w:p>
    <w:p w14:paraId="76B2A770" w14:textId="56D730E0" w:rsidR="00941FDB" w:rsidRPr="009302A1" w:rsidRDefault="00941FDB" w:rsidP="00941FDB">
      <w:pPr>
        <w:spacing w:after="0"/>
        <w:ind w:firstLine="708"/>
        <w:rPr>
          <w:rFonts w:cs="Times New Roman"/>
          <w:szCs w:val="28"/>
        </w:rPr>
      </w:pPr>
      <w:r w:rsidRPr="009302A1">
        <w:rPr>
          <w:rFonts w:cs="Times New Roman"/>
          <w:szCs w:val="28"/>
        </w:rPr>
        <w:t>Ключ: Кр</w:t>
      </w:r>
      <w:r w:rsidR="009302A1" w:rsidRPr="009302A1">
        <w:rPr>
          <w:rFonts w:cs="Times New Roman"/>
          <w:szCs w:val="28"/>
        </w:rPr>
        <w:t>уговыми</w:t>
      </w:r>
      <w:r w:rsidRPr="009302A1">
        <w:rPr>
          <w:rFonts w:cs="Times New Roman"/>
          <w:szCs w:val="28"/>
        </w:rPr>
        <w:t>.</w:t>
      </w:r>
    </w:p>
    <w:bookmarkEnd w:id="54"/>
    <w:p w14:paraId="0618A305" w14:textId="77777777" w:rsidR="00941FDB" w:rsidRPr="004A7AC5" w:rsidRDefault="00941FDB" w:rsidP="006F032D">
      <w:pPr>
        <w:spacing w:after="0"/>
        <w:ind w:firstLine="708"/>
        <w:rPr>
          <w:rFonts w:cs="Times New Roman"/>
          <w:color w:val="000000"/>
          <w:szCs w:val="28"/>
          <w:shd w:val="clear" w:color="auto" w:fill="FFFFFF"/>
        </w:rPr>
      </w:pPr>
    </w:p>
    <w:p w14:paraId="73BD7FAC" w14:textId="503D04D4" w:rsidR="004F6FAD" w:rsidRPr="007D58A3" w:rsidRDefault="008957E1" w:rsidP="00386C43">
      <w:pPr>
        <w:pStyle w:val="2"/>
        <w:ind w:firstLine="709"/>
        <w:rPr>
          <w:rFonts w:cs="Times New Roman"/>
          <w:szCs w:val="28"/>
        </w:rPr>
      </w:pPr>
      <w:bookmarkStart w:id="55" w:name="_Toc239498968"/>
      <w:r>
        <w:t>2.15.</w:t>
      </w:r>
      <w:r w:rsidR="00196A7F" w:rsidRPr="00DE7592">
        <w:t xml:space="preserve"> </w:t>
      </w:r>
      <w:r w:rsidR="004F6FAD" w:rsidRPr="00DE7592">
        <w:t>Тестовые</w:t>
      </w:r>
      <w:r w:rsidR="00196A7F" w:rsidRPr="00DE7592">
        <w:t xml:space="preserve"> </w:t>
      </w:r>
      <w:r w:rsidR="004F6FAD" w:rsidRPr="00DE7592">
        <w:t>задания</w:t>
      </w:r>
      <w:r w:rsidR="00196A7F" w:rsidRPr="00DE7592">
        <w:t xml:space="preserve"> </w:t>
      </w:r>
      <w:r w:rsidR="004F6FAD" w:rsidRPr="00DE7592">
        <w:t>по</w:t>
      </w:r>
      <w:r w:rsidR="00196A7F" w:rsidRPr="00DE7592">
        <w:t xml:space="preserve"> </w:t>
      </w:r>
      <w:r w:rsidR="004F6FAD" w:rsidRPr="00DE7592">
        <w:t>практике</w:t>
      </w:r>
      <w:r w:rsidR="00196A7F" w:rsidRPr="00DE7592">
        <w:t xml:space="preserve"> </w:t>
      </w:r>
      <w:r w:rsidR="004F6FAD" w:rsidRPr="00DE7592">
        <w:t>«Производственная</w:t>
      </w:r>
      <w:r w:rsidR="00196A7F" w:rsidRPr="00DE7592">
        <w:t xml:space="preserve"> </w:t>
      </w:r>
      <w:r w:rsidR="001A3E55">
        <w:t>практика (клиническая)</w:t>
      </w:r>
      <w:r w:rsidR="004F6FAD" w:rsidRPr="00DE7592">
        <w:t>»</w:t>
      </w:r>
      <w:r w:rsidR="00196A7F" w:rsidRPr="00DE7592">
        <w:t xml:space="preserve"> </w:t>
      </w:r>
      <w:r w:rsidR="004F6FAD" w:rsidRPr="00DE7592">
        <w:t>(1</w:t>
      </w:r>
      <w:r w:rsidR="00196A7F" w:rsidRPr="00DE7592">
        <w:t xml:space="preserve"> </w:t>
      </w:r>
      <w:r w:rsidR="004F6FAD" w:rsidRPr="00DE7592">
        <w:t>курс</w:t>
      </w:r>
      <w:r w:rsidR="00196A7F" w:rsidRPr="00DE7592">
        <w:t xml:space="preserve"> </w:t>
      </w:r>
      <w:r w:rsidR="004F6FAD" w:rsidRPr="00DE7592">
        <w:t>2</w:t>
      </w:r>
      <w:r w:rsidR="00196A7F" w:rsidRPr="00DE7592">
        <w:t xml:space="preserve"> </w:t>
      </w:r>
      <w:r w:rsidR="004F6FAD" w:rsidRPr="00DE7592">
        <w:t>семестр)</w:t>
      </w:r>
      <w:bookmarkEnd w:id="55"/>
    </w:p>
    <w:tbl>
      <w:tblPr>
        <w:tblW w:w="0" w:type="auto"/>
        <w:tblLook w:val="04A0" w:firstRow="1" w:lastRow="0" w:firstColumn="1" w:lastColumn="0" w:noHBand="0" w:noVBand="1"/>
      </w:tblPr>
      <w:tblGrid>
        <w:gridCol w:w="2830"/>
        <w:gridCol w:w="6514"/>
      </w:tblGrid>
      <w:tr w:rsidR="001914BC" w:rsidRPr="0087693F" w14:paraId="32AE9C7B" w14:textId="77777777" w:rsidTr="001D58C9">
        <w:tc>
          <w:tcPr>
            <w:tcW w:w="2830" w:type="dxa"/>
          </w:tcPr>
          <w:p w14:paraId="31882B96" w14:textId="77777777" w:rsidR="001914BC" w:rsidRPr="0087693F" w:rsidRDefault="001914BC" w:rsidP="0037663B">
            <w:pPr>
              <w:spacing w:after="0"/>
              <w:rPr>
                <w:rFonts w:cs="Times New Roman"/>
                <w:b/>
                <w:bCs/>
                <w:szCs w:val="28"/>
              </w:rPr>
            </w:pPr>
            <w:r w:rsidRPr="0087693F">
              <w:rPr>
                <w:rFonts w:cs="Times New Roman"/>
                <w:b/>
                <w:bCs/>
                <w:szCs w:val="28"/>
              </w:rPr>
              <w:t>Номер задания</w:t>
            </w:r>
          </w:p>
        </w:tc>
        <w:tc>
          <w:tcPr>
            <w:tcW w:w="6514" w:type="dxa"/>
          </w:tcPr>
          <w:p w14:paraId="4FFCDCC7" w14:textId="403F48E5" w:rsidR="001914BC" w:rsidRPr="0087693F" w:rsidRDefault="008957E1" w:rsidP="0037663B">
            <w:pPr>
              <w:spacing w:after="0"/>
              <w:rPr>
                <w:rFonts w:cs="Times New Roman"/>
                <w:b/>
                <w:bCs/>
                <w:szCs w:val="28"/>
              </w:rPr>
            </w:pPr>
            <w:r>
              <w:rPr>
                <w:rFonts w:cs="Times New Roman"/>
                <w:b/>
                <w:bCs/>
                <w:szCs w:val="28"/>
              </w:rPr>
              <w:t>2.15.</w:t>
            </w:r>
            <w:r w:rsidR="001914BC" w:rsidRPr="0087693F">
              <w:rPr>
                <w:rFonts w:cs="Times New Roman"/>
                <w:b/>
                <w:bCs/>
                <w:szCs w:val="28"/>
              </w:rPr>
              <w:t>1</w:t>
            </w:r>
          </w:p>
        </w:tc>
      </w:tr>
      <w:tr w:rsidR="001914BC" w:rsidRPr="007D58A3" w14:paraId="75C0F019" w14:textId="77777777" w:rsidTr="001D58C9">
        <w:tc>
          <w:tcPr>
            <w:tcW w:w="2830" w:type="dxa"/>
          </w:tcPr>
          <w:p w14:paraId="6FB5DA85" w14:textId="77777777" w:rsidR="001914BC" w:rsidRPr="007D58A3" w:rsidRDefault="001914BC" w:rsidP="0037663B">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8D173B" w14:textId="77777777" w:rsidR="001914BC" w:rsidRPr="007D58A3" w:rsidRDefault="001914BC" w:rsidP="0037663B">
            <w:pPr>
              <w:spacing w:after="0"/>
              <w:rPr>
                <w:rFonts w:cs="Times New Roman"/>
                <w:szCs w:val="28"/>
              </w:rPr>
            </w:pPr>
            <w:r>
              <w:rPr>
                <w:rFonts w:cs="Times New Roman"/>
                <w:szCs w:val="28"/>
              </w:rPr>
              <w:t>Ситуационная задача</w:t>
            </w:r>
          </w:p>
        </w:tc>
      </w:tr>
      <w:tr w:rsidR="001914BC" w:rsidRPr="007D58A3" w14:paraId="022B1C79" w14:textId="77777777" w:rsidTr="001D58C9">
        <w:tc>
          <w:tcPr>
            <w:tcW w:w="2830" w:type="dxa"/>
          </w:tcPr>
          <w:p w14:paraId="05C7DBBB" w14:textId="77777777" w:rsidR="001914BC" w:rsidRPr="007D58A3" w:rsidRDefault="001914BC" w:rsidP="0037663B">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455718" w14:textId="77777777" w:rsidR="001914BC" w:rsidRPr="007D58A3" w:rsidRDefault="001914BC" w:rsidP="0037663B">
            <w:pPr>
              <w:spacing w:after="0"/>
              <w:rPr>
                <w:rFonts w:cs="Times New Roman"/>
                <w:szCs w:val="28"/>
              </w:rPr>
            </w:pPr>
            <w:r>
              <w:rPr>
                <w:rFonts w:cs="Times New Roman"/>
                <w:szCs w:val="28"/>
              </w:rPr>
              <w:t>Высокий</w:t>
            </w:r>
          </w:p>
        </w:tc>
      </w:tr>
      <w:tr w:rsidR="001914BC" w:rsidRPr="007D58A3" w14:paraId="74CBA6BE" w14:textId="77777777" w:rsidTr="001D58C9">
        <w:tc>
          <w:tcPr>
            <w:tcW w:w="2830" w:type="dxa"/>
          </w:tcPr>
          <w:p w14:paraId="4AEFFEE3" w14:textId="77777777" w:rsidR="001914BC" w:rsidRPr="007D58A3" w:rsidRDefault="001914BC" w:rsidP="0037663B">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4121565" w14:textId="75CE6319" w:rsidR="001914BC" w:rsidRPr="007D58A3" w:rsidRDefault="00E03312" w:rsidP="0037663B">
            <w:pPr>
              <w:spacing w:after="0"/>
              <w:rPr>
                <w:rFonts w:cs="Times New Roman"/>
                <w:szCs w:val="28"/>
              </w:rPr>
            </w:pPr>
            <w:r>
              <w:rPr>
                <w:rFonts w:cs="Times New Roman"/>
                <w:szCs w:val="28"/>
              </w:rPr>
              <w:t>4</w:t>
            </w:r>
            <w:r w:rsidR="001914BC">
              <w:rPr>
                <w:rFonts w:cs="Times New Roman"/>
                <w:szCs w:val="28"/>
              </w:rPr>
              <w:t xml:space="preserve">0 </w:t>
            </w:r>
            <w:r w:rsidR="001914BC" w:rsidRPr="007D58A3">
              <w:rPr>
                <w:rFonts w:cs="Times New Roman"/>
                <w:szCs w:val="28"/>
              </w:rPr>
              <w:t>минут</w:t>
            </w:r>
          </w:p>
        </w:tc>
      </w:tr>
      <w:tr w:rsidR="001914BC" w:rsidRPr="007D58A3" w14:paraId="5A8BCBD9" w14:textId="77777777" w:rsidTr="001D58C9">
        <w:tc>
          <w:tcPr>
            <w:tcW w:w="2830" w:type="dxa"/>
          </w:tcPr>
          <w:p w14:paraId="43C8CC52" w14:textId="77777777" w:rsidR="001914BC" w:rsidRPr="007D58A3" w:rsidRDefault="001914BC" w:rsidP="0037663B">
            <w:pPr>
              <w:spacing w:after="0"/>
              <w:rPr>
                <w:rFonts w:cs="Times New Roman"/>
                <w:szCs w:val="28"/>
              </w:rPr>
            </w:pPr>
            <w:r>
              <w:rPr>
                <w:rFonts w:cs="Times New Roman"/>
                <w:szCs w:val="28"/>
              </w:rPr>
              <w:t>Проверяемые компетенции</w:t>
            </w:r>
          </w:p>
        </w:tc>
        <w:tc>
          <w:tcPr>
            <w:tcW w:w="6514" w:type="dxa"/>
          </w:tcPr>
          <w:p w14:paraId="09534507" w14:textId="31E8246A" w:rsidR="001914BC" w:rsidRPr="001914BC" w:rsidRDefault="00B26ECC" w:rsidP="00B26ECC">
            <w:pPr>
              <w:spacing w:after="0"/>
              <w:rPr>
                <w:rFonts w:cs="Times New Roman"/>
                <w:szCs w:val="28"/>
              </w:rPr>
            </w:pPr>
            <w:r>
              <w:rPr>
                <w:szCs w:val="28"/>
              </w:rPr>
              <w:t>УК-1.1, УК-1.2, УК-4.1, УК-4.2, УК-4.3, ОПК-1.1, ОПК-1.2, ОПК-4.1, ОПК-4.2, ОПК-4.3, ОПК-6.1, ОПК-6.2, ОПК-6.3,</w:t>
            </w:r>
            <w:r w:rsidR="00371F59">
              <w:rPr>
                <w:szCs w:val="28"/>
              </w:rPr>
              <w:t xml:space="preserve"> </w:t>
            </w:r>
            <w:r>
              <w:rPr>
                <w:szCs w:val="28"/>
              </w:rPr>
              <w:t>ОПК-7.1, ОПК-7.2, ОПК-7.3, ПК-1.1, ПК-1.2, ПК-1.3, ПК-1.4, ПК-3.1, ПК-3.2, ПК-4.1, ПК-4.2</w:t>
            </w:r>
          </w:p>
        </w:tc>
      </w:tr>
    </w:tbl>
    <w:p w14:paraId="40182769" w14:textId="77777777" w:rsidR="001914BC" w:rsidRPr="007D58A3" w:rsidRDefault="001914BC" w:rsidP="001914BC">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79ACD057" w14:textId="62C66110" w:rsidR="001914BC" w:rsidRPr="0037663B" w:rsidRDefault="001914BC" w:rsidP="0037663B">
      <w:pPr>
        <w:spacing w:after="0"/>
        <w:rPr>
          <w:rFonts w:cs="Times New Roman"/>
          <w:color w:val="000000"/>
          <w:szCs w:val="28"/>
          <w:shd w:val="clear" w:color="auto" w:fill="FFFFFF"/>
        </w:rPr>
      </w:pPr>
      <w:r>
        <w:rPr>
          <w:rFonts w:cs="Times New Roman"/>
          <w:szCs w:val="28"/>
        </w:rPr>
        <w:tab/>
      </w:r>
      <w:r w:rsidRPr="0037663B">
        <w:rPr>
          <w:rFonts w:cs="Times New Roman"/>
          <w:b/>
          <w:bCs/>
          <w:szCs w:val="28"/>
        </w:rPr>
        <w:t>Ситуация</w:t>
      </w:r>
      <w:r w:rsidRPr="0037663B">
        <w:rPr>
          <w:rFonts w:cs="Times New Roman"/>
          <w:szCs w:val="28"/>
        </w:rPr>
        <w:t xml:space="preserve"> - </w:t>
      </w:r>
      <w:r w:rsidR="0037663B" w:rsidRPr="0037663B">
        <w:rPr>
          <w:rFonts w:cs="Times New Roman"/>
          <w:color w:val="000000"/>
          <w:szCs w:val="28"/>
          <w:shd w:val="clear" w:color="auto" w:fill="FFFFFF"/>
        </w:rPr>
        <w:t>В клинику обратились родители с ребенком 15 лет.</w:t>
      </w:r>
    </w:p>
    <w:p w14:paraId="3D2D84BA" w14:textId="0DF61DA9" w:rsidR="004F6FAD" w:rsidRPr="0037663B" w:rsidRDefault="001914BC" w:rsidP="0037663B">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Жалобы</w:t>
      </w:r>
      <w:r w:rsidRPr="0037663B">
        <w:rPr>
          <w:rFonts w:cs="Times New Roman"/>
          <w:color w:val="000000"/>
          <w:szCs w:val="28"/>
          <w:shd w:val="clear" w:color="auto" w:fill="FFFFFF"/>
        </w:rPr>
        <w:t xml:space="preserve"> - На </w:t>
      </w:r>
      <w:r w:rsidR="0037663B" w:rsidRPr="0037663B">
        <w:rPr>
          <w:rFonts w:cs="Times New Roman"/>
          <w:color w:val="000000"/>
          <w:szCs w:val="28"/>
          <w:shd w:val="clear" w:color="auto" w:fill="FFFFFF"/>
        </w:rPr>
        <w:t>отсутствие зуба на верхней челюсти слева</w:t>
      </w:r>
      <w:r w:rsidRPr="0037663B">
        <w:rPr>
          <w:rFonts w:cs="Times New Roman"/>
          <w:color w:val="000000"/>
          <w:szCs w:val="28"/>
          <w:shd w:val="clear" w:color="auto" w:fill="FFFFFF"/>
        </w:rPr>
        <w:t>.</w:t>
      </w:r>
    </w:p>
    <w:p w14:paraId="13CE5FAF" w14:textId="7018F691" w:rsidR="001914BC" w:rsidRPr="0037663B" w:rsidRDefault="001914BC" w:rsidP="0037663B">
      <w:pPr>
        <w:pStyle w:val="af7"/>
        <w:shd w:val="clear" w:color="auto" w:fill="FFFFFF"/>
        <w:spacing w:before="0" w:beforeAutospacing="0" w:after="0" w:afterAutospacing="0"/>
        <w:ind w:firstLine="708"/>
        <w:jc w:val="both"/>
        <w:rPr>
          <w:color w:val="000000"/>
          <w:sz w:val="28"/>
          <w:szCs w:val="28"/>
        </w:rPr>
      </w:pPr>
      <w:r w:rsidRPr="0037663B">
        <w:rPr>
          <w:b/>
          <w:bCs/>
          <w:color w:val="000000"/>
          <w:sz w:val="28"/>
          <w:szCs w:val="28"/>
          <w:shd w:val="clear" w:color="auto" w:fill="FFFFFF"/>
        </w:rPr>
        <w:t>Анамнез заболевания</w:t>
      </w:r>
      <w:r w:rsidRPr="0037663B">
        <w:rPr>
          <w:color w:val="000000"/>
          <w:sz w:val="28"/>
          <w:szCs w:val="28"/>
          <w:shd w:val="clear" w:color="auto" w:fill="FFFFFF"/>
        </w:rPr>
        <w:t xml:space="preserve"> - </w:t>
      </w:r>
      <w:r w:rsidR="0037663B" w:rsidRPr="0037663B">
        <w:rPr>
          <w:color w:val="000000"/>
          <w:sz w:val="28"/>
          <w:szCs w:val="28"/>
        </w:rPr>
        <w:t>Нарушение прорезывания клыка слева заметили год назад. Обратились на консультацию к врачу-стоматологу-ортодонту. Была установлена брекет-система.</w:t>
      </w:r>
    </w:p>
    <w:p w14:paraId="15974FD7" w14:textId="721136A5" w:rsidR="0037663B" w:rsidRPr="0037663B" w:rsidRDefault="001F15D6" w:rsidP="0037663B">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Анамнез жизни</w:t>
      </w:r>
      <w:r w:rsidR="0037663B">
        <w:rPr>
          <w:rFonts w:cs="Times New Roman"/>
          <w:color w:val="000000"/>
          <w:szCs w:val="28"/>
          <w:shd w:val="clear" w:color="auto" w:fill="FFFFFF"/>
        </w:rPr>
        <w:t>:</w:t>
      </w:r>
    </w:p>
    <w:p w14:paraId="16076758" w14:textId="77777777" w:rsidR="0037663B" w:rsidRPr="0037663B" w:rsidRDefault="0037663B" w:rsidP="00244A1A">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Росла и развивалась соответственно возрасту.</w:t>
      </w:r>
    </w:p>
    <w:p w14:paraId="35145830" w14:textId="77777777" w:rsidR="0037663B" w:rsidRPr="0037663B" w:rsidRDefault="0037663B" w:rsidP="00244A1A">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Перенесённые заболевания: ОРВИ, ветряная оспа.</w:t>
      </w:r>
    </w:p>
    <w:p w14:paraId="6887EC45" w14:textId="77777777" w:rsidR="0037663B" w:rsidRPr="0037663B" w:rsidRDefault="0037663B" w:rsidP="00244A1A">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Аллергологический анамнез не отягощён.</w:t>
      </w:r>
    </w:p>
    <w:p w14:paraId="1FA7F3A0" w14:textId="359B5C08" w:rsidR="0037663B" w:rsidRPr="0037663B" w:rsidRDefault="001F15D6" w:rsidP="0037663B">
      <w:pPr>
        <w:spacing w:after="0"/>
        <w:ind w:firstLine="708"/>
        <w:rPr>
          <w:rFonts w:cs="Times New Roman"/>
          <w:color w:val="000000"/>
          <w:szCs w:val="28"/>
          <w:shd w:val="clear" w:color="auto" w:fill="FFFFFF"/>
        </w:rPr>
      </w:pPr>
      <w:r w:rsidRPr="0037663B">
        <w:rPr>
          <w:rFonts w:cs="Times New Roman"/>
          <w:b/>
          <w:bCs/>
          <w:color w:val="000000"/>
          <w:szCs w:val="28"/>
          <w:shd w:val="clear" w:color="auto" w:fill="FFFFFF"/>
        </w:rPr>
        <w:t>Объективный стату</w:t>
      </w:r>
      <w:r w:rsidR="004732A6">
        <w:rPr>
          <w:rFonts w:cs="Times New Roman"/>
          <w:b/>
          <w:bCs/>
          <w:color w:val="000000"/>
          <w:szCs w:val="28"/>
          <w:shd w:val="clear" w:color="auto" w:fill="FFFFFF"/>
        </w:rPr>
        <w:t>с</w:t>
      </w:r>
      <w:r w:rsidR="0037663B">
        <w:rPr>
          <w:rFonts w:cs="Times New Roman"/>
          <w:b/>
          <w:bCs/>
          <w:color w:val="000000"/>
          <w:szCs w:val="28"/>
          <w:shd w:val="clear" w:color="auto" w:fill="FFFFFF"/>
        </w:rPr>
        <w:t>:</w:t>
      </w:r>
      <w:r w:rsidRPr="0037663B">
        <w:rPr>
          <w:rFonts w:cs="Times New Roman"/>
          <w:color w:val="000000"/>
          <w:szCs w:val="28"/>
          <w:shd w:val="clear" w:color="auto" w:fill="FFFFFF"/>
        </w:rPr>
        <w:t xml:space="preserve"> </w:t>
      </w:r>
    </w:p>
    <w:p w14:paraId="01F15D5B" w14:textId="77777777" w:rsidR="0037663B" w:rsidRPr="0037663B" w:rsidRDefault="0037663B" w:rsidP="0037663B">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Внешний осмотр:</w:t>
      </w:r>
      <w:r w:rsidRPr="0037663B">
        <w:rPr>
          <w:rFonts w:eastAsia="Times New Roman" w:cs="Times New Roman"/>
          <w:color w:val="000000"/>
          <w:szCs w:val="28"/>
          <w:lang w:eastAsia="ru-RU"/>
        </w:rPr>
        <w:t> конфигурация лица не изменена. Кожа лица физиологической окраски. Профиль лица выпуклый. Открывание рта свободное, в полном объеме. Лимфатические узлы не пальпируются.</w:t>
      </w:r>
    </w:p>
    <w:p w14:paraId="239723CF" w14:textId="77777777" w:rsidR="0037663B" w:rsidRPr="0037663B" w:rsidRDefault="0037663B" w:rsidP="0037663B">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 полости рта:</w:t>
      </w:r>
      <w:r w:rsidRPr="0037663B">
        <w:rPr>
          <w:rFonts w:eastAsia="Times New Roman" w:cs="Times New Roman"/>
          <w:color w:val="000000"/>
          <w:szCs w:val="28"/>
          <w:lang w:eastAsia="ru-RU"/>
        </w:rPr>
        <w:t>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w:t>
      </w:r>
    </w:p>
    <w:p w14:paraId="78457512" w14:textId="77777777" w:rsidR="0037663B" w:rsidRPr="0037663B" w:rsidRDefault="0037663B" w:rsidP="0037663B">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Прикус:</w:t>
      </w:r>
      <w:r w:rsidRPr="0037663B">
        <w:rPr>
          <w:rFonts w:eastAsia="Times New Roman" w:cs="Times New Roman"/>
          <w:color w:val="000000"/>
          <w:szCs w:val="28"/>
          <w:lang w:eastAsia="ru-RU"/>
        </w:rPr>
        <w:t> постоянный.</w:t>
      </w:r>
    </w:p>
    <w:p w14:paraId="26CE9ABD" w14:textId="4854859F" w:rsidR="0037663B" w:rsidRDefault="0037663B" w:rsidP="0037663B">
      <w:pPr>
        <w:spacing w:after="0"/>
        <w:rPr>
          <w:rFonts w:cs="Times New Roman"/>
          <w:color w:val="000000"/>
          <w:szCs w:val="28"/>
          <w:shd w:val="clear" w:color="auto" w:fill="FFFFFF"/>
        </w:rPr>
      </w:pPr>
      <w:r w:rsidRPr="0037663B">
        <w:rPr>
          <w:rFonts w:cs="Times New Roman"/>
          <w:noProof/>
          <w:color w:val="000000"/>
          <w:szCs w:val="28"/>
          <w:shd w:val="clear" w:color="auto" w:fill="FFFFFF"/>
        </w:rPr>
        <w:lastRenderedPageBreak/>
        <w:drawing>
          <wp:inline distT="0" distB="0" distL="0" distR="0" wp14:anchorId="6D96F4DC" wp14:editId="533C7C6E">
            <wp:extent cx="5801535" cy="3400900"/>
            <wp:effectExtent l="0" t="0" r="889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1535" cy="3400900"/>
                    </a:xfrm>
                    <a:prstGeom prst="rect">
                      <a:avLst/>
                    </a:prstGeom>
                  </pic:spPr>
                </pic:pic>
              </a:graphicData>
            </a:graphic>
          </wp:inline>
        </w:drawing>
      </w:r>
    </w:p>
    <w:p w14:paraId="6AB457E2" w14:textId="239C7470" w:rsidR="0037663B" w:rsidRDefault="0037663B" w:rsidP="0037663B">
      <w:pPr>
        <w:spacing w:after="0"/>
        <w:rPr>
          <w:rFonts w:cs="Times New Roman"/>
          <w:color w:val="000000"/>
          <w:szCs w:val="28"/>
          <w:shd w:val="clear" w:color="auto" w:fill="FFFFFF"/>
        </w:rPr>
      </w:pPr>
    </w:p>
    <w:p w14:paraId="442B9F6A" w14:textId="77777777" w:rsidR="0037663B" w:rsidRDefault="0037663B" w:rsidP="0037663B">
      <w:pPr>
        <w:spacing w:after="0"/>
        <w:rPr>
          <w:rFonts w:cs="Times New Roman"/>
          <w:color w:val="000000"/>
          <w:szCs w:val="28"/>
          <w:shd w:val="clear" w:color="auto" w:fill="FFFFFF"/>
        </w:rPr>
      </w:pPr>
    </w:p>
    <w:p w14:paraId="1D94E857" w14:textId="44C6AE77" w:rsidR="0047722E" w:rsidRPr="005A3372" w:rsidRDefault="008957E1" w:rsidP="0047722E">
      <w:pPr>
        <w:spacing w:after="0"/>
        <w:ind w:firstLine="708"/>
        <w:rPr>
          <w:rFonts w:cs="Times New Roman"/>
          <w:i/>
          <w:iCs/>
          <w:szCs w:val="28"/>
        </w:rPr>
      </w:pPr>
      <w:r>
        <w:rPr>
          <w:rFonts w:cs="Times New Roman"/>
          <w:i/>
          <w:iCs/>
          <w:szCs w:val="28"/>
        </w:rPr>
        <w:t>2.15.</w:t>
      </w:r>
      <w:r w:rsidR="0047722E" w:rsidRPr="005A3372">
        <w:rPr>
          <w:rFonts w:cs="Times New Roman"/>
          <w:i/>
          <w:iCs/>
          <w:szCs w:val="28"/>
        </w:rPr>
        <w:t>1.</w:t>
      </w:r>
      <w:r w:rsidR="0047722E">
        <w:rPr>
          <w:rFonts w:cs="Times New Roman"/>
          <w:i/>
          <w:iCs/>
          <w:szCs w:val="28"/>
        </w:rPr>
        <w:t>1</w:t>
      </w:r>
      <w:r w:rsidR="0047722E" w:rsidRPr="005A3372">
        <w:rPr>
          <w:rFonts w:cs="Times New Roman"/>
          <w:i/>
          <w:iCs/>
          <w:szCs w:val="28"/>
        </w:rPr>
        <w:t>. Выберите правильный ответ.</w:t>
      </w:r>
    </w:p>
    <w:p w14:paraId="74A20B86" w14:textId="330AF574" w:rsidR="0047722E" w:rsidRPr="0037663B" w:rsidRDefault="0047722E" w:rsidP="0047722E">
      <w:pPr>
        <w:spacing w:after="0"/>
        <w:rPr>
          <w:rFonts w:cs="Times New Roman"/>
          <w:szCs w:val="28"/>
        </w:rPr>
      </w:pPr>
      <w:r>
        <w:rPr>
          <w:rFonts w:cs="Times New Roman"/>
          <w:szCs w:val="28"/>
        </w:rPr>
        <w:tab/>
      </w:r>
      <w:r w:rsidR="0037663B" w:rsidRPr="0037663B">
        <w:rPr>
          <w:rFonts w:cs="Times New Roman"/>
          <w:color w:val="000000"/>
          <w:szCs w:val="28"/>
          <w:shd w:val="clear" w:color="auto" w:fill="FFFFFF"/>
        </w:rPr>
        <w:t>К клиническим методам обследования при данной патологии относят</w:t>
      </w:r>
    </w:p>
    <w:p w14:paraId="07A0FD2F" w14:textId="1A8A8CBB" w:rsidR="0047722E" w:rsidRPr="0037663B" w:rsidRDefault="0047722E" w:rsidP="0047722E">
      <w:pPr>
        <w:spacing w:after="0"/>
        <w:rPr>
          <w:rFonts w:cs="Times New Roman"/>
          <w:szCs w:val="28"/>
        </w:rPr>
      </w:pPr>
      <w:r w:rsidRPr="0037663B">
        <w:rPr>
          <w:rFonts w:cs="Times New Roman"/>
          <w:szCs w:val="28"/>
        </w:rPr>
        <w:t xml:space="preserve">А) </w:t>
      </w:r>
      <w:r w:rsidR="0037663B" w:rsidRPr="0037663B">
        <w:rPr>
          <w:rFonts w:cs="Times New Roman"/>
          <w:color w:val="000000"/>
          <w:szCs w:val="28"/>
          <w:shd w:val="clear" w:color="auto" w:fill="FFFFFF"/>
        </w:rPr>
        <w:t>электроодонтодиагностику фронтальной группы зубов верхней челюсти</w:t>
      </w:r>
    </w:p>
    <w:p w14:paraId="461D9DF6" w14:textId="5312FC45" w:rsidR="0047722E" w:rsidRPr="0037663B" w:rsidRDefault="0047722E" w:rsidP="0047722E">
      <w:pPr>
        <w:spacing w:after="0"/>
        <w:rPr>
          <w:rFonts w:cs="Times New Roman"/>
          <w:szCs w:val="28"/>
        </w:rPr>
      </w:pPr>
      <w:r w:rsidRPr="0037663B">
        <w:rPr>
          <w:rFonts w:cs="Times New Roman"/>
          <w:szCs w:val="28"/>
        </w:rPr>
        <w:t xml:space="preserve">Б) </w:t>
      </w:r>
      <w:r w:rsidR="0037663B" w:rsidRPr="0037663B">
        <w:rPr>
          <w:rFonts w:cs="Times New Roman"/>
          <w:color w:val="000000"/>
          <w:szCs w:val="28"/>
          <w:shd w:val="clear" w:color="auto" w:fill="FFFFFF"/>
        </w:rPr>
        <w:t>определение индекса гигиены полости рта</w:t>
      </w:r>
    </w:p>
    <w:p w14:paraId="7941AE72" w14:textId="2FD7E402" w:rsidR="0047722E" w:rsidRPr="0037663B" w:rsidRDefault="0047722E" w:rsidP="0047722E">
      <w:pPr>
        <w:spacing w:after="0"/>
        <w:rPr>
          <w:rFonts w:cs="Times New Roman"/>
          <w:szCs w:val="28"/>
        </w:rPr>
      </w:pPr>
      <w:r w:rsidRPr="0037663B">
        <w:rPr>
          <w:rFonts w:cs="Times New Roman"/>
          <w:szCs w:val="28"/>
        </w:rPr>
        <w:t xml:space="preserve">В) </w:t>
      </w:r>
      <w:r w:rsidR="0037663B" w:rsidRPr="0037663B">
        <w:rPr>
          <w:rFonts w:cs="Times New Roman"/>
          <w:color w:val="000000"/>
          <w:szCs w:val="28"/>
          <w:shd w:val="clear" w:color="auto" w:fill="FFFFFF"/>
        </w:rPr>
        <w:t>осмотр полости рта</w:t>
      </w:r>
    </w:p>
    <w:p w14:paraId="67CE4193" w14:textId="2555B8F8" w:rsidR="0047722E" w:rsidRPr="0037663B" w:rsidRDefault="0047722E" w:rsidP="0047722E">
      <w:pPr>
        <w:spacing w:after="0"/>
        <w:rPr>
          <w:rFonts w:cs="Times New Roman"/>
          <w:szCs w:val="28"/>
        </w:rPr>
      </w:pPr>
      <w:r w:rsidRPr="0037663B">
        <w:rPr>
          <w:rFonts w:cs="Times New Roman"/>
          <w:szCs w:val="28"/>
        </w:rPr>
        <w:t xml:space="preserve">Г) </w:t>
      </w:r>
      <w:r w:rsidR="0037663B" w:rsidRPr="0037663B">
        <w:rPr>
          <w:rFonts w:cs="Times New Roman"/>
          <w:color w:val="000000"/>
          <w:szCs w:val="28"/>
          <w:shd w:val="clear" w:color="auto" w:fill="FFFFFF"/>
        </w:rPr>
        <w:t>перкуссию фронтальной группы зубов верхней челюсти</w:t>
      </w:r>
    </w:p>
    <w:p w14:paraId="6EB68F79" w14:textId="77777777" w:rsidR="0047722E" w:rsidRPr="0037663B" w:rsidRDefault="0047722E" w:rsidP="0047722E">
      <w:pPr>
        <w:spacing w:after="0"/>
        <w:ind w:firstLine="708"/>
        <w:rPr>
          <w:rFonts w:cs="Times New Roman"/>
          <w:szCs w:val="28"/>
        </w:rPr>
      </w:pPr>
      <w:r w:rsidRPr="0037663B">
        <w:rPr>
          <w:rFonts w:cs="Times New Roman"/>
          <w:szCs w:val="28"/>
        </w:rPr>
        <w:t>Ответ:</w:t>
      </w:r>
    </w:p>
    <w:p w14:paraId="77D69467" w14:textId="462FEE3C" w:rsidR="0047722E" w:rsidRPr="0037663B" w:rsidRDefault="0047722E" w:rsidP="0047722E">
      <w:pPr>
        <w:spacing w:after="0"/>
        <w:ind w:firstLine="708"/>
        <w:rPr>
          <w:rFonts w:cs="Times New Roman"/>
          <w:szCs w:val="28"/>
        </w:rPr>
      </w:pPr>
      <w:r w:rsidRPr="0037663B">
        <w:rPr>
          <w:rFonts w:cs="Times New Roman"/>
          <w:szCs w:val="28"/>
        </w:rPr>
        <w:t xml:space="preserve">Ключ: </w:t>
      </w:r>
      <w:r w:rsidR="0037663B" w:rsidRPr="0037663B">
        <w:rPr>
          <w:rFonts w:cs="Times New Roman"/>
          <w:szCs w:val="28"/>
        </w:rPr>
        <w:t>В</w:t>
      </w:r>
    </w:p>
    <w:p w14:paraId="42502120" w14:textId="77777777" w:rsidR="0037663B" w:rsidRPr="007D58A3" w:rsidRDefault="0037663B" w:rsidP="0047722E">
      <w:pPr>
        <w:pStyle w:val="af7"/>
        <w:spacing w:before="0" w:beforeAutospacing="0" w:after="0" w:afterAutospacing="0"/>
        <w:ind w:firstLine="708"/>
        <w:jc w:val="both"/>
        <w:rPr>
          <w:szCs w:val="28"/>
        </w:rPr>
      </w:pPr>
    </w:p>
    <w:p w14:paraId="7F116D9D" w14:textId="151FF675" w:rsidR="0047722E" w:rsidRPr="00975972" w:rsidRDefault="008957E1" w:rsidP="0047722E">
      <w:pPr>
        <w:spacing w:after="0"/>
        <w:ind w:firstLine="708"/>
        <w:rPr>
          <w:rFonts w:cs="Times New Roman"/>
          <w:i/>
          <w:iCs/>
          <w:szCs w:val="28"/>
        </w:rPr>
      </w:pPr>
      <w:r>
        <w:rPr>
          <w:rFonts w:cs="Times New Roman"/>
          <w:i/>
          <w:iCs/>
          <w:szCs w:val="28"/>
        </w:rPr>
        <w:t>2.15.</w:t>
      </w:r>
      <w:r w:rsidR="0047722E" w:rsidRPr="00975972">
        <w:rPr>
          <w:rFonts w:cs="Times New Roman"/>
          <w:i/>
          <w:iCs/>
          <w:szCs w:val="28"/>
        </w:rPr>
        <w:t>1.2. Выберите правильный ответ.</w:t>
      </w:r>
    </w:p>
    <w:p w14:paraId="46576A30" w14:textId="1D9D8215" w:rsidR="0037663B" w:rsidRPr="00975972" w:rsidRDefault="0047722E" w:rsidP="0047722E">
      <w:pPr>
        <w:spacing w:after="0"/>
        <w:rPr>
          <w:rFonts w:cs="Times New Roman"/>
          <w:szCs w:val="28"/>
        </w:rPr>
      </w:pPr>
      <w:r w:rsidRPr="00975972">
        <w:rPr>
          <w:rFonts w:cs="Times New Roman"/>
          <w:szCs w:val="28"/>
        </w:rPr>
        <w:tab/>
      </w:r>
      <w:r w:rsidR="0037663B" w:rsidRPr="00975972">
        <w:rPr>
          <w:rFonts w:cs="Times New Roman"/>
          <w:color w:val="000000"/>
          <w:szCs w:val="28"/>
          <w:shd w:val="clear" w:color="auto" w:fill="FFFFFF"/>
        </w:rPr>
        <w:t>В полости рта: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 Прикус: постоянный.</w:t>
      </w:r>
    </w:p>
    <w:p w14:paraId="5AA7270E" w14:textId="652D9617" w:rsidR="0047722E" w:rsidRPr="0037663B" w:rsidRDefault="0037663B" w:rsidP="0037663B">
      <w:pPr>
        <w:spacing w:after="0"/>
        <w:ind w:firstLine="708"/>
        <w:rPr>
          <w:rFonts w:cs="Times New Roman"/>
          <w:szCs w:val="28"/>
        </w:rPr>
      </w:pPr>
      <w:r w:rsidRPr="00975972">
        <w:rPr>
          <w:rFonts w:cs="Times New Roman"/>
          <w:color w:val="000000"/>
          <w:szCs w:val="28"/>
          <w:shd w:val="clear" w:color="auto" w:fill="FFFFFF"/>
        </w:rPr>
        <w:t>Наиболее информативным дополнительным методом исследования при</w:t>
      </w:r>
      <w:r w:rsidRPr="0037663B">
        <w:rPr>
          <w:rFonts w:cs="Times New Roman"/>
          <w:color w:val="000000"/>
          <w:szCs w:val="28"/>
          <w:shd w:val="clear" w:color="auto" w:fill="FFFFFF"/>
        </w:rPr>
        <w:t xml:space="preserve"> данной патологии является</w:t>
      </w:r>
    </w:p>
    <w:p w14:paraId="59922A36" w14:textId="23D657F8" w:rsidR="0047722E" w:rsidRPr="0037663B" w:rsidRDefault="0047722E" w:rsidP="0047722E">
      <w:pPr>
        <w:spacing w:after="0"/>
        <w:rPr>
          <w:rFonts w:cs="Times New Roman"/>
          <w:szCs w:val="28"/>
        </w:rPr>
      </w:pPr>
      <w:r w:rsidRPr="0037663B">
        <w:rPr>
          <w:rFonts w:cs="Times New Roman"/>
          <w:szCs w:val="28"/>
        </w:rPr>
        <w:t xml:space="preserve">А) </w:t>
      </w:r>
      <w:r w:rsidR="0037663B" w:rsidRPr="0037663B">
        <w:rPr>
          <w:rFonts w:cs="Times New Roman"/>
          <w:color w:val="000000"/>
          <w:szCs w:val="28"/>
          <w:shd w:val="clear" w:color="auto" w:fill="FFFFFF"/>
        </w:rPr>
        <w:t>тепловизиометрия фронтального отдела верхней челюсти</w:t>
      </w:r>
    </w:p>
    <w:p w14:paraId="576A498F" w14:textId="442CC99E" w:rsidR="0047722E" w:rsidRPr="0037663B" w:rsidRDefault="0047722E" w:rsidP="0047722E">
      <w:pPr>
        <w:spacing w:after="0"/>
        <w:rPr>
          <w:rFonts w:cs="Times New Roman"/>
          <w:szCs w:val="28"/>
        </w:rPr>
      </w:pPr>
      <w:r w:rsidRPr="0037663B">
        <w:rPr>
          <w:rFonts w:cs="Times New Roman"/>
          <w:szCs w:val="28"/>
        </w:rPr>
        <w:t xml:space="preserve">Б) </w:t>
      </w:r>
      <w:r w:rsidR="0037663B" w:rsidRPr="0037663B">
        <w:rPr>
          <w:rFonts w:cs="Times New Roman"/>
          <w:color w:val="000000"/>
          <w:szCs w:val="28"/>
          <w:shd w:val="clear" w:color="auto" w:fill="FFFFFF"/>
        </w:rPr>
        <w:t>ультразвуковое исследование фронтального отдела верхней челюсти</w:t>
      </w:r>
    </w:p>
    <w:p w14:paraId="2394DB07" w14:textId="320B353C" w:rsidR="0047722E" w:rsidRPr="0037663B" w:rsidRDefault="0047722E" w:rsidP="0047722E">
      <w:pPr>
        <w:spacing w:after="0"/>
        <w:rPr>
          <w:rFonts w:cs="Times New Roman"/>
          <w:szCs w:val="28"/>
        </w:rPr>
      </w:pPr>
      <w:r w:rsidRPr="0037663B">
        <w:rPr>
          <w:rFonts w:cs="Times New Roman"/>
          <w:szCs w:val="28"/>
        </w:rPr>
        <w:t xml:space="preserve">В) </w:t>
      </w:r>
      <w:r w:rsidR="0037663B" w:rsidRPr="0037663B">
        <w:rPr>
          <w:rFonts w:cs="Times New Roman"/>
          <w:color w:val="000000"/>
          <w:szCs w:val="28"/>
          <w:shd w:val="clear" w:color="auto" w:fill="FFFFFF"/>
        </w:rPr>
        <w:t>магнитно-резонансная томография фронтального отдела верхней челюсти</w:t>
      </w:r>
    </w:p>
    <w:p w14:paraId="20A35A7C" w14:textId="2D3849C9" w:rsidR="0047722E" w:rsidRPr="0037663B" w:rsidRDefault="0047722E" w:rsidP="0047722E">
      <w:pPr>
        <w:spacing w:after="0"/>
        <w:rPr>
          <w:rFonts w:cs="Times New Roman"/>
          <w:szCs w:val="28"/>
        </w:rPr>
      </w:pPr>
      <w:r w:rsidRPr="0037663B">
        <w:rPr>
          <w:rFonts w:cs="Times New Roman"/>
          <w:szCs w:val="28"/>
        </w:rPr>
        <w:t xml:space="preserve">Г) </w:t>
      </w:r>
      <w:r w:rsidR="0037663B" w:rsidRPr="0037663B">
        <w:rPr>
          <w:rFonts w:cs="Times New Roman"/>
          <w:color w:val="000000"/>
          <w:szCs w:val="28"/>
          <w:shd w:val="clear" w:color="auto" w:fill="FFFFFF"/>
        </w:rPr>
        <w:t>ортопантомография</w:t>
      </w:r>
    </w:p>
    <w:p w14:paraId="35D310B4" w14:textId="77777777" w:rsidR="0047722E" w:rsidRPr="0037663B" w:rsidRDefault="0047722E" w:rsidP="0047722E">
      <w:pPr>
        <w:spacing w:after="0"/>
        <w:ind w:firstLine="708"/>
        <w:rPr>
          <w:rFonts w:cs="Times New Roman"/>
          <w:szCs w:val="28"/>
        </w:rPr>
      </w:pPr>
      <w:r w:rsidRPr="0037663B">
        <w:rPr>
          <w:rFonts w:cs="Times New Roman"/>
          <w:szCs w:val="28"/>
        </w:rPr>
        <w:t>Ответ:</w:t>
      </w:r>
    </w:p>
    <w:p w14:paraId="64D49DB8" w14:textId="6B8458D5" w:rsidR="0047722E" w:rsidRPr="0037663B" w:rsidRDefault="0047722E" w:rsidP="0047722E">
      <w:pPr>
        <w:spacing w:after="0"/>
        <w:ind w:firstLine="708"/>
        <w:rPr>
          <w:rFonts w:cs="Times New Roman"/>
          <w:szCs w:val="28"/>
        </w:rPr>
      </w:pPr>
      <w:r w:rsidRPr="0037663B">
        <w:rPr>
          <w:rFonts w:cs="Times New Roman"/>
          <w:szCs w:val="28"/>
        </w:rPr>
        <w:t>Ключ: Г</w:t>
      </w:r>
    </w:p>
    <w:p w14:paraId="144B0895" w14:textId="4951EE00" w:rsidR="0047722E" w:rsidRDefault="0047722E" w:rsidP="001914BC">
      <w:pPr>
        <w:spacing w:after="0"/>
        <w:rPr>
          <w:rFonts w:cs="Times New Roman"/>
          <w:szCs w:val="28"/>
        </w:rPr>
      </w:pPr>
    </w:p>
    <w:p w14:paraId="14C3B001" w14:textId="063E9736" w:rsidR="0047722E" w:rsidRPr="005A3372" w:rsidRDefault="008957E1" w:rsidP="0047722E">
      <w:pPr>
        <w:spacing w:after="0"/>
        <w:ind w:firstLine="708"/>
        <w:rPr>
          <w:rFonts w:cs="Times New Roman"/>
          <w:i/>
          <w:iCs/>
          <w:szCs w:val="28"/>
        </w:rPr>
      </w:pPr>
      <w:r>
        <w:rPr>
          <w:rFonts w:cs="Times New Roman"/>
          <w:i/>
          <w:iCs/>
          <w:szCs w:val="28"/>
        </w:rPr>
        <w:t>2.15.</w:t>
      </w:r>
      <w:r w:rsidR="0047722E" w:rsidRPr="005A3372">
        <w:rPr>
          <w:rFonts w:cs="Times New Roman"/>
          <w:i/>
          <w:iCs/>
          <w:szCs w:val="28"/>
        </w:rPr>
        <w:t>1.</w:t>
      </w:r>
      <w:r w:rsidR="0047722E">
        <w:rPr>
          <w:rFonts w:cs="Times New Roman"/>
          <w:i/>
          <w:iCs/>
          <w:szCs w:val="28"/>
        </w:rPr>
        <w:t>3</w:t>
      </w:r>
      <w:r w:rsidR="0047722E" w:rsidRPr="005A3372">
        <w:rPr>
          <w:rFonts w:cs="Times New Roman"/>
          <w:i/>
          <w:iCs/>
          <w:szCs w:val="28"/>
        </w:rPr>
        <w:t>. Выберите правильный ответ.</w:t>
      </w:r>
    </w:p>
    <w:p w14:paraId="48AF0D71" w14:textId="47700827" w:rsidR="0037663B" w:rsidRDefault="0047722E" w:rsidP="0047722E">
      <w:pPr>
        <w:spacing w:after="0"/>
        <w:rPr>
          <w:rFonts w:cs="Times New Roman"/>
          <w:szCs w:val="28"/>
        </w:rPr>
      </w:pPr>
      <w:r>
        <w:rPr>
          <w:rFonts w:cs="Times New Roman"/>
          <w:szCs w:val="28"/>
        </w:rPr>
        <w:lastRenderedPageBreak/>
        <w:tab/>
      </w:r>
      <w:r w:rsidR="0037663B" w:rsidRPr="0037663B">
        <w:rPr>
          <w:rFonts w:cs="Times New Roman"/>
          <w:noProof/>
          <w:szCs w:val="28"/>
        </w:rPr>
        <w:drawing>
          <wp:inline distT="0" distB="0" distL="0" distR="0" wp14:anchorId="2FF5A5FF" wp14:editId="7DEDFBB4">
            <wp:extent cx="5811061" cy="3210373"/>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1061" cy="3210373"/>
                    </a:xfrm>
                    <a:prstGeom prst="rect">
                      <a:avLst/>
                    </a:prstGeom>
                  </pic:spPr>
                </pic:pic>
              </a:graphicData>
            </a:graphic>
          </wp:inline>
        </w:drawing>
      </w:r>
    </w:p>
    <w:p w14:paraId="3243C485" w14:textId="6C5DEC35" w:rsidR="0047722E" w:rsidRPr="006665FA" w:rsidRDefault="0037663B" w:rsidP="0037663B">
      <w:pPr>
        <w:spacing w:after="0"/>
        <w:ind w:firstLine="708"/>
        <w:rPr>
          <w:rFonts w:cs="Times New Roman"/>
          <w:szCs w:val="28"/>
        </w:rPr>
      </w:pPr>
      <w:r w:rsidRPr="006665FA">
        <w:rPr>
          <w:rFonts w:cs="Times New Roman"/>
          <w:color w:val="000000"/>
          <w:szCs w:val="28"/>
          <w:shd w:val="clear" w:color="auto" w:fill="FFFFFF"/>
        </w:rPr>
        <w:t>Наиболее вероятным клиническим диагнозом является</w:t>
      </w:r>
    </w:p>
    <w:p w14:paraId="6CD6F7F5" w14:textId="374AD17D" w:rsidR="0047722E" w:rsidRPr="006665FA" w:rsidRDefault="0047722E" w:rsidP="0047722E">
      <w:pPr>
        <w:spacing w:after="0"/>
        <w:rPr>
          <w:rFonts w:cs="Times New Roman"/>
          <w:szCs w:val="28"/>
        </w:rPr>
      </w:pPr>
      <w:r w:rsidRPr="006665FA">
        <w:rPr>
          <w:rFonts w:cs="Times New Roman"/>
          <w:szCs w:val="28"/>
        </w:rPr>
        <w:t xml:space="preserve">А) </w:t>
      </w:r>
      <w:r w:rsidR="0037663B" w:rsidRPr="006665FA">
        <w:rPr>
          <w:rFonts w:cs="Times New Roman"/>
          <w:color w:val="000000"/>
          <w:szCs w:val="28"/>
          <w:shd w:val="clear" w:color="auto" w:fill="FFFFFF"/>
        </w:rPr>
        <w:t>Цементома во фронтальном отделе верхней челюст</w:t>
      </w:r>
      <w:r w:rsidR="00975972">
        <w:rPr>
          <w:rFonts w:cs="Times New Roman"/>
          <w:color w:val="000000"/>
          <w:szCs w:val="28"/>
          <w:shd w:val="clear" w:color="auto" w:fill="FFFFFF"/>
        </w:rPr>
        <w:t>и</w:t>
      </w:r>
    </w:p>
    <w:p w14:paraId="0DF36373" w14:textId="7427028B" w:rsidR="0047722E" w:rsidRPr="006665FA" w:rsidRDefault="0047722E" w:rsidP="0047722E">
      <w:pPr>
        <w:spacing w:after="0"/>
        <w:rPr>
          <w:rFonts w:cs="Times New Roman"/>
          <w:szCs w:val="28"/>
        </w:rPr>
      </w:pPr>
      <w:r w:rsidRPr="006665FA">
        <w:rPr>
          <w:rFonts w:cs="Times New Roman"/>
          <w:szCs w:val="28"/>
        </w:rPr>
        <w:t xml:space="preserve">Б) </w:t>
      </w:r>
      <w:r w:rsidR="0037663B" w:rsidRPr="006665FA">
        <w:rPr>
          <w:rFonts w:cs="Times New Roman"/>
          <w:color w:val="000000"/>
          <w:szCs w:val="28"/>
          <w:shd w:val="clear" w:color="auto" w:fill="FFFFFF"/>
        </w:rPr>
        <w:t>Ретенция зуба 2.3</w:t>
      </w:r>
    </w:p>
    <w:p w14:paraId="4D3AE68D" w14:textId="7F7293BD" w:rsidR="0047722E" w:rsidRPr="006665FA" w:rsidRDefault="0047722E" w:rsidP="0047722E">
      <w:pPr>
        <w:spacing w:after="0"/>
        <w:rPr>
          <w:rFonts w:cs="Times New Roman"/>
          <w:szCs w:val="28"/>
        </w:rPr>
      </w:pPr>
      <w:r w:rsidRPr="006665FA">
        <w:rPr>
          <w:rFonts w:cs="Times New Roman"/>
          <w:szCs w:val="28"/>
        </w:rPr>
        <w:t xml:space="preserve">В) </w:t>
      </w:r>
      <w:r w:rsidR="0037663B" w:rsidRPr="006665FA">
        <w:rPr>
          <w:rFonts w:cs="Times New Roman"/>
          <w:color w:val="000000"/>
          <w:szCs w:val="28"/>
          <w:shd w:val="clear" w:color="auto" w:fill="FFFFFF"/>
        </w:rPr>
        <w:t>Сверхкомплектный зуб во фронтальном отделе верхней челюсти</w:t>
      </w:r>
    </w:p>
    <w:p w14:paraId="67AB9CC4" w14:textId="7E8C0ED6" w:rsidR="0047722E" w:rsidRPr="006665FA" w:rsidRDefault="0047722E" w:rsidP="0047722E">
      <w:pPr>
        <w:spacing w:after="0"/>
        <w:rPr>
          <w:rFonts w:cs="Times New Roman"/>
          <w:szCs w:val="28"/>
        </w:rPr>
      </w:pPr>
      <w:r w:rsidRPr="006665FA">
        <w:rPr>
          <w:rFonts w:cs="Times New Roman"/>
          <w:szCs w:val="28"/>
        </w:rPr>
        <w:t xml:space="preserve">Г) </w:t>
      </w:r>
      <w:r w:rsidR="0037663B" w:rsidRPr="006665FA">
        <w:rPr>
          <w:rFonts w:cs="Times New Roman"/>
          <w:color w:val="000000"/>
          <w:szCs w:val="28"/>
          <w:shd w:val="clear" w:color="auto" w:fill="FFFFFF"/>
        </w:rPr>
        <w:t>Составная одонтома во фронтальном отделе верхней челюсти</w:t>
      </w:r>
    </w:p>
    <w:p w14:paraId="3DA9FA79" w14:textId="77777777" w:rsidR="0047722E" w:rsidRPr="006665FA" w:rsidRDefault="0047722E" w:rsidP="0047722E">
      <w:pPr>
        <w:spacing w:after="0"/>
        <w:ind w:firstLine="708"/>
        <w:rPr>
          <w:rFonts w:cs="Times New Roman"/>
          <w:szCs w:val="28"/>
        </w:rPr>
      </w:pPr>
      <w:r w:rsidRPr="006665FA">
        <w:rPr>
          <w:rFonts w:cs="Times New Roman"/>
          <w:szCs w:val="28"/>
        </w:rPr>
        <w:t>Ответ:</w:t>
      </w:r>
    </w:p>
    <w:p w14:paraId="7B31CE3D" w14:textId="0DC20C41" w:rsidR="0047722E" w:rsidRPr="006665FA" w:rsidRDefault="0047722E" w:rsidP="0047722E">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6069339D" w14:textId="77777777" w:rsidR="006665FA" w:rsidRPr="007E5AE6" w:rsidRDefault="006665FA" w:rsidP="007E5AE6">
      <w:pPr>
        <w:pStyle w:val="af7"/>
        <w:spacing w:before="0" w:beforeAutospacing="0" w:after="0" w:afterAutospacing="0"/>
        <w:ind w:firstLine="708"/>
        <w:jc w:val="both"/>
        <w:rPr>
          <w:color w:val="000000"/>
          <w:sz w:val="28"/>
          <w:szCs w:val="28"/>
        </w:rPr>
      </w:pPr>
    </w:p>
    <w:p w14:paraId="081F578B" w14:textId="0EB221FD" w:rsidR="007E5AE6" w:rsidRPr="005A3372" w:rsidRDefault="008957E1" w:rsidP="007E5AE6">
      <w:pPr>
        <w:spacing w:after="0"/>
        <w:ind w:firstLine="708"/>
        <w:rPr>
          <w:rFonts w:cs="Times New Roman"/>
          <w:i/>
          <w:iCs/>
          <w:szCs w:val="28"/>
        </w:rPr>
      </w:pPr>
      <w:r>
        <w:rPr>
          <w:rFonts w:cs="Times New Roman"/>
          <w:i/>
          <w:iCs/>
          <w:szCs w:val="28"/>
        </w:rPr>
        <w:t>2.15.</w:t>
      </w:r>
      <w:r w:rsidR="007E5AE6" w:rsidRPr="005A3372">
        <w:rPr>
          <w:rFonts w:cs="Times New Roman"/>
          <w:i/>
          <w:iCs/>
          <w:szCs w:val="28"/>
        </w:rPr>
        <w:t>1</w:t>
      </w:r>
      <w:r w:rsidR="007E5AE6">
        <w:rPr>
          <w:rFonts w:cs="Times New Roman"/>
          <w:i/>
          <w:iCs/>
          <w:szCs w:val="28"/>
        </w:rPr>
        <w:t>.4</w:t>
      </w:r>
      <w:r w:rsidR="007E5AE6" w:rsidRPr="005A3372">
        <w:rPr>
          <w:rFonts w:cs="Times New Roman"/>
          <w:i/>
          <w:iCs/>
          <w:szCs w:val="28"/>
        </w:rPr>
        <w:t xml:space="preserve">. </w:t>
      </w:r>
      <w:r w:rsidR="007E5AE6">
        <w:rPr>
          <w:rFonts w:cs="Times New Roman"/>
          <w:i/>
          <w:iCs/>
          <w:szCs w:val="28"/>
        </w:rPr>
        <w:t>Запишите правильный ответ</w:t>
      </w:r>
      <w:r w:rsidR="007E5AE6" w:rsidRPr="005A3372">
        <w:rPr>
          <w:rFonts w:cs="Times New Roman"/>
          <w:i/>
          <w:iCs/>
          <w:szCs w:val="28"/>
        </w:rPr>
        <w:t>.</w:t>
      </w:r>
    </w:p>
    <w:p w14:paraId="356E273E" w14:textId="5281F98A" w:rsidR="007E5AE6" w:rsidRPr="006665FA" w:rsidRDefault="007E5AE6" w:rsidP="007E5AE6">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Лечение ребенка с данной патологией проводится в условиях</w:t>
      </w:r>
      <w:r w:rsidRPr="006665FA">
        <w:rPr>
          <w:rFonts w:cs="Times New Roman"/>
          <w:szCs w:val="28"/>
        </w:rPr>
        <w:t>_______.</w:t>
      </w:r>
    </w:p>
    <w:p w14:paraId="5DE454C1" w14:textId="77777777" w:rsidR="007E5AE6" w:rsidRPr="006665FA" w:rsidRDefault="007E5AE6" w:rsidP="007E5AE6">
      <w:pPr>
        <w:spacing w:after="0"/>
        <w:ind w:firstLine="708"/>
        <w:rPr>
          <w:rFonts w:cs="Times New Roman"/>
          <w:szCs w:val="28"/>
        </w:rPr>
      </w:pPr>
      <w:r w:rsidRPr="006665FA">
        <w:rPr>
          <w:rFonts w:cs="Times New Roman"/>
          <w:szCs w:val="28"/>
        </w:rPr>
        <w:t>Ответ:</w:t>
      </w:r>
    </w:p>
    <w:p w14:paraId="1B946B26" w14:textId="2A5DD5FB" w:rsidR="007E5AE6" w:rsidRPr="006665FA" w:rsidRDefault="007E5AE6" w:rsidP="007E5AE6">
      <w:pPr>
        <w:spacing w:after="0"/>
        <w:ind w:firstLine="708"/>
        <w:rPr>
          <w:rFonts w:cs="Times New Roman"/>
          <w:szCs w:val="28"/>
        </w:rPr>
      </w:pPr>
      <w:r w:rsidRPr="006665FA">
        <w:rPr>
          <w:rFonts w:cs="Times New Roman"/>
          <w:szCs w:val="28"/>
        </w:rPr>
        <w:t xml:space="preserve">Ключ: </w:t>
      </w:r>
      <w:r w:rsidR="006665FA" w:rsidRPr="006665FA">
        <w:rPr>
          <w:rFonts w:cs="Times New Roman"/>
          <w:color w:val="000000"/>
          <w:szCs w:val="28"/>
          <w:shd w:val="clear" w:color="auto" w:fill="FFFFFF"/>
        </w:rPr>
        <w:t>районной стоматологической поликлиники детским хирургом-стоматологом.</w:t>
      </w:r>
    </w:p>
    <w:p w14:paraId="67244FC3" w14:textId="77E334E3" w:rsidR="0047722E" w:rsidRDefault="0047722E" w:rsidP="001914BC">
      <w:pPr>
        <w:spacing w:after="0"/>
        <w:rPr>
          <w:rFonts w:cs="Times New Roman"/>
          <w:szCs w:val="28"/>
        </w:rPr>
      </w:pPr>
    </w:p>
    <w:p w14:paraId="6D9F784A" w14:textId="2C336C0F" w:rsidR="007E5AE6" w:rsidRPr="005A3372" w:rsidRDefault="008957E1" w:rsidP="007E5AE6">
      <w:pPr>
        <w:spacing w:after="0"/>
        <w:ind w:firstLine="708"/>
        <w:rPr>
          <w:rFonts w:cs="Times New Roman"/>
          <w:i/>
          <w:iCs/>
          <w:szCs w:val="28"/>
        </w:rPr>
      </w:pPr>
      <w:r>
        <w:rPr>
          <w:rFonts w:cs="Times New Roman"/>
          <w:i/>
          <w:iCs/>
          <w:szCs w:val="28"/>
        </w:rPr>
        <w:t>2.15.</w:t>
      </w:r>
      <w:r w:rsidR="007E5AE6" w:rsidRPr="005A3372">
        <w:rPr>
          <w:rFonts w:cs="Times New Roman"/>
          <w:i/>
          <w:iCs/>
          <w:szCs w:val="28"/>
        </w:rPr>
        <w:t>1.</w:t>
      </w:r>
      <w:r w:rsidR="007E5AE6">
        <w:rPr>
          <w:rFonts w:cs="Times New Roman"/>
          <w:i/>
          <w:iCs/>
          <w:szCs w:val="28"/>
        </w:rPr>
        <w:t>5</w:t>
      </w:r>
      <w:r w:rsidR="007E5AE6" w:rsidRPr="005A3372">
        <w:rPr>
          <w:rFonts w:cs="Times New Roman"/>
          <w:i/>
          <w:iCs/>
          <w:szCs w:val="28"/>
        </w:rPr>
        <w:t>. Выберите правильный ответ и запишите аргументы, обосновывающие выбор ответа.</w:t>
      </w:r>
    </w:p>
    <w:p w14:paraId="19D6AB6B" w14:textId="1310E89C" w:rsidR="007E5AE6" w:rsidRPr="006665FA" w:rsidRDefault="007E5AE6" w:rsidP="007E5AE6">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В данном клиническом случае целесообразно проводить лечение совместно с врачом</w:t>
      </w:r>
    </w:p>
    <w:p w14:paraId="5B7AD726" w14:textId="3E3A0465" w:rsidR="007E5AE6" w:rsidRPr="006665FA" w:rsidRDefault="007E5AE6" w:rsidP="007E5AE6">
      <w:pPr>
        <w:spacing w:after="0"/>
        <w:rPr>
          <w:rFonts w:cs="Times New Roman"/>
          <w:szCs w:val="28"/>
        </w:rPr>
      </w:pPr>
      <w:r w:rsidRPr="006665FA">
        <w:rPr>
          <w:rFonts w:cs="Times New Roman"/>
          <w:szCs w:val="28"/>
        </w:rPr>
        <w:t xml:space="preserve">А) </w:t>
      </w:r>
      <w:r w:rsidR="006665FA" w:rsidRPr="006665FA">
        <w:rPr>
          <w:rFonts w:cs="Times New Roman"/>
          <w:color w:val="000000"/>
          <w:szCs w:val="28"/>
          <w:shd w:val="clear" w:color="auto" w:fill="FFFFFF"/>
        </w:rPr>
        <w:t>стоматологом-ортопедом</w:t>
      </w:r>
    </w:p>
    <w:p w14:paraId="129CBE40" w14:textId="208057A9" w:rsidR="007E5AE6" w:rsidRPr="006665FA" w:rsidRDefault="007E5AE6" w:rsidP="007E5AE6">
      <w:pPr>
        <w:spacing w:after="0"/>
        <w:rPr>
          <w:rFonts w:cs="Times New Roman"/>
          <w:szCs w:val="28"/>
        </w:rPr>
      </w:pPr>
      <w:r w:rsidRPr="006665FA">
        <w:rPr>
          <w:rFonts w:cs="Times New Roman"/>
          <w:szCs w:val="28"/>
        </w:rPr>
        <w:t xml:space="preserve">Б) </w:t>
      </w:r>
      <w:r w:rsidR="006665FA" w:rsidRPr="006665FA">
        <w:rPr>
          <w:rFonts w:cs="Times New Roman"/>
          <w:color w:val="000000"/>
          <w:szCs w:val="28"/>
          <w:shd w:val="clear" w:color="auto" w:fill="FFFFFF"/>
        </w:rPr>
        <w:t>стоматологом-ортодонтом</w:t>
      </w:r>
    </w:p>
    <w:p w14:paraId="223B50E1" w14:textId="387FA5A3" w:rsidR="007E5AE6" w:rsidRPr="006665FA" w:rsidRDefault="007E5AE6" w:rsidP="007E5AE6">
      <w:pPr>
        <w:spacing w:after="0"/>
        <w:rPr>
          <w:rFonts w:cs="Times New Roman"/>
          <w:szCs w:val="28"/>
        </w:rPr>
      </w:pPr>
      <w:r w:rsidRPr="006665FA">
        <w:rPr>
          <w:rFonts w:cs="Times New Roman"/>
          <w:szCs w:val="28"/>
        </w:rPr>
        <w:t xml:space="preserve">В) </w:t>
      </w:r>
      <w:r w:rsidR="006665FA" w:rsidRPr="006665FA">
        <w:rPr>
          <w:rFonts w:cs="Times New Roman"/>
          <w:color w:val="000000"/>
          <w:szCs w:val="28"/>
          <w:shd w:val="clear" w:color="auto" w:fill="FFFFFF"/>
        </w:rPr>
        <w:t>стоматологом-терапевтом</w:t>
      </w:r>
    </w:p>
    <w:p w14:paraId="589A80FB" w14:textId="2CA160D4" w:rsidR="007E5AE6" w:rsidRPr="006665FA" w:rsidRDefault="007E5AE6" w:rsidP="007E5AE6">
      <w:pPr>
        <w:spacing w:after="0"/>
        <w:rPr>
          <w:rFonts w:cs="Times New Roman"/>
          <w:szCs w:val="28"/>
        </w:rPr>
      </w:pPr>
      <w:r w:rsidRPr="006665FA">
        <w:rPr>
          <w:rFonts w:cs="Times New Roman"/>
          <w:szCs w:val="28"/>
        </w:rPr>
        <w:t xml:space="preserve">Г) </w:t>
      </w:r>
      <w:r w:rsidR="006665FA" w:rsidRPr="006665FA">
        <w:rPr>
          <w:rFonts w:cs="Times New Roman"/>
          <w:color w:val="000000"/>
          <w:szCs w:val="28"/>
          <w:shd w:val="clear" w:color="auto" w:fill="FFFFFF"/>
        </w:rPr>
        <w:t>челюстно-лицевым хирургом</w:t>
      </w:r>
    </w:p>
    <w:p w14:paraId="3A5314B2" w14:textId="77777777" w:rsidR="007E5AE6" w:rsidRPr="006665FA" w:rsidRDefault="007E5AE6" w:rsidP="007E5AE6">
      <w:pPr>
        <w:spacing w:after="0"/>
        <w:ind w:firstLine="708"/>
        <w:rPr>
          <w:rFonts w:cs="Times New Roman"/>
          <w:szCs w:val="28"/>
        </w:rPr>
      </w:pPr>
      <w:r w:rsidRPr="006665FA">
        <w:rPr>
          <w:rFonts w:cs="Times New Roman"/>
          <w:szCs w:val="28"/>
        </w:rPr>
        <w:t>Ответ:</w:t>
      </w:r>
    </w:p>
    <w:p w14:paraId="204DBFA4" w14:textId="77777777" w:rsidR="007E5AE6" w:rsidRPr="006665FA" w:rsidRDefault="007E5AE6" w:rsidP="007E5AE6">
      <w:pPr>
        <w:spacing w:after="0"/>
        <w:ind w:firstLine="708"/>
        <w:rPr>
          <w:rFonts w:cs="Times New Roman"/>
          <w:szCs w:val="28"/>
        </w:rPr>
      </w:pPr>
      <w:r w:rsidRPr="006665FA">
        <w:rPr>
          <w:rFonts w:cs="Times New Roman"/>
          <w:szCs w:val="28"/>
        </w:rPr>
        <w:t>Обоснование:</w:t>
      </w:r>
    </w:p>
    <w:p w14:paraId="61BDBB49" w14:textId="54D7A2E7" w:rsidR="007E5AE6" w:rsidRPr="006665FA" w:rsidRDefault="007E5AE6" w:rsidP="007E5AE6">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46C6CF03" w14:textId="7735146E" w:rsidR="007E5AE6" w:rsidRPr="006665FA" w:rsidRDefault="007E5AE6" w:rsidP="007E5AE6">
      <w:pPr>
        <w:pStyle w:val="af7"/>
        <w:spacing w:before="0" w:beforeAutospacing="0" w:after="0" w:afterAutospacing="0"/>
        <w:ind w:firstLine="708"/>
        <w:jc w:val="both"/>
        <w:rPr>
          <w:sz w:val="28"/>
          <w:szCs w:val="28"/>
        </w:rPr>
      </w:pPr>
      <w:r w:rsidRPr="006665FA">
        <w:rPr>
          <w:sz w:val="28"/>
          <w:szCs w:val="28"/>
        </w:rPr>
        <w:t xml:space="preserve">Ключ обоснования: </w:t>
      </w:r>
      <w:r w:rsidR="006665FA" w:rsidRPr="006665FA">
        <w:rPr>
          <w:color w:val="000000"/>
          <w:sz w:val="28"/>
          <w:szCs w:val="28"/>
        </w:rPr>
        <w:t>С целью нормализации положения зубных рядов и постановки зуба 2.3 в зубной ряд.</w:t>
      </w:r>
    </w:p>
    <w:p w14:paraId="6270DFAD" w14:textId="23993080" w:rsidR="0047722E" w:rsidRDefault="0047722E" w:rsidP="001914BC">
      <w:pPr>
        <w:spacing w:after="0"/>
        <w:rPr>
          <w:rFonts w:cs="Times New Roman"/>
          <w:szCs w:val="28"/>
        </w:rPr>
      </w:pPr>
    </w:p>
    <w:p w14:paraId="1B63C66F" w14:textId="6AB97CD2"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.6</w:t>
      </w:r>
      <w:r w:rsidR="00941D4C" w:rsidRPr="005A3372">
        <w:rPr>
          <w:rFonts w:cs="Times New Roman"/>
          <w:i/>
          <w:iCs/>
          <w:szCs w:val="28"/>
        </w:rPr>
        <w:t xml:space="preserve">. </w:t>
      </w:r>
      <w:r w:rsidR="00941D4C">
        <w:rPr>
          <w:rFonts w:cs="Times New Roman"/>
          <w:i/>
          <w:iCs/>
          <w:szCs w:val="28"/>
        </w:rPr>
        <w:t>Запишите правильный ответ</w:t>
      </w:r>
      <w:r w:rsidR="00941D4C" w:rsidRPr="005A3372">
        <w:rPr>
          <w:rFonts w:cs="Times New Roman"/>
          <w:i/>
          <w:iCs/>
          <w:szCs w:val="28"/>
        </w:rPr>
        <w:t>.</w:t>
      </w:r>
    </w:p>
    <w:p w14:paraId="5DC04A9E" w14:textId="68EE5C36" w:rsidR="00941D4C" w:rsidRPr="006665FA" w:rsidRDefault="00941D4C" w:rsidP="00941D4C">
      <w:pPr>
        <w:spacing w:after="0"/>
        <w:rPr>
          <w:rFonts w:cs="Times New Roman"/>
          <w:szCs w:val="28"/>
        </w:rPr>
      </w:pPr>
      <w:r w:rsidRPr="006665FA">
        <w:rPr>
          <w:rFonts w:cs="Times New Roman"/>
          <w:szCs w:val="28"/>
        </w:rPr>
        <w:tab/>
      </w:r>
      <w:r w:rsidR="006665FA" w:rsidRPr="006665FA">
        <w:rPr>
          <w:rFonts w:cs="Times New Roman"/>
          <w:color w:val="000000"/>
          <w:szCs w:val="28"/>
          <w:shd w:val="clear" w:color="auto" w:fill="FFFFFF"/>
        </w:rPr>
        <w:t>В данном клиническом случае первоначально рекомендована_____________</w:t>
      </w:r>
      <w:r w:rsidRPr="006665FA">
        <w:rPr>
          <w:rFonts w:cs="Times New Roman"/>
          <w:szCs w:val="28"/>
        </w:rPr>
        <w:t>.</w:t>
      </w:r>
    </w:p>
    <w:p w14:paraId="34FB7560" w14:textId="77777777" w:rsidR="00941D4C" w:rsidRPr="006665FA" w:rsidRDefault="00941D4C" w:rsidP="00941D4C">
      <w:pPr>
        <w:spacing w:after="0"/>
        <w:ind w:firstLine="708"/>
        <w:rPr>
          <w:rFonts w:cs="Times New Roman"/>
          <w:szCs w:val="28"/>
        </w:rPr>
      </w:pPr>
      <w:r w:rsidRPr="006665FA">
        <w:rPr>
          <w:rFonts w:cs="Times New Roman"/>
          <w:szCs w:val="28"/>
        </w:rPr>
        <w:t>Ответ:</w:t>
      </w:r>
    </w:p>
    <w:p w14:paraId="2DD2C5E2" w14:textId="1696F2C0" w:rsidR="00941D4C" w:rsidRPr="006665FA" w:rsidRDefault="00941D4C" w:rsidP="00941D4C">
      <w:pPr>
        <w:spacing w:after="0"/>
        <w:ind w:firstLine="708"/>
        <w:rPr>
          <w:rFonts w:cs="Times New Roman"/>
          <w:color w:val="000000"/>
          <w:szCs w:val="28"/>
        </w:rPr>
      </w:pPr>
      <w:r w:rsidRPr="006665FA">
        <w:rPr>
          <w:rFonts w:cs="Times New Roman"/>
          <w:szCs w:val="28"/>
        </w:rPr>
        <w:t xml:space="preserve">Ключ: </w:t>
      </w:r>
      <w:r w:rsidR="006665FA" w:rsidRPr="006665FA">
        <w:rPr>
          <w:rFonts w:cs="Times New Roman"/>
          <w:color w:val="000000"/>
          <w:szCs w:val="28"/>
          <w:shd w:val="clear" w:color="auto" w:fill="FFFFFF"/>
        </w:rPr>
        <w:t>ортодонтическая подготовка</w:t>
      </w:r>
    </w:p>
    <w:p w14:paraId="7E84E680" w14:textId="77777777" w:rsidR="00941D4C" w:rsidRPr="007E5AE6" w:rsidRDefault="00941D4C" w:rsidP="00941D4C">
      <w:pPr>
        <w:spacing w:after="0"/>
        <w:ind w:firstLine="708"/>
        <w:rPr>
          <w:rFonts w:cs="Times New Roman"/>
          <w:szCs w:val="28"/>
        </w:rPr>
      </w:pPr>
    </w:p>
    <w:p w14:paraId="358D3611" w14:textId="543D07D5"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7</w:t>
      </w:r>
      <w:r w:rsidR="00941D4C" w:rsidRPr="005A3372">
        <w:rPr>
          <w:rFonts w:cs="Times New Roman"/>
          <w:i/>
          <w:iCs/>
          <w:szCs w:val="28"/>
        </w:rPr>
        <w:t>. Выберите правильный ответ и запишите аргументы, обосновывающие выбор ответа.</w:t>
      </w:r>
    </w:p>
    <w:p w14:paraId="055FF901" w14:textId="1ECF90EC" w:rsidR="00941D4C" w:rsidRPr="006665FA" w:rsidRDefault="00941D4C" w:rsidP="006665FA">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К хирургическому этапу лечения при данной патологии относят</w:t>
      </w:r>
    </w:p>
    <w:p w14:paraId="4DE05223" w14:textId="73DA7927" w:rsidR="00941D4C" w:rsidRPr="006665FA" w:rsidRDefault="00941D4C" w:rsidP="006665FA">
      <w:pPr>
        <w:spacing w:after="0"/>
        <w:rPr>
          <w:rFonts w:cs="Times New Roman"/>
          <w:szCs w:val="28"/>
        </w:rPr>
      </w:pPr>
      <w:r w:rsidRPr="006665FA">
        <w:rPr>
          <w:rFonts w:cs="Times New Roman"/>
          <w:szCs w:val="28"/>
        </w:rPr>
        <w:t xml:space="preserve">А) </w:t>
      </w:r>
      <w:r w:rsidR="006665FA" w:rsidRPr="006665FA">
        <w:rPr>
          <w:rFonts w:cs="Times New Roman"/>
          <w:color w:val="000000"/>
          <w:szCs w:val="28"/>
          <w:shd w:val="clear" w:color="auto" w:fill="FFFFFF"/>
        </w:rPr>
        <w:t>хирургическое расширение верхней челюсти</w:t>
      </w:r>
    </w:p>
    <w:p w14:paraId="31BBDA17" w14:textId="0B07299D" w:rsidR="00941D4C" w:rsidRPr="006665FA" w:rsidRDefault="00941D4C" w:rsidP="006665FA">
      <w:pPr>
        <w:pStyle w:val="af7"/>
        <w:shd w:val="clear" w:color="auto" w:fill="FFFFFF"/>
        <w:spacing w:before="0" w:beforeAutospacing="0" w:after="0" w:afterAutospacing="0"/>
        <w:rPr>
          <w:sz w:val="28"/>
          <w:szCs w:val="28"/>
        </w:rPr>
      </w:pPr>
      <w:r w:rsidRPr="006665FA">
        <w:rPr>
          <w:sz w:val="28"/>
          <w:szCs w:val="28"/>
        </w:rPr>
        <w:t xml:space="preserve">Б) </w:t>
      </w:r>
      <w:r w:rsidR="006665FA" w:rsidRPr="006665FA">
        <w:rPr>
          <w:sz w:val="28"/>
          <w:szCs w:val="28"/>
        </w:rPr>
        <w:t>обнажение коронки зуба 2.3</w:t>
      </w:r>
    </w:p>
    <w:p w14:paraId="0EAA61E0" w14:textId="1192F0F5" w:rsidR="00941D4C" w:rsidRPr="006665FA" w:rsidRDefault="00941D4C" w:rsidP="006665FA">
      <w:pPr>
        <w:spacing w:after="0"/>
        <w:rPr>
          <w:rFonts w:cs="Times New Roman"/>
          <w:szCs w:val="28"/>
        </w:rPr>
      </w:pPr>
      <w:r w:rsidRPr="006665FA">
        <w:rPr>
          <w:rFonts w:cs="Times New Roman"/>
          <w:szCs w:val="28"/>
        </w:rPr>
        <w:t xml:space="preserve">В) </w:t>
      </w:r>
      <w:r w:rsidR="006665FA" w:rsidRPr="006665FA">
        <w:rPr>
          <w:rFonts w:cs="Times New Roman"/>
          <w:color w:val="000000"/>
          <w:szCs w:val="28"/>
          <w:shd w:val="clear" w:color="auto" w:fill="FFFFFF"/>
        </w:rPr>
        <w:t>удаление ретенированного зуба 2.3 с одномоментной установкой имплантата</w:t>
      </w:r>
    </w:p>
    <w:p w14:paraId="397986B9" w14:textId="007E2C6F" w:rsidR="00941D4C" w:rsidRPr="006665FA" w:rsidRDefault="00941D4C" w:rsidP="006665FA">
      <w:pPr>
        <w:spacing w:after="0"/>
        <w:rPr>
          <w:rFonts w:cs="Times New Roman"/>
          <w:szCs w:val="28"/>
        </w:rPr>
      </w:pPr>
      <w:r w:rsidRPr="006665FA">
        <w:rPr>
          <w:rFonts w:cs="Times New Roman"/>
          <w:szCs w:val="28"/>
        </w:rPr>
        <w:t xml:space="preserve">Г) </w:t>
      </w:r>
      <w:r w:rsidR="006665FA" w:rsidRPr="006665FA">
        <w:rPr>
          <w:rFonts w:cs="Times New Roman"/>
          <w:color w:val="000000"/>
          <w:szCs w:val="28"/>
          <w:shd w:val="clear" w:color="auto" w:fill="FFFFFF"/>
        </w:rPr>
        <w:t>удаление ретенированного зуба 2.3</w:t>
      </w:r>
    </w:p>
    <w:p w14:paraId="06323177" w14:textId="77777777" w:rsidR="00941D4C" w:rsidRPr="006665FA" w:rsidRDefault="00941D4C" w:rsidP="006665FA">
      <w:pPr>
        <w:spacing w:after="0"/>
        <w:ind w:firstLine="708"/>
        <w:rPr>
          <w:rFonts w:cs="Times New Roman"/>
          <w:szCs w:val="28"/>
        </w:rPr>
      </w:pPr>
      <w:r w:rsidRPr="006665FA">
        <w:rPr>
          <w:rFonts w:cs="Times New Roman"/>
          <w:szCs w:val="28"/>
        </w:rPr>
        <w:t>Ответ:</w:t>
      </w:r>
    </w:p>
    <w:p w14:paraId="4EA055EE" w14:textId="77777777" w:rsidR="00941D4C" w:rsidRPr="006665FA" w:rsidRDefault="00941D4C" w:rsidP="006665FA">
      <w:pPr>
        <w:spacing w:after="0"/>
        <w:ind w:firstLine="708"/>
        <w:rPr>
          <w:rFonts w:cs="Times New Roman"/>
          <w:szCs w:val="28"/>
        </w:rPr>
      </w:pPr>
      <w:r w:rsidRPr="006665FA">
        <w:rPr>
          <w:rFonts w:cs="Times New Roman"/>
          <w:szCs w:val="28"/>
        </w:rPr>
        <w:t>Обоснование:</w:t>
      </w:r>
    </w:p>
    <w:p w14:paraId="780D7209" w14:textId="29735889" w:rsidR="00941D4C" w:rsidRPr="006665FA" w:rsidRDefault="00941D4C" w:rsidP="006665FA">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3BEF5596" w14:textId="62AB701F" w:rsidR="00941D4C" w:rsidRPr="006665FA" w:rsidRDefault="00941D4C" w:rsidP="006665FA">
      <w:pPr>
        <w:pStyle w:val="af7"/>
        <w:spacing w:before="0" w:beforeAutospacing="0" w:after="0" w:afterAutospacing="0"/>
        <w:ind w:firstLine="708"/>
        <w:jc w:val="both"/>
        <w:rPr>
          <w:color w:val="000000"/>
          <w:sz w:val="28"/>
          <w:szCs w:val="28"/>
          <w:shd w:val="clear" w:color="auto" w:fill="F8F9FA"/>
        </w:rPr>
      </w:pPr>
      <w:r w:rsidRPr="006665FA">
        <w:rPr>
          <w:sz w:val="28"/>
          <w:szCs w:val="28"/>
        </w:rPr>
        <w:t xml:space="preserve">Ключ обоснования: </w:t>
      </w:r>
      <w:r w:rsidR="006665FA" w:rsidRPr="006665FA">
        <w:rPr>
          <w:color w:val="000000"/>
          <w:sz w:val="28"/>
          <w:szCs w:val="28"/>
          <w:shd w:val="clear" w:color="auto" w:fill="F8F9FA"/>
        </w:rPr>
        <w:t>С целью дальнейшего ортодонтического лечения и постановки зуба 2.3 в верхний зубной ряд</w:t>
      </w:r>
      <w:r w:rsidRPr="006665FA">
        <w:rPr>
          <w:color w:val="000000"/>
          <w:sz w:val="28"/>
          <w:szCs w:val="28"/>
        </w:rPr>
        <w:t>.</w:t>
      </w:r>
    </w:p>
    <w:p w14:paraId="46E66B3A" w14:textId="493BB9D1" w:rsidR="0047722E" w:rsidRDefault="0047722E" w:rsidP="001914BC">
      <w:pPr>
        <w:spacing w:after="0"/>
        <w:rPr>
          <w:rFonts w:cs="Times New Roman"/>
          <w:szCs w:val="28"/>
        </w:rPr>
      </w:pPr>
    </w:p>
    <w:p w14:paraId="16A31614" w14:textId="2A3BA8A4"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8</w:t>
      </w:r>
      <w:r w:rsidR="00941D4C" w:rsidRPr="005A3372">
        <w:rPr>
          <w:rFonts w:cs="Times New Roman"/>
          <w:i/>
          <w:iCs/>
          <w:szCs w:val="28"/>
        </w:rPr>
        <w:t>. Выберите правильный ответ.</w:t>
      </w:r>
    </w:p>
    <w:p w14:paraId="0992B1DE" w14:textId="11B0DE3F" w:rsidR="00941D4C" w:rsidRPr="006665FA" w:rsidRDefault="00941D4C" w:rsidP="00941D4C">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Хирургическое лечение данной патологии целесообразно проводить под</w:t>
      </w:r>
    </w:p>
    <w:p w14:paraId="5BBE58C1" w14:textId="4513B006" w:rsidR="00941D4C" w:rsidRPr="006665FA" w:rsidRDefault="00941D4C" w:rsidP="00941D4C">
      <w:pPr>
        <w:spacing w:after="0"/>
        <w:rPr>
          <w:rFonts w:cs="Times New Roman"/>
          <w:szCs w:val="28"/>
        </w:rPr>
      </w:pPr>
      <w:r w:rsidRPr="006665FA">
        <w:rPr>
          <w:rFonts w:cs="Times New Roman"/>
          <w:szCs w:val="28"/>
        </w:rPr>
        <w:t xml:space="preserve">А) </w:t>
      </w:r>
      <w:r w:rsidR="006665FA" w:rsidRPr="006665FA">
        <w:rPr>
          <w:rFonts w:cs="Times New Roman"/>
          <w:color w:val="000000"/>
          <w:szCs w:val="28"/>
          <w:shd w:val="clear" w:color="auto" w:fill="FFFFFF"/>
        </w:rPr>
        <w:t>общим обезболиванием</w:t>
      </w:r>
    </w:p>
    <w:p w14:paraId="305FCC6A" w14:textId="4C3D49D1" w:rsidR="00941D4C" w:rsidRPr="006665FA" w:rsidRDefault="00941D4C" w:rsidP="00941D4C">
      <w:pPr>
        <w:spacing w:after="0"/>
        <w:rPr>
          <w:rFonts w:cs="Times New Roman"/>
          <w:szCs w:val="28"/>
        </w:rPr>
      </w:pPr>
      <w:r w:rsidRPr="006665FA">
        <w:rPr>
          <w:rFonts w:cs="Times New Roman"/>
          <w:szCs w:val="28"/>
        </w:rPr>
        <w:t xml:space="preserve">Б) </w:t>
      </w:r>
      <w:r w:rsidR="006665FA" w:rsidRPr="006665FA">
        <w:rPr>
          <w:rFonts w:cs="Times New Roman"/>
          <w:color w:val="000000"/>
          <w:szCs w:val="28"/>
          <w:shd w:val="clear" w:color="auto" w:fill="FFFFFF"/>
        </w:rPr>
        <w:t>инфильтрационной анестезией</w:t>
      </w:r>
    </w:p>
    <w:p w14:paraId="6631D25A" w14:textId="1480FBEF" w:rsidR="00941D4C" w:rsidRPr="006665FA" w:rsidRDefault="00941D4C" w:rsidP="00941D4C">
      <w:pPr>
        <w:spacing w:after="0"/>
        <w:rPr>
          <w:rFonts w:cs="Times New Roman"/>
          <w:szCs w:val="28"/>
        </w:rPr>
      </w:pPr>
      <w:r w:rsidRPr="006665FA">
        <w:rPr>
          <w:rFonts w:cs="Times New Roman"/>
          <w:szCs w:val="28"/>
        </w:rPr>
        <w:t xml:space="preserve">В) </w:t>
      </w:r>
      <w:r w:rsidR="006665FA" w:rsidRPr="006665FA">
        <w:rPr>
          <w:rFonts w:cs="Times New Roman"/>
          <w:color w:val="000000"/>
          <w:szCs w:val="28"/>
          <w:shd w:val="clear" w:color="auto" w:fill="FFFFFF"/>
        </w:rPr>
        <w:t>аппликационной анестезией</w:t>
      </w:r>
    </w:p>
    <w:p w14:paraId="205FAA5A" w14:textId="75AC2A0E" w:rsidR="00941D4C" w:rsidRPr="006665FA" w:rsidRDefault="00941D4C" w:rsidP="00941D4C">
      <w:pPr>
        <w:spacing w:after="0"/>
        <w:rPr>
          <w:rFonts w:cs="Times New Roman"/>
          <w:szCs w:val="28"/>
        </w:rPr>
      </w:pPr>
      <w:r w:rsidRPr="006665FA">
        <w:rPr>
          <w:rFonts w:cs="Times New Roman"/>
          <w:szCs w:val="28"/>
        </w:rPr>
        <w:t xml:space="preserve">Г) </w:t>
      </w:r>
      <w:r w:rsidR="006665FA" w:rsidRPr="006665FA">
        <w:rPr>
          <w:rFonts w:cs="Times New Roman"/>
          <w:color w:val="000000"/>
          <w:szCs w:val="28"/>
          <w:shd w:val="clear" w:color="auto" w:fill="FFFFFF"/>
        </w:rPr>
        <w:t>проводниковой анестезией</w:t>
      </w:r>
    </w:p>
    <w:p w14:paraId="11170881" w14:textId="77777777" w:rsidR="00941D4C" w:rsidRPr="006665FA" w:rsidRDefault="00941D4C" w:rsidP="00941D4C">
      <w:pPr>
        <w:spacing w:after="0"/>
        <w:ind w:firstLine="708"/>
        <w:rPr>
          <w:rFonts w:cs="Times New Roman"/>
          <w:szCs w:val="28"/>
        </w:rPr>
      </w:pPr>
      <w:r w:rsidRPr="006665FA">
        <w:rPr>
          <w:rFonts w:cs="Times New Roman"/>
          <w:szCs w:val="28"/>
        </w:rPr>
        <w:t>Ответ:</w:t>
      </w:r>
    </w:p>
    <w:p w14:paraId="1A6E70D7" w14:textId="3A915167" w:rsidR="00941D4C" w:rsidRPr="006665FA" w:rsidRDefault="00941D4C" w:rsidP="00941D4C">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13545527" w14:textId="33AE93F5" w:rsidR="0047722E" w:rsidRDefault="0047722E" w:rsidP="001914BC">
      <w:pPr>
        <w:spacing w:after="0"/>
        <w:rPr>
          <w:rFonts w:cs="Times New Roman"/>
          <w:szCs w:val="28"/>
        </w:rPr>
      </w:pPr>
    </w:p>
    <w:p w14:paraId="7C2F5F3D" w14:textId="45525CEF"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.9</w:t>
      </w:r>
      <w:r w:rsidR="00941D4C" w:rsidRPr="005A3372">
        <w:rPr>
          <w:rFonts w:cs="Times New Roman"/>
          <w:i/>
          <w:iCs/>
          <w:szCs w:val="28"/>
        </w:rPr>
        <w:t xml:space="preserve">. </w:t>
      </w:r>
      <w:r w:rsidR="00941D4C">
        <w:rPr>
          <w:rFonts w:cs="Times New Roman"/>
          <w:i/>
          <w:iCs/>
          <w:szCs w:val="28"/>
        </w:rPr>
        <w:t>Запишите правильный ответ</w:t>
      </w:r>
      <w:r w:rsidR="00941D4C" w:rsidRPr="005A3372">
        <w:rPr>
          <w:rFonts w:cs="Times New Roman"/>
          <w:i/>
          <w:iCs/>
          <w:szCs w:val="28"/>
        </w:rPr>
        <w:t>.</w:t>
      </w:r>
    </w:p>
    <w:p w14:paraId="4065AB69" w14:textId="7B15A927" w:rsidR="00941D4C" w:rsidRPr="006665FA" w:rsidRDefault="00941D4C" w:rsidP="00941D4C">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Местная обработка послеоперационной области проводитс</w:t>
      </w:r>
      <w:r w:rsidR="005222A6">
        <w:rPr>
          <w:rFonts w:cs="Times New Roman"/>
          <w:color w:val="000000"/>
          <w:szCs w:val="28"/>
          <w:shd w:val="clear" w:color="auto" w:fill="FFFFFF"/>
        </w:rPr>
        <w:t>я</w:t>
      </w:r>
      <w:r w:rsidRPr="006665FA">
        <w:rPr>
          <w:rFonts w:cs="Times New Roman"/>
          <w:szCs w:val="28"/>
        </w:rPr>
        <w:t xml:space="preserve"> _________.</w:t>
      </w:r>
    </w:p>
    <w:p w14:paraId="176DA58D" w14:textId="77777777" w:rsidR="00941D4C" w:rsidRPr="006665FA" w:rsidRDefault="00941D4C" w:rsidP="00941D4C">
      <w:pPr>
        <w:spacing w:after="0"/>
        <w:ind w:firstLine="708"/>
        <w:rPr>
          <w:rFonts w:cs="Times New Roman"/>
          <w:szCs w:val="28"/>
        </w:rPr>
      </w:pPr>
      <w:r w:rsidRPr="006665FA">
        <w:rPr>
          <w:rFonts w:cs="Times New Roman"/>
          <w:szCs w:val="28"/>
        </w:rPr>
        <w:t>Ответ:</w:t>
      </w:r>
    </w:p>
    <w:p w14:paraId="6474D3DC" w14:textId="21713708" w:rsidR="00941D4C" w:rsidRPr="006665FA" w:rsidRDefault="00941D4C" w:rsidP="00941D4C">
      <w:pPr>
        <w:spacing w:after="0"/>
        <w:ind w:firstLine="708"/>
        <w:rPr>
          <w:rFonts w:cs="Times New Roman"/>
          <w:color w:val="000000"/>
          <w:szCs w:val="28"/>
        </w:rPr>
      </w:pPr>
      <w:r w:rsidRPr="006665FA">
        <w:rPr>
          <w:rFonts w:cs="Times New Roman"/>
          <w:szCs w:val="28"/>
        </w:rPr>
        <w:t xml:space="preserve">Ключ: </w:t>
      </w:r>
      <w:r w:rsidR="006665FA" w:rsidRPr="006665FA">
        <w:rPr>
          <w:rFonts w:cs="Times New Roman"/>
          <w:color w:val="000000"/>
          <w:szCs w:val="28"/>
          <w:shd w:val="clear" w:color="auto" w:fill="FFFFFF"/>
        </w:rPr>
        <w:t>растворами антисептиков</w:t>
      </w:r>
    </w:p>
    <w:p w14:paraId="4B6EFEBC" w14:textId="1306AAE3" w:rsidR="00941D4C" w:rsidRDefault="00941D4C" w:rsidP="001914BC">
      <w:pPr>
        <w:spacing w:after="0"/>
        <w:rPr>
          <w:rFonts w:cs="Times New Roman"/>
          <w:szCs w:val="28"/>
        </w:rPr>
      </w:pPr>
    </w:p>
    <w:p w14:paraId="70A6EC65" w14:textId="4DC173FE" w:rsidR="005222A6" w:rsidRPr="005A3372" w:rsidRDefault="008957E1" w:rsidP="005222A6">
      <w:pPr>
        <w:spacing w:after="0"/>
        <w:ind w:firstLine="708"/>
        <w:rPr>
          <w:rFonts w:cs="Times New Roman"/>
          <w:i/>
          <w:iCs/>
          <w:szCs w:val="28"/>
        </w:rPr>
      </w:pPr>
      <w:r>
        <w:rPr>
          <w:rFonts w:cs="Times New Roman"/>
          <w:i/>
          <w:iCs/>
          <w:szCs w:val="28"/>
        </w:rPr>
        <w:t>2.15.</w:t>
      </w:r>
      <w:r w:rsidR="005222A6" w:rsidRPr="005A3372">
        <w:rPr>
          <w:rFonts w:cs="Times New Roman"/>
          <w:i/>
          <w:iCs/>
          <w:szCs w:val="28"/>
        </w:rPr>
        <w:t>1.</w:t>
      </w:r>
      <w:r w:rsidR="005222A6">
        <w:rPr>
          <w:rFonts w:cs="Times New Roman"/>
          <w:i/>
          <w:iCs/>
          <w:szCs w:val="28"/>
        </w:rPr>
        <w:t>10</w:t>
      </w:r>
      <w:r w:rsidR="005222A6" w:rsidRPr="005A3372">
        <w:rPr>
          <w:rFonts w:cs="Times New Roman"/>
          <w:i/>
          <w:iCs/>
          <w:szCs w:val="28"/>
        </w:rPr>
        <w:t>. Выберите правильный ответ.</w:t>
      </w:r>
    </w:p>
    <w:p w14:paraId="4EC7D4ED" w14:textId="5C81F63B" w:rsidR="005222A6" w:rsidRPr="005222A6" w:rsidRDefault="005222A6" w:rsidP="005222A6">
      <w:pPr>
        <w:spacing w:after="0"/>
        <w:rPr>
          <w:rFonts w:cs="Times New Roman"/>
          <w:szCs w:val="28"/>
        </w:rPr>
      </w:pPr>
      <w:r>
        <w:rPr>
          <w:rFonts w:cs="Times New Roman"/>
          <w:szCs w:val="28"/>
        </w:rPr>
        <w:tab/>
      </w:r>
      <w:r w:rsidRPr="005222A6">
        <w:rPr>
          <w:rFonts w:cs="Times New Roman"/>
          <w:color w:val="000000"/>
          <w:szCs w:val="28"/>
          <w:shd w:val="clear" w:color="auto" w:fill="FFFFFF"/>
        </w:rPr>
        <w:t>Контроль эффективности лечения производится при помощи</w:t>
      </w:r>
    </w:p>
    <w:p w14:paraId="63407A36" w14:textId="003E1C99" w:rsidR="005222A6" w:rsidRPr="005222A6" w:rsidRDefault="005222A6" w:rsidP="005222A6">
      <w:pPr>
        <w:spacing w:after="0"/>
        <w:rPr>
          <w:rFonts w:cs="Times New Roman"/>
          <w:szCs w:val="28"/>
        </w:rPr>
      </w:pPr>
      <w:r w:rsidRPr="005222A6">
        <w:rPr>
          <w:rFonts w:cs="Times New Roman"/>
          <w:szCs w:val="28"/>
        </w:rPr>
        <w:t xml:space="preserve">А) </w:t>
      </w:r>
      <w:r w:rsidRPr="005222A6">
        <w:rPr>
          <w:rFonts w:cs="Times New Roman"/>
          <w:color w:val="000000"/>
          <w:szCs w:val="28"/>
          <w:shd w:val="clear" w:color="auto" w:fill="FFFFFF"/>
        </w:rPr>
        <w:t>выполнения конусно-лучевого исследования данного зуба</w:t>
      </w:r>
    </w:p>
    <w:p w14:paraId="3B9D5BF5" w14:textId="1045BBE1" w:rsidR="005222A6" w:rsidRPr="005222A6" w:rsidRDefault="005222A6" w:rsidP="005222A6">
      <w:pPr>
        <w:spacing w:after="0"/>
        <w:rPr>
          <w:rFonts w:cs="Times New Roman"/>
          <w:szCs w:val="28"/>
        </w:rPr>
      </w:pPr>
      <w:r w:rsidRPr="005222A6">
        <w:rPr>
          <w:rFonts w:cs="Times New Roman"/>
          <w:szCs w:val="28"/>
        </w:rPr>
        <w:t xml:space="preserve">Б) </w:t>
      </w:r>
      <w:r w:rsidRPr="005222A6">
        <w:rPr>
          <w:rFonts w:cs="Times New Roman"/>
          <w:color w:val="000000"/>
          <w:szCs w:val="28"/>
          <w:shd w:val="clear" w:color="auto" w:fill="FFFFFF"/>
        </w:rPr>
        <w:t>выполнения электродиагностики данного зуба</w:t>
      </w:r>
    </w:p>
    <w:p w14:paraId="1EDDA6E3" w14:textId="5DA09B96" w:rsidR="005222A6" w:rsidRPr="005222A6" w:rsidRDefault="005222A6" w:rsidP="005222A6">
      <w:pPr>
        <w:spacing w:after="0"/>
        <w:rPr>
          <w:rFonts w:cs="Times New Roman"/>
          <w:szCs w:val="28"/>
        </w:rPr>
      </w:pPr>
      <w:r w:rsidRPr="005222A6">
        <w:rPr>
          <w:rFonts w:cs="Times New Roman"/>
          <w:szCs w:val="28"/>
        </w:rPr>
        <w:t xml:space="preserve">В) </w:t>
      </w:r>
      <w:r w:rsidRPr="005222A6">
        <w:rPr>
          <w:rFonts w:cs="Times New Roman"/>
          <w:color w:val="000000"/>
          <w:szCs w:val="28"/>
          <w:shd w:val="clear" w:color="auto" w:fill="FFFFFF"/>
        </w:rPr>
        <w:t>выполнения контрольных рентгенограмм</w:t>
      </w:r>
    </w:p>
    <w:p w14:paraId="385826FC" w14:textId="3E12D2AF" w:rsidR="005222A6" w:rsidRPr="005222A6" w:rsidRDefault="005222A6" w:rsidP="005222A6">
      <w:pPr>
        <w:spacing w:after="0"/>
        <w:rPr>
          <w:rFonts w:cs="Times New Roman"/>
          <w:szCs w:val="28"/>
        </w:rPr>
      </w:pPr>
      <w:r w:rsidRPr="005222A6">
        <w:rPr>
          <w:rFonts w:cs="Times New Roman"/>
          <w:szCs w:val="28"/>
        </w:rPr>
        <w:t xml:space="preserve">Г) </w:t>
      </w:r>
      <w:r w:rsidRPr="005222A6">
        <w:rPr>
          <w:rFonts w:cs="Times New Roman"/>
          <w:color w:val="000000"/>
          <w:szCs w:val="28"/>
          <w:shd w:val="clear" w:color="auto" w:fill="FFFFFF"/>
        </w:rPr>
        <w:t>динамического наблюдения</w:t>
      </w:r>
    </w:p>
    <w:p w14:paraId="28DC6731" w14:textId="77777777" w:rsidR="005222A6" w:rsidRPr="005222A6" w:rsidRDefault="005222A6" w:rsidP="005222A6">
      <w:pPr>
        <w:spacing w:after="0"/>
        <w:ind w:firstLine="708"/>
        <w:rPr>
          <w:rFonts w:cs="Times New Roman"/>
          <w:szCs w:val="28"/>
        </w:rPr>
      </w:pPr>
      <w:r w:rsidRPr="005222A6">
        <w:rPr>
          <w:rFonts w:cs="Times New Roman"/>
          <w:szCs w:val="28"/>
        </w:rPr>
        <w:t>Ответ:</w:t>
      </w:r>
    </w:p>
    <w:p w14:paraId="14A2CABB" w14:textId="555095C9" w:rsidR="005222A6" w:rsidRPr="005222A6" w:rsidRDefault="005222A6" w:rsidP="005222A6">
      <w:pPr>
        <w:spacing w:after="0"/>
        <w:ind w:firstLine="708"/>
        <w:rPr>
          <w:rFonts w:cs="Times New Roman"/>
          <w:szCs w:val="28"/>
        </w:rPr>
      </w:pPr>
      <w:r w:rsidRPr="005222A6">
        <w:rPr>
          <w:rFonts w:cs="Times New Roman"/>
          <w:szCs w:val="28"/>
        </w:rPr>
        <w:t>Ключ: Г</w:t>
      </w:r>
    </w:p>
    <w:p w14:paraId="53120A84" w14:textId="23D3193F" w:rsidR="00941D4C" w:rsidRDefault="00941D4C" w:rsidP="00941D4C">
      <w:pPr>
        <w:spacing w:after="0"/>
        <w:ind w:firstLine="708"/>
        <w:rPr>
          <w:rFonts w:cs="Times New Roman"/>
          <w:color w:val="000000"/>
          <w:szCs w:val="28"/>
        </w:rPr>
      </w:pPr>
    </w:p>
    <w:p w14:paraId="5FAB342F" w14:textId="7F7E70C5" w:rsidR="005222A6" w:rsidRPr="005A3372" w:rsidRDefault="008957E1" w:rsidP="005222A6">
      <w:pPr>
        <w:spacing w:after="0"/>
        <w:ind w:firstLine="708"/>
        <w:rPr>
          <w:rFonts w:cs="Times New Roman"/>
          <w:i/>
          <w:iCs/>
          <w:szCs w:val="28"/>
        </w:rPr>
      </w:pPr>
      <w:r>
        <w:rPr>
          <w:rFonts w:cs="Times New Roman"/>
          <w:i/>
          <w:iCs/>
          <w:szCs w:val="28"/>
        </w:rPr>
        <w:lastRenderedPageBreak/>
        <w:t>2.15.</w:t>
      </w:r>
      <w:r w:rsidR="005222A6" w:rsidRPr="005A3372">
        <w:rPr>
          <w:rFonts w:cs="Times New Roman"/>
          <w:i/>
          <w:iCs/>
          <w:szCs w:val="28"/>
        </w:rPr>
        <w:t>1</w:t>
      </w:r>
      <w:r w:rsidR="005222A6">
        <w:rPr>
          <w:rFonts w:cs="Times New Roman"/>
          <w:i/>
          <w:iCs/>
          <w:szCs w:val="28"/>
        </w:rPr>
        <w:t>.11</w:t>
      </w:r>
      <w:r w:rsidR="005222A6" w:rsidRPr="005A3372">
        <w:rPr>
          <w:rFonts w:cs="Times New Roman"/>
          <w:i/>
          <w:iCs/>
          <w:szCs w:val="28"/>
        </w:rPr>
        <w:t xml:space="preserve">. </w:t>
      </w:r>
      <w:r w:rsidR="005222A6">
        <w:rPr>
          <w:rFonts w:cs="Times New Roman"/>
          <w:i/>
          <w:iCs/>
          <w:szCs w:val="28"/>
        </w:rPr>
        <w:t>Запишите правильный ответ</w:t>
      </w:r>
      <w:r w:rsidR="005222A6" w:rsidRPr="005A3372">
        <w:rPr>
          <w:rFonts w:cs="Times New Roman"/>
          <w:i/>
          <w:iCs/>
          <w:szCs w:val="28"/>
        </w:rPr>
        <w:t>.</w:t>
      </w:r>
    </w:p>
    <w:p w14:paraId="45FDDCFE" w14:textId="1C667056" w:rsidR="005222A6" w:rsidRPr="005222A6" w:rsidRDefault="005222A6" w:rsidP="005222A6">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Ретенированные зубы чаще всего обнаруживаются у детей в период </w:t>
      </w:r>
      <w:r w:rsidRPr="005222A6">
        <w:rPr>
          <w:rFonts w:cs="Times New Roman"/>
          <w:szCs w:val="28"/>
        </w:rPr>
        <w:t>_________.</w:t>
      </w:r>
    </w:p>
    <w:p w14:paraId="3713E805" w14:textId="77777777" w:rsidR="005222A6" w:rsidRPr="005222A6" w:rsidRDefault="005222A6" w:rsidP="005222A6">
      <w:pPr>
        <w:spacing w:after="0"/>
        <w:ind w:firstLine="708"/>
        <w:rPr>
          <w:rFonts w:cs="Times New Roman"/>
          <w:szCs w:val="28"/>
        </w:rPr>
      </w:pPr>
      <w:r w:rsidRPr="005222A6">
        <w:rPr>
          <w:rFonts w:cs="Times New Roman"/>
          <w:szCs w:val="28"/>
        </w:rPr>
        <w:t>Ответ:</w:t>
      </w:r>
    </w:p>
    <w:p w14:paraId="11B8E94D" w14:textId="75F19755" w:rsidR="005222A6" w:rsidRPr="005222A6" w:rsidRDefault="005222A6" w:rsidP="005222A6">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rPr>
        <w:t>В период сменного прикуса может наблюдаться задержка прорезывания зубов, связанная с их ретенцией</w:t>
      </w:r>
      <w:r>
        <w:rPr>
          <w:rFonts w:cs="Times New Roman"/>
          <w:color w:val="000000"/>
          <w:szCs w:val="28"/>
        </w:rPr>
        <w:t>.</w:t>
      </w:r>
    </w:p>
    <w:p w14:paraId="747C4D37" w14:textId="504546E6" w:rsidR="005222A6" w:rsidRDefault="005222A6" w:rsidP="00941D4C">
      <w:pPr>
        <w:spacing w:after="0"/>
        <w:ind w:firstLine="708"/>
        <w:rPr>
          <w:rFonts w:cs="Times New Roman"/>
          <w:color w:val="000000"/>
          <w:szCs w:val="28"/>
        </w:rPr>
      </w:pPr>
    </w:p>
    <w:p w14:paraId="64A10BAA" w14:textId="4BAF9F8E" w:rsidR="005222A6" w:rsidRPr="005A3372" w:rsidRDefault="008957E1" w:rsidP="005222A6">
      <w:pPr>
        <w:spacing w:after="0"/>
        <w:ind w:firstLine="708"/>
        <w:rPr>
          <w:rFonts w:cs="Times New Roman"/>
          <w:i/>
          <w:iCs/>
          <w:szCs w:val="28"/>
        </w:rPr>
      </w:pPr>
      <w:r>
        <w:rPr>
          <w:rFonts w:cs="Times New Roman"/>
          <w:i/>
          <w:iCs/>
          <w:szCs w:val="28"/>
        </w:rPr>
        <w:t>2.15.</w:t>
      </w:r>
      <w:r w:rsidR="005222A6" w:rsidRPr="005A3372">
        <w:rPr>
          <w:rFonts w:cs="Times New Roman"/>
          <w:i/>
          <w:iCs/>
          <w:szCs w:val="28"/>
        </w:rPr>
        <w:t>1</w:t>
      </w:r>
      <w:r w:rsidR="005222A6">
        <w:rPr>
          <w:rFonts w:cs="Times New Roman"/>
          <w:i/>
          <w:iCs/>
          <w:szCs w:val="28"/>
        </w:rPr>
        <w:t>.12</w:t>
      </w:r>
      <w:r w:rsidR="005222A6" w:rsidRPr="005A3372">
        <w:rPr>
          <w:rFonts w:cs="Times New Roman"/>
          <w:i/>
          <w:iCs/>
          <w:szCs w:val="28"/>
        </w:rPr>
        <w:t xml:space="preserve">. </w:t>
      </w:r>
      <w:r w:rsidR="005222A6">
        <w:rPr>
          <w:rFonts w:cs="Times New Roman"/>
          <w:i/>
          <w:iCs/>
          <w:szCs w:val="28"/>
        </w:rPr>
        <w:t>Запишите правильный ответ</w:t>
      </w:r>
      <w:r w:rsidR="005222A6" w:rsidRPr="005A3372">
        <w:rPr>
          <w:rFonts w:cs="Times New Roman"/>
          <w:i/>
          <w:iCs/>
          <w:szCs w:val="28"/>
        </w:rPr>
        <w:t>.</w:t>
      </w:r>
    </w:p>
    <w:p w14:paraId="11497358" w14:textId="45A97E0E" w:rsidR="005222A6" w:rsidRPr="005222A6" w:rsidRDefault="005222A6" w:rsidP="005222A6">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Выделяют ретенцию зуба </w:t>
      </w:r>
      <w:r w:rsidRPr="005222A6">
        <w:rPr>
          <w:rFonts w:cs="Times New Roman"/>
          <w:szCs w:val="28"/>
        </w:rPr>
        <w:t>_________.</w:t>
      </w:r>
    </w:p>
    <w:p w14:paraId="49DAB0BD" w14:textId="77777777" w:rsidR="005222A6" w:rsidRPr="005222A6" w:rsidRDefault="005222A6" w:rsidP="005222A6">
      <w:pPr>
        <w:spacing w:after="0"/>
        <w:ind w:firstLine="708"/>
        <w:rPr>
          <w:rFonts w:cs="Times New Roman"/>
          <w:szCs w:val="28"/>
        </w:rPr>
      </w:pPr>
      <w:r w:rsidRPr="005222A6">
        <w:rPr>
          <w:rFonts w:cs="Times New Roman"/>
          <w:szCs w:val="28"/>
        </w:rPr>
        <w:t>Ответ:</w:t>
      </w:r>
    </w:p>
    <w:p w14:paraId="65BB1E38" w14:textId="32A9539A" w:rsidR="005222A6" w:rsidRDefault="005222A6" w:rsidP="005222A6">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shd w:val="clear" w:color="auto" w:fill="FFFFFF"/>
        </w:rPr>
        <w:t>частичную и полную</w:t>
      </w:r>
      <w:r w:rsidRPr="005222A6">
        <w:rPr>
          <w:rFonts w:cs="Times New Roman"/>
          <w:color w:val="000000"/>
          <w:szCs w:val="28"/>
        </w:rPr>
        <w:t>.</w:t>
      </w:r>
    </w:p>
    <w:p w14:paraId="24F909FF" w14:textId="77777777" w:rsidR="0087693F" w:rsidRDefault="0087693F" w:rsidP="005222A6">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646186" w:rsidRPr="0087693F" w14:paraId="78A7C1C8" w14:textId="77777777" w:rsidTr="001C071D">
        <w:tc>
          <w:tcPr>
            <w:tcW w:w="2830" w:type="dxa"/>
          </w:tcPr>
          <w:p w14:paraId="74C52C9D" w14:textId="77777777" w:rsidR="00646186" w:rsidRPr="0087693F" w:rsidRDefault="00646186" w:rsidP="001C071D">
            <w:pPr>
              <w:spacing w:after="0"/>
              <w:rPr>
                <w:rFonts w:cs="Times New Roman"/>
                <w:b/>
                <w:bCs/>
                <w:szCs w:val="28"/>
              </w:rPr>
            </w:pPr>
            <w:r w:rsidRPr="0087693F">
              <w:rPr>
                <w:rFonts w:cs="Times New Roman"/>
                <w:b/>
                <w:bCs/>
                <w:szCs w:val="28"/>
              </w:rPr>
              <w:t>Номер задания</w:t>
            </w:r>
          </w:p>
        </w:tc>
        <w:tc>
          <w:tcPr>
            <w:tcW w:w="6514" w:type="dxa"/>
          </w:tcPr>
          <w:p w14:paraId="4B4D89AE" w14:textId="3EC10EFC" w:rsidR="00646186" w:rsidRPr="0087693F" w:rsidRDefault="008957E1" w:rsidP="001C071D">
            <w:pPr>
              <w:spacing w:after="0"/>
              <w:rPr>
                <w:rFonts w:cs="Times New Roman"/>
                <w:b/>
                <w:bCs/>
                <w:szCs w:val="28"/>
              </w:rPr>
            </w:pPr>
            <w:r>
              <w:rPr>
                <w:rFonts w:cs="Times New Roman"/>
                <w:b/>
                <w:bCs/>
                <w:szCs w:val="28"/>
              </w:rPr>
              <w:t>2.15.</w:t>
            </w:r>
            <w:r w:rsidR="00646186" w:rsidRPr="0087693F">
              <w:rPr>
                <w:rFonts w:cs="Times New Roman"/>
                <w:b/>
                <w:bCs/>
                <w:szCs w:val="28"/>
              </w:rPr>
              <w:t>2</w:t>
            </w:r>
          </w:p>
        </w:tc>
      </w:tr>
      <w:tr w:rsidR="00646186" w:rsidRPr="007D58A3" w14:paraId="45DEA86F" w14:textId="77777777" w:rsidTr="001C071D">
        <w:tc>
          <w:tcPr>
            <w:tcW w:w="2830" w:type="dxa"/>
          </w:tcPr>
          <w:p w14:paraId="56C2133C" w14:textId="77777777" w:rsidR="00646186" w:rsidRPr="007D58A3" w:rsidRDefault="00646186"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68CF1E" w14:textId="77777777" w:rsidR="00646186" w:rsidRPr="007D58A3" w:rsidRDefault="00646186" w:rsidP="001C071D">
            <w:pPr>
              <w:spacing w:after="0"/>
              <w:rPr>
                <w:rFonts w:cs="Times New Roman"/>
                <w:szCs w:val="28"/>
              </w:rPr>
            </w:pPr>
            <w:r>
              <w:rPr>
                <w:rFonts w:cs="Times New Roman"/>
                <w:szCs w:val="28"/>
              </w:rPr>
              <w:t>Ситуационная задача</w:t>
            </w:r>
          </w:p>
        </w:tc>
      </w:tr>
      <w:tr w:rsidR="00646186" w:rsidRPr="007D58A3" w14:paraId="65316FBB" w14:textId="77777777" w:rsidTr="001C071D">
        <w:tc>
          <w:tcPr>
            <w:tcW w:w="2830" w:type="dxa"/>
          </w:tcPr>
          <w:p w14:paraId="09F091F4" w14:textId="77777777" w:rsidR="00646186" w:rsidRPr="007D58A3" w:rsidRDefault="00646186"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D1BF922" w14:textId="77777777" w:rsidR="00646186" w:rsidRPr="007D58A3" w:rsidRDefault="00646186" w:rsidP="001C071D">
            <w:pPr>
              <w:spacing w:after="0"/>
              <w:rPr>
                <w:rFonts w:cs="Times New Roman"/>
                <w:szCs w:val="28"/>
              </w:rPr>
            </w:pPr>
            <w:r>
              <w:rPr>
                <w:rFonts w:cs="Times New Roman"/>
                <w:szCs w:val="28"/>
              </w:rPr>
              <w:t>Высокий</w:t>
            </w:r>
          </w:p>
        </w:tc>
      </w:tr>
      <w:tr w:rsidR="00646186" w:rsidRPr="007D58A3" w14:paraId="2867A891" w14:textId="77777777" w:rsidTr="001C071D">
        <w:tc>
          <w:tcPr>
            <w:tcW w:w="2830" w:type="dxa"/>
          </w:tcPr>
          <w:p w14:paraId="349845CE" w14:textId="77777777" w:rsidR="00646186" w:rsidRPr="007D58A3" w:rsidRDefault="00646186"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0BAC6C1" w14:textId="77777777" w:rsidR="00646186" w:rsidRPr="007D58A3" w:rsidRDefault="00646186"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646186" w:rsidRPr="007D58A3" w14:paraId="7196C08B" w14:textId="77777777" w:rsidTr="001C071D">
        <w:tc>
          <w:tcPr>
            <w:tcW w:w="2830" w:type="dxa"/>
          </w:tcPr>
          <w:p w14:paraId="2BBA7CF9" w14:textId="77777777" w:rsidR="00646186" w:rsidRPr="007D58A3" w:rsidRDefault="00646186" w:rsidP="001C071D">
            <w:pPr>
              <w:spacing w:after="0"/>
              <w:rPr>
                <w:rFonts w:cs="Times New Roman"/>
                <w:szCs w:val="28"/>
              </w:rPr>
            </w:pPr>
            <w:r>
              <w:rPr>
                <w:rFonts w:cs="Times New Roman"/>
                <w:szCs w:val="28"/>
              </w:rPr>
              <w:t>Проверяемые компетенции</w:t>
            </w:r>
          </w:p>
        </w:tc>
        <w:tc>
          <w:tcPr>
            <w:tcW w:w="6514" w:type="dxa"/>
          </w:tcPr>
          <w:p w14:paraId="2C591C13" w14:textId="51B7D50D" w:rsidR="00646186" w:rsidRPr="001914BC" w:rsidRDefault="00B26ECC" w:rsidP="001C071D">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3F6584D0" w14:textId="77777777" w:rsidR="00646186" w:rsidRPr="00854EC2" w:rsidRDefault="00646186" w:rsidP="00646186">
      <w:pPr>
        <w:spacing w:after="0"/>
        <w:ind w:firstLine="708"/>
        <w:rPr>
          <w:rFonts w:cs="Times New Roman"/>
          <w:i/>
          <w:iCs/>
          <w:szCs w:val="28"/>
        </w:rPr>
      </w:pPr>
      <w:r w:rsidRPr="00854EC2">
        <w:rPr>
          <w:rFonts w:cs="Times New Roman"/>
          <w:i/>
          <w:iCs/>
          <w:szCs w:val="28"/>
        </w:rPr>
        <w:t>Прочитайте условие ситуационной задачи и запишите правильные ответы.</w:t>
      </w:r>
    </w:p>
    <w:p w14:paraId="34A50431" w14:textId="77777777" w:rsidR="00646186" w:rsidRPr="00854EC2" w:rsidRDefault="00646186" w:rsidP="00646186">
      <w:pPr>
        <w:spacing w:after="0"/>
        <w:rPr>
          <w:rFonts w:cs="Times New Roman"/>
          <w:color w:val="000000"/>
          <w:szCs w:val="28"/>
          <w:shd w:val="clear" w:color="auto" w:fill="FFFFFF"/>
        </w:rPr>
      </w:pPr>
      <w:r w:rsidRPr="00854EC2">
        <w:rPr>
          <w:rFonts w:cs="Times New Roman"/>
          <w:szCs w:val="28"/>
        </w:rPr>
        <w:tab/>
      </w:r>
      <w:r w:rsidRPr="00854EC2">
        <w:rPr>
          <w:rFonts w:cs="Times New Roman"/>
          <w:b/>
          <w:bCs/>
          <w:szCs w:val="28"/>
        </w:rPr>
        <w:t>Ситуация</w:t>
      </w:r>
      <w:r w:rsidRPr="00854EC2">
        <w:rPr>
          <w:rFonts w:cs="Times New Roman"/>
          <w:szCs w:val="28"/>
        </w:rPr>
        <w:t xml:space="preserve"> – </w:t>
      </w:r>
      <w:r w:rsidRPr="00854EC2">
        <w:rPr>
          <w:rFonts w:cs="Times New Roman"/>
          <w:color w:val="000000"/>
          <w:szCs w:val="28"/>
          <w:shd w:val="clear" w:color="auto" w:fill="FFFFFF"/>
        </w:rPr>
        <w:t>В стоматологическую клинику обратился пациент К. 63 лет.</w:t>
      </w:r>
    </w:p>
    <w:p w14:paraId="399EA378" w14:textId="77777777" w:rsidR="00646186" w:rsidRPr="00854EC2" w:rsidRDefault="00646186" w:rsidP="00646186">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Жалобы</w:t>
      </w:r>
      <w:r w:rsidRPr="00854EC2">
        <w:rPr>
          <w:rFonts w:cs="Times New Roman"/>
          <w:color w:val="000000"/>
          <w:szCs w:val="28"/>
          <w:shd w:val="clear" w:color="auto" w:fill="FFFFFF"/>
        </w:rPr>
        <w:t xml:space="preserve"> – </w:t>
      </w:r>
      <w:r w:rsidRPr="00854EC2">
        <w:rPr>
          <w:rFonts w:cs="Times New Roman"/>
          <w:color w:val="000000"/>
          <w:szCs w:val="28"/>
        </w:rPr>
        <w:t>чувство стянутости и шероховатости слизистой оболочки в углу рта слева, боли и жжение во время приёма пищи</w:t>
      </w:r>
    </w:p>
    <w:p w14:paraId="15F1FA01" w14:textId="77777777" w:rsidR="00646186" w:rsidRPr="00854EC2" w:rsidRDefault="00646186" w:rsidP="00646186">
      <w:pPr>
        <w:spacing w:after="0"/>
        <w:rPr>
          <w:rFonts w:cs="Times New Roman"/>
          <w:color w:val="000000"/>
          <w:szCs w:val="28"/>
          <w:shd w:val="clear" w:color="auto" w:fill="FFFFFF"/>
        </w:rPr>
      </w:pPr>
      <w:r w:rsidRPr="00854EC2">
        <w:rPr>
          <w:rFonts w:cs="Times New Roman"/>
          <w:color w:val="000000"/>
          <w:szCs w:val="28"/>
          <w:shd w:val="clear" w:color="auto" w:fill="FFFFFF"/>
        </w:rPr>
        <w:t>.</w:t>
      </w:r>
    </w:p>
    <w:p w14:paraId="7F10AFCF" w14:textId="77777777" w:rsidR="00646186" w:rsidRPr="00854EC2" w:rsidRDefault="00646186" w:rsidP="00646186">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Анамнез заболевания</w:t>
      </w:r>
      <w:r w:rsidRPr="00854EC2">
        <w:rPr>
          <w:rFonts w:cs="Times New Roman"/>
          <w:color w:val="000000"/>
          <w:szCs w:val="28"/>
          <w:shd w:val="clear" w:color="auto" w:fill="FFFFFF"/>
        </w:rPr>
        <w:t xml:space="preserve"> – Сухость и шероховатость в углах рта пациент заметил 2 года назад. Белесоватость очага за последнее время усилилась, появилось чувство стянутости.</w:t>
      </w:r>
    </w:p>
    <w:p w14:paraId="3E3581EC" w14:textId="77777777" w:rsidR="00646186" w:rsidRPr="00854EC2" w:rsidRDefault="00646186" w:rsidP="00646186">
      <w:pPr>
        <w:pStyle w:val="af7"/>
        <w:shd w:val="clear" w:color="auto" w:fill="FFFFFF"/>
        <w:spacing w:before="0" w:beforeAutospacing="0" w:after="0" w:afterAutospacing="0"/>
        <w:ind w:left="357" w:firstLine="351"/>
        <w:rPr>
          <w:color w:val="000000"/>
          <w:sz w:val="28"/>
          <w:szCs w:val="28"/>
          <w:shd w:val="clear" w:color="auto" w:fill="FFFFFF"/>
        </w:rPr>
      </w:pPr>
      <w:r w:rsidRPr="00854EC2">
        <w:rPr>
          <w:b/>
          <w:bCs/>
          <w:color w:val="000000"/>
          <w:sz w:val="28"/>
          <w:szCs w:val="28"/>
          <w:shd w:val="clear" w:color="auto" w:fill="FFFFFF"/>
        </w:rPr>
        <w:t>Анамнез жизни</w:t>
      </w:r>
      <w:r w:rsidRPr="00854EC2">
        <w:rPr>
          <w:color w:val="000000"/>
          <w:sz w:val="28"/>
          <w:szCs w:val="28"/>
          <w:shd w:val="clear" w:color="auto" w:fill="FFFFFF"/>
        </w:rPr>
        <w:t>:</w:t>
      </w:r>
    </w:p>
    <w:p w14:paraId="25C61FF7"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Перенесённые заболевания: детские инфекции.</w:t>
      </w:r>
    </w:p>
    <w:p w14:paraId="3CC5096B"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Сопутствующие заболевания: гипертоническая болезнь, сахарный диабет.</w:t>
      </w:r>
    </w:p>
    <w:p w14:paraId="6E071AAC"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 слов пациента, аллергия на пенициллин.</w:t>
      </w:r>
    </w:p>
    <w:p w14:paraId="2197194B"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Наличие инфекционных заболеваний (ВИЧ, сифилис, гепатит) отрицает.</w:t>
      </w:r>
    </w:p>
    <w:p w14:paraId="3CB21FCC"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Работает слесарем на заводе. Профессиональные вредности – производственная пыль.</w:t>
      </w:r>
    </w:p>
    <w:p w14:paraId="187AAEE0"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Вредные привычки: курение.</w:t>
      </w:r>
    </w:p>
    <w:p w14:paraId="35939214" w14:textId="77777777" w:rsidR="00646186" w:rsidRPr="00854EC2" w:rsidRDefault="00646186" w:rsidP="00646186">
      <w:pPr>
        <w:pStyle w:val="af7"/>
        <w:shd w:val="clear" w:color="auto" w:fill="FFFFFF"/>
        <w:spacing w:before="0" w:beforeAutospacing="0" w:after="0" w:afterAutospacing="0"/>
        <w:ind w:firstLine="708"/>
        <w:jc w:val="both"/>
        <w:rPr>
          <w:color w:val="000000"/>
          <w:sz w:val="28"/>
          <w:szCs w:val="28"/>
          <w:shd w:val="clear" w:color="auto" w:fill="FFFFFF"/>
        </w:rPr>
      </w:pPr>
      <w:r w:rsidRPr="00854EC2">
        <w:rPr>
          <w:b/>
          <w:bCs/>
          <w:color w:val="000000"/>
          <w:sz w:val="28"/>
          <w:szCs w:val="28"/>
          <w:shd w:val="clear" w:color="auto" w:fill="FFFFFF"/>
        </w:rPr>
        <w:t>Объективный статус.</w:t>
      </w:r>
      <w:r w:rsidRPr="00854EC2">
        <w:rPr>
          <w:color w:val="000000"/>
          <w:sz w:val="28"/>
          <w:szCs w:val="28"/>
          <w:shd w:val="clear" w:color="auto" w:fill="FFFFFF"/>
        </w:rPr>
        <w:t xml:space="preserve"> </w:t>
      </w:r>
      <w:r w:rsidRPr="00854EC2">
        <w:rPr>
          <w:rStyle w:val="af8"/>
          <w:rFonts w:eastAsiaTheme="majorEastAsia"/>
          <w:color w:val="000000"/>
          <w:sz w:val="28"/>
          <w:szCs w:val="28"/>
          <w:shd w:val="clear" w:color="auto" w:fill="FFFFFF"/>
        </w:rPr>
        <w:t>Внешний осмотр:</w:t>
      </w:r>
      <w:r w:rsidRPr="00854EC2">
        <w:rPr>
          <w:color w:val="000000"/>
          <w:sz w:val="28"/>
          <w:szCs w:val="28"/>
          <w:shd w:val="clear" w:color="auto" w:fill="FFFFFF"/>
        </w:rPr>
        <w:t> Конфигурация лица не изменена, регионарные лимфатические узлы не увеличены, безболезненные при пальпации.</w:t>
      </w:r>
    </w:p>
    <w:p w14:paraId="7957E6C6" w14:textId="77777777" w:rsidR="00646186" w:rsidRPr="00854EC2" w:rsidRDefault="00646186" w:rsidP="00646186">
      <w:pPr>
        <w:pStyle w:val="af7"/>
        <w:shd w:val="clear" w:color="auto" w:fill="FFFFFF"/>
        <w:spacing w:before="0" w:beforeAutospacing="0" w:after="0" w:afterAutospacing="0"/>
        <w:ind w:firstLine="708"/>
        <w:jc w:val="both"/>
        <w:rPr>
          <w:b/>
          <w:bCs/>
          <w:color w:val="000000"/>
          <w:sz w:val="28"/>
          <w:szCs w:val="28"/>
          <w:shd w:val="clear" w:color="auto" w:fill="FFFFFF"/>
        </w:rPr>
      </w:pPr>
      <w:r w:rsidRPr="00854EC2">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646186" w:rsidRPr="00854EC2" w14:paraId="274FECE5" w14:textId="77777777" w:rsidTr="001C071D">
        <w:trPr>
          <w:trHeight w:val="303"/>
        </w:trPr>
        <w:tc>
          <w:tcPr>
            <w:tcW w:w="584" w:type="dxa"/>
          </w:tcPr>
          <w:p w14:paraId="3C3D2E2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lastRenderedPageBreak/>
              <w:t>О</w:t>
            </w:r>
          </w:p>
        </w:tc>
        <w:tc>
          <w:tcPr>
            <w:tcW w:w="584" w:type="dxa"/>
          </w:tcPr>
          <w:p w14:paraId="122010CB"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7330FCE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396437B7"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54BA27B1"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0491A4B2"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6267E9A6"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477B6CDB"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650BE87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14E143EB"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20F7546E"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4B6ED36E"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75B20A2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4A3BBF20"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7120035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742E17B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r>
      <w:tr w:rsidR="00646186" w:rsidRPr="00854EC2" w14:paraId="58F38BBA" w14:textId="77777777" w:rsidTr="001C071D">
        <w:trPr>
          <w:trHeight w:val="301"/>
        </w:trPr>
        <w:tc>
          <w:tcPr>
            <w:tcW w:w="584" w:type="dxa"/>
          </w:tcPr>
          <w:p w14:paraId="403FCFF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1.8</w:t>
            </w:r>
          </w:p>
        </w:tc>
        <w:tc>
          <w:tcPr>
            <w:tcW w:w="584" w:type="dxa"/>
          </w:tcPr>
          <w:p w14:paraId="6B199768"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1.7</w:t>
            </w:r>
          </w:p>
        </w:tc>
        <w:tc>
          <w:tcPr>
            <w:tcW w:w="584" w:type="dxa"/>
          </w:tcPr>
          <w:p w14:paraId="4FD273D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1.6</w:t>
            </w:r>
          </w:p>
        </w:tc>
        <w:tc>
          <w:tcPr>
            <w:tcW w:w="584" w:type="dxa"/>
          </w:tcPr>
          <w:p w14:paraId="57B2806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1.5</w:t>
            </w:r>
          </w:p>
        </w:tc>
        <w:tc>
          <w:tcPr>
            <w:tcW w:w="584" w:type="dxa"/>
          </w:tcPr>
          <w:p w14:paraId="75F3E67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1.4</w:t>
            </w:r>
          </w:p>
        </w:tc>
        <w:tc>
          <w:tcPr>
            <w:tcW w:w="584" w:type="dxa"/>
          </w:tcPr>
          <w:p w14:paraId="28DCA21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1.3</w:t>
            </w:r>
          </w:p>
        </w:tc>
        <w:tc>
          <w:tcPr>
            <w:tcW w:w="584" w:type="dxa"/>
          </w:tcPr>
          <w:p w14:paraId="334438BC"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1.2</w:t>
            </w:r>
          </w:p>
        </w:tc>
        <w:tc>
          <w:tcPr>
            <w:tcW w:w="584" w:type="dxa"/>
          </w:tcPr>
          <w:p w14:paraId="5B4143FC"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1.1</w:t>
            </w:r>
          </w:p>
        </w:tc>
        <w:tc>
          <w:tcPr>
            <w:tcW w:w="584" w:type="dxa"/>
          </w:tcPr>
          <w:p w14:paraId="71DA038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2.1</w:t>
            </w:r>
          </w:p>
        </w:tc>
        <w:tc>
          <w:tcPr>
            <w:tcW w:w="584" w:type="dxa"/>
          </w:tcPr>
          <w:p w14:paraId="53C5F183"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2.2</w:t>
            </w:r>
          </w:p>
        </w:tc>
        <w:tc>
          <w:tcPr>
            <w:tcW w:w="584" w:type="dxa"/>
          </w:tcPr>
          <w:p w14:paraId="6BCF138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2.3</w:t>
            </w:r>
          </w:p>
        </w:tc>
        <w:tc>
          <w:tcPr>
            <w:tcW w:w="584" w:type="dxa"/>
          </w:tcPr>
          <w:p w14:paraId="022CA27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2.4</w:t>
            </w:r>
          </w:p>
        </w:tc>
        <w:tc>
          <w:tcPr>
            <w:tcW w:w="584" w:type="dxa"/>
          </w:tcPr>
          <w:p w14:paraId="05629937"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2.5</w:t>
            </w:r>
          </w:p>
        </w:tc>
        <w:tc>
          <w:tcPr>
            <w:tcW w:w="584" w:type="dxa"/>
          </w:tcPr>
          <w:p w14:paraId="329C738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2.6</w:t>
            </w:r>
          </w:p>
        </w:tc>
        <w:tc>
          <w:tcPr>
            <w:tcW w:w="584" w:type="dxa"/>
          </w:tcPr>
          <w:p w14:paraId="3707DFE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2.7</w:t>
            </w:r>
          </w:p>
        </w:tc>
        <w:tc>
          <w:tcPr>
            <w:tcW w:w="584" w:type="dxa"/>
          </w:tcPr>
          <w:p w14:paraId="4424F5B9"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2.8</w:t>
            </w:r>
          </w:p>
        </w:tc>
      </w:tr>
      <w:tr w:rsidR="00646186" w:rsidRPr="00854EC2" w14:paraId="292C9E8A" w14:textId="77777777" w:rsidTr="001C071D">
        <w:trPr>
          <w:trHeight w:val="301"/>
        </w:trPr>
        <w:tc>
          <w:tcPr>
            <w:tcW w:w="584" w:type="dxa"/>
          </w:tcPr>
          <w:p w14:paraId="1244506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4.8</w:t>
            </w:r>
          </w:p>
        </w:tc>
        <w:tc>
          <w:tcPr>
            <w:tcW w:w="584" w:type="dxa"/>
          </w:tcPr>
          <w:p w14:paraId="61CCBC6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4.7</w:t>
            </w:r>
          </w:p>
        </w:tc>
        <w:tc>
          <w:tcPr>
            <w:tcW w:w="584" w:type="dxa"/>
          </w:tcPr>
          <w:p w14:paraId="0665B95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4.6</w:t>
            </w:r>
          </w:p>
        </w:tc>
        <w:tc>
          <w:tcPr>
            <w:tcW w:w="584" w:type="dxa"/>
          </w:tcPr>
          <w:p w14:paraId="07839E8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4.5</w:t>
            </w:r>
          </w:p>
        </w:tc>
        <w:tc>
          <w:tcPr>
            <w:tcW w:w="584" w:type="dxa"/>
          </w:tcPr>
          <w:p w14:paraId="5F65D17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4.4</w:t>
            </w:r>
          </w:p>
        </w:tc>
        <w:tc>
          <w:tcPr>
            <w:tcW w:w="584" w:type="dxa"/>
          </w:tcPr>
          <w:p w14:paraId="6022EC4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4.3</w:t>
            </w:r>
          </w:p>
        </w:tc>
        <w:tc>
          <w:tcPr>
            <w:tcW w:w="584" w:type="dxa"/>
          </w:tcPr>
          <w:p w14:paraId="36CF0BED"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4.2</w:t>
            </w:r>
          </w:p>
        </w:tc>
        <w:tc>
          <w:tcPr>
            <w:tcW w:w="584" w:type="dxa"/>
          </w:tcPr>
          <w:p w14:paraId="40095C6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4.1</w:t>
            </w:r>
          </w:p>
        </w:tc>
        <w:tc>
          <w:tcPr>
            <w:tcW w:w="584" w:type="dxa"/>
          </w:tcPr>
          <w:p w14:paraId="422B15C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3.1</w:t>
            </w:r>
          </w:p>
        </w:tc>
        <w:tc>
          <w:tcPr>
            <w:tcW w:w="584" w:type="dxa"/>
          </w:tcPr>
          <w:p w14:paraId="09EED01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3.2</w:t>
            </w:r>
          </w:p>
        </w:tc>
        <w:tc>
          <w:tcPr>
            <w:tcW w:w="584" w:type="dxa"/>
          </w:tcPr>
          <w:p w14:paraId="29B15AD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3.3</w:t>
            </w:r>
          </w:p>
        </w:tc>
        <w:tc>
          <w:tcPr>
            <w:tcW w:w="584" w:type="dxa"/>
          </w:tcPr>
          <w:p w14:paraId="13F7DB0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3.4</w:t>
            </w:r>
          </w:p>
        </w:tc>
        <w:tc>
          <w:tcPr>
            <w:tcW w:w="584" w:type="dxa"/>
          </w:tcPr>
          <w:p w14:paraId="269B6AD9"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3.5</w:t>
            </w:r>
          </w:p>
        </w:tc>
        <w:tc>
          <w:tcPr>
            <w:tcW w:w="584" w:type="dxa"/>
          </w:tcPr>
          <w:p w14:paraId="335EDA9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3.6</w:t>
            </w:r>
          </w:p>
        </w:tc>
        <w:tc>
          <w:tcPr>
            <w:tcW w:w="584" w:type="dxa"/>
          </w:tcPr>
          <w:p w14:paraId="58F522A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3.7</w:t>
            </w:r>
          </w:p>
        </w:tc>
        <w:tc>
          <w:tcPr>
            <w:tcW w:w="584" w:type="dxa"/>
          </w:tcPr>
          <w:p w14:paraId="4F3E6EC7"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3.8</w:t>
            </w:r>
          </w:p>
        </w:tc>
      </w:tr>
      <w:tr w:rsidR="00646186" w:rsidRPr="00854EC2" w14:paraId="76692AE6" w14:textId="77777777" w:rsidTr="001C071D">
        <w:trPr>
          <w:trHeight w:val="301"/>
        </w:trPr>
        <w:tc>
          <w:tcPr>
            <w:tcW w:w="584" w:type="dxa"/>
          </w:tcPr>
          <w:p w14:paraId="2FCACA3B"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11BD18D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1E6DEC89"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7A17F8B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04AE7AF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34B0764E"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70B74BA0"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42DD294B"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3985F8F0"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63ABEF18"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560058BD"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66592F83"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0680A12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0FB3834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74C0FFE7"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2B26467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r>
    </w:tbl>
    <w:p w14:paraId="3B9FAF31" w14:textId="77777777" w:rsidR="00646186" w:rsidRPr="00854EC2" w:rsidRDefault="00646186" w:rsidP="00646186">
      <w:pPr>
        <w:pStyle w:val="af7"/>
        <w:shd w:val="clear" w:color="auto" w:fill="FFFFFF"/>
        <w:spacing w:before="0" w:beforeAutospacing="0" w:after="0" w:afterAutospacing="0"/>
        <w:rPr>
          <w:color w:val="000000"/>
          <w:sz w:val="28"/>
          <w:szCs w:val="28"/>
        </w:rPr>
      </w:pPr>
      <w:r w:rsidRPr="00854EC2">
        <w:rPr>
          <w:color w:val="000000"/>
          <w:sz w:val="28"/>
          <w:szCs w:val="28"/>
        </w:rPr>
        <w:tab/>
      </w:r>
      <w:r w:rsidRPr="00854EC2">
        <w:rPr>
          <w:rStyle w:val="af8"/>
          <w:rFonts w:eastAsiaTheme="majorEastAsia"/>
          <w:color w:val="000000"/>
          <w:sz w:val="28"/>
          <w:szCs w:val="28"/>
          <w:shd w:val="clear" w:color="auto" w:fill="FFFFFF"/>
        </w:rPr>
        <w:t>Состояние слизистой оболочки рта, десны, альвеолярных отростков и нёба:</w:t>
      </w:r>
      <w:r w:rsidRPr="00854EC2">
        <w:rPr>
          <w:color w:val="000000"/>
          <w:sz w:val="28"/>
          <w:szCs w:val="28"/>
          <w:shd w:val="clear" w:color="auto" w:fill="FFFFFF"/>
        </w:rPr>
        <w:t> бледно-розовой окраски, достаточно увлажнена.</w:t>
      </w:r>
    </w:p>
    <w:p w14:paraId="7810CB88" w14:textId="77777777" w:rsidR="00646186" w:rsidRPr="00854EC2" w:rsidRDefault="00646186" w:rsidP="00646186">
      <w:pPr>
        <w:pStyle w:val="af7"/>
        <w:shd w:val="clear" w:color="auto" w:fill="FFFFFF"/>
        <w:spacing w:before="0" w:beforeAutospacing="0" w:after="0" w:afterAutospacing="0"/>
        <w:ind w:firstLine="708"/>
        <w:rPr>
          <w:color w:val="000000"/>
          <w:sz w:val="28"/>
          <w:szCs w:val="28"/>
        </w:rPr>
      </w:pPr>
      <w:r w:rsidRPr="00854EC2">
        <w:rPr>
          <w:b/>
          <w:bCs/>
          <w:color w:val="000000"/>
          <w:sz w:val="28"/>
          <w:szCs w:val="28"/>
        </w:rPr>
        <w:t>Прикус:</w:t>
      </w:r>
      <w:r w:rsidRPr="00854EC2">
        <w:rPr>
          <w:color w:val="000000"/>
          <w:sz w:val="28"/>
          <w:szCs w:val="28"/>
        </w:rPr>
        <w:t> ортогнатический.</w:t>
      </w:r>
    </w:p>
    <w:p w14:paraId="375D0D5A" w14:textId="77777777" w:rsidR="00646186" w:rsidRDefault="00646186" w:rsidP="00646186">
      <w:pPr>
        <w:shd w:val="clear" w:color="auto" w:fill="FFFFFF"/>
        <w:spacing w:after="0"/>
        <w:ind w:firstLine="708"/>
        <w:jc w:val="left"/>
        <w:rPr>
          <w:rFonts w:eastAsia="Times New Roman" w:cs="Times New Roman"/>
          <w:color w:val="000000"/>
          <w:szCs w:val="28"/>
          <w:lang w:eastAsia="ru-RU"/>
        </w:rPr>
      </w:pPr>
      <w:r w:rsidRPr="00854EC2">
        <w:rPr>
          <w:rFonts w:eastAsia="Times New Roman" w:cs="Times New Roman"/>
          <w:b/>
          <w:bCs/>
          <w:color w:val="000000"/>
          <w:szCs w:val="28"/>
          <w:lang w:eastAsia="ru-RU"/>
        </w:rPr>
        <w:t xml:space="preserve">Локальный статус: </w:t>
      </w:r>
      <w:r w:rsidRPr="00854EC2">
        <w:rPr>
          <w:rFonts w:eastAsia="Times New Roman" w:cs="Times New Roman"/>
          <w:color w:val="000000"/>
          <w:szCs w:val="28"/>
          <w:lang w:eastAsia="ru-RU"/>
        </w:rPr>
        <w:t>При осмотре органов и тканей рта определяются кариозные полости с острыми краями в области 3.4, 3.5, 3.6, 3.7 зубов, налёт курильщика в области всех групп зубов. При осмотре слизистой оболочки в углу рта справа – на видимо неизменённой слизистой – очаг поражения серовато-белого цвета, треугольной формы, вершиной обращённый к молярам, с чёткими краями, перламутровым блеском, шероховатый, не снимающиеся при поскабливании.</w:t>
      </w:r>
    </w:p>
    <w:p w14:paraId="07D613BC" w14:textId="77777777" w:rsidR="00646186" w:rsidRPr="00854EC2" w:rsidRDefault="00646186" w:rsidP="00646186">
      <w:pPr>
        <w:shd w:val="clear" w:color="auto" w:fill="FFFFFF"/>
        <w:spacing w:after="0"/>
        <w:ind w:firstLine="708"/>
        <w:jc w:val="left"/>
        <w:rPr>
          <w:rFonts w:eastAsia="Times New Roman" w:cs="Times New Roman"/>
          <w:color w:val="000000"/>
          <w:szCs w:val="28"/>
          <w:lang w:eastAsia="ru-RU"/>
        </w:rPr>
      </w:pPr>
    </w:p>
    <w:p w14:paraId="3ABFC533" w14:textId="3D779CFE"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w:t>
      </w:r>
      <w:r w:rsidR="00646186" w:rsidRPr="005A3372">
        <w:rPr>
          <w:rFonts w:cs="Times New Roman"/>
          <w:i/>
          <w:iCs/>
          <w:szCs w:val="28"/>
        </w:rPr>
        <w:t>.</w:t>
      </w:r>
      <w:r w:rsidR="00646186">
        <w:rPr>
          <w:rFonts w:cs="Times New Roman"/>
          <w:i/>
          <w:iCs/>
          <w:szCs w:val="28"/>
        </w:rPr>
        <w:t>1</w:t>
      </w:r>
      <w:r w:rsidR="00646186" w:rsidRPr="005A3372">
        <w:rPr>
          <w:rFonts w:cs="Times New Roman"/>
          <w:i/>
          <w:iCs/>
          <w:szCs w:val="28"/>
        </w:rPr>
        <w:t xml:space="preserve">. Выберите </w:t>
      </w:r>
      <w:r w:rsidR="00646186">
        <w:rPr>
          <w:rFonts w:cs="Times New Roman"/>
          <w:i/>
          <w:iCs/>
          <w:szCs w:val="28"/>
        </w:rPr>
        <w:t xml:space="preserve">все </w:t>
      </w:r>
      <w:r w:rsidR="00646186" w:rsidRPr="005A3372">
        <w:rPr>
          <w:rFonts w:cs="Times New Roman"/>
          <w:i/>
          <w:iCs/>
          <w:szCs w:val="28"/>
        </w:rPr>
        <w:t>правильны</w:t>
      </w:r>
      <w:r w:rsidR="00646186">
        <w:rPr>
          <w:rFonts w:cs="Times New Roman"/>
          <w:i/>
          <w:iCs/>
          <w:szCs w:val="28"/>
        </w:rPr>
        <w:t>е</w:t>
      </w:r>
      <w:r w:rsidR="00646186" w:rsidRPr="005A3372">
        <w:rPr>
          <w:rFonts w:cs="Times New Roman"/>
          <w:i/>
          <w:iCs/>
          <w:szCs w:val="28"/>
        </w:rPr>
        <w:t xml:space="preserve"> ответ</w:t>
      </w:r>
      <w:r w:rsidR="00646186">
        <w:rPr>
          <w:rFonts w:cs="Times New Roman"/>
          <w:i/>
          <w:iCs/>
          <w:szCs w:val="28"/>
        </w:rPr>
        <w:t>ы</w:t>
      </w:r>
      <w:r w:rsidR="00646186" w:rsidRPr="005A3372">
        <w:rPr>
          <w:rFonts w:cs="Times New Roman"/>
          <w:i/>
          <w:iCs/>
          <w:szCs w:val="28"/>
        </w:rPr>
        <w:t xml:space="preserve"> </w:t>
      </w:r>
    </w:p>
    <w:p w14:paraId="69FD0E51" w14:textId="77777777" w:rsidR="00646186" w:rsidRPr="00854EC2" w:rsidRDefault="00646186" w:rsidP="00646186">
      <w:pPr>
        <w:spacing w:after="0"/>
        <w:rPr>
          <w:rFonts w:cs="Times New Roman"/>
          <w:szCs w:val="28"/>
        </w:rPr>
      </w:pPr>
      <w:r>
        <w:rPr>
          <w:rFonts w:cs="Times New Roman"/>
          <w:szCs w:val="28"/>
        </w:rPr>
        <w:tab/>
      </w:r>
      <w:r w:rsidRPr="00854EC2">
        <w:rPr>
          <w:rFonts w:cs="Times New Roman"/>
          <w:color w:val="000000"/>
          <w:szCs w:val="28"/>
          <w:shd w:val="clear" w:color="auto" w:fill="FFFFFF"/>
        </w:rPr>
        <w:t>К необходимым для постановки диагноза дополнительным методам обследования относят</w:t>
      </w:r>
    </w:p>
    <w:p w14:paraId="2C1B1CA2" w14:textId="77777777" w:rsidR="00646186" w:rsidRPr="00854EC2" w:rsidRDefault="00646186" w:rsidP="00646186">
      <w:pPr>
        <w:spacing w:after="0"/>
        <w:rPr>
          <w:rFonts w:cs="Times New Roman"/>
          <w:szCs w:val="28"/>
        </w:rPr>
      </w:pPr>
      <w:r w:rsidRPr="00854EC2">
        <w:rPr>
          <w:rFonts w:cs="Times New Roman"/>
          <w:szCs w:val="28"/>
        </w:rPr>
        <w:t xml:space="preserve">А) </w:t>
      </w:r>
      <w:r w:rsidRPr="00854EC2">
        <w:rPr>
          <w:rFonts w:cs="Times New Roman"/>
          <w:color w:val="000000"/>
          <w:szCs w:val="28"/>
          <w:shd w:val="clear" w:color="auto" w:fill="FFFFFF"/>
        </w:rPr>
        <w:t>биохимический анализ слюны</w:t>
      </w:r>
    </w:p>
    <w:p w14:paraId="27263936" w14:textId="77777777" w:rsidR="00646186" w:rsidRPr="00854EC2" w:rsidRDefault="00646186" w:rsidP="00646186">
      <w:pPr>
        <w:spacing w:after="0"/>
        <w:rPr>
          <w:rFonts w:cs="Times New Roman"/>
          <w:szCs w:val="28"/>
        </w:rPr>
      </w:pPr>
      <w:r w:rsidRPr="00854EC2">
        <w:rPr>
          <w:rFonts w:cs="Times New Roman"/>
          <w:szCs w:val="28"/>
        </w:rPr>
        <w:t xml:space="preserve">Б) </w:t>
      </w:r>
      <w:r w:rsidRPr="00854EC2">
        <w:rPr>
          <w:rFonts w:cs="Times New Roman"/>
          <w:color w:val="000000"/>
          <w:szCs w:val="28"/>
          <w:shd w:val="clear" w:color="auto" w:fill="FFFFFF"/>
        </w:rPr>
        <w:t>витальное окрашивание твёрдых тканей зуба</w:t>
      </w:r>
    </w:p>
    <w:p w14:paraId="006D959A" w14:textId="77777777" w:rsidR="00646186" w:rsidRPr="00854EC2" w:rsidRDefault="00646186" w:rsidP="00646186">
      <w:pPr>
        <w:spacing w:after="0"/>
        <w:rPr>
          <w:rFonts w:cs="Times New Roman"/>
          <w:szCs w:val="28"/>
        </w:rPr>
      </w:pPr>
      <w:r w:rsidRPr="00854EC2">
        <w:rPr>
          <w:rFonts w:cs="Times New Roman"/>
          <w:szCs w:val="28"/>
        </w:rPr>
        <w:t xml:space="preserve">В) </w:t>
      </w:r>
      <w:r w:rsidRPr="00854EC2">
        <w:rPr>
          <w:rFonts w:cs="Times New Roman"/>
          <w:color w:val="000000"/>
          <w:szCs w:val="28"/>
          <w:shd w:val="clear" w:color="auto" w:fill="FFFFFF"/>
        </w:rPr>
        <w:t>гистологическое исследование</w:t>
      </w:r>
    </w:p>
    <w:p w14:paraId="0710E547" w14:textId="77777777" w:rsidR="00646186" w:rsidRPr="00854EC2" w:rsidRDefault="00646186" w:rsidP="00646186">
      <w:pPr>
        <w:spacing w:after="0"/>
        <w:rPr>
          <w:rFonts w:cs="Times New Roman"/>
          <w:szCs w:val="28"/>
        </w:rPr>
      </w:pPr>
      <w:r w:rsidRPr="00854EC2">
        <w:rPr>
          <w:rFonts w:cs="Times New Roman"/>
          <w:szCs w:val="28"/>
        </w:rPr>
        <w:t xml:space="preserve">Г) </w:t>
      </w:r>
      <w:r w:rsidRPr="00854EC2">
        <w:rPr>
          <w:rFonts w:cs="Times New Roman"/>
          <w:color w:val="000000"/>
          <w:szCs w:val="28"/>
          <w:shd w:val="clear" w:color="auto" w:fill="FFFFFF"/>
        </w:rPr>
        <w:t>рентгенологическое исследование</w:t>
      </w:r>
    </w:p>
    <w:p w14:paraId="2E388E57" w14:textId="77777777" w:rsidR="00646186" w:rsidRPr="00854EC2" w:rsidRDefault="00646186" w:rsidP="00646186">
      <w:pPr>
        <w:spacing w:after="0"/>
        <w:rPr>
          <w:rFonts w:cs="Times New Roman"/>
          <w:szCs w:val="28"/>
        </w:rPr>
      </w:pPr>
      <w:r w:rsidRPr="00854EC2">
        <w:rPr>
          <w:rFonts w:cs="Times New Roman"/>
          <w:szCs w:val="28"/>
        </w:rPr>
        <w:t xml:space="preserve">Д) </w:t>
      </w:r>
      <w:r w:rsidRPr="00854EC2">
        <w:rPr>
          <w:rFonts w:cs="Times New Roman"/>
          <w:color w:val="000000"/>
          <w:szCs w:val="28"/>
          <w:shd w:val="clear" w:color="auto" w:fill="FFFFFF"/>
        </w:rPr>
        <w:t>диагностику с помощью методов и средств лучевой визуализации</w:t>
      </w:r>
    </w:p>
    <w:p w14:paraId="4AB971C4" w14:textId="77777777" w:rsidR="00646186" w:rsidRPr="007D58A3" w:rsidRDefault="00646186" w:rsidP="00646186">
      <w:pPr>
        <w:spacing w:after="0"/>
        <w:ind w:firstLine="708"/>
        <w:rPr>
          <w:rFonts w:cs="Times New Roman"/>
          <w:szCs w:val="28"/>
        </w:rPr>
      </w:pPr>
      <w:r w:rsidRPr="007D58A3">
        <w:rPr>
          <w:rFonts w:cs="Times New Roman"/>
          <w:szCs w:val="28"/>
        </w:rPr>
        <w:t>Ответ:</w:t>
      </w:r>
    </w:p>
    <w:p w14:paraId="474E3957" w14:textId="77777777" w:rsidR="00646186" w:rsidRPr="00F64599" w:rsidRDefault="00646186" w:rsidP="00646186">
      <w:pPr>
        <w:spacing w:after="0"/>
        <w:ind w:firstLine="708"/>
        <w:rPr>
          <w:rFonts w:cs="Times New Roman"/>
          <w:color w:val="000000"/>
          <w:szCs w:val="28"/>
          <w:shd w:val="clear" w:color="auto" w:fill="FFFFFF"/>
        </w:rPr>
      </w:pPr>
      <w:r w:rsidRPr="007D58A3">
        <w:rPr>
          <w:rFonts w:cs="Times New Roman"/>
          <w:szCs w:val="28"/>
        </w:rPr>
        <w:t>Ключ:</w:t>
      </w:r>
      <w:r>
        <w:rPr>
          <w:rFonts w:cs="Times New Roman"/>
          <w:szCs w:val="28"/>
        </w:rPr>
        <w:t xml:space="preserve"> ВД</w:t>
      </w:r>
    </w:p>
    <w:p w14:paraId="1EFAAB8E" w14:textId="77777777" w:rsidR="00646186" w:rsidRDefault="00646186" w:rsidP="00646186">
      <w:pPr>
        <w:spacing w:after="0"/>
        <w:rPr>
          <w:rFonts w:cs="Times New Roman"/>
          <w:color w:val="000000"/>
          <w:szCs w:val="28"/>
          <w:shd w:val="clear" w:color="auto" w:fill="FFFFFF"/>
        </w:rPr>
      </w:pPr>
    </w:p>
    <w:p w14:paraId="11941E1C" w14:textId="7FE04E06"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2.2</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A53E27F" w14:textId="77777777" w:rsidR="00646186" w:rsidRPr="00854EC2" w:rsidRDefault="00646186" w:rsidP="00646186">
      <w:pPr>
        <w:spacing w:after="0"/>
        <w:rPr>
          <w:rFonts w:cs="Times New Roman"/>
          <w:color w:val="000000"/>
          <w:szCs w:val="28"/>
          <w:shd w:val="clear" w:color="auto" w:fill="FFFFFF"/>
        </w:rPr>
      </w:pPr>
      <w:r>
        <w:rPr>
          <w:rFonts w:cs="Times New Roman"/>
          <w:szCs w:val="28"/>
        </w:rPr>
        <w:tab/>
      </w:r>
      <w:r w:rsidRPr="00854EC2">
        <w:rPr>
          <w:rFonts w:cs="Times New Roman"/>
          <w:color w:val="000000"/>
          <w:szCs w:val="28"/>
          <w:shd w:val="clear" w:color="auto" w:fill="FFFFFF"/>
        </w:rPr>
        <w:t>Диагностика с помощью методов и средств лучевой визуализации - Голубое свечение участка поражения.</w:t>
      </w:r>
    </w:p>
    <w:p w14:paraId="7F252987" w14:textId="77777777" w:rsidR="00646186" w:rsidRPr="00854EC2" w:rsidRDefault="00646186" w:rsidP="00646186">
      <w:pPr>
        <w:spacing w:after="0"/>
        <w:rPr>
          <w:rFonts w:cs="Times New Roman"/>
          <w:szCs w:val="28"/>
        </w:rPr>
      </w:pPr>
      <w:r w:rsidRPr="00854EC2">
        <w:rPr>
          <w:rFonts w:cs="Times New Roman"/>
          <w:color w:val="000000"/>
          <w:szCs w:val="28"/>
          <w:shd w:val="clear" w:color="auto" w:fill="FFFFFF"/>
        </w:rPr>
        <w:tab/>
        <w:t>Гистологическое исследование - Явления гиперкератоза, слабо выраженного акантоза.</w:t>
      </w:r>
    </w:p>
    <w:p w14:paraId="4FB728F0" w14:textId="77777777" w:rsidR="00646186" w:rsidRPr="00854EC2" w:rsidRDefault="00646186" w:rsidP="00646186">
      <w:pPr>
        <w:spacing w:after="0"/>
        <w:ind w:firstLine="708"/>
        <w:rPr>
          <w:rFonts w:cs="Times New Roman"/>
          <w:szCs w:val="28"/>
        </w:rPr>
      </w:pPr>
      <w:r w:rsidRPr="00854EC2">
        <w:rPr>
          <w:rFonts w:cs="Times New Roman"/>
          <w:color w:val="000000"/>
          <w:szCs w:val="28"/>
          <w:shd w:val="clear" w:color="auto" w:fill="FFFFFF"/>
        </w:rPr>
        <w:t>Основным диагнозом пациента является</w:t>
      </w:r>
      <w:r w:rsidRPr="00854EC2">
        <w:rPr>
          <w:rFonts w:cs="Times New Roman"/>
          <w:szCs w:val="28"/>
        </w:rPr>
        <w:t>_________.</w:t>
      </w:r>
    </w:p>
    <w:p w14:paraId="40AA53A2" w14:textId="77777777" w:rsidR="00646186" w:rsidRPr="00854EC2" w:rsidRDefault="00646186" w:rsidP="00646186">
      <w:pPr>
        <w:spacing w:after="0"/>
        <w:ind w:firstLine="708"/>
        <w:rPr>
          <w:rFonts w:cs="Times New Roman"/>
          <w:szCs w:val="28"/>
        </w:rPr>
      </w:pPr>
      <w:r w:rsidRPr="00854EC2">
        <w:rPr>
          <w:rFonts w:cs="Times New Roman"/>
          <w:szCs w:val="28"/>
        </w:rPr>
        <w:t>Ответ:</w:t>
      </w:r>
    </w:p>
    <w:p w14:paraId="61573C86" w14:textId="77777777" w:rsidR="00646186" w:rsidRPr="00854EC2" w:rsidRDefault="00646186" w:rsidP="00646186">
      <w:pPr>
        <w:spacing w:after="0"/>
        <w:ind w:firstLine="708"/>
        <w:rPr>
          <w:rFonts w:cs="Times New Roman"/>
          <w:szCs w:val="28"/>
        </w:rPr>
      </w:pPr>
      <w:r w:rsidRPr="00854EC2">
        <w:rPr>
          <w:rFonts w:cs="Times New Roman"/>
          <w:szCs w:val="28"/>
        </w:rPr>
        <w:t xml:space="preserve">Ключ: </w:t>
      </w:r>
      <w:r w:rsidRPr="00854EC2">
        <w:rPr>
          <w:rFonts w:cs="Times New Roman"/>
          <w:color w:val="000000"/>
          <w:szCs w:val="28"/>
          <w:shd w:val="clear" w:color="auto" w:fill="FFFFFF"/>
        </w:rPr>
        <w:t>Лейкоплакия идиопатическая, стадия плоская</w:t>
      </w:r>
      <w:r>
        <w:rPr>
          <w:rFonts w:cs="Times New Roman"/>
          <w:color w:val="000000"/>
          <w:szCs w:val="28"/>
          <w:shd w:val="clear" w:color="auto" w:fill="FFFFFF"/>
        </w:rPr>
        <w:t>.</w:t>
      </w:r>
    </w:p>
    <w:p w14:paraId="6AB9D63D" w14:textId="77777777" w:rsidR="00646186" w:rsidRDefault="00646186" w:rsidP="00646186">
      <w:pPr>
        <w:spacing w:after="0"/>
        <w:ind w:firstLine="708"/>
        <w:rPr>
          <w:rFonts w:cs="Times New Roman"/>
          <w:i/>
          <w:iCs/>
          <w:szCs w:val="28"/>
        </w:rPr>
      </w:pPr>
    </w:p>
    <w:p w14:paraId="765CE222" w14:textId="30F9B90B"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2.3</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45C3BD8"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Причиной возникновения данной патологии у пациента является</w:t>
      </w:r>
    </w:p>
    <w:p w14:paraId="4170B34C"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1B9B3EAE" w14:textId="77777777" w:rsidR="00646186" w:rsidRPr="00023886" w:rsidRDefault="00646186" w:rsidP="00646186">
      <w:pPr>
        <w:spacing w:after="0"/>
        <w:ind w:firstLine="708"/>
        <w:rPr>
          <w:rFonts w:cs="Times New Roman"/>
          <w:szCs w:val="28"/>
        </w:rPr>
      </w:pPr>
      <w:r w:rsidRPr="00023886">
        <w:rPr>
          <w:rFonts w:cs="Times New Roman"/>
          <w:szCs w:val="28"/>
        </w:rPr>
        <w:t xml:space="preserve">Ключ: </w:t>
      </w:r>
      <w:r w:rsidRPr="00023886">
        <w:rPr>
          <w:rFonts w:cs="Times New Roman"/>
          <w:color w:val="000000"/>
          <w:szCs w:val="28"/>
          <w:shd w:val="clear" w:color="auto" w:fill="FFFFFF"/>
        </w:rPr>
        <w:t>хроническая травма при курении</w:t>
      </w:r>
    </w:p>
    <w:p w14:paraId="2DC06B69" w14:textId="77777777" w:rsidR="00646186" w:rsidRDefault="00646186" w:rsidP="00646186">
      <w:pPr>
        <w:spacing w:after="0"/>
        <w:rPr>
          <w:rFonts w:cs="Times New Roman"/>
          <w:color w:val="000000"/>
          <w:szCs w:val="28"/>
          <w:shd w:val="clear" w:color="auto" w:fill="FFFFFF"/>
        </w:rPr>
      </w:pPr>
    </w:p>
    <w:p w14:paraId="49E55896" w14:textId="118BBE01"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w:t>
      </w:r>
      <w:r w:rsidR="00646186" w:rsidRPr="005A3372">
        <w:rPr>
          <w:rFonts w:cs="Times New Roman"/>
          <w:i/>
          <w:iCs/>
          <w:szCs w:val="28"/>
        </w:rPr>
        <w:t>.</w:t>
      </w:r>
      <w:r w:rsidR="00646186">
        <w:rPr>
          <w:rFonts w:cs="Times New Roman"/>
          <w:i/>
          <w:iCs/>
          <w:szCs w:val="28"/>
        </w:rPr>
        <w:t>4</w:t>
      </w:r>
      <w:r w:rsidR="00646186" w:rsidRPr="005A3372">
        <w:rPr>
          <w:rFonts w:cs="Times New Roman"/>
          <w:i/>
          <w:iCs/>
          <w:szCs w:val="28"/>
        </w:rPr>
        <w:t>. Выберите правильный ответ.</w:t>
      </w:r>
    </w:p>
    <w:p w14:paraId="7E844A3B"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Немедикаментозная помощь пациенту заключается в</w:t>
      </w:r>
    </w:p>
    <w:p w14:paraId="3420AE2C" w14:textId="77777777" w:rsidR="00646186" w:rsidRPr="00023886" w:rsidRDefault="00646186" w:rsidP="00646186">
      <w:pPr>
        <w:pStyle w:val="af7"/>
        <w:spacing w:before="0" w:beforeAutospacing="0" w:after="0" w:afterAutospacing="0"/>
        <w:rPr>
          <w:sz w:val="28"/>
          <w:szCs w:val="28"/>
        </w:rPr>
      </w:pPr>
      <w:r w:rsidRPr="00023886">
        <w:rPr>
          <w:sz w:val="28"/>
          <w:szCs w:val="28"/>
        </w:rPr>
        <w:t>А) устранении этиологических факторов</w:t>
      </w:r>
    </w:p>
    <w:p w14:paraId="64C6A7D2" w14:textId="77777777" w:rsidR="00646186" w:rsidRPr="00023886" w:rsidRDefault="00646186" w:rsidP="00646186">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проведении синус лифтинга</w:t>
      </w:r>
    </w:p>
    <w:p w14:paraId="34211B53" w14:textId="77777777" w:rsidR="00646186" w:rsidRPr="00023886" w:rsidRDefault="00646186" w:rsidP="00646186">
      <w:pPr>
        <w:spacing w:after="0"/>
        <w:rPr>
          <w:rFonts w:cs="Times New Roman"/>
          <w:szCs w:val="28"/>
        </w:rPr>
      </w:pPr>
      <w:r w:rsidRPr="00023886">
        <w:rPr>
          <w:rFonts w:cs="Times New Roman"/>
          <w:szCs w:val="28"/>
        </w:rPr>
        <w:lastRenderedPageBreak/>
        <w:t xml:space="preserve">В) </w:t>
      </w:r>
      <w:r w:rsidRPr="00023886">
        <w:rPr>
          <w:rFonts w:cs="Times New Roman"/>
          <w:color w:val="000000"/>
          <w:szCs w:val="28"/>
          <w:shd w:val="clear" w:color="auto" w:fill="FFFFFF"/>
        </w:rPr>
        <w:t>исправлении короткой уздечки языка</w:t>
      </w:r>
    </w:p>
    <w:p w14:paraId="7522188A" w14:textId="77777777" w:rsidR="00646186" w:rsidRPr="00023886" w:rsidRDefault="00646186" w:rsidP="00646186">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проведении резекции верхушки корня</w:t>
      </w:r>
    </w:p>
    <w:p w14:paraId="38145AB9"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30EE4759" w14:textId="77777777" w:rsidR="00646186" w:rsidRPr="00023886" w:rsidRDefault="00646186" w:rsidP="00646186">
      <w:pPr>
        <w:spacing w:after="0"/>
        <w:ind w:firstLine="708"/>
        <w:rPr>
          <w:rFonts w:cs="Times New Roman"/>
          <w:szCs w:val="28"/>
        </w:rPr>
      </w:pPr>
      <w:r w:rsidRPr="00023886">
        <w:rPr>
          <w:rFonts w:cs="Times New Roman"/>
          <w:szCs w:val="28"/>
        </w:rPr>
        <w:t>Ключ: А</w:t>
      </w:r>
    </w:p>
    <w:p w14:paraId="3D4BBF67" w14:textId="77777777" w:rsidR="00646186" w:rsidRDefault="00646186" w:rsidP="00646186">
      <w:pPr>
        <w:spacing w:after="0"/>
        <w:rPr>
          <w:rFonts w:cs="Times New Roman"/>
          <w:color w:val="000000"/>
          <w:szCs w:val="28"/>
          <w:shd w:val="clear" w:color="auto" w:fill="FFFFFF"/>
        </w:rPr>
      </w:pPr>
    </w:p>
    <w:p w14:paraId="1DFAAAC3" w14:textId="1CF6EB31"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2.5</w:t>
      </w:r>
      <w:r w:rsidR="00646186" w:rsidRPr="005A3372">
        <w:rPr>
          <w:rFonts w:cs="Times New Roman"/>
          <w:i/>
          <w:iCs/>
          <w:szCs w:val="28"/>
        </w:rPr>
        <w:t>. Выберите правильный ответ.</w:t>
      </w:r>
    </w:p>
    <w:p w14:paraId="3475B43C"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при лечении данного заболевания является лечение</w:t>
      </w:r>
    </w:p>
    <w:p w14:paraId="229040E2" w14:textId="77777777" w:rsidR="00646186" w:rsidRPr="00023886" w:rsidRDefault="00646186" w:rsidP="00646186">
      <w:pPr>
        <w:pStyle w:val="af7"/>
        <w:spacing w:before="0" w:beforeAutospacing="0" w:after="0" w:afterAutospacing="0"/>
        <w:rPr>
          <w:sz w:val="28"/>
          <w:szCs w:val="28"/>
        </w:rPr>
      </w:pPr>
      <w:r w:rsidRPr="00023886">
        <w:rPr>
          <w:sz w:val="28"/>
          <w:szCs w:val="28"/>
        </w:rPr>
        <w:t xml:space="preserve">А) </w:t>
      </w:r>
      <w:r w:rsidRPr="00023886">
        <w:rPr>
          <w:color w:val="000000"/>
          <w:sz w:val="28"/>
          <w:szCs w:val="28"/>
          <w:shd w:val="clear" w:color="auto" w:fill="FFFFFF"/>
        </w:rPr>
        <w:t>физиотерапевтическо</w:t>
      </w:r>
    </w:p>
    <w:p w14:paraId="1315E4D6" w14:textId="77777777" w:rsidR="00646186" w:rsidRPr="00023886" w:rsidRDefault="00646186" w:rsidP="00646186">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иммунотерапевтическое</w:t>
      </w:r>
    </w:p>
    <w:p w14:paraId="49F8AB33" w14:textId="77777777" w:rsidR="00646186" w:rsidRPr="00023886" w:rsidRDefault="00646186" w:rsidP="00646186">
      <w:pPr>
        <w:spacing w:after="0"/>
        <w:rPr>
          <w:rFonts w:cs="Times New Roman"/>
          <w:szCs w:val="28"/>
        </w:rPr>
      </w:pPr>
      <w:r w:rsidRPr="00023886">
        <w:rPr>
          <w:rFonts w:cs="Times New Roman"/>
          <w:szCs w:val="28"/>
        </w:rPr>
        <w:t xml:space="preserve">В) </w:t>
      </w:r>
      <w:r w:rsidRPr="00023886">
        <w:rPr>
          <w:rFonts w:cs="Times New Roman"/>
          <w:color w:val="000000"/>
          <w:szCs w:val="28"/>
          <w:shd w:val="clear" w:color="auto" w:fill="FFFFFF"/>
        </w:rPr>
        <w:t>бальнеологическое</w:t>
      </w:r>
    </w:p>
    <w:p w14:paraId="63CCABFA" w14:textId="77777777" w:rsidR="00646186" w:rsidRPr="00023886" w:rsidRDefault="00646186" w:rsidP="00646186">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санаторно-курортное</w:t>
      </w:r>
    </w:p>
    <w:p w14:paraId="3DEE779A"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006F2A5D" w14:textId="77777777" w:rsidR="00646186" w:rsidRPr="00023886" w:rsidRDefault="00646186" w:rsidP="00646186">
      <w:pPr>
        <w:spacing w:after="0"/>
        <w:ind w:firstLine="708"/>
        <w:rPr>
          <w:rFonts w:cs="Times New Roman"/>
          <w:szCs w:val="28"/>
        </w:rPr>
      </w:pPr>
      <w:r w:rsidRPr="00023886">
        <w:rPr>
          <w:rFonts w:cs="Times New Roman"/>
          <w:szCs w:val="28"/>
        </w:rPr>
        <w:t>Ключ: А</w:t>
      </w:r>
    </w:p>
    <w:p w14:paraId="43B8D5FA" w14:textId="77777777" w:rsidR="00646186" w:rsidRDefault="00646186" w:rsidP="00646186">
      <w:pPr>
        <w:spacing w:after="0"/>
        <w:rPr>
          <w:rFonts w:cs="Times New Roman"/>
          <w:color w:val="000000"/>
          <w:szCs w:val="28"/>
          <w:shd w:val="clear" w:color="auto" w:fill="FFFFFF"/>
        </w:rPr>
      </w:pPr>
    </w:p>
    <w:p w14:paraId="24F5A766" w14:textId="4E0DA189"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2.6</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F23AF3F" w14:textId="77777777" w:rsidR="00646186" w:rsidRPr="00023886" w:rsidRDefault="00646186" w:rsidP="00646186">
      <w:pPr>
        <w:spacing w:after="0"/>
        <w:rPr>
          <w:rFonts w:cs="Times New Roman"/>
          <w:szCs w:val="28"/>
        </w:rPr>
      </w:pPr>
      <w:r w:rsidRPr="00023886">
        <w:rPr>
          <w:rFonts w:cs="Times New Roman"/>
          <w:szCs w:val="28"/>
        </w:rPr>
        <w:tab/>
      </w:r>
      <w:r w:rsidRPr="00023886">
        <w:rPr>
          <w:rFonts w:cs="Times New Roman"/>
          <w:color w:val="000000"/>
          <w:szCs w:val="28"/>
          <w:shd w:val="clear" w:color="auto" w:fill="FFFFFF"/>
        </w:rPr>
        <w:t>Физиотерапевтическим методом лечения при данной патологии является</w:t>
      </w:r>
      <w:r w:rsidRPr="00023886">
        <w:rPr>
          <w:rFonts w:cs="Times New Roman"/>
          <w:szCs w:val="28"/>
        </w:rPr>
        <w:t xml:space="preserve"> _____.</w:t>
      </w:r>
    </w:p>
    <w:p w14:paraId="1706F0C3"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004F1979" w14:textId="77777777" w:rsidR="00646186" w:rsidRPr="00023886" w:rsidRDefault="00646186" w:rsidP="00646186">
      <w:pPr>
        <w:spacing w:after="0"/>
        <w:ind w:firstLine="708"/>
        <w:rPr>
          <w:rFonts w:cs="Times New Roman"/>
          <w:color w:val="000000"/>
          <w:szCs w:val="28"/>
          <w:shd w:val="clear" w:color="auto" w:fill="FFFFFF"/>
        </w:rPr>
      </w:pPr>
      <w:r w:rsidRPr="00023886">
        <w:rPr>
          <w:rFonts w:cs="Times New Roman"/>
          <w:szCs w:val="28"/>
        </w:rPr>
        <w:t xml:space="preserve">Ключ: </w:t>
      </w:r>
      <w:r>
        <w:rPr>
          <w:rFonts w:cs="Times New Roman"/>
          <w:color w:val="000000"/>
          <w:szCs w:val="28"/>
          <w:shd w:val="clear" w:color="auto" w:fill="FFFFFF"/>
        </w:rPr>
        <w:t>Д</w:t>
      </w:r>
      <w:r w:rsidRPr="00023886">
        <w:rPr>
          <w:rFonts w:cs="Times New Roman"/>
          <w:color w:val="000000"/>
          <w:szCs w:val="28"/>
          <w:shd w:val="clear" w:color="auto" w:fill="FFFFFF"/>
        </w:rPr>
        <w:t>иатермокоагуляция</w:t>
      </w:r>
    </w:p>
    <w:p w14:paraId="7590E602" w14:textId="77777777" w:rsidR="00646186" w:rsidRDefault="00646186" w:rsidP="00646186">
      <w:pPr>
        <w:spacing w:after="0"/>
        <w:rPr>
          <w:rFonts w:cs="Times New Roman"/>
          <w:color w:val="000000"/>
          <w:szCs w:val="28"/>
          <w:shd w:val="clear" w:color="auto" w:fill="FFFFFF"/>
        </w:rPr>
      </w:pPr>
    </w:p>
    <w:p w14:paraId="52D4DDA0" w14:textId="63576B8A"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2.7</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4B4737F0"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хирургического лечения данной болезни является_______</w:t>
      </w:r>
      <w:r w:rsidRPr="00023886">
        <w:rPr>
          <w:rFonts w:cs="Times New Roman"/>
          <w:szCs w:val="28"/>
        </w:rPr>
        <w:t>.</w:t>
      </w:r>
    </w:p>
    <w:p w14:paraId="0639D2D9"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735A8E71" w14:textId="77777777" w:rsidR="00646186" w:rsidRPr="00023886" w:rsidRDefault="00646186" w:rsidP="00646186">
      <w:pPr>
        <w:spacing w:after="0"/>
        <w:ind w:firstLine="708"/>
        <w:rPr>
          <w:rFonts w:cs="Times New Roman"/>
          <w:szCs w:val="28"/>
        </w:rPr>
      </w:pPr>
      <w:r w:rsidRPr="00023886">
        <w:rPr>
          <w:rFonts w:cs="Times New Roman"/>
          <w:szCs w:val="28"/>
        </w:rPr>
        <w:t xml:space="preserve">Ключ: </w:t>
      </w:r>
      <w:r>
        <w:rPr>
          <w:rFonts w:cs="Times New Roman"/>
          <w:color w:val="000000"/>
          <w:szCs w:val="28"/>
          <w:shd w:val="clear" w:color="auto" w:fill="FFFFFF"/>
        </w:rPr>
        <w:t>Л</w:t>
      </w:r>
      <w:r w:rsidRPr="00023886">
        <w:rPr>
          <w:rFonts w:cs="Times New Roman"/>
          <w:color w:val="000000"/>
          <w:szCs w:val="28"/>
          <w:shd w:val="clear" w:color="auto" w:fill="FFFFFF"/>
        </w:rPr>
        <w:t>азерная абляция</w:t>
      </w:r>
    </w:p>
    <w:p w14:paraId="74178D6B" w14:textId="77777777" w:rsidR="00646186" w:rsidRDefault="00646186" w:rsidP="00646186">
      <w:pPr>
        <w:spacing w:after="0"/>
        <w:rPr>
          <w:rFonts w:cs="Times New Roman"/>
          <w:color w:val="000000"/>
          <w:szCs w:val="28"/>
          <w:shd w:val="clear" w:color="auto" w:fill="FFFFFF"/>
        </w:rPr>
      </w:pPr>
    </w:p>
    <w:p w14:paraId="46993230" w14:textId="51175897"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2.8</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E274010"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Диетические назначения данному пациенту заключаются в необходимости ограничения употребления пищи___________</w:t>
      </w:r>
      <w:r w:rsidRPr="003B5987">
        <w:rPr>
          <w:rFonts w:cs="Times New Roman"/>
          <w:szCs w:val="28"/>
        </w:rPr>
        <w:t>.</w:t>
      </w:r>
    </w:p>
    <w:p w14:paraId="42D1A3D8" w14:textId="77777777" w:rsidR="00646186" w:rsidRPr="003B5987" w:rsidRDefault="00646186" w:rsidP="00646186">
      <w:pPr>
        <w:spacing w:after="0"/>
        <w:ind w:firstLine="708"/>
        <w:rPr>
          <w:rFonts w:cs="Times New Roman"/>
          <w:szCs w:val="28"/>
        </w:rPr>
      </w:pPr>
      <w:r w:rsidRPr="003B5987">
        <w:rPr>
          <w:rFonts w:cs="Times New Roman"/>
          <w:szCs w:val="28"/>
        </w:rPr>
        <w:t>Ответ:</w:t>
      </w:r>
    </w:p>
    <w:p w14:paraId="7F875D06" w14:textId="77777777" w:rsidR="00646186" w:rsidRPr="003B5987" w:rsidRDefault="00646186" w:rsidP="00646186">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rPr>
        <w:t>Необходимо ограничение употребления острой, горячей, кислой, солёной, пряной пищи</w:t>
      </w:r>
    </w:p>
    <w:p w14:paraId="07089AEE" w14:textId="77777777" w:rsidR="00646186" w:rsidRDefault="00646186" w:rsidP="00646186">
      <w:pPr>
        <w:spacing w:after="0"/>
        <w:rPr>
          <w:rFonts w:cs="Times New Roman"/>
          <w:color w:val="000000"/>
          <w:szCs w:val="28"/>
          <w:shd w:val="clear" w:color="auto" w:fill="FFFFFF"/>
        </w:rPr>
      </w:pPr>
    </w:p>
    <w:p w14:paraId="702C57BA" w14:textId="4CF6CB5E"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2.9</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02E6E68"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Принципы лечения больных с лейкоплакией рта и красной каймы губ включают предупреждение травмирования</w:t>
      </w:r>
      <w:r w:rsidRPr="003B5987">
        <w:rPr>
          <w:rFonts w:cs="Times New Roman"/>
          <w:szCs w:val="28"/>
        </w:rPr>
        <w:t xml:space="preserve"> ________.</w:t>
      </w:r>
    </w:p>
    <w:p w14:paraId="404E8517" w14:textId="77777777" w:rsidR="00646186" w:rsidRPr="003B5987" w:rsidRDefault="00646186" w:rsidP="00646186">
      <w:pPr>
        <w:spacing w:after="0"/>
        <w:ind w:firstLine="708"/>
        <w:rPr>
          <w:rFonts w:cs="Times New Roman"/>
          <w:szCs w:val="28"/>
        </w:rPr>
      </w:pPr>
      <w:r w:rsidRPr="003B5987">
        <w:rPr>
          <w:rFonts w:cs="Times New Roman"/>
          <w:szCs w:val="28"/>
        </w:rPr>
        <w:t>Ответ:</w:t>
      </w:r>
    </w:p>
    <w:p w14:paraId="1F54A032" w14:textId="77777777" w:rsidR="00646186" w:rsidRPr="003B5987" w:rsidRDefault="00646186" w:rsidP="00646186">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shd w:val="clear" w:color="auto" w:fill="FFFFFF"/>
        </w:rPr>
        <w:t>Красной каймы губ и слизистой оболочки рта</w:t>
      </w:r>
    </w:p>
    <w:p w14:paraId="0C9253AB" w14:textId="77777777" w:rsidR="00646186" w:rsidRDefault="00646186" w:rsidP="00646186">
      <w:pPr>
        <w:spacing w:after="0"/>
        <w:rPr>
          <w:rFonts w:cs="Times New Roman"/>
          <w:color w:val="000000"/>
          <w:szCs w:val="28"/>
          <w:shd w:val="clear" w:color="auto" w:fill="FFFFFF"/>
        </w:rPr>
      </w:pPr>
    </w:p>
    <w:p w14:paraId="64A06EC2" w14:textId="3B5F4A97"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w:t>
      </w:r>
      <w:r w:rsidR="00646186" w:rsidRPr="005A3372">
        <w:rPr>
          <w:rFonts w:cs="Times New Roman"/>
          <w:i/>
          <w:iCs/>
          <w:szCs w:val="28"/>
        </w:rPr>
        <w:t>.</w:t>
      </w:r>
      <w:r w:rsidR="00646186">
        <w:rPr>
          <w:rFonts w:cs="Times New Roman"/>
          <w:i/>
          <w:iCs/>
          <w:szCs w:val="28"/>
        </w:rPr>
        <w:t>10</w:t>
      </w:r>
      <w:r w:rsidR="00646186" w:rsidRPr="005A3372">
        <w:rPr>
          <w:rFonts w:cs="Times New Roman"/>
          <w:i/>
          <w:iCs/>
          <w:szCs w:val="28"/>
        </w:rPr>
        <w:t>. Выберите правильный ответ.</w:t>
      </w:r>
    </w:p>
    <w:p w14:paraId="79C5E5AF"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Алгоритм применения медикаментов при данной патологии включает</w:t>
      </w:r>
    </w:p>
    <w:p w14:paraId="38096947" w14:textId="77777777" w:rsidR="00646186" w:rsidRPr="003B5987" w:rsidRDefault="00646186" w:rsidP="00646186">
      <w:pPr>
        <w:pStyle w:val="af7"/>
        <w:spacing w:before="0" w:beforeAutospacing="0" w:after="0" w:afterAutospacing="0"/>
        <w:rPr>
          <w:sz w:val="28"/>
          <w:szCs w:val="28"/>
        </w:rPr>
      </w:pPr>
      <w:r w:rsidRPr="003B5987">
        <w:rPr>
          <w:sz w:val="28"/>
          <w:szCs w:val="28"/>
        </w:rPr>
        <w:t xml:space="preserve">А) </w:t>
      </w:r>
      <w:r w:rsidRPr="003B5987">
        <w:rPr>
          <w:color w:val="000000"/>
          <w:sz w:val="28"/>
          <w:szCs w:val="28"/>
          <w:shd w:val="clear" w:color="auto" w:fill="FFFFFF"/>
        </w:rPr>
        <w:t>полоскания рта пероксидом водорода</w:t>
      </w:r>
    </w:p>
    <w:p w14:paraId="5C18A8A0" w14:textId="77777777" w:rsidR="00646186" w:rsidRPr="003B5987" w:rsidRDefault="00646186" w:rsidP="00646186">
      <w:pPr>
        <w:spacing w:after="0"/>
        <w:rPr>
          <w:rFonts w:cs="Times New Roman"/>
          <w:szCs w:val="28"/>
        </w:rPr>
      </w:pPr>
      <w:r w:rsidRPr="003B5987">
        <w:rPr>
          <w:rFonts w:cs="Times New Roman"/>
          <w:szCs w:val="28"/>
        </w:rPr>
        <w:t xml:space="preserve">Б) </w:t>
      </w:r>
      <w:r w:rsidRPr="003B5987">
        <w:rPr>
          <w:rFonts w:cs="Times New Roman"/>
          <w:color w:val="000000"/>
          <w:szCs w:val="28"/>
          <w:shd w:val="clear" w:color="auto" w:fill="FFFFFF"/>
        </w:rPr>
        <w:t>использование прижигающих средств</w:t>
      </w:r>
    </w:p>
    <w:p w14:paraId="3909E82E" w14:textId="77777777" w:rsidR="00646186" w:rsidRPr="003B5987" w:rsidRDefault="00646186" w:rsidP="00646186">
      <w:pPr>
        <w:spacing w:after="0"/>
        <w:rPr>
          <w:rFonts w:cs="Times New Roman"/>
          <w:szCs w:val="28"/>
        </w:rPr>
      </w:pPr>
      <w:r w:rsidRPr="003B5987">
        <w:rPr>
          <w:rFonts w:cs="Times New Roman"/>
          <w:szCs w:val="28"/>
        </w:rPr>
        <w:t xml:space="preserve">В) </w:t>
      </w:r>
      <w:r w:rsidRPr="003B5987">
        <w:rPr>
          <w:rFonts w:cs="Times New Roman"/>
          <w:color w:val="000000"/>
          <w:szCs w:val="28"/>
          <w:shd w:val="clear" w:color="auto" w:fill="FFFFFF"/>
        </w:rPr>
        <w:t>аппликации раствором Люголя</w:t>
      </w:r>
    </w:p>
    <w:p w14:paraId="4C1CEF52" w14:textId="77777777" w:rsidR="00646186" w:rsidRPr="003B5987" w:rsidRDefault="00646186" w:rsidP="00646186">
      <w:pPr>
        <w:spacing w:after="0"/>
        <w:rPr>
          <w:rFonts w:cs="Times New Roman"/>
          <w:szCs w:val="28"/>
        </w:rPr>
      </w:pPr>
      <w:r w:rsidRPr="003B5987">
        <w:rPr>
          <w:rFonts w:cs="Times New Roman"/>
          <w:szCs w:val="28"/>
        </w:rPr>
        <w:lastRenderedPageBreak/>
        <w:t xml:space="preserve">Г) </w:t>
      </w:r>
      <w:r w:rsidRPr="003B5987">
        <w:rPr>
          <w:rFonts w:cs="Times New Roman"/>
          <w:color w:val="000000"/>
          <w:szCs w:val="28"/>
          <w:shd w:val="clear" w:color="auto" w:fill="FFFFFF"/>
        </w:rPr>
        <w:t>полоскания рта растворами антисептиков</w:t>
      </w:r>
    </w:p>
    <w:p w14:paraId="0D1608FD"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03AA6580" w14:textId="77777777" w:rsidR="00646186" w:rsidRPr="00023886" w:rsidRDefault="00646186" w:rsidP="00646186">
      <w:pPr>
        <w:spacing w:after="0"/>
        <w:ind w:firstLine="708"/>
        <w:rPr>
          <w:rFonts w:cs="Times New Roman"/>
          <w:szCs w:val="28"/>
        </w:rPr>
      </w:pPr>
      <w:r w:rsidRPr="00023886">
        <w:rPr>
          <w:rFonts w:cs="Times New Roman"/>
          <w:szCs w:val="28"/>
        </w:rPr>
        <w:t xml:space="preserve">Ключ: </w:t>
      </w:r>
      <w:r>
        <w:rPr>
          <w:rFonts w:cs="Times New Roman"/>
          <w:szCs w:val="28"/>
        </w:rPr>
        <w:t>Г</w:t>
      </w:r>
    </w:p>
    <w:p w14:paraId="3ED3A426" w14:textId="77777777" w:rsidR="00646186" w:rsidRDefault="00646186" w:rsidP="00646186">
      <w:pPr>
        <w:spacing w:after="0"/>
        <w:rPr>
          <w:rFonts w:cs="Times New Roman"/>
          <w:color w:val="000000"/>
          <w:szCs w:val="28"/>
          <w:shd w:val="clear" w:color="auto" w:fill="FFFFFF"/>
        </w:rPr>
      </w:pPr>
    </w:p>
    <w:p w14:paraId="584D09C3" w14:textId="168D66D7"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2.11</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1E7C7461"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(СОР) не реже одного раза в</w:t>
      </w:r>
      <w:r w:rsidRPr="003B5987">
        <w:rPr>
          <w:rFonts w:cs="Times New Roman"/>
          <w:szCs w:val="28"/>
        </w:rPr>
        <w:t>________.</w:t>
      </w:r>
    </w:p>
    <w:p w14:paraId="27896E5A" w14:textId="77777777" w:rsidR="00646186" w:rsidRPr="003B5987" w:rsidRDefault="00646186" w:rsidP="00646186">
      <w:pPr>
        <w:spacing w:after="0"/>
        <w:ind w:firstLine="708"/>
        <w:rPr>
          <w:rFonts w:cs="Times New Roman"/>
          <w:szCs w:val="28"/>
        </w:rPr>
      </w:pPr>
      <w:r w:rsidRPr="003B5987">
        <w:rPr>
          <w:rFonts w:cs="Times New Roman"/>
          <w:szCs w:val="28"/>
        </w:rPr>
        <w:t>Ответ:</w:t>
      </w:r>
    </w:p>
    <w:p w14:paraId="5E5B469D" w14:textId="77777777" w:rsidR="00646186" w:rsidRPr="003B5987" w:rsidRDefault="00646186" w:rsidP="00646186">
      <w:pPr>
        <w:spacing w:after="0"/>
        <w:ind w:firstLine="708"/>
        <w:rPr>
          <w:rFonts w:cs="Times New Roman"/>
          <w:szCs w:val="28"/>
        </w:rPr>
      </w:pPr>
      <w:r w:rsidRPr="003B5987">
        <w:rPr>
          <w:rFonts w:cs="Times New Roman"/>
          <w:szCs w:val="28"/>
        </w:rPr>
        <w:t xml:space="preserve">Ключ: </w:t>
      </w:r>
      <w:r>
        <w:rPr>
          <w:rFonts w:cs="Times New Roman"/>
          <w:color w:val="000000"/>
          <w:szCs w:val="28"/>
          <w:shd w:val="clear" w:color="auto" w:fill="FFFFFF"/>
        </w:rPr>
        <w:t>6 месяцев</w:t>
      </w:r>
    </w:p>
    <w:p w14:paraId="78C260A7" w14:textId="5402D51D" w:rsidR="00646186" w:rsidRDefault="00646186" w:rsidP="005222A6">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125E" w:rsidRPr="0087693F" w14:paraId="02DE5531" w14:textId="77777777" w:rsidTr="001D58C9">
        <w:tc>
          <w:tcPr>
            <w:tcW w:w="2830" w:type="dxa"/>
          </w:tcPr>
          <w:p w14:paraId="1C5A1F65" w14:textId="77777777" w:rsidR="0093125E" w:rsidRPr="0087693F" w:rsidRDefault="0093125E" w:rsidP="00CA3CB5">
            <w:pPr>
              <w:spacing w:after="0"/>
              <w:rPr>
                <w:rFonts w:cs="Times New Roman"/>
                <w:b/>
                <w:bCs/>
                <w:szCs w:val="28"/>
              </w:rPr>
            </w:pPr>
            <w:r w:rsidRPr="0087693F">
              <w:rPr>
                <w:rFonts w:cs="Times New Roman"/>
                <w:b/>
                <w:bCs/>
                <w:szCs w:val="28"/>
              </w:rPr>
              <w:t>Номер задания</w:t>
            </w:r>
          </w:p>
        </w:tc>
        <w:tc>
          <w:tcPr>
            <w:tcW w:w="6514" w:type="dxa"/>
          </w:tcPr>
          <w:p w14:paraId="48731AF7" w14:textId="595BD2C8" w:rsidR="0093125E" w:rsidRPr="0087693F" w:rsidRDefault="008957E1" w:rsidP="00CA3CB5">
            <w:pPr>
              <w:spacing w:after="0"/>
              <w:rPr>
                <w:rFonts w:cs="Times New Roman"/>
                <w:b/>
                <w:bCs/>
                <w:szCs w:val="28"/>
              </w:rPr>
            </w:pPr>
            <w:r>
              <w:rPr>
                <w:rFonts w:cs="Times New Roman"/>
                <w:b/>
                <w:bCs/>
                <w:szCs w:val="28"/>
              </w:rPr>
              <w:t>2.15.</w:t>
            </w:r>
            <w:r w:rsidR="0093125E" w:rsidRPr="0087693F">
              <w:rPr>
                <w:rFonts w:cs="Times New Roman"/>
                <w:b/>
                <w:bCs/>
                <w:szCs w:val="28"/>
              </w:rPr>
              <w:t>3</w:t>
            </w:r>
          </w:p>
        </w:tc>
      </w:tr>
      <w:tr w:rsidR="0093125E" w:rsidRPr="007D58A3" w14:paraId="77606FA9" w14:textId="77777777" w:rsidTr="001D58C9">
        <w:tc>
          <w:tcPr>
            <w:tcW w:w="2830" w:type="dxa"/>
          </w:tcPr>
          <w:p w14:paraId="2676FC03" w14:textId="77777777" w:rsidR="0093125E" w:rsidRPr="007D58A3" w:rsidRDefault="0093125E" w:rsidP="00CA3CB5">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DAED64F" w14:textId="77777777" w:rsidR="0093125E" w:rsidRPr="007D58A3" w:rsidRDefault="0093125E" w:rsidP="00CA3CB5">
            <w:pPr>
              <w:spacing w:after="0"/>
              <w:rPr>
                <w:rFonts w:cs="Times New Roman"/>
                <w:szCs w:val="28"/>
              </w:rPr>
            </w:pPr>
            <w:r>
              <w:rPr>
                <w:rFonts w:cs="Times New Roman"/>
                <w:szCs w:val="28"/>
              </w:rPr>
              <w:t>Ситуационная задача</w:t>
            </w:r>
          </w:p>
        </w:tc>
      </w:tr>
      <w:tr w:rsidR="0093125E" w:rsidRPr="007D58A3" w14:paraId="46A4C735" w14:textId="77777777" w:rsidTr="001D58C9">
        <w:tc>
          <w:tcPr>
            <w:tcW w:w="2830" w:type="dxa"/>
          </w:tcPr>
          <w:p w14:paraId="49A893DD" w14:textId="77777777" w:rsidR="0093125E" w:rsidRPr="007D58A3" w:rsidRDefault="0093125E" w:rsidP="00CA3CB5">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33D6DA9" w14:textId="77777777" w:rsidR="0093125E" w:rsidRPr="007D58A3" w:rsidRDefault="0093125E" w:rsidP="00CA3CB5">
            <w:pPr>
              <w:spacing w:after="0"/>
              <w:rPr>
                <w:rFonts w:cs="Times New Roman"/>
                <w:szCs w:val="28"/>
              </w:rPr>
            </w:pPr>
            <w:r>
              <w:rPr>
                <w:rFonts w:cs="Times New Roman"/>
                <w:szCs w:val="28"/>
              </w:rPr>
              <w:t>Высокий</w:t>
            </w:r>
          </w:p>
        </w:tc>
      </w:tr>
      <w:tr w:rsidR="0093125E" w:rsidRPr="007D58A3" w14:paraId="50980D68" w14:textId="77777777" w:rsidTr="001D58C9">
        <w:tc>
          <w:tcPr>
            <w:tcW w:w="2830" w:type="dxa"/>
          </w:tcPr>
          <w:p w14:paraId="3A7B1BCA" w14:textId="77777777" w:rsidR="0093125E" w:rsidRPr="007D58A3" w:rsidRDefault="0093125E" w:rsidP="00CA3CB5">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E5DE90" w14:textId="09CAB4CF" w:rsidR="0093125E" w:rsidRPr="007D58A3" w:rsidRDefault="00E03312" w:rsidP="00CA3CB5">
            <w:pPr>
              <w:spacing w:after="0"/>
              <w:rPr>
                <w:rFonts w:cs="Times New Roman"/>
                <w:szCs w:val="28"/>
              </w:rPr>
            </w:pPr>
            <w:r>
              <w:rPr>
                <w:rFonts w:cs="Times New Roman"/>
                <w:szCs w:val="28"/>
              </w:rPr>
              <w:t>4</w:t>
            </w:r>
            <w:r w:rsidR="0093125E">
              <w:rPr>
                <w:rFonts w:cs="Times New Roman"/>
                <w:szCs w:val="28"/>
              </w:rPr>
              <w:t xml:space="preserve">0 </w:t>
            </w:r>
            <w:r w:rsidR="0093125E" w:rsidRPr="007D58A3">
              <w:rPr>
                <w:rFonts w:cs="Times New Roman"/>
                <w:szCs w:val="28"/>
              </w:rPr>
              <w:t>минут</w:t>
            </w:r>
          </w:p>
        </w:tc>
      </w:tr>
      <w:tr w:rsidR="0093125E" w:rsidRPr="007D58A3" w14:paraId="0034E631" w14:textId="77777777" w:rsidTr="001D58C9">
        <w:tc>
          <w:tcPr>
            <w:tcW w:w="2830" w:type="dxa"/>
          </w:tcPr>
          <w:p w14:paraId="7447397A" w14:textId="77777777" w:rsidR="0093125E" w:rsidRPr="007D58A3" w:rsidRDefault="0093125E" w:rsidP="00CA3CB5">
            <w:pPr>
              <w:spacing w:after="0"/>
              <w:rPr>
                <w:rFonts w:cs="Times New Roman"/>
                <w:szCs w:val="28"/>
              </w:rPr>
            </w:pPr>
            <w:r>
              <w:rPr>
                <w:rFonts w:cs="Times New Roman"/>
                <w:szCs w:val="28"/>
              </w:rPr>
              <w:t>Проверяемые компетенции</w:t>
            </w:r>
          </w:p>
        </w:tc>
        <w:tc>
          <w:tcPr>
            <w:tcW w:w="6514" w:type="dxa"/>
          </w:tcPr>
          <w:p w14:paraId="6B74F055" w14:textId="6D05EEA1" w:rsidR="0093125E" w:rsidRPr="001914BC" w:rsidRDefault="00B26ECC" w:rsidP="00CA3CB5">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086F9C47" w14:textId="77777777" w:rsidR="0093125E" w:rsidRPr="007D58A3" w:rsidRDefault="0093125E" w:rsidP="0093125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3CCB054B" w14:textId="25C3CA69" w:rsidR="0093125E" w:rsidRPr="00DC2BF7" w:rsidRDefault="0093125E" w:rsidP="00DC2BF7">
      <w:pPr>
        <w:spacing w:after="0"/>
        <w:rPr>
          <w:rFonts w:cs="Times New Roman"/>
          <w:color w:val="000000"/>
          <w:szCs w:val="28"/>
          <w:shd w:val="clear" w:color="auto" w:fill="FFFFFF"/>
        </w:rPr>
      </w:pPr>
      <w:r>
        <w:rPr>
          <w:rFonts w:cs="Times New Roman"/>
          <w:szCs w:val="28"/>
        </w:rPr>
        <w:tab/>
      </w:r>
      <w:r w:rsidRPr="00DC2BF7">
        <w:rPr>
          <w:rFonts w:cs="Times New Roman"/>
          <w:b/>
          <w:bCs/>
          <w:szCs w:val="28"/>
        </w:rPr>
        <w:t>Ситуация</w:t>
      </w:r>
      <w:r w:rsidRPr="00DC2BF7">
        <w:rPr>
          <w:rFonts w:cs="Times New Roman"/>
          <w:szCs w:val="28"/>
        </w:rPr>
        <w:t xml:space="preserve"> - </w:t>
      </w:r>
      <w:r w:rsidR="00CA3CB5" w:rsidRPr="00DC2BF7">
        <w:rPr>
          <w:rFonts w:cs="Times New Roman"/>
          <w:color w:val="000000"/>
          <w:szCs w:val="28"/>
          <w:shd w:val="clear" w:color="auto" w:fill="FFFFFF"/>
        </w:rPr>
        <w:t>На приём к врачу-стоматологу обратился пациент 17 лет.</w:t>
      </w:r>
    </w:p>
    <w:p w14:paraId="5396EA9F" w14:textId="63EA5276" w:rsidR="0093125E" w:rsidRPr="00DC2BF7" w:rsidRDefault="0093125E" w:rsidP="00DC2BF7">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w:t>
      </w:r>
      <w:r w:rsidR="00CA3CB5" w:rsidRPr="00DC2BF7">
        <w:rPr>
          <w:rFonts w:cs="Times New Roman"/>
          <w:color w:val="000000"/>
          <w:szCs w:val="28"/>
          <w:shd w:val="clear" w:color="auto" w:fill="FFFFFF"/>
        </w:rPr>
        <w:t>кровоточивость, дискомфорт при чистке зубов, увеличение десны в объёме</w:t>
      </w:r>
      <w:r w:rsidRPr="00DC2BF7">
        <w:rPr>
          <w:rFonts w:cs="Times New Roman"/>
          <w:color w:val="000000"/>
          <w:szCs w:val="28"/>
          <w:shd w:val="clear" w:color="auto" w:fill="FFFFFF"/>
        </w:rPr>
        <w:t>.</w:t>
      </w:r>
    </w:p>
    <w:p w14:paraId="2BDDD5D5" w14:textId="77777777" w:rsidR="00CA3CB5" w:rsidRPr="00DC2BF7" w:rsidRDefault="0093125E" w:rsidP="00DC2BF7">
      <w:pPr>
        <w:spacing w:after="0"/>
        <w:ind w:firstLine="708"/>
        <w:rPr>
          <w:rFonts w:cs="Times New Roman"/>
          <w:b/>
          <w:bCs/>
          <w:color w:val="000000"/>
          <w:szCs w:val="28"/>
          <w:shd w:val="clear" w:color="auto" w:fill="FFFFFF"/>
        </w:rPr>
      </w:pPr>
      <w:r w:rsidRPr="00DC2BF7">
        <w:rPr>
          <w:rFonts w:cs="Times New Roman"/>
          <w:b/>
          <w:bCs/>
          <w:color w:val="000000"/>
          <w:szCs w:val="28"/>
          <w:shd w:val="clear" w:color="auto" w:fill="FFFFFF"/>
        </w:rPr>
        <w:t>Анамнез заболевания</w:t>
      </w:r>
      <w:r w:rsidR="00CA3CB5" w:rsidRPr="00DC2BF7">
        <w:rPr>
          <w:rFonts w:cs="Times New Roman"/>
          <w:b/>
          <w:bCs/>
          <w:color w:val="000000"/>
          <w:szCs w:val="28"/>
          <w:shd w:val="clear" w:color="auto" w:fill="FFFFFF"/>
        </w:rPr>
        <w:t>:</w:t>
      </w:r>
    </w:p>
    <w:p w14:paraId="191D2E07" w14:textId="7D2F5AA7" w:rsidR="00CA3CB5" w:rsidRPr="00DC2BF7" w:rsidRDefault="00CA3CB5" w:rsidP="00975972">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три месяца назад на зубах верхней и нижней челюстей врачом-ортодонтом установлены брекет-системы.</w:t>
      </w:r>
    </w:p>
    <w:p w14:paraId="0F7B7DBD" w14:textId="77777777" w:rsidR="00CA3CB5" w:rsidRPr="00DC2BF7" w:rsidRDefault="00CA3CB5" w:rsidP="00975972">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Впервые жалобы появились через месяц после постановки брекетов.</w:t>
      </w:r>
    </w:p>
    <w:p w14:paraId="0F93822C" w14:textId="77777777" w:rsidR="00CA3CB5" w:rsidRPr="00DC2BF7" w:rsidRDefault="00CA3CB5" w:rsidP="00975972">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w:t>
      </w:r>
    </w:p>
    <w:p w14:paraId="7939BB8B" w14:textId="77777777" w:rsidR="00CA3CB5" w:rsidRPr="00DC2BF7" w:rsidRDefault="0093125E" w:rsidP="00DC2BF7">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33C71A77" w14:textId="77777777" w:rsidR="00CA3CB5" w:rsidRPr="00DC2BF7" w:rsidRDefault="00CA3CB5" w:rsidP="00975972">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784F27E3" w14:textId="77777777" w:rsidR="00CA3CB5" w:rsidRPr="00DC2BF7" w:rsidRDefault="00CA3CB5" w:rsidP="00975972">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5651E6CE" w14:textId="77777777" w:rsidR="00CA3CB5" w:rsidRPr="00DC2BF7" w:rsidRDefault="00CA3CB5" w:rsidP="00DC2BF7">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открывание рта свободное, височно-нижнечелюстной сустав без патологии, регионарные лимфатические узлы не пальпируются.</w:t>
      </w:r>
    </w:p>
    <w:p w14:paraId="1F10472A" w14:textId="77777777" w:rsidR="00CA3CB5" w:rsidRPr="00DC2BF7" w:rsidRDefault="00CA3CB5" w:rsidP="00DC2BF7">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p>
    <w:p w14:paraId="4E86DBA4" w14:textId="77777777" w:rsidR="00CA3CB5" w:rsidRPr="00DC2BF7" w:rsidRDefault="00CA3CB5" w:rsidP="00DC2BF7">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CA3CB5" w:rsidRPr="00DC2BF7" w14:paraId="0EA80C8A" w14:textId="77777777" w:rsidTr="007E4505">
        <w:trPr>
          <w:trHeight w:val="303"/>
        </w:trPr>
        <w:tc>
          <w:tcPr>
            <w:tcW w:w="584" w:type="dxa"/>
          </w:tcPr>
          <w:p w14:paraId="7E7DC1A4"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397A9F53" w14:textId="460BCE4D"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303EF89D" w14:textId="4DF62954"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7AD4611E"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409EC40B" w14:textId="22113F70"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5D3B57C"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45E62792"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988D77E"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1BFD33F"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3717BC87"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4A85A11"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6994128B" w14:textId="779C4EAF"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70984C90"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1DBE2A00" w14:textId="4283813E"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235DF4E1" w14:textId="4A01F021"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66881C06" w14:textId="77777777" w:rsidR="00CA3CB5" w:rsidRPr="00DC2BF7" w:rsidRDefault="00CA3CB5" w:rsidP="00DC2BF7">
            <w:pPr>
              <w:pStyle w:val="af7"/>
              <w:spacing w:before="0" w:beforeAutospacing="0" w:after="0" w:afterAutospacing="0"/>
              <w:jc w:val="both"/>
              <w:rPr>
                <w:color w:val="000000"/>
                <w:sz w:val="28"/>
                <w:szCs w:val="28"/>
              </w:rPr>
            </w:pPr>
          </w:p>
        </w:tc>
      </w:tr>
      <w:tr w:rsidR="00CA3CB5" w:rsidRPr="00DC2BF7" w14:paraId="7C370565" w14:textId="77777777" w:rsidTr="007E4505">
        <w:trPr>
          <w:trHeight w:val="301"/>
        </w:trPr>
        <w:tc>
          <w:tcPr>
            <w:tcW w:w="584" w:type="dxa"/>
          </w:tcPr>
          <w:p w14:paraId="5FF5D55C"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1.8</w:t>
            </w:r>
          </w:p>
        </w:tc>
        <w:tc>
          <w:tcPr>
            <w:tcW w:w="584" w:type="dxa"/>
          </w:tcPr>
          <w:p w14:paraId="7507125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2B57B7B3"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5F2F201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2DEE4EC6"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2A50BB8D"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7637DDD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5846AE90"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2AA3B756"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65BD1CBB"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23041E8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70131C44"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28306201"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632C793B"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3C33C777"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2.7</w:t>
            </w:r>
          </w:p>
        </w:tc>
        <w:tc>
          <w:tcPr>
            <w:tcW w:w="584" w:type="dxa"/>
          </w:tcPr>
          <w:p w14:paraId="297803D0"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2.8</w:t>
            </w:r>
          </w:p>
        </w:tc>
      </w:tr>
      <w:tr w:rsidR="00CA3CB5" w:rsidRPr="00DC2BF7" w14:paraId="4970EF36" w14:textId="77777777" w:rsidTr="007E4505">
        <w:trPr>
          <w:trHeight w:val="301"/>
        </w:trPr>
        <w:tc>
          <w:tcPr>
            <w:tcW w:w="584" w:type="dxa"/>
          </w:tcPr>
          <w:p w14:paraId="65D6F4CA"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4.8</w:t>
            </w:r>
          </w:p>
        </w:tc>
        <w:tc>
          <w:tcPr>
            <w:tcW w:w="584" w:type="dxa"/>
          </w:tcPr>
          <w:p w14:paraId="0279E864"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19D4F33C"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19841367"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7AE90F49"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59FC5E8D"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41C42AF4"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1DB0A36A"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1C79EC0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0C5FBBAE"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4FAFC97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25D0D07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56DA573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114FFD9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44BF8CCD"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3.7</w:t>
            </w:r>
          </w:p>
        </w:tc>
        <w:tc>
          <w:tcPr>
            <w:tcW w:w="584" w:type="dxa"/>
          </w:tcPr>
          <w:p w14:paraId="0389683F"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3.8</w:t>
            </w:r>
          </w:p>
        </w:tc>
      </w:tr>
      <w:tr w:rsidR="00CA3CB5" w:rsidRPr="00DC2BF7" w14:paraId="6A20085C" w14:textId="77777777" w:rsidTr="007E4505">
        <w:trPr>
          <w:trHeight w:val="301"/>
        </w:trPr>
        <w:tc>
          <w:tcPr>
            <w:tcW w:w="584" w:type="dxa"/>
          </w:tcPr>
          <w:p w14:paraId="0C95B88C"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66D582BD"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8056920" w14:textId="4765FC34"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729EA9A5"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4BDF018C" w14:textId="2E89250B"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454B3332"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70F7EF1C"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729CFF3A"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BF8503B"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502A9A29"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D68EF9D"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DBD0FE9" w14:textId="29397D80"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9182820"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1EC81C3C" w14:textId="5E5EDBC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7DEFDDA5" w14:textId="782257C0"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7616F774" w14:textId="77777777" w:rsidR="00CA3CB5" w:rsidRPr="00DC2BF7" w:rsidRDefault="00CA3CB5" w:rsidP="00DC2BF7">
            <w:pPr>
              <w:pStyle w:val="af7"/>
              <w:spacing w:before="0" w:beforeAutospacing="0" w:after="0" w:afterAutospacing="0"/>
              <w:jc w:val="both"/>
              <w:rPr>
                <w:color w:val="000000"/>
                <w:sz w:val="28"/>
                <w:szCs w:val="28"/>
              </w:rPr>
            </w:pPr>
          </w:p>
        </w:tc>
      </w:tr>
    </w:tbl>
    <w:p w14:paraId="2E4D3E34" w14:textId="7243E2BD" w:rsidR="00CA3CB5" w:rsidRPr="00DC2BF7" w:rsidRDefault="00F00352" w:rsidP="00DC2BF7">
      <w:pPr>
        <w:spacing w:after="0"/>
        <w:rPr>
          <w:rFonts w:cs="Times New Roman"/>
          <w:szCs w:val="28"/>
        </w:rPr>
      </w:pPr>
      <w:r w:rsidRPr="00DC2BF7">
        <w:rPr>
          <w:rFonts w:cs="Times New Roman"/>
          <w:szCs w:val="28"/>
        </w:rPr>
        <w:tab/>
      </w:r>
      <w:r w:rsidRPr="00DC2BF7">
        <w:rPr>
          <w:rFonts w:cs="Times New Roman"/>
          <w:color w:val="000000"/>
          <w:szCs w:val="28"/>
          <w:shd w:val="clear" w:color="auto" w:fill="FFFFFF"/>
        </w:rPr>
        <w:t>Слизистая оболочка рта бледно-розового цвета, равномерно увлажнена. Десневые сосочки зубов верхней и нижней челюстей отёчны, увеличены в объёме с изменением конфигурации.</w:t>
      </w:r>
    </w:p>
    <w:p w14:paraId="25BC95FC" w14:textId="6E12B518" w:rsidR="00CA3CB5" w:rsidRPr="00DC2BF7" w:rsidRDefault="00F00352" w:rsidP="00DC2BF7">
      <w:pPr>
        <w:spacing w:after="0"/>
        <w:ind w:firstLine="708"/>
        <w:rPr>
          <w:rFonts w:cs="Times New Roman"/>
          <w:color w:val="000000"/>
          <w:szCs w:val="28"/>
          <w:shd w:val="clear" w:color="auto" w:fill="FFFFFF"/>
        </w:rPr>
      </w:pPr>
      <w:r w:rsidRPr="00DC2BF7">
        <w:rPr>
          <w:rStyle w:val="af8"/>
          <w:rFonts w:cs="Times New Roman"/>
          <w:color w:val="000000"/>
          <w:szCs w:val="28"/>
          <w:shd w:val="clear" w:color="auto" w:fill="FFFFFF"/>
        </w:rPr>
        <w:t>Гигиеническое состояние полости рта:</w:t>
      </w:r>
      <w:r w:rsidRPr="00DC2BF7">
        <w:rPr>
          <w:rFonts w:cs="Times New Roman"/>
          <w:color w:val="000000"/>
          <w:szCs w:val="28"/>
          <w:shd w:val="clear" w:color="auto" w:fill="FFFFFF"/>
        </w:rPr>
        <w:t> визуализируется мягкий зубной налет в области фиксации брекетов, пришеечной области, межзубных промежутках.</w:t>
      </w:r>
    </w:p>
    <w:p w14:paraId="5EBA41F1" w14:textId="6026E2B7" w:rsidR="00F00352" w:rsidRDefault="00F00352" w:rsidP="00F00352">
      <w:pPr>
        <w:spacing w:after="0"/>
        <w:rPr>
          <w:rFonts w:ascii="Roboto" w:hAnsi="Roboto"/>
          <w:color w:val="000000"/>
          <w:sz w:val="22"/>
          <w:shd w:val="clear" w:color="auto" w:fill="FFFFFF"/>
        </w:rPr>
      </w:pPr>
      <w:r w:rsidRPr="00F00352">
        <w:rPr>
          <w:rFonts w:ascii="Roboto" w:hAnsi="Roboto"/>
          <w:noProof/>
          <w:color w:val="000000"/>
          <w:sz w:val="22"/>
          <w:shd w:val="clear" w:color="auto" w:fill="FFFFFF"/>
        </w:rPr>
        <w:drawing>
          <wp:inline distT="0" distB="0" distL="0" distR="0" wp14:anchorId="4ED46437" wp14:editId="308D0925">
            <wp:extent cx="5784112" cy="3682433"/>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91993" cy="3687450"/>
                    </a:xfrm>
                    <a:prstGeom prst="rect">
                      <a:avLst/>
                    </a:prstGeom>
                  </pic:spPr>
                </pic:pic>
              </a:graphicData>
            </a:graphic>
          </wp:inline>
        </w:drawing>
      </w:r>
    </w:p>
    <w:p w14:paraId="259AE608" w14:textId="77777777" w:rsidR="00F00352" w:rsidRDefault="00F00352" w:rsidP="00F00352">
      <w:pPr>
        <w:spacing w:after="0"/>
        <w:rPr>
          <w:rFonts w:cs="Times New Roman"/>
          <w:i/>
          <w:iCs/>
          <w:szCs w:val="28"/>
        </w:rPr>
      </w:pPr>
    </w:p>
    <w:p w14:paraId="3A7314AD" w14:textId="51BD4684"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w:t>
      </w:r>
      <w:r w:rsidR="00592838" w:rsidRPr="005A3372">
        <w:rPr>
          <w:rFonts w:cs="Times New Roman"/>
          <w:i/>
          <w:iCs/>
          <w:szCs w:val="28"/>
        </w:rPr>
        <w:t>.</w:t>
      </w:r>
      <w:r w:rsidR="00592838">
        <w:rPr>
          <w:rFonts w:cs="Times New Roman"/>
          <w:i/>
          <w:iCs/>
          <w:szCs w:val="28"/>
        </w:rPr>
        <w:t>1</w:t>
      </w:r>
      <w:r w:rsidR="00592838" w:rsidRPr="005A3372">
        <w:rPr>
          <w:rFonts w:cs="Times New Roman"/>
          <w:i/>
          <w:iCs/>
          <w:szCs w:val="28"/>
        </w:rPr>
        <w:t xml:space="preserve">. Выберите </w:t>
      </w:r>
      <w:r w:rsidR="00F00352">
        <w:rPr>
          <w:rFonts w:cs="Times New Roman"/>
          <w:i/>
          <w:iCs/>
          <w:szCs w:val="28"/>
        </w:rPr>
        <w:t xml:space="preserve">все </w:t>
      </w:r>
      <w:r w:rsidR="00592838" w:rsidRPr="005A3372">
        <w:rPr>
          <w:rFonts w:cs="Times New Roman"/>
          <w:i/>
          <w:iCs/>
          <w:szCs w:val="28"/>
        </w:rPr>
        <w:t>правильны</w:t>
      </w:r>
      <w:r w:rsidR="00F00352">
        <w:rPr>
          <w:rFonts w:cs="Times New Roman"/>
          <w:i/>
          <w:iCs/>
          <w:szCs w:val="28"/>
        </w:rPr>
        <w:t>е</w:t>
      </w:r>
      <w:r w:rsidR="00592838" w:rsidRPr="005A3372">
        <w:rPr>
          <w:rFonts w:cs="Times New Roman"/>
          <w:i/>
          <w:iCs/>
          <w:szCs w:val="28"/>
        </w:rPr>
        <w:t xml:space="preserve"> ответ</w:t>
      </w:r>
      <w:r w:rsidR="00F00352">
        <w:rPr>
          <w:rFonts w:cs="Times New Roman"/>
          <w:i/>
          <w:iCs/>
          <w:szCs w:val="28"/>
        </w:rPr>
        <w:t>ы</w:t>
      </w:r>
      <w:r w:rsidR="00592838" w:rsidRPr="005A3372">
        <w:rPr>
          <w:rFonts w:cs="Times New Roman"/>
          <w:i/>
          <w:iCs/>
          <w:szCs w:val="28"/>
        </w:rPr>
        <w:t>.</w:t>
      </w:r>
    </w:p>
    <w:p w14:paraId="6BECF63B" w14:textId="30786AFD" w:rsidR="00592838" w:rsidRPr="00F00352" w:rsidRDefault="00592838" w:rsidP="00592838">
      <w:pPr>
        <w:spacing w:after="0"/>
        <w:rPr>
          <w:rFonts w:cs="Times New Roman"/>
          <w:szCs w:val="28"/>
        </w:rPr>
      </w:pPr>
      <w:r>
        <w:rPr>
          <w:rFonts w:cs="Times New Roman"/>
          <w:szCs w:val="28"/>
        </w:rPr>
        <w:tab/>
      </w:r>
      <w:r w:rsidR="00F00352" w:rsidRPr="00F00352">
        <w:rPr>
          <w:rFonts w:cs="Times New Roman"/>
          <w:color w:val="000000"/>
          <w:szCs w:val="28"/>
          <w:shd w:val="clear" w:color="auto" w:fill="FFFFFF"/>
        </w:rPr>
        <w:t>К клиническим методам обследования тканей пародонта, обязательным для постановки диагноза в данной клинической ситуации, относят</w:t>
      </w:r>
    </w:p>
    <w:p w14:paraId="7CAF16E9" w14:textId="17547C51" w:rsidR="00592838" w:rsidRPr="00F00352" w:rsidRDefault="00592838" w:rsidP="00592838">
      <w:pPr>
        <w:spacing w:after="0"/>
        <w:rPr>
          <w:rFonts w:cs="Times New Roman"/>
          <w:szCs w:val="28"/>
        </w:rPr>
      </w:pPr>
      <w:r w:rsidRPr="00F00352">
        <w:rPr>
          <w:rFonts w:cs="Times New Roman"/>
          <w:szCs w:val="28"/>
        </w:rPr>
        <w:t xml:space="preserve">А) </w:t>
      </w:r>
      <w:r w:rsidR="00F00352" w:rsidRPr="00F00352">
        <w:rPr>
          <w:rFonts w:cs="Times New Roman"/>
          <w:color w:val="000000"/>
          <w:szCs w:val="28"/>
          <w:shd w:val="clear" w:color="auto" w:fill="FFFFFF"/>
        </w:rPr>
        <w:t>определение пародонтальных индексов</w:t>
      </w:r>
    </w:p>
    <w:p w14:paraId="640EF4FC" w14:textId="43A60420" w:rsidR="00592838" w:rsidRPr="00F00352" w:rsidRDefault="00592838" w:rsidP="00592838">
      <w:pPr>
        <w:spacing w:after="0"/>
        <w:rPr>
          <w:rFonts w:cs="Times New Roman"/>
          <w:szCs w:val="28"/>
        </w:rPr>
      </w:pPr>
      <w:r w:rsidRPr="00F00352">
        <w:rPr>
          <w:rFonts w:cs="Times New Roman"/>
          <w:szCs w:val="28"/>
        </w:rPr>
        <w:t xml:space="preserve">Б) </w:t>
      </w:r>
      <w:r w:rsidR="00F00352" w:rsidRPr="00F00352">
        <w:rPr>
          <w:rFonts w:cs="Times New Roman"/>
          <w:color w:val="000000"/>
          <w:szCs w:val="28"/>
          <w:shd w:val="clear" w:color="auto" w:fill="FFFFFF"/>
        </w:rPr>
        <w:t>компьютерную визиографию</w:t>
      </w:r>
    </w:p>
    <w:p w14:paraId="2CD949A1" w14:textId="6BB25099" w:rsidR="00592838" w:rsidRPr="00F00352" w:rsidRDefault="00592838" w:rsidP="00592838">
      <w:pPr>
        <w:spacing w:after="0"/>
        <w:rPr>
          <w:rFonts w:cs="Times New Roman"/>
          <w:szCs w:val="28"/>
        </w:rPr>
      </w:pPr>
      <w:r w:rsidRPr="00F00352">
        <w:rPr>
          <w:rFonts w:cs="Times New Roman"/>
          <w:szCs w:val="28"/>
        </w:rPr>
        <w:t xml:space="preserve">В) </w:t>
      </w:r>
      <w:r w:rsidR="00F00352" w:rsidRPr="00F00352">
        <w:rPr>
          <w:rFonts w:cs="Times New Roman"/>
          <w:color w:val="000000"/>
          <w:szCs w:val="28"/>
          <w:shd w:val="clear" w:color="auto" w:fill="FFFFFF"/>
        </w:rPr>
        <w:t>компьютерную диагностику с использованием электронных зондирующих устройств</w:t>
      </w:r>
    </w:p>
    <w:p w14:paraId="26EA766A" w14:textId="7E8FC835" w:rsidR="00592838" w:rsidRPr="00F00352" w:rsidRDefault="00592838" w:rsidP="00592838">
      <w:pPr>
        <w:spacing w:after="0"/>
        <w:rPr>
          <w:rFonts w:cs="Times New Roman"/>
          <w:color w:val="000000"/>
          <w:szCs w:val="28"/>
          <w:shd w:val="clear" w:color="auto" w:fill="FFFFFF"/>
        </w:rPr>
      </w:pPr>
      <w:r w:rsidRPr="00F00352">
        <w:rPr>
          <w:rFonts w:cs="Times New Roman"/>
          <w:szCs w:val="28"/>
        </w:rPr>
        <w:t xml:space="preserve">Г) </w:t>
      </w:r>
      <w:r w:rsidR="00F00352" w:rsidRPr="00F00352">
        <w:rPr>
          <w:rFonts w:cs="Times New Roman"/>
          <w:color w:val="000000"/>
          <w:szCs w:val="28"/>
          <w:shd w:val="clear" w:color="auto" w:fill="FFFFFF"/>
        </w:rPr>
        <w:t>контрастную рентгенографию</w:t>
      </w:r>
    </w:p>
    <w:p w14:paraId="6D008599" w14:textId="337C549D" w:rsidR="00F00352" w:rsidRPr="00F00352" w:rsidRDefault="00F00352" w:rsidP="00592838">
      <w:pPr>
        <w:spacing w:after="0"/>
        <w:rPr>
          <w:rFonts w:cs="Times New Roman"/>
          <w:color w:val="000000"/>
          <w:szCs w:val="28"/>
          <w:shd w:val="clear" w:color="auto" w:fill="FFFFFF"/>
        </w:rPr>
      </w:pPr>
      <w:r w:rsidRPr="00F00352">
        <w:rPr>
          <w:rFonts w:cs="Times New Roman"/>
          <w:color w:val="000000"/>
          <w:szCs w:val="28"/>
          <w:shd w:val="clear" w:color="auto" w:fill="FFFFFF"/>
        </w:rPr>
        <w:t>Д) определение степени патологической подвижности зубов</w:t>
      </w:r>
    </w:p>
    <w:p w14:paraId="43C6E09A" w14:textId="091C9CD5" w:rsidR="00F00352" w:rsidRPr="00F00352" w:rsidRDefault="00F00352" w:rsidP="00592838">
      <w:pPr>
        <w:spacing w:after="0"/>
        <w:rPr>
          <w:rFonts w:cs="Times New Roman"/>
          <w:szCs w:val="28"/>
        </w:rPr>
      </w:pPr>
      <w:r w:rsidRPr="00F00352">
        <w:rPr>
          <w:rFonts w:cs="Times New Roman"/>
          <w:color w:val="000000"/>
          <w:szCs w:val="28"/>
          <w:shd w:val="clear" w:color="auto" w:fill="FFFFFF"/>
        </w:rPr>
        <w:t>Е) прицельную внутриротовую контактную рентгенографию</w:t>
      </w:r>
    </w:p>
    <w:p w14:paraId="0BCD7A95" w14:textId="77777777" w:rsidR="00592838" w:rsidRPr="00F00352" w:rsidRDefault="00592838" w:rsidP="00592838">
      <w:pPr>
        <w:spacing w:after="0"/>
        <w:ind w:firstLine="708"/>
        <w:rPr>
          <w:rFonts w:cs="Times New Roman"/>
          <w:szCs w:val="28"/>
        </w:rPr>
      </w:pPr>
      <w:r w:rsidRPr="00F00352">
        <w:rPr>
          <w:rFonts w:cs="Times New Roman"/>
          <w:szCs w:val="28"/>
        </w:rPr>
        <w:t>Ответ:</w:t>
      </w:r>
    </w:p>
    <w:p w14:paraId="25FE101D" w14:textId="3A7D9CAF" w:rsidR="00592838" w:rsidRPr="00F00352" w:rsidRDefault="00592838" w:rsidP="00592838">
      <w:pPr>
        <w:spacing w:after="0"/>
        <w:ind w:firstLine="708"/>
        <w:rPr>
          <w:rFonts w:cs="Times New Roman"/>
          <w:szCs w:val="28"/>
        </w:rPr>
      </w:pPr>
      <w:r w:rsidRPr="00F00352">
        <w:rPr>
          <w:rFonts w:cs="Times New Roman"/>
          <w:szCs w:val="28"/>
        </w:rPr>
        <w:t xml:space="preserve">Ключ: </w:t>
      </w:r>
      <w:r w:rsidR="00F00352" w:rsidRPr="00F00352">
        <w:rPr>
          <w:rFonts w:cs="Times New Roman"/>
          <w:szCs w:val="28"/>
        </w:rPr>
        <w:t>АД</w:t>
      </w:r>
    </w:p>
    <w:p w14:paraId="2B5B2FBD" w14:textId="2CD34039" w:rsidR="00592838" w:rsidRDefault="00592838" w:rsidP="00013255">
      <w:pPr>
        <w:spacing w:after="0"/>
        <w:jc w:val="left"/>
        <w:rPr>
          <w:rFonts w:cs="Times New Roman"/>
          <w:szCs w:val="28"/>
        </w:rPr>
      </w:pPr>
    </w:p>
    <w:p w14:paraId="3D020419" w14:textId="14ACA439"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w:t>
      </w:r>
      <w:r w:rsidR="00592838" w:rsidRPr="005A3372">
        <w:rPr>
          <w:rFonts w:cs="Times New Roman"/>
          <w:i/>
          <w:iCs/>
          <w:szCs w:val="28"/>
        </w:rPr>
        <w:t>.</w:t>
      </w:r>
      <w:r w:rsidR="00592838">
        <w:rPr>
          <w:rFonts w:cs="Times New Roman"/>
          <w:i/>
          <w:iCs/>
          <w:szCs w:val="28"/>
        </w:rPr>
        <w:t>2</w:t>
      </w:r>
      <w:r w:rsidR="00592838" w:rsidRPr="005A3372">
        <w:rPr>
          <w:rFonts w:cs="Times New Roman"/>
          <w:i/>
          <w:iCs/>
          <w:szCs w:val="28"/>
        </w:rPr>
        <w:t xml:space="preserve">. Выберите </w:t>
      </w:r>
      <w:r w:rsidR="00F00352">
        <w:rPr>
          <w:rFonts w:cs="Times New Roman"/>
          <w:i/>
          <w:iCs/>
          <w:szCs w:val="28"/>
        </w:rPr>
        <w:t xml:space="preserve">все </w:t>
      </w:r>
      <w:r w:rsidR="00592838" w:rsidRPr="005A3372">
        <w:rPr>
          <w:rFonts w:cs="Times New Roman"/>
          <w:i/>
          <w:iCs/>
          <w:szCs w:val="28"/>
        </w:rPr>
        <w:t>правильны</w:t>
      </w:r>
      <w:r w:rsidR="00F00352">
        <w:rPr>
          <w:rFonts w:cs="Times New Roman"/>
          <w:i/>
          <w:iCs/>
          <w:szCs w:val="28"/>
        </w:rPr>
        <w:t>е</w:t>
      </w:r>
      <w:r w:rsidR="00592838" w:rsidRPr="005A3372">
        <w:rPr>
          <w:rFonts w:cs="Times New Roman"/>
          <w:i/>
          <w:iCs/>
          <w:szCs w:val="28"/>
        </w:rPr>
        <w:t xml:space="preserve"> ответ</w:t>
      </w:r>
      <w:r w:rsidR="00F00352">
        <w:rPr>
          <w:rFonts w:cs="Times New Roman"/>
          <w:i/>
          <w:iCs/>
          <w:szCs w:val="28"/>
        </w:rPr>
        <w:t>ы</w:t>
      </w:r>
      <w:r w:rsidR="00592838" w:rsidRPr="005A3372">
        <w:rPr>
          <w:rFonts w:cs="Times New Roman"/>
          <w:i/>
          <w:iCs/>
          <w:szCs w:val="28"/>
        </w:rPr>
        <w:t>.</w:t>
      </w:r>
    </w:p>
    <w:p w14:paraId="11640402" w14:textId="6547109D" w:rsidR="00592838" w:rsidRPr="00F00352" w:rsidRDefault="00F00352" w:rsidP="00717D03">
      <w:pPr>
        <w:spacing w:after="0"/>
        <w:rPr>
          <w:rFonts w:cs="Times New Roman"/>
          <w:szCs w:val="28"/>
        </w:rPr>
      </w:pPr>
      <w:r>
        <w:rPr>
          <w:rFonts w:cs="Times New Roman"/>
          <w:szCs w:val="28"/>
        </w:rPr>
        <w:tab/>
      </w:r>
      <w:r w:rsidRPr="00F00352">
        <w:rPr>
          <w:rFonts w:cs="Times New Roman"/>
          <w:color w:val="000000"/>
          <w:szCs w:val="28"/>
          <w:shd w:val="clear" w:color="auto" w:fill="FFFFFF"/>
        </w:rPr>
        <w:t>Кровоточивость десны. Отсутствие патологической подвижности зубов.</w:t>
      </w:r>
      <w:r w:rsidR="00592838" w:rsidRPr="00F00352">
        <w:rPr>
          <w:rFonts w:cs="Times New Roman"/>
          <w:szCs w:val="28"/>
        </w:rPr>
        <w:tab/>
      </w:r>
      <w:r w:rsidRPr="00F00352">
        <w:rPr>
          <w:rFonts w:cs="Times New Roman"/>
          <w:color w:val="000000"/>
          <w:szCs w:val="28"/>
          <w:shd w:val="clear" w:color="auto" w:fill="FFFFFF"/>
        </w:rPr>
        <w:t>К методам обследования тканей пародонта для постановки диагноза в данной клинической ситуации относят</w:t>
      </w:r>
    </w:p>
    <w:p w14:paraId="44FA7ACC" w14:textId="062B5FC7" w:rsidR="00592838" w:rsidRPr="00F00352" w:rsidRDefault="00592838" w:rsidP="00592838">
      <w:pPr>
        <w:spacing w:after="0"/>
        <w:rPr>
          <w:rFonts w:cs="Times New Roman"/>
          <w:szCs w:val="28"/>
        </w:rPr>
      </w:pPr>
      <w:r w:rsidRPr="00F00352">
        <w:rPr>
          <w:rFonts w:cs="Times New Roman"/>
          <w:szCs w:val="28"/>
        </w:rPr>
        <w:t xml:space="preserve">А) </w:t>
      </w:r>
      <w:r w:rsidR="00F00352" w:rsidRPr="00F00352">
        <w:rPr>
          <w:rFonts w:cs="Times New Roman"/>
          <w:color w:val="000000"/>
          <w:szCs w:val="28"/>
          <w:shd w:val="clear" w:color="auto" w:fill="FFFFFF"/>
        </w:rPr>
        <w:t>электроодонтометрию</w:t>
      </w:r>
    </w:p>
    <w:p w14:paraId="5845B52E" w14:textId="2EE94282" w:rsidR="00592838" w:rsidRPr="00F00352" w:rsidRDefault="00592838" w:rsidP="00592838">
      <w:pPr>
        <w:spacing w:after="0"/>
        <w:rPr>
          <w:rFonts w:cs="Times New Roman"/>
          <w:szCs w:val="28"/>
        </w:rPr>
      </w:pPr>
      <w:r w:rsidRPr="00F00352">
        <w:rPr>
          <w:rFonts w:cs="Times New Roman"/>
          <w:szCs w:val="28"/>
        </w:rPr>
        <w:lastRenderedPageBreak/>
        <w:t xml:space="preserve">Б) </w:t>
      </w:r>
      <w:r w:rsidR="00F00352" w:rsidRPr="00F00352">
        <w:rPr>
          <w:rFonts w:cs="Times New Roman"/>
          <w:color w:val="000000"/>
          <w:szCs w:val="28"/>
          <w:shd w:val="clear" w:color="auto" w:fill="FFFFFF"/>
        </w:rPr>
        <w:t>термодиагностику зубов</w:t>
      </w:r>
    </w:p>
    <w:p w14:paraId="05449416" w14:textId="60E7452E" w:rsidR="00592838" w:rsidRPr="00F00352" w:rsidRDefault="00592838" w:rsidP="00592838">
      <w:pPr>
        <w:spacing w:after="0"/>
        <w:rPr>
          <w:rFonts w:cs="Times New Roman"/>
          <w:szCs w:val="28"/>
        </w:rPr>
      </w:pPr>
      <w:r w:rsidRPr="00F00352">
        <w:rPr>
          <w:rFonts w:cs="Times New Roman"/>
          <w:szCs w:val="28"/>
        </w:rPr>
        <w:t xml:space="preserve">В) </w:t>
      </w:r>
      <w:r w:rsidR="00F00352" w:rsidRPr="00F00352">
        <w:rPr>
          <w:rFonts w:cs="Times New Roman"/>
          <w:color w:val="000000"/>
          <w:szCs w:val="28"/>
          <w:shd w:val="clear" w:color="auto" w:fill="FFFFFF"/>
        </w:rPr>
        <w:t>ортопантомографию</w:t>
      </w:r>
    </w:p>
    <w:p w14:paraId="32F1B276" w14:textId="0B07AD01" w:rsidR="00592838" w:rsidRPr="00F00352" w:rsidRDefault="00592838" w:rsidP="00592838">
      <w:pPr>
        <w:spacing w:after="0"/>
        <w:rPr>
          <w:rFonts w:cs="Times New Roman"/>
          <w:color w:val="000000"/>
          <w:szCs w:val="28"/>
          <w:shd w:val="clear" w:color="auto" w:fill="FFFFFF"/>
        </w:rPr>
      </w:pPr>
      <w:r w:rsidRPr="00F00352">
        <w:rPr>
          <w:rFonts w:cs="Times New Roman"/>
          <w:szCs w:val="28"/>
        </w:rPr>
        <w:t xml:space="preserve">Г) </w:t>
      </w:r>
      <w:r w:rsidR="00F00352" w:rsidRPr="00F00352">
        <w:rPr>
          <w:rFonts w:cs="Times New Roman"/>
          <w:color w:val="000000"/>
          <w:szCs w:val="28"/>
          <w:shd w:val="clear" w:color="auto" w:fill="FFFFFF"/>
        </w:rPr>
        <w:t>определение индексов гигиены рта</w:t>
      </w:r>
    </w:p>
    <w:p w14:paraId="4084C1AD" w14:textId="1F318F5E" w:rsidR="00F00352" w:rsidRPr="00F00352" w:rsidRDefault="00F00352" w:rsidP="00592838">
      <w:pPr>
        <w:spacing w:after="0"/>
        <w:rPr>
          <w:rFonts w:cs="Times New Roman"/>
          <w:color w:val="000000"/>
          <w:szCs w:val="28"/>
          <w:shd w:val="clear" w:color="auto" w:fill="FFFFFF"/>
        </w:rPr>
      </w:pPr>
      <w:r w:rsidRPr="00F00352">
        <w:rPr>
          <w:rFonts w:cs="Times New Roman"/>
          <w:color w:val="000000"/>
          <w:szCs w:val="28"/>
          <w:shd w:val="clear" w:color="auto" w:fill="FFFFFF"/>
        </w:rPr>
        <w:t>Д) перкуссию зубов</w:t>
      </w:r>
    </w:p>
    <w:p w14:paraId="4B55B92D" w14:textId="78A26A0C" w:rsidR="00F00352" w:rsidRPr="00F00352" w:rsidRDefault="00F00352" w:rsidP="00592838">
      <w:pPr>
        <w:spacing w:after="0"/>
        <w:rPr>
          <w:rFonts w:cs="Times New Roman"/>
          <w:szCs w:val="28"/>
        </w:rPr>
      </w:pPr>
      <w:r w:rsidRPr="00F00352">
        <w:rPr>
          <w:rFonts w:cs="Times New Roman"/>
          <w:color w:val="000000"/>
          <w:szCs w:val="28"/>
          <w:shd w:val="clear" w:color="auto" w:fill="FFFFFF"/>
        </w:rPr>
        <w:t>Е) определение степени открывания рта и ограничения подвижности нижней челюсти</w:t>
      </w:r>
    </w:p>
    <w:p w14:paraId="7D58219F" w14:textId="77777777" w:rsidR="00592838" w:rsidRPr="00F00352" w:rsidRDefault="00592838" w:rsidP="00592838">
      <w:pPr>
        <w:spacing w:after="0"/>
        <w:ind w:firstLine="708"/>
        <w:rPr>
          <w:rFonts w:cs="Times New Roman"/>
          <w:szCs w:val="28"/>
        </w:rPr>
      </w:pPr>
      <w:r w:rsidRPr="00F00352">
        <w:rPr>
          <w:rFonts w:cs="Times New Roman"/>
          <w:szCs w:val="28"/>
        </w:rPr>
        <w:t>Ответ:</w:t>
      </w:r>
    </w:p>
    <w:p w14:paraId="04D8AF12" w14:textId="4EBE8D54" w:rsidR="00592838" w:rsidRPr="00F00352" w:rsidRDefault="00592838" w:rsidP="00592838">
      <w:pPr>
        <w:spacing w:after="0"/>
        <w:ind w:firstLine="708"/>
        <w:rPr>
          <w:rFonts w:cs="Times New Roman"/>
          <w:szCs w:val="28"/>
        </w:rPr>
      </w:pPr>
      <w:r w:rsidRPr="00F00352">
        <w:rPr>
          <w:rFonts w:cs="Times New Roman"/>
          <w:szCs w:val="28"/>
        </w:rPr>
        <w:t xml:space="preserve">Ключ: </w:t>
      </w:r>
      <w:r w:rsidR="00F00352" w:rsidRPr="00F00352">
        <w:rPr>
          <w:rFonts w:cs="Times New Roman"/>
          <w:szCs w:val="28"/>
        </w:rPr>
        <w:t>ВД</w:t>
      </w:r>
    </w:p>
    <w:p w14:paraId="3F53A6B9" w14:textId="072FCA92" w:rsidR="00592838" w:rsidRDefault="00592838" w:rsidP="00013255">
      <w:pPr>
        <w:spacing w:after="0"/>
        <w:jc w:val="left"/>
        <w:rPr>
          <w:rFonts w:cs="Times New Roman"/>
          <w:szCs w:val="28"/>
        </w:rPr>
      </w:pPr>
    </w:p>
    <w:p w14:paraId="590DB691" w14:textId="27E1ECC1"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3.3</w:t>
      </w:r>
      <w:r w:rsidR="00592838" w:rsidRPr="005A3372">
        <w:rPr>
          <w:rFonts w:cs="Times New Roman"/>
          <w:i/>
          <w:iCs/>
          <w:szCs w:val="28"/>
        </w:rPr>
        <w:t xml:space="preserve">. </w:t>
      </w:r>
      <w:r w:rsidR="00592838">
        <w:rPr>
          <w:rFonts w:cs="Times New Roman"/>
          <w:i/>
          <w:iCs/>
          <w:szCs w:val="28"/>
        </w:rPr>
        <w:t>Запишите правильный ответ</w:t>
      </w:r>
      <w:r w:rsidR="00592838" w:rsidRPr="005A3372">
        <w:rPr>
          <w:rFonts w:cs="Times New Roman"/>
          <w:i/>
          <w:iCs/>
          <w:szCs w:val="28"/>
        </w:rPr>
        <w:t>.</w:t>
      </w:r>
    </w:p>
    <w:p w14:paraId="51AFE460" w14:textId="172848D7" w:rsidR="004C4D74" w:rsidRPr="004C4D74" w:rsidRDefault="00592838" w:rsidP="00592838">
      <w:pPr>
        <w:spacing w:after="0"/>
        <w:rPr>
          <w:rFonts w:cs="Times New Roman"/>
          <w:szCs w:val="28"/>
        </w:rPr>
      </w:pPr>
      <w:r>
        <w:rPr>
          <w:rFonts w:cs="Times New Roman"/>
          <w:szCs w:val="28"/>
        </w:rPr>
        <w:tab/>
      </w:r>
      <w:r w:rsidR="004C4D74" w:rsidRPr="004C4D74">
        <w:rPr>
          <w:rFonts w:cs="Times New Roman"/>
          <w:color w:val="000000"/>
          <w:szCs w:val="28"/>
          <w:shd w:val="clear" w:color="auto" w:fill="FFFFFF"/>
        </w:rPr>
        <w:t>Отсутствие рентгенологических признаков резорбции костной ткани. Положительная горизонтальная перкуссия, отрицательная вертикальная перкуссия.</w:t>
      </w:r>
    </w:p>
    <w:p w14:paraId="7E21D0C8" w14:textId="304E94D1" w:rsidR="00592838" w:rsidRPr="004C4D74" w:rsidRDefault="004C4D74" w:rsidP="004C4D74">
      <w:pPr>
        <w:spacing w:after="0"/>
        <w:ind w:firstLine="708"/>
        <w:rPr>
          <w:rFonts w:cs="Times New Roman"/>
          <w:szCs w:val="28"/>
        </w:rPr>
      </w:pPr>
      <w:r w:rsidRPr="004C4D74">
        <w:rPr>
          <w:rFonts w:cs="Times New Roman"/>
          <w:color w:val="000000"/>
          <w:szCs w:val="28"/>
          <w:shd w:val="clear" w:color="auto" w:fill="FFFFFF"/>
        </w:rPr>
        <w:t>В данной клинической ситуации диагнозом пациента является Хронический ___________ гингивит</w:t>
      </w:r>
      <w:r w:rsidR="00275F86" w:rsidRPr="004C4D74">
        <w:rPr>
          <w:rFonts w:cs="Times New Roman"/>
          <w:szCs w:val="28"/>
        </w:rPr>
        <w:t>.</w:t>
      </w:r>
    </w:p>
    <w:p w14:paraId="72538F60" w14:textId="77777777" w:rsidR="00592838" w:rsidRPr="004C4D74" w:rsidRDefault="00592838" w:rsidP="00592838">
      <w:pPr>
        <w:spacing w:after="0"/>
        <w:ind w:firstLine="708"/>
        <w:rPr>
          <w:rFonts w:cs="Times New Roman"/>
          <w:szCs w:val="28"/>
        </w:rPr>
      </w:pPr>
      <w:r w:rsidRPr="004C4D74">
        <w:rPr>
          <w:rFonts w:cs="Times New Roman"/>
          <w:szCs w:val="28"/>
        </w:rPr>
        <w:t>Ответ:</w:t>
      </w:r>
    </w:p>
    <w:p w14:paraId="0AB0467F" w14:textId="13D88FF3" w:rsidR="00592838" w:rsidRPr="004C4D74" w:rsidRDefault="00592838" w:rsidP="00592838">
      <w:pPr>
        <w:spacing w:after="0"/>
        <w:ind w:firstLine="708"/>
        <w:rPr>
          <w:rFonts w:cs="Times New Roman"/>
          <w:color w:val="000000"/>
          <w:szCs w:val="28"/>
        </w:rPr>
      </w:pPr>
      <w:r w:rsidRPr="004C4D74">
        <w:rPr>
          <w:rFonts w:cs="Times New Roman"/>
          <w:szCs w:val="28"/>
        </w:rPr>
        <w:t xml:space="preserve">Ключ: </w:t>
      </w:r>
      <w:r w:rsidR="004C4D74" w:rsidRPr="004C4D74">
        <w:rPr>
          <w:rFonts w:cs="Times New Roman"/>
          <w:color w:val="000000"/>
          <w:szCs w:val="28"/>
          <w:shd w:val="clear" w:color="auto" w:fill="FFFFFF"/>
        </w:rPr>
        <w:t>гиперпластический</w:t>
      </w:r>
    </w:p>
    <w:p w14:paraId="4F7B01D4" w14:textId="1D233FAF" w:rsidR="00592838" w:rsidRDefault="00592838" w:rsidP="00013255">
      <w:pPr>
        <w:spacing w:after="0"/>
        <w:jc w:val="left"/>
        <w:rPr>
          <w:rFonts w:cs="Times New Roman"/>
          <w:szCs w:val="28"/>
        </w:rPr>
      </w:pPr>
    </w:p>
    <w:p w14:paraId="284DE05A" w14:textId="58C20746"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3.4</w:t>
      </w:r>
      <w:r w:rsidR="00592838" w:rsidRPr="005A3372">
        <w:rPr>
          <w:rFonts w:cs="Times New Roman"/>
          <w:i/>
          <w:iCs/>
          <w:szCs w:val="28"/>
        </w:rPr>
        <w:t xml:space="preserve">. </w:t>
      </w:r>
      <w:r w:rsidR="00592838">
        <w:rPr>
          <w:rFonts w:cs="Times New Roman"/>
          <w:i/>
          <w:iCs/>
          <w:szCs w:val="28"/>
        </w:rPr>
        <w:t>Запишите правильный ответ</w:t>
      </w:r>
      <w:r w:rsidR="00592838" w:rsidRPr="005A3372">
        <w:rPr>
          <w:rFonts w:cs="Times New Roman"/>
          <w:i/>
          <w:iCs/>
          <w:szCs w:val="28"/>
        </w:rPr>
        <w:t>.</w:t>
      </w:r>
    </w:p>
    <w:p w14:paraId="4EA49D35" w14:textId="0324A1FF" w:rsidR="00592838" w:rsidRPr="004C4D74" w:rsidRDefault="00592838" w:rsidP="00592838">
      <w:pPr>
        <w:spacing w:after="0"/>
        <w:rPr>
          <w:rFonts w:cs="Times New Roman"/>
          <w:szCs w:val="28"/>
        </w:rPr>
      </w:pPr>
      <w:r>
        <w:rPr>
          <w:rFonts w:cs="Times New Roman"/>
          <w:szCs w:val="28"/>
        </w:rPr>
        <w:tab/>
      </w:r>
      <w:r w:rsidR="004C4D74" w:rsidRPr="004C4D74">
        <w:rPr>
          <w:rFonts w:cs="Times New Roman"/>
          <w:color w:val="000000"/>
          <w:szCs w:val="28"/>
          <w:shd w:val="clear" w:color="auto" w:fill="FFFFFF"/>
        </w:rPr>
        <w:t>Для проведения индивидуальной гигиены полости рта пациенту рекомендуется использовать зубную щётку _____________.</w:t>
      </w:r>
    </w:p>
    <w:p w14:paraId="1C2FE328" w14:textId="77777777" w:rsidR="00592838" w:rsidRPr="004C4D74" w:rsidRDefault="00592838" w:rsidP="00592838">
      <w:pPr>
        <w:spacing w:after="0"/>
        <w:ind w:firstLine="708"/>
        <w:rPr>
          <w:rFonts w:cs="Times New Roman"/>
          <w:szCs w:val="28"/>
        </w:rPr>
      </w:pPr>
      <w:r w:rsidRPr="004C4D74">
        <w:rPr>
          <w:rFonts w:cs="Times New Roman"/>
          <w:szCs w:val="28"/>
        </w:rPr>
        <w:t>Ответ:</w:t>
      </w:r>
    </w:p>
    <w:p w14:paraId="742A3465" w14:textId="55A18D6A" w:rsidR="00592838" w:rsidRPr="004C4D74" w:rsidRDefault="00592838" w:rsidP="00592838">
      <w:pPr>
        <w:spacing w:after="0"/>
        <w:ind w:firstLine="708"/>
        <w:rPr>
          <w:rFonts w:cs="Times New Roman"/>
          <w:color w:val="000000"/>
          <w:szCs w:val="28"/>
        </w:rPr>
      </w:pPr>
      <w:r w:rsidRPr="004C4D74">
        <w:rPr>
          <w:rFonts w:cs="Times New Roman"/>
          <w:szCs w:val="28"/>
        </w:rPr>
        <w:t xml:space="preserve">Ключ: </w:t>
      </w:r>
      <w:r w:rsidR="004C4D74" w:rsidRPr="004C4D74">
        <w:rPr>
          <w:rFonts w:cs="Times New Roman"/>
          <w:color w:val="000000"/>
          <w:szCs w:val="28"/>
          <w:shd w:val="clear" w:color="auto" w:fill="FFFFFF"/>
        </w:rPr>
        <w:t>ортодонтическую</w:t>
      </w:r>
    </w:p>
    <w:p w14:paraId="6C4EDBA9" w14:textId="5C57E856" w:rsidR="00592838" w:rsidRDefault="00592838" w:rsidP="00013255">
      <w:pPr>
        <w:spacing w:after="0"/>
        <w:jc w:val="left"/>
        <w:rPr>
          <w:rFonts w:cs="Times New Roman"/>
          <w:szCs w:val="28"/>
        </w:rPr>
      </w:pPr>
    </w:p>
    <w:p w14:paraId="448E2AC2" w14:textId="130996B7"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3.5</w:t>
      </w:r>
      <w:r w:rsidR="00275F86" w:rsidRPr="005A3372">
        <w:rPr>
          <w:rFonts w:cs="Times New Roman"/>
          <w:i/>
          <w:iCs/>
          <w:szCs w:val="28"/>
        </w:rPr>
        <w:t xml:space="preserve">. </w:t>
      </w:r>
      <w:r w:rsidR="00275F86">
        <w:rPr>
          <w:rFonts w:cs="Times New Roman"/>
          <w:i/>
          <w:iCs/>
          <w:szCs w:val="28"/>
        </w:rPr>
        <w:t>Запишите правильный ответ</w:t>
      </w:r>
      <w:r w:rsidR="00275F86" w:rsidRPr="005A3372">
        <w:rPr>
          <w:rFonts w:cs="Times New Roman"/>
          <w:i/>
          <w:iCs/>
          <w:szCs w:val="28"/>
        </w:rPr>
        <w:t>.</w:t>
      </w:r>
    </w:p>
    <w:p w14:paraId="1D0B2F71" w14:textId="41981845" w:rsidR="00275F86" w:rsidRPr="006763A4" w:rsidRDefault="00275F86" w:rsidP="00275F86">
      <w:pPr>
        <w:spacing w:after="0"/>
        <w:rPr>
          <w:rFonts w:cs="Times New Roman"/>
          <w:szCs w:val="28"/>
        </w:rPr>
      </w:pPr>
      <w:r>
        <w:rPr>
          <w:rFonts w:cs="Times New Roman"/>
          <w:szCs w:val="28"/>
        </w:rPr>
        <w:tab/>
      </w:r>
      <w:r w:rsidR="004C4D74" w:rsidRPr="006763A4">
        <w:rPr>
          <w:rFonts w:cs="Times New Roman"/>
          <w:color w:val="000000"/>
          <w:szCs w:val="28"/>
          <w:shd w:val="clear" w:color="auto" w:fill="FFFFFF"/>
        </w:rPr>
        <w:t>Пациенту в данной клинической ситуации рекомендуют использовать зубные пасты и ополаскиватели с ___________</w:t>
      </w:r>
      <w:r w:rsidRPr="006763A4">
        <w:rPr>
          <w:rFonts w:cs="Times New Roman"/>
          <w:szCs w:val="28"/>
        </w:rPr>
        <w:t>.</w:t>
      </w:r>
    </w:p>
    <w:p w14:paraId="5127C928" w14:textId="77777777" w:rsidR="00275F86" w:rsidRPr="006763A4" w:rsidRDefault="00275F86" w:rsidP="00275F86">
      <w:pPr>
        <w:spacing w:after="0"/>
        <w:ind w:firstLine="708"/>
        <w:rPr>
          <w:rFonts w:cs="Times New Roman"/>
          <w:szCs w:val="28"/>
        </w:rPr>
      </w:pPr>
      <w:r w:rsidRPr="006763A4">
        <w:rPr>
          <w:rFonts w:cs="Times New Roman"/>
          <w:szCs w:val="28"/>
        </w:rPr>
        <w:t>Ответ:</w:t>
      </w:r>
    </w:p>
    <w:p w14:paraId="7E5CEBD4" w14:textId="4DC45F0F" w:rsidR="00275F86" w:rsidRPr="006763A4" w:rsidRDefault="00275F86" w:rsidP="00275F86">
      <w:pPr>
        <w:spacing w:after="0"/>
        <w:ind w:firstLine="708"/>
        <w:rPr>
          <w:rFonts w:cs="Times New Roman"/>
          <w:color w:val="000000"/>
          <w:szCs w:val="28"/>
        </w:rPr>
      </w:pPr>
      <w:r w:rsidRPr="006763A4">
        <w:rPr>
          <w:rFonts w:cs="Times New Roman"/>
          <w:szCs w:val="28"/>
        </w:rPr>
        <w:t xml:space="preserve">Ключ: </w:t>
      </w:r>
      <w:r w:rsidR="004C4D74" w:rsidRPr="006763A4">
        <w:rPr>
          <w:rFonts w:cs="Times New Roman"/>
          <w:color w:val="000000"/>
          <w:szCs w:val="28"/>
        </w:rPr>
        <w:t xml:space="preserve">экстрактами лекарственных растений </w:t>
      </w:r>
    </w:p>
    <w:p w14:paraId="337903A9" w14:textId="77777777" w:rsidR="00275F86" w:rsidRDefault="00275F86" w:rsidP="00013255">
      <w:pPr>
        <w:spacing w:after="0"/>
        <w:jc w:val="left"/>
        <w:rPr>
          <w:rFonts w:cs="Times New Roman"/>
          <w:szCs w:val="28"/>
        </w:rPr>
      </w:pPr>
    </w:p>
    <w:p w14:paraId="6E4E3B8D" w14:textId="017F94CD"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w:t>
      </w:r>
      <w:r w:rsidR="00275F86" w:rsidRPr="005A3372">
        <w:rPr>
          <w:rFonts w:cs="Times New Roman"/>
          <w:i/>
          <w:iCs/>
          <w:szCs w:val="28"/>
        </w:rPr>
        <w:t>.</w:t>
      </w:r>
      <w:r w:rsidR="00275F86">
        <w:rPr>
          <w:rFonts w:cs="Times New Roman"/>
          <w:i/>
          <w:iCs/>
          <w:szCs w:val="28"/>
        </w:rPr>
        <w:t>6</w:t>
      </w:r>
      <w:r w:rsidR="00275F86" w:rsidRPr="005A3372">
        <w:rPr>
          <w:rFonts w:cs="Times New Roman"/>
          <w:i/>
          <w:iCs/>
          <w:szCs w:val="28"/>
        </w:rPr>
        <w:t>. Выберите правильный ответ.</w:t>
      </w:r>
    </w:p>
    <w:p w14:paraId="4A4F8E1A" w14:textId="0BBB73CD" w:rsidR="00275F86" w:rsidRPr="006763A4" w:rsidRDefault="00275F86" w:rsidP="00275F86">
      <w:pPr>
        <w:spacing w:after="0"/>
        <w:rPr>
          <w:rFonts w:cs="Times New Roman"/>
          <w:szCs w:val="28"/>
        </w:rPr>
      </w:pPr>
      <w:r>
        <w:rPr>
          <w:rFonts w:cs="Times New Roman"/>
          <w:szCs w:val="28"/>
        </w:rPr>
        <w:tab/>
      </w:r>
      <w:r w:rsidR="006763A4" w:rsidRPr="006763A4">
        <w:rPr>
          <w:rFonts w:cs="Times New Roman"/>
          <w:color w:val="000000"/>
          <w:szCs w:val="28"/>
          <w:shd w:val="clear" w:color="auto" w:fill="FFFFFF"/>
        </w:rPr>
        <w:t>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 и развитие</w:t>
      </w:r>
    </w:p>
    <w:p w14:paraId="690B5B47" w14:textId="74AF8571" w:rsidR="00275F86" w:rsidRPr="006763A4" w:rsidRDefault="00275F86" w:rsidP="00275F86">
      <w:pPr>
        <w:spacing w:after="0"/>
        <w:rPr>
          <w:rFonts w:cs="Times New Roman"/>
          <w:szCs w:val="28"/>
        </w:rPr>
      </w:pPr>
      <w:r w:rsidRPr="006763A4">
        <w:rPr>
          <w:rFonts w:cs="Times New Roman"/>
          <w:szCs w:val="28"/>
        </w:rPr>
        <w:t xml:space="preserve">А) </w:t>
      </w:r>
      <w:r w:rsidR="006763A4" w:rsidRPr="006763A4">
        <w:rPr>
          <w:rFonts w:cs="Times New Roman"/>
          <w:color w:val="000000"/>
          <w:szCs w:val="28"/>
          <w:shd w:val="clear" w:color="auto" w:fill="FFFFFF"/>
        </w:rPr>
        <w:t>пульпита</w:t>
      </w:r>
    </w:p>
    <w:p w14:paraId="73B998D8" w14:textId="5FE73308" w:rsidR="00275F86" w:rsidRPr="006763A4" w:rsidRDefault="00275F86" w:rsidP="00275F86">
      <w:pPr>
        <w:spacing w:after="0"/>
        <w:rPr>
          <w:rFonts w:cs="Times New Roman"/>
          <w:szCs w:val="28"/>
        </w:rPr>
      </w:pPr>
      <w:r w:rsidRPr="006763A4">
        <w:rPr>
          <w:rFonts w:cs="Times New Roman"/>
          <w:szCs w:val="28"/>
        </w:rPr>
        <w:t xml:space="preserve">Б) </w:t>
      </w:r>
      <w:r w:rsidR="006763A4" w:rsidRPr="006763A4">
        <w:rPr>
          <w:rFonts w:cs="Times New Roman"/>
          <w:color w:val="000000"/>
          <w:szCs w:val="28"/>
          <w:shd w:val="clear" w:color="auto" w:fill="FFFFFF"/>
        </w:rPr>
        <w:t>пародонтита</w:t>
      </w:r>
    </w:p>
    <w:p w14:paraId="32297F72" w14:textId="0E1767B7" w:rsidR="00275F86" w:rsidRPr="006763A4" w:rsidRDefault="00275F86" w:rsidP="00275F86">
      <w:pPr>
        <w:spacing w:after="0"/>
        <w:rPr>
          <w:rFonts w:cs="Times New Roman"/>
          <w:szCs w:val="28"/>
        </w:rPr>
      </w:pPr>
      <w:r w:rsidRPr="006763A4">
        <w:rPr>
          <w:rFonts w:cs="Times New Roman"/>
          <w:szCs w:val="28"/>
        </w:rPr>
        <w:t xml:space="preserve">В) </w:t>
      </w:r>
      <w:r w:rsidR="006763A4" w:rsidRPr="006763A4">
        <w:rPr>
          <w:rFonts w:cs="Times New Roman"/>
          <w:color w:val="000000"/>
          <w:szCs w:val="28"/>
          <w:shd w:val="clear" w:color="auto" w:fill="FFFFFF"/>
        </w:rPr>
        <w:t>пародонтоза</w:t>
      </w:r>
    </w:p>
    <w:p w14:paraId="29CB7BB0" w14:textId="6711523D" w:rsidR="00275F86" w:rsidRPr="006763A4" w:rsidRDefault="00275F86" w:rsidP="006763A4">
      <w:pPr>
        <w:spacing w:after="0"/>
        <w:rPr>
          <w:rFonts w:cs="Times New Roman"/>
          <w:szCs w:val="28"/>
        </w:rPr>
      </w:pPr>
      <w:r w:rsidRPr="006763A4">
        <w:rPr>
          <w:rFonts w:cs="Times New Roman"/>
          <w:szCs w:val="28"/>
        </w:rPr>
        <w:t xml:space="preserve">Г) </w:t>
      </w:r>
      <w:r w:rsidR="006763A4" w:rsidRPr="006763A4">
        <w:rPr>
          <w:rFonts w:cs="Times New Roman"/>
          <w:color w:val="000000"/>
          <w:szCs w:val="28"/>
          <w:shd w:val="clear" w:color="auto" w:fill="FFFFFF"/>
        </w:rPr>
        <w:t>периодонтита</w:t>
      </w:r>
      <w:r w:rsidR="006763A4" w:rsidRPr="006763A4">
        <w:rPr>
          <w:rFonts w:cs="Times New Roman"/>
          <w:szCs w:val="28"/>
        </w:rPr>
        <w:t xml:space="preserve"> </w:t>
      </w:r>
      <w:r w:rsidRPr="006763A4">
        <w:rPr>
          <w:rFonts w:cs="Times New Roman"/>
          <w:szCs w:val="28"/>
        </w:rPr>
        <w:t>Ответ:</w:t>
      </w:r>
    </w:p>
    <w:p w14:paraId="17EF08F0" w14:textId="21417B07" w:rsidR="00275F86" w:rsidRPr="006763A4" w:rsidRDefault="00275F86" w:rsidP="00275F86">
      <w:pPr>
        <w:spacing w:after="0"/>
        <w:ind w:firstLine="708"/>
        <w:rPr>
          <w:rFonts w:cs="Times New Roman"/>
          <w:szCs w:val="28"/>
        </w:rPr>
      </w:pPr>
      <w:r w:rsidRPr="006763A4">
        <w:rPr>
          <w:rFonts w:cs="Times New Roman"/>
          <w:szCs w:val="28"/>
        </w:rPr>
        <w:t>Ключ: Б</w:t>
      </w:r>
    </w:p>
    <w:p w14:paraId="5177CC9F" w14:textId="77777777" w:rsidR="00592838" w:rsidRPr="00275F86" w:rsidRDefault="00592838" w:rsidP="00013255">
      <w:pPr>
        <w:spacing w:after="0"/>
        <w:jc w:val="left"/>
        <w:rPr>
          <w:rFonts w:cs="Times New Roman"/>
          <w:szCs w:val="28"/>
        </w:rPr>
      </w:pPr>
    </w:p>
    <w:p w14:paraId="37220184" w14:textId="2CC0490E"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3.7</w:t>
      </w:r>
      <w:r w:rsidR="00275F86" w:rsidRPr="005A3372">
        <w:rPr>
          <w:rFonts w:cs="Times New Roman"/>
          <w:i/>
          <w:iCs/>
          <w:szCs w:val="28"/>
        </w:rPr>
        <w:t xml:space="preserve">. </w:t>
      </w:r>
      <w:r w:rsidR="00275F86">
        <w:rPr>
          <w:rFonts w:cs="Times New Roman"/>
          <w:i/>
          <w:iCs/>
          <w:szCs w:val="28"/>
        </w:rPr>
        <w:t>Запишите правильный ответ</w:t>
      </w:r>
      <w:r w:rsidR="00275F86" w:rsidRPr="005A3372">
        <w:rPr>
          <w:rFonts w:cs="Times New Roman"/>
          <w:i/>
          <w:iCs/>
          <w:szCs w:val="28"/>
        </w:rPr>
        <w:t>.</w:t>
      </w:r>
    </w:p>
    <w:p w14:paraId="2EA0F966" w14:textId="0579AF38" w:rsidR="00275F86" w:rsidRPr="006763A4" w:rsidRDefault="00275F86" w:rsidP="00275F86">
      <w:pPr>
        <w:spacing w:after="0"/>
        <w:rPr>
          <w:rFonts w:cs="Times New Roman"/>
          <w:szCs w:val="28"/>
        </w:rPr>
      </w:pPr>
      <w:r>
        <w:rPr>
          <w:rFonts w:cs="Times New Roman"/>
          <w:szCs w:val="28"/>
        </w:rPr>
        <w:tab/>
      </w:r>
      <w:r w:rsidR="006763A4" w:rsidRPr="006763A4">
        <w:rPr>
          <w:rFonts w:cs="Times New Roman"/>
          <w:color w:val="000000"/>
          <w:szCs w:val="28"/>
          <w:shd w:val="clear" w:color="auto" w:fill="FFFFFF"/>
        </w:rPr>
        <w:t>Для проведения индивидуальной гигиены рта пациенту рекомендуют использовать</w:t>
      </w:r>
      <w:r w:rsidR="006763A4" w:rsidRPr="006763A4">
        <w:rPr>
          <w:rFonts w:cs="Times New Roman"/>
          <w:szCs w:val="28"/>
        </w:rPr>
        <w:t xml:space="preserve"> </w:t>
      </w:r>
      <w:r w:rsidRPr="006763A4">
        <w:rPr>
          <w:rFonts w:cs="Times New Roman"/>
          <w:szCs w:val="28"/>
        </w:rPr>
        <w:t>________.</w:t>
      </w:r>
    </w:p>
    <w:p w14:paraId="708C8CBA" w14:textId="77777777" w:rsidR="00275F86" w:rsidRPr="006763A4" w:rsidRDefault="00275F86" w:rsidP="00275F86">
      <w:pPr>
        <w:spacing w:after="0"/>
        <w:ind w:firstLine="708"/>
        <w:rPr>
          <w:rFonts w:cs="Times New Roman"/>
          <w:szCs w:val="28"/>
        </w:rPr>
      </w:pPr>
      <w:r w:rsidRPr="006763A4">
        <w:rPr>
          <w:rFonts w:cs="Times New Roman"/>
          <w:szCs w:val="28"/>
        </w:rPr>
        <w:t>Ответ:</w:t>
      </w:r>
    </w:p>
    <w:p w14:paraId="5AFFB122" w14:textId="1C158EA5" w:rsidR="00275F86" w:rsidRPr="006763A4" w:rsidRDefault="00275F86" w:rsidP="00275F86">
      <w:pPr>
        <w:spacing w:after="0"/>
        <w:ind w:firstLine="708"/>
        <w:rPr>
          <w:rFonts w:cs="Times New Roman"/>
          <w:color w:val="000000"/>
          <w:szCs w:val="28"/>
        </w:rPr>
      </w:pPr>
      <w:r w:rsidRPr="006763A4">
        <w:rPr>
          <w:rFonts w:cs="Times New Roman"/>
          <w:szCs w:val="28"/>
        </w:rPr>
        <w:lastRenderedPageBreak/>
        <w:t xml:space="preserve">Ключ: </w:t>
      </w:r>
      <w:r w:rsidR="006763A4" w:rsidRPr="006763A4">
        <w:rPr>
          <w:rFonts w:cs="Times New Roman"/>
          <w:color w:val="000000"/>
          <w:szCs w:val="28"/>
          <w:shd w:val="clear" w:color="auto" w:fill="FFFFFF"/>
        </w:rPr>
        <w:t>ирригатор</w:t>
      </w:r>
      <w:r w:rsidR="006763A4">
        <w:rPr>
          <w:rFonts w:cs="Times New Roman"/>
          <w:color w:val="000000"/>
          <w:szCs w:val="28"/>
          <w:shd w:val="clear" w:color="auto" w:fill="FFFFFF"/>
        </w:rPr>
        <w:t xml:space="preserve"> в режиме слабого «душа»</w:t>
      </w:r>
    </w:p>
    <w:p w14:paraId="085C6D44" w14:textId="77777777" w:rsidR="00592838" w:rsidRDefault="00592838" w:rsidP="00013255">
      <w:pPr>
        <w:spacing w:after="0"/>
        <w:jc w:val="left"/>
        <w:rPr>
          <w:rFonts w:cs="Times New Roman"/>
          <w:szCs w:val="28"/>
        </w:rPr>
      </w:pPr>
    </w:p>
    <w:p w14:paraId="1436A8DC" w14:textId="35352A1E"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w:t>
      </w:r>
      <w:r w:rsidR="00275F86" w:rsidRPr="005A3372">
        <w:rPr>
          <w:rFonts w:cs="Times New Roman"/>
          <w:i/>
          <w:iCs/>
          <w:szCs w:val="28"/>
        </w:rPr>
        <w:t>.</w:t>
      </w:r>
      <w:r w:rsidR="00275F86">
        <w:rPr>
          <w:rFonts w:cs="Times New Roman"/>
          <w:i/>
          <w:iCs/>
          <w:szCs w:val="28"/>
        </w:rPr>
        <w:t>8</w:t>
      </w:r>
      <w:r w:rsidR="00275F86" w:rsidRPr="005A3372">
        <w:rPr>
          <w:rFonts w:cs="Times New Roman"/>
          <w:i/>
          <w:iCs/>
          <w:szCs w:val="28"/>
        </w:rPr>
        <w:t>. Выберите правильный ответ</w:t>
      </w:r>
      <w:r w:rsidR="006763A4">
        <w:rPr>
          <w:rFonts w:cs="Times New Roman"/>
          <w:i/>
          <w:iCs/>
          <w:szCs w:val="28"/>
        </w:rPr>
        <w:t>.</w:t>
      </w:r>
    </w:p>
    <w:p w14:paraId="0FF8CD83" w14:textId="546087B4" w:rsidR="00275F86" w:rsidRPr="006763A4" w:rsidRDefault="00275F86" w:rsidP="00275F86">
      <w:pPr>
        <w:spacing w:after="0"/>
        <w:rPr>
          <w:rFonts w:cs="Times New Roman"/>
          <w:szCs w:val="28"/>
        </w:rPr>
      </w:pPr>
      <w:r>
        <w:rPr>
          <w:rFonts w:cs="Times New Roman"/>
          <w:szCs w:val="28"/>
        </w:rPr>
        <w:tab/>
      </w:r>
      <w:r w:rsidR="006763A4" w:rsidRPr="006763A4">
        <w:rPr>
          <w:rFonts w:cs="Times New Roman"/>
          <w:color w:val="000000"/>
          <w:szCs w:val="28"/>
          <w:shd w:val="clear" w:color="auto" w:fill="FFFFFF"/>
        </w:rPr>
        <w:t>В данной клинической ситуации противопоказано удаление зубных отложений _________ методом</w:t>
      </w:r>
    </w:p>
    <w:p w14:paraId="56F0E4A8" w14:textId="3ACC32A7" w:rsidR="00275F86" w:rsidRPr="006763A4" w:rsidRDefault="00275F86" w:rsidP="00275F86">
      <w:pPr>
        <w:spacing w:after="0"/>
        <w:rPr>
          <w:rFonts w:cs="Times New Roman"/>
          <w:szCs w:val="28"/>
        </w:rPr>
      </w:pPr>
      <w:r w:rsidRPr="006763A4">
        <w:rPr>
          <w:rFonts w:cs="Times New Roman"/>
          <w:szCs w:val="28"/>
        </w:rPr>
        <w:t xml:space="preserve">А) </w:t>
      </w:r>
      <w:r w:rsidR="006763A4" w:rsidRPr="006763A4">
        <w:rPr>
          <w:rFonts w:cs="Times New Roman"/>
          <w:color w:val="000000"/>
          <w:szCs w:val="28"/>
          <w:shd w:val="clear" w:color="auto" w:fill="FFFFFF"/>
        </w:rPr>
        <w:t>ручным</w:t>
      </w:r>
    </w:p>
    <w:p w14:paraId="7280DCDA" w14:textId="76628C98" w:rsidR="00275F86" w:rsidRPr="006763A4" w:rsidRDefault="00275F86" w:rsidP="00275F86">
      <w:pPr>
        <w:spacing w:after="0"/>
        <w:rPr>
          <w:rFonts w:cs="Times New Roman"/>
          <w:szCs w:val="28"/>
        </w:rPr>
      </w:pPr>
      <w:r w:rsidRPr="006763A4">
        <w:rPr>
          <w:rFonts w:cs="Times New Roman"/>
          <w:szCs w:val="28"/>
        </w:rPr>
        <w:t xml:space="preserve">Б) </w:t>
      </w:r>
      <w:r w:rsidR="006763A4" w:rsidRPr="006763A4">
        <w:rPr>
          <w:rFonts w:cs="Times New Roman"/>
          <w:color w:val="000000"/>
          <w:szCs w:val="28"/>
          <w:shd w:val="clear" w:color="auto" w:fill="FFFFFF"/>
        </w:rPr>
        <w:t>воздушно-абразивным</w:t>
      </w:r>
    </w:p>
    <w:p w14:paraId="54A59B38" w14:textId="3A516698" w:rsidR="00275F86" w:rsidRPr="006763A4" w:rsidRDefault="00275F86" w:rsidP="00275F86">
      <w:pPr>
        <w:spacing w:after="0"/>
        <w:rPr>
          <w:rFonts w:cs="Times New Roman"/>
          <w:szCs w:val="28"/>
        </w:rPr>
      </w:pPr>
      <w:r w:rsidRPr="006763A4">
        <w:rPr>
          <w:rFonts w:cs="Times New Roman"/>
          <w:szCs w:val="28"/>
        </w:rPr>
        <w:t xml:space="preserve">В) </w:t>
      </w:r>
      <w:r w:rsidR="006763A4" w:rsidRPr="006763A4">
        <w:rPr>
          <w:rFonts w:cs="Times New Roman"/>
          <w:color w:val="000000"/>
          <w:szCs w:val="28"/>
          <w:shd w:val="clear" w:color="auto" w:fill="FFFFFF"/>
        </w:rPr>
        <w:t>механическим</w:t>
      </w:r>
    </w:p>
    <w:p w14:paraId="70408F47" w14:textId="74955172" w:rsidR="00275F86" w:rsidRPr="006763A4" w:rsidRDefault="00275F86" w:rsidP="00275F86">
      <w:pPr>
        <w:spacing w:after="0"/>
        <w:rPr>
          <w:rFonts w:cs="Times New Roman"/>
          <w:szCs w:val="28"/>
        </w:rPr>
      </w:pPr>
      <w:r w:rsidRPr="006763A4">
        <w:rPr>
          <w:rFonts w:cs="Times New Roman"/>
          <w:szCs w:val="28"/>
        </w:rPr>
        <w:t xml:space="preserve">Г) </w:t>
      </w:r>
      <w:r w:rsidR="006763A4" w:rsidRPr="006763A4">
        <w:rPr>
          <w:rFonts w:cs="Times New Roman"/>
          <w:color w:val="000000"/>
          <w:szCs w:val="28"/>
          <w:shd w:val="clear" w:color="auto" w:fill="FFFFFF"/>
        </w:rPr>
        <w:t>ультразвуковым</w:t>
      </w:r>
    </w:p>
    <w:p w14:paraId="77C5921F" w14:textId="77777777" w:rsidR="00275F86" w:rsidRPr="006763A4" w:rsidRDefault="00275F86" w:rsidP="00275F86">
      <w:pPr>
        <w:spacing w:after="0"/>
        <w:ind w:firstLine="708"/>
        <w:rPr>
          <w:rFonts w:cs="Times New Roman"/>
          <w:szCs w:val="28"/>
        </w:rPr>
      </w:pPr>
      <w:r w:rsidRPr="006763A4">
        <w:rPr>
          <w:rFonts w:cs="Times New Roman"/>
          <w:szCs w:val="28"/>
        </w:rPr>
        <w:t>Ответ:</w:t>
      </w:r>
    </w:p>
    <w:p w14:paraId="63D83B03" w14:textId="7753584C" w:rsidR="00275F86" w:rsidRPr="006763A4" w:rsidRDefault="00275F86" w:rsidP="00275F86">
      <w:pPr>
        <w:spacing w:after="0"/>
        <w:ind w:firstLine="708"/>
        <w:rPr>
          <w:rFonts w:cs="Times New Roman"/>
          <w:szCs w:val="28"/>
        </w:rPr>
      </w:pPr>
      <w:r w:rsidRPr="006763A4">
        <w:rPr>
          <w:rFonts w:cs="Times New Roman"/>
          <w:szCs w:val="28"/>
        </w:rPr>
        <w:t xml:space="preserve">Ключ: </w:t>
      </w:r>
      <w:r w:rsidR="006763A4" w:rsidRPr="006763A4">
        <w:rPr>
          <w:rFonts w:cs="Times New Roman"/>
          <w:szCs w:val="28"/>
        </w:rPr>
        <w:t>Б</w:t>
      </w:r>
    </w:p>
    <w:p w14:paraId="76027981" w14:textId="6D60F45D" w:rsidR="00592838" w:rsidRPr="006763A4" w:rsidRDefault="00592838" w:rsidP="00013255">
      <w:pPr>
        <w:spacing w:after="0"/>
        <w:jc w:val="left"/>
        <w:rPr>
          <w:rFonts w:cs="Times New Roman"/>
          <w:szCs w:val="28"/>
        </w:rPr>
      </w:pPr>
    </w:p>
    <w:p w14:paraId="79920C28" w14:textId="0EF3D046" w:rsidR="006763A4" w:rsidRPr="006763A4" w:rsidRDefault="008957E1" w:rsidP="006763A4">
      <w:pPr>
        <w:spacing w:after="0"/>
        <w:ind w:firstLine="708"/>
        <w:rPr>
          <w:rFonts w:cs="Times New Roman"/>
          <w:i/>
          <w:iCs/>
          <w:szCs w:val="28"/>
        </w:rPr>
      </w:pPr>
      <w:r>
        <w:rPr>
          <w:rFonts w:cs="Times New Roman"/>
          <w:i/>
          <w:iCs/>
          <w:szCs w:val="28"/>
        </w:rPr>
        <w:t>2.15.</w:t>
      </w:r>
      <w:r w:rsidR="006763A4" w:rsidRPr="006763A4">
        <w:rPr>
          <w:rFonts w:cs="Times New Roman"/>
          <w:i/>
          <w:iCs/>
          <w:szCs w:val="28"/>
        </w:rPr>
        <w:t>3.9. Выберите правильный ответ.</w:t>
      </w:r>
    </w:p>
    <w:p w14:paraId="72E95BDB" w14:textId="653637EA" w:rsidR="006763A4" w:rsidRPr="006763A4" w:rsidRDefault="006763A4" w:rsidP="006763A4">
      <w:pPr>
        <w:spacing w:after="0"/>
        <w:rPr>
          <w:rFonts w:cs="Times New Roman"/>
          <w:szCs w:val="28"/>
        </w:rPr>
      </w:pPr>
      <w:r w:rsidRPr="006763A4">
        <w:rPr>
          <w:rFonts w:cs="Times New Roman"/>
          <w:szCs w:val="28"/>
        </w:rPr>
        <w:tab/>
      </w:r>
      <w:r w:rsidRPr="006763A4">
        <w:rPr>
          <w:rFonts w:cs="Times New Roman"/>
          <w:color w:val="000000"/>
          <w:szCs w:val="28"/>
          <w:shd w:val="clear" w:color="auto" w:fill="FFFFFF"/>
        </w:rPr>
        <w:t>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w:t>
      </w:r>
    </w:p>
    <w:p w14:paraId="7D75CE2D" w14:textId="64038BA8" w:rsidR="006763A4" w:rsidRPr="006763A4" w:rsidRDefault="006763A4" w:rsidP="006763A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суперфлоссы</w:t>
      </w:r>
    </w:p>
    <w:p w14:paraId="2B738AA9" w14:textId="0400CA7E" w:rsidR="006763A4" w:rsidRPr="006763A4" w:rsidRDefault="006763A4" w:rsidP="006763A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абразивные диски</w:t>
      </w:r>
    </w:p>
    <w:p w14:paraId="0A9B480B" w14:textId="2D89C9F6" w:rsidR="006763A4" w:rsidRPr="006763A4" w:rsidRDefault="006763A4" w:rsidP="006763A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штрипсы</w:t>
      </w:r>
    </w:p>
    <w:p w14:paraId="59D3005B" w14:textId="73CAB67F" w:rsidR="006763A4" w:rsidRPr="006763A4" w:rsidRDefault="006763A4" w:rsidP="006763A4">
      <w:pPr>
        <w:spacing w:after="0"/>
        <w:rPr>
          <w:rFonts w:cs="Times New Roman"/>
          <w:color w:val="000000"/>
          <w:szCs w:val="28"/>
          <w:shd w:val="clear" w:color="auto" w:fill="FFFFFF"/>
        </w:rPr>
      </w:pPr>
      <w:r w:rsidRPr="006763A4">
        <w:rPr>
          <w:rFonts w:cs="Times New Roman"/>
          <w:szCs w:val="28"/>
        </w:rPr>
        <w:t xml:space="preserve">Г) </w:t>
      </w:r>
      <w:r w:rsidRPr="006763A4">
        <w:rPr>
          <w:rFonts w:cs="Times New Roman"/>
          <w:color w:val="000000"/>
          <w:szCs w:val="28"/>
          <w:shd w:val="clear" w:color="auto" w:fill="FFFFFF"/>
        </w:rPr>
        <w:t>вращающиеся щёточки</w:t>
      </w:r>
    </w:p>
    <w:p w14:paraId="02278EE3" w14:textId="0EC19900" w:rsidR="006763A4" w:rsidRPr="006763A4" w:rsidRDefault="006763A4" w:rsidP="006763A4">
      <w:pPr>
        <w:spacing w:after="0"/>
        <w:ind w:firstLine="708"/>
        <w:rPr>
          <w:rFonts w:cs="Times New Roman"/>
          <w:szCs w:val="28"/>
        </w:rPr>
      </w:pPr>
      <w:r w:rsidRPr="006763A4">
        <w:rPr>
          <w:rFonts w:cs="Times New Roman"/>
          <w:szCs w:val="28"/>
        </w:rPr>
        <w:t>Ответ:</w:t>
      </w:r>
    </w:p>
    <w:p w14:paraId="42F2944F" w14:textId="7948EBB6" w:rsidR="006763A4" w:rsidRPr="006763A4" w:rsidRDefault="006763A4" w:rsidP="006763A4">
      <w:pPr>
        <w:spacing w:after="0"/>
        <w:ind w:firstLine="708"/>
        <w:rPr>
          <w:rFonts w:cs="Times New Roman"/>
          <w:szCs w:val="28"/>
        </w:rPr>
      </w:pPr>
      <w:r w:rsidRPr="006763A4">
        <w:rPr>
          <w:rFonts w:cs="Times New Roman"/>
          <w:szCs w:val="28"/>
        </w:rPr>
        <w:t>Ключ: Г</w:t>
      </w:r>
    </w:p>
    <w:p w14:paraId="331D87E9" w14:textId="77777777" w:rsidR="00717D03" w:rsidRPr="006763A4" w:rsidRDefault="00717D03" w:rsidP="006763A4">
      <w:pPr>
        <w:pStyle w:val="af7"/>
        <w:spacing w:before="0" w:beforeAutospacing="0" w:after="0" w:afterAutospacing="0"/>
        <w:ind w:firstLine="708"/>
        <w:jc w:val="both"/>
        <w:rPr>
          <w:sz w:val="28"/>
          <w:szCs w:val="28"/>
        </w:rPr>
      </w:pPr>
    </w:p>
    <w:p w14:paraId="6A2A79EE" w14:textId="477ACDC1" w:rsidR="006763A4" w:rsidRPr="005A3372" w:rsidRDefault="008957E1" w:rsidP="006763A4">
      <w:pPr>
        <w:spacing w:after="0"/>
        <w:ind w:firstLine="708"/>
        <w:rPr>
          <w:rFonts w:cs="Times New Roman"/>
          <w:i/>
          <w:iCs/>
          <w:szCs w:val="28"/>
        </w:rPr>
      </w:pPr>
      <w:r>
        <w:rPr>
          <w:rFonts w:cs="Times New Roman"/>
          <w:i/>
          <w:iCs/>
          <w:szCs w:val="28"/>
        </w:rPr>
        <w:t>2.15.</w:t>
      </w:r>
      <w:r w:rsidR="006763A4">
        <w:rPr>
          <w:rFonts w:cs="Times New Roman"/>
          <w:i/>
          <w:iCs/>
          <w:szCs w:val="28"/>
        </w:rPr>
        <w:t>3.10</w:t>
      </w:r>
      <w:r w:rsidR="006763A4" w:rsidRPr="005A3372">
        <w:rPr>
          <w:rFonts w:cs="Times New Roman"/>
          <w:i/>
          <w:iCs/>
          <w:szCs w:val="28"/>
        </w:rPr>
        <w:t xml:space="preserve">. </w:t>
      </w:r>
      <w:r w:rsidR="006763A4">
        <w:rPr>
          <w:rFonts w:cs="Times New Roman"/>
          <w:i/>
          <w:iCs/>
          <w:szCs w:val="28"/>
        </w:rPr>
        <w:t>Запишите правильный ответ</w:t>
      </w:r>
      <w:r w:rsidR="006763A4" w:rsidRPr="005A3372">
        <w:rPr>
          <w:rFonts w:cs="Times New Roman"/>
          <w:i/>
          <w:iCs/>
          <w:szCs w:val="28"/>
        </w:rPr>
        <w:t>.</w:t>
      </w:r>
    </w:p>
    <w:p w14:paraId="7A948F2D" w14:textId="71CC41EA" w:rsidR="006763A4" w:rsidRPr="006763A4" w:rsidRDefault="006763A4" w:rsidP="006763A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пациенту не рекомендуется использовать</w:t>
      </w:r>
      <w:r w:rsidRPr="006763A4">
        <w:rPr>
          <w:rFonts w:cs="Times New Roman"/>
          <w:szCs w:val="28"/>
        </w:rPr>
        <w:t xml:space="preserve"> ________.</w:t>
      </w:r>
    </w:p>
    <w:p w14:paraId="3045AAE2" w14:textId="77777777" w:rsidR="006763A4" w:rsidRPr="006763A4" w:rsidRDefault="006763A4" w:rsidP="006763A4">
      <w:pPr>
        <w:spacing w:after="0"/>
        <w:ind w:firstLine="708"/>
        <w:rPr>
          <w:rFonts w:cs="Times New Roman"/>
          <w:szCs w:val="28"/>
        </w:rPr>
      </w:pPr>
      <w:r w:rsidRPr="006763A4">
        <w:rPr>
          <w:rFonts w:cs="Times New Roman"/>
          <w:szCs w:val="28"/>
        </w:rPr>
        <w:t>Ответ:</w:t>
      </w:r>
    </w:p>
    <w:p w14:paraId="7BB96B8D" w14:textId="6A90D819" w:rsidR="006763A4" w:rsidRPr="006763A4" w:rsidRDefault="006763A4" w:rsidP="006763A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зубные нити, суперфлоссы, зубные ёршики, электрические зубные щётки, жевательные резинки</w:t>
      </w:r>
    </w:p>
    <w:p w14:paraId="3B8B920A" w14:textId="3784277B" w:rsidR="006763A4" w:rsidRDefault="006763A4" w:rsidP="00013255">
      <w:pPr>
        <w:spacing w:after="0"/>
        <w:jc w:val="left"/>
        <w:rPr>
          <w:rFonts w:cs="Times New Roman"/>
          <w:szCs w:val="28"/>
        </w:rPr>
      </w:pPr>
    </w:p>
    <w:p w14:paraId="57BF0FC0" w14:textId="662C81A9" w:rsidR="006763A4" w:rsidRPr="005A3372" w:rsidRDefault="008957E1" w:rsidP="006763A4">
      <w:pPr>
        <w:spacing w:after="0"/>
        <w:ind w:firstLine="708"/>
        <w:rPr>
          <w:rFonts w:cs="Times New Roman"/>
          <w:i/>
          <w:iCs/>
          <w:szCs w:val="28"/>
        </w:rPr>
      </w:pPr>
      <w:r>
        <w:rPr>
          <w:rFonts w:cs="Times New Roman"/>
          <w:i/>
          <w:iCs/>
          <w:szCs w:val="28"/>
        </w:rPr>
        <w:t>2.15.</w:t>
      </w:r>
      <w:r w:rsidR="006763A4">
        <w:rPr>
          <w:rFonts w:cs="Times New Roman"/>
          <w:i/>
          <w:iCs/>
          <w:szCs w:val="28"/>
        </w:rPr>
        <w:t>3.11</w:t>
      </w:r>
      <w:r w:rsidR="006763A4" w:rsidRPr="005A3372">
        <w:rPr>
          <w:rFonts w:cs="Times New Roman"/>
          <w:i/>
          <w:iCs/>
          <w:szCs w:val="28"/>
        </w:rPr>
        <w:t xml:space="preserve">. </w:t>
      </w:r>
      <w:r w:rsidR="006763A4">
        <w:rPr>
          <w:rFonts w:cs="Times New Roman"/>
          <w:i/>
          <w:iCs/>
          <w:szCs w:val="28"/>
        </w:rPr>
        <w:t>Запишите правильный ответ</w:t>
      </w:r>
      <w:r w:rsidR="006763A4" w:rsidRPr="005A3372">
        <w:rPr>
          <w:rFonts w:cs="Times New Roman"/>
          <w:i/>
          <w:iCs/>
          <w:szCs w:val="28"/>
        </w:rPr>
        <w:t>.</w:t>
      </w:r>
    </w:p>
    <w:p w14:paraId="57CC282B" w14:textId="01722DF4" w:rsidR="006763A4" w:rsidRPr="006763A4" w:rsidRDefault="006763A4" w:rsidP="006763A4">
      <w:pPr>
        <w:spacing w:after="0"/>
        <w:rPr>
          <w:rFonts w:cs="Times New Roman"/>
          <w:szCs w:val="28"/>
        </w:rPr>
      </w:pPr>
      <w:r>
        <w:rPr>
          <w:rFonts w:cs="Times New Roman"/>
          <w:szCs w:val="28"/>
        </w:rPr>
        <w:tab/>
      </w:r>
      <w:r w:rsidRPr="006763A4">
        <w:rPr>
          <w:rFonts w:cs="Times New Roman"/>
          <w:color w:val="000000"/>
          <w:szCs w:val="28"/>
          <w:shd w:val="clear" w:color="auto" w:fill="FFFFFF"/>
        </w:rPr>
        <w:t>Клиническое состояние пародонта определяют на основании пародонтального индекса</w:t>
      </w:r>
      <w:r w:rsidRPr="006763A4">
        <w:rPr>
          <w:rFonts w:cs="Times New Roman"/>
          <w:szCs w:val="28"/>
        </w:rPr>
        <w:t>________.</w:t>
      </w:r>
    </w:p>
    <w:p w14:paraId="4E2DD748" w14:textId="77777777" w:rsidR="006763A4" w:rsidRPr="006763A4" w:rsidRDefault="006763A4" w:rsidP="006763A4">
      <w:pPr>
        <w:spacing w:after="0"/>
        <w:ind w:firstLine="708"/>
        <w:rPr>
          <w:rFonts w:cs="Times New Roman"/>
          <w:szCs w:val="28"/>
        </w:rPr>
      </w:pPr>
      <w:r w:rsidRPr="006763A4">
        <w:rPr>
          <w:rFonts w:cs="Times New Roman"/>
          <w:szCs w:val="28"/>
        </w:rPr>
        <w:t>Ответ:</w:t>
      </w:r>
    </w:p>
    <w:p w14:paraId="4FA8C0F1" w14:textId="1FE12303" w:rsidR="006763A4" w:rsidRPr="006763A4" w:rsidRDefault="006763A4" w:rsidP="006763A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Индекс кровоточивости Мюллемана (в модификации Коуэла)</w:t>
      </w:r>
    </w:p>
    <w:p w14:paraId="4A4CA63B" w14:textId="77777777" w:rsidR="006763A4" w:rsidRDefault="006763A4" w:rsidP="00013255">
      <w:pPr>
        <w:spacing w:after="0"/>
        <w:jc w:val="left"/>
        <w:rPr>
          <w:rFonts w:cs="Times New Roman"/>
          <w:szCs w:val="28"/>
        </w:rPr>
      </w:pPr>
    </w:p>
    <w:tbl>
      <w:tblPr>
        <w:tblW w:w="0" w:type="auto"/>
        <w:tblLook w:val="04A0" w:firstRow="1" w:lastRow="0" w:firstColumn="1" w:lastColumn="0" w:noHBand="0" w:noVBand="1"/>
      </w:tblPr>
      <w:tblGrid>
        <w:gridCol w:w="2830"/>
        <w:gridCol w:w="6514"/>
      </w:tblGrid>
      <w:tr w:rsidR="00BE7EB1" w:rsidRPr="007F7965" w14:paraId="7FBD01F6" w14:textId="77777777" w:rsidTr="001D58C9">
        <w:tc>
          <w:tcPr>
            <w:tcW w:w="2830" w:type="dxa"/>
          </w:tcPr>
          <w:p w14:paraId="256CD2A8" w14:textId="77777777" w:rsidR="00BE7EB1" w:rsidRPr="007F7965" w:rsidRDefault="00BE7EB1" w:rsidP="006763A4">
            <w:pPr>
              <w:spacing w:after="0"/>
              <w:rPr>
                <w:rFonts w:cs="Times New Roman"/>
                <w:b/>
                <w:bCs/>
                <w:szCs w:val="28"/>
              </w:rPr>
            </w:pPr>
            <w:r w:rsidRPr="007F7965">
              <w:rPr>
                <w:rFonts w:cs="Times New Roman"/>
                <w:b/>
                <w:bCs/>
                <w:szCs w:val="28"/>
              </w:rPr>
              <w:t>Номер задания</w:t>
            </w:r>
          </w:p>
        </w:tc>
        <w:tc>
          <w:tcPr>
            <w:tcW w:w="6514" w:type="dxa"/>
          </w:tcPr>
          <w:p w14:paraId="5ADA3200" w14:textId="760FAE9F" w:rsidR="00BE7EB1" w:rsidRPr="007F7965" w:rsidRDefault="008957E1" w:rsidP="006763A4">
            <w:pPr>
              <w:spacing w:after="0"/>
              <w:rPr>
                <w:rFonts w:cs="Times New Roman"/>
                <w:b/>
                <w:bCs/>
                <w:szCs w:val="28"/>
              </w:rPr>
            </w:pPr>
            <w:r>
              <w:rPr>
                <w:rFonts w:cs="Times New Roman"/>
                <w:b/>
                <w:bCs/>
                <w:szCs w:val="28"/>
              </w:rPr>
              <w:t>2.15.</w:t>
            </w:r>
            <w:r w:rsidR="00BE7EB1" w:rsidRPr="007F7965">
              <w:rPr>
                <w:rFonts w:cs="Times New Roman"/>
                <w:b/>
                <w:bCs/>
                <w:szCs w:val="28"/>
              </w:rPr>
              <w:t>4</w:t>
            </w:r>
          </w:p>
        </w:tc>
      </w:tr>
      <w:tr w:rsidR="00BE7EB1" w:rsidRPr="007D58A3" w14:paraId="6BA25199" w14:textId="77777777" w:rsidTr="001D58C9">
        <w:tc>
          <w:tcPr>
            <w:tcW w:w="2830" w:type="dxa"/>
          </w:tcPr>
          <w:p w14:paraId="11014403" w14:textId="77777777" w:rsidR="00BE7EB1" w:rsidRPr="007D58A3" w:rsidRDefault="00BE7EB1" w:rsidP="006763A4">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9AF47D" w14:textId="77777777" w:rsidR="00BE7EB1" w:rsidRPr="007D58A3" w:rsidRDefault="00BE7EB1" w:rsidP="006763A4">
            <w:pPr>
              <w:spacing w:after="0"/>
              <w:rPr>
                <w:rFonts w:cs="Times New Roman"/>
                <w:szCs w:val="28"/>
              </w:rPr>
            </w:pPr>
            <w:r>
              <w:rPr>
                <w:rFonts w:cs="Times New Roman"/>
                <w:szCs w:val="28"/>
              </w:rPr>
              <w:t>Ситуационная задача</w:t>
            </w:r>
          </w:p>
        </w:tc>
      </w:tr>
      <w:tr w:rsidR="00BE7EB1" w:rsidRPr="007D58A3" w14:paraId="0CB70BA0" w14:textId="77777777" w:rsidTr="001D58C9">
        <w:tc>
          <w:tcPr>
            <w:tcW w:w="2830" w:type="dxa"/>
          </w:tcPr>
          <w:p w14:paraId="4D2153E4" w14:textId="77777777" w:rsidR="00BE7EB1" w:rsidRPr="007D58A3" w:rsidRDefault="00BE7EB1" w:rsidP="006763A4">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29C2EAB" w14:textId="77777777" w:rsidR="00BE7EB1" w:rsidRPr="007D58A3" w:rsidRDefault="00BE7EB1" w:rsidP="006763A4">
            <w:pPr>
              <w:spacing w:after="0"/>
              <w:rPr>
                <w:rFonts w:cs="Times New Roman"/>
                <w:szCs w:val="28"/>
              </w:rPr>
            </w:pPr>
            <w:r>
              <w:rPr>
                <w:rFonts w:cs="Times New Roman"/>
                <w:szCs w:val="28"/>
              </w:rPr>
              <w:t>Высокий</w:t>
            </w:r>
          </w:p>
        </w:tc>
      </w:tr>
      <w:tr w:rsidR="00BE7EB1" w:rsidRPr="007D58A3" w14:paraId="03676911" w14:textId="77777777" w:rsidTr="001D58C9">
        <w:tc>
          <w:tcPr>
            <w:tcW w:w="2830" w:type="dxa"/>
          </w:tcPr>
          <w:p w14:paraId="6545A0C3" w14:textId="77777777" w:rsidR="00BE7EB1" w:rsidRPr="007D58A3" w:rsidRDefault="00BE7EB1" w:rsidP="006763A4">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B35360D" w14:textId="1C32C35B" w:rsidR="00BE7EB1" w:rsidRPr="007D58A3" w:rsidRDefault="00E03312" w:rsidP="006763A4">
            <w:pPr>
              <w:spacing w:after="0"/>
              <w:rPr>
                <w:rFonts w:cs="Times New Roman"/>
                <w:szCs w:val="28"/>
              </w:rPr>
            </w:pPr>
            <w:r>
              <w:rPr>
                <w:rFonts w:cs="Times New Roman"/>
                <w:szCs w:val="28"/>
              </w:rPr>
              <w:t>4</w:t>
            </w:r>
            <w:r w:rsidR="00BE7EB1">
              <w:rPr>
                <w:rFonts w:cs="Times New Roman"/>
                <w:szCs w:val="28"/>
              </w:rPr>
              <w:t xml:space="preserve">0 </w:t>
            </w:r>
            <w:r w:rsidR="00BE7EB1" w:rsidRPr="007D58A3">
              <w:rPr>
                <w:rFonts w:cs="Times New Roman"/>
                <w:szCs w:val="28"/>
              </w:rPr>
              <w:t>минут</w:t>
            </w:r>
          </w:p>
        </w:tc>
      </w:tr>
      <w:tr w:rsidR="00BE7EB1" w:rsidRPr="007D58A3" w14:paraId="052C8C5C" w14:textId="77777777" w:rsidTr="001D58C9">
        <w:tc>
          <w:tcPr>
            <w:tcW w:w="2830" w:type="dxa"/>
          </w:tcPr>
          <w:p w14:paraId="31366A92" w14:textId="77777777" w:rsidR="00BE7EB1" w:rsidRPr="007D58A3" w:rsidRDefault="00BE7EB1" w:rsidP="006763A4">
            <w:pPr>
              <w:spacing w:after="0"/>
              <w:rPr>
                <w:rFonts w:cs="Times New Roman"/>
                <w:szCs w:val="28"/>
              </w:rPr>
            </w:pPr>
            <w:r>
              <w:rPr>
                <w:rFonts w:cs="Times New Roman"/>
                <w:szCs w:val="28"/>
              </w:rPr>
              <w:t>Проверяемые компетенции</w:t>
            </w:r>
          </w:p>
        </w:tc>
        <w:tc>
          <w:tcPr>
            <w:tcW w:w="6514" w:type="dxa"/>
          </w:tcPr>
          <w:p w14:paraId="0FA34220" w14:textId="06ADB6E2" w:rsidR="00BE7EB1" w:rsidRPr="001914BC" w:rsidRDefault="00B26ECC" w:rsidP="006763A4">
            <w:pPr>
              <w:spacing w:after="0"/>
              <w:rPr>
                <w:rFonts w:cs="Times New Roman"/>
                <w:szCs w:val="28"/>
              </w:rPr>
            </w:pPr>
            <w:r>
              <w:rPr>
                <w:szCs w:val="28"/>
              </w:rPr>
              <w:t>УК-1.1, УК-1.2, УК-4.1, УК-4.2, УК-4.3, ОПК-1.1, ОПК-1.2, ОПК-4.1, ОПК-4.2, ОПК-4.3, ОПК-6.1, ОПК-6.2, ОПК-6.3,ОПК-7.1, ОПК-7.2, ОПК-7.3, ПК-</w:t>
            </w:r>
            <w:r>
              <w:rPr>
                <w:szCs w:val="28"/>
              </w:rPr>
              <w:lastRenderedPageBreak/>
              <w:t>1.1, ПК-1.2, ПК-1.3, ПК-1.4, ПК-3.1, ПК-3.2, ПК-4.1, ПК-4.2</w:t>
            </w:r>
          </w:p>
        </w:tc>
      </w:tr>
    </w:tbl>
    <w:p w14:paraId="19116AE2" w14:textId="77777777" w:rsidR="00BE7EB1" w:rsidRPr="00DC2BF7" w:rsidRDefault="00BE7EB1" w:rsidP="00DC2BF7">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DC2BF7">
        <w:rPr>
          <w:rFonts w:cs="Times New Roman"/>
          <w:i/>
          <w:iCs/>
          <w:szCs w:val="28"/>
        </w:rPr>
        <w:t>ответы.</w:t>
      </w:r>
    </w:p>
    <w:p w14:paraId="4C3E2230" w14:textId="07E83532" w:rsidR="00BE7EB1" w:rsidRPr="00DC2BF7" w:rsidRDefault="00BE7EB1" w:rsidP="00DC2BF7">
      <w:pPr>
        <w:spacing w:after="0"/>
        <w:rPr>
          <w:rFonts w:cs="Times New Roman"/>
          <w:color w:val="000000"/>
          <w:szCs w:val="28"/>
          <w:shd w:val="clear" w:color="auto" w:fill="FFFFFF"/>
        </w:rPr>
      </w:pPr>
      <w:r w:rsidRPr="00DC2BF7">
        <w:rPr>
          <w:rFonts w:cs="Times New Roman"/>
          <w:szCs w:val="28"/>
        </w:rPr>
        <w:tab/>
      </w:r>
      <w:r w:rsidRPr="00DC2BF7">
        <w:rPr>
          <w:rFonts w:cs="Times New Roman"/>
          <w:b/>
          <w:bCs/>
          <w:szCs w:val="28"/>
        </w:rPr>
        <w:t>Ситуация</w:t>
      </w:r>
      <w:r w:rsidRPr="00DC2BF7">
        <w:rPr>
          <w:rFonts w:cs="Times New Roman"/>
          <w:szCs w:val="28"/>
        </w:rPr>
        <w:t xml:space="preserve"> - </w:t>
      </w:r>
      <w:r w:rsidR="006763A4" w:rsidRPr="00DC2BF7">
        <w:rPr>
          <w:rFonts w:cs="Times New Roman"/>
          <w:color w:val="000000"/>
          <w:szCs w:val="28"/>
          <w:shd w:val="clear" w:color="auto" w:fill="FFFFFF"/>
        </w:rPr>
        <w:t>На приём к врачу-стоматологу обратилась пациентка 25 лет на 10-12 неделях беременности</w:t>
      </w:r>
      <w:r w:rsidRPr="00DC2BF7">
        <w:rPr>
          <w:rFonts w:cs="Times New Roman"/>
          <w:color w:val="000000"/>
          <w:szCs w:val="28"/>
          <w:shd w:val="clear" w:color="auto" w:fill="FFFFFF"/>
        </w:rPr>
        <w:t>.</w:t>
      </w:r>
    </w:p>
    <w:p w14:paraId="06B26D39" w14:textId="2C6BE24A" w:rsidR="00BE7EB1" w:rsidRPr="00DC2BF7" w:rsidRDefault="00BE7EB1" w:rsidP="00DC2BF7">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w:t>
      </w:r>
      <w:r w:rsidR="00DC2BF7" w:rsidRPr="00DC2BF7">
        <w:rPr>
          <w:rFonts w:cs="Times New Roman"/>
          <w:color w:val="000000"/>
          <w:szCs w:val="28"/>
          <w:shd w:val="clear" w:color="auto" w:fill="FFFFFF"/>
        </w:rPr>
        <w:t>кровоточивость десны при чистке зубов</w:t>
      </w:r>
      <w:r w:rsidRPr="00DC2BF7">
        <w:rPr>
          <w:rFonts w:cs="Times New Roman"/>
          <w:color w:val="000000"/>
          <w:szCs w:val="28"/>
          <w:shd w:val="clear" w:color="auto" w:fill="FFFFFF"/>
        </w:rPr>
        <w:t>.</w:t>
      </w:r>
    </w:p>
    <w:p w14:paraId="3E311FC7" w14:textId="77777777" w:rsidR="00DC2BF7" w:rsidRPr="00DC2BF7" w:rsidRDefault="00BE7EB1" w:rsidP="00DC2BF7">
      <w:pPr>
        <w:pStyle w:val="af7"/>
        <w:shd w:val="clear" w:color="auto" w:fill="FFFFFF"/>
        <w:spacing w:before="0" w:beforeAutospacing="0" w:after="0" w:afterAutospacing="0"/>
        <w:ind w:firstLine="708"/>
        <w:jc w:val="both"/>
        <w:rPr>
          <w:b/>
          <w:bCs/>
          <w:color w:val="000000"/>
          <w:sz w:val="28"/>
          <w:szCs w:val="28"/>
          <w:shd w:val="clear" w:color="auto" w:fill="FFFFFF"/>
        </w:rPr>
      </w:pPr>
      <w:r w:rsidRPr="00DC2BF7">
        <w:rPr>
          <w:b/>
          <w:bCs/>
          <w:color w:val="000000"/>
          <w:sz w:val="28"/>
          <w:szCs w:val="28"/>
          <w:shd w:val="clear" w:color="auto" w:fill="FFFFFF"/>
        </w:rPr>
        <w:t>Анамнез заболевания</w:t>
      </w:r>
      <w:r w:rsidR="00DC2BF7" w:rsidRPr="00DC2BF7">
        <w:rPr>
          <w:b/>
          <w:bCs/>
          <w:color w:val="000000"/>
          <w:sz w:val="28"/>
          <w:szCs w:val="28"/>
          <w:shd w:val="clear" w:color="auto" w:fill="FFFFFF"/>
        </w:rPr>
        <w:t>:</w:t>
      </w:r>
    </w:p>
    <w:p w14:paraId="5F8AD4ED" w14:textId="77777777" w:rsidR="00DC2BF7" w:rsidRPr="00DC2BF7" w:rsidRDefault="00DC2BF7" w:rsidP="00975972">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Регулярно посещает врача-стоматолога 1 раз в год, последнее посещение было при постановке на учёт по беременности.</w:t>
      </w:r>
    </w:p>
    <w:p w14:paraId="6C1780E1" w14:textId="77777777" w:rsidR="00DC2BF7" w:rsidRPr="00DC2BF7" w:rsidRDefault="00DC2BF7" w:rsidP="00975972">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Впервые кровоточивость появилась несколько недель назад. Чистит зубы 2 раза в день зубной щёткой со щетиной средней жёсткости в течение 2 минут.</w:t>
      </w:r>
    </w:p>
    <w:p w14:paraId="11617D90" w14:textId="766142C3" w:rsidR="00BE7EB1" w:rsidRPr="00DC2BF7" w:rsidRDefault="00BE7EB1" w:rsidP="00DC2BF7">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40A0DEA9"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Беременность протекает без общих осложнений.</w:t>
      </w:r>
    </w:p>
    <w:p w14:paraId="768AD28E"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46BC97A2"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4C11FA0B"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Хронические заболевания отрицает.</w:t>
      </w:r>
    </w:p>
    <w:p w14:paraId="68B249D1"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Туберкулёз, гепатит, ВИЧ отрицает.</w:t>
      </w:r>
    </w:p>
    <w:p w14:paraId="6B40B255" w14:textId="77777777" w:rsidR="00DC2BF7" w:rsidRPr="00DC2BF7" w:rsidRDefault="00BE7EB1" w:rsidP="00DC2BF7">
      <w:pPr>
        <w:pStyle w:val="af7"/>
        <w:shd w:val="clear" w:color="auto" w:fill="FFFFFF"/>
        <w:spacing w:before="0" w:beforeAutospacing="0" w:after="0" w:afterAutospacing="0"/>
        <w:ind w:firstLine="708"/>
        <w:jc w:val="both"/>
        <w:rPr>
          <w:b/>
          <w:bCs/>
          <w:color w:val="000000"/>
          <w:sz w:val="28"/>
          <w:szCs w:val="28"/>
        </w:rPr>
      </w:pPr>
      <w:r w:rsidRPr="00DC2BF7">
        <w:rPr>
          <w:b/>
          <w:bCs/>
          <w:color w:val="000000"/>
          <w:sz w:val="28"/>
          <w:szCs w:val="28"/>
        </w:rPr>
        <w:t>Объективный статус</w:t>
      </w:r>
      <w:r w:rsidR="00DC2BF7" w:rsidRPr="00DC2BF7">
        <w:rPr>
          <w:b/>
          <w:bCs/>
          <w:color w:val="000000"/>
          <w:sz w:val="28"/>
          <w:szCs w:val="28"/>
        </w:rPr>
        <w:t>:</w:t>
      </w:r>
    </w:p>
    <w:p w14:paraId="266CED7E"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3BDFBA63"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r w:rsidRPr="00DC2BF7">
        <w:rPr>
          <w:rFonts w:eastAsia="Times New Roman" w:cs="Times New Roman"/>
          <w:color w:val="000000"/>
          <w:szCs w:val="28"/>
          <w:lang w:eastAsia="ru-RU"/>
        </w:rPr>
        <w:t>:</w:t>
      </w:r>
    </w:p>
    <w:p w14:paraId="10FE49F9" w14:textId="1F877FB6"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r w:rsidRPr="00DC2BF7">
        <w:rPr>
          <w:rFonts w:eastAsia="Times New Roman" w:cs="Times New Roman"/>
          <w:color w:val="000000"/>
          <w:szCs w:val="28"/>
          <w:lang w:eastAsia="ru-RU"/>
        </w:rPr>
        <w:t>:</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tblGrid>
      <w:tr w:rsidR="00DC2BF7" w:rsidRPr="00DC2BF7" w14:paraId="3053BCEE" w14:textId="77777777" w:rsidTr="007E4505">
        <w:trPr>
          <w:trHeight w:val="303"/>
        </w:trPr>
        <w:tc>
          <w:tcPr>
            <w:tcW w:w="584" w:type="dxa"/>
          </w:tcPr>
          <w:p w14:paraId="093EAB5F" w14:textId="0911354F"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4410519" w14:textId="16F129E8"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0D6D62A8"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386E80F4"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0255D3C8"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31AA498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CD42194"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21191192"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59C3C99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71A28A8"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51969DB5" w14:textId="2EB898BE"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1A2CF914"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A5C4351" w14:textId="7AC8796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508F461A" w14:textId="74FE3E4E" w:rsidR="00DC2BF7" w:rsidRPr="00DC2BF7" w:rsidRDefault="00DC2BF7" w:rsidP="00DC2BF7">
            <w:pPr>
              <w:pStyle w:val="af7"/>
              <w:spacing w:before="0" w:beforeAutospacing="0" w:after="0" w:afterAutospacing="0"/>
              <w:jc w:val="both"/>
              <w:rPr>
                <w:color w:val="000000"/>
                <w:sz w:val="28"/>
                <w:szCs w:val="28"/>
              </w:rPr>
            </w:pPr>
          </w:p>
        </w:tc>
      </w:tr>
      <w:tr w:rsidR="00DC2BF7" w:rsidRPr="00DC2BF7" w14:paraId="4FE9648F" w14:textId="77777777" w:rsidTr="007E4505">
        <w:trPr>
          <w:trHeight w:val="301"/>
        </w:trPr>
        <w:tc>
          <w:tcPr>
            <w:tcW w:w="584" w:type="dxa"/>
          </w:tcPr>
          <w:p w14:paraId="36007579"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4AA782A4"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174BA5B2"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4C206884"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12567B67"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1AC8E407"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27E0B091"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71E28436"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19F70E25"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35E6651A"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62C1711B"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321D10C5"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201927FD"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001FE743"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2.7</w:t>
            </w:r>
          </w:p>
        </w:tc>
      </w:tr>
      <w:tr w:rsidR="00DC2BF7" w:rsidRPr="00DC2BF7" w14:paraId="314B0F12" w14:textId="77777777" w:rsidTr="007E4505">
        <w:trPr>
          <w:trHeight w:val="301"/>
        </w:trPr>
        <w:tc>
          <w:tcPr>
            <w:tcW w:w="584" w:type="dxa"/>
          </w:tcPr>
          <w:p w14:paraId="36C93FB8"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619E451E"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0FCE707C"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7DBDFDB0"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7CBA556D"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136C269E"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37124428"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52CD7451"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2EF433B3"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69701F8F"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0D77A05F"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415013CF"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3814C7FD"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1048FBF2"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3.7</w:t>
            </w:r>
          </w:p>
        </w:tc>
      </w:tr>
      <w:tr w:rsidR="00DC2BF7" w:rsidRPr="00DC2BF7" w14:paraId="1C51462F" w14:textId="77777777" w:rsidTr="007E4505">
        <w:trPr>
          <w:trHeight w:val="301"/>
        </w:trPr>
        <w:tc>
          <w:tcPr>
            <w:tcW w:w="584" w:type="dxa"/>
          </w:tcPr>
          <w:p w14:paraId="09356FD5"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210033C" w14:textId="3CE16A52"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1B59123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31D1775" w14:textId="0A8B5223"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E19BBE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C4B0D19"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7642530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978BA77"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57964F9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3C78C81F"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00A22CCD"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89D5849"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7750E1FA" w14:textId="77E65016"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74FA29FB" w14:textId="7436C04F" w:rsidR="00DC2BF7" w:rsidRPr="00DC2BF7" w:rsidRDefault="00DC2BF7" w:rsidP="00DC2BF7">
            <w:pPr>
              <w:pStyle w:val="af7"/>
              <w:spacing w:before="0" w:beforeAutospacing="0" w:after="0" w:afterAutospacing="0"/>
              <w:jc w:val="both"/>
              <w:rPr>
                <w:color w:val="000000"/>
                <w:sz w:val="28"/>
                <w:szCs w:val="28"/>
              </w:rPr>
            </w:pPr>
          </w:p>
        </w:tc>
      </w:tr>
    </w:tbl>
    <w:p w14:paraId="25A98D31"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Прикус</w:t>
      </w:r>
      <w:r w:rsidRPr="00DC2BF7">
        <w:rPr>
          <w:rFonts w:eastAsia="Times New Roman" w:cs="Times New Roman"/>
          <w:color w:val="000000"/>
          <w:szCs w:val="28"/>
          <w:lang w:eastAsia="ru-RU"/>
        </w:rPr>
        <w:t>: ортогнатический.</w:t>
      </w:r>
    </w:p>
    <w:p w14:paraId="749A4FAA" w14:textId="77777777" w:rsidR="00DC2BF7" w:rsidRPr="00DC2BF7" w:rsidRDefault="00DC2BF7" w:rsidP="00DC2BF7">
      <w:pPr>
        <w:shd w:val="clear" w:color="auto" w:fill="FFFFFF"/>
        <w:spacing w:after="0"/>
        <w:jc w:val="left"/>
        <w:rPr>
          <w:rFonts w:eastAsia="Times New Roman" w:cs="Times New Roman"/>
          <w:color w:val="000000"/>
          <w:szCs w:val="28"/>
          <w:lang w:eastAsia="ru-RU"/>
        </w:rPr>
      </w:pPr>
      <w:r w:rsidRPr="00DC2BF7">
        <w:rPr>
          <w:rFonts w:eastAsia="Times New Roman" w:cs="Times New Roman"/>
          <w:color w:val="000000"/>
          <w:szCs w:val="28"/>
          <w:lang w:eastAsia="ru-RU"/>
        </w:rPr>
        <w:t>Слизистая оболочки рта бледно-розового цвета, равномерно увлажнена; десневые сосочки у всех зубов гиперемированы, отёчны, кровоточат при зондировании.</w:t>
      </w:r>
    </w:p>
    <w:p w14:paraId="5EEF15CE"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Гигиеническое состояние полости рта</w:t>
      </w:r>
      <w:r w:rsidRPr="00DC2BF7">
        <w:rPr>
          <w:rFonts w:eastAsia="Times New Roman" w:cs="Times New Roman"/>
          <w:color w:val="000000"/>
          <w:szCs w:val="28"/>
          <w:lang w:eastAsia="ru-RU"/>
        </w:rPr>
        <w:t>: индекс гигиены Грина – Вермиллиона (Greene – Vermillion, OHI-S) = 1,4.</w:t>
      </w:r>
    </w:p>
    <w:p w14:paraId="6714F54A" w14:textId="77777777" w:rsidR="00BE7EB1" w:rsidRPr="00BE7EB1" w:rsidRDefault="00BE7EB1" w:rsidP="00DC2BF7">
      <w:pPr>
        <w:pStyle w:val="af7"/>
        <w:shd w:val="clear" w:color="auto" w:fill="FFFFFF"/>
        <w:spacing w:before="0" w:beforeAutospacing="0" w:after="0" w:afterAutospacing="0"/>
        <w:rPr>
          <w:color w:val="000000"/>
          <w:sz w:val="28"/>
          <w:szCs w:val="28"/>
        </w:rPr>
      </w:pPr>
    </w:p>
    <w:p w14:paraId="3A2EBA6B" w14:textId="04823350" w:rsidR="003440D2" w:rsidRPr="005A3372" w:rsidRDefault="008957E1" w:rsidP="00DC2BF7">
      <w:pPr>
        <w:spacing w:after="0"/>
        <w:ind w:firstLine="708"/>
        <w:rPr>
          <w:rFonts w:cs="Times New Roman"/>
          <w:i/>
          <w:iCs/>
          <w:szCs w:val="28"/>
        </w:rPr>
      </w:pPr>
      <w:r>
        <w:rPr>
          <w:rFonts w:cs="Times New Roman"/>
          <w:i/>
          <w:iCs/>
          <w:szCs w:val="28"/>
        </w:rPr>
        <w:t>2.15.</w:t>
      </w:r>
      <w:r w:rsidR="003440D2">
        <w:rPr>
          <w:rFonts w:cs="Times New Roman"/>
          <w:i/>
          <w:iCs/>
          <w:szCs w:val="28"/>
        </w:rPr>
        <w:t>4</w:t>
      </w:r>
      <w:r w:rsidR="003440D2" w:rsidRPr="005A3372">
        <w:rPr>
          <w:rFonts w:cs="Times New Roman"/>
          <w:i/>
          <w:iCs/>
          <w:szCs w:val="28"/>
        </w:rPr>
        <w:t>.</w:t>
      </w:r>
      <w:r w:rsidR="003440D2">
        <w:rPr>
          <w:rFonts w:cs="Times New Roman"/>
          <w:i/>
          <w:iCs/>
          <w:szCs w:val="28"/>
        </w:rPr>
        <w:t>1</w:t>
      </w:r>
      <w:r w:rsidR="003440D2" w:rsidRPr="005A3372">
        <w:rPr>
          <w:rFonts w:cs="Times New Roman"/>
          <w:i/>
          <w:iCs/>
          <w:szCs w:val="28"/>
        </w:rPr>
        <w:t xml:space="preserve">. Выберите </w:t>
      </w:r>
      <w:r w:rsidR="00DC2BF7">
        <w:rPr>
          <w:rFonts w:cs="Times New Roman"/>
          <w:i/>
          <w:iCs/>
          <w:szCs w:val="28"/>
        </w:rPr>
        <w:t xml:space="preserve">все </w:t>
      </w:r>
      <w:r w:rsidR="003440D2" w:rsidRPr="005A3372">
        <w:rPr>
          <w:rFonts w:cs="Times New Roman"/>
          <w:i/>
          <w:iCs/>
          <w:szCs w:val="28"/>
        </w:rPr>
        <w:t>правильны</w:t>
      </w:r>
      <w:r w:rsidR="00DC2BF7">
        <w:rPr>
          <w:rFonts w:cs="Times New Roman"/>
          <w:i/>
          <w:iCs/>
          <w:szCs w:val="28"/>
        </w:rPr>
        <w:t>е</w:t>
      </w:r>
      <w:r w:rsidR="003440D2" w:rsidRPr="005A3372">
        <w:rPr>
          <w:rFonts w:cs="Times New Roman"/>
          <w:i/>
          <w:iCs/>
          <w:szCs w:val="28"/>
        </w:rPr>
        <w:t xml:space="preserve"> ответ</w:t>
      </w:r>
      <w:r w:rsidR="00DC2BF7">
        <w:rPr>
          <w:rFonts w:cs="Times New Roman"/>
          <w:i/>
          <w:iCs/>
          <w:szCs w:val="28"/>
        </w:rPr>
        <w:t>ы</w:t>
      </w:r>
      <w:r w:rsidR="003440D2" w:rsidRPr="005A3372">
        <w:rPr>
          <w:rFonts w:cs="Times New Roman"/>
          <w:i/>
          <w:iCs/>
          <w:szCs w:val="28"/>
        </w:rPr>
        <w:t>.</w:t>
      </w:r>
    </w:p>
    <w:p w14:paraId="2DB27C48" w14:textId="6B635381" w:rsidR="003440D2" w:rsidRPr="00DC2BF7" w:rsidRDefault="003440D2" w:rsidP="003440D2">
      <w:pPr>
        <w:spacing w:after="0"/>
        <w:rPr>
          <w:rFonts w:cs="Times New Roman"/>
          <w:szCs w:val="28"/>
        </w:rPr>
      </w:pPr>
      <w:r>
        <w:rPr>
          <w:rFonts w:cs="Times New Roman"/>
          <w:szCs w:val="28"/>
        </w:rPr>
        <w:tab/>
      </w:r>
      <w:r w:rsidR="00DC2BF7" w:rsidRPr="00DC2BF7">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33568EBA" w14:textId="0151FB34" w:rsidR="003440D2" w:rsidRPr="00DC2BF7" w:rsidRDefault="003440D2" w:rsidP="003440D2">
      <w:pPr>
        <w:spacing w:after="0"/>
        <w:rPr>
          <w:rFonts w:cs="Times New Roman"/>
          <w:szCs w:val="28"/>
        </w:rPr>
      </w:pPr>
      <w:r w:rsidRPr="00DC2BF7">
        <w:rPr>
          <w:rFonts w:cs="Times New Roman"/>
          <w:szCs w:val="28"/>
        </w:rPr>
        <w:t xml:space="preserve">А) </w:t>
      </w:r>
      <w:r w:rsidR="00DC2BF7" w:rsidRPr="00DC2BF7">
        <w:rPr>
          <w:rFonts w:cs="Times New Roman"/>
          <w:color w:val="000000"/>
          <w:szCs w:val="28"/>
          <w:shd w:val="clear" w:color="auto" w:fill="FFFFFF"/>
        </w:rPr>
        <w:t>ортопантомографию</w:t>
      </w:r>
    </w:p>
    <w:p w14:paraId="1AAE54BB" w14:textId="062DDEA1" w:rsidR="003440D2" w:rsidRPr="00DC2BF7" w:rsidRDefault="003440D2" w:rsidP="003440D2">
      <w:pPr>
        <w:spacing w:after="0"/>
        <w:rPr>
          <w:rFonts w:cs="Times New Roman"/>
          <w:szCs w:val="28"/>
        </w:rPr>
      </w:pPr>
      <w:r w:rsidRPr="00DC2BF7">
        <w:rPr>
          <w:rFonts w:cs="Times New Roman"/>
          <w:szCs w:val="28"/>
        </w:rPr>
        <w:t xml:space="preserve">Б) </w:t>
      </w:r>
      <w:r w:rsidR="00DC2BF7" w:rsidRPr="00DC2BF7">
        <w:rPr>
          <w:rFonts w:cs="Times New Roman"/>
          <w:color w:val="000000"/>
          <w:szCs w:val="28"/>
          <w:shd w:val="clear" w:color="auto" w:fill="FFFFFF"/>
        </w:rPr>
        <w:t>электроодонтометрию</w:t>
      </w:r>
    </w:p>
    <w:p w14:paraId="2CF557A3" w14:textId="5211BD3F" w:rsidR="003440D2" w:rsidRPr="00DC2BF7" w:rsidRDefault="003440D2" w:rsidP="003440D2">
      <w:pPr>
        <w:spacing w:after="0"/>
        <w:rPr>
          <w:rFonts w:cs="Times New Roman"/>
          <w:szCs w:val="28"/>
        </w:rPr>
      </w:pPr>
      <w:r w:rsidRPr="00DC2BF7">
        <w:rPr>
          <w:rFonts w:cs="Times New Roman"/>
          <w:szCs w:val="28"/>
        </w:rPr>
        <w:t xml:space="preserve">В) </w:t>
      </w:r>
      <w:r w:rsidR="00DC2BF7" w:rsidRPr="00DC2BF7">
        <w:rPr>
          <w:rFonts w:cs="Times New Roman"/>
          <w:color w:val="000000"/>
          <w:szCs w:val="28"/>
          <w:shd w:val="clear" w:color="auto" w:fill="FFFFFF"/>
        </w:rPr>
        <w:t>исследование пародонтальных карманов с помощью пародонтологического зонда</w:t>
      </w:r>
    </w:p>
    <w:p w14:paraId="5B2FC98D" w14:textId="43C26960" w:rsidR="003440D2" w:rsidRPr="00DC2BF7" w:rsidRDefault="003440D2" w:rsidP="003440D2">
      <w:pPr>
        <w:spacing w:after="0"/>
        <w:rPr>
          <w:rFonts w:cs="Times New Roman"/>
          <w:color w:val="000000"/>
          <w:szCs w:val="28"/>
          <w:shd w:val="clear" w:color="auto" w:fill="FFFFFF"/>
        </w:rPr>
      </w:pPr>
      <w:r w:rsidRPr="00DC2BF7">
        <w:rPr>
          <w:rFonts w:cs="Times New Roman"/>
          <w:szCs w:val="28"/>
        </w:rPr>
        <w:t xml:space="preserve">Г) </w:t>
      </w:r>
      <w:r w:rsidR="00DC2BF7" w:rsidRPr="00DC2BF7">
        <w:rPr>
          <w:rFonts w:cs="Times New Roman"/>
          <w:color w:val="000000"/>
          <w:szCs w:val="28"/>
          <w:shd w:val="clear" w:color="auto" w:fill="FFFFFF"/>
        </w:rPr>
        <w:t>определение степени патологической подвижности зубов</w:t>
      </w:r>
    </w:p>
    <w:p w14:paraId="14515BCC" w14:textId="1F48396B" w:rsidR="00DC2BF7" w:rsidRPr="00DC2BF7" w:rsidRDefault="00DC2BF7" w:rsidP="003440D2">
      <w:pPr>
        <w:spacing w:after="0"/>
        <w:rPr>
          <w:rFonts w:cs="Times New Roman"/>
          <w:color w:val="000000"/>
          <w:szCs w:val="28"/>
          <w:shd w:val="clear" w:color="auto" w:fill="FFFFFF"/>
        </w:rPr>
      </w:pPr>
      <w:r w:rsidRPr="00DC2BF7">
        <w:rPr>
          <w:rFonts w:cs="Times New Roman"/>
          <w:color w:val="000000"/>
          <w:szCs w:val="28"/>
          <w:shd w:val="clear" w:color="auto" w:fill="FFFFFF"/>
        </w:rPr>
        <w:lastRenderedPageBreak/>
        <w:t>Д) антропометрию</w:t>
      </w:r>
    </w:p>
    <w:p w14:paraId="30CF80DC" w14:textId="6F50F2EC" w:rsidR="00DC2BF7" w:rsidRPr="00DC2BF7" w:rsidRDefault="00DC2BF7" w:rsidP="003440D2">
      <w:pPr>
        <w:spacing w:after="0"/>
        <w:rPr>
          <w:rFonts w:cs="Times New Roman"/>
          <w:szCs w:val="28"/>
        </w:rPr>
      </w:pPr>
      <w:r w:rsidRPr="00DC2BF7">
        <w:rPr>
          <w:rFonts w:cs="Times New Roman"/>
          <w:color w:val="000000"/>
          <w:szCs w:val="28"/>
          <w:shd w:val="clear" w:color="auto" w:fill="FFFFFF"/>
        </w:rPr>
        <w:t>Е) термодиагностику зубов</w:t>
      </w:r>
    </w:p>
    <w:p w14:paraId="53540F0C" w14:textId="77777777" w:rsidR="003440D2" w:rsidRPr="00DC2BF7" w:rsidRDefault="003440D2" w:rsidP="003440D2">
      <w:pPr>
        <w:spacing w:after="0"/>
        <w:ind w:firstLine="708"/>
        <w:rPr>
          <w:rFonts w:cs="Times New Roman"/>
          <w:szCs w:val="28"/>
        </w:rPr>
      </w:pPr>
      <w:r w:rsidRPr="00DC2BF7">
        <w:rPr>
          <w:rFonts w:cs="Times New Roman"/>
          <w:szCs w:val="28"/>
        </w:rPr>
        <w:t>Ответ:</w:t>
      </w:r>
    </w:p>
    <w:p w14:paraId="49C72392" w14:textId="71FC52B6" w:rsidR="003440D2" w:rsidRPr="00DC2BF7" w:rsidRDefault="003440D2" w:rsidP="003440D2">
      <w:pPr>
        <w:spacing w:after="0"/>
        <w:ind w:firstLine="708"/>
        <w:rPr>
          <w:rFonts w:cs="Times New Roman"/>
          <w:szCs w:val="28"/>
        </w:rPr>
      </w:pPr>
      <w:r w:rsidRPr="00DC2BF7">
        <w:rPr>
          <w:rFonts w:cs="Times New Roman"/>
          <w:szCs w:val="28"/>
        </w:rPr>
        <w:t xml:space="preserve">Ключ: </w:t>
      </w:r>
      <w:r w:rsidR="00DC2BF7" w:rsidRPr="00DC2BF7">
        <w:rPr>
          <w:rFonts w:cs="Times New Roman"/>
          <w:szCs w:val="28"/>
        </w:rPr>
        <w:t>ВГ</w:t>
      </w:r>
    </w:p>
    <w:p w14:paraId="37916AA8" w14:textId="29942E1E" w:rsidR="00013255" w:rsidRDefault="00013255" w:rsidP="00BE7EB1">
      <w:pPr>
        <w:shd w:val="clear" w:color="auto" w:fill="FFFFFF"/>
        <w:spacing w:after="0"/>
        <w:rPr>
          <w:rFonts w:eastAsia="Times New Roman" w:cs="Times New Roman"/>
          <w:color w:val="000000"/>
          <w:szCs w:val="28"/>
          <w:lang w:eastAsia="ru-RU"/>
        </w:rPr>
      </w:pPr>
    </w:p>
    <w:p w14:paraId="5E13FA04" w14:textId="52ECA862" w:rsidR="003440D2" w:rsidRPr="005A3372" w:rsidRDefault="008957E1" w:rsidP="003440D2">
      <w:pPr>
        <w:spacing w:after="0"/>
        <w:ind w:firstLine="708"/>
        <w:rPr>
          <w:rFonts w:cs="Times New Roman"/>
          <w:i/>
          <w:iCs/>
          <w:szCs w:val="28"/>
        </w:rPr>
      </w:pPr>
      <w:r>
        <w:rPr>
          <w:rFonts w:cs="Times New Roman"/>
          <w:i/>
          <w:iCs/>
          <w:szCs w:val="28"/>
        </w:rPr>
        <w:t>2.15.</w:t>
      </w:r>
      <w:r w:rsidR="003440D2">
        <w:rPr>
          <w:rFonts w:cs="Times New Roman"/>
          <w:i/>
          <w:iCs/>
          <w:szCs w:val="28"/>
        </w:rPr>
        <w:t>4.2</w:t>
      </w:r>
      <w:r w:rsidR="003440D2" w:rsidRPr="005A3372">
        <w:rPr>
          <w:rFonts w:cs="Times New Roman"/>
          <w:i/>
          <w:iCs/>
          <w:szCs w:val="28"/>
        </w:rPr>
        <w:t xml:space="preserve">. </w:t>
      </w:r>
      <w:r w:rsidR="003440D2">
        <w:rPr>
          <w:rFonts w:cs="Times New Roman"/>
          <w:i/>
          <w:iCs/>
          <w:szCs w:val="28"/>
        </w:rPr>
        <w:t>Запишите правильный ответ</w:t>
      </w:r>
      <w:r w:rsidR="003440D2" w:rsidRPr="005A3372">
        <w:rPr>
          <w:rFonts w:cs="Times New Roman"/>
          <w:i/>
          <w:iCs/>
          <w:szCs w:val="28"/>
        </w:rPr>
        <w:t>.</w:t>
      </w:r>
    </w:p>
    <w:p w14:paraId="548A34A5" w14:textId="48C6241B" w:rsidR="00687478" w:rsidRPr="00687478" w:rsidRDefault="00687478" w:rsidP="00687478">
      <w:pPr>
        <w:spacing w:after="0"/>
        <w:ind w:firstLine="708"/>
        <w:rPr>
          <w:rFonts w:cs="Times New Roman"/>
          <w:szCs w:val="28"/>
        </w:rPr>
      </w:pPr>
      <w:r w:rsidRPr="00687478">
        <w:rPr>
          <w:rFonts w:cs="Times New Roman"/>
          <w:color w:val="000000"/>
          <w:szCs w:val="28"/>
          <w:shd w:val="clear" w:color="auto" w:fill="FFFFFF"/>
        </w:rPr>
        <w:t>Отсутствие пародонтальных карманов. Отсутствие патологической подвижности зубов.</w:t>
      </w:r>
    </w:p>
    <w:p w14:paraId="3F6B510E" w14:textId="5BB5DE55" w:rsidR="003440D2" w:rsidRPr="00687478" w:rsidRDefault="00687478" w:rsidP="00687478">
      <w:pPr>
        <w:spacing w:after="0"/>
        <w:ind w:firstLine="708"/>
        <w:rPr>
          <w:rFonts w:cs="Times New Roman"/>
          <w:szCs w:val="28"/>
        </w:rPr>
      </w:pPr>
      <w:r w:rsidRPr="00687478">
        <w:rPr>
          <w:rFonts w:cs="Times New Roman"/>
          <w:color w:val="000000"/>
          <w:szCs w:val="28"/>
          <w:shd w:val="clear" w:color="auto" w:fill="FFFFFF"/>
        </w:rPr>
        <w:t>К дополнительным методам обследования для постановки диагноза в данной клинической ситуации относят</w:t>
      </w:r>
      <w:r w:rsidR="003440D2" w:rsidRPr="00687478">
        <w:rPr>
          <w:rFonts w:cs="Times New Roman"/>
          <w:szCs w:val="28"/>
        </w:rPr>
        <w:t xml:space="preserve"> ________.</w:t>
      </w:r>
    </w:p>
    <w:p w14:paraId="13116B9E" w14:textId="77777777" w:rsidR="003440D2" w:rsidRPr="00687478" w:rsidRDefault="003440D2" w:rsidP="003440D2">
      <w:pPr>
        <w:spacing w:after="0"/>
        <w:ind w:firstLine="708"/>
        <w:rPr>
          <w:rFonts w:cs="Times New Roman"/>
          <w:szCs w:val="28"/>
        </w:rPr>
      </w:pPr>
      <w:r w:rsidRPr="00687478">
        <w:rPr>
          <w:rFonts w:cs="Times New Roman"/>
          <w:szCs w:val="28"/>
        </w:rPr>
        <w:t>Ответ:</w:t>
      </w:r>
    </w:p>
    <w:p w14:paraId="1E5A4499" w14:textId="4BB37312" w:rsidR="003440D2" w:rsidRPr="00687478" w:rsidRDefault="003440D2" w:rsidP="003440D2">
      <w:pPr>
        <w:spacing w:after="0"/>
        <w:ind w:firstLine="708"/>
        <w:rPr>
          <w:rFonts w:cs="Times New Roman"/>
          <w:color w:val="000000"/>
          <w:szCs w:val="28"/>
        </w:rPr>
      </w:pPr>
      <w:r w:rsidRPr="00687478">
        <w:rPr>
          <w:rFonts w:cs="Times New Roman"/>
          <w:szCs w:val="28"/>
        </w:rPr>
        <w:t xml:space="preserve">Ключ: </w:t>
      </w:r>
      <w:r w:rsidR="00687478" w:rsidRPr="00687478">
        <w:rPr>
          <w:rFonts w:cs="Times New Roman"/>
          <w:color w:val="000000"/>
          <w:szCs w:val="28"/>
          <w:shd w:val="clear" w:color="auto" w:fill="FFFFFF"/>
        </w:rPr>
        <w:t xml:space="preserve">определение пародонтальных индексов </w:t>
      </w:r>
      <w:r w:rsidR="00687478" w:rsidRPr="00687478">
        <w:rPr>
          <w:rFonts w:cs="Times New Roman"/>
          <w:color w:val="000000"/>
          <w:szCs w:val="28"/>
        </w:rPr>
        <w:t>для определения воспаления в тканях пародонта</w:t>
      </w:r>
    </w:p>
    <w:p w14:paraId="34B9FC62" w14:textId="2166CBF0" w:rsidR="003440D2" w:rsidRDefault="003440D2" w:rsidP="00BE7EB1">
      <w:pPr>
        <w:shd w:val="clear" w:color="auto" w:fill="FFFFFF"/>
        <w:spacing w:after="0"/>
        <w:rPr>
          <w:rFonts w:eastAsia="Times New Roman" w:cs="Times New Roman"/>
          <w:color w:val="000000"/>
          <w:szCs w:val="28"/>
          <w:lang w:eastAsia="ru-RU"/>
        </w:rPr>
      </w:pPr>
    </w:p>
    <w:p w14:paraId="1A2D9A71" w14:textId="37D63C01" w:rsidR="00687478" w:rsidRPr="005A3372" w:rsidRDefault="008957E1" w:rsidP="00687478">
      <w:pPr>
        <w:spacing w:after="0"/>
        <w:ind w:firstLine="708"/>
        <w:rPr>
          <w:rFonts w:cs="Times New Roman"/>
          <w:i/>
          <w:iCs/>
          <w:szCs w:val="28"/>
        </w:rPr>
      </w:pPr>
      <w:r>
        <w:rPr>
          <w:rFonts w:cs="Times New Roman"/>
          <w:i/>
          <w:iCs/>
          <w:szCs w:val="28"/>
        </w:rPr>
        <w:t>2.15.</w:t>
      </w:r>
      <w:r w:rsidR="00687478">
        <w:rPr>
          <w:rFonts w:cs="Times New Roman"/>
          <w:i/>
          <w:iCs/>
          <w:szCs w:val="28"/>
        </w:rPr>
        <w:t>4.3</w:t>
      </w:r>
      <w:r w:rsidR="00687478" w:rsidRPr="005A3372">
        <w:rPr>
          <w:rFonts w:cs="Times New Roman"/>
          <w:i/>
          <w:iCs/>
          <w:szCs w:val="28"/>
        </w:rPr>
        <w:t xml:space="preserve">. </w:t>
      </w:r>
      <w:r w:rsidR="00687478">
        <w:rPr>
          <w:rFonts w:cs="Times New Roman"/>
          <w:i/>
          <w:iCs/>
          <w:szCs w:val="28"/>
        </w:rPr>
        <w:t>Запишите правильный ответ</w:t>
      </w:r>
      <w:r w:rsidR="00687478" w:rsidRPr="005A3372">
        <w:rPr>
          <w:rFonts w:cs="Times New Roman"/>
          <w:i/>
          <w:iCs/>
          <w:szCs w:val="28"/>
        </w:rPr>
        <w:t>.</w:t>
      </w:r>
    </w:p>
    <w:p w14:paraId="7B5C5A99" w14:textId="060CE198" w:rsidR="00687478" w:rsidRPr="00687478" w:rsidRDefault="00687478" w:rsidP="00687478">
      <w:pPr>
        <w:spacing w:after="0"/>
        <w:ind w:firstLine="708"/>
        <w:rPr>
          <w:rFonts w:cs="Times New Roman"/>
          <w:szCs w:val="28"/>
        </w:rPr>
      </w:pPr>
      <w:r w:rsidRPr="00687478">
        <w:rPr>
          <w:rFonts w:cs="Times New Roman"/>
          <w:color w:val="000000"/>
          <w:szCs w:val="28"/>
          <w:shd w:val="clear" w:color="auto" w:fill="FFFFFF"/>
        </w:rPr>
        <w:t>Диагнозом пациентки является Хронический</w:t>
      </w:r>
      <w:r w:rsidRPr="00687478">
        <w:rPr>
          <w:rFonts w:cs="Times New Roman"/>
          <w:szCs w:val="28"/>
        </w:rPr>
        <w:t xml:space="preserve"> ________.</w:t>
      </w:r>
    </w:p>
    <w:p w14:paraId="210C912D" w14:textId="77777777" w:rsidR="00687478" w:rsidRPr="00687478" w:rsidRDefault="00687478" w:rsidP="00687478">
      <w:pPr>
        <w:spacing w:after="0"/>
        <w:ind w:firstLine="708"/>
        <w:rPr>
          <w:rFonts w:cs="Times New Roman"/>
          <w:szCs w:val="28"/>
        </w:rPr>
      </w:pPr>
      <w:r w:rsidRPr="00687478">
        <w:rPr>
          <w:rFonts w:cs="Times New Roman"/>
          <w:szCs w:val="28"/>
        </w:rPr>
        <w:t>Ответ:</w:t>
      </w:r>
    </w:p>
    <w:p w14:paraId="06958B2D" w14:textId="0D351A1F" w:rsidR="003440D2" w:rsidRPr="00687478" w:rsidRDefault="00687478" w:rsidP="00687478">
      <w:pPr>
        <w:pStyle w:val="af7"/>
        <w:spacing w:before="0" w:beforeAutospacing="0" w:after="0" w:afterAutospacing="0"/>
        <w:ind w:firstLine="708"/>
        <w:jc w:val="both"/>
        <w:rPr>
          <w:sz w:val="28"/>
          <w:szCs w:val="28"/>
        </w:rPr>
      </w:pPr>
      <w:r w:rsidRPr="00687478">
        <w:rPr>
          <w:sz w:val="28"/>
          <w:szCs w:val="28"/>
        </w:rPr>
        <w:t xml:space="preserve">Ключ: </w:t>
      </w:r>
      <w:r w:rsidRPr="00687478">
        <w:rPr>
          <w:color w:val="000000"/>
          <w:sz w:val="28"/>
          <w:szCs w:val="28"/>
          <w:shd w:val="clear" w:color="auto" w:fill="FFFFFF"/>
        </w:rPr>
        <w:t>простой маргинальный гингивит</w:t>
      </w:r>
    </w:p>
    <w:p w14:paraId="2E9B9AC1" w14:textId="5F7571BB" w:rsidR="003440D2" w:rsidRDefault="003440D2" w:rsidP="00BE7EB1">
      <w:pPr>
        <w:shd w:val="clear" w:color="auto" w:fill="FFFFFF"/>
        <w:spacing w:after="0"/>
        <w:rPr>
          <w:rFonts w:eastAsia="Times New Roman" w:cs="Times New Roman"/>
          <w:color w:val="000000"/>
          <w:szCs w:val="28"/>
          <w:lang w:eastAsia="ru-RU"/>
        </w:rPr>
      </w:pPr>
    </w:p>
    <w:p w14:paraId="0284F546" w14:textId="3A89C85D" w:rsidR="00C12CCC" w:rsidRPr="005A3372" w:rsidRDefault="008957E1" w:rsidP="00C12CCC">
      <w:pPr>
        <w:spacing w:after="0"/>
        <w:ind w:firstLine="708"/>
        <w:rPr>
          <w:rFonts w:cs="Times New Roman"/>
          <w:i/>
          <w:iCs/>
          <w:szCs w:val="28"/>
        </w:rPr>
      </w:pPr>
      <w:r>
        <w:rPr>
          <w:rFonts w:cs="Times New Roman"/>
          <w:i/>
          <w:iCs/>
          <w:szCs w:val="28"/>
        </w:rPr>
        <w:t>2.15.</w:t>
      </w:r>
      <w:r w:rsidR="00C12CCC">
        <w:rPr>
          <w:rFonts w:cs="Times New Roman"/>
          <w:i/>
          <w:iCs/>
          <w:szCs w:val="28"/>
        </w:rPr>
        <w:t>4</w:t>
      </w:r>
      <w:r w:rsidR="00C12CCC" w:rsidRPr="005A3372">
        <w:rPr>
          <w:rFonts w:cs="Times New Roman"/>
          <w:i/>
          <w:iCs/>
          <w:szCs w:val="28"/>
        </w:rPr>
        <w:t>.</w:t>
      </w:r>
      <w:r w:rsidR="00C12CCC">
        <w:rPr>
          <w:rFonts w:cs="Times New Roman"/>
          <w:i/>
          <w:iCs/>
          <w:szCs w:val="28"/>
        </w:rPr>
        <w:t>4</w:t>
      </w:r>
      <w:r w:rsidR="00C12CCC" w:rsidRPr="005A3372">
        <w:rPr>
          <w:rFonts w:cs="Times New Roman"/>
          <w:i/>
          <w:iCs/>
          <w:szCs w:val="28"/>
        </w:rPr>
        <w:t>. Выберите правильный ответ.</w:t>
      </w:r>
    </w:p>
    <w:p w14:paraId="41C2380D" w14:textId="179AE4CE" w:rsidR="00C12CCC" w:rsidRPr="00687478" w:rsidRDefault="00C12CCC" w:rsidP="00687478">
      <w:pPr>
        <w:spacing w:after="0"/>
        <w:rPr>
          <w:rFonts w:cs="Times New Roman"/>
          <w:szCs w:val="28"/>
        </w:rPr>
      </w:pPr>
      <w:r>
        <w:rPr>
          <w:rFonts w:cs="Times New Roman"/>
          <w:szCs w:val="28"/>
        </w:rPr>
        <w:tab/>
      </w:r>
      <w:r w:rsidR="00687478" w:rsidRPr="00687478">
        <w:rPr>
          <w:rFonts w:cs="Times New Roman"/>
          <w:color w:val="000000"/>
          <w:szCs w:val="28"/>
          <w:shd w:val="clear" w:color="auto" w:fill="FFFFFF"/>
        </w:rPr>
        <w:t>Гигиеническое состояние полости рта пациента соответствует уровню</w:t>
      </w:r>
    </w:p>
    <w:p w14:paraId="52ED185A" w14:textId="5C7FBEEA" w:rsidR="00C12CCC" w:rsidRPr="00687478" w:rsidRDefault="00C12CCC" w:rsidP="00687478">
      <w:pPr>
        <w:spacing w:after="0"/>
        <w:rPr>
          <w:rFonts w:cs="Times New Roman"/>
          <w:szCs w:val="28"/>
        </w:rPr>
      </w:pPr>
      <w:r w:rsidRPr="00687478">
        <w:rPr>
          <w:rFonts w:cs="Times New Roman"/>
          <w:szCs w:val="28"/>
        </w:rPr>
        <w:t xml:space="preserve">А) </w:t>
      </w:r>
      <w:r w:rsidR="00687478" w:rsidRPr="00687478">
        <w:rPr>
          <w:rFonts w:cs="Times New Roman"/>
          <w:color w:val="000000"/>
          <w:szCs w:val="28"/>
          <w:shd w:val="clear" w:color="auto" w:fill="FFFFFF"/>
        </w:rPr>
        <w:t>хорошему</w:t>
      </w:r>
    </w:p>
    <w:p w14:paraId="6CCC0611" w14:textId="58B7F1E2" w:rsidR="00C12CCC" w:rsidRPr="00687478" w:rsidRDefault="00C12CCC" w:rsidP="00687478">
      <w:pPr>
        <w:spacing w:after="0"/>
        <w:rPr>
          <w:rFonts w:cs="Times New Roman"/>
          <w:szCs w:val="28"/>
        </w:rPr>
      </w:pPr>
      <w:r w:rsidRPr="00687478">
        <w:rPr>
          <w:rFonts w:cs="Times New Roman"/>
          <w:szCs w:val="28"/>
        </w:rPr>
        <w:t xml:space="preserve">Б) </w:t>
      </w:r>
      <w:r w:rsidR="00687478" w:rsidRPr="00687478">
        <w:rPr>
          <w:rFonts w:cs="Times New Roman"/>
          <w:color w:val="000000"/>
          <w:szCs w:val="28"/>
          <w:shd w:val="clear" w:color="auto" w:fill="FFFFFF"/>
        </w:rPr>
        <w:t>удовлетворительному</w:t>
      </w:r>
    </w:p>
    <w:p w14:paraId="6A119E0E" w14:textId="420BA1C1" w:rsidR="00C12CCC" w:rsidRPr="00687478" w:rsidRDefault="00C12CCC" w:rsidP="00687478">
      <w:pPr>
        <w:spacing w:after="0"/>
        <w:rPr>
          <w:rFonts w:cs="Times New Roman"/>
          <w:szCs w:val="28"/>
        </w:rPr>
      </w:pPr>
      <w:r w:rsidRPr="00687478">
        <w:rPr>
          <w:rFonts w:cs="Times New Roman"/>
          <w:szCs w:val="28"/>
        </w:rPr>
        <w:t xml:space="preserve">В) </w:t>
      </w:r>
      <w:r w:rsidR="00687478" w:rsidRPr="00687478">
        <w:rPr>
          <w:rFonts w:cs="Times New Roman"/>
          <w:color w:val="000000"/>
          <w:szCs w:val="28"/>
          <w:shd w:val="clear" w:color="auto" w:fill="FFFFFF"/>
        </w:rPr>
        <w:t>неудовлетворительному</w:t>
      </w:r>
    </w:p>
    <w:p w14:paraId="40E95DDF" w14:textId="63792160" w:rsidR="00C12CCC" w:rsidRPr="00687478" w:rsidRDefault="00C12CCC" w:rsidP="00687478">
      <w:pPr>
        <w:spacing w:after="0"/>
        <w:rPr>
          <w:rFonts w:cs="Times New Roman"/>
          <w:szCs w:val="28"/>
        </w:rPr>
      </w:pPr>
      <w:r w:rsidRPr="00687478">
        <w:rPr>
          <w:rFonts w:cs="Times New Roman"/>
          <w:szCs w:val="28"/>
        </w:rPr>
        <w:t xml:space="preserve">Г) </w:t>
      </w:r>
      <w:r w:rsidR="00687478" w:rsidRPr="00687478">
        <w:rPr>
          <w:rFonts w:cs="Times New Roman"/>
          <w:color w:val="000000"/>
          <w:szCs w:val="28"/>
          <w:shd w:val="clear" w:color="auto" w:fill="FFFFFF"/>
        </w:rPr>
        <w:t>плохому</w:t>
      </w:r>
    </w:p>
    <w:p w14:paraId="53C3053C" w14:textId="77777777" w:rsidR="00C12CCC" w:rsidRPr="00687478" w:rsidRDefault="00C12CCC" w:rsidP="00687478">
      <w:pPr>
        <w:spacing w:after="0"/>
        <w:ind w:firstLine="708"/>
        <w:rPr>
          <w:rFonts w:cs="Times New Roman"/>
          <w:szCs w:val="28"/>
        </w:rPr>
      </w:pPr>
      <w:r w:rsidRPr="00687478">
        <w:rPr>
          <w:rFonts w:cs="Times New Roman"/>
          <w:szCs w:val="28"/>
        </w:rPr>
        <w:t>Ответ:</w:t>
      </w:r>
    </w:p>
    <w:p w14:paraId="2938CD9D" w14:textId="6B2EA534" w:rsidR="00C12CCC" w:rsidRPr="00687478" w:rsidRDefault="00C12CCC" w:rsidP="00687478">
      <w:pPr>
        <w:spacing w:after="0"/>
        <w:ind w:firstLine="708"/>
        <w:rPr>
          <w:rFonts w:cs="Times New Roman"/>
          <w:szCs w:val="28"/>
        </w:rPr>
      </w:pPr>
      <w:r w:rsidRPr="00687478">
        <w:rPr>
          <w:rFonts w:cs="Times New Roman"/>
          <w:szCs w:val="28"/>
        </w:rPr>
        <w:t xml:space="preserve">Ключ: </w:t>
      </w:r>
      <w:r w:rsidR="00687478" w:rsidRPr="00687478">
        <w:rPr>
          <w:rFonts w:cs="Times New Roman"/>
          <w:szCs w:val="28"/>
        </w:rPr>
        <w:t>Б</w:t>
      </w:r>
    </w:p>
    <w:p w14:paraId="0334C9B2" w14:textId="50D43B58" w:rsidR="00C12CCC" w:rsidRPr="00275F86" w:rsidRDefault="00C12CCC" w:rsidP="00C12CCC">
      <w:pPr>
        <w:pStyle w:val="af7"/>
        <w:spacing w:before="0" w:beforeAutospacing="0" w:after="0" w:afterAutospacing="0"/>
        <w:ind w:firstLine="708"/>
        <w:jc w:val="both"/>
        <w:rPr>
          <w:sz w:val="28"/>
          <w:szCs w:val="28"/>
        </w:rPr>
      </w:pPr>
    </w:p>
    <w:p w14:paraId="5F5AD043" w14:textId="32ED64CD" w:rsidR="000279F1" w:rsidRPr="005A3372" w:rsidRDefault="008957E1" w:rsidP="000279F1">
      <w:pPr>
        <w:spacing w:after="0"/>
        <w:ind w:firstLine="708"/>
        <w:rPr>
          <w:rFonts w:cs="Times New Roman"/>
          <w:i/>
          <w:iCs/>
          <w:szCs w:val="28"/>
        </w:rPr>
      </w:pPr>
      <w:r>
        <w:rPr>
          <w:rFonts w:cs="Times New Roman"/>
          <w:i/>
          <w:iCs/>
          <w:szCs w:val="28"/>
        </w:rPr>
        <w:t>2.15.</w:t>
      </w:r>
      <w:r w:rsidR="000279F1">
        <w:rPr>
          <w:rFonts w:cs="Times New Roman"/>
          <w:i/>
          <w:iCs/>
          <w:szCs w:val="28"/>
        </w:rPr>
        <w:t>4.</w:t>
      </w:r>
      <w:r w:rsidR="00707F93">
        <w:rPr>
          <w:rFonts w:cs="Times New Roman"/>
          <w:i/>
          <w:iCs/>
          <w:szCs w:val="28"/>
        </w:rPr>
        <w:t>5</w:t>
      </w:r>
      <w:r w:rsidR="000279F1" w:rsidRPr="005A3372">
        <w:rPr>
          <w:rFonts w:cs="Times New Roman"/>
          <w:i/>
          <w:iCs/>
          <w:szCs w:val="28"/>
        </w:rPr>
        <w:t xml:space="preserve">. </w:t>
      </w:r>
      <w:r w:rsidR="000279F1">
        <w:rPr>
          <w:rFonts w:cs="Times New Roman"/>
          <w:i/>
          <w:iCs/>
          <w:szCs w:val="28"/>
        </w:rPr>
        <w:t>Запишите правильный ответ</w:t>
      </w:r>
      <w:r w:rsidR="000279F1" w:rsidRPr="005A3372">
        <w:rPr>
          <w:rFonts w:cs="Times New Roman"/>
          <w:i/>
          <w:iCs/>
          <w:szCs w:val="28"/>
        </w:rPr>
        <w:t>.</w:t>
      </w:r>
    </w:p>
    <w:p w14:paraId="39F492FA" w14:textId="16D8E578" w:rsidR="000279F1" w:rsidRPr="00687478" w:rsidRDefault="000279F1" w:rsidP="000279F1">
      <w:pPr>
        <w:spacing w:after="0"/>
        <w:rPr>
          <w:rFonts w:cs="Times New Roman"/>
          <w:szCs w:val="28"/>
        </w:rPr>
      </w:pPr>
      <w:r>
        <w:rPr>
          <w:rFonts w:cs="Times New Roman"/>
          <w:szCs w:val="28"/>
        </w:rPr>
        <w:tab/>
      </w:r>
      <w:r w:rsidR="00687478" w:rsidRPr="00687478">
        <w:rPr>
          <w:rFonts w:cs="Times New Roman"/>
          <w:color w:val="000000"/>
          <w:szCs w:val="28"/>
          <w:shd w:val="clear" w:color="auto" w:fill="FFFFFF"/>
        </w:rPr>
        <w:t>Этиопатогенетическим фактором в развитии гингивита у пациентки является</w:t>
      </w:r>
      <w:r w:rsidR="00687478" w:rsidRPr="00687478">
        <w:rPr>
          <w:rFonts w:cs="Times New Roman"/>
          <w:szCs w:val="28"/>
        </w:rPr>
        <w:t xml:space="preserve"> </w:t>
      </w:r>
      <w:r w:rsidRPr="00687478">
        <w:rPr>
          <w:rFonts w:cs="Times New Roman"/>
          <w:szCs w:val="28"/>
        </w:rPr>
        <w:t>________.</w:t>
      </w:r>
    </w:p>
    <w:p w14:paraId="76B7453A" w14:textId="77777777" w:rsidR="000279F1" w:rsidRPr="00687478" w:rsidRDefault="000279F1" w:rsidP="000279F1">
      <w:pPr>
        <w:spacing w:after="0"/>
        <w:ind w:firstLine="708"/>
        <w:rPr>
          <w:rFonts w:cs="Times New Roman"/>
          <w:szCs w:val="28"/>
        </w:rPr>
      </w:pPr>
      <w:r w:rsidRPr="00687478">
        <w:rPr>
          <w:rFonts w:cs="Times New Roman"/>
          <w:szCs w:val="28"/>
        </w:rPr>
        <w:t>Ответ:</w:t>
      </w:r>
    </w:p>
    <w:p w14:paraId="6FE7BC0D" w14:textId="47136203" w:rsidR="000279F1" w:rsidRPr="00687478" w:rsidRDefault="000279F1" w:rsidP="000279F1">
      <w:pPr>
        <w:spacing w:after="0"/>
        <w:ind w:firstLine="708"/>
        <w:rPr>
          <w:rFonts w:cs="Times New Roman"/>
          <w:color w:val="000000"/>
          <w:szCs w:val="28"/>
        </w:rPr>
      </w:pPr>
      <w:r w:rsidRPr="00687478">
        <w:rPr>
          <w:rFonts w:cs="Times New Roman"/>
          <w:szCs w:val="28"/>
        </w:rPr>
        <w:t xml:space="preserve">Ключ: </w:t>
      </w:r>
      <w:r w:rsidR="00687478" w:rsidRPr="00687478">
        <w:rPr>
          <w:rFonts w:cs="Times New Roman"/>
          <w:color w:val="000000"/>
          <w:szCs w:val="28"/>
          <w:shd w:val="clear" w:color="auto" w:fill="FFFFFF"/>
        </w:rPr>
        <w:t>изменение гормонального фона</w:t>
      </w:r>
    </w:p>
    <w:p w14:paraId="068BF617" w14:textId="6DE855E9" w:rsidR="003440D2" w:rsidRDefault="003440D2" w:rsidP="00BE7EB1">
      <w:pPr>
        <w:shd w:val="clear" w:color="auto" w:fill="FFFFFF"/>
        <w:spacing w:after="0"/>
        <w:rPr>
          <w:rFonts w:eastAsia="Times New Roman" w:cs="Times New Roman"/>
          <w:color w:val="000000"/>
          <w:szCs w:val="28"/>
          <w:lang w:eastAsia="ru-RU"/>
        </w:rPr>
      </w:pPr>
    </w:p>
    <w:p w14:paraId="68A4DDB8" w14:textId="52D85916" w:rsidR="00687478" w:rsidRPr="005A3372" w:rsidRDefault="008957E1" w:rsidP="00687478">
      <w:pPr>
        <w:spacing w:after="0"/>
        <w:ind w:firstLine="708"/>
        <w:rPr>
          <w:rFonts w:cs="Times New Roman"/>
          <w:i/>
          <w:iCs/>
          <w:szCs w:val="28"/>
        </w:rPr>
      </w:pPr>
      <w:r>
        <w:rPr>
          <w:rFonts w:cs="Times New Roman"/>
          <w:i/>
          <w:iCs/>
          <w:szCs w:val="28"/>
        </w:rPr>
        <w:t>2.15.</w:t>
      </w:r>
      <w:r w:rsidR="00687478">
        <w:rPr>
          <w:rFonts w:cs="Times New Roman"/>
          <w:i/>
          <w:iCs/>
          <w:szCs w:val="28"/>
        </w:rPr>
        <w:t>4</w:t>
      </w:r>
      <w:r w:rsidR="00687478" w:rsidRPr="005A3372">
        <w:rPr>
          <w:rFonts w:cs="Times New Roman"/>
          <w:i/>
          <w:iCs/>
          <w:szCs w:val="28"/>
        </w:rPr>
        <w:t>.</w:t>
      </w:r>
      <w:r w:rsidR="00687478">
        <w:rPr>
          <w:rFonts w:cs="Times New Roman"/>
          <w:i/>
          <w:iCs/>
          <w:szCs w:val="28"/>
        </w:rPr>
        <w:t>6</w:t>
      </w:r>
      <w:r w:rsidR="00687478" w:rsidRPr="005A3372">
        <w:rPr>
          <w:rFonts w:cs="Times New Roman"/>
          <w:i/>
          <w:iCs/>
          <w:szCs w:val="28"/>
        </w:rPr>
        <w:t>. Выберите правильный ответ.</w:t>
      </w:r>
    </w:p>
    <w:p w14:paraId="17DAD8C1" w14:textId="749EB82D" w:rsidR="00687478" w:rsidRPr="00687478" w:rsidRDefault="00687478" w:rsidP="00687478">
      <w:pPr>
        <w:spacing w:after="0"/>
        <w:rPr>
          <w:rFonts w:cs="Times New Roman"/>
          <w:szCs w:val="28"/>
        </w:rPr>
      </w:pPr>
      <w:r>
        <w:rPr>
          <w:rFonts w:cs="Times New Roman"/>
          <w:szCs w:val="28"/>
        </w:rPr>
        <w:tab/>
      </w:r>
      <w:r w:rsidRPr="00687478">
        <w:rPr>
          <w:rFonts w:cs="Times New Roman"/>
          <w:color w:val="000000"/>
          <w:szCs w:val="28"/>
          <w:shd w:val="clear" w:color="auto" w:fill="FFFFFF"/>
        </w:rPr>
        <w:t>Несвоевременное лечение гингивита приводит к развитию патологии</w:t>
      </w:r>
    </w:p>
    <w:p w14:paraId="41BA0FB9" w14:textId="3F359F85" w:rsidR="00687478" w:rsidRPr="00687478" w:rsidRDefault="00687478" w:rsidP="00687478">
      <w:pPr>
        <w:spacing w:after="0"/>
        <w:rPr>
          <w:rFonts w:cs="Times New Roman"/>
          <w:szCs w:val="28"/>
        </w:rPr>
      </w:pPr>
      <w:r w:rsidRPr="00687478">
        <w:rPr>
          <w:rFonts w:cs="Times New Roman"/>
          <w:szCs w:val="28"/>
        </w:rPr>
        <w:t xml:space="preserve">А) </w:t>
      </w:r>
      <w:r w:rsidRPr="00687478">
        <w:rPr>
          <w:rFonts w:cs="Times New Roman"/>
          <w:color w:val="000000"/>
          <w:szCs w:val="28"/>
          <w:shd w:val="clear" w:color="auto" w:fill="FFFFFF"/>
        </w:rPr>
        <w:t>дна полости рта</w:t>
      </w:r>
    </w:p>
    <w:p w14:paraId="19F9FB1C" w14:textId="544D4B5F" w:rsidR="00687478" w:rsidRPr="00687478" w:rsidRDefault="00687478" w:rsidP="00687478">
      <w:pPr>
        <w:spacing w:after="0"/>
        <w:rPr>
          <w:rFonts w:cs="Times New Roman"/>
          <w:szCs w:val="28"/>
        </w:rPr>
      </w:pPr>
      <w:r w:rsidRPr="00687478">
        <w:rPr>
          <w:rFonts w:cs="Times New Roman"/>
          <w:szCs w:val="28"/>
        </w:rPr>
        <w:t xml:space="preserve">Б) </w:t>
      </w:r>
      <w:r w:rsidRPr="00687478">
        <w:rPr>
          <w:rFonts w:cs="Times New Roman"/>
          <w:color w:val="000000"/>
          <w:szCs w:val="28"/>
          <w:shd w:val="clear" w:color="auto" w:fill="FFFFFF"/>
        </w:rPr>
        <w:t>мягкого и твёрдого нёба</w:t>
      </w:r>
    </w:p>
    <w:p w14:paraId="26231EEA" w14:textId="4166E27C" w:rsidR="00687478" w:rsidRPr="00687478" w:rsidRDefault="00687478" w:rsidP="00687478">
      <w:pPr>
        <w:spacing w:after="0"/>
        <w:rPr>
          <w:rFonts w:cs="Times New Roman"/>
          <w:szCs w:val="28"/>
        </w:rPr>
      </w:pPr>
      <w:r w:rsidRPr="00687478">
        <w:rPr>
          <w:rFonts w:cs="Times New Roman"/>
          <w:szCs w:val="28"/>
        </w:rPr>
        <w:t xml:space="preserve">В) </w:t>
      </w:r>
      <w:r w:rsidRPr="00687478">
        <w:rPr>
          <w:rFonts w:cs="Times New Roman"/>
          <w:color w:val="000000"/>
          <w:szCs w:val="28"/>
          <w:shd w:val="clear" w:color="auto" w:fill="FFFFFF"/>
        </w:rPr>
        <w:t>височно-нижнечелюстного сустава</w:t>
      </w:r>
    </w:p>
    <w:p w14:paraId="2C65C443" w14:textId="562E983C" w:rsidR="00687478" w:rsidRPr="00687478" w:rsidRDefault="00687478" w:rsidP="00687478">
      <w:pPr>
        <w:spacing w:after="0"/>
        <w:rPr>
          <w:rFonts w:cs="Times New Roman"/>
          <w:szCs w:val="28"/>
        </w:rPr>
      </w:pPr>
      <w:r w:rsidRPr="00687478">
        <w:rPr>
          <w:rFonts w:cs="Times New Roman"/>
          <w:szCs w:val="28"/>
        </w:rPr>
        <w:t xml:space="preserve">Г) </w:t>
      </w:r>
      <w:r w:rsidRPr="00687478">
        <w:rPr>
          <w:rFonts w:cs="Times New Roman"/>
          <w:color w:val="000000"/>
          <w:szCs w:val="28"/>
          <w:shd w:val="clear" w:color="auto" w:fill="FFFFFF"/>
        </w:rPr>
        <w:t>пульпы зуба</w:t>
      </w:r>
    </w:p>
    <w:p w14:paraId="5726FC3B" w14:textId="77777777" w:rsidR="00687478" w:rsidRPr="00687478" w:rsidRDefault="00687478" w:rsidP="00687478">
      <w:pPr>
        <w:spacing w:after="0"/>
        <w:ind w:firstLine="708"/>
        <w:rPr>
          <w:rFonts w:cs="Times New Roman"/>
          <w:szCs w:val="28"/>
        </w:rPr>
      </w:pPr>
      <w:r w:rsidRPr="00687478">
        <w:rPr>
          <w:rFonts w:cs="Times New Roman"/>
          <w:szCs w:val="28"/>
        </w:rPr>
        <w:t>Ответ:</w:t>
      </w:r>
    </w:p>
    <w:p w14:paraId="641A35C6" w14:textId="4D0ABF82" w:rsidR="00687478" w:rsidRPr="00687478" w:rsidRDefault="00687478" w:rsidP="00687478">
      <w:pPr>
        <w:spacing w:after="0"/>
        <w:ind w:firstLine="708"/>
        <w:rPr>
          <w:rFonts w:cs="Times New Roman"/>
          <w:szCs w:val="28"/>
        </w:rPr>
      </w:pPr>
      <w:r w:rsidRPr="00687478">
        <w:rPr>
          <w:rFonts w:cs="Times New Roman"/>
          <w:szCs w:val="28"/>
        </w:rPr>
        <w:t>Ключ: В</w:t>
      </w:r>
    </w:p>
    <w:p w14:paraId="1388768C" w14:textId="77F40D08" w:rsidR="00707F93" w:rsidRDefault="00707F93" w:rsidP="00707F93">
      <w:pPr>
        <w:spacing w:after="0"/>
        <w:ind w:firstLine="708"/>
        <w:rPr>
          <w:rFonts w:cs="Times New Roman"/>
          <w:szCs w:val="28"/>
        </w:rPr>
      </w:pPr>
    </w:p>
    <w:p w14:paraId="04C8A461" w14:textId="77777777" w:rsidR="00717D03" w:rsidRDefault="00717D03" w:rsidP="00707F93">
      <w:pPr>
        <w:spacing w:after="0"/>
        <w:ind w:firstLine="708"/>
        <w:rPr>
          <w:rFonts w:cs="Times New Roman"/>
          <w:szCs w:val="28"/>
        </w:rPr>
      </w:pPr>
    </w:p>
    <w:p w14:paraId="02B5EF11" w14:textId="00EFDDFD" w:rsidR="00687478" w:rsidRPr="005A3372" w:rsidRDefault="008957E1" w:rsidP="00687478">
      <w:pPr>
        <w:spacing w:after="0"/>
        <w:ind w:firstLine="708"/>
        <w:rPr>
          <w:rFonts w:cs="Times New Roman"/>
          <w:i/>
          <w:iCs/>
          <w:szCs w:val="28"/>
        </w:rPr>
      </w:pPr>
      <w:r>
        <w:rPr>
          <w:rFonts w:cs="Times New Roman"/>
          <w:i/>
          <w:iCs/>
          <w:szCs w:val="28"/>
        </w:rPr>
        <w:lastRenderedPageBreak/>
        <w:t>2.15.</w:t>
      </w:r>
      <w:r w:rsidR="00707F93">
        <w:rPr>
          <w:rFonts w:cs="Times New Roman"/>
          <w:i/>
          <w:iCs/>
          <w:szCs w:val="28"/>
        </w:rPr>
        <w:t>4</w:t>
      </w:r>
      <w:r w:rsidR="00707F93" w:rsidRPr="005A3372">
        <w:rPr>
          <w:rFonts w:cs="Times New Roman"/>
          <w:i/>
          <w:iCs/>
          <w:szCs w:val="28"/>
        </w:rPr>
        <w:t>.</w:t>
      </w:r>
      <w:r w:rsidR="00707F93">
        <w:rPr>
          <w:rFonts w:cs="Times New Roman"/>
          <w:i/>
          <w:iCs/>
          <w:szCs w:val="28"/>
        </w:rPr>
        <w:t>7</w:t>
      </w:r>
      <w:r w:rsidR="00707F93" w:rsidRPr="005A3372">
        <w:rPr>
          <w:rFonts w:cs="Times New Roman"/>
          <w:i/>
          <w:iCs/>
          <w:szCs w:val="28"/>
        </w:rPr>
        <w:t xml:space="preserve">. </w:t>
      </w:r>
      <w:r w:rsidR="00687478">
        <w:rPr>
          <w:rFonts w:cs="Times New Roman"/>
          <w:i/>
          <w:iCs/>
          <w:szCs w:val="28"/>
        </w:rPr>
        <w:t>Запишите правильный ответ</w:t>
      </w:r>
      <w:r w:rsidR="00687478" w:rsidRPr="005A3372">
        <w:rPr>
          <w:rFonts w:cs="Times New Roman"/>
          <w:i/>
          <w:iCs/>
          <w:szCs w:val="28"/>
        </w:rPr>
        <w:t>.</w:t>
      </w:r>
    </w:p>
    <w:p w14:paraId="18A12264" w14:textId="45366767" w:rsidR="00687478" w:rsidRPr="00687478" w:rsidRDefault="00687478" w:rsidP="00687478">
      <w:pPr>
        <w:spacing w:after="0"/>
        <w:rPr>
          <w:rFonts w:cs="Times New Roman"/>
          <w:szCs w:val="28"/>
        </w:rPr>
      </w:pPr>
      <w:r>
        <w:rPr>
          <w:rFonts w:cs="Times New Roman"/>
          <w:szCs w:val="28"/>
        </w:rPr>
        <w:tab/>
      </w:r>
      <w:r w:rsidRPr="00687478">
        <w:rPr>
          <w:rFonts w:cs="Times New Roman"/>
          <w:color w:val="000000"/>
          <w:szCs w:val="28"/>
          <w:shd w:val="clear" w:color="auto" w:fill="FFFFFF"/>
        </w:rPr>
        <w:t>Для проведения индивидуальной гигиены рта пациентке рекомендованы лечебно-профилактические зубные пасты и ополаскиватели</w:t>
      </w:r>
      <w:r w:rsidRPr="00687478">
        <w:rPr>
          <w:rFonts w:cs="Times New Roman"/>
          <w:szCs w:val="28"/>
        </w:rPr>
        <w:t xml:space="preserve"> ________.</w:t>
      </w:r>
    </w:p>
    <w:p w14:paraId="78B1072E" w14:textId="77777777" w:rsidR="00687478" w:rsidRPr="00687478" w:rsidRDefault="00687478" w:rsidP="00687478">
      <w:pPr>
        <w:spacing w:after="0"/>
        <w:ind w:firstLine="708"/>
        <w:rPr>
          <w:rFonts w:cs="Times New Roman"/>
          <w:szCs w:val="28"/>
        </w:rPr>
      </w:pPr>
      <w:r w:rsidRPr="00687478">
        <w:rPr>
          <w:rFonts w:cs="Times New Roman"/>
          <w:szCs w:val="28"/>
        </w:rPr>
        <w:t>Ответ:</w:t>
      </w:r>
    </w:p>
    <w:p w14:paraId="3A6D710A" w14:textId="3BCBAE15" w:rsidR="00687478" w:rsidRPr="00687478" w:rsidRDefault="00687478" w:rsidP="00687478">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rPr>
        <w:t>с экстрактами лекарственных растений</w:t>
      </w:r>
    </w:p>
    <w:p w14:paraId="7C2CFFAC" w14:textId="139653E5" w:rsidR="00707F93" w:rsidRPr="00275F86" w:rsidRDefault="00707F93" w:rsidP="00687478">
      <w:pPr>
        <w:spacing w:after="0"/>
        <w:ind w:firstLine="708"/>
        <w:rPr>
          <w:szCs w:val="28"/>
        </w:rPr>
      </w:pPr>
    </w:p>
    <w:p w14:paraId="186C26A7" w14:textId="32FFD005" w:rsidR="00707F93" w:rsidRPr="005A3372" w:rsidRDefault="008957E1" w:rsidP="00707F93">
      <w:pPr>
        <w:spacing w:after="0"/>
        <w:ind w:firstLine="708"/>
        <w:rPr>
          <w:rFonts w:cs="Times New Roman"/>
          <w:i/>
          <w:iCs/>
          <w:szCs w:val="28"/>
        </w:rPr>
      </w:pPr>
      <w:r>
        <w:rPr>
          <w:rFonts w:cs="Times New Roman"/>
          <w:i/>
          <w:iCs/>
          <w:szCs w:val="28"/>
        </w:rPr>
        <w:t>2.15.</w:t>
      </w:r>
      <w:r w:rsidR="00707F93">
        <w:rPr>
          <w:rFonts w:cs="Times New Roman"/>
          <w:i/>
          <w:iCs/>
          <w:szCs w:val="28"/>
        </w:rPr>
        <w:t>4.8</w:t>
      </w:r>
      <w:r w:rsidR="00707F93" w:rsidRPr="005A3372">
        <w:rPr>
          <w:rFonts w:cs="Times New Roman"/>
          <w:i/>
          <w:iCs/>
          <w:szCs w:val="28"/>
        </w:rPr>
        <w:t xml:space="preserve">. </w:t>
      </w:r>
      <w:r w:rsidR="00707F93">
        <w:rPr>
          <w:rFonts w:cs="Times New Roman"/>
          <w:i/>
          <w:iCs/>
          <w:szCs w:val="28"/>
        </w:rPr>
        <w:t>Запишите правильный ответ</w:t>
      </w:r>
      <w:r w:rsidR="00707F93" w:rsidRPr="005A3372">
        <w:rPr>
          <w:rFonts w:cs="Times New Roman"/>
          <w:i/>
          <w:iCs/>
          <w:szCs w:val="28"/>
        </w:rPr>
        <w:t>.</w:t>
      </w:r>
    </w:p>
    <w:p w14:paraId="08138932" w14:textId="2D3E3D56" w:rsidR="00707F93" w:rsidRPr="00687478" w:rsidRDefault="00707F93" w:rsidP="00707F93">
      <w:pPr>
        <w:spacing w:after="0"/>
        <w:rPr>
          <w:rFonts w:cs="Times New Roman"/>
          <w:szCs w:val="28"/>
        </w:rPr>
      </w:pPr>
      <w:r w:rsidRPr="00707F93">
        <w:rPr>
          <w:rFonts w:cs="Times New Roman"/>
          <w:szCs w:val="28"/>
        </w:rPr>
        <w:tab/>
      </w:r>
      <w:r w:rsidR="00687478" w:rsidRPr="00687478">
        <w:rPr>
          <w:rFonts w:cs="Times New Roman"/>
          <w:color w:val="000000"/>
          <w:szCs w:val="28"/>
          <w:shd w:val="clear" w:color="auto" w:fill="FFFFFF"/>
        </w:rPr>
        <w:t>Для проведения индивидуальной гигиены рта пациентке рекомендуется использовать зубную щётку со щетиной</w:t>
      </w:r>
      <w:r w:rsidRPr="00687478">
        <w:rPr>
          <w:rFonts w:cs="Times New Roman"/>
          <w:color w:val="000000"/>
          <w:szCs w:val="28"/>
          <w:shd w:val="clear" w:color="auto" w:fill="FFFFFF"/>
        </w:rPr>
        <w:t>________.</w:t>
      </w:r>
    </w:p>
    <w:p w14:paraId="7083034D" w14:textId="77777777" w:rsidR="00707F93" w:rsidRPr="007D58A3" w:rsidRDefault="00707F93" w:rsidP="00707F93">
      <w:pPr>
        <w:spacing w:after="0"/>
        <w:ind w:firstLine="708"/>
        <w:rPr>
          <w:rFonts w:cs="Times New Roman"/>
          <w:szCs w:val="28"/>
        </w:rPr>
      </w:pPr>
      <w:r w:rsidRPr="007D58A3">
        <w:rPr>
          <w:rFonts w:cs="Times New Roman"/>
          <w:szCs w:val="28"/>
        </w:rPr>
        <w:t>Ответ:</w:t>
      </w:r>
    </w:p>
    <w:p w14:paraId="6D228D64" w14:textId="154A391C" w:rsidR="00707F93" w:rsidRDefault="00707F93" w:rsidP="00707F93">
      <w:pPr>
        <w:spacing w:after="0"/>
        <w:ind w:firstLine="708"/>
        <w:rPr>
          <w:rFonts w:cs="Times New Roman"/>
          <w:szCs w:val="28"/>
        </w:rPr>
      </w:pPr>
      <w:r w:rsidRPr="007E5AE6">
        <w:rPr>
          <w:rFonts w:cs="Times New Roman"/>
          <w:szCs w:val="28"/>
        </w:rPr>
        <w:t>Ключ:</w:t>
      </w:r>
      <w:r>
        <w:rPr>
          <w:rFonts w:cs="Times New Roman"/>
          <w:szCs w:val="28"/>
        </w:rPr>
        <w:t xml:space="preserve"> </w:t>
      </w:r>
      <w:r w:rsidR="00687478">
        <w:rPr>
          <w:rFonts w:cs="Times New Roman"/>
          <w:szCs w:val="28"/>
        </w:rPr>
        <w:t>Мягкой</w:t>
      </w:r>
    </w:p>
    <w:p w14:paraId="0534B5F9" w14:textId="0A8CAD86" w:rsidR="003440D2" w:rsidRDefault="003440D2" w:rsidP="00BE7EB1">
      <w:pPr>
        <w:shd w:val="clear" w:color="auto" w:fill="FFFFFF"/>
        <w:spacing w:after="0"/>
        <w:rPr>
          <w:rFonts w:eastAsia="Times New Roman" w:cs="Times New Roman"/>
          <w:color w:val="000000"/>
          <w:szCs w:val="28"/>
          <w:lang w:eastAsia="ru-RU"/>
        </w:rPr>
      </w:pPr>
    </w:p>
    <w:p w14:paraId="3B45B127" w14:textId="0C606652" w:rsidR="00707F93" w:rsidRPr="005A3372" w:rsidRDefault="008957E1" w:rsidP="00707F93">
      <w:pPr>
        <w:spacing w:after="0"/>
        <w:ind w:firstLine="708"/>
        <w:rPr>
          <w:rFonts w:cs="Times New Roman"/>
          <w:i/>
          <w:iCs/>
          <w:szCs w:val="28"/>
        </w:rPr>
      </w:pPr>
      <w:r>
        <w:rPr>
          <w:rFonts w:cs="Times New Roman"/>
          <w:i/>
          <w:iCs/>
          <w:szCs w:val="28"/>
        </w:rPr>
        <w:t>2.15.</w:t>
      </w:r>
      <w:r w:rsidR="00707F93">
        <w:rPr>
          <w:rFonts w:cs="Times New Roman"/>
          <w:i/>
          <w:iCs/>
          <w:szCs w:val="28"/>
        </w:rPr>
        <w:t>4.9</w:t>
      </w:r>
      <w:r w:rsidR="00707F93" w:rsidRPr="005A3372">
        <w:rPr>
          <w:rFonts w:cs="Times New Roman"/>
          <w:i/>
          <w:iCs/>
          <w:szCs w:val="28"/>
        </w:rPr>
        <w:t xml:space="preserve">. </w:t>
      </w:r>
      <w:r w:rsidR="00707F93">
        <w:rPr>
          <w:rFonts w:cs="Times New Roman"/>
          <w:i/>
          <w:iCs/>
          <w:szCs w:val="28"/>
        </w:rPr>
        <w:t>Запишите правильный ответ</w:t>
      </w:r>
      <w:r w:rsidR="00707F93" w:rsidRPr="005A3372">
        <w:rPr>
          <w:rFonts w:cs="Times New Roman"/>
          <w:i/>
          <w:iCs/>
          <w:szCs w:val="28"/>
        </w:rPr>
        <w:t>.</w:t>
      </w:r>
    </w:p>
    <w:p w14:paraId="7BA9F6E9" w14:textId="7D65A766" w:rsidR="00707F93" w:rsidRPr="00687478" w:rsidRDefault="00707F93" w:rsidP="00707F93">
      <w:pPr>
        <w:spacing w:after="0"/>
        <w:rPr>
          <w:rFonts w:cs="Times New Roman"/>
          <w:szCs w:val="28"/>
        </w:rPr>
      </w:pPr>
      <w:r w:rsidRPr="00707F93">
        <w:rPr>
          <w:rFonts w:cs="Times New Roman"/>
          <w:szCs w:val="28"/>
        </w:rPr>
        <w:tab/>
      </w:r>
      <w:r w:rsidR="00687478" w:rsidRPr="00687478">
        <w:rPr>
          <w:rFonts w:cs="Times New Roman"/>
          <w:color w:val="000000"/>
          <w:szCs w:val="28"/>
          <w:shd w:val="clear" w:color="auto" w:fill="FFFFFF"/>
        </w:rPr>
        <w:t>Проведение профессиональной гигиены осуществляется с минимальной периодичностью ____ раз/раза в год.</w:t>
      </w:r>
    </w:p>
    <w:p w14:paraId="42724F5E" w14:textId="77777777" w:rsidR="00707F93" w:rsidRPr="007D58A3" w:rsidRDefault="00707F93" w:rsidP="00707F93">
      <w:pPr>
        <w:spacing w:after="0"/>
        <w:ind w:firstLine="708"/>
        <w:rPr>
          <w:rFonts w:cs="Times New Roman"/>
          <w:szCs w:val="28"/>
        </w:rPr>
      </w:pPr>
      <w:r w:rsidRPr="007D58A3">
        <w:rPr>
          <w:rFonts w:cs="Times New Roman"/>
          <w:szCs w:val="28"/>
        </w:rPr>
        <w:t>Ответ:</w:t>
      </w:r>
    </w:p>
    <w:p w14:paraId="365B9367" w14:textId="41A775CA" w:rsidR="00707F93" w:rsidRDefault="00707F93" w:rsidP="00707F93">
      <w:pPr>
        <w:spacing w:after="0"/>
        <w:ind w:firstLine="708"/>
        <w:rPr>
          <w:rFonts w:cs="Times New Roman"/>
          <w:szCs w:val="28"/>
        </w:rPr>
      </w:pPr>
      <w:r w:rsidRPr="007E5AE6">
        <w:rPr>
          <w:rFonts w:cs="Times New Roman"/>
          <w:szCs w:val="28"/>
        </w:rPr>
        <w:t>Ключ:</w:t>
      </w:r>
      <w:r>
        <w:rPr>
          <w:rFonts w:cs="Times New Roman"/>
          <w:szCs w:val="28"/>
        </w:rPr>
        <w:t xml:space="preserve"> </w:t>
      </w:r>
      <w:r w:rsidR="00687478">
        <w:rPr>
          <w:rFonts w:cs="Times New Roman"/>
          <w:color w:val="000000"/>
          <w:szCs w:val="28"/>
          <w:shd w:val="clear" w:color="auto" w:fill="FFFFFF"/>
        </w:rPr>
        <w:t>2</w:t>
      </w:r>
    </w:p>
    <w:p w14:paraId="51E9B263" w14:textId="2755D115" w:rsidR="003440D2" w:rsidRDefault="003440D2" w:rsidP="00BE7EB1">
      <w:pPr>
        <w:shd w:val="clear" w:color="auto" w:fill="FFFFFF"/>
        <w:spacing w:after="0"/>
        <w:rPr>
          <w:rFonts w:eastAsia="Times New Roman" w:cs="Times New Roman"/>
          <w:color w:val="000000"/>
          <w:szCs w:val="28"/>
          <w:lang w:eastAsia="ru-RU"/>
        </w:rPr>
      </w:pPr>
    </w:p>
    <w:p w14:paraId="3858C0BB" w14:textId="27D7B8DF" w:rsidR="00707F93" w:rsidRPr="005A3372" w:rsidRDefault="008957E1" w:rsidP="00707F93">
      <w:pPr>
        <w:spacing w:after="0"/>
        <w:ind w:firstLine="708"/>
        <w:rPr>
          <w:rFonts w:cs="Times New Roman"/>
          <w:i/>
          <w:iCs/>
          <w:szCs w:val="28"/>
        </w:rPr>
      </w:pPr>
      <w:r>
        <w:rPr>
          <w:rFonts w:cs="Times New Roman"/>
          <w:i/>
          <w:iCs/>
          <w:szCs w:val="28"/>
        </w:rPr>
        <w:t>2.15.</w:t>
      </w:r>
      <w:r w:rsidR="00707F93">
        <w:rPr>
          <w:rFonts w:cs="Times New Roman"/>
          <w:i/>
          <w:iCs/>
          <w:szCs w:val="28"/>
        </w:rPr>
        <w:t>4.10</w:t>
      </w:r>
      <w:r w:rsidR="00707F93" w:rsidRPr="005A3372">
        <w:rPr>
          <w:rFonts w:cs="Times New Roman"/>
          <w:i/>
          <w:iCs/>
          <w:szCs w:val="28"/>
        </w:rPr>
        <w:t xml:space="preserve">. </w:t>
      </w:r>
      <w:r w:rsidR="00707F93">
        <w:rPr>
          <w:rFonts w:cs="Times New Roman"/>
          <w:i/>
          <w:iCs/>
          <w:szCs w:val="28"/>
        </w:rPr>
        <w:t>Запишите правильный ответ</w:t>
      </w:r>
      <w:r w:rsidR="00707F93" w:rsidRPr="005A3372">
        <w:rPr>
          <w:rFonts w:cs="Times New Roman"/>
          <w:i/>
          <w:iCs/>
          <w:szCs w:val="28"/>
        </w:rPr>
        <w:t>.</w:t>
      </w:r>
    </w:p>
    <w:p w14:paraId="3FE69416" w14:textId="5432C4F3" w:rsidR="00707F93" w:rsidRPr="00CC01C3" w:rsidRDefault="00707F93" w:rsidP="00707F93">
      <w:pPr>
        <w:spacing w:after="0"/>
        <w:rPr>
          <w:rFonts w:cs="Times New Roman"/>
          <w:szCs w:val="28"/>
        </w:rPr>
      </w:pPr>
      <w:r w:rsidRPr="00707F93">
        <w:rPr>
          <w:rFonts w:cs="Times New Roman"/>
          <w:szCs w:val="28"/>
        </w:rPr>
        <w:tab/>
      </w:r>
      <w:r w:rsidR="00687478" w:rsidRPr="00CC01C3">
        <w:rPr>
          <w:rFonts w:cs="Times New Roman"/>
          <w:color w:val="000000"/>
          <w:szCs w:val="28"/>
          <w:shd w:val="clear" w:color="auto" w:fill="FFFFFF"/>
        </w:rPr>
        <w:t>Резиновые конусы,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w:t>
      </w:r>
      <w:r w:rsidRPr="00CC01C3">
        <w:rPr>
          <w:rFonts w:cs="Times New Roman"/>
          <w:color w:val="000000"/>
          <w:szCs w:val="28"/>
          <w:shd w:val="clear" w:color="auto" w:fill="FFFFFF"/>
        </w:rPr>
        <w:t>.</w:t>
      </w:r>
    </w:p>
    <w:p w14:paraId="0BCBD4C8" w14:textId="77777777" w:rsidR="00707F93" w:rsidRPr="007D58A3" w:rsidRDefault="00707F93" w:rsidP="00707F93">
      <w:pPr>
        <w:spacing w:after="0"/>
        <w:ind w:firstLine="708"/>
        <w:rPr>
          <w:rFonts w:cs="Times New Roman"/>
          <w:szCs w:val="28"/>
        </w:rPr>
      </w:pPr>
      <w:r w:rsidRPr="007D58A3">
        <w:rPr>
          <w:rFonts w:cs="Times New Roman"/>
          <w:szCs w:val="28"/>
        </w:rPr>
        <w:t>Ответ:</w:t>
      </w:r>
    </w:p>
    <w:p w14:paraId="25AEA665" w14:textId="7BE7A1E3" w:rsidR="00707F93" w:rsidRDefault="00707F93" w:rsidP="00707F93">
      <w:pPr>
        <w:spacing w:after="0"/>
        <w:ind w:firstLine="708"/>
        <w:rPr>
          <w:rFonts w:cs="Times New Roman"/>
          <w:szCs w:val="28"/>
        </w:rPr>
      </w:pPr>
      <w:r w:rsidRPr="007E5AE6">
        <w:rPr>
          <w:rFonts w:cs="Times New Roman"/>
          <w:szCs w:val="28"/>
        </w:rPr>
        <w:t>Ключ:</w:t>
      </w:r>
      <w:r>
        <w:rPr>
          <w:rFonts w:cs="Times New Roman"/>
          <w:szCs w:val="28"/>
        </w:rPr>
        <w:t xml:space="preserve"> </w:t>
      </w:r>
      <w:r w:rsidR="00CC01C3">
        <w:rPr>
          <w:rFonts w:cs="Times New Roman"/>
          <w:color w:val="000000"/>
          <w:szCs w:val="28"/>
          <w:shd w:val="clear" w:color="auto" w:fill="FFFFFF"/>
        </w:rPr>
        <w:t>Контактных</w:t>
      </w:r>
    </w:p>
    <w:p w14:paraId="2242DF0F" w14:textId="36E2BE54" w:rsidR="00707F93" w:rsidRDefault="00707F93" w:rsidP="00BE7EB1">
      <w:pPr>
        <w:shd w:val="clear" w:color="auto" w:fill="FFFFFF"/>
        <w:spacing w:after="0"/>
        <w:rPr>
          <w:rFonts w:eastAsia="Times New Roman" w:cs="Times New Roman"/>
          <w:color w:val="000000"/>
          <w:szCs w:val="28"/>
          <w:lang w:eastAsia="ru-RU"/>
        </w:rPr>
      </w:pPr>
    </w:p>
    <w:p w14:paraId="58B19706" w14:textId="274C826B" w:rsidR="00CC01C3" w:rsidRPr="00CC01C3" w:rsidRDefault="008957E1" w:rsidP="00CC01C3">
      <w:pPr>
        <w:spacing w:after="0"/>
        <w:ind w:firstLine="708"/>
        <w:rPr>
          <w:rFonts w:cs="Times New Roman"/>
          <w:i/>
          <w:iCs/>
          <w:szCs w:val="28"/>
        </w:rPr>
      </w:pPr>
      <w:r>
        <w:rPr>
          <w:rFonts w:cs="Times New Roman"/>
          <w:i/>
          <w:iCs/>
          <w:szCs w:val="28"/>
        </w:rPr>
        <w:t>2.15.</w:t>
      </w:r>
      <w:r w:rsidR="00CC01C3" w:rsidRPr="00CC01C3">
        <w:rPr>
          <w:rFonts w:cs="Times New Roman"/>
          <w:i/>
          <w:iCs/>
          <w:szCs w:val="28"/>
        </w:rPr>
        <w:t>4.11. Запишите правильный ответ.</w:t>
      </w:r>
    </w:p>
    <w:p w14:paraId="2FFB9AA6" w14:textId="074393FE" w:rsidR="00CC01C3" w:rsidRPr="00CC01C3" w:rsidRDefault="00CC01C3" w:rsidP="00CC01C3">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После проведения лечения мероприятия по профилактике воспалительных заболеваний пародонта рекомендуется проводить не реже ____ раз/раза в год.</w:t>
      </w:r>
    </w:p>
    <w:p w14:paraId="62689823" w14:textId="77777777" w:rsidR="00CC01C3" w:rsidRPr="00CC01C3" w:rsidRDefault="00CC01C3" w:rsidP="00CC01C3">
      <w:pPr>
        <w:spacing w:after="0"/>
        <w:ind w:firstLine="708"/>
        <w:rPr>
          <w:rFonts w:cs="Times New Roman"/>
          <w:szCs w:val="28"/>
        </w:rPr>
      </w:pPr>
      <w:r w:rsidRPr="00CC01C3">
        <w:rPr>
          <w:rFonts w:cs="Times New Roman"/>
          <w:szCs w:val="28"/>
        </w:rPr>
        <w:t>Ответ:</w:t>
      </w:r>
    </w:p>
    <w:p w14:paraId="61A15BA4" w14:textId="581C5155" w:rsidR="00CC01C3" w:rsidRPr="00CC01C3" w:rsidRDefault="00CC01C3" w:rsidP="00CC01C3">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2</w:t>
      </w:r>
    </w:p>
    <w:p w14:paraId="33AC6592" w14:textId="77C16FB2" w:rsidR="00CC01C3" w:rsidRDefault="00CC01C3" w:rsidP="00BE7EB1">
      <w:pPr>
        <w:shd w:val="clear" w:color="auto" w:fill="FFFFFF"/>
        <w:spacing w:after="0"/>
        <w:rPr>
          <w:rFonts w:eastAsia="Times New Roman" w:cs="Times New Roman"/>
          <w:color w:val="000000"/>
          <w:szCs w:val="28"/>
          <w:lang w:eastAsia="ru-RU"/>
        </w:rPr>
      </w:pPr>
    </w:p>
    <w:p w14:paraId="2F41701A" w14:textId="120AB1A1" w:rsidR="00CC01C3" w:rsidRPr="00CC01C3" w:rsidRDefault="008957E1" w:rsidP="00CC01C3">
      <w:pPr>
        <w:spacing w:after="0"/>
        <w:ind w:firstLine="708"/>
        <w:rPr>
          <w:rFonts w:cs="Times New Roman"/>
          <w:i/>
          <w:iCs/>
          <w:szCs w:val="28"/>
        </w:rPr>
      </w:pPr>
      <w:r>
        <w:rPr>
          <w:rFonts w:cs="Times New Roman"/>
          <w:i/>
          <w:iCs/>
          <w:szCs w:val="28"/>
        </w:rPr>
        <w:t>2.15.</w:t>
      </w:r>
      <w:r w:rsidR="00CC01C3" w:rsidRPr="00CC01C3">
        <w:rPr>
          <w:rFonts w:cs="Times New Roman"/>
          <w:i/>
          <w:iCs/>
          <w:szCs w:val="28"/>
        </w:rPr>
        <w:t>4.1</w:t>
      </w:r>
      <w:r w:rsidR="00CC01C3">
        <w:rPr>
          <w:rFonts w:cs="Times New Roman"/>
          <w:i/>
          <w:iCs/>
          <w:szCs w:val="28"/>
        </w:rPr>
        <w:t>2</w:t>
      </w:r>
      <w:r w:rsidR="00CC01C3" w:rsidRPr="00CC01C3">
        <w:rPr>
          <w:rFonts w:cs="Times New Roman"/>
          <w:i/>
          <w:iCs/>
          <w:szCs w:val="28"/>
        </w:rPr>
        <w:t>. Запишите правильный ответ.</w:t>
      </w:r>
    </w:p>
    <w:p w14:paraId="7C7655BB" w14:textId="748F5375" w:rsidR="00CC01C3" w:rsidRPr="00CC01C3" w:rsidRDefault="00CC01C3" w:rsidP="00CC01C3">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В структуре стоматологической заболеваемости распространённость гингивита от общего числа обращений составляет _______ % и встречается у лиц _________ возраста.</w:t>
      </w:r>
    </w:p>
    <w:p w14:paraId="62C3E14A" w14:textId="77777777" w:rsidR="00CC01C3" w:rsidRPr="00CC01C3" w:rsidRDefault="00CC01C3" w:rsidP="00CC01C3">
      <w:pPr>
        <w:spacing w:after="0"/>
        <w:ind w:firstLine="708"/>
        <w:rPr>
          <w:rFonts w:cs="Times New Roman"/>
          <w:szCs w:val="28"/>
        </w:rPr>
      </w:pPr>
      <w:r w:rsidRPr="00CC01C3">
        <w:rPr>
          <w:rFonts w:cs="Times New Roman"/>
          <w:szCs w:val="28"/>
        </w:rPr>
        <w:t>Ответ:</w:t>
      </w:r>
    </w:p>
    <w:p w14:paraId="0FA6C58D" w14:textId="630E0477" w:rsidR="00CC01C3" w:rsidRPr="00CC01C3" w:rsidRDefault="00CC01C3" w:rsidP="00CC01C3">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90%; разного</w:t>
      </w:r>
    </w:p>
    <w:p w14:paraId="52E701D0" w14:textId="033D7609" w:rsidR="00CC01C3" w:rsidRDefault="00CC01C3" w:rsidP="00BE7EB1">
      <w:pPr>
        <w:shd w:val="clear" w:color="auto" w:fill="FFFFFF"/>
        <w:spacing w:after="0"/>
        <w:rPr>
          <w:rFonts w:eastAsia="Times New Roman" w:cs="Times New Roman"/>
          <w:color w:val="000000"/>
          <w:szCs w:val="28"/>
          <w:lang w:eastAsia="ru-RU"/>
        </w:rPr>
      </w:pPr>
    </w:p>
    <w:tbl>
      <w:tblPr>
        <w:tblW w:w="0" w:type="auto"/>
        <w:tblLook w:val="04A0" w:firstRow="1" w:lastRow="0" w:firstColumn="1" w:lastColumn="0" w:noHBand="0" w:noVBand="1"/>
      </w:tblPr>
      <w:tblGrid>
        <w:gridCol w:w="2830"/>
        <w:gridCol w:w="6514"/>
      </w:tblGrid>
      <w:tr w:rsidR="00DD4E36" w:rsidRPr="007F7965" w14:paraId="17F0A1A8" w14:textId="77777777" w:rsidTr="002206F3">
        <w:tc>
          <w:tcPr>
            <w:tcW w:w="2830" w:type="dxa"/>
          </w:tcPr>
          <w:p w14:paraId="284D435D" w14:textId="77777777" w:rsidR="00DD4E36" w:rsidRPr="007F7965" w:rsidRDefault="00DD4E36" w:rsidP="00CC01C3">
            <w:pPr>
              <w:spacing w:after="0"/>
              <w:rPr>
                <w:rFonts w:cs="Times New Roman"/>
                <w:b/>
                <w:bCs/>
                <w:szCs w:val="28"/>
              </w:rPr>
            </w:pPr>
            <w:r w:rsidRPr="007F7965">
              <w:rPr>
                <w:rFonts w:cs="Times New Roman"/>
                <w:b/>
                <w:bCs/>
                <w:szCs w:val="28"/>
              </w:rPr>
              <w:t>Номер задания</w:t>
            </w:r>
          </w:p>
        </w:tc>
        <w:tc>
          <w:tcPr>
            <w:tcW w:w="6514" w:type="dxa"/>
          </w:tcPr>
          <w:p w14:paraId="371E13F6" w14:textId="0FBC7576" w:rsidR="00DD4E36" w:rsidRPr="007F7965" w:rsidRDefault="008957E1" w:rsidP="00CC01C3">
            <w:pPr>
              <w:spacing w:after="0"/>
              <w:rPr>
                <w:rFonts w:cs="Times New Roman"/>
                <w:b/>
                <w:bCs/>
                <w:szCs w:val="28"/>
              </w:rPr>
            </w:pPr>
            <w:r>
              <w:rPr>
                <w:rFonts w:cs="Times New Roman"/>
                <w:b/>
                <w:bCs/>
                <w:szCs w:val="28"/>
              </w:rPr>
              <w:t>2.15.</w:t>
            </w:r>
            <w:r w:rsidR="00DD4E36" w:rsidRPr="007F7965">
              <w:rPr>
                <w:rFonts w:cs="Times New Roman"/>
                <w:b/>
                <w:bCs/>
                <w:szCs w:val="28"/>
              </w:rPr>
              <w:t>5</w:t>
            </w:r>
          </w:p>
        </w:tc>
      </w:tr>
      <w:tr w:rsidR="00DD4E36" w:rsidRPr="007D58A3" w14:paraId="42DF23F6" w14:textId="77777777" w:rsidTr="002206F3">
        <w:tc>
          <w:tcPr>
            <w:tcW w:w="2830" w:type="dxa"/>
          </w:tcPr>
          <w:p w14:paraId="057662FB" w14:textId="77777777" w:rsidR="00DD4E36" w:rsidRPr="007D58A3" w:rsidRDefault="00DD4E36" w:rsidP="00CC01C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9BFEC76" w14:textId="77777777" w:rsidR="00DD4E36" w:rsidRPr="007D58A3" w:rsidRDefault="00DD4E36" w:rsidP="00CC01C3">
            <w:pPr>
              <w:spacing w:after="0"/>
              <w:rPr>
                <w:rFonts w:cs="Times New Roman"/>
                <w:szCs w:val="28"/>
              </w:rPr>
            </w:pPr>
            <w:r>
              <w:rPr>
                <w:rFonts w:cs="Times New Roman"/>
                <w:szCs w:val="28"/>
              </w:rPr>
              <w:t>Ситуационная задача</w:t>
            </w:r>
          </w:p>
        </w:tc>
      </w:tr>
      <w:tr w:rsidR="00DD4E36" w:rsidRPr="007D58A3" w14:paraId="0E211288" w14:textId="77777777" w:rsidTr="002206F3">
        <w:tc>
          <w:tcPr>
            <w:tcW w:w="2830" w:type="dxa"/>
          </w:tcPr>
          <w:p w14:paraId="05737DF2" w14:textId="77777777" w:rsidR="00DD4E36" w:rsidRPr="007D58A3" w:rsidRDefault="00DD4E36" w:rsidP="00CC01C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AB35DC5" w14:textId="77777777" w:rsidR="00DD4E36" w:rsidRPr="007D58A3" w:rsidRDefault="00DD4E36" w:rsidP="00CC01C3">
            <w:pPr>
              <w:spacing w:after="0"/>
              <w:rPr>
                <w:rFonts w:cs="Times New Roman"/>
                <w:szCs w:val="28"/>
              </w:rPr>
            </w:pPr>
            <w:r>
              <w:rPr>
                <w:rFonts w:cs="Times New Roman"/>
                <w:szCs w:val="28"/>
              </w:rPr>
              <w:t>Высокий</w:t>
            </w:r>
          </w:p>
        </w:tc>
      </w:tr>
      <w:tr w:rsidR="00DD4E36" w:rsidRPr="007D58A3" w14:paraId="6F10CA6C" w14:textId="77777777" w:rsidTr="002206F3">
        <w:tc>
          <w:tcPr>
            <w:tcW w:w="2830" w:type="dxa"/>
          </w:tcPr>
          <w:p w14:paraId="25D09538" w14:textId="77777777" w:rsidR="00DD4E36" w:rsidRPr="007D58A3" w:rsidRDefault="00DD4E36" w:rsidP="00CC01C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F94675" w14:textId="7A6D8E3A" w:rsidR="00DD4E36" w:rsidRPr="007D58A3" w:rsidRDefault="00E03312" w:rsidP="00CC01C3">
            <w:pPr>
              <w:spacing w:after="0"/>
              <w:rPr>
                <w:rFonts w:cs="Times New Roman"/>
                <w:szCs w:val="28"/>
              </w:rPr>
            </w:pPr>
            <w:r>
              <w:rPr>
                <w:rFonts w:cs="Times New Roman"/>
                <w:szCs w:val="28"/>
              </w:rPr>
              <w:t>4</w:t>
            </w:r>
            <w:r w:rsidR="00DD4E36">
              <w:rPr>
                <w:rFonts w:cs="Times New Roman"/>
                <w:szCs w:val="28"/>
              </w:rPr>
              <w:t xml:space="preserve">0 </w:t>
            </w:r>
            <w:r w:rsidR="00DD4E36" w:rsidRPr="007D58A3">
              <w:rPr>
                <w:rFonts w:cs="Times New Roman"/>
                <w:szCs w:val="28"/>
              </w:rPr>
              <w:t>минут</w:t>
            </w:r>
          </w:p>
        </w:tc>
      </w:tr>
      <w:tr w:rsidR="00DD4E36" w:rsidRPr="007D58A3" w14:paraId="78442D3E" w14:textId="77777777" w:rsidTr="002206F3">
        <w:tc>
          <w:tcPr>
            <w:tcW w:w="2830" w:type="dxa"/>
          </w:tcPr>
          <w:p w14:paraId="72327BDB" w14:textId="77777777" w:rsidR="00DD4E36" w:rsidRPr="007D58A3" w:rsidRDefault="00DD4E36" w:rsidP="00CC01C3">
            <w:pPr>
              <w:spacing w:after="0"/>
              <w:rPr>
                <w:rFonts w:cs="Times New Roman"/>
                <w:szCs w:val="28"/>
              </w:rPr>
            </w:pPr>
            <w:r>
              <w:rPr>
                <w:rFonts w:cs="Times New Roman"/>
                <w:szCs w:val="28"/>
              </w:rPr>
              <w:lastRenderedPageBreak/>
              <w:t>Проверяемые компетенции</w:t>
            </w:r>
          </w:p>
        </w:tc>
        <w:tc>
          <w:tcPr>
            <w:tcW w:w="6514" w:type="dxa"/>
          </w:tcPr>
          <w:p w14:paraId="15C66CAF" w14:textId="2AD743A4" w:rsidR="00DD4E36" w:rsidRPr="001914BC" w:rsidRDefault="00B26ECC" w:rsidP="00CC01C3">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6A88A226" w14:textId="77777777" w:rsidR="00DD4E36" w:rsidRPr="007D58A3" w:rsidRDefault="00DD4E36" w:rsidP="00DD4E3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16C18B1C" w14:textId="0B2FAFA6" w:rsidR="00DD4E36" w:rsidRPr="005D2DD2" w:rsidRDefault="00DD4E36" w:rsidP="005D2DD2">
      <w:pPr>
        <w:shd w:val="clear" w:color="auto" w:fill="FFFFFF" w:themeFill="background1"/>
        <w:spacing w:after="0"/>
        <w:rPr>
          <w:rFonts w:cs="Times New Roman"/>
          <w:color w:val="000000"/>
          <w:szCs w:val="28"/>
          <w:shd w:val="clear" w:color="auto" w:fill="FFFFFF"/>
        </w:rPr>
      </w:pPr>
      <w:r>
        <w:rPr>
          <w:rFonts w:cs="Times New Roman"/>
          <w:szCs w:val="28"/>
        </w:rPr>
        <w:tab/>
      </w:r>
      <w:r w:rsidRPr="005D2DD2">
        <w:rPr>
          <w:rFonts w:cs="Times New Roman"/>
          <w:b/>
          <w:bCs/>
          <w:szCs w:val="28"/>
        </w:rPr>
        <w:t>Ситуация</w:t>
      </w:r>
      <w:r w:rsidRPr="005D2DD2">
        <w:rPr>
          <w:rFonts w:cs="Times New Roman"/>
          <w:szCs w:val="28"/>
        </w:rPr>
        <w:t xml:space="preserve"> - </w:t>
      </w:r>
      <w:r w:rsidR="00C33E5B" w:rsidRPr="005D2DD2">
        <w:rPr>
          <w:rFonts w:cs="Times New Roman"/>
          <w:color w:val="000000"/>
          <w:szCs w:val="28"/>
          <w:shd w:val="clear" w:color="auto" w:fill="FFFFFF"/>
        </w:rPr>
        <w:t>На приём к врачу-стоматологу обратилась пациентка 25 лет.</w:t>
      </w:r>
    </w:p>
    <w:p w14:paraId="1A027BF4" w14:textId="6B816C3A" w:rsidR="00DD4E36" w:rsidRPr="005D2DD2" w:rsidRDefault="00DD4E36" w:rsidP="005D2DD2">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Жалобы</w:t>
      </w:r>
      <w:r w:rsidRPr="005D2DD2">
        <w:rPr>
          <w:rFonts w:cs="Times New Roman"/>
          <w:color w:val="000000"/>
          <w:szCs w:val="28"/>
          <w:shd w:val="clear" w:color="auto" w:fill="FFFFFF"/>
        </w:rPr>
        <w:t xml:space="preserve"> - На </w:t>
      </w:r>
      <w:r w:rsidR="00C33E5B" w:rsidRPr="005D2DD2">
        <w:rPr>
          <w:rFonts w:cs="Times New Roman"/>
          <w:color w:val="000000"/>
          <w:szCs w:val="28"/>
          <w:shd w:val="clear" w:color="auto" w:fill="FFFFFF"/>
        </w:rPr>
        <w:t>острые приступообразные боли, преимущественно в ночное время в зубе 3.6</w:t>
      </w:r>
      <w:r w:rsidRPr="005D2DD2">
        <w:rPr>
          <w:rFonts w:cs="Times New Roman"/>
          <w:color w:val="000000"/>
          <w:szCs w:val="28"/>
          <w:shd w:val="clear" w:color="auto" w:fill="FFFFFF"/>
        </w:rPr>
        <w:t>.</w:t>
      </w:r>
      <w:r w:rsidR="00C33E5B" w:rsidRPr="005D2DD2">
        <w:rPr>
          <w:rFonts w:cs="Times New Roman"/>
          <w:color w:val="000000"/>
          <w:szCs w:val="28"/>
          <w:shd w:val="clear" w:color="auto" w:fill="FFFFFF"/>
        </w:rPr>
        <w:t xml:space="preserve"> Боли провоцируют температурные раздражители</w:t>
      </w:r>
    </w:p>
    <w:p w14:paraId="5368C535" w14:textId="5474B1A3" w:rsidR="00DD4E36" w:rsidRPr="005D2DD2" w:rsidRDefault="00DD4E36" w:rsidP="005D2DD2">
      <w:pPr>
        <w:pStyle w:val="af7"/>
        <w:shd w:val="clear" w:color="auto" w:fill="FFFFFF" w:themeFill="background1"/>
        <w:spacing w:before="0" w:beforeAutospacing="0" w:after="0" w:afterAutospacing="0"/>
        <w:ind w:firstLine="708"/>
        <w:jc w:val="both"/>
        <w:rPr>
          <w:color w:val="000000"/>
          <w:sz w:val="28"/>
          <w:szCs w:val="28"/>
        </w:rPr>
      </w:pPr>
      <w:r w:rsidRPr="005D2DD2">
        <w:rPr>
          <w:b/>
          <w:bCs/>
          <w:color w:val="000000"/>
          <w:sz w:val="28"/>
          <w:szCs w:val="28"/>
          <w:shd w:val="clear" w:color="auto" w:fill="FFFFFF"/>
        </w:rPr>
        <w:t>Анамнез заболевания</w:t>
      </w:r>
      <w:r w:rsidRPr="005D2DD2">
        <w:rPr>
          <w:color w:val="000000"/>
          <w:sz w:val="28"/>
          <w:szCs w:val="28"/>
          <w:shd w:val="clear" w:color="auto" w:fill="FFFFFF"/>
        </w:rPr>
        <w:t xml:space="preserve"> -</w:t>
      </w:r>
      <w:r w:rsidRPr="005D2DD2">
        <w:rPr>
          <w:color w:val="000000"/>
          <w:sz w:val="28"/>
          <w:szCs w:val="28"/>
        </w:rPr>
        <w:t xml:space="preserve"> </w:t>
      </w:r>
      <w:r w:rsidR="00C33E5B" w:rsidRPr="005D2DD2">
        <w:rPr>
          <w:color w:val="000000"/>
          <w:sz w:val="28"/>
          <w:szCs w:val="28"/>
          <w:shd w:val="clear" w:color="auto" w:fill="FFFFFF"/>
        </w:rPr>
        <w:t>3-4 года назад в пришеечной области зуба 3.6 была наложена пломба, которая выпала несколько месяцев назад.</w:t>
      </w:r>
    </w:p>
    <w:p w14:paraId="6983937C" w14:textId="77777777" w:rsidR="005D2DD2" w:rsidRPr="005D2DD2" w:rsidRDefault="00DD4E36" w:rsidP="005D2DD2">
      <w:pPr>
        <w:shd w:val="clear" w:color="auto" w:fill="FFFFFF" w:themeFill="background1"/>
        <w:spacing w:after="0"/>
        <w:ind w:firstLine="708"/>
        <w:rPr>
          <w:rFonts w:cs="Times New Roman"/>
          <w:color w:val="000000"/>
          <w:szCs w:val="28"/>
          <w:shd w:val="clear" w:color="auto" w:fill="FFFFFF"/>
        </w:rPr>
      </w:pPr>
      <w:r w:rsidRPr="005D2DD2">
        <w:rPr>
          <w:rFonts w:cs="Times New Roman"/>
          <w:b/>
          <w:bCs/>
          <w:color w:val="000000"/>
          <w:szCs w:val="28"/>
          <w:shd w:val="clear" w:color="auto" w:fill="FFFFFF"/>
        </w:rPr>
        <w:t>Анамнез жизни</w:t>
      </w:r>
      <w:r w:rsidRPr="005D2DD2">
        <w:rPr>
          <w:rFonts w:cs="Times New Roman"/>
          <w:color w:val="000000"/>
          <w:szCs w:val="28"/>
          <w:shd w:val="clear" w:color="auto" w:fill="FFFFFF"/>
        </w:rPr>
        <w:t xml:space="preserve">: </w:t>
      </w:r>
    </w:p>
    <w:p w14:paraId="15F56B06"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Перенесённые заболевания: ОРВИ, ОРЗ, гастрит</w:t>
      </w:r>
    </w:p>
    <w:p w14:paraId="03179296"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Наследственность: не отягощена.</w:t>
      </w:r>
    </w:p>
    <w:p w14:paraId="3A5F29F5"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Вредные привычки: нет.</w:t>
      </w:r>
    </w:p>
    <w:p w14:paraId="6FD96EF3"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Аллергоанамнез: не отягощен.</w:t>
      </w:r>
    </w:p>
    <w:p w14:paraId="0382540C"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Туберкулёз, гепатит, ВИЧ, сифилис отрицает.</w:t>
      </w:r>
    </w:p>
    <w:p w14:paraId="4519A771" w14:textId="77777777" w:rsidR="005D2DD2" w:rsidRPr="005D2DD2" w:rsidRDefault="00DD4E36" w:rsidP="005D2DD2">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Объективный статус</w:t>
      </w:r>
      <w:r w:rsidRPr="005D2DD2">
        <w:rPr>
          <w:rFonts w:cs="Times New Roman"/>
          <w:color w:val="000000"/>
          <w:szCs w:val="28"/>
          <w:shd w:val="clear" w:color="auto" w:fill="FFFFFF"/>
        </w:rPr>
        <w:t>:</w:t>
      </w:r>
    </w:p>
    <w:p w14:paraId="7C0E826C" w14:textId="77777777" w:rsidR="005D2DD2" w:rsidRPr="005D2DD2" w:rsidRDefault="005D2DD2" w:rsidP="00853815">
      <w:pPr>
        <w:shd w:val="clear" w:color="auto" w:fill="FFFFFF"/>
        <w:spacing w:after="0"/>
        <w:ind w:firstLine="708"/>
        <w:jc w:val="left"/>
        <w:rPr>
          <w:rFonts w:eastAsia="Times New Roman" w:cs="Times New Roman"/>
          <w:color w:val="000000"/>
          <w:szCs w:val="28"/>
          <w:lang w:eastAsia="ru-RU"/>
        </w:rPr>
      </w:pPr>
      <w:r w:rsidRPr="005D2DD2">
        <w:rPr>
          <w:rFonts w:eastAsia="Times New Roman" w:cs="Times New Roman"/>
          <w:b/>
          <w:bCs/>
          <w:color w:val="000000"/>
          <w:szCs w:val="28"/>
          <w:lang w:eastAsia="ru-RU"/>
        </w:rPr>
        <w:t>Внешний осмотр.</w:t>
      </w:r>
    </w:p>
    <w:p w14:paraId="53AE7054" w14:textId="77777777" w:rsidR="005D2DD2" w:rsidRPr="005D2DD2" w:rsidRDefault="005D2DD2" w:rsidP="005D2DD2">
      <w:pPr>
        <w:shd w:val="clear" w:color="auto" w:fill="FFFFFF"/>
        <w:spacing w:after="0"/>
        <w:jc w:val="left"/>
        <w:rPr>
          <w:rFonts w:eastAsia="Times New Roman" w:cs="Times New Roman"/>
          <w:color w:val="000000"/>
          <w:szCs w:val="28"/>
          <w:lang w:eastAsia="ru-RU"/>
        </w:rPr>
      </w:pPr>
      <w:r w:rsidRPr="005D2DD2">
        <w:rPr>
          <w:rFonts w:eastAsia="Times New Roman" w:cs="Times New Roman"/>
          <w:color w:val="000000"/>
          <w:szCs w:val="28"/>
          <w:lang w:eastAsia="ru-RU"/>
        </w:rPr>
        <w:t>Состояние удовлетворительное. При внешнем осмотре – конфигурация лица не нарушена, регионарные лимфатические узлы не увеличены. Открывание рта свободное. Слизистая оболочка рта в цвете не изменена.</w:t>
      </w:r>
    </w:p>
    <w:p w14:paraId="66183389" w14:textId="587C75F2" w:rsidR="005D2DD2" w:rsidRPr="005D2DD2" w:rsidRDefault="005D2DD2" w:rsidP="00853815">
      <w:pPr>
        <w:shd w:val="clear" w:color="auto" w:fill="FFFFFF"/>
        <w:spacing w:after="0"/>
        <w:ind w:firstLine="708"/>
        <w:jc w:val="left"/>
        <w:rPr>
          <w:rFonts w:eastAsia="Times New Roman" w:cs="Times New Roman"/>
          <w:b/>
          <w:bCs/>
          <w:color w:val="000000"/>
          <w:szCs w:val="28"/>
          <w:lang w:eastAsia="ru-RU"/>
        </w:rPr>
      </w:pPr>
      <w:r w:rsidRPr="005D2DD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5D2DD2" w:rsidRPr="005D2DD2" w14:paraId="596CEAFA" w14:textId="77777777" w:rsidTr="007E4505">
        <w:trPr>
          <w:trHeight w:val="303"/>
        </w:trPr>
        <w:tc>
          <w:tcPr>
            <w:tcW w:w="584" w:type="dxa"/>
          </w:tcPr>
          <w:p w14:paraId="6D09480D" w14:textId="29A6CCA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181E0905" w14:textId="7F05FB3B"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534CC6AD" w14:textId="2383FB19"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436ECE16" w14:textId="1944C0E1"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CE509C5"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49B493FF" w14:textId="7DA8468F"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2F9E77C7"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6D65D47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695153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505C21DE"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98C2CB8"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119C7E57" w14:textId="30EF6DEE"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3BA78DDF" w14:textId="3BA7DF73"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25FA7BAE" w14:textId="3234103A"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1567899F" w14:textId="310BD162"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40175035" w14:textId="125F458F"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r>
      <w:tr w:rsidR="005D2DD2" w:rsidRPr="005D2DD2" w14:paraId="5EA92D20" w14:textId="77777777" w:rsidTr="007E4505">
        <w:trPr>
          <w:trHeight w:val="301"/>
        </w:trPr>
        <w:tc>
          <w:tcPr>
            <w:tcW w:w="584" w:type="dxa"/>
          </w:tcPr>
          <w:p w14:paraId="427F5DF9"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1.8</w:t>
            </w:r>
          </w:p>
        </w:tc>
        <w:tc>
          <w:tcPr>
            <w:tcW w:w="584" w:type="dxa"/>
          </w:tcPr>
          <w:p w14:paraId="2B44FB8A"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1.7</w:t>
            </w:r>
          </w:p>
        </w:tc>
        <w:tc>
          <w:tcPr>
            <w:tcW w:w="584" w:type="dxa"/>
          </w:tcPr>
          <w:p w14:paraId="1072AE0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1.6</w:t>
            </w:r>
          </w:p>
        </w:tc>
        <w:tc>
          <w:tcPr>
            <w:tcW w:w="584" w:type="dxa"/>
          </w:tcPr>
          <w:p w14:paraId="1A8C2F85"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1.5</w:t>
            </w:r>
          </w:p>
        </w:tc>
        <w:tc>
          <w:tcPr>
            <w:tcW w:w="584" w:type="dxa"/>
          </w:tcPr>
          <w:p w14:paraId="0F07D264"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1.4</w:t>
            </w:r>
          </w:p>
        </w:tc>
        <w:tc>
          <w:tcPr>
            <w:tcW w:w="584" w:type="dxa"/>
          </w:tcPr>
          <w:p w14:paraId="3A1F0E56"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1.3</w:t>
            </w:r>
          </w:p>
        </w:tc>
        <w:tc>
          <w:tcPr>
            <w:tcW w:w="584" w:type="dxa"/>
          </w:tcPr>
          <w:p w14:paraId="5475C212"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1.2</w:t>
            </w:r>
          </w:p>
        </w:tc>
        <w:tc>
          <w:tcPr>
            <w:tcW w:w="584" w:type="dxa"/>
          </w:tcPr>
          <w:p w14:paraId="44A31BA8"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1.1</w:t>
            </w:r>
          </w:p>
        </w:tc>
        <w:tc>
          <w:tcPr>
            <w:tcW w:w="584" w:type="dxa"/>
          </w:tcPr>
          <w:p w14:paraId="4068E42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2.1</w:t>
            </w:r>
          </w:p>
        </w:tc>
        <w:tc>
          <w:tcPr>
            <w:tcW w:w="584" w:type="dxa"/>
          </w:tcPr>
          <w:p w14:paraId="1306A4F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2.2</w:t>
            </w:r>
          </w:p>
        </w:tc>
        <w:tc>
          <w:tcPr>
            <w:tcW w:w="584" w:type="dxa"/>
          </w:tcPr>
          <w:p w14:paraId="00F41D16"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2.3</w:t>
            </w:r>
          </w:p>
        </w:tc>
        <w:tc>
          <w:tcPr>
            <w:tcW w:w="584" w:type="dxa"/>
          </w:tcPr>
          <w:p w14:paraId="300C77A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2.4</w:t>
            </w:r>
          </w:p>
        </w:tc>
        <w:tc>
          <w:tcPr>
            <w:tcW w:w="584" w:type="dxa"/>
          </w:tcPr>
          <w:p w14:paraId="6958523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2.5</w:t>
            </w:r>
          </w:p>
        </w:tc>
        <w:tc>
          <w:tcPr>
            <w:tcW w:w="584" w:type="dxa"/>
          </w:tcPr>
          <w:p w14:paraId="7C57AF15"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2.6</w:t>
            </w:r>
          </w:p>
        </w:tc>
        <w:tc>
          <w:tcPr>
            <w:tcW w:w="584" w:type="dxa"/>
          </w:tcPr>
          <w:p w14:paraId="4AE4B4B6"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2.7</w:t>
            </w:r>
          </w:p>
        </w:tc>
        <w:tc>
          <w:tcPr>
            <w:tcW w:w="584" w:type="dxa"/>
          </w:tcPr>
          <w:p w14:paraId="42F57C2A"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2.8</w:t>
            </w:r>
          </w:p>
        </w:tc>
      </w:tr>
      <w:tr w:rsidR="005D2DD2" w:rsidRPr="005D2DD2" w14:paraId="141ED31D" w14:textId="77777777" w:rsidTr="007E4505">
        <w:trPr>
          <w:trHeight w:val="301"/>
        </w:trPr>
        <w:tc>
          <w:tcPr>
            <w:tcW w:w="584" w:type="dxa"/>
          </w:tcPr>
          <w:p w14:paraId="1B35049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4.8</w:t>
            </w:r>
          </w:p>
        </w:tc>
        <w:tc>
          <w:tcPr>
            <w:tcW w:w="584" w:type="dxa"/>
          </w:tcPr>
          <w:p w14:paraId="5BFEA24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4.7</w:t>
            </w:r>
          </w:p>
        </w:tc>
        <w:tc>
          <w:tcPr>
            <w:tcW w:w="584" w:type="dxa"/>
          </w:tcPr>
          <w:p w14:paraId="52A51E57"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4.6</w:t>
            </w:r>
          </w:p>
        </w:tc>
        <w:tc>
          <w:tcPr>
            <w:tcW w:w="584" w:type="dxa"/>
          </w:tcPr>
          <w:p w14:paraId="2389DC8E"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4.5</w:t>
            </w:r>
          </w:p>
        </w:tc>
        <w:tc>
          <w:tcPr>
            <w:tcW w:w="584" w:type="dxa"/>
          </w:tcPr>
          <w:p w14:paraId="7ADEEB1B"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4.4</w:t>
            </w:r>
          </w:p>
        </w:tc>
        <w:tc>
          <w:tcPr>
            <w:tcW w:w="584" w:type="dxa"/>
          </w:tcPr>
          <w:p w14:paraId="54EE5B80"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4.3</w:t>
            </w:r>
          </w:p>
        </w:tc>
        <w:tc>
          <w:tcPr>
            <w:tcW w:w="584" w:type="dxa"/>
          </w:tcPr>
          <w:p w14:paraId="57391E88"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4.2</w:t>
            </w:r>
          </w:p>
        </w:tc>
        <w:tc>
          <w:tcPr>
            <w:tcW w:w="584" w:type="dxa"/>
          </w:tcPr>
          <w:p w14:paraId="455529DD"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4.1</w:t>
            </w:r>
          </w:p>
        </w:tc>
        <w:tc>
          <w:tcPr>
            <w:tcW w:w="584" w:type="dxa"/>
          </w:tcPr>
          <w:p w14:paraId="6F33D0A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3.1</w:t>
            </w:r>
          </w:p>
        </w:tc>
        <w:tc>
          <w:tcPr>
            <w:tcW w:w="584" w:type="dxa"/>
          </w:tcPr>
          <w:p w14:paraId="31D9BBC4"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3.2</w:t>
            </w:r>
          </w:p>
        </w:tc>
        <w:tc>
          <w:tcPr>
            <w:tcW w:w="584" w:type="dxa"/>
          </w:tcPr>
          <w:p w14:paraId="09052127"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3.3</w:t>
            </w:r>
          </w:p>
        </w:tc>
        <w:tc>
          <w:tcPr>
            <w:tcW w:w="584" w:type="dxa"/>
          </w:tcPr>
          <w:p w14:paraId="24D58B91"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3.4</w:t>
            </w:r>
          </w:p>
        </w:tc>
        <w:tc>
          <w:tcPr>
            <w:tcW w:w="584" w:type="dxa"/>
          </w:tcPr>
          <w:p w14:paraId="2F580E92"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3.5</w:t>
            </w:r>
          </w:p>
        </w:tc>
        <w:tc>
          <w:tcPr>
            <w:tcW w:w="584" w:type="dxa"/>
          </w:tcPr>
          <w:p w14:paraId="6033C929"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3.6</w:t>
            </w:r>
          </w:p>
        </w:tc>
        <w:tc>
          <w:tcPr>
            <w:tcW w:w="584" w:type="dxa"/>
          </w:tcPr>
          <w:p w14:paraId="3DB906BB"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3.7</w:t>
            </w:r>
          </w:p>
        </w:tc>
        <w:tc>
          <w:tcPr>
            <w:tcW w:w="584" w:type="dxa"/>
          </w:tcPr>
          <w:p w14:paraId="7E440FCB"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3.8</w:t>
            </w:r>
          </w:p>
        </w:tc>
      </w:tr>
      <w:tr w:rsidR="005D2DD2" w:rsidRPr="005D2DD2" w14:paraId="20EFF80D" w14:textId="77777777" w:rsidTr="007E4505">
        <w:trPr>
          <w:trHeight w:val="301"/>
        </w:trPr>
        <w:tc>
          <w:tcPr>
            <w:tcW w:w="584" w:type="dxa"/>
          </w:tcPr>
          <w:p w14:paraId="7D95B674"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38585CF"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646B5833" w14:textId="5F25C05C"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5237C11" w14:textId="465181C2"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3D5B3BFE" w14:textId="420BDACB"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019525E"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1679CAD9" w14:textId="3FEBBE60"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5967B37C"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A5D6EEA"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6D75032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3D073B5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597C9E1F"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1CCAEE78"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302B37F4" w14:textId="51F34CFA"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050E54A0" w14:textId="7DDD066E"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11D12E75" w14:textId="77777777" w:rsidR="005D2DD2" w:rsidRPr="005D2DD2" w:rsidRDefault="005D2DD2" w:rsidP="005D2DD2">
            <w:pPr>
              <w:pStyle w:val="af7"/>
              <w:spacing w:before="0" w:beforeAutospacing="0" w:after="0" w:afterAutospacing="0"/>
              <w:jc w:val="both"/>
              <w:rPr>
                <w:color w:val="000000"/>
                <w:sz w:val="28"/>
                <w:szCs w:val="28"/>
              </w:rPr>
            </w:pPr>
          </w:p>
        </w:tc>
      </w:tr>
    </w:tbl>
    <w:p w14:paraId="005D7C1E" w14:textId="77777777" w:rsidR="005D2DD2" w:rsidRPr="005D2DD2" w:rsidRDefault="005D2DD2" w:rsidP="005D2DD2">
      <w:pPr>
        <w:shd w:val="clear" w:color="auto" w:fill="FFFFFF"/>
        <w:spacing w:after="0"/>
        <w:rPr>
          <w:rFonts w:eastAsia="Times New Roman" w:cs="Times New Roman"/>
          <w:color w:val="000000"/>
          <w:szCs w:val="28"/>
          <w:lang w:eastAsia="ru-RU"/>
        </w:rPr>
      </w:pPr>
      <w:r w:rsidRPr="005D2DD2">
        <w:rPr>
          <w:rFonts w:eastAsia="Times New Roman" w:cs="Times New Roman"/>
          <w:color w:val="000000"/>
          <w:szCs w:val="28"/>
          <w:lang w:eastAsia="ru-RU"/>
        </w:rPr>
        <w:t>Слизистая оболочка рта, альвеолярных отростков и нёба бледно-розового цвета, умеренно увлажнена.</w:t>
      </w:r>
    </w:p>
    <w:p w14:paraId="1D6F46FE" w14:textId="77777777" w:rsidR="005D2DD2" w:rsidRPr="005D2DD2" w:rsidRDefault="005D2DD2" w:rsidP="005D2DD2">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Прикус:</w:t>
      </w:r>
      <w:r w:rsidRPr="005D2DD2">
        <w:rPr>
          <w:rFonts w:eastAsia="Times New Roman" w:cs="Times New Roman"/>
          <w:color w:val="000000"/>
          <w:szCs w:val="28"/>
          <w:lang w:eastAsia="ru-RU"/>
        </w:rPr>
        <w:t> патологический.</w:t>
      </w:r>
    </w:p>
    <w:p w14:paraId="51034BAD" w14:textId="77777777" w:rsidR="005D2DD2" w:rsidRPr="005D2DD2" w:rsidRDefault="005D2DD2" w:rsidP="005D2DD2">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Локальный статус:</w:t>
      </w:r>
      <w:r w:rsidRPr="005D2DD2">
        <w:rPr>
          <w:rFonts w:eastAsia="Times New Roman" w:cs="Times New Roman"/>
          <w:color w:val="000000"/>
          <w:szCs w:val="28"/>
          <w:lang w:eastAsia="ru-RU"/>
        </w:rPr>
        <w:t> на вестибулярной поверхности зуба 3.6 в пришеечной области и на окклюзионной поверхности обнаружена глубокая кариозная полость, заполненная размягченным дентином. Зондирование дна кариозной полости болезненное, сообщения с пульпарной полостью не обнаружено. Реакция на холод резко болезненная, длительная. На основании диагностической рентгенограммы выявлено, что зуб 3.6 имеет сложное строение корневой системы, в апикальной области патологических изменений нет, отмечается расширение периодонтальной щели.</w:t>
      </w:r>
    </w:p>
    <w:p w14:paraId="44E5246E" w14:textId="14521160" w:rsidR="00DD4E36" w:rsidRDefault="00DD4E36" w:rsidP="00DD4E36">
      <w:pPr>
        <w:shd w:val="clear" w:color="auto" w:fill="FFFFFF" w:themeFill="background1"/>
        <w:spacing w:after="0"/>
        <w:jc w:val="center"/>
        <w:rPr>
          <w:rFonts w:eastAsia="Times New Roman" w:cs="Times New Roman"/>
          <w:color w:val="000000"/>
          <w:szCs w:val="28"/>
          <w:lang w:eastAsia="ru-RU"/>
        </w:rPr>
      </w:pPr>
    </w:p>
    <w:p w14:paraId="662A7A58" w14:textId="0FE23AFA" w:rsidR="00DD4E36" w:rsidRPr="005A3372" w:rsidRDefault="008957E1" w:rsidP="00DD4E36">
      <w:pPr>
        <w:spacing w:after="0"/>
        <w:ind w:firstLine="708"/>
        <w:rPr>
          <w:rFonts w:cs="Times New Roman"/>
          <w:i/>
          <w:iCs/>
          <w:szCs w:val="28"/>
        </w:rPr>
      </w:pPr>
      <w:r>
        <w:rPr>
          <w:rFonts w:cs="Times New Roman"/>
          <w:i/>
          <w:iCs/>
          <w:szCs w:val="28"/>
        </w:rPr>
        <w:t>2.15.</w:t>
      </w:r>
      <w:r w:rsidR="00DD4E36">
        <w:rPr>
          <w:rFonts w:cs="Times New Roman"/>
          <w:i/>
          <w:iCs/>
          <w:szCs w:val="28"/>
        </w:rPr>
        <w:t>5</w:t>
      </w:r>
      <w:r w:rsidR="00DD4E36" w:rsidRPr="005A3372">
        <w:rPr>
          <w:rFonts w:cs="Times New Roman"/>
          <w:i/>
          <w:iCs/>
          <w:szCs w:val="28"/>
        </w:rPr>
        <w:t>.</w:t>
      </w:r>
      <w:r w:rsidR="00DD4E36">
        <w:rPr>
          <w:rFonts w:cs="Times New Roman"/>
          <w:i/>
          <w:iCs/>
          <w:szCs w:val="28"/>
        </w:rPr>
        <w:t>1</w:t>
      </w:r>
      <w:r w:rsidR="00DD4E36" w:rsidRPr="005A3372">
        <w:rPr>
          <w:rFonts w:cs="Times New Roman"/>
          <w:i/>
          <w:iCs/>
          <w:szCs w:val="28"/>
        </w:rPr>
        <w:t>. Выберите правильный ответ.</w:t>
      </w:r>
    </w:p>
    <w:p w14:paraId="06A479B5" w14:textId="5062331A" w:rsidR="00DD4E36" w:rsidRPr="005D2DD2" w:rsidRDefault="00DD4E36" w:rsidP="00DD4E36">
      <w:pPr>
        <w:spacing w:after="0"/>
        <w:rPr>
          <w:rFonts w:cs="Times New Roman"/>
          <w:szCs w:val="28"/>
        </w:rPr>
      </w:pPr>
      <w:r>
        <w:rPr>
          <w:rFonts w:cs="Times New Roman"/>
          <w:szCs w:val="28"/>
        </w:rPr>
        <w:tab/>
      </w:r>
      <w:r w:rsidR="005D2DD2" w:rsidRPr="005D2DD2">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6EDDD244" w14:textId="704604CF" w:rsidR="00DD4E36" w:rsidRPr="005D2DD2" w:rsidRDefault="00DD4E36" w:rsidP="00DD4E36">
      <w:pPr>
        <w:spacing w:after="0"/>
        <w:rPr>
          <w:rFonts w:cs="Times New Roman"/>
          <w:szCs w:val="28"/>
        </w:rPr>
      </w:pPr>
      <w:r w:rsidRPr="005D2DD2">
        <w:rPr>
          <w:rFonts w:cs="Times New Roman"/>
          <w:szCs w:val="28"/>
        </w:rPr>
        <w:t xml:space="preserve">А) </w:t>
      </w:r>
      <w:r w:rsidR="005D2DD2" w:rsidRPr="005D2DD2">
        <w:rPr>
          <w:rFonts w:cs="Times New Roman"/>
          <w:color w:val="000000"/>
          <w:szCs w:val="28"/>
          <w:shd w:val="clear" w:color="auto" w:fill="FFFFFF"/>
        </w:rPr>
        <w:t>определение индекса ПМА</w:t>
      </w:r>
    </w:p>
    <w:p w14:paraId="4ED87FC6" w14:textId="4771B9FF" w:rsidR="00DD4E36" w:rsidRPr="005D2DD2" w:rsidRDefault="00DD4E36" w:rsidP="00DD4E36">
      <w:pPr>
        <w:spacing w:after="0"/>
        <w:rPr>
          <w:rFonts w:cs="Times New Roman"/>
          <w:szCs w:val="28"/>
        </w:rPr>
      </w:pPr>
      <w:r w:rsidRPr="005D2DD2">
        <w:rPr>
          <w:rFonts w:cs="Times New Roman"/>
          <w:szCs w:val="28"/>
        </w:rPr>
        <w:lastRenderedPageBreak/>
        <w:t xml:space="preserve">Б) </w:t>
      </w:r>
      <w:r w:rsidR="005D2DD2" w:rsidRPr="005D2DD2">
        <w:rPr>
          <w:rFonts w:cs="Times New Roman"/>
          <w:color w:val="000000"/>
          <w:szCs w:val="28"/>
          <w:shd w:val="clear" w:color="auto" w:fill="FFFFFF"/>
        </w:rPr>
        <w:t>определение индекса CPITN</w:t>
      </w:r>
    </w:p>
    <w:p w14:paraId="62AABF8C" w14:textId="0B1C7E8F" w:rsidR="00DD4E36" w:rsidRPr="005D2DD2" w:rsidRDefault="00DD4E36" w:rsidP="00DD4E36">
      <w:pPr>
        <w:spacing w:after="0"/>
        <w:rPr>
          <w:rFonts w:cs="Times New Roman"/>
          <w:szCs w:val="28"/>
        </w:rPr>
      </w:pPr>
      <w:r w:rsidRPr="005D2DD2">
        <w:rPr>
          <w:rFonts w:cs="Times New Roman"/>
          <w:szCs w:val="28"/>
        </w:rPr>
        <w:t xml:space="preserve">В) </w:t>
      </w:r>
      <w:r w:rsidR="005D2DD2" w:rsidRPr="005D2DD2">
        <w:rPr>
          <w:rFonts w:cs="Times New Roman"/>
          <w:color w:val="000000"/>
          <w:szCs w:val="28"/>
          <w:shd w:val="clear" w:color="auto" w:fill="FFFFFF"/>
        </w:rPr>
        <w:t>оценка зуба по шкале VITA</w:t>
      </w:r>
    </w:p>
    <w:p w14:paraId="4B8337EC" w14:textId="015C7ADF" w:rsidR="00DD4E36" w:rsidRPr="005D2DD2" w:rsidRDefault="00DD4E36" w:rsidP="00DD4E36">
      <w:pPr>
        <w:spacing w:after="0"/>
        <w:rPr>
          <w:rFonts w:cs="Times New Roman"/>
          <w:szCs w:val="28"/>
        </w:rPr>
      </w:pPr>
      <w:r w:rsidRPr="005D2DD2">
        <w:rPr>
          <w:rFonts w:cs="Times New Roman"/>
          <w:szCs w:val="28"/>
        </w:rPr>
        <w:t xml:space="preserve">Г) </w:t>
      </w:r>
      <w:r w:rsidR="005D2DD2" w:rsidRPr="005D2DD2">
        <w:rPr>
          <w:rFonts w:cs="Times New Roman"/>
          <w:color w:val="000000"/>
          <w:szCs w:val="28"/>
          <w:shd w:val="clear" w:color="auto" w:fill="FFFFFF"/>
        </w:rPr>
        <w:t>перкуссия зуба</w:t>
      </w:r>
    </w:p>
    <w:p w14:paraId="04053F51" w14:textId="77777777" w:rsidR="00DD4E36" w:rsidRPr="005D2DD2" w:rsidRDefault="00DD4E36" w:rsidP="00DD4E36">
      <w:pPr>
        <w:spacing w:after="0"/>
        <w:ind w:firstLine="708"/>
        <w:rPr>
          <w:rFonts w:cs="Times New Roman"/>
          <w:szCs w:val="28"/>
        </w:rPr>
      </w:pPr>
      <w:r w:rsidRPr="005D2DD2">
        <w:rPr>
          <w:rFonts w:cs="Times New Roman"/>
          <w:szCs w:val="28"/>
        </w:rPr>
        <w:t>Ответ:</w:t>
      </w:r>
    </w:p>
    <w:p w14:paraId="29AF1AB5" w14:textId="5D0329B5" w:rsidR="00DD4E36" w:rsidRPr="005D2DD2" w:rsidRDefault="00DD4E36" w:rsidP="00DD4E36">
      <w:pPr>
        <w:spacing w:after="0"/>
        <w:ind w:firstLine="708"/>
        <w:rPr>
          <w:rFonts w:cs="Times New Roman"/>
          <w:szCs w:val="28"/>
        </w:rPr>
      </w:pPr>
      <w:r w:rsidRPr="005D2DD2">
        <w:rPr>
          <w:rFonts w:cs="Times New Roman"/>
          <w:szCs w:val="28"/>
        </w:rPr>
        <w:t>Ключ: Г</w:t>
      </w:r>
    </w:p>
    <w:p w14:paraId="2B7145C0" w14:textId="7811BD68" w:rsidR="00DD4E36" w:rsidRDefault="00DD4E36" w:rsidP="00DD4E36">
      <w:pPr>
        <w:shd w:val="clear" w:color="auto" w:fill="FFFFFF" w:themeFill="background1"/>
        <w:spacing w:after="0"/>
        <w:rPr>
          <w:rFonts w:eastAsia="Times New Roman" w:cs="Times New Roman"/>
          <w:color w:val="000000"/>
          <w:szCs w:val="28"/>
          <w:lang w:eastAsia="ru-RU"/>
        </w:rPr>
      </w:pPr>
    </w:p>
    <w:p w14:paraId="31CA712E" w14:textId="74FD54CB" w:rsidR="005D2DD2" w:rsidRPr="005A3372" w:rsidRDefault="008957E1" w:rsidP="005D2DD2">
      <w:pPr>
        <w:spacing w:after="0"/>
        <w:ind w:firstLine="708"/>
        <w:rPr>
          <w:rFonts w:cs="Times New Roman"/>
          <w:i/>
          <w:iCs/>
          <w:szCs w:val="28"/>
        </w:rPr>
      </w:pPr>
      <w:r>
        <w:rPr>
          <w:rFonts w:cs="Times New Roman"/>
          <w:i/>
          <w:iCs/>
          <w:szCs w:val="28"/>
        </w:rPr>
        <w:t>2.15.</w:t>
      </w:r>
      <w:r w:rsidR="00DD4E36">
        <w:rPr>
          <w:rFonts w:cs="Times New Roman"/>
          <w:i/>
          <w:iCs/>
          <w:szCs w:val="28"/>
        </w:rPr>
        <w:t>5.2</w:t>
      </w:r>
      <w:r w:rsidR="00DD4E36" w:rsidRPr="005A3372">
        <w:rPr>
          <w:rFonts w:cs="Times New Roman"/>
          <w:i/>
          <w:iCs/>
          <w:szCs w:val="28"/>
        </w:rPr>
        <w:t xml:space="preserve">. </w:t>
      </w:r>
      <w:r w:rsidR="005D2DD2" w:rsidRPr="005A3372">
        <w:rPr>
          <w:rFonts w:cs="Times New Roman"/>
          <w:i/>
          <w:iCs/>
          <w:szCs w:val="28"/>
        </w:rPr>
        <w:t>Выберите правильный ответ.</w:t>
      </w:r>
    </w:p>
    <w:p w14:paraId="4CA2C865" w14:textId="3BA10C1D" w:rsidR="005D2DD2" w:rsidRPr="005D2DD2" w:rsidRDefault="005D2DD2" w:rsidP="005D2DD2">
      <w:pPr>
        <w:spacing w:after="0"/>
        <w:rPr>
          <w:rFonts w:cs="Times New Roman"/>
          <w:szCs w:val="28"/>
        </w:rPr>
      </w:pPr>
      <w:r>
        <w:rPr>
          <w:rFonts w:cs="Times New Roman"/>
          <w:szCs w:val="28"/>
        </w:rPr>
        <w:tab/>
      </w:r>
      <w:r w:rsidRPr="005D2DD2">
        <w:rPr>
          <w:rFonts w:cs="Times New Roman"/>
          <w:color w:val="000000"/>
          <w:szCs w:val="28"/>
          <w:shd w:val="clear" w:color="auto" w:fill="FFFFFF"/>
        </w:rPr>
        <w:t>Перкуссия зуба 3.6 безболезненная.</w:t>
      </w:r>
    </w:p>
    <w:p w14:paraId="3E64C555" w14:textId="4E62DCAD" w:rsidR="005D2DD2" w:rsidRPr="005D2DD2" w:rsidRDefault="005D2DD2" w:rsidP="005D2DD2">
      <w:pPr>
        <w:spacing w:after="0"/>
        <w:ind w:firstLine="708"/>
        <w:rPr>
          <w:rFonts w:cs="Times New Roman"/>
          <w:szCs w:val="28"/>
        </w:rPr>
      </w:pPr>
      <w:r w:rsidRPr="005D2DD2">
        <w:rPr>
          <w:rFonts w:cs="Times New Roman"/>
          <w:color w:val="000000"/>
          <w:szCs w:val="28"/>
          <w:shd w:val="clear" w:color="auto" w:fill="FFFFFF"/>
        </w:rPr>
        <w:t>С целью постановки окончательного диагноза следует провести</w:t>
      </w:r>
    </w:p>
    <w:p w14:paraId="3AF31CA1" w14:textId="4A52E690" w:rsidR="005D2DD2" w:rsidRPr="005D2DD2" w:rsidRDefault="005D2DD2" w:rsidP="005D2DD2">
      <w:pPr>
        <w:spacing w:after="0"/>
        <w:rPr>
          <w:rFonts w:cs="Times New Roman"/>
          <w:szCs w:val="28"/>
        </w:rPr>
      </w:pPr>
      <w:r w:rsidRPr="005D2DD2">
        <w:rPr>
          <w:rFonts w:cs="Times New Roman"/>
          <w:szCs w:val="28"/>
        </w:rPr>
        <w:t xml:space="preserve">А) </w:t>
      </w:r>
      <w:r w:rsidRPr="005D2DD2">
        <w:rPr>
          <w:rFonts w:cs="Times New Roman"/>
          <w:color w:val="000000"/>
          <w:szCs w:val="28"/>
          <w:shd w:val="clear" w:color="auto" w:fill="FFFFFF"/>
        </w:rPr>
        <w:t>реографию слизистой оболочки полости рта</w:t>
      </w:r>
    </w:p>
    <w:p w14:paraId="1B9E22A9" w14:textId="5D99A43E" w:rsidR="005D2DD2" w:rsidRPr="005D2DD2" w:rsidRDefault="005D2DD2" w:rsidP="005D2DD2">
      <w:pPr>
        <w:spacing w:after="0"/>
        <w:rPr>
          <w:rFonts w:cs="Times New Roman"/>
          <w:szCs w:val="28"/>
        </w:rPr>
      </w:pPr>
      <w:r w:rsidRPr="005D2DD2">
        <w:rPr>
          <w:rFonts w:cs="Times New Roman"/>
          <w:szCs w:val="28"/>
        </w:rPr>
        <w:t xml:space="preserve">Б) </w:t>
      </w:r>
      <w:r w:rsidRPr="005D2DD2">
        <w:rPr>
          <w:rFonts w:cs="Times New Roman"/>
          <w:color w:val="000000"/>
          <w:szCs w:val="28"/>
          <w:shd w:val="clear" w:color="auto" w:fill="FFFFFF"/>
        </w:rPr>
        <w:t>рентгенографию височно-нижнечелюстного сустава</w:t>
      </w:r>
    </w:p>
    <w:p w14:paraId="1CA45C87" w14:textId="4F2864A5" w:rsidR="005D2DD2" w:rsidRPr="005D2DD2" w:rsidRDefault="005D2DD2" w:rsidP="005D2DD2">
      <w:pPr>
        <w:spacing w:after="0"/>
        <w:rPr>
          <w:rFonts w:cs="Times New Roman"/>
          <w:szCs w:val="28"/>
        </w:rPr>
      </w:pPr>
      <w:r w:rsidRPr="005D2DD2">
        <w:rPr>
          <w:rFonts w:cs="Times New Roman"/>
          <w:szCs w:val="28"/>
        </w:rPr>
        <w:t xml:space="preserve">В) </w:t>
      </w:r>
      <w:r w:rsidRPr="005D2DD2">
        <w:rPr>
          <w:rFonts w:cs="Times New Roman"/>
          <w:color w:val="000000"/>
          <w:szCs w:val="28"/>
          <w:shd w:val="clear" w:color="auto" w:fill="FFFFFF"/>
        </w:rPr>
        <w:t>рентгенографию пазух носа</w:t>
      </w:r>
    </w:p>
    <w:p w14:paraId="320A4482" w14:textId="77777777" w:rsidR="005D2DD2" w:rsidRPr="005D2DD2" w:rsidRDefault="005D2DD2" w:rsidP="005D2DD2">
      <w:pPr>
        <w:pStyle w:val="af7"/>
        <w:shd w:val="clear" w:color="auto" w:fill="FFFFFF"/>
        <w:spacing w:before="0" w:beforeAutospacing="0" w:after="0" w:afterAutospacing="0"/>
        <w:rPr>
          <w:sz w:val="28"/>
          <w:szCs w:val="28"/>
        </w:rPr>
      </w:pPr>
      <w:r w:rsidRPr="005D2DD2">
        <w:rPr>
          <w:sz w:val="28"/>
          <w:szCs w:val="28"/>
        </w:rPr>
        <w:t>Г) дентальную рентгенографию</w:t>
      </w:r>
    </w:p>
    <w:p w14:paraId="53D6414E" w14:textId="77777777" w:rsidR="005D2DD2" w:rsidRPr="005D2DD2" w:rsidRDefault="005D2DD2" w:rsidP="005D2DD2">
      <w:pPr>
        <w:spacing w:after="0"/>
        <w:ind w:firstLine="708"/>
        <w:rPr>
          <w:rFonts w:cs="Times New Roman"/>
          <w:szCs w:val="28"/>
        </w:rPr>
      </w:pPr>
      <w:r w:rsidRPr="005D2DD2">
        <w:rPr>
          <w:rFonts w:cs="Times New Roman"/>
          <w:szCs w:val="28"/>
        </w:rPr>
        <w:t>Ответ:</w:t>
      </w:r>
    </w:p>
    <w:p w14:paraId="1870525B" w14:textId="77777777" w:rsidR="005D2DD2" w:rsidRPr="005D2DD2" w:rsidRDefault="005D2DD2" w:rsidP="005D2DD2">
      <w:pPr>
        <w:spacing w:after="0"/>
        <w:ind w:firstLine="708"/>
        <w:rPr>
          <w:rFonts w:cs="Times New Roman"/>
          <w:szCs w:val="28"/>
        </w:rPr>
      </w:pPr>
      <w:r w:rsidRPr="005D2DD2">
        <w:rPr>
          <w:rFonts w:cs="Times New Roman"/>
          <w:szCs w:val="28"/>
        </w:rPr>
        <w:t>Ключ: Г</w:t>
      </w:r>
    </w:p>
    <w:p w14:paraId="5B9C3684" w14:textId="5EA9CD79" w:rsidR="00DD4E36" w:rsidRDefault="00DD4E36" w:rsidP="00DD4E36">
      <w:pPr>
        <w:shd w:val="clear" w:color="auto" w:fill="FFFFFF" w:themeFill="background1"/>
        <w:spacing w:after="0"/>
        <w:rPr>
          <w:rFonts w:eastAsia="Times New Roman" w:cs="Times New Roman"/>
          <w:color w:val="000000"/>
          <w:szCs w:val="28"/>
          <w:lang w:eastAsia="ru-RU"/>
        </w:rPr>
      </w:pPr>
    </w:p>
    <w:p w14:paraId="3489E30E" w14:textId="4F12D28B"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5.3</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352B9E9C" w14:textId="652146C7" w:rsidR="005D2DD2" w:rsidRDefault="005D2DD2" w:rsidP="009E7A11">
      <w:pPr>
        <w:spacing w:after="0"/>
        <w:rPr>
          <w:rFonts w:cs="Times New Roman"/>
          <w:szCs w:val="28"/>
        </w:rPr>
      </w:pPr>
      <w:r w:rsidRPr="005D2DD2">
        <w:rPr>
          <w:rFonts w:cs="Times New Roman"/>
          <w:noProof/>
          <w:szCs w:val="28"/>
        </w:rPr>
        <w:drawing>
          <wp:inline distT="0" distB="0" distL="0" distR="0" wp14:anchorId="48A5291E" wp14:editId="56BCA32A">
            <wp:extent cx="5762846" cy="3286347"/>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79702" cy="3295960"/>
                    </a:xfrm>
                    <a:prstGeom prst="rect">
                      <a:avLst/>
                    </a:prstGeom>
                  </pic:spPr>
                </pic:pic>
              </a:graphicData>
            </a:graphic>
          </wp:inline>
        </w:drawing>
      </w:r>
      <w:r w:rsidR="009E7A11" w:rsidRPr="00707F93">
        <w:rPr>
          <w:rFonts w:cs="Times New Roman"/>
          <w:szCs w:val="28"/>
        </w:rPr>
        <w:tab/>
      </w:r>
    </w:p>
    <w:p w14:paraId="28D855FF" w14:textId="5CD4D13E" w:rsidR="009E7A11" w:rsidRPr="00BA09FF" w:rsidRDefault="005D2DD2" w:rsidP="005D2DD2">
      <w:pPr>
        <w:spacing w:after="0"/>
        <w:ind w:firstLine="708"/>
        <w:rPr>
          <w:rFonts w:cs="Times New Roman"/>
          <w:szCs w:val="28"/>
        </w:rPr>
      </w:pPr>
      <w:r w:rsidRPr="00BA09FF">
        <w:rPr>
          <w:rFonts w:cs="Times New Roman"/>
          <w:color w:val="000000"/>
          <w:szCs w:val="28"/>
          <w:shd w:val="clear" w:color="auto" w:fill="FFFFFF"/>
        </w:rPr>
        <w:t>Для уточнения анатомии корней зуба 3.6 следует дополнительно провести</w:t>
      </w:r>
      <w:r w:rsidR="009E7A11" w:rsidRPr="00BA09FF">
        <w:rPr>
          <w:rFonts w:cs="Times New Roman"/>
          <w:color w:val="000000"/>
          <w:szCs w:val="28"/>
          <w:shd w:val="clear" w:color="auto" w:fill="FFFFFF"/>
        </w:rPr>
        <w:t>________.</w:t>
      </w:r>
    </w:p>
    <w:p w14:paraId="0E67DD2C" w14:textId="77777777" w:rsidR="009E7A11" w:rsidRPr="00BA09FF" w:rsidRDefault="009E7A11" w:rsidP="009E7A11">
      <w:pPr>
        <w:spacing w:after="0"/>
        <w:ind w:firstLine="708"/>
        <w:rPr>
          <w:rFonts w:cs="Times New Roman"/>
          <w:szCs w:val="28"/>
        </w:rPr>
      </w:pPr>
      <w:r w:rsidRPr="00BA09FF">
        <w:rPr>
          <w:rFonts w:cs="Times New Roman"/>
          <w:szCs w:val="28"/>
        </w:rPr>
        <w:t>Ответ:</w:t>
      </w:r>
    </w:p>
    <w:p w14:paraId="419CAA0A" w14:textId="66BEBDD1" w:rsidR="009E7A11" w:rsidRPr="00BA09FF" w:rsidRDefault="009E7A11" w:rsidP="009E7A11">
      <w:pPr>
        <w:spacing w:after="0"/>
        <w:ind w:firstLine="708"/>
        <w:rPr>
          <w:rFonts w:cs="Times New Roman"/>
          <w:szCs w:val="28"/>
        </w:rPr>
      </w:pPr>
      <w:r w:rsidRPr="00BA09FF">
        <w:rPr>
          <w:rFonts w:cs="Times New Roman"/>
          <w:szCs w:val="28"/>
        </w:rPr>
        <w:t xml:space="preserve">Ключ: </w:t>
      </w:r>
      <w:r w:rsidR="005D2DD2" w:rsidRPr="00BA09FF">
        <w:rPr>
          <w:rFonts w:cs="Times New Roman"/>
          <w:color w:val="000000"/>
          <w:szCs w:val="28"/>
          <w:shd w:val="clear" w:color="auto" w:fill="FFFFFF"/>
        </w:rPr>
        <w:t>конусно-лучевую компьютерную томографию</w:t>
      </w:r>
      <w:r w:rsidR="00BA09FF" w:rsidRPr="00BA09FF">
        <w:rPr>
          <w:rFonts w:cs="Times New Roman"/>
          <w:color w:val="000000"/>
          <w:szCs w:val="28"/>
          <w:shd w:val="clear" w:color="auto" w:fill="FFFFFF"/>
        </w:rPr>
        <w:t xml:space="preserve">, которая </w:t>
      </w:r>
      <w:r w:rsidR="00BA09FF" w:rsidRPr="00BA09FF">
        <w:rPr>
          <w:rFonts w:cs="Times New Roman"/>
          <w:color w:val="000000"/>
          <w:szCs w:val="28"/>
        </w:rPr>
        <w:t>позволяет получить 3D изображение без суммации структур кости и зуба, значительно повысить визуализацию строения корневых каналов.</w:t>
      </w:r>
    </w:p>
    <w:p w14:paraId="333C8A14" w14:textId="6D152987" w:rsidR="009E7A11" w:rsidRDefault="009E7A11" w:rsidP="00DD4E36">
      <w:pPr>
        <w:shd w:val="clear" w:color="auto" w:fill="FFFFFF" w:themeFill="background1"/>
        <w:spacing w:after="0"/>
        <w:rPr>
          <w:rFonts w:eastAsia="Times New Roman" w:cs="Times New Roman"/>
          <w:color w:val="000000"/>
          <w:szCs w:val="28"/>
          <w:lang w:eastAsia="ru-RU"/>
        </w:rPr>
      </w:pPr>
    </w:p>
    <w:p w14:paraId="46ECDA9D"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0E6C459F"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22A29374"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51C9C628"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3EECD828" w14:textId="2195AEEA" w:rsidR="009E7A11" w:rsidRPr="005A3372" w:rsidRDefault="008957E1" w:rsidP="009E7A11">
      <w:pPr>
        <w:spacing w:after="0"/>
        <w:ind w:firstLine="708"/>
        <w:rPr>
          <w:rFonts w:cs="Times New Roman"/>
          <w:i/>
          <w:iCs/>
          <w:szCs w:val="28"/>
        </w:rPr>
      </w:pPr>
      <w:r>
        <w:rPr>
          <w:rFonts w:cs="Times New Roman"/>
          <w:i/>
          <w:iCs/>
          <w:szCs w:val="28"/>
        </w:rPr>
        <w:lastRenderedPageBreak/>
        <w:t>2.15.</w:t>
      </w:r>
      <w:r w:rsidR="009E7A11">
        <w:rPr>
          <w:rFonts w:cs="Times New Roman"/>
          <w:i/>
          <w:iCs/>
          <w:szCs w:val="28"/>
        </w:rPr>
        <w:t>5.4</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646FD7B1" w14:textId="0CF6F1AF" w:rsidR="00BA09FF" w:rsidRPr="00BA09FF" w:rsidRDefault="00BA09FF" w:rsidP="00BA09FF">
      <w:pPr>
        <w:spacing w:after="0"/>
        <w:rPr>
          <w:rFonts w:cs="Times New Roman"/>
          <w:szCs w:val="28"/>
        </w:rPr>
      </w:pPr>
      <w:r w:rsidRPr="00BA09FF">
        <w:rPr>
          <w:rFonts w:cs="Times New Roman"/>
          <w:noProof/>
          <w:szCs w:val="28"/>
        </w:rPr>
        <w:drawing>
          <wp:inline distT="0" distB="0" distL="0" distR="0" wp14:anchorId="1E812C64" wp14:editId="14B8FCAF">
            <wp:extent cx="5582093" cy="429607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01217" cy="4310792"/>
                    </a:xfrm>
                    <a:prstGeom prst="rect">
                      <a:avLst/>
                    </a:prstGeom>
                  </pic:spPr>
                </pic:pic>
              </a:graphicData>
            </a:graphic>
          </wp:inline>
        </w:drawing>
      </w:r>
      <w:r w:rsidRPr="00BA09FF">
        <w:rPr>
          <w:rFonts w:ascii="Roboto" w:hAnsi="Roboto"/>
          <w:color w:val="000000"/>
          <w:sz w:val="22"/>
          <w:shd w:val="clear" w:color="auto" w:fill="FFFFFF"/>
        </w:rPr>
        <w:t xml:space="preserve"> </w:t>
      </w:r>
      <w:r w:rsidRPr="00BA09FF">
        <w:rPr>
          <w:rFonts w:cs="Times New Roman"/>
          <w:color w:val="000000"/>
          <w:szCs w:val="28"/>
          <w:shd w:val="clear" w:color="auto" w:fill="FFFFFF"/>
        </w:rPr>
        <w:t>Визуализируются 4 корневых канала в зубе 3.6.</w:t>
      </w:r>
      <w:r w:rsidR="009E7A11" w:rsidRPr="00BA09FF">
        <w:rPr>
          <w:rFonts w:cs="Times New Roman"/>
          <w:szCs w:val="28"/>
        </w:rPr>
        <w:tab/>
      </w:r>
    </w:p>
    <w:p w14:paraId="1F2D4D9A" w14:textId="1F9D4F65" w:rsidR="009E7A11" w:rsidRPr="00BA09FF" w:rsidRDefault="00BA09FF" w:rsidP="00BA09FF">
      <w:pPr>
        <w:spacing w:after="0"/>
        <w:ind w:firstLine="708"/>
        <w:rPr>
          <w:rFonts w:cs="Times New Roman"/>
          <w:szCs w:val="28"/>
        </w:rPr>
      </w:pPr>
      <w:r w:rsidRPr="00BA09FF">
        <w:rPr>
          <w:rFonts w:cs="Times New Roman"/>
          <w:color w:val="000000"/>
          <w:szCs w:val="28"/>
          <w:shd w:val="clear" w:color="auto" w:fill="FFFFFF"/>
        </w:rPr>
        <w:t>Предполагаемым диагнозом является</w:t>
      </w:r>
      <w:r w:rsidR="009E7A11" w:rsidRPr="00BA09FF">
        <w:rPr>
          <w:rFonts w:cs="Times New Roman"/>
          <w:color w:val="000000"/>
          <w:szCs w:val="28"/>
          <w:shd w:val="clear" w:color="auto" w:fill="FFFFFF"/>
        </w:rPr>
        <w:t>________.</w:t>
      </w:r>
    </w:p>
    <w:p w14:paraId="2806C2F8" w14:textId="77777777" w:rsidR="009E7A11" w:rsidRPr="00BA09FF" w:rsidRDefault="009E7A11" w:rsidP="009E7A11">
      <w:pPr>
        <w:spacing w:after="0"/>
        <w:ind w:firstLine="708"/>
        <w:rPr>
          <w:rFonts w:cs="Times New Roman"/>
          <w:szCs w:val="28"/>
        </w:rPr>
      </w:pPr>
      <w:r w:rsidRPr="00BA09FF">
        <w:rPr>
          <w:rFonts w:cs="Times New Roman"/>
          <w:szCs w:val="28"/>
        </w:rPr>
        <w:t>Ответ:</w:t>
      </w:r>
    </w:p>
    <w:p w14:paraId="4AC38A4F" w14:textId="2141D086" w:rsidR="009E7A11" w:rsidRPr="00BA09FF" w:rsidRDefault="009E7A11" w:rsidP="009E7A11">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00BA09FF" w:rsidRPr="00BA09FF">
        <w:rPr>
          <w:color w:val="000000"/>
          <w:sz w:val="28"/>
          <w:szCs w:val="28"/>
          <w:shd w:val="clear" w:color="auto" w:fill="FFFFFF"/>
        </w:rPr>
        <w:t>Острый пульпит</w:t>
      </w:r>
    </w:p>
    <w:p w14:paraId="26727C83" w14:textId="4A9DD563" w:rsidR="009E7A11" w:rsidRPr="009E7A11" w:rsidRDefault="009E7A11" w:rsidP="009E7A11">
      <w:pPr>
        <w:spacing w:after="0"/>
        <w:ind w:firstLine="708"/>
        <w:rPr>
          <w:rFonts w:cs="Times New Roman"/>
          <w:szCs w:val="28"/>
        </w:rPr>
      </w:pPr>
    </w:p>
    <w:p w14:paraId="5DCCDC6D" w14:textId="17C2815F"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w:t>
      </w:r>
      <w:r w:rsidR="009E7A11" w:rsidRPr="005A3372">
        <w:rPr>
          <w:rFonts w:cs="Times New Roman"/>
          <w:i/>
          <w:iCs/>
          <w:szCs w:val="28"/>
        </w:rPr>
        <w:t>.</w:t>
      </w:r>
      <w:r w:rsidR="009E7A11">
        <w:rPr>
          <w:rFonts w:cs="Times New Roman"/>
          <w:i/>
          <w:iCs/>
          <w:szCs w:val="28"/>
        </w:rPr>
        <w:t>5</w:t>
      </w:r>
      <w:r w:rsidR="009E7A11" w:rsidRPr="005A3372">
        <w:rPr>
          <w:rFonts w:cs="Times New Roman"/>
          <w:i/>
          <w:iCs/>
          <w:szCs w:val="28"/>
        </w:rPr>
        <w:t>. Выберите правильный ответ.</w:t>
      </w:r>
    </w:p>
    <w:p w14:paraId="17311F09" w14:textId="3B811EB8" w:rsidR="009E7A11" w:rsidRPr="00BA09FF" w:rsidRDefault="009E7A11" w:rsidP="009E7A11">
      <w:pPr>
        <w:shd w:val="clear" w:color="auto" w:fill="FFFFFF" w:themeFill="background1"/>
        <w:spacing w:after="0"/>
        <w:rPr>
          <w:rFonts w:cs="Times New Roman"/>
          <w:szCs w:val="28"/>
        </w:rPr>
      </w:pPr>
      <w:r>
        <w:rPr>
          <w:rFonts w:cs="Times New Roman"/>
          <w:szCs w:val="28"/>
        </w:rPr>
        <w:tab/>
      </w:r>
      <w:r w:rsidR="00BA09FF" w:rsidRPr="00BA09FF">
        <w:rPr>
          <w:rFonts w:cs="Times New Roman"/>
          <w:color w:val="000000"/>
          <w:szCs w:val="28"/>
          <w:shd w:val="clear" w:color="auto" w:fill="FFFFFF"/>
        </w:rPr>
        <w:t>Дифференциальная диагностика проводится с</w:t>
      </w:r>
    </w:p>
    <w:p w14:paraId="52806327" w14:textId="36AC56C0" w:rsidR="009E7A11" w:rsidRPr="00BA09FF" w:rsidRDefault="009E7A11" w:rsidP="009E7A11">
      <w:pPr>
        <w:shd w:val="clear" w:color="auto" w:fill="FFFFFF" w:themeFill="background1"/>
        <w:spacing w:after="0"/>
        <w:rPr>
          <w:rFonts w:cs="Times New Roman"/>
          <w:szCs w:val="28"/>
        </w:rPr>
      </w:pPr>
      <w:r w:rsidRPr="00BA09FF">
        <w:rPr>
          <w:rFonts w:cs="Times New Roman"/>
          <w:szCs w:val="28"/>
        </w:rPr>
        <w:t xml:space="preserve">А) </w:t>
      </w:r>
      <w:r w:rsidR="00BA09FF" w:rsidRPr="00BA09FF">
        <w:rPr>
          <w:rFonts w:cs="Times New Roman"/>
          <w:color w:val="000000"/>
          <w:szCs w:val="28"/>
          <w:shd w:val="clear" w:color="auto" w:fill="FFFFFF"/>
        </w:rPr>
        <w:t>хроническим пульпитом</w:t>
      </w:r>
    </w:p>
    <w:p w14:paraId="47A96DB6" w14:textId="2C73611D" w:rsidR="009E7A11" w:rsidRPr="00BA09FF" w:rsidRDefault="009E7A11" w:rsidP="009E7A11">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00BA09FF" w:rsidRPr="00BA09FF">
        <w:rPr>
          <w:rFonts w:cs="Times New Roman"/>
          <w:color w:val="000000"/>
          <w:szCs w:val="28"/>
          <w:shd w:val="clear" w:color="auto" w:fill="FFFFFF"/>
        </w:rPr>
        <w:t>периоститом</w:t>
      </w:r>
    </w:p>
    <w:p w14:paraId="23314E86" w14:textId="72821E8B" w:rsidR="009E7A11" w:rsidRPr="00BA09FF" w:rsidRDefault="009E7A11" w:rsidP="009E7A11">
      <w:pPr>
        <w:shd w:val="clear" w:color="auto" w:fill="FFFFFF" w:themeFill="background1"/>
        <w:spacing w:after="0"/>
        <w:rPr>
          <w:rFonts w:cs="Times New Roman"/>
          <w:szCs w:val="28"/>
        </w:rPr>
      </w:pPr>
      <w:r w:rsidRPr="00BA09FF">
        <w:rPr>
          <w:rFonts w:cs="Times New Roman"/>
          <w:szCs w:val="28"/>
        </w:rPr>
        <w:t xml:space="preserve">В) </w:t>
      </w:r>
      <w:r w:rsidR="00BA09FF" w:rsidRPr="00BA09FF">
        <w:rPr>
          <w:rFonts w:cs="Times New Roman"/>
          <w:color w:val="000000"/>
          <w:szCs w:val="28"/>
          <w:shd w:val="clear" w:color="auto" w:fill="FFFFFF"/>
        </w:rPr>
        <w:t>очаговой гипоплазией</w:t>
      </w:r>
    </w:p>
    <w:p w14:paraId="359E26D9" w14:textId="4D2617B7" w:rsidR="009E7A11" w:rsidRPr="00BA09FF" w:rsidRDefault="009E7A11" w:rsidP="009E7A11">
      <w:pPr>
        <w:shd w:val="clear" w:color="auto" w:fill="FFFFFF" w:themeFill="background1"/>
        <w:spacing w:after="0"/>
        <w:rPr>
          <w:rFonts w:cs="Times New Roman"/>
          <w:szCs w:val="28"/>
        </w:rPr>
      </w:pPr>
      <w:r w:rsidRPr="00BA09FF">
        <w:rPr>
          <w:rFonts w:cs="Times New Roman"/>
          <w:szCs w:val="28"/>
        </w:rPr>
        <w:t xml:space="preserve">Г) </w:t>
      </w:r>
      <w:r w:rsidR="00BA09FF" w:rsidRPr="00BA09FF">
        <w:rPr>
          <w:rFonts w:cs="Times New Roman"/>
          <w:color w:val="000000"/>
          <w:szCs w:val="28"/>
          <w:shd w:val="clear" w:color="auto" w:fill="FFFFFF"/>
        </w:rPr>
        <w:t>хроническим пародонтитом</w:t>
      </w:r>
    </w:p>
    <w:p w14:paraId="0F452734" w14:textId="77777777" w:rsidR="009E7A11" w:rsidRPr="00BA09FF" w:rsidRDefault="009E7A11" w:rsidP="009E7A11">
      <w:pPr>
        <w:shd w:val="clear" w:color="auto" w:fill="FFFFFF" w:themeFill="background1"/>
        <w:spacing w:after="0"/>
        <w:ind w:firstLine="708"/>
        <w:rPr>
          <w:rFonts w:cs="Times New Roman"/>
          <w:szCs w:val="28"/>
        </w:rPr>
      </w:pPr>
      <w:r w:rsidRPr="00BA09FF">
        <w:rPr>
          <w:rFonts w:cs="Times New Roman"/>
          <w:szCs w:val="28"/>
        </w:rPr>
        <w:t>Ответ:</w:t>
      </w:r>
    </w:p>
    <w:p w14:paraId="235F69E8" w14:textId="3246F8A7" w:rsidR="009E7A11" w:rsidRPr="00BA09FF" w:rsidRDefault="009E7A11" w:rsidP="009E7A11">
      <w:pPr>
        <w:shd w:val="clear" w:color="auto" w:fill="FFFFFF" w:themeFill="background1"/>
        <w:spacing w:after="0"/>
        <w:ind w:firstLine="708"/>
        <w:rPr>
          <w:rFonts w:cs="Times New Roman"/>
          <w:szCs w:val="28"/>
        </w:rPr>
      </w:pPr>
      <w:r w:rsidRPr="00BA09FF">
        <w:rPr>
          <w:rFonts w:cs="Times New Roman"/>
          <w:szCs w:val="28"/>
        </w:rPr>
        <w:t xml:space="preserve">Ключ: </w:t>
      </w:r>
      <w:r w:rsidR="00BA09FF" w:rsidRPr="00BA09FF">
        <w:rPr>
          <w:rFonts w:cs="Times New Roman"/>
          <w:szCs w:val="28"/>
        </w:rPr>
        <w:t>А</w:t>
      </w:r>
    </w:p>
    <w:p w14:paraId="7AA9FB89" w14:textId="6623A5E3" w:rsidR="009E7A11" w:rsidRDefault="009E7A11" w:rsidP="009E7A11">
      <w:pPr>
        <w:shd w:val="clear" w:color="auto" w:fill="FFFFFF" w:themeFill="background1"/>
        <w:spacing w:after="0"/>
        <w:rPr>
          <w:rFonts w:cs="Times New Roman"/>
          <w:color w:val="000000"/>
          <w:szCs w:val="28"/>
          <w:shd w:val="clear" w:color="auto" w:fill="F8F9FA"/>
        </w:rPr>
      </w:pPr>
    </w:p>
    <w:p w14:paraId="442DDF90" w14:textId="4628A6EB" w:rsidR="00BA09FF" w:rsidRPr="005A3372" w:rsidRDefault="008957E1" w:rsidP="00BA09FF">
      <w:pPr>
        <w:spacing w:after="0"/>
        <w:ind w:firstLine="708"/>
        <w:rPr>
          <w:rFonts w:cs="Times New Roman"/>
          <w:i/>
          <w:iCs/>
          <w:szCs w:val="28"/>
        </w:rPr>
      </w:pPr>
      <w:r>
        <w:rPr>
          <w:rFonts w:cs="Times New Roman"/>
          <w:i/>
          <w:iCs/>
          <w:szCs w:val="28"/>
        </w:rPr>
        <w:t>2.15.</w:t>
      </w:r>
      <w:r w:rsidR="009E7A11">
        <w:rPr>
          <w:rFonts w:cs="Times New Roman"/>
          <w:i/>
          <w:iCs/>
          <w:szCs w:val="28"/>
        </w:rPr>
        <w:t>5.6</w:t>
      </w:r>
      <w:r w:rsidR="009E7A11" w:rsidRPr="005A3372">
        <w:rPr>
          <w:rFonts w:cs="Times New Roman"/>
          <w:i/>
          <w:iCs/>
          <w:szCs w:val="28"/>
        </w:rPr>
        <w:t xml:space="preserve">. </w:t>
      </w:r>
      <w:r w:rsidR="00BA09FF" w:rsidRPr="005A3372">
        <w:rPr>
          <w:rFonts w:cs="Times New Roman"/>
          <w:i/>
          <w:iCs/>
          <w:szCs w:val="28"/>
        </w:rPr>
        <w:t>Выберите правильный ответ</w:t>
      </w:r>
      <w:r w:rsidR="00BA09FF">
        <w:rPr>
          <w:rFonts w:cs="Times New Roman"/>
          <w:i/>
          <w:iCs/>
          <w:szCs w:val="28"/>
        </w:rPr>
        <w:t>.</w:t>
      </w:r>
    </w:p>
    <w:p w14:paraId="2EE671AD" w14:textId="0EEA8392" w:rsidR="00BA09FF" w:rsidRPr="00803361" w:rsidRDefault="00BA09FF" w:rsidP="00BA09FF">
      <w:pPr>
        <w:shd w:val="clear" w:color="auto" w:fill="FFFFFF" w:themeFill="background1"/>
        <w:spacing w:after="0"/>
        <w:rPr>
          <w:rFonts w:cs="Times New Roman"/>
          <w:szCs w:val="28"/>
        </w:rPr>
      </w:pPr>
      <w:r>
        <w:rPr>
          <w:rFonts w:cs="Times New Roman"/>
          <w:szCs w:val="28"/>
        </w:rPr>
        <w:tab/>
      </w:r>
      <w:r w:rsidR="00803361" w:rsidRPr="00803361">
        <w:rPr>
          <w:rFonts w:cs="Times New Roman"/>
          <w:color w:val="000000"/>
          <w:szCs w:val="28"/>
          <w:shd w:val="clear" w:color="auto" w:fill="FFFFFF"/>
        </w:rPr>
        <w:t>К особенностям инструментальной обработки корневого канала техникой «Crown-down» относят</w:t>
      </w:r>
    </w:p>
    <w:p w14:paraId="59A3D5EF" w14:textId="466B3DFD"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механическую обработку корневого канала, проводимую исключительно с помощью ультразвуковой насадки</w:t>
      </w:r>
    </w:p>
    <w:p w14:paraId="7D5314BA" w14:textId="5177CBDD" w:rsidR="00BA09FF" w:rsidRPr="00BA09FF" w:rsidRDefault="00BA09FF" w:rsidP="00BA09FF">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774F1AC7" w14:textId="0E48419F" w:rsidR="00BA09FF" w:rsidRPr="00BA09FF" w:rsidRDefault="00BA09FF" w:rsidP="00BA09FF">
      <w:pPr>
        <w:shd w:val="clear" w:color="auto" w:fill="FFFFFF" w:themeFill="background1"/>
        <w:spacing w:after="0"/>
        <w:rPr>
          <w:rFonts w:cs="Times New Roman"/>
          <w:szCs w:val="28"/>
        </w:rPr>
      </w:pPr>
      <w:r w:rsidRPr="00BA09FF">
        <w:rPr>
          <w:rFonts w:cs="Times New Roman"/>
          <w:szCs w:val="28"/>
        </w:rPr>
        <w:lastRenderedPageBreak/>
        <w:t xml:space="preserve">В) </w:t>
      </w:r>
      <w:r w:rsidRPr="00BA09FF">
        <w:rPr>
          <w:rFonts w:cs="Times New Roman"/>
          <w:color w:val="000000"/>
          <w:szCs w:val="28"/>
          <w:shd w:val="clear" w:color="auto" w:fill="FFFFFF"/>
        </w:rPr>
        <w:t>расширение корневого канала, проводимое от апикальной части к устью с последовательной сменой инструментов от меньшего к большему</w:t>
      </w:r>
    </w:p>
    <w:p w14:paraId="30C34432" w14:textId="5680B033"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расширение корневого канала, проводимое на всю длину инструментом Largo</w:t>
      </w:r>
    </w:p>
    <w:p w14:paraId="4E1C0E66" w14:textId="77777777"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Ответ:</w:t>
      </w:r>
    </w:p>
    <w:p w14:paraId="2142F32A" w14:textId="323563FE"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Б</w:t>
      </w:r>
    </w:p>
    <w:p w14:paraId="15E59FB8" w14:textId="1AC96E53" w:rsidR="009E7A11" w:rsidRDefault="009E7A11" w:rsidP="00BA09FF">
      <w:pPr>
        <w:spacing w:after="0"/>
        <w:ind w:firstLine="708"/>
        <w:rPr>
          <w:szCs w:val="28"/>
        </w:rPr>
      </w:pPr>
    </w:p>
    <w:p w14:paraId="56AE57FF" w14:textId="0DBACCA0" w:rsidR="00BA09FF" w:rsidRPr="005A3372" w:rsidRDefault="008957E1" w:rsidP="00BA09FF">
      <w:pPr>
        <w:spacing w:after="0"/>
        <w:ind w:firstLine="708"/>
        <w:rPr>
          <w:rFonts w:cs="Times New Roman"/>
          <w:i/>
          <w:iCs/>
          <w:szCs w:val="28"/>
        </w:rPr>
      </w:pPr>
      <w:r>
        <w:rPr>
          <w:rFonts w:cs="Times New Roman"/>
          <w:i/>
          <w:iCs/>
          <w:szCs w:val="28"/>
        </w:rPr>
        <w:t>2.15.</w:t>
      </w:r>
      <w:r w:rsidR="009E7A11">
        <w:rPr>
          <w:rFonts w:cs="Times New Roman"/>
          <w:i/>
          <w:iCs/>
          <w:szCs w:val="28"/>
        </w:rPr>
        <w:t>5.7</w:t>
      </w:r>
      <w:r w:rsidR="009E7A11" w:rsidRPr="005A3372">
        <w:rPr>
          <w:rFonts w:cs="Times New Roman"/>
          <w:i/>
          <w:iCs/>
          <w:szCs w:val="28"/>
        </w:rPr>
        <w:t xml:space="preserve">. </w:t>
      </w:r>
      <w:r w:rsidR="00BA09FF" w:rsidRPr="005A3372">
        <w:rPr>
          <w:rFonts w:cs="Times New Roman"/>
          <w:i/>
          <w:iCs/>
          <w:szCs w:val="28"/>
        </w:rPr>
        <w:t>Выберите правильный ответ</w:t>
      </w:r>
      <w:r w:rsidR="00BA09FF">
        <w:rPr>
          <w:rFonts w:cs="Times New Roman"/>
          <w:i/>
          <w:iCs/>
          <w:szCs w:val="28"/>
        </w:rPr>
        <w:t>.</w:t>
      </w:r>
    </w:p>
    <w:p w14:paraId="7972BFC7" w14:textId="19A27E7D" w:rsidR="00BA09FF" w:rsidRPr="00BA09FF" w:rsidRDefault="00BA09FF" w:rsidP="00BA09FF">
      <w:pPr>
        <w:shd w:val="clear" w:color="auto" w:fill="FFFFFF" w:themeFill="background1"/>
        <w:spacing w:after="0"/>
        <w:rPr>
          <w:rFonts w:cs="Times New Roman"/>
          <w:szCs w:val="28"/>
        </w:rPr>
      </w:pPr>
      <w:r>
        <w:rPr>
          <w:rFonts w:cs="Times New Roman"/>
          <w:szCs w:val="28"/>
        </w:rPr>
        <w:tab/>
      </w:r>
      <w:r w:rsidRPr="00BA09FF">
        <w:rPr>
          <w:rFonts w:cs="Times New Roman"/>
          <w:color w:val="000000"/>
          <w:szCs w:val="28"/>
          <w:shd w:val="clear" w:color="auto" w:fill="FFFFFF"/>
        </w:rPr>
        <w:t>В данном клиническом случае с учетом сложного анатомического строения для определения рабочей длины корневых каналов 3.6 целесообразно использовать</w:t>
      </w:r>
    </w:p>
    <w:p w14:paraId="423435F2" w14:textId="498762BB"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телерентгенограмму</w:t>
      </w:r>
    </w:p>
    <w:p w14:paraId="68065A1B" w14:textId="4D110252" w:rsidR="00BA09FF" w:rsidRPr="00BA09FF" w:rsidRDefault="00BA09FF" w:rsidP="00BA09FF">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флуометрию</w:t>
      </w:r>
    </w:p>
    <w:p w14:paraId="56BBABCD" w14:textId="573B9102"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рентгенологический контроль с применением эндодонтических инструментов в качестве маркера длины</w:t>
      </w:r>
    </w:p>
    <w:p w14:paraId="78BACA2F" w14:textId="2F4BDE94"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реодентографию</w:t>
      </w:r>
    </w:p>
    <w:p w14:paraId="30EB70CD" w14:textId="77777777"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Ответ:</w:t>
      </w:r>
    </w:p>
    <w:p w14:paraId="53532889" w14:textId="28272908"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В</w:t>
      </w:r>
    </w:p>
    <w:p w14:paraId="386E60B2" w14:textId="3846F539" w:rsidR="009E7A11" w:rsidRDefault="009E7A11" w:rsidP="00BA09FF">
      <w:pPr>
        <w:spacing w:after="0"/>
        <w:ind w:firstLine="708"/>
        <w:rPr>
          <w:szCs w:val="28"/>
        </w:rPr>
      </w:pPr>
    </w:p>
    <w:p w14:paraId="7711049E" w14:textId="4C84F4F6"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5.8</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62EB17B5" w14:textId="57C3F138" w:rsidR="009E7A11" w:rsidRPr="00BA09FF" w:rsidRDefault="009E7A11" w:rsidP="009E7A11">
      <w:pPr>
        <w:spacing w:after="0"/>
        <w:rPr>
          <w:rFonts w:cs="Times New Roman"/>
          <w:szCs w:val="28"/>
        </w:rPr>
      </w:pPr>
      <w:r w:rsidRPr="00707F93">
        <w:rPr>
          <w:rFonts w:cs="Times New Roman"/>
          <w:szCs w:val="28"/>
        </w:rPr>
        <w:tab/>
      </w:r>
      <w:r w:rsidR="00BA09FF" w:rsidRPr="00BA09FF">
        <w:rPr>
          <w:rFonts w:cs="Times New Roman"/>
          <w:color w:val="000000"/>
          <w:szCs w:val="28"/>
          <w:shd w:val="clear" w:color="auto" w:fill="FFFFFF"/>
        </w:rPr>
        <w:t>В данном случае одной из целей придания формы корневому каналу является</w:t>
      </w:r>
      <w:r w:rsidRPr="00BA09FF">
        <w:rPr>
          <w:rFonts w:cs="Times New Roman"/>
          <w:color w:val="000000"/>
          <w:szCs w:val="28"/>
          <w:shd w:val="clear" w:color="auto" w:fill="FFFFFF"/>
        </w:rPr>
        <w:t>________.</w:t>
      </w:r>
    </w:p>
    <w:p w14:paraId="6FF973C3" w14:textId="77777777" w:rsidR="009E7A11" w:rsidRPr="00BA09FF" w:rsidRDefault="009E7A11" w:rsidP="009E7A11">
      <w:pPr>
        <w:spacing w:after="0"/>
        <w:ind w:firstLine="708"/>
        <w:rPr>
          <w:rFonts w:cs="Times New Roman"/>
          <w:szCs w:val="28"/>
        </w:rPr>
      </w:pPr>
      <w:r w:rsidRPr="00BA09FF">
        <w:rPr>
          <w:rFonts w:cs="Times New Roman"/>
          <w:szCs w:val="28"/>
        </w:rPr>
        <w:t>Ответ:</w:t>
      </w:r>
    </w:p>
    <w:p w14:paraId="4FDAE717" w14:textId="370302C7" w:rsidR="009E7A11" w:rsidRPr="00BA09FF" w:rsidRDefault="009E7A11" w:rsidP="009E7A11">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00BA09FF" w:rsidRPr="00BA09FF">
        <w:rPr>
          <w:color w:val="000000"/>
          <w:sz w:val="28"/>
          <w:szCs w:val="28"/>
          <w:shd w:val="clear" w:color="auto" w:fill="FFFFFF"/>
        </w:rPr>
        <w:t>адекватная элиминация промывающих растворов</w:t>
      </w:r>
    </w:p>
    <w:p w14:paraId="338A0D88" w14:textId="5235E6E8" w:rsidR="009E7A11" w:rsidRDefault="009E7A11" w:rsidP="009E7A11">
      <w:pPr>
        <w:pStyle w:val="af7"/>
        <w:shd w:val="clear" w:color="auto" w:fill="FFFFFF"/>
        <w:spacing w:before="0" w:beforeAutospacing="0" w:after="0" w:afterAutospacing="0"/>
        <w:ind w:firstLine="708"/>
        <w:rPr>
          <w:sz w:val="28"/>
          <w:szCs w:val="28"/>
        </w:rPr>
      </w:pPr>
    </w:p>
    <w:p w14:paraId="62F213C0" w14:textId="292E6B63"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5.9</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7BEC853D" w14:textId="41A3ECFA" w:rsidR="009E7A11" w:rsidRPr="00803361" w:rsidRDefault="009E7A11" w:rsidP="009E7A11">
      <w:pPr>
        <w:spacing w:after="0"/>
        <w:rPr>
          <w:rFonts w:cs="Times New Roman"/>
          <w:szCs w:val="28"/>
        </w:rPr>
      </w:pPr>
      <w:r w:rsidRPr="00707F93">
        <w:rPr>
          <w:rFonts w:cs="Times New Roman"/>
          <w:szCs w:val="28"/>
        </w:rPr>
        <w:tab/>
      </w:r>
      <w:r w:rsidR="00803361" w:rsidRPr="00803361">
        <w:rPr>
          <w:rFonts w:cs="Times New Roman"/>
          <w:color w:val="000000"/>
          <w:szCs w:val="28"/>
          <w:shd w:val="clear" w:color="auto" w:fill="FFFFFF"/>
        </w:rPr>
        <w:t>Методом лечения, показанным пациентке, является</w:t>
      </w:r>
      <w:r w:rsidRPr="00803361">
        <w:rPr>
          <w:rFonts w:cs="Times New Roman"/>
          <w:color w:val="000000"/>
          <w:szCs w:val="28"/>
          <w:shd w:val="clear" w:color="auto" w:fill="FFFFFF"/>
        </w:rPr>
        <w:t>________.</w:t>
      </w:r>
    </w:p>
    <w:p w14:paraId="3BC062DB" w14:textId="77777777" w:rsidR="009E7A11" w:rsidRPr="00803361" w:rsidRDefault="009E7A11" w:rsidP="009E7A11">
      <w:pPr>
        <w:spacing w:after="0"/>
        <w:ind w:firstLine="708"/>
        <w:rPr>
          <w:rFonts w:cs="Times New Roman"/>
          <w:szCs w:val="28"/>
        </w:rPr>
      </w:pPr>
      <w:r w:rsidRPr="00803361">
        <w:rPr>
          <w:rFonts w:cs="Times New Roman"/>
          <w:szCs w:val="28"/>
        </w:rPr>
        <w:t>Ответ:</w:t>
      </w:r>
    </w:p>
    <w:p w14:paraId="5E9D4266" w14:textId="0549EC9D" w:rsidR="009E7A11" w:rsidRPr="00803361" w:rsidRDefault="009E7A11" w:rsidP="009E7A1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00803361" w:rsidRPr="00803361">
        <w:rPr>
          <w:color w:val="000000"/>
          <w:sz w:val="28"/>
          <w:szCs w:val="28"/>
          <w:shd w:val="clear" w:color="auto" w:fill="FFFFFF"/>
        </w:rPr>
        <w:t>витальная экстирпация</w:t>
      </w:r>
    </w:p>
    <w:p w14:paraId="7944000E" w14:textId="67C5AD71" w:rsidR="009E7A11" w:rsidRDefault="009E7A11" w:rsidP="009E7A11">
      <w:pPr>
        <w:pStyle w:val="af7"/>
        <w:shd w:val="clear" w:color="auto" w:fill="FFFFFF"/>
        <w:spacing w:before="0" w:beforeAutospacing="0" w:after="0" w:afterAutospacing="0"/>
        <w:ind w:firstLine="708"/>
        <w:rPr>
          <w:sz w:val="28"/>
          <w:szCs w:val="28"/>
        </w:rPr>
      </w:pPr>
    </w:p>
    <w:p w14:paraId="77A4FB4B" w14:textId="7F82C80E" w:rsidR="00803361" w:rsidRPr="005A3372" w:rsidRDefault="008957E1" w:rsidP="00803361">
      <w:pPr>
        <w:spacing w:after="0"/>
        <w:ind w:firstLine="708"/>
        <w:rPr>
          <w:rFonts w:cs="Times New Roman"/>
          <w:i/>
          <w:iCs/>
          <w:szCs w:val="28"/>
        </w:rPr>
      </w:pPr>
      <w:r>
        <w:rPr>
          <w:rFonts w:cs="Times New Roman"/>
          <w:i/>
          <w:iCs/>
          <w:szCs w:val="28"/>
        </w:rPr>
        <w:t>2.15.</w:t>
      </w:r>
      <w:r w:rsidR="009E7A11">
        <w:rPr>
          <w:rFonts w:cs="Times New Roman"/>
          <w:i/>
          <w:iCs/>
          <w:szCs w:val="28"/>
        </w:rPr>
        <w:t>5</w:t>
      </w:r>
      <w:r w:rsidR="009E7A11" w:rsidRPr="005A3372">
        <w:rPr>
          <w:rFonts w:cs="Times New Roman"/>
          <w:i/>
          <w:iCs/>
          <w:szCs w:val="28"/>
        </w:rPr>
        <w:t>.</w:t>
      </w:r>
      <w:r w:rsidR="009E7A11">
        <w:rPr>
          <w:rFonts w:cs="Times New Roman"/>
          <w:i/>
          <w:iCs/>
          <w:szCs w:val="28"/>
        </w:rPr>
        <w:t>10</w:t>
      </w:r>
      <w:r w:rsidR="009E7A11" w:rsidRPr="005A3372">
        <w:rPr>
          <w:rFonts w:cs="Times New Roman"/>
          <w:i/>
          <w:iCs/>
          <w:szCs w:val="28"/>
        </w:rPr>
        <w:t xml:space="preserve">. </w:t>
      </w:r>
      <w:r w:rsidR="00803361">
        <w:rPr>
          <w:rFonts w:cs="Times New Roman"/>
          <w:i/>
          <w:iCs/>
          <w:szCs w:val="28"/>
        </w:rPr>
        <w:t>Запишите правильный ответ</w:t>
      </w:r>
      <w:r w:rsidR="00803361" w:rsidRPr="005A3372">
        <w:rPr>
          <w:rFonts w:cs="Times New Roman"/>
          <w:i/>
          <w:iCs/>
          <w:szCs w:val="28"/>
        </w:rPr>
        <w:t>.</w:t>
      </w:r>
    </w:p>
    <w:p w14:paraId="0F4970F3" w14:textId="4EF9747B" w:rsidR="00803361" w:rsidRPr="00803361" w:rsidRDefault="00803361" w:rsidP="00803361">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Оптимальным методом обезболивания в данной ситуации является __________ анестезия.</w:t>
      </w:r>
    </w:p>
    <w:p w14:paraId="0F7EC1C5" w14:textId="77777777" w:rsidR="00803361" w:rsidRPr="00803361" w:rsidRDefault="00803361" w:rsidP="00803361">
      <w:pPr>
        <w:spacing w:after="0"/>
        <w:ind w:firstLine="708"/>
        <w:rPr>
          <w:rFonts w:cs="Times New Roman"/>
          <w:szCs w:val="28"/>
        </w:rPr>
      </w:pPr>
      <w:r w:rsidRPr="00803361">
        <w:rPr>
          <w:rFonts w:cs="Times New Roman"/>
          <w:szCs w:val="28"/>
        </w:rPr>
        <w:t>Ответ:</w:t>
      </w:r>
    </w:p>
    <w:p w14:paraId="0CDC4B7B" w14:textId="73D3CC2E" w:rsidR="00803361" w:rsidRPr="00803361" w:rsidRDefault="00803361" w:rsidP="0080336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проводниковая</w:t>
      </w:r>
    </w:p>
    <w:p w14:paraId="03007C26" w14:textId="7A4867E6" w:rsidR="009E7A11" w:rsidRDefault="009E7A11" w:rsidP="00803361">
      <w:pPr>
        <w:spacing w:after="0"/>
        <w:ind w:firstLine="708"/>
        <w:rPr>
          <w:rFonts w:cs="Times New Roman"/>
          <w:color w:val="000000"/>
          <w:szCs w:val="28"/>
          <w:shd w:val="clear" w:color="auto" w:fill="F8F9FA"/>
        </w:rPr>
      </w:pPr>
    </w:p>
    <w:p w14:paraId="5AE57C00" w14:textId="123EF303"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5.11</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30D2E40B" w14:textId="1813F472" w:rsidR="009E7A11" w:rsidRPr="00803361" w:rsidRDefault="009E7A11" w:rsidP="009E7A11">
      <w:pPr>
        <w:spacing w:after="0"/>
        <w:rPr>
          <w:rFonts w:cs="Times New Roman"/>
          <w:szCs w:val="28"/>
        </w:rPr>
      </w:pPr>
      <w:r w:rsidRPr="00707F93">
        <w:rPr>
          <w:rFonts w:cs="Times New Roman"/>
          <w:szCs w:val="28"/>
        </w:rPr>
        <w:tab/>
      </w:r>
      <w:r w:rsidR="00803361" w:rsidRPr="00803361">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ранее</w:t>
      </w:r>
      <w:r w:rsidRPr="00803361">
        <w:rPr>
          <w:rFonts w:cs="Times New Roman"/>
          <w:color w:val="000000"/>
          <w:szCs w:val="28"/>
          <w:shd w:val="clear" w:color="auto" w:fill="FFFFFF"/>
        </w:rPr>
        <w:t>________.</w:t>
      </w:r>
    </w:p>
    <w:p w14:paraId="25833DE2" w14:textId="77777777" w:rsidR="009E7A11" w:rsidRPr="00803361" w:rsidRDefault="009E7A11" w:rsidP="009E7A11">
      <w:pPr>
        <w:spacing w:after="0"/>
        <w:ind w:firstLine="708"/>
        <w:rPr>
          <w:rFonts w:cs="Times New Roman"/>
          <w:szCs w:val="28"/>
        </w:rPr>
      </w:pPr>
      <w:r w:rsidRPr="00803361">
        <w:rPr>
          <w:rFonts w:cs="Times New Roman"/>
          <w:szCs w:val="28"/>
        </w:rPr>
        <w:t>Ответ:</w:t>
      </w:r>
    </w:p>
    <w:p w14:paraId="36E9D04F" w14:textId="4B836CDF" w:rsidR="009E7A11" w:rsidRPr="00803361" w:rsidRDefault="009E7A11" w:rsidP="009E7A1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00803361" w:rsidRPr="00803361">
        <w:rPr>
          <w:sz w:val="28"/>
          <w:szCs w:val="28"/>
        </w:rPr>
        <w:t>3 месяцев</w:t>
      </w:r>
    </w:p>
    <w:p w14:paraId="1C469597" w14:textId="49261BB9" w:rsidR="009E7A11" w:rsidRDefault="009E7A11" w:rsidP="009E7A11">
      <w:pPr>
        <w:pStyle w:val="af7"/>
        <w:shd w:val="clear" w:color="auto" w:fill="FFFFFF"/>
        <w:spacing w:before="0" w:beforeAutospacing="0" w:after="0" w:afterAutospacing="0"/>
        <w:ind w:firstLine="708"/>
        <w:rPr>
          <w:sz w:val="28"/>
          <w:szCs w:val="28"/>
        </w:rPr>
      </w:pPr>
    </w:p>
    <w:p w14:paraId="361065AB" w14:textId="7AA95922" w:rsidR="00803361" w:rsidRPr="005A3372" w:rsidRDefault="008957E1" w:rsidP="00803361">
      <w:pPr>
        <w:spacing w:after="0"/>
        <w:ind w:firstLine="708"/>
        <w:rPr>
          <w:rFonts w:cs="Times New Roman"/>
          <w:i/>
          <w:iCs/>
          <w:szCs w:val="28"/>
        </w:rPr>
      </w:pPr>
      <w:r>
        <w:rPr>
          <w:rFonts w:cs="Times New Roman"/>
          <w:i/>
          <w:iCs/>
          <w:szCs w:val="28"/>
        </w:rPr>
        <w:t>2.15.</w:t>
      </w:r>
      <w:r w:rsidR="00803361">
        <w:rPr>
          <w:rFonts w:cs="Times New Roman"/>
          <w:i/>
          <w:iCs/>
          <w:szCs w:val="28"/>
        </w:rPr>
        <w:t>5.12</w:t>
      </w:r>
      <w:r w:rsidR="00803361" w:rsidRPr="005A3372">
        <w:rPr>
          <w:rFonts w:cs="Times New Roman"/>
          <w:i/>
          <w:iCs/>
          <w:szCs w:val="28"/>
        </w:rPr>
        <w:t xml:space="preserve">. </w:t>
      </w:r>
      <w:r w:rsidR="00803361">
        <w:rPr>
          <w:rFonts w:cs="Times New Roman"/>
          <w:i/>
          <w:iCs/>
          <w:szCs w:val="28"/>
        </w:rPr>
        <w:t>Запишите правильный ответ</w:t>
      </w:r>
      <w:r w:rsidR="00803361" w:rsidRPr="005A3372">
        <w:rPr>
          <w:rFonts w:cs="Times New Roman"/>
          <w:i/>
          <w:iCs/>
          <w:szCs w:val="28"/>
        </w:rPr>
        <w:t>.</w:t>
      </w:r>
    </w:p>
    <w:p w14:paraId="2E1920C5" w14:textId="01FB7794" w:rsidR="00803361" w:rsidRPr="00803361" w:rsidRDefault="00803361" w:rsidP="00803361">
      <w:pPr>
        <w:spacing w:after="0"/>
        <w:rPr>
          <w:rFonts w:cs="Times New Roman"/>
          <w:szCs w:val="28"/>
        </w:rPr>
      </w:pPr>
      <w:r w:rsidRPr="00707F93">
        <w:rPr>
          <w:rFonts w:cs="Times New Roman"/>
          <w:szCs w:val="28"/>
        </w:rPr>
        <w:lastRenderedPageBreak/>
        <w:tab/>
      </w:r>
      <w:r w:rsidRPr="00803361">
        <w:rPr>
          <w:rFonts w:cs="Times New Roman"/>
          <w:color w:val="000000"/>
          <w:szCs w:val="28"/>
          <w:shd w:val="clear" w:color="auto" w:fill="FFFFFF"/>
        </w:rPr>
        <w:t>При острых формах пульпита чаще обнаруживается микрофлора________.</w:t>
      </w:r>
    </w:p>
    <w:p w14:paraId="150B02A1" w14:textId="77777777" w:rsidR="00803361" w:rsidRPr="00803361" w:rsidRDefault="00803361" w:rsidP="00803361">
      <w:pPr>
        <w:spacing w:after="0"/>
        <w:ind w:firstLine="708"/>
        <w:rPr>
          <w:rFonts w:cs="Times New Roman"/>
          <w:szCs w:val="28"/>
        </w:rPr>
      </w:pPr>
      <w:r w:rsidRPr="00803361">
        <w:rPr>
          <w:rFonts w:cs="Times New Roman"/>
          <w:szCs w:val="28"/>
        </w:rPr>
        <w:t>Ответ:</w:t>
      </w:r>
    </w:p>
    <w:p w14:paraId="6270A4E4" w14:textId="0CAF3520" w:rsidR="00803361" w:rsidRPr="00803361" w:rsidRDefault="00803361" w:rsidP="0080336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стрептококковая и стафилококковая</w:t>
      </w:r>
    </w:p>
    <w:p w14:paraId="56026CAF" w14:textId="77777777" w:rsidR="00803361" w:rsidRDefault="00803361" w:rsidP="009E7A11">
      <w:pPr>
        <w:pStyle w:val="af7"/>
        <w:shd w:val="clear" w:color="auto" w:fill="FFFFFF"/>
        <w:spacing w:before="0" w:beforeAutospacing="0" w:after="0" w:afterAutospacing="0"/>
        <w:ind w:firstLine="708"/>
        <w:rPr>
          <w:sz w:val="28"/>
          <w:szCs w:val="28"/>
        </w:rPr>
      </w:pPr>
    </w:p>
    <w:p w14:paraId="275233EC" w14:textId="30C8BCC5" w:rsidR="004F6FAD" w:rsidRPr="007D58A3" w:rsidRDefault="008957E1" w:rsidP="00386C43">
      <w:pPr>
        <w:pStyle w:val="2"/>
        <w:ind w:firstLine="709"/>
      </w:pPr>
      <w:bookmarkStart w:id="56" w:name="_Toc239498969"/>
      <w:r>
        <w:t>2.16.</w:t>
      </w:r>
      <w:r w:rsidR="00196A7F">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EB577B">
        <w:t xml:space="preserve"> практика (клиническая)</w:t>
      </w:r>
      <w:r w:rsidR="004F6FAD" w:rsidRPr="007D58A3">
        <w:t>»</w:t>
      </w:r>
      <w:r w:rsidR="00196A7F">
        <w:t xml:space="preserve"> </w:t>
      </w:r>
      <w:r w:rsidR="004F6FAD" w:rsidRPr="007D58A3">
        <w:t>(2</w:t>
      </w:r>
      <w:r w:rsidR="00196A7F">
        <w:t xml:space="preserve"> </w:t>
      </w:r>
      <w:r w:rsidR="004F6FAD" w:rsidRPr="007D58A3">
        <w:t>курс</w:t>
      </w:r>
      <w:r w:rsidR="00196A7F">
        <w:t xml:space="preserve"> </w:t>
      </w:r>
      <w:r w:rsidR="004F6FAD" w:rsidRPr="007D58A3">
        <w:t>3</w:t>
      </w:r>
      <w:r w:rsidR="00196A7F">
        <w:t xml:space="preserve"> </w:t>
      </w:r>
      <w:r w:rsidR="004F6FAD" w:rsidRPr="007D58A3">
        <w:t>семестр)</w:t>
      </w:r>
      <w:bookmarkEnd w:id="56"/>
    </w:p>
    <w:tbl>
      <w:tblPr>
        <w:tblW w:w="0" w:type="auto"/>
        <w:tblLook w:val="04A0" w:firstRow="1" w:lastRow="0" w:firstColumn="1" w:lastColumn="0" w:noHBand="0" w:noVBand="1"/>
      </w:tblPr>
      <w:tblGrid>
        <w:gridCol w:w="2830"/>
        <w:gridCol w:w="6514"/>
      </w:tblGrid>
      <w:tr w:rsidR="00F53804" w:rsidRPr="007F7965" w14:paraId="5CF0C611" w14:textId="77777777" w:rsidTr="001D58C9">
        <w:tc>
          <w:tcPr>
            <w:tcW w:w="2830" w:type="dxa"/>
          </w:tcPr>
          <w:p w14:paraId="42D09D29" w14:textId="77777777" w:rsidR="00F53804" w:rsidRPr="007F7965" w:rsidRDefault="00F53804" w:rsidP="00853815">
            <w:pPr>
              <w:spacing w:after="0"/>
              <w:rPr>
                <w:rFonts w:cs="Times New Roman"/>
                <w:b/>
                <w:bCs/>
                <w:szCs w:val="28"/>
              </w:rPr>
            </w:pPr>
            <w:r w:rsidRPr="007F7965">
              <w:rPr>
                <w:rFonts w:cs="Times New Roman"/>
                <w:b/>
                <w:bCs/>
                <w:szCs w:val="28"/>
              </w:rPr>
              <w:t>Номер задания</w:t>
            </w:r>
          </w:p>
        </w:tc>
        <w:tc>
          <w:tcPr>
            <w:tcW w:w="6514" w:type="dxa"/>
          </w:tcPr>
          <w:p w14:paraId="5829F6E0" w14:textId="3B86C652" w:rsidR="00F53804" w:rsidRPr="007F7965" w:rsidRDefault="008957E1" w:rsidP="00853815">
            <w:pPr>
              <w:spacing w:after="0"/>
              <w:rPr>
                <w:rFonts w:cs="Times New Roman"/>
                <w:b/>
                <w:bCs/>
                <w:szCs w:val="28"/>
              </w:rPr>
            </w:pPr>
            <w:r>
              <w:rPr>
                <w:rFonts w:cs="Times New Roman"/>
                <w:b/>
                <w:bCs/>
                <w:szCs w:val="28"/>
              </w:rPr>
              <w:t>2.16.</w:t>
            </w:r>
            <w:r w:rsidR="00F53804" w:rsidRPr="007F7965">
              <w:rPr>
                <w:rFonts w:cs="Times New Roman"/>
                <w:b/>
                <w:bCs/>
                <w:szCs w:val="28"/>
              </w:rPr>
              <w:t>1</w:t>
            </w:r>
          </w:p>
        </w:tc>
      </w:tr>
      <w:tr w:rsidR="00F53804" w:rsidRPr="007D58A3" w14:paraId="25E3F929" w14:textId="77777777" w:rsidTr="001D58C9">
        <w:tc>
          <w:tcPr>
            <w:tcW w:w="2830" w:type="dxa"/>
          </w:tcPr>
          <w:p w14:paraId="1BEB5A16" w14:textId="77777777" w:rsidR="00F53804" w:rsidRPr="007D58A3" w:rsidRDefault="00F53804" w:rsidP="00853815">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EBC4A7" w14:textId="77777777" w:rsidR="00F53804" w:rsidRPr="007D58A3" w:rsidRDefault="00F53804" w:rsidP="00853815">
            <w:pPr>
              <w:spacing w:after="0"/>
              <w:rPr>
                <w:rFonts w:cs="Times New Roman"/>
                <w:szCs w:val="28"/>
              </w:rPr>
            </w:pPr>
            <w:r>
              <w:rPr>
                <w:rFonts w:cs="Times New Roman"/>
                <w:szCs w:val="28"/>
              </w:rPr>
              <w:t>Ситуационная задача</w:t>
            </w:r>
          </w:p>
        </w:tc>
      </w:tr>
      <w:tr w:rsidR="00F53804" w:rsidRPr="007D58A3" w14:paraId="0EFED822" w14:textId="77777777" w:rsidTr="001D58C9">
        <w:tc>
          <w:tcPr>
            <w:tcW w:w="2830" w:type="dxa"/>
          </w:tcPr>
          <w:p w14:paraId="35DA601A" w14:textId="77777777" w:rsidR="00F53804" w:rsidRPr="007D58A3" w:rsidRDefault="00F53804" w:rsidP="00853815">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5A5A6DB" w14:textId="77777777" w:rsidR="00F53804" w:rsidRPr="007D58A3" w:rsidRDefault="00F53804" w:rsidP="00853815">
            <w:pPr>
              <w:spacing w:after="0"/>
              <w:rPr>
                <w:rFonts w:cs="Times New Roman"/>
                <w:szCs w:val="28"/>
              </w:rPr>
            </w:pPr>
            <w:r>
              <w:rPr>
                <w:rFonts w:cs="Times New Roman"/>
                <w:szCs w:val="28"/>
              </w:rPr>
              <w:t>Высокий</w:t>
            </w:r>
          </w:p>
        </w:tc>
      </w:tr>
      <w:tr w:rsidR="00F53804" w:rsidRPr="007D58A3" w14:paraId="72B6B090" w14:textId="77777777" w:rsidTr="001D58C9">
        <w:tc>
          <w:tcPr>
            <w:tcW w:w="2830" w:type="dxa"/>
          </w:tcPr>
          <w:p w14:paraId="61B64925" w14:textId="77777777" w:rsidR="00F53804" w:rsidRPr="007D58A3" w:rsidRDefault="00F53804" w:rsidP="00853815">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9210482" w14:textId="1D94E021" w:rsidR="00F53804" w:rsidRPr="007D58A3" w:rsidRDefault="00E03312" w:rsidP="00853815">
            <w:pPr>
              <w:spacing w:after="0"/>
              <w:rPr>
                <w:rFonts w:cs="Times New Roman"/>
                <w:szCs w:val="28"/>
              </w:rPr>
            </w:pPr>
            <w:r>
              <w:rPr>
                <w:rFonts w:cs="Times New Roman"/>
                <w:szCs w:val="28"/>
              </w:rPr>
              <w:t>4</w:t>
            </w:r>
            <w:r w:rsidR="00F53804">
              <w:rPr>
                <w:rFonts w:cs="Times New Roman"/>
                <w:szCs w:val="28"/>
              </w:rPr>
              <w:t xml:space="preserve">0 </w:t>
            </w:r>
            <w:r w:rsidR="00F53804" w:rsidRPr="007D58A3">
              <w:rPr>
                <w:rFonts w:cs="Times New Roman"/>
                <w:szCs w:val="28"/>
              </w:rPr>
              <w:t>минут</w:t>
            </w:r>
          </w:p>
        </w:tc>
      </w:tr>
      <w:tr w:rsidR="00F53804" w:rsidRPr="007D58A3" w14:paraId="2F5FDE80" w14:textId="77777777" w:rsidTr="001D58C9">
        <w:tc>
          <w:tcPr>
            <w:tcW w:w="2830" w:type="dxa"/>
          </w:tcPr>
          <w:p w14:paraId="65A06D23" w14:textId="77777777" w:rsidR="00F53804" w:rsidRPr="007D58A3" w:rsidRDefault="00F53804" w:rsidP="00853815">
            <w:pPr>
              <w:spacing w:after="0"/>
              <w:rPr>
                <w:rFonts w:cs="Times New Roman"/>
                <w:szCs w:val="28"/>
              </w:rPr>
            </w:pPr>
            <w:r>
              <w:rPr>
                <w:rFonts w:cs="Times New Roman"/>
                <w:szCs w:val="28"/>
              </w:rPr>
              <w:t>Проверяемые компетенции</w:t>
            </w:r>
          </w:p>
        </w:tc>
        <w:tc>
          <w:tcPr>
            <w:tcW w:w="6514" w:type="dxa"/>
          </w:tcPr>
          <w:p w14:paraId="5687B60C" w14:textId="53AF0C82" w:rsidR="00F53804" w:rsidRPr="00B26ECC" w:rsidRDefault="00B26ECC" w:rsidP="00B26ECC">
            <w:pPr>
              <w:spacing w:after="0"/>
              <w:rPr>
                <w:szCs w:val="28"/>
              </w:rPr>
            </w:pPr>
            <w:r>
              <w:rPr>
                <w:szCs w:val="28"/>
              </w:rPr>
              <w:t>УК-1.1, УК-1.2, УК-4.1, УК-4.2, УК-4.3, ОПК-1.1, ОПК-1.2, ОПК-4.1, ОПК-4.2, ОПК-4.3, ОПК-5.1, ОПК-5.2, ОПК-10.1, ОПК-10.2, ПК-1.1, ПК-1.2, ПК-1.3, ПК-1.4, ПК-2.1, ПК-2.2</w:t>
            </w:r>
          </w:p>
        </w:tc>
      </w:tr>
    </w:tbl>
    <w:p w14:paraId="0BE79CCF" w14:textId="77777777" w:rsidR="00F53804" w:rsidRPr="001C3F0C" w:rsidRDefault="00F53804" w:rsidP="001C3F0C">
      <w:pPr>
        <w:spacing w:after="0"/>
        <w:ind w:firstLine="708"/>
        <w:rPr>
          <w:rFonts w:cs="Times New Roman"/>
          <w:i/>
          <w:iCs/>
          <w:szCs w:val="28"/>
        </w:rPr>
      </w:pPr>
      <w:r w:rsidRPr="001C3F0C">
        <w:rPr>
          <w:rFonts w:cs="Times New Roman"/>
          <w:i/>
          <w:iCs/>
          <w:szCs w:val="28"/>
        </w:rPr>
        <w:t>Прочитайте условие ситуационной задачи и запишите правильные ответы.</w:t>
      </w:r>
    </w:p>
    <w:p w14:paraId="4F776F8A" w14:textId="4E84C701" w:rsidR="00F53804" w:rsidRPr="001C3F0C" w:rsidRDefault="00F53804" w:rsidP="001C3F0C">
      <w:pPr>
        <w:spacing w:after="0"/>
        <w:rPr>
          <w:rFonts w:cs="Times New Roman"/>
          <w:color w:val="000000"/>
          <w:szCs w:val="28"/>
          <w:shd w:val="clear" w:color="auto" w:fill="FFFFFF"/>
        </w:rPr>
      </w:pPr>
      <w:r w:rsidRPr="001C3F0C">
        <w:rPr>
          <w:rFonts w:cs="Times New Roman"/>
          <w:szCs w:val="28"/>
        </w:rPr>
        <w:tab/>
      </w:r>
      <w:r w:rsidRPr="001C3F0C">
        <w:rPr>
          <w:rFonts w:cs="Times New Roman"/>
          <w:b/>
          <w:bCs/>
          <w:szCs w:val="28"/>
        </w:rPr>
        <w:t>Ситуация</w:t>
      </w:r>
      <w:r w:rsidRPr="001C3F0C">
        <w:rPr>
          <w:rFonts w:cs="Times New Roman"/>
          <w:szCs w:val="28"/>
        </w:rPr>
        <w:t xml:space="preserve"> - </w:t>
      </w:r>
      <w:r w:rsidR="00853815" w:rsidRPr="001C3F0C">
        <w:rPr>
          <w:rFonts w:cs="Times New Roman"/>
          <w:color w:val="000000"/>
          <w:szCs w:val="28"/>
          <w:shd w:val="clear" w:color="auto" w:fill="FFFFFF"/>
        </w:rPr>
        <w:t>Пациент 30 лет обратился в стоматологическую клинику</w:t>
      </w:r>
      <w:r w:rsidRPr="001C3F0C">
        <w:rPr>
          <w:rFonts w:cs="Times New Roman"/>
          <w:color w:val="000000"/>
          <w:szCs w:val="28"/>
          <w:shd w:val="clear" w:color="auto" w:fill="FFFFFF"/>
        </w:rPr>
        <w:t>.</w:t>
      </w:r>
    </w:p>
    <w:p w14:paraId="33FEDFC5" w14:textId="0BD7806B" w:rsidR="00F53804" w:rsidRPr="001C3F0C" w:rsidRDefault="00F53804" w:rsidP="001C3F0C">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Жалобы</w:t>
      </w:r>
      <w:r w:rsidRPr="001C3F0C">
        <w:rPr>
          <w:rFonts w:cs="Times New Roman"/>
          <w:color w:val="000000"/>
          <w:szCs w:val="28"/>
          <w:shd w:val="clear" w:color="auto" w:fill="FFFFFF"/>
        </w:rPr>
        <w:t xml:space="preserve"> - На </w:t>
      </w:r>
      <w:r w:rsidR="00853815" w:rsidRPr="001C3F0C">
        <w:rPr>
          <w:rFonts w:cs="Times New Roman"/>
          <w:color w:val="000000"/>
          <w:szCs w:val="28"/>
          <w:shd w:val="clear" w:color="auto" w:fill="FFFFFF"/>
        </w:rPr>
        <w:t>кровоточивость десны при чистке зубов</w:t>
      </w:r>
      <w:r w:rsidRPr="001C3F0C">
        <w:rPr>
          <w:rFonts w:cs="Times New Roman"/>
          <w:color w:val="000000"/>
          <w:szCs w:val="28"/>
          <w:shd w:val="clear" w:color="auto" w:fill="FFFFFF"/>
        </w:rPr>
        <w:t>.</w:t>
      </w:r>
    </w:p>
    <w:p w14:paraId="53DB4BDA" w14:textId="1D1706BA" w:rsidR="00F53804" w:rsidRPr="001C3F0C" w:rsidRDefault="00F53804" w:rsidP="001C3F0C">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Анамнез заболевания</w:t>
      </w:r>
      <w:r w:rsidRPr="001C3F0C">
        <w:rPr>
          <w:rFonts w:cs="Times New Roman"/>
          <w:color w:val="000000"/>
          <w:szCs w:val="28"/>
          <w:shd w:val="clear" w:color="auto" w:fill="FFFFFF"/>
        </w:rPr>
        <w:t xml:space="preserve"> -</w:t>
      </w:r>
      <w:r w:rsidRPr="001C3F0C">
        <w:rPr>
          <w:rFonts w:cs="Times New Roman"/>
          <w:color w:val="000000"/>
          <w:szCs w:val="28"/>
        </w:rPr>
        <w:t xml:space="preserve"> </w:t>
      </w:r>
      <w:r w:rsidR="00853815" w:rsidRPr="001C3F0C">
        <w:rPr>
          <w:rFonts w:cs="Times New Roman"/>
          <w:color w:val="000000"/>
          <w:szCs w:val="28"/>
          <w:shd w:val="clear" w:color="auto" w:fill="FFFFFF"/>
        </w:rPr>
        <w:t>Впервые кровоточивость появилась в возрасте 15 лет при чистке зубов, время от времени возникает при приеме твердой пищи</w:t>
      </w:r>
      <w:r w:rsidRPr="001C3F0C">
        <w:rPr>
          <w:rFonts w:cs="Times New Roman"/>
          <w:color w:val="000000"/>
          <w:szCs w:val="28"/>
          <w:shd w:val="clear" w:color="auto" w:fill="FFFFFF"/>
        </w:rPr>
        <w:t>.</w:t>
      </w:r>
    </w:p>
    <w:p w14:paraId="65F1A94D" w14:textId="77777777" w:rsidR="00853815" w:rsidRPr="001C3F0C" w:rsidRDefault="00F53804" w:rsidP="001C3F0C">
      <w:pPr>
        <w:pStyle w:val="af7"/>
        <w:shd w:val="clear" w:color="auto" w:fill="FFFFFF"/>
        <w:spacing w:before="0" w:beforeAutospacing="0" w:after="0" w:afterAutospacing="0"/>
        <w:jc w:val="both"/>
        <w:rPr>
          <w:b/>
          <w:bCs/>
          <w:sz w:val="28"/>
          <w:szCs w:val="28"/>
        </w:rPr>
      </w:pPr>
      <w:r w:rsidRPr="001C3F0C">
        <w:rPr>
          <w:sz w:val="28"/>
          <w:szCs w:val="28"/>
        </w:rPr>
        <w:tab/>
      </w:r>
      <w:r w:rsidRPr="001C3F0C">
        <w:rPr>
          <w:b/>
          <w:bCs/>
          <w:sz w:val="28"/>
          <w:szCs w:val="28"/>
        </w:rPr>
        <w:t>Анамнез жизни</w:t>
      </w:r>
      <w:r w:rsidR="00853815" w:rsidRPr="001C3F0C">
        <w:rPr>
          <w:b/>
          <w:bCs/>
          <w:sz w:val="28"/>
          <w:szCs w:val="28"/>
        </w:rPr>
        <w:t>:</w:t>
      </w:r>
    </w:p>
    <w:p w14:paraId="2BC128ED"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Вредные привычки: отрицает.</w:t>
      </w:r>
    </w:p>
    <w:p w14:paraId="2C4BD395"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Аллергические реакции отрицает.</w:t>
      </w:r>
    </w:p>
    <w:p w14:paraId="7400B98B"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Наличие инфекционных заболеваний (ВИЧ, сифилис, гепатит) отрицает.</w:t>
      </w:r>
    </w:p>
    <w:p w14:paraId="5ADAEF19"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 анамнезе: хронический пиелонефрит.</w:t>
      </w:r>
    </w:p>
    <w:p w14:paraId="00FAA19C" w14:textId="77777777" w:rsidR="00853815" w:rsidRPr="001C3F0C" w:rsidRDefault="00F53804" w:rsidP="001C3F0C">
      <w:pPr>
        <w:pStyle w:val="af7"/>
        <w:shd w:val="clear" w:color="auto" w:fill="FFFFFF"/>
        <w:spacing w:before="0" w:beforeAutospacing="0" w:after="0" w:afterAutospacing="0"/>
        <w:jc w:val="both"/>
        <w:rPr>
          <w:b/>
          <w:bCs/>
          <w:color w:val="000000"/>
          <w:sz w:val="28"/>
          <w:szCs w:val="28"/>
        </w:rPr>
      </w:pPr>
      <w:r w:rsidRPr="001C3F0C">
        <w:rPr>
          <w:color w:val="000000"/>
          <w:sz w:val="28"/>
          <w:szCs w:val="28"/>
        </w:rPr>
        <w:tab/>
      </w:r>
      <w:r w:rsidRPr="001C3F0C">
        <w:rPr>
          <w:b/>
          <w:bCs/>
          <w:color w:val="000000"/>
          <w:sz w:val="28"/>
          <w:szCs w:val="28"/>
        </w:rPr>
        <w:t>Объективный статус</w:t>
      </w:r>
      <w:r w:rsidR="00853815" w:rsidRPr="001C3F0C">
        <w:rPr>
          <w:b/>
          <w:bCs/>
          <w:color w:val="000000"/>
          <w:sz w:val="28"/>
          <w:szCs w:val="28"/>
        </w:rPr>
        <w:t>:</w:t>
      </w:r>
    </w:p>
    <w:p w14:paraId="28D70192" w14:textId="77777777" w:rsidR="00853815" w:rsidRPr="00853815" w:rsidRDefault="00853815" w:rsidP="001C3F0C">
      <w:pPr>
        <w:shd w:val="clear" w:color="auto" w:fill="FFFFFF"/>
        <w:spacing w:after="0"/>
        <w:ind w:firstLine="708"/>
        <w:jc w:val="left"/>
        <w:rPr>
          <w:rFonts w:eastAsia="Times New Roman" w:cs="Times New Roman"/>
          <w:color w:val="000000"/>
          <w:szCs w:val="28"/>
          <w:lang w:eastAsia="ru-RU"/>
        </w:rPr>
      </w:pPr>
      <w:r w:rsidRPr="00853815">
        <w:rPr>
          <w:rFonts w:eastAsia="Times New Roman" w:cs="Times New Roman"/>
          <w:b/>
          <w:bCs/>
          <w:color w:val="000000"/>
          <w:szCs w:val="28"/>
          <w:lang w:eastAsia="ru-RU"/>
        </w:rPr>
        <w:t>Внешний осмотр:</w:t>
      </w:r>
      <w:r w:rsidRPr="00853815">
        <w:rPr>
          <w:rFonts w:eastAsia="Times New Roman" w:cs="Times New Roman"/>
          <w:color w:val="000000"/>
          <w:szCs w:val="28"/>
          <w:lang w:eastAsia="ru-RU"/>
        </w:rPr>
        <w:t> общее состояние удовлетворительное, лицо симметрично, регионарные лимфоузлы не пальпируются, не увеличены, безболезненны, не спаяны с подлежащими тканями; кожные покровы физиологической окраски, открывание рта свободное.</w:t>
      </w:r>
    </w:p>
    <w:p w14:paraId="5B63F63C" w14:textId="5721C3CF" w:rsidR="00853815" w:rsidRPr="001C3F0C" w:rsidRDefault="00853815" w:rsidP="001C3F0C">
      <w:pPr>
        <w:shd w:val="clear" w:color="auto" w:fill="FFFFFF"/>
        <w:spacing w:after="0"/>
        <w:ind w:firstLine="708"/>
        <w:jc w:val="left"/>
        <w:rPr>
          <w:rFonts w:eastAsia="Times New Roman" w:cs="Times New Roman"/>
          <w:b/>
          <w:bCs/>
          <w:color w:val="000000"/>
          <w:szCs w:val="28"/>
          <w:lang w:eastAsia="ru-RU"/>
        </w:rPr>
      </w:pPr>
      <w:r w:rsidRPr="0085381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853815" w:rsidRPr="001C3F0C" w14:paraId="2A754F03" w14:textId="77777777" w:rsidTr="007E4505">
        <w:trPr>
          <w:trHeight w:val="303"/>
        </w:trPr>
        <w:tc>
          <w:tcPr>
            <w:tcW w:w="584" w:type="dxa"/>
          </w:tcPr>
          <w:p w14:paraId="54B61F95" w14:textId="0BEE6543"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О</w:t>
            </w:r>
          </w:p>
        </w:tc>
        <w:tc>
          <w:tcPr>
            <w:tcW w:w="584" w:type="dxa"/>
          </w:tcPr>
          <w:p w14:paraId="69E67E61" w14:textId="4E07E34E"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A8B349E" w14:textId="1EB2D7A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96E6205" w14:textId="68B9104A"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AB344BC" w14:textId="53AF83A5"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С</w:t>
            </w:r>
          </w:p>
        </w:tc>
        <w:tc>
          <w:tcPr>
            <w:tcW w:w="584" w:type="dxa"/>
          </w:tcPr>
          <w:p w14:paraId="4A60E837" w14:textId="25E1F678"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02B97301"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1F7DABDB"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336B6C5"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50E759D"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26C2DDE8"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1CC7C6E7"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726598B" w14:textId="41319305"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5460A3A" w14:textId="2B0385D2"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B034003"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6BBB757" w14:textId="32C78344" w:rsidR="00853815" w:rsidRPr="001C3F0C" w:rsidRDefault="00853815" w:rsidP="001C3F0C">
            <w:pPr>
              <w:pStyle w:val="af7"/>
              <w:spacing w:before="0" w:beforeAutospacing="0" w:after="0" w:afterAutospacing="0"/>
              <w:jc w:val="both"/>
              <w:rPr>
                <w:color w:val="000000"/>
                <w:sz w:val="28"/>
                <w:szCs w:val="28"/>
              </w:rPr>
            </w:pPr>
          </w:p>
        </w:tc>
      </w:tr>
      <w:tr w:rsidR="00853815" w:rsidRPr="001C3F0C" w14:paraId="19D3938C" w14:textId="77777777" w:rsidTr="007E4505">
        <w:trPr>
          <w:trHeight w:val="301"/>
        </w:trPr>
        <w:tc>
          <w:tcPr>
            <w:tcW w:w="584" w:type="dxa"/>
          </w:tcPr>
          <w:p w14:paraId="7164E7B9"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1.8</w:t>
            </w:r>
          </w:p>
        </w:tc>
        <w:tc>
          <w:tcPr>
            <w:tcW w:w="584" w:type="dxa"/>
          </w:tcPr>
          <w:p w14:paraId="471AA8E8"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1.7</w:t>
            </w:r>
          </w:p>
        </w:tc>
        <w:tc>
          <w:tcPr>
            <w:tcW w:w="584" w:type="dxa"/>
          </w:tcPr>
          <w:p w14:paraId="64CE9A21"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1.6</w:t>
            </w:r>
          </w:p>
        </w:tc>
        <w:tc>
          <w:tcPr>
            <w:tcW w:w="584" w:type="dxa"/>
          </w:tcPr>
          <w:p w14:paraId="64FBD9A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1.5</w:t>
            </w:r>
          </w:p>
        </w:tc>
        <w:tc>
          <w:tcPr>
            <w:tcW w:w="584" w:type="dxa"/>
          </w:tcPr>
          <w:p w14:paraId="2CD8AFB6"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1.4</w:t>
            </w:r>
          </w:p>
        </w:tc>
        <w:tc>
          <w:tcPr>
            <w:tcW w:w="584" w:type="dxa"/>
          </w:tcPr>
          <w:p w14:paraId="0FD991C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1.3</w:t>
            </w:r>
          </w:p>
        </w:tc>
        <w:tc>
          <w:tcPr>
            <w:tcW w:w="584" w:type="dxa"/>
          </w:tcPr>
          <w:p w14:paraId="28B9CBF8"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1.2</w:t>
            </w:r>
          </w:p>
        </w:tc>
        <w:tc>
          <w:tcPr>
            <w:tcW w:w="584" w:type="dxa"/>
          </w:tcPr>
          <w:p w14:paraId="7AD2B2AC"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1.1</w:t>
            </w:r>
          </w:p>
        </w:tc>
        <w:tc>
          <w:tcPr>
            <w:tcW w:w="584" w:type="dxa"/>
          </w:tcPr>
          <w:p w14:paraId="001D589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2.1</w:t>
            </w:r>
          </w:p>
        </w:tc>
        <w:tc>
          <w:tcPr>
            <w:tcW w:w="584" w:type="dxa"/>
          </w:tcPr>
          <w:p w14:paraId="00DB4B55"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2.2</w:t>
            </w:r>
          </w:p>
        </w:tc>
        <w:tc>
          <w:tcPr>
            <w:tcW w:w="584" w:type="dxa"/>
          </w:tcPr>
          <w:p w14:paraId="77E5A623"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2.3</w:t>
            </w:r>
          </w:p>
        </w:tc>
        <w:tc>
          <w:tcPr>
            <w:tcW w:w="584" w:type="dxa"/>
          </w:tcPr>
          <w:p w14:paraId="40238603"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2.4</w:t>
            </w:r>
          </w:p>
        </w:tc>
        <w:tc>
          <w:tcPr>
            <w:tcW w:w="584" w:type="dxa"/>
          </w:tcPr>
          <w:p w14:paraId="2DD8F28A"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2.5</w:t>
            </w:r>
          </w:p>
        </w:tc>
        <w:tc>
          <w:tcPr>
            <w:tcW w:w="584" w:type="dxa"/>
          </w:tcPr>
          <w:p w14:paraId="76DD5C9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2.6</w:t>
            </w:r>
          </w:p>
        </w:tc>
        <w:tc>
          <w:tcPr>
            <w:tcW w:w="584" w:type="dxa"/>
          </w:tcPr>
          <w:p w14:paraId="2536F3F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2.7</w:t>
            </w:r>
          </w:p>
        </w:tc>
        <w:tc>
          <w:tcPr>
            <w:tcW w:w="584" w:type="dxa"/>
          </w:tcPr>
          <w:p w14:paraId="483AFB9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2.8</w:t>
            </w:r>
          </w:p>
        </w:tc>
      </w:tr>
      <w:tr w:rsidR="00853815" w:rsidRPr="001C3F0C" w14:paraId="657B6A8C" w14:textId="77777777" w:rsidTr="007E4505">
        <w:trPr>
          <w:trHeight w:val="301"/>
        </w:trPr>
        <w:tc>
          <w:tcPr>
            <w:tcW w:w="584" w:type="dxa"/>
          </w:tcPr>
          <w:p w14:paraId="64D02FB5"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4.8</w:t>
            </w:r>
          </w:p>
        </w:tc>
        <w:tc>
          <w:tcPr>
            <w:tcW w:w="584" w:type="dxa"/>
          </w:tcPr>
          <w:p w14:paraId="21C32865"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4.7</w:t>
            </w:r>
          </w:p>
        </w:tc>
        <w:tc>
          <w:tcPr>
            <w:tcW w:w="584" w:type="dxa"/>
          </w:tcPr>
          <w:p w14:paraId="56F164E9"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4.6</w:t>
            </w:r>
          </w:p>
        </w:tc>
        <w:tc>
          <w:tcPr>
            <w:tcW w:w="584" w:type="dxa"/>
          </w:tcPr>
          <w:p w14:paraId="05B91DA8"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4.5</w:t>
            </w:r>
          </w:p>
        </w:tc>
        <w:tc>
          <w:tcPr>
            <w:tcW w:w="584" w:type="dxa"/>
          </w:tcPr>
          <w:p w14:paraId="29B375CC"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4.4</w:t>
            </w:r>
          </w:p>
        </w:tc>
        <w:tc>
          <w:tcPr>
            <w:tcW w:w="584" w:type="dxa"/>
          </w:tcPr>
          <w:p w14:paraId="64BADCB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4.3</w:t>
            </w:r>
          </w:p>
        </w:tc>
        <w:tc>
          <w:tcPr>
            <w:tcW w:w="584" w:type="dxa"/>
          </w:tcPr>
          <w:p w14:paraId="6FB13403"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4.2</w:t>
            </w:r>
          </w:p>
        </w:tc>
        <w:tc>
          <w:tcPr>
            <w:tcW w:w="584" w:type="dxa"/>
          </w:tcPr>
          <w:p w14:paraId="7C253C6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4.1</w:t>
            </w:r>
          </w:p>
        </w:tc>
        <w:tc>
          <w:tcPr>
            <w:tcW w:w="584" w:type="dxa"/>
          </w:tcPr>
          <w:p w14:paraId="3B8AB859"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3.1</w:t>
            </w:r>
          </w:p>
        </w:tc>
        <w:tc>
          <w:tcPr>
            <w:tcW w:w="584" w:type="dxa"/>
          </w:tcPr>
          <w:p w14:paraId="53CEF716"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3.2</w:t>
            </w:r>
          </w:p>
        </w:tc>
        <w:tc>
          <w:tcPr>
            <w:tcW w:w="584" w:type="dxa"/>
          </w:tcPr>
          <w:p w14:paraId="45E9EF2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3.3</w:t>
            </w:r>
          </w:p>
        </w:tc>
        <w:tc>
          <w:tcPr>
            <w:tcW w:w="584" w:type="dxa"/>
          </w:tcPr>
          <w:p w14:paraId="3A88245A"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3.4</w:t>
            </w:r>
          </w:p>
        </w:tc>
        <w:tc>
          <w:tcPr>
            <w:tcW w:w="584" w:type="dxa"/>
          </w:tcPr>
          <w:p w14:paraId="13E7563B"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3.5</w:t>
            </w:r>
          </w:p>
        </w:tc>
        <w:tc>
          <w:tcPr>
            <w:tcW w:w="584" w:type="dxa"/>
          </w:tcPr>
          <w:p w14:paraId="2CE3DE7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3.6</w:t>
            </w:r>
          </w:p>
        </w:tc>
        <w:tc>
          <w:tcPr>
            <w:tcW w:w="584" w:type="dxa"/>
          </w:tcPr>
          <w:p w14:paraId="3CDB3F12"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3.7</w:t>
            </w:r>
          </w:p>
        </w:tc>
        <w:tc>
          <w:tcPr>
            <w:tcW w:w="584" w:type="dxa"/>
          </w:tcPr>
          <w:p w14:paraId="420F715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3.8</w:t>
            </w:r>
          </w:p>
        </w:tc>
      </w:tr>
      <w:tr w:rsidR="00853815" w:rsidRPr="001C3F0C" w14:paraId="3FF19AAC" w14:textId="77777777" w:rsidTr="007E4505">
        <w:trPr>
          <w:trHeight w:val="301"/>
        </w:trPr>
        <w:tc>
          <w:tcPr>
            <w:tcW w:w="584" w:type="dxa"/>
          </w:tcPr>
          <w:p w14:paraId="4AB35E31"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E3155C4"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25B4237C"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0AC2196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53543CBC"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61AACF5D"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0E1FF2B" w14:textId="3E4FC60D"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29071367"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0F8016C9"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FF6D19F"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AD487DE"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66D37F3"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6708391F"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1843DEB" w14:textId="12C8D994"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09482A2E" w14:textId="0F5A35A6"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086D6F7" w14:textId="77777777" w:rsidR="00853815" w:rsidRPr="001C3F0C" w:rsidRDefault="00853815" w:rsidP="001C3F0C">
            <w:pPr>
              <w:pStyle w:val="af7"/>
              <w:spacing w:before="0" w:beforeAutospacing="0" w:after="0" w:afterAutospacing="0"/>
              <w:jc w:val="both"/>
              <w:rPr>
                <w:color w:val="000000"/>
                <w:sz w:val="28"/>
                <w:szCs w:val="28"/>
              </w:rPr>
            </w:pPr>
          </w:p>
        </w:tc>
      </w:tr>
    </w:tbl>
    <w:p w14:paraId="73FAB8B5" w14:textId="77777777" w:rsidR="001C3F0C" w:rsidRPr="001C3F0C" w:rsidRDefault="001C3F0C" w:rsidP="001C3F0C">
      <w:pPr>
        <w:shd w:val="clear" w:color="auto" w:fill="FFFFFF"/>
        <w:spacing w:after="0"/>
        <w:jc w:val="left"/>
        <w:rPr>
          <w:rFonts w:eastAsia="Times New Roman" w:cs="Times New Roman"/>
          <w:color w:val="000000"/>
          <w:szCs w:val="28"/>
          <w:lang w:eastAsia="ru-RU"/>
        </w:rPr>
      </w:pPr>
      <w:r w:rsidRPr="001C3F0C">
        <w:rPr>
          <w:rFonts w:eastAsia="Times New Roman" w:cs="Times New Roman"/>
          <w:color w:val="000000"/>
          <w:szCs w:val="28"/>
          <w:lang w:eastAsia="ru-RU"/>
        </w:rPr>
        <w:t>Слизистая оболочки рта, альвеолярных отростков и нёба бледно-розового цвета, умеренно увлажнена.</w:t>
      </w:r>
    </w:p>
    <w:p w14:paraId="748CE466" w14:textId="77777777" w:rsidR="001C3F0C" w:rsidRPr="001C3F0C" w:rsidRDefault="001C3F0C" w:rsidP="001C3F0C">
      <w:pPr>
        <w:shd w:val="clear" w:color="auto" w:fill="FFFFFF"/>
        <w:spacing w:after="0"/>
        <w:ind w:firstLine="708"/>
        <w:jc w:val="left"/>
        <w:rPr>
          <w:rFonts w:eastAsia="Times New Roman" w:cs="Times New Roman"/>
          <w:color w:val="000000"/>
          <w:szCs w:val="28"/>
          <w:lang w:eastAsia="ru-RU"/>
        </w:rPr>
      </w:pPr>
      <w:r w:rsidRPr="001C3F0C">
        <w:rPr>
          <w:rFonts w:eastAsia="Times New Roman" w:cs="Times New Roman"/>
          <w:b/>
          <w:bCs/>
          <w:color w:val="000000"/>
          <w:szCs w:val="28"/>
          <w:lang w:eastAsia="ru-RU"/>
        </w:rPr>
        <w:t>Прикус:</w:t>
      </w:r>
      <w:r w:rsidRPr="001C3F0C">
        <w:rPr>
          <w:rFonts w:eastAsia="Times New Roman" w:cs="Times New Roman"/>
          <w:color w:val="000000"/>
          <w:szCs w:val="28"/>
          <w:lang w:eastAsia="ru-RU"/>
        </w:rPr>
        <w:t> патологический (дистальная окклюзия.)</w:t>
      </w:r>
    </w:p>
    <w:p w14:paraId="5C230594" w14:textId="77777777" w:rsidR="001C3F0C" w:rsidRPr="001C3F0C" w:rsidRDefault="001C3F0C" w:rsidP="001C3F0C">
      <w:pPr>
        <w:shd w:val="clear" w:color="auto" w:fill="FFFFFF"/>
        <w:spacing w:after="0"/>
        <w:ind w:firstLine="708"/>
        <w:rPr>
          <w:rFonts w:eastAsia="Times New Roman" w:cs="Times New Roman"/>
          <w:color w:val="000000"/>
          <w:szCs w:val="28"/>
          <w:lang w:eastAsia="ru-RU"/>
        </w:rPr>
      </w:pPr>
      <w:r w:rsidRPr="001C3F0C">
        <w:rPr>
          <w:rFonts w:eastAsia="Times New Roman" w:cs="Times New Roman"/>
          <w:b/>
          <w:bCs/>
          <w:color w:val="000000"/>
          <w:szCs w:val="28"/>
          <w:lang w:eastAsia="ru-RU"/>
        </w:rPr>
        <w:t>Локальный статус:</w:t>
      </w:r>
      <w:r w:rsidRPr="001C3F0C">
        <w:rPr>
          <w:rFonts w:eastAsia="Times New Roman" w:cs="Times New Roman"/>
          <w:color w:val="000000"/>
          <w:szCs w:val="28"/>
          <w:lang w:eastAsia="ru-RU"/>
        </w:rPr>
        <w:t xml:space="preserve"> десна кровоточит при зондировании. Пародонтальные карманы до 4 мм в области премоляров и моляров верхней и нижней челюстей. Дистальная окклюзия. Множественные преждевременные </w:t>
      </w:r>
      <w:r w:rsidRPr="001C3F0C">
        <w:rPr>
          <w:rFonts w:eastAsia="Times New Roman" w:cs="Times New Roman"/>
          <w:color w:val="000000"/>
          <w:szCs w:val="28"/>
          <w:lang w:eastAsia="ru-RU"/>
        </w:rPr>
        <w:lastRenderedPageBreak/>
        <w:t>суперконтакты в области моляров. На ортопантограмме резорбция межальвеолярных перегородок в области моляров и премоляров на 1/3 длины корня зуба. В области нижних резцов – начинающаяся резорбция вершин межальвеолярных перегородок.</w:t>
      </w:r>
    </w:p>
    <w:p w14:paraId="52ED5088" w14:textId="77777777" w:rsidR="00E03312" w:rsidRDefault="00E03312" w:rsidP="00104899">
      <w:pPr>
        <w:spacing w:after="0"/>
        <w:rPr>
          <w:rFonts w:cs="Times New Roman"/>
          <w:szCs w:val="28"/>
        </w:rPr>
      </w:pPr>
    </w:p>
    <w:p w14:paraId="1A6CA9FE" w14:textId="23A953FC" w:rsidR="00F53804" w:rsidRPr="005A3372" w:rsidRDefault="008957E1" w:rsidP="00F53804">
      <w:pPr>
        <w:spacing w:after="0"/>
        <w:ind w:firstLine="708"/>
        <w:rPr>
          <w:rFonts w:cs="Times New Roman"/>
          <w:i/>
          <w:iCs/>
          <w:szCs w:val="28"/>
        </w:rPr>
      </w:pPr>
      <w:r>
        <w:rPr>
          <w:rFonts w:cs="Times New Roman"/>
          <w:i/>
          <w:iCs/>
          <w:szCs w:val="28"/>
        </w:rPr>
        <w:t>2.16.</w:t>
      </w:r>
      <w:r w:rsidR="00F53804">
        <w:rPr>
          <w:rFonts w:cs="Times New Roman"/>
          <w:i/>
          <w:iCs/>
          <w:szCs w:val="28"/>
        </w:rPr>
        <w:t>1.1</w:t>
      </w:r>
      <w:r w:rsidR="00F53804" w:rsidRPr="005A3372">
        <w:rPr>
          <w:rFonts w:cs="Times New Roman"/>
          <w:i/>
          <w:iCs/>
          <w:szCs w:val="28"/>
        </w:rPr>
        <w:t xml:space="preserve">. </w:t>
      </w:r>
      <w:r w:rsidR="00F53804">
        <w:rPr>
          <w:rFonts w:cs="Times New Roman"/>
          <w:i/>
          <w:iCs/>
          <w:szCs w:val="28"/>
        </w:rPr>
        <w:t>Запишите правильный ответ</w:t>
      </w:r>
      <w:r w:rsidR="00F53804" w:rsidRPr="005A3372">
        <w:rPr>
          <w:rFonts w:cs="Times New Roman"/>
          <w:i/>
          <w:iCs/>
          <w:szCs w:val="28"/>
        </w:rPr>
        <w:t>.</w:t>
      </w:r>
    </w:p>
    <w:p w14:paraId="55C24359" w14:textId="0FA100D7" w:rsidR="00F53804" w:rsidRPr="001C3F0C" w:rsidRDefault="00F53804" w:rsidP="00F53804">
      <w:pPr>
        <w:spacing w:after="0"/>
        <w:rPr>
          <w:rFonts w:cs="Times New Roman"/>
          <w:szCs w:val="28"/>
        </w:rPr>
      </w:pPr>
      <w:r>
        <w:rPr>
          <w:rFonts w:cs="Times New Roman"/>
          <w:szCs w:val="28"/>
        </w:rPr>
        <w:tab/>
      </w:r>
      <w:r w:rsidR="001C3F0C" w:rsidRPr="001C3F0C">
        <w:rPr>
          <w:rFonts w:cs="Times New Roman"/>
          <w:color w:val="000000"/>
          <w:szCs w:val="28"/>
          <w:shd w:val="clear" w:color="auto" w:fill="FFFFFF"/>
        </w:rPr>
        <w:t>К основным методам исследования для постановки диагноза в данной клинической ситуации относят</w:t>
      </w:r>
      <w:r w:rsidRPr="001C3F0C">
        <w:rPr>
          <w:rFonts w:cs="Times New Roman"/>
          <w:szCs w:val="28"/>
        </w:rPr>
        <w:t xml:space="preserve"> _______.</w:t>
      </w:r>
    </w:p>
    <w:p w14:paraId="189E9184" w14:textId="77777777" w:rsidR="00F53804" w:rsidRPr="007D58A3" w:rsidRDefault="00F53804" w:rsidP="00F53804">
      <w:pPr>
        <w:spacing w:after="0"/>
        <w:ind w:firstLine="708"/>
        <w:rPr>
          <w:rFonts w:cs="Times New Roman"/>
          <w:szCs w:val="28"/>
        </w:rPr>
      </w:pPr>
      <w:r w:rsidRPr="007D58A3">
        <w:rPr>
          <w:rFonts w:cs="Times New Roman"/>
          <w:szCs w:val="28"/>
        </w:rPr>
        <w:t>Ответ:</w:t>
      </w:r>
    </w:p>
    <w:p w14:paraId="164122D0" w14:textId="6D1D6514" w:rsidR="00F53804" w:rsidRDefault="00F53804" w:rsidP="00F53804">
      <w:pPr>
        <w:spacing w:after="0"/>
        <w:ind w:firstLine="708"/>
        <w:rPr>
          <w:rFonts w:cs="Times New Roman"/>
          <w:color w:val="000000"/>
          <w:szCs w:val="28"/>
        </w:rPr>
      </w:pPr>
      <w:r w:rsidRPr="007E5AE6">
        <w:rPr>
          <w:rFonts w:cs="Times New Roman"/>
          <w:szCs w:val="28"/>
        </w:rPr>
        <w:t>Ключ:</w:t>
      </w:r>
      <w:r>
        <w:rPr>
          <w:rFonts w:cs="Times New Roman"/>
          <w:szCs w:val="28"/>
        </w:rPr>
        <w:t xml:space="preserve"> </w:t>
      </w:r>
      <w:r w:rsidR="001C3F0C">
        <w:rPr>
          <w:rFonts w:cs="Times New Roman"/>
          <w:szCs w:val="28"/>
        </w:rPr>
        <w:t>Осмотр</w:t>
      </w:r>
    </w:p>
    <w:p w14:paraId="1CCDB385" w14:textId="1F36604D" w:rsidR="00F53804" w:rsidRDefault="00F53804" w:rsidP="00104899">
      <w:pPr>
        <w:spacing w:after="0"/>
        <w:rPr>
          <w:rFonts w:cs="Times New Roman"/>
          <w:szCs w:val="28"/>
        </w:rPr>
      </w:pPr>
    </w:p>
    <w:p w14:paraId="52C233FE" w14:textId="6AE6EB19" w:rsidR="00F53804" w:rsidRPr="005A3372" w:rsidRDefault="008957E1" w:rsidP="00F53804">
      <w:pPr>
        <w:spacing w:after="0"/>
        <w:ind w:firstLine="708"/>
        <w:rPr>
          <w:rFonts w:cs="Times New Roman"/>
          <w:i/>
          <w:iCs/>
          <w:szCs w:val="28"/>
        </w:rPr>
      </w:pPr>
      <w:r>
        <w:rPr>
          <w:rFonts w:cs="Times New Roman"/>
          <w:i/>
          <w:iCs/>
          <w:szCs w:val="28"/>
        </w:rPr>
        <w:t>2.16.</w:t>
      </w:r>
      <w:r w:rsidR="00F53804">
        <w:rPr>
          <w:rFonts w:cs="Times New Roman"/>
          <w:i/>
          <w:iCs/>
          <w:szCs w:val="28"/>
        </w:rPr>
        <w:t>1</w:t>
      </w:r>
      <w:r w:rsidR="00F53804" w:rsidRPr="005A3372">
        <w:rPr>
          <w:rFonts w:cs="Times New Roman"/>
          <w:i/>
          <w:iCs/>
          <w:szCs w:val="28"/>
        </w:rPr>
        <w:t>.</w:t>
      </w:r>
      <w:r w:rsidR="00F53804">
        <w:rPr>
          <w:rFonts w:cs="Times New Roman"/>
          <w:i/>
          <w:iCs/>
          <w:szCs w:val="28"/>
        </w:rPr>
        <w:t>2</w:t>
      </w:r>
      <w:r w:rsidR="00F53804" w:rsidRPr="005A3372">
        <w:rPr>
          <w:rFonts w:cs="Times New Roman"/>
          <w:i/>
          <w:iCs/>
          <w:szCs w:val="28"/>
        </w:rPr>
        <w:t>. Выберите правильный ответ и запишите аргументы, обосновывающие выбор ответа.</w:t>
      </w:r>
    </w:p>
    <w:p w14:paraId="7F65A0D8" w14:textId="69E740B1" w:rsidR="001C3F0C" w:rsidRPr="001C3F0C" w:rsidRDefault="001C3F0C" w:rsidP="001C3F0C">
      <w:pPr>
        <w:spacing w:after="0"/>
        <w:ind w:firstLine="708"/>
        <w:rPr>
          <w:rFonts w:cs="Times New Roman"/>
          <w:szCs w:val="28"/>
        </w:rPr>
      </w:pPr>
      <w:r w:rsidRPr="001C3F0C">
        <w:rPr>
          <w:rFonts w:cs="Times New Roman"/>
          <w:color w:val="000000"/>
          <w:szCs w:val="28"/>
          <w:shd w:val="clear" w:color="auto" w:fill="FFFFFF"/>
        </w:rPr>
        <w:t>Имеются над- и поддесневые зубные отложения твердой и мягкой консистенции. Десна гиперемирована и отечна.</w:t>
      </w:r>
      <w:r w:rsidR="00F53804" w:rsidRPr="001C3F0C">
        <w:rPr>
          <w:rFonts w:cs="Times New Roman"/>
          <w:szCs w:val="28"/>
        </w:rPr>
        <w:tab/>
      </w:r>
    </w:p>
    <w:p w14:paraId="7F516F16" w14:textId="50AC5C81" w:rsidR="00F53804" w:rsidRPr="001C3F0C" w:rsidRDefault="001C3F0C" w:rsidP="001C3F0C">
      <w:pPr>
        <w:spacing w:after="0"/>
        <w:ind w:firstLine="708"/>
        <w:rPr>
          <w:rFonts w:cs="Times New Roman"/>
          <w:szCs w:val="28"/>
        </w:rPr>
      </w:pPr>
      <w:r w:rsidRPr="001C3F0C">
        <w:rPr>
          <w:rFonts w:cs="Times New Roman"/>
          <w:color w:val="000000"/>
          <w:szCs w:val="28"/>
          <w:shd w:val="clear" w:color="auto" w:fill="FFFFFF"/>
        </w:rPr>
        <w:t>Дифференциальную диагностику при пародонтите проводят с</w:t>
      </w:r>
    </w:p>
    <w:p w14:paraId="721F9AB2" w14:textId="4AD06C9C" w:rsidR="00F53804" w:rsidRPr="001C3F0C" w:rsidRDefault="00F53804" w:rsidP="001C3F0C">
      <w:pPr>
        <w:spacing w:after="0"/>
        <w:rPr>
          <w:rFonts w:cs="Times New Roman"/>
          <w:szCs w:val="28"/>
        </w:rPr>
      </w:pPr>
      <w:r w:rsidRPr="001C3F0C">
        <w:rPr>
          <w:rFonts w:cs="Times New Roman"/>
          <w:szCs w:val="28"/>
        </w:rPr>
        <w:t xml:space="preserve">А) </w:t>
      </w:r>
      <w:r w:rsidR="001C3F0C" w:rsidRPr="001C3F0C">
        <w:rPr>
          <w:rFonts w:cs="Times New Roman"/>
          <w:color w:val="000000"/>
          <w:szCs w:val="28"/>
          <w:shd w:val="clear" w:color="auto" w:fill="FFFFFF"/>
        </w:rPr>
        <w:t>лейкоплакией</w:t>
      </w:r>
    </w:p>
    <w:p w14:paraId="417E9AAC" w14:textId="7CB1AE24" w:rsidR="00F53804" w:rsidRPr="001C3F0C" w:rsidRDefault="00F53804" w:rsidP="001C3F0C">
      <w:pPr>
        <w:spacing w:after="0"/>
        <w:rPr>
          <w:rFonts w:cs="Times New Roman"/>
          <w:szCs w:val="28"/>
        </w:rPr>
      </w:pPr>
      <w:r w:rsidRPr="001C3F0C">
        <w:rPr>
          <w:rFonts w:cs="Times New Roman"/>
          <w:szCs w:val="28"/>
        </w:rPr>
        <w:t xml:space="preserve">Б) </w:t>
      </w:r>
      <w:r w:rsidR="001C3F0C" w:rsidRPr="001C3F0C">
        <w:rPr>
          <w:rFonts w:cs="Times New Roman"/>
          <w:color w:val="000000"/>
          <w:szCs w:val="28"/>
          <w:shd w:val="clear" w:color="auto" w:fill="FFFFFF"/>
        </w:rPr>
        <w:t>красным плоским Лишаем</w:t>
      </w:r>
    </w:p>
    <w:p w14:paraId="310083A4" w14:textId="7C6F1223" w:rsidR="00F53804" w:rsidRPr="001C3F0C" w:rsidRDefault="00F53804" w:rsidP="001C3F0C">
      <w:pPr>
        <w:spacing w:after="0"/>
        <w:rPr>
          <w:rFonts w:cs="Times New Roman"/>
          <w:szCs w:val="28"/>
        </w:rPr>
      </w:pPr>
      <w:r w:rsidRPr="001C3F0C">
        <w:rPr>
          <w:rFonts w:cs="Times New Roman"/>
          <w:szCs w:val="28"/>
        </w:rPr>
        <w:t xml:space="preserve">В) </w:t>
      </w:r>
      <w:r w:rsidR="001C3F0C" w:rsidRPr="001C3F0C">
        <w:rPr>
          <w:rFonts w:cs="Times New Roman"/>
          <w:color w:val="000000"/>
          <w:szCs w:val="28"/>
          <w:shd w:val="clear" w:color="auto" w:fill="FFFFFF"/>
        </w:rPr>
        <w:t>хроническим гингивитом</w:t>
      </w:r>
    </w:p>
    <w:p w14:paraId="7BC6E52B" w14:textId="11594388" w:rsidR="00F53804" w:rsidRPr="001C3F0C" w:rsidRDefault="00F53804" w:rsidP="001C3F0C">
      <w:pPr>
        <w:spacing w:after="0"/>
        <w:rPr>
          <w:rFonts w:cs="Times New Roman"/>
          <w:szCs w:val="28"/>
        </w:rPr>
      </w:pPr>
      <w:r w:rsidRPr="001C3F0C">
        <w:rPr>
          <w:rFonts w:cs="Times New Roman"/>
          <w:szCs w:val="28"/>
        </w:rPr>
        <w:t xml:space="preserve">Г) </w:t>
      </w:r>
      <w:r w:rsidR="001C3F0C" w:rsidRPr="001C3F0C">
        <w:rPr>
          <w:rFonts w:cs="Times New Roman"/>
          <w:color w:val="000000"/>
          <w:szCs w:val="28"/>
          <w:shd w:val="clear" w:color="auto" w:fill="FFFFFF"/>
        </w:rPr>
        <w:t>эритроплакией</w:t>
      </w:r>
    </w:p>
    <w:p w14:paraId="1852A479" w14:textId="77777777" w:rsidR="00F53804" w:rsidRPr="001C3F0C" w:rsidRDefault="00F53804" w:rsidP="001C3F0C">
      <w:pPr>
        <w:spacing w:after="0"/>
        <w:ind w:firstLine="708"/>
        <w:rPr>
          <w:rFonts w:cs="Times New Roman"/>
          <w:szCs w:val="28"/>
        </w:rPr>
      </w:pPr>
      <w:r w:rsidRPr="001C3F0C">
        <w:rPr>
          <w:rFonts w:cs="Times New Roman"/>
          <w:szCs w:val="28"/>
        </w:rPr>
        <w:t>Ответ:</w:t>
      </w:r>
    </w:p>
    <w:p w14:paraId="357C878E" w14:textId="77777777" w:rsidR="00F53804" w:rsidRPr="001C3F0C" w:rsidRDefault="00F53804" w:rsidP="001C3F0C">
      <w:pPr>
        <w:spacing w:after="0"/>
        <w:ind w:firstLine="708"/>
        <w:rPr>
          <w:rFonts w:cs="Times New Roman"/>
          <w:szCs w:val="28"/>
        </w:rPr>
      </w:pPr>
      <w:r w:rsidRPr="001C3F0C">
        <w:rPr>
          <w:rFonts w:cs="Times New Roman"/>
          <w:szCs w:val="28"/>
        </w:rPr>
        <w:t>Обоснование:</w:t>
      </w:r>
    </w:p>
    <w:p w14:paraId="05692503" w14:textId="1481105D" w:rsidR="00F53804" w:rsidRPr="001C3F0C" w:rsidRDefault="00F53804" w:rsidP="001C3F0C">
      <w:pPr>
        <w:spacing w:after="0"/>
        <w:ind w:firstLine="708"/>
        <w:rPr>
          <w:rFonts w:cs="Times New Roman"/>
          <w:szCs w:val="28"/>
        </w:rPr>
      </w:pPr>
      <w:r w:rsidRPr="001C3F0C">
        <w:rPr>
          <w:rFonts w:cs="Times New Roman"/>
          <w:szCs w:val="28"/>
        </w:rPr>
        <w:t xml:space="preserve">Ключ: </w:t>
      </w:r>
      <w:r w:rsidR="001C3F0C" w:rsidRPr="001C3F0C">
        <w:rPr>
          <w:rFonts w:cs="Times New Roman"/>
          <w:szCs w:val="28"/>
        </w:rPr>
        <w:t>В</w:t>
      </w:r>
    </w:p>
    <w:p w14:paraId="3B047889" w14:textId="77777777" w:rsidR="001C3F0C" w:rsidRPr="001C3F0C" w:rsidRDefault="00F53804" w:rsidP="001C3F0C">
      <w:pPr>
        <w:pStyle w:val="af7"/>
        <w:spacing w:before="0" w:beforeAutospacing="0" w:after="0" w:afterAutospacing="0"/>
        <w:ind w:firstLine="708"/>
        <w:rPr>
          <w:sz w:val="28"/>
          <w:szCs w:val="28"/>
        </w:rPr>
      </w:pPr>
      <w:r w:rsidRPr="001C3F0C">
        <w:rPr>
          <w:sz w:val="28"/>
          <w:szCs w:val="28"/>
        </w:rPr>
        <w:t xml:space="preserve">Ключ обоснования: </w:t>
      </w:r>
    </w:p>
    <w:p w14:paraId="48F9C370"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Десна отечна, цианотична и/или гиперемированна;</w:t>
      </w:r>
    </w:p>
    <w:p w14:paraId="30CB79FA"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десны в анамнезе и при осмотре;</w:t>
      </w:r>
    </w:p>
    <w:p w14:paraId="091340F1"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неудовлетворительная гигиена рта;</w:t>
      </w:r>
    </w:p>
    <w:p w14:paraId="42AF1E37"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мягкие и твердые назубные отложения;</w:t>
      </w:r>
    </w:p>
    <w:p w14:paraId="5326F474"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отсутствие пародонтальных карманов;</w:t>
      </w:r>
    </w:p>
    <w:p w14:paraId="187CE321"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и дискомфорт при чистке зубов;</w:t>
      </w:r>
    </w:p>
    <w:p w14:paraId="0A222C6D" w14:textId="337EB6F0" w:rsid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отсутствие рентгенологических признаков резорбции костной ткани</w:t>
      </w:r>
    </w:p>
    <w:p w14:paraId="1F3CE80F" w14:textId="77777777" w:rsidR="001C3F0C" w:rsidRPr="001C3F0C" w:rsidRDefault="001C3F0C" w:rsidP="001C3F0C">
      <w:pPr>
        <w:pStyle w:val="af7"/>
        <w:spacing w:before="0" w:beforeAutospacing="0" w:after="0" w:afterAutospacing="0"/>
        <w:ind w:left="720"/>
        <w:rPr>
          <w:color w:val="000000"/>
          <w:sz w:val="28"/>
          <w:szCs w:val="28"/>
        </w:rPr>
      </w:pPr>
    </w:p>
    <w:p w14:paraId="322B7A07" w14:textId="28F36F45" w:rsidR="001C3F0C" w:rsidRPr="005A3372" w:rsidRDefault="008957E1" w:rsidP="001C3F0C">
      <w:pPr>
        <w:spacing w:after="0"/>
        <w:ind w:firstLine="708"/>
        <w:rPr>
          <w:rFonts w:cs="Times New Roman"/>
          <w:i/>
          <w:iCs/>
          <w:szCs w:val="28"/>
        </w:rPr>
      </w:pPr>
      <w:r>
        <w:rPr>
          <w:rFonts w:cs="Times New Roman"/>
          <w:i/>
          <w:iCs/>
          <w:szCs w:val="28"/>
        </w:rPr>
        <w:t>2.16.</w:t>
      </w:r>
      <w:r w:rsidR="00F53804">
        <w:rPr>
          <w:rFonts w:cs="Times New Roman"/>
          <w:i/>
          <w:iCs/>
          <w:szCs w:val="28"/>
        </w:rPr>
        <w:t>1</w:t>
      </w:r>
      <w:r w:rsidR="00F53804" w:rsidRPr="005A3372">
        <w:rPr>
          <w:rFonts w:cs="Times New Roman"/>
          <w:i/>
          <w:iCs/>
          <w:szCs w:val="28"/>
        </w:rPr>
        <w:t>.</w:t>
      </w:r>
      <w:r w:rsidR="00F53804">
        <w:rPr>
          <w:rFonts w:cs="Times New Roman"/>
          <w:i/>
          <w:iCs/>
          <w:szCs w:val="28"/>
        </w:rPr>
        <w:t>3</w:t>
      </w:r>
      <w:r w:rsidR="00F53804" w:rsidRPr="005A3372">
        <w:rPr>
          <w:rFonts w:cs="Times New Roman"/>
          <w:i/>
          <w:iCs/>
          <w:szCs w:val="28"/>
        </w:rPr>
        <w:t xml:space="preserve">. </w:t>
      </w:r>
      <w:r w:rsidR="001C3F0C">
        <w:rPr>
          <w:rFonts w:cs="Times New Roman"/>
          <w:i/>
          <w:iCs/>
          <w:szCs w:val="28"/>
        </w:rPr>
        <w:t>Запишите правильный ответ</w:t>
      </w:r>
      <w:r w:rsidR="001C3F0C" w:rsidRPr="005A3372">
        <w:rPr>
          <w:rFonts w:cs="Times New Roman"/>
          <w:i/>
          <w:iCs/>
          <w:szCs w:val="28"/>
        </w:rPr>
        <w:t>.</w:t>
      </w:r>
    </w:p>
    <w:p w14:paraId="48F52E31" w14:textId="4FA59B5C" w:rsidR="001C3F0C" w:rsidRPr="001C3F0C" w:rsidRDefault="001C3F0C" w:rsidP="001C3F0C">
      <w:pPr>
        <w:spacing w:after="0"/>
        <w:ind w:firstLine="709"/>
        <w:rPr>
          <w:rFonts w:cs="Times New Roman"/>
          <w:szCs w:val="28"/>
        </w:rPr>
      </w:pPr>
      <w:r w:rsidRPr="001C3F0C">
        <w:rPr>
          <w:rFonts w:cs="Times New Roman"/>
          <w:color w:val="000000"/>
          <w:szCs w:val="28"/>
          <w:shd w:val="clear" w:color="auto" w:fill="FFFFFF"/>
        </w:rPr>
        <w:t>Основным диагнозом в данной клинической ситуации является</w:t>
      </w:r>
      <w:r w:rsidRPr="001C3F0C">
        <w:rPr>
          <w:rFonts w:cs="Times New Roman"/>
          <w:szCs w:val="28"/>
        </w:rPr>
        <w:t>_______.</w:t>
      </w:r>
    </w:p>
    <w:p w14:paraId="00F9EADE" w14:textId="77777777" w:rsidR="001C3F0C" w:rsidRPr="001C3F0C" w:rsidRDefault="001C3F0C" w:rsidP="001C3F0C">
      <w:pPr>
        <w:spacing w:after="0"/>
        <w:ind w:firstLine="709"/>
        <w:rPr>
          <w:rFonts w:cs="Times New Roman"/>
          <w:szCs w:val="28"/>
        </w:rPr>
      </w:pPr>
      <w:r w:rsidRPr="001C3F0C">
        <w:rPr>
          <w:rFonts w:cs="Times New Roman"/>
          <w:szCs w:val="28"/>
        </w:rPr>
        <w:t>Ответ:</w:t>
      </w:r>
    </w:p>
    <w:p w14:paraId="3D3EBD04" w14:textId="77777777" w:rsidR="001C3F0C" w:rsidRPr="001C3F0C" w:rsidRDefault="001C3F0C" w:rsidP="001C3F0C">
      <w:pPr>
        <w:pStyle w:val="af7"/>
        <w:shd w:val="clear" w:color="auto" w:fill="FFFFFF"/>
        <w:spacing w:before="0" w:beforeAutospacing="0" w:after="0" w:afterAutospacing="0"/>
        <w:ind w:firstLine="709"/>
        <w:rPr>
          <w:sz w:val="28"/>
          <w:szCs w:val="28"/>
        </w:rPr>
      </w:pPr>
      <w:r w:rsidRPr="001C3F0C">
        <w:rPr>
          <w:sz w:val="28"/>
          <w:szCs w:val="28"/>
        </w:rPr>
        <w:t>Ключ: хронический пародонтит генерализованный легкой степени тяжести</w:t>
      </w:r>
    </w:p>
    <w:p w14:paraId="04191EE0" w14:textId="070D4DF8" w:rsidR="00F53804" w:rsidRDefault="00F53804" w:rsidP="00104899">
      <w:pPr>
        <w:spacing w:after="0"/>
        <w:rPr>
          <w:rFonts w:cs="Times New Roman"/>
          <w:szCs w:val="28"/>
        </w:rPr>
      </w:pPr>
    </w:p>
    <w:p w14:paraId="2FE88144" w14:textId="130261C7" w:rsidR="00E96C0D" w:rsidRPr="005A3372" w:rsidRDefault="008957E1" w:rsidP="00E96C0D">
      <w:pPr>
        <w:spacing w:after="0"/>
        <w:ind w:firstLine="708"/>
        <w:rPr>
          <w:rFonts w:cs="Times New Roman"/>
          <w:i/>
          <w:iCs/>
          <w:szCs w:val="28"/>
        </w:rPr>
      </w:pPr>
      <w:r>
        <w:rPr>
          <w:rFonts w:cs="Times New Roman"/>
          <w:i/>
          <w:iCs/>
          <w:szCs w:val="28"/>
        </w:rPr>
        <w:t>2.16.</w:t>
      </w:r>
      <w:r w:rsidR="00E96C0D">
        <w:rPr>
          <w:rFonts w:cs="Times New Roman"/>
          <w:i/>
          <w:iCs/>
          <w:szCs w:val="28"/>
        </w:rPr>
        <w:t>1.4</w:t>
      </w:r>
      <w:r w:rsidR="00E96C0D" w:rsidRPr="005A3372">
        <w:rPr>
          <w:rFonts w:cs="Times New Roman"/>
          <w:i/>
          <w:iCs/>
          <w:szCs w:val="28"/>
        </w:rPr>
        <w:t xml:space="preserve">. </w:t>
      </w:r>
      <w:r w:rsidR="00E96C0D">
        <w:rPr>
          <w:rFonts w:cs="Times New Roman"/>
          <w:i/>
          <w:iCs/>
          <w:szCs w:val="28"/>
        </w:rPr>
        <w:t>Запишите правильный ответ</w:t>
      </w:r>
      <w:r w:rsidR="00E96C0D" w:rsidRPr="005A3372">
        <w:rPr>
          <w:rFonts w:cs="Times New Roman"/>
          <w:i/>
          <w:iCs/>
          <w:szCs w:val="28"/>
        </w:rPr>
        <w:t>.</w:t>
      </w:r>
    </w:p>
    <w:p w14:paraId="05B3DD81" w14:textId="6D54DFEA" w:rsidR="00E96C0D" w:rsidRPr="001C3F0C" w:rsidRDefault="00E96C0D" w:rsidP="00E96C0D">
      <w:pPr>
        <w:spacing w:after="0"/>
        <w:rPr>
          <w:rFonts w:cs="Times New Roman"/>
          <w:szCs w:val="28"/>
        </w:rPr>
      </w:pPr>
      <w:r w:rsidRPr="001C3F0C">
        <w:rPr>
          <w:rFonts w:cs="Times New Roman"/>
          <w:szCs w:val="28"/>
        </w:rPr>
        <w:tab/>
      </w:r>
      <w:r w:rsidR="001C3F0C" w:rsidRPr="001C3F0C">
        <w:rPr>
          <w:rFonts w:cs="Times New Roman"/>
          <w:color w:val="000000"/>
          <w:szCs w:val="28"/>
          <w:shd w:val="clear" w:color="auto" w:fill="FFFFFF"/>
        </w:rPr>
        <w:t>Степенью тяжести данного заболевания является</w:t>
      </w:r>
      <w:r w:rsidRPr="001C3F0C">
        <w:rPr>
          <w:rFonts w:cs="Times New Roman"/>
          <w:szCs w:val="28"/>
        </w:rPr>
        <w:t xml:space="preserve"> _________</w:t>
      </w:r>
      <w:r w:rsidR="001C3F0C">
        <w:rPr>
          <w:rFonts w:cs="Times New Roman"/>
          <w:szCs w:val="28"/>
        </w:rPr>
        <w:t>.</w:t>
      </w:r>
    </w:p>
    <w:p w14:paraId="6045627F" w14:textId="77777777" w:rsidR="00E96C0D" w:rsidRPr="007D58A3" w:rsidRDefault="00E96C0D" w:rsidP="00E96C0D">
      <w:pPr>
        <w:spacing w:after="0"/>
        <w:ind w:firstLine="708"/>
        <w:rPr>
          <w:rFonts w:cs="Times New Roman"/>
          <w:szCs w:val="28"/>
        </w:rPr>
      </w:pPr>
      <w:r w:rsidRPr="007D58A3">
        <w:rPr>
          <w:rFonts w:cs="Times New Roman"/>
          <w:szCs w:val="28"/>
        </w:rPr>
        <w:t>Ответ:</w:t>
      </w:r>
    </w:p>
    <w:p w14:paraId="60E08AA9" w14:textId="36E64F54" w:rsidR="00E96C0D" w:rsidRDefault="00E96C0D" w:rsidP="00E96C0D">
      <w:pPr>
        <w:spacing w:after="0"/>
        <w:ind w:firstLine="708"/>
        <w:rPr>
          <w:rFonts w:cs="Times New Roman"/>
          <w:color w:val="000000"/>
          <w:szCs w:val="28"/>
        </w:rPr>
      </w:pPr>
      <w:r w:rsidRPr="007E5AE6">
        <w:rPr>
          <w:rFonts w:cs="Times New Roman"/>
          <w:szCs w:val="28"/>
        </w:rPr>
        <w:t xml:space="preserve">Ключ: </w:t>
      </w:r>
      <w:r w:rsidR="001C3F0C">
        <w:rPr>
          <w:rFonts w:cs="Times New Roman"/>
          <w:color w:val="000000"/>
          <w:szCs w:val="28"/>
        </w:rPr>
        <w:t>Легкая</w:t>
      </w:r>
    </w:p>
    <w:p w14:paraId="2474CCFB" w14:textId="682AAB76" w:rsidR="00E96C0D" w:rsidRDefault="00E96C0D" w:rsidP="00104899">
      <w:pPr>
        <w:spacing w:after="0"/>
        <w:rPr>
          <w:rFonts w:cs="Times New Roman"/>
          <w:szCs w:val="28"/>
        </w:rPr>
      </w:pPr>
    </w:p>
    <w:p w14:paraId="61280322" w14:textId="58769E7C" w:rsidR="00E96C0D" w:rsidRPr="005A3372" w:rsidRDefault="008957E1" w:rsidP="00E96C0D">
      <w:pPr>
        <w:spacing w:after="0"/>
        <w:ind w:firstLine="708"/>
        <w:rPr>
          <w:rFonts w:cs="Times New Roman"/>
          <w:i/>
          <w:iCs/>
          <w:szCs w:val="28"/>
        </w:rPr>
      </w:pPr>
      <w:r>
        <w:rPr>
          <w:rFonts w:cs="Times New Roman"/>
          <w:i/>
          <w:iCs/>
          <w:szCs w:val="28"/>
        </w:rPr>
        <w:lastRenderedPageBreak/>
        <w:t>2.16.</w:t>
      </w:r>
      <w:r w:rsidR="00E96C0D">
        <w:rPr>
          <w:rFonts w:cs="Times New Roman"/>
          <w:i/>
          <w:iCs/>
          <w:szCs w:val="28"/>
        </w:rPr>
        <w:t>1</w:t>
      </w:r>
      <w:r w:rsidR="00E96C0D" w:rsidRPr="005A3372">
        <w:rPr>
          <w:rFonts w:cs="Times New Roman"/>
          <w:i/>
          <w:iCs/>
          <w:szCs w:val="28"/>
        </w:rPr>
        <w:t>.</w:t>
      </w:r>
      <w:r w:rsidR="00E96C0D">
        <w:rPr>
          <w:rFonts w:cs="Times New Roman"/>
          <w:i/>
          <w:iCs/>
          <w:szCs w:val="28"/>
        </w:rPr>
        <w:t>5</w:t>
      </w:r>
      <w:r w:rsidR="00E96C0D" w:rsidRPr="005A3372">
        <w:rPr>
          <w:rFonts w:cs="Times New Roman"/>
          <w:i/>
          <w:iCs/>
          <w:szCs w:val="28"/>
        </w:rPr>
        <w:t>. Выберите правильный ответ и запишите аргументы, обосновывающие выбор ответа.</w:t>
      </w:r>
    </w:p>
    <w:p w14:paraId="570D188D" w14:textId="31C5941D" w:rsidR="00E96C0D" w:rsidRPr="001C3F0C" w:rsidRDefault="00E96C0D" w:rsidP="00E96C0D">
      <w:pPr>
        <w:spacing w:after="0"/>
        <w:rPr>
          <w:rFonts w:cs="Times New Roman"/>
          <w:szCs w:val="28"/>
        </w:rPr>
      </w:pPr>
      <w:r>
        <w:rPr>
          <w:rFonts w:cs="Times New Roman"/>
          <w:szCs w:val="28"/>
        </w:rPr>
        <w:tab/>
      </w:r>
      <w:r w:rsidR="001C3F0C" w:rsidRPr="001C3F0C">
        <w:rPr>
          <w:rFonts w:cs="Times New Roman"/>
          <w:color w:val="000000"/>
          <w:szCs w:val="28"/>
          <w:shd w:val="clear" w:color="auto" w:fill="FFFFFF"/>
        </w:rPr>
        <w:t>К основе терапевтического лечения данного заболевания относят</w:t>
      </w:r>
    </w:p>
    <w:p w14:paraId="2C73B3F6" w14:textId="5F7EEFDC" w:rsidR="00E96C0D" w:rsidRPr="001C3F0C" w:rsidRDefault="00E96C0D" w:rsidP="00E96C0D">
      <w:pPr>
        <w:spacing w:after="0"/>
        <w:rPr>
          <w:rFonts w:cs="Times New Roman"/>
          <w:szCs w:val="28"/>
        </w:rPr>
      </w:pPr>
      <w:r w:rsidRPr="001C3F0C">
        <w:rPr>
          <w:rFonts w:cs="Times New Roman"/>
          <w:szCs w:val="28"/>
        </w:rPr>
        <w:t xml:space="preserve">А) </w:t>
      </w:r>
      <w:r w:rsidR="001C3F0C" w:rsidRPr="001C3F0C">
        <w:rPr>
          <w:rFonts w:cs="Times New Roman"/>
          <w:color w:val="000000"/>
          <w:szCs w:val="28"/>
          <w:shd w:val="clear" w:color="auto" w:fill="FFFFFF"/>
        </w:rPr>
        <w:t>хирургические методы</w:t>
      </w:r>
    </w:p>
    <w:p w14:paraId="6DCBBCEE" w14:textId="1385B8DC" w:rsidR="00E96C0D" w:rsidRPr="001C3F0C" w:rsidRDefault="00E96C0D" w:rsidP="00E96C0D">
      <w:pPr>
        <w:spacing w:after="0"/>
        <w:rPr>
          <w:rFonts w:cs="Times New Roman"/>
          <w:szCs w:val="28"/>
        </w:rPr>
      </w:pPr>
      <w:r w:rsidRPr="001C3F0C">
        <w:rPr>
          <w:rFonts w:cs="Times New Roman"/>
          <w:szCs w:val="28"/>
        </w:rPr>
        <w:t xml:space="preserve">Б) </w:t>
      </w:r>
      <w:r w:rsidR="001C3F0C" w:rsidRPr="001C3F0C">
        <w:rPr>
          <w:rFonts w:cs="Times New Roman"/>
          <w:color w:val="000000"/>
          <w:szCs w:val="28"/>
          <w:shd w:val="clear" w:color="auto" w:fill="FFFFFF"/>
        </w:rPr>
        <w:t>диатермокоагуляцию при патологии рта и зубов</w:t>
      </w:r>
    </w:p>
    <w:p w14:paraId="3C1BEB20" w14:textId="24596B99" w:rsidR="00E96C0D" w:rsidRPr="001C3F0C" w:rsidRDefault="00E96C0D" w:rsidP="00E96C0D">
      <w:pPr>
        <w:spacing w:after="0"/>
        <w:rPr>
          <w:rFonts w:cs="Times New Roman"/>
          <w:szCs w:val="28"/>
        </w:rPr>
      </w:pPr>
      <w:r w:rsidRPr="001C3F0C">
        <w:rPr>
          <w:rFonts w:cs="Times New Roman"/>
          <w:szCs w:val="28"/>
        </w:rPr>
        <w:t xml:space="preserve">В) </w:t>
      </w:r>
      <w:r w:rsidR="001C3F0C" w:rsidRPr="001C3F0C">
        <w:rPr>
          <w:rFonts w:cs="Times New Roman"/>
          <w:color w:val="000000"/>
          <w:szCs w:val="28"/>
          <w:shd w:val="clear" w:color="auto" w:fill="FFFFFF"/>
        </w:rPr>
        <w:t>физиотерапевтическое воздействие на челюстно-лицевую область</w:t>
      </w:r>
    </w:p>
    <w:p w14:paraId="1617FD6C" w14:textId="19D42B4A" w:rsidR="00E96C0D" w:rsidRPr="001C3F0C" w:rsidRDefault="00E96C0D" w:rsidP="00E96C0D">
      <w:pPr>
        <w:spacing w:after="0"/>
        <w:rPr>
          <w:rFonts w:cs="Times New Roman"/>
          <w:szCs w:val="28"/>
        </w:rPr>
      </w:pPr>
      <w:r w:rsidRPr="001C3F0C">
        <w:rPr>
          <w:rFonts w:cs="Times New Roman"/>
          <w:szCs w:val="28"/>
        </w:rPr>
        <w:t>Г)</w:t>
      </w:r>
      <w:r w:rsidR="00F3346F" w:rsidRPr="001C3F0C">
        <w:rPr>
          <w:rFonts w:cs="Times New Roman"/>
          <w:szCs w:val="28"/>
        </w:rPr>
        <w:t xml:space="preserve"> </w:t>
      </w:r>
      <w:r w:rsidR="001C3F0C" w:rsidRPr="001C3F0C">
        <w:rPr>
          <w:rFonts w:cs="Times New Roman"/>
          <w:color w:val="000000"/>
          <w:szCs w:val="28"/>
          <w:shd w:val="clear" w:color="auto" w:fill="FFFFFF"/>
        </w:rPr>
        <w:t>нехирургические методы</w:t>
      </w:r>
    </w:p>
    <w:p w14:paraId="3161E70F" w14:textId="77777777" w:rsidR="00E96C0D" w:rsidRPr="001C3F0C" w:rsidRDefault="00E96C0D" w:rsidP="00E96C0D">
      <w:pPr>
        <w:spacing w:after="0"/>
        <w:ind w:firstLine="708"/>
        <w:rPr>
          <w:rFonts w:cs="Times New Roman"/>
          <w:szCs w:val="28"/>
        </w:rPr>
      </w:pPr>
      <w:r w:rsidRPr="001C3F0C">
        <w:rPr>
          <w:rFonts w:cs="Times New Roman"/>
          <w:szCs w:val="28"/>
        </w:rPr>
        <w:t>Ответ:</w:t>
      </w:r>
    </w:p>
    <w:p w14:paraId="13EA0797" w14:textId="77777777" w:rsidR="00E96C0D" w:rsidRPr="001C3F0C" w:rsidRDefault="00E96C0D" w:rsidP="00E96C0D">
      <w:pPr>
        <w:spacing w:after="0"/>
        <w:ind w:firstLine="708"/>
        <w:rPr>
          <w:rFonts w:cs="Times New Roman"/>
          <w:szCs w:val="28"/>
        </w:rPr>
      </w:pPr>
      <w:r w:rsidRPr="001C3F0C">
        <w:rPr>
          <w:rFonts w:cs="Times New Roman"/>
          <w:szCs w:val="28"/>
        </w:rPr>
        <w:t>Обоснование:</w:t>
      </w:r>
    </w:p>
    <w:p w14:paraId="1431D6DE" w14:textId="3291564F" w:rsidR="00E96C0D" w:rsidRPr="001C3F0C" w:rsidRDefault="00E96C0D" w:rsidP="00E96C0D">
      <w:pPr>
        <w:spacing w:after="0"/>
        <w:ind w:firstLine="708"/>
        <w:rPr>
          <w:rFonts w:cs="Times New Roman"/>
          <w:szCs w:val="28"/>
        </w:rPr>
      </w:pPr>
      <w:r w:rsidRPr="001C3F0C">
        <w:rPr>
          <w:rFonts w:cs="Times New Roman"/>
          <w:szCs w:val="28"/>
        </w:rPr>
        <w:t xml:space="preserve">Ключ: </w:t>
      </w:r>
      <w:r w:rsidR="001C3F0C" w:rsidRPr="001C3F0C">
        <w:rPr>
          <w:rFonts w:cs="Times New Roman"/>
          <w:szCs w:val="28"/>
        </w:rPr>
        <w:t>Г</w:t>
      </w:r>
    </w:p>
    <w:p w14:paraId="570CC02A" w14:textId="6F9F5089" w:rsidR="00E96C0D" w:rsidRPr="001C3F0C" w:rsidRDefault="00E96C0D" w:rsidP="00E96C0D">
      <w:pPr>
        <w:pStyle w:val="af7"/>
        <w:spacing w:before="0" w:beforeAutospacing="0" w:after="0" w:afterAutospacing="0"/>
        <w:ind w:firstLine="708"/>
        <w:jc w:val="both"/>
        <w:rPr>
          <w:color w:val="000000"/>
          <w:sz w:val="28"/>
          <w:szCs w:val="28"/>
        </w:rPr>
      </w:pPr>
      <w:r w:rsidRPr="001C3F0C">
        <w:rPr>
          <w:sz w:val="28"/>
          <w:szCs w:val="28"/>
        </w:rPr>
        <w:t xml:space="preserve">Ключ обоснования: </w:t>
      </w:r>
      <w:r w:rsidR="001C3F0C" w:rsidRPr="001C3F0C">
        <w:rPr>
          <w:color w:val="000000"/>
          <w:sz w:val="28"/>
          <w:szCs w:val="28"/>
        </w:rPr>
        <w:t>Терапевтическое лечение пародонтита основано на применении нехирургических методов и является базовым или начальным этапом комплексного лечения заболеваний пародонта и направлено в первую очередь на устранение одного из этиологических факторов болезни – бактериальной биопленки и факторов, обеспечивающих ее аккумуляцию на зубе</w:t>
      </w:r>
      <w:r w:rsidR="00F3346F" w:rsidRPr="001C3F0C">
        <w:rPr>
          <w:color w:val="000000"/>
          <w:sz w:val="28"/>
          <w:szCs w:val="28"/>
        </w:rPr>
        <w:t>.</w:t>
      </w:r>
    </w:p>
    <w:p w14:paraId="04EE0B01" w14:textId="3B28D0D3" w:rsidR="00F3346F" w:rsidRDefault="00F3346F" w:rsidP="00E96C0D">
      <w:pPr>
        <w:pStyle w:val="af7"/>
        <w:spacing w:before="0" w:beforeAutospacing="0" w:after="0" w:afterAutospacing="0"/>
        <w:ind w:firstLine="708"/>
        <w:jc w:val="both"/>
        <w:rPr>
          <w:color w:val="000000"/>
          <w:sz w:val="28"/>
          <w:szCs w:val="28"/>
        </w:rPr>
      </w:pPr>
    </w:p>
    <w:p w14:paraId="198087A8" w14:textId="0C145EDA" w:rsidR="00F3346F" w:rsidRPr="005A3372" w:rsidRDefault="008957E1" w:rsidP="00F3346F">
      <w:pPr>
        <w:spacing w:after="0"/>
        <w:ind w:firstLine="708"/>
        <w:rPr>
          <w:rFonts w:cs="Times New Roman"/>
          <w:i/>
          <w:iCs/>
          <w:szCs w:val="28"/>
        </w:rPr>
      </w:pPr>
      <w:r>
        <w:rPr>
          <w:rFonts w:cs="Times New Roman"/>
          <w:i/>
          <w:iCs/>
          <w:szCs w:val="28"/>
        </w:rPr>
        <w:t>2.16.</w:t>
      </w:r>
      <w:r w:rsidR="00F3346F">
        <w:rPr>
          <w:rFonts w:cs="Times New Roman"/>
          <w:i/>
          <w:iCs/>
          <w:szCs w:val="28"/>
        </w:rPr>
        <w:t>1.6</w:t>
      </w:r>
      <w:r w:rsidR="00F3346F" w:rsidRPr="005A3372">
        <w:rPr>
          <w:rFonts w:cs="Times New Roman"/>
          <w:i/>
          <w:iCs/>
          <w:szCs w:val="28"/>
        </w:rPr>
        <w:t xml:space="preserve">. </w:t>
      </w:r>
      <w:r w:rsidR="00F3346F">
        <w:rPr>
          <w:rFonts w:cs="Times New Roman"/>
          <w:i/>
          <w:iCs/>
          <w:szCs w:val="28"/>
        </w:rPr>
        <w:t>Запишите правильный ответ</w:t>
      </w:r>
      <w:r w:rsidR="00F3346F" w:rsidRPr="005A3372">
        <w:rPr>
          <w:rFonts w:cs="Times New Roman"/>
          <w:i/>
          <w:iCs/>
          <w:szCs w:val="28"/>
        </w:rPr>
        <w:t>.</w:t>
      </w:r>
    </w:p>
    <w:p w14:paraId="72E100DC" w14:textId="026B16AD" w:rsidR="00F3346F" w:rsidRPr="001C3F0C" w:rsidRDefault="00F3346F" w:rsidP="00F3346F">
      <w:pPr>
        <w:spacing w:after="0"/>
        <w:rPr>
          <w:rFonts w:cs="Times New Roman"/>
          <w:szCs w:val="28"/>
        </w:rPr>
      </w:pPr>
      <w:r>
        <w:rPr>
          <w:rFonts w:cs="Times New Roman"/>
          <w:szCs w:val="28"/>
        </w:rPr>
        <w:tab/>
      </w:r>
      <w:r w:rsidR="001C3F0C" w:rsidRPr="001C3F0C">
        <w:rPr>
          <w:rFonts w:cs="Times New Roman"/>
          <w:color w:val="000000"/>
          <w:szCs w:val="28"/>
          <w:shd w:val="clear" w:color="auto" w:fill="FFFFFF"/>
        </w:rPr>
        <w:t>Хирургическое лечение в данной клинической ситуации направлено на</w:t>
      </w:r>
      <w:r w:rsidRPr="001C3F0C">
        <w:rPr>
          <w:rFonts w:cs="Times New Roman"/>
          <w:szCs w:val="28"/>
        </w:rPr>
        <w:t>________ .</w:t>
      </w:r>
    </w:p>
    <w:p w14:paraId="3CEAE70B" w14:textId="77777777" w:rsidR="00F3346F" w:rsidRPr="001C3F0C" w:rsidRDefault="00F3346F" w:rsidP="00F3346F">
      <w:pPr>
        <w:spacing w:after="0"/>
        <w:ind w:firstLine="708"/>
        <w:rPr>
          <w:rFonts w:cs="Times New Roman"/>
          <w:szCs w:val="28"/>
        </w:rPr>
      </w:pPr>
      <w:r w:rsidRPr="001C3F0C">
        <w:rPr>
          <w:rFonts w:cs="Times New Roman"/>
          <w:szCs w:val="28"/>
        </w:rPr>
        <w:t>Ответ:</w:t>
      </w:r>
    </w:p>
    <w:p w14:paraId="1AAE52DC" w14:textId="213E41A3" w:rsidR="00F3346F" w:rsidRPr="001C3F0C" w:rsidRDefault="00F3346F" w:rsidP="00F3346F">
      <w:pPr>
        <w:spacing w:after="0"/>
        <w:ind w:firstLine="708"/>
        <w:rPr>
          <w:rFonts w:cs="Times New Roman"/>
          <w:color w:val="000000"/>
          <w:szCs w:val="28"/>
        </w:rPr>
      </w:pPr>
      <w:r w:rsidRPr="001C3F0C">
        <w:rPr>
          <w:rFonts w:cs="Times New Roman"/>
          <w:szCs w:val="28"/>
        </w:rPr>
        <w:t xml:space="preserve">Ключ: </w:t>
      </w:r>
      <w:r w:rsidR="001C3F0C" w:rsidRPr="001C3F0C">
        <w:rPr>
          <w:rFonts w:cs="Times New Roman"/>
          <w:color w:val="000000"/>
          <w:szCs w:val="28"/>
          <w:shd w:val="clear" w:color="auto" w:fill="F8F9FA"/>
        </w:rPr>
        <w:t> </w:t>
      </w:r>
      <w:r w:rsidR="001C3F0C" w:rsidRPr="001C3F0C">
        <w:rPr>
          <w:rFonts w:cs="Times New Roman"/>
          <w:color w:val="000000"/>
          <w:szCs w:val="28"/>
        </w:rPr>
        <w:t>ликвидацию очагов воспаления, которые не удалось устранить на этапах терапевтического лечения</w:t>
      </w:r>
    </w:p>
    <w:p w14:paraId="27E0069C" w14:textId="77777777" w:rsidR="00F3346F" w:rsidRPr="00F53804" w:rsidRDefault="00F3346F" w:rsidP="00E96C0D">
      <w:pPr>
        <w:pStyle w:val="af7"/>
        <w:spacing w:before="0" w:beforeAutospacing="0" w:after="0" w:afterAutospacing="0"/>
        <w:ind w:firstLine="708"/>
        <w:jc w:val="both"/>
        <w:rPr>
          <w:color w:val="000000"/>
          <w:sz w:val="28"/>
          <w:szCs w:val="28"/>
        </w:rPr>
      </w:pPr>
    </w:p>
    <w:p w14:paraId="77E0C020" w14:textId="5FD3D6D1" w:rsidR="001C3F0C" w:rsidRPr="005A3372" w:rsidRDefault="008957E1" w:rsidP="001C3F0C">
      <w:pPr>
        <w:spacing w:after="0"/>
        <w:ind w:firstLine="708"/>
        <w:rPr>
          <w:rFonts w:cs="Times New Roman"/>
          <w:i/>
          <w:iCs/>
          <w:szCs w:val="28"/>
        </w:rPr>
      </w:pPr>
      <w:r>
        <w:rPr>
          <w:rFonts w:cs="Times New Roman"/>
          <w:i/>
          <w:iCs/>
          <w:szCs w:val="28"/>
        </w:rPr>
        <w:t>2.16.</w:t>
      </w:r>
      <w:r w:rsidR="00F3346F">
        <w:rPr>
          <w:rFonts w:cs="Times New Roman"/>
          <w:i/>
          <w:iCs/>
          <w:szCs w:val="28"/>
        </w:rPr>
        <w:t>1</w:t>
      </w:r>
      <w:r w:rsidR="00F3346F" w:rsidRPr="005A3372">
        <w:rPr>
          <w:rFonts w:cs="Times New Roman"/>
          <w:i/>
          <w:iCs/>
          <w:szCs w:val="28"/>
        </w:rPr>
        <w:t>.</w:t>
      </w:r>
      <w:r w:rsidR="00F3346F">
        <w:rPr>
          <w:rFonts w:cs="Times New Roman"/>
          <w:i/>
          <w:iCs/>
          <w:szCs w:val="28"/>
        </w:rPr>
        <w:t>7</w:t>
      </w:r>
      <w:r w:rsidR="00F3346F" w:rsidRPr="005A3372">
        <w:rPr>
          <w:rFonts w:cs="Times New Roman"/>
          <w:i/>
          <w:iCs/>
          <w:szCs w:val="28"/>
        </w:rPr>
        <w:t xml:space="preserve">. </w:t>
      </w:r>
      <w:r w:rsidR="001C3F0C">
        <w:rPr>
          <w:rFonts w:cs="Times New Roman"/>
          <w:i/>
          <w:iCs/>
          <w:szCs w:val="28"/>
        </w:rPr>
        <w:t>Запишите правильный ответ</w:t>
      </w:r>
      <w:r w:rsidR="001C3F0C" w:rsidRPr="005A3372">
        <w:rPr>
          <w:rFonts w:cs="Times New Roman"/>
          <w:i/>
          <w:iCs/>
          <w:szCs w:val="28"/>
        </w:rPr>
        <w:t>.</w:t>
      </w:r>
    </w:p>
    <w:p w14:paraId="04379280" w14:textId="53331C50" w:rsidR="001C3F0C" w:rsidRPr="00282CD3" w:rsidRDefault="001C3F0C" w:rsidP="001C3F0C">
      <w:pPr>
        <w:spacing w:after="0"/>
        <w:rPr>
          <w:rFonts w:cs="Times New Roman"/>
          <w:szCs w:val="28"/>
        </w:rPr>
      </w:pPr>
      <w:r>
        <w:rPr>
          <w:rFonts w:cs="Times New Roman"/>
          <w:szCs w:val="28"/>
        </w:rPr>
        <w:tab/>
      </w:r>
      <w:r w:rsidRPr="00282CD3">
        <w:rPr>
          <w:rFonts w:cs="Times New Roman"/>
          <w:color w:val="000000"/>
          <w:szCs w:val="28"/>
          <w:shd w:val="clear" w:color="auto" w:fill="FFFFFF"/>
        </w:rPr>
        <w:t>Ортопедическое лечение в данной клинической ситуации направлено на</w:t>
      </w:r>
      <w:r w:rsidRPr="00282CD3">
        <w:rPr>
          <w:rFonts w:cs="Times New Roman"/>
          <w:szCs w:val="28"/>
        </w:rPr>
        <w:t>________ .</w:t>
      </w:r>
    </w:p>
    <w:p w14:paraId="62FBEA2D" w14:textId="77777777" w:rsidR="001C3F0C" w:rsidRPr="00282CD3" w:rsidRDefault="001C3F0C" w:rsidP="001C3F0C">
      <w:pPr>
        <w:spacing w:after="0"/>
        <w:ind w:firstLine="708"/>
        <w:rPr>
          <w:rFonts w:cs="Times New Roman"/>
          <w:szCs w:val="28"/>
        </w:rPr>
      </w:pPr>
      <w:r w:rsidRPr="00282CD3">
        <w:rPr>
          <w:rFonts w:cs="Times New Roman"/>
          <w:szCs w:val="28"/>
        </w:rPr>
        <w:t>Ответ:</w:t>
      </w:r>
    </w:p>
    <w:p w14:paraId="7553AA98" w14:textId="1188A0BB" w:rsidR="001C3F0C" w:rsidRPr="00282CD3" w:rsidRDefault="001C3F0C" w:rsidP="001C3F0C">
      <w:pPr>
        <w:spacing w:after="0"/>
        <w:ind w:firstLine="708"/>
        <w:rPr>
          <w:rFonts w:cs="Times New Roman"/>
          <w:color w:val="000000"/>
          <w:szCs w:val="28"/>
        </w:rPr>
      </w:pPr>
      <w:r w:rsidRPr="00282CD3">
        <w:rPr>
          <w:rFonts w:cs="Times New Roman"/>
          <w:szCs w:val="28"/>
        </w:rPr>
        <w:t xml:space="preserve">Ключ: </w:t>
      </w:r>
      <w:r w:rsidRPr="00282CD3">
        <w:rPr>
          <w:rFonts w:cs="Times New Roman"/>
          <w:color w:val="000000"/>
          <w:szCs w:val="28"/>
          <w:shd w:val="clear" w:color="auto" w:fill="F8F9FA"/>
        </w:rPr>
        <w:t> </w:t>
      </w:r>
      <w:r w:rsidRPr="00282CD3">
        <w:rPr>
          <w:rFonts w:cs="Times New Roman"/>
          <w:color w:val="000000"/>
          <w:szCs w:val="28"/>
          <w:shd w:val="clear" w:color="auto" w:fill="FFFFFF"/>
        </w:rPr>
        <w:t>восстановление функции зубочелюстной системы</w:t>
      </w:r>
    </w:p>
    <w:p w14:paraId="43DFFABE" w14:textId="02A32C82" w:rsidR="00F3346F" w:rsidRPr="00282CD3" w:rsidRDefault="00F3346F" w:rsidP="00F3346F">
      <w:pPr>
        <w:spacing w:after="0"/>
        <w:ind w:firstLine="708"/>
        <w:rPr>
          <w:rFonts w:cs="Times New Roman"/>
          <w:color w:val="000000"/>
          <w:szCs w:val="28"/>
        </w:rPr>
      </w:pPr>
    </w:p>
    <w:p w14:paraId="55029A0F" w14:textId="566CE46A" w:rsidR="00F3346F" w:rsidRPr="005A3372" w:rsidRDefault="008957E1" w:rsidP="00F3346F">
      <w:pPr>
        <w:spacing w:after="0"/>
        <w:ind w:firstLine="708"/>
        <w:rPr>
          <w:rFonts w:cs="Times New Roman"/>
          <w:i/>
          <w:iCs/>
          <w:szCs w:val="28"/>
        </w:rPr>
      </w:pPr>
      <w:r>
        <w:rPr>
          <w:rFonts w:cs="Times New Roman"/>
          <w:i/>
          <w:iCs/>
          <w:szCs w:val="28"/>
        </w:rPr>
        <w:t>2.16.</w:t>
      </w:r>
      <w:r w:rsidR="00F3346F">
        <w:rPr>
          <w:rFonts w:cs="Times New Roman"/>
          <w:i/>
          <w:iCs/>
          <w:szCs w:val="28"/>
        </w:rPr>
        <w:t>1</w:t>
      </w:r>
      <w:r w:rsidR="00F3346F" w:rsidRPr="005A3372">
        <w:rPr>
          <w:rFonts w:cs="Times New Roman"/>
          <w:i/>
          <w:iCs/>
          <w:szCs w:val="28"/>
        </w:rPr>
        <w:t>.</w:t>
      </w:r>
      <w:r w:rsidR="00F3346F">
        <w:rPr>
          <w:rFonts w:cs="Times New Roman"/>
          <w:i/>
          <w:iCs/>
          <w:szCs w:val="28"/>
        </w:rPr>
        <w:t>8</w:t>
      </w:r>
      <w:r w:rsidR="00F3346F" w:rsidRPr="005A3372">
        <w:rPr>
          <w:rFonts w:cs="Times New Roman"/>
          <w:i/>
          <w:iCs/>
          <w:szCs w:val="28"/>
        </w:rPr>
        <w:t xml:space="preserve">. </w:t>
      </w:r>
      <w:r w:rsidR="00F3346F">
        <w:rPr>
          <w:rFonts w:cs="Times New Roman"/>
          <w:i/>
          <w:iCs/>
          <w:szCs w:val="28"/>
        </w:rPr>
        <w:t>Запишите правильный ответ</w:t>
      </w:r>
      <w:r w:rsidR="00F3346F" w:rsidRPr="005A3372">
        <w:rPr>
          <w:rFonts w:cs="Times New Roman"/>
          <w:i/>
          <w:iCs/>
          <w:szCs w:val="28"/>
        </w:rPr>
        <w:t>.</w:t>
      </w:r>
    </w:p>
    <w:p w14:paraId="5FDD067E" w14:textId="5666D152" w:rsidR="00F3346F" w:rsidRPr="00282CD3" w:rsidRDefault="00F3346F" w:rsidP="00F3346F">
      <w:pPr>
        <w:spacing w:after="0"/>
        <w:rPr>
          <w:rFonts w:cs="Times New Roman"/>
          <w:szCs w:val="28"/>
        </w:rPr>
      </w:pPr>
      <w:r>
        <w:rPr>
          <w:rFonts w:cs="Times New Roman"/>
          <w:szCs w:val="28"/>
        </w:rPr>
        <w:tab/>
      </w:r>
      <w:r w:rsidR="00282CD3" w:rsidRPr="00282CD3">
        <w:rPr>
          <w:rFonts w:cs="Times New Roman"/>
          <w:color w:val="000000"/>
          <w:szCs w:val="28"/>
          <w:shd w:val="clear" w:color="auto" w:fill="FFFFFF"/>
        </w:rPr>
        <w:t>Для снятия болевого синдрома и отека пациенту назначают препараты</w:t>
      </w:r>
      <w:r w:rsidRPr="00282CD3">
        <w:rPr>
          <w:rFonts w:cs="Times New Roman"/>
          <w:szCs w:val="28"/>
        </w:rPr>
        <w:t>_________.</w:t>
      </w:r>
    </w:p>
    <w:p w14:paraId="4E050680" w14:textId="77777777" w:rsidR="00F3346F" w:rsidRPr="00282CD3" w:rsidRDefault="00F3346F" w:rsidP="00F3346F">
      <w:pPr>
        <w:spacing w:after="0"/>
        <w:ind w:firstLine="708"/>
        <w:rPr>
          <w:rFonts w:cs="Times New Roman"/>
          <w:szCs w:val="28"/>
        </w:rPr>
      </w:pPr>
      <w:r w:rsidRPr="00282CD3">
        <w:rPr>
          <w:rFonts w:cs="Times New Roman"/>
          <w:szCs w:val="28"/>
        </w:rPr>
        <w:t>Ответ:</w:t>
      </w:r>
    </w:p>
    <w:p w14:paraId="28A2B566" w14:textId="52A3323C" w:rsidR="00F3346F" w:rsidRPr="00282CD3" w:rsidRDefault="00F3346F" w:rsidP="00F3346F">
      <w:pPr>
        <w:spacing w:after="0"/>
        <w:ind w:firstLine="708"/>
        <w:rPr>
          <w:rFonts w:cs="Times New Roman"/>
          <w:szCs w:val="28"/>
        </w:rPr>
      </w:pPr>
      <w:r w:rsidRPr="00282CD3">
        <w:rPr>
          <w:rFonts w:cs="Times New Roman"/>
          <w:szCs w:val="28"/>
        </w:rPr>
        <w:t xml:space="preserve">Ключ: </w:t>
      </w:r>
      <w:r w:rsidR="00282CD3" w:rsidRPr="00282CD3">
        <w:rPr>
          <w:rFonts w:cs="Times New Roman"/>
          <w:color w:val="000000"/>
          <w:szCs w:val="28"/>
          <w:shd w:val="clear" w:color="auto" w:fill="FFFFFF"/>
        </w:rPr>
        <w:t>нестероидные противовоспалительные</w:t>
      </w:r>
    </w:p>
    <w:p w14:paraId="48EF36C4" w14:textId="02E385B5" w:rsidR="00F3346F" w:rsidRDefault="00F3346F" w:rsidP="00F3346F">
      <w:pPr>
        <w:spacing w:after="0"/>
        <w:ind w:firstLine="708"/>
        <w:rPr>
          <w:rFonts w:cs="Times New Roman"/>
          <w:szCs w:val="28"/>
        </w:rPr>
      </w:pPr>
    </w:p>
    <w:p w14:paraId="0F7C59E9" w14:textId="171137CE" w:rsidR="00282CD3" w:rsidRPr="005A3372" w:rsidRDefault="008957E1" w:rsidP="00282CD3">
      <w:pPr>
        <w:spacing w:after="0"/>
        <w:ind w:firstLine="708"/>
        <w:rPr>
          <w:rFonts w:cs="Times New Roman"/>
          <w:i/>
          <w:iCs/>
          <w:szCs w:val="28"/>
        </w:rPr>
      </w:pPr>
      <w:r>
        <w:rPr>
          <w:rFonts w:cs="Times New Roman"/>
          <w:i/>
          <w:iCs/>
          <w:szCs w:val="28"/>
        </w:rPr>
        <w:t>2.16.</w:t>
      </w:r>
      <w:r w:rsidR="00376D5F">
        <w:rPr>
          <w:rFonts w:cs="Times New Roman"/>
          <w:i/>
          <w:iCs/>
          <w:szCs w:val="28"/>
        </w:rPr>
        <w:t>1</w:t>
      </w:r>
      <w:r w:rsidR="00376D5F" w:rsidRPr="005A3372">
        <w:rPr>
          <w:rFonts w:cs="Times New Roman"/>
          <w:i/>
          <w:iCs/>
          <w:szCs w:val="28"/>
        </w:rPr>
        <w:t>.</w:t>
      </w:r>
      <w:r w:rsidR="00376D5F">
        <w:rPr>
          <w:rFonts w:cs="Times New Roman"/>
          <w:i/>
          <w:iCs/>
          <w:szCs w:val="28"/>
        </w:rPr>
        <w:t>9</w:t>
      </w:r>
      <w:r w:rsidR="00376D5F" w:rsidRPr="005A3372">
        <w:rPr>
          <w:rFonts w:cs="Times New Roman"/>
          <w:i/>
          <w:iCs/>
          <w:szCs w:val="28"/>
        </w:rPr>
        <w:t xml:space="preserve">. </w:t>
      </w:r>
      <w:r w:rsidR="00282CD3" w:rsidRPr="005A3372">
        <w:rPr>
          <w:rFonts w:cs="Times New Roman"/>
          <w:i/>
          <w:iCs/>
          <w:szCs w:val="28"/>
        </w:rPr>
        <w:t>Выберите правильный ответ и запишите аргументы, обосновывающие выбор ответа.</w:t>
      </w:r>
    </w:p>
    <w:p w14:paraId="3091F4FF" w14:textId="4915FC9D" w:rsidR="00282CD3" w:rsidRPr="00282CD3" w:rsidRDefault="00282CD3" w:rsidP="00282CD3">
      <w:pPr>
        <w:spacing w:after="0"/>
        <w:rPr>
          <w:rFonts w:cs="Times New Roman"/>
          <w:szCs w:val="28"/>
        </w:rPr>
      </w:pPr>
      <w:r>
        <w:rPr>
          <w:rFonts w:cs="Times New Roman"/>
          <w:szCs w:val="28"/>
        </w:rPr>
        <w:tab/>
      </w:r>
      <w:r w:rsidRPr="00282CD3">
        <w:rPr>
          <w:rFonts w:cs="Times New Roman"/>
          <w:color w:val="000000"/>
          <w:szCs w:val="28"/>
          <w:shd w:val="clear" w:color="auto" w:fill="FFFFFF"/>
        </w:rPr>
        <w:t>В данной клинической ситуации кюретаж проводят для удаления</w:t>
      </w:r>
    </w:p>
    <w:p w14:paraId="6A709AB3" w14:textId="66286C62" w:rsidR="00282CD3" w:rsidRPr="00282CD3" w:rsidRDefault="00282CD3" w:rsidP="00282CD3">
      <w:pPr>
        <w:spacing w:after="0"/>
        <w:rPr>
          <w:rFonts w:cs="Times New Roman"/>
          <w:szCs w:val="28"/>
        </w:rPr>
      </w:pPr>
      <w:r w:rsidRPr="00282CD3">
        <w:rPr>
          <w:rFonts w:cs="Times New Roman"/>
          <w:szCs w:val="28"/>
        </w:rPr>
        <w:t xml:space="preserve">А) </w:t>
      </w:r>
      <w:r w:rsidRPr="00282CD3">
        <w:rPr>
          <w:rFonts w:cs="Times New Roman"/>
          <w:color w:val="000000"/>
          <w:szCs w:val="28"/>
          <w:shd w:val="clear" w:color="auto" w:fill="FFFFFF"/>
        </w:rPr>
        <w:t>поддесневого зубного камня, грануляций, вегетирующего эпителия десневой борозды, воспаленной соединительной ткани стенки кармана</w:t>
      </w:r>
    </w:p>
    <w:p w14:paraId="7CEBAA7A" w14:textId="51FE3DCD" w:rsidR="00282CD3" w:rsidRPr="00282CD3" w:rsidRDefault="00282CD3" w:rsidP="00282CD3">
      <w:pPr>
        <w:spacing w:after="0"/>
        <w:rPr>
          <w:rFonts w:cs="Times New Roman"/>
          <w:szCs w:val="28"/>
        </w:rPr>
      </w:pPr>
      <w:r w:rsidRPr="00282CD3">
        <w:rPr>
          <w:rFonts w:cs="Times New Roman"/>
          <w:szCs w:val="28"/>
        </w:rPr>
        <w:t xml:space="preserve">Б) </w:t>
      </w:r>
      <w:r w:rsidRPr="00282CD3">
        <w:rPr>
          <w:rFonts w:cs="Times New Roman"/>
          <w:color w:val="000000"/>
          <w:szCs w:val="28"/>
          <w:shd w:val="clear" w:color="auto" w:fill="FFFFFF"/>
        </w:rPr>
        <w:t>наддесневого зубного камня, пищевых остатков</w:t>
      </w:r>
    </w:p>
    <w:p w14:paraId="77F80846" w14:textId="56E79E2F" w:rsidR="00282CD3" w:rsidRPr="00282CD3" w:rsidRDefault="00282CD3" w:rsidP="00282CD3">
      <w:pPr>
        <w:spacing w:after="0"/>
        <w:rPr>
          <w:rFonts w:cs="Times New Roman"/>
          <w:szCs w:val="28"/>
        </w:rPr>
      </w:pPr>
      <w:r w:rsidRPr="00282CD3">
        <w:rPr>
          <w:rFonts w:cs="Times New Roman"/>
          <w:szCs w:val="28"/>
        </w:rPr>
        <w:t xml:space="preserve">В) </w:t>
      </w:r>
      <w:r w:rsidRPr="00282CD3">
        <w:rPr>
          <w:rFonts w:cs="Times New Roman"/>
          <w:color w:val="000000"/>
          <w:szCs w:val="28"/>
          <w:shd w:val="clear" w:color="auto" w:fill="FFFFFF"/>
        </w:rPr>
        <w:t>поддесневого зубного камня, соединительной ткани кармана</w:t>
      </w:r>
    </w:p>
    <w:p w14:paraId="01624C4F" w14:textId="56908C3F" w:rsidR="00282CD3" w:rsidRPr="00282CD3" w:rsidRDefault="00282CD3" w:rsidP="00282CD3">
      <w:pPr>
        <w:spacing w:after="0"/>
        <w:rPr>
          <w:rFonts w:cs="Times New Roman"/>
          <w:szCs w:val="28"/>
        </w:rPr>
      </w:pPr>
      <w:r w:rsidRPr="00282CD3">
        <w:rPr>
          <w:rFonts w:cs="Times New Roman"/>
          <w:szCs w:val="28"/>
        </w:rPr>
        <w:t xml:space="preserve">Г) </w:t>
      </w:r>
      <w:r w:rsidRPr="00282CD3">
        <w:rPr>
          <w:rFonts w:cs="Times New Roman"/>
          <w:color w:val="000000"/>
          <w:szCs w:val="28"/>
          <w:shd w:val="clear" w:color="auto" w:fill="FFFFFF"/>
        </w:rPr>
        <w:t>зубного камня</w:t>
      </w:r>
    </w:p>
    <w:p w14:paraId="33163550" w14:textId="77777777" w:rsidR="00282CD3" w:rsidRPr="00282CD3" w:rsidRDefault="00282CD3" w:rsidP="00282CD3">
      <w:pPr>
        <w:spacing w:after="0"/>
        <w:ind w:firstLine="708"/>
        <w:rPr>
          <w:rFonts w:cs="Times New Roman"/>
          <w:szCs w:val="28"/>
        </w:rPr>
      </w:pPr>
      <w:r w:rsidRPr="00282CD3">
        <w:rPr>
          <w:rFonts w:cs="Times New Roman"/>
          <w:szCs w:val="28"/>
        </w:rPr>
        <w:lastRenderedPageBreak/>
        <w:t>Ответ:</w:t>
      </w:r>
    </w:p>
    <w:p w14:paraId="760803E5" w14:textId="77777777" w:rsidR="00282CD3" w:rsidRPr="00282CD3" w:rsidRDefault="00282CD3" w:rsidP="00282CD3">
      <w:pPr>
        <w:spacing w:after="0"/>
        <w:ind w:firstLine="708"/>
        <w:rPr>
          <w:rFonts w:cs="Times New Roman"/>
          <w:szCs w:val="28"/>
        </w:rPr>
      </w:pPr>
      <w:r w:rsidRPr="00282CD3">
        <w:rPr>
          <w:rFonts w:cs="Times New Roman"/>
          <w:szCs w:val="28"/>
        </w:rPr>
        <w:t>Обоснование:</w:t>
      </w:r>
    </w:p>
    <w:p w14:paraId="2C8A589F" w14:textId="21D30FF6" w:rsidR="00282CD3" w:rsidRPr="00282CD3" w:rsidRDefault="00282CD3" w:rsidP="00282CD3">
      <w:pPr>
        <w:spacing w:after="0"/>
        <w:ind w:firstLine="708"/>
        <w:rPr>
          <w:rFonts w:cs="Times New Roman"/>
          <w:szCs w:val="28"/>
        </w:rPr>
      </w:pPr>
      <w:r w:rsidRPr="00282CD3">
        <w:rPr>
          <w:rFonts w:cs="Times New Roman"/>
          <w:szCs w:val="28"/>
        </w:rPr>
        <w:t>Ключ: А</w:t>
      </w:r>
    </w:p>
    <w:p w14:paraId="5276A7B3" w14:textId="75286A70" w:rsidR="00282CD3" w:rsidRPr="00282CD3" w:rsidRDefault="00282CD3" w:rsidP="00282CD3">
      <w:pPr>
        <w:pStyle w:val="af7"/>
        <w:spacing w:before="0" w:beforeAutospacing="0" w:after="0" w:afterAutospacing="0"/>
        <w:ind w:firstLine="708"/>
        <w:jc w:val="both"/>
        <w:rPr>
          <w:color w:val="000000"/>
          <w:sz w:val="28"/>
          <w:szCs w:val="28"/>
        </w:rPr>
      </w:pPr>
      <w:r w:rsidRPr="00282CD3">
        <w:rPr>
          <w:sz w:val="28"/>
          <w:szCs w:val="28"/>
        </w:rPr>
        <w:t xml:space="preserve">Ключ обоснования: </w:t>
      </w:r>
      <w:r w:rsidRPr="00282CD3">
        <w:rPr>
          <w:color w:val="000000"/>
          <w:sz w:val="28"/>
          <w:szCs w:val="28"/>
        </w:rPr>
        <w:t>Кюретаж пародонтального кармана – хирургическая манипуляция, направленная на уменьшение глубины пародонального кармана или его устранение. Цель проведения кюретажа заключается в удалении поддесневого зубного камня, грануляций, вегетирующего эпителия десневой борозды, воспаленной соединительной ткани стенки кармана.</w:t>
      </w:r>
    </w:p>
    <w:p w14:paraId="6D8D1564" w14:textId="0FD774AA" w:rsidR="00376D5F" w:rsidRDefault="00376D5F" w:rsidP="00282CD3">
      <w:pPr>
        <w:spacing w:after="0"/>
        <w:ind w:firstLine="708"/>
        <w:rPr>
          <w:rFonts w:cs="Times New Roman"/>
          <w:szCs w:val="28"/>
        </w:rPr>
      </w:pPr>
    </w:p>
    <w:p w14:paraId="35391D97" w14:textId="4E1997D4" w:rsidR="00282CD3" w:rsidRPr="00282CD3" w:rsidRDefault="008957E1" w:rsidP="00282CD3">
      <w:pPr>
        <w:spacing w:after="0"/>
        <w:ind w:firstLine="708"/>
        <w:rPr>
          <w:rFonts w:cs="Times New Roman"/>
          <w:i/>
          <w:iCs/>
          <w:szCs w:val="28"/>
        </w:rPr>
      </w:pPr>
      <w:r>
        <w:rPr>
          <w:rFonts w:cs="Times New Roman"/>
          <w:i/>
          <w:iCs/>
          <w:szCs w:val="28"/>
        </w:rPr>
        <w:t>2.16.</w:t>
      </w:r>
      <w:r w:rsidR="00282CD3" w:rsidRPr="00282CD3">
        <w:rPr>
          <w:rFonts w:cs="Times New Roman"/>
          <w:i/>
          <w:iCs/>
          <w:szCs w:val="28"/>
        </w:rPr>
        <w:t>1.10. Запишите правильный ответ.</w:t>
      </w:r>
    </w:p>
    <w:p w14:paraId="6B30F289" w14:textId="77AE8EFE" w:rsidR="00282CD3" w:rsidRPr="00282CD3" w:rsidRDefault="00282CD3" w:rsidP="00282CD3">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Для удаления поддесневых зубных отложений с вестибулярной поверхности фронтальных зубов у пациента понадобится кюрета</w:t>
      </w:r>
      <w:r w:rsidRPr="00282CD3">
        <w:rPr>
          <w:rFonts w:cs="Times New Roman"/>
          <w:szCs w:val="28"/>
        </w:rPr>
        <w:t>_________.</w:t>
      </w:r>
    </w:p>
    <w:p w14:paraId="4FD552F3" w14:textId="77777777" w:rsidR="00282CD3" w:rsidRPr="00282CD3" w:rsidRDefault="00282CD3" w:rsidP="00282CD3">
      <w:pPr>
        <w:spacing w:after="0"/>
        <w:ind w:firstLine="708"/>
        <w:rPr>
          <w:rFonts w:cs="Times New Roman"/>
          <w:szCs w:val="28"/>
        </w:rPr>
      </w:pPr>
      <w:r w:rsidRPr="00282CD3">
        <w:rPr>
          <w:rFonts w:cs="Times New Roman"/>
          <w:szCs w:val="28"/>
        </w:rPr>
        <w:t>Ответ:</w:t>
      </w:r>
    </w:p>
    <w:p w14:paraId="45DC24BF" w14:textId="6570452E" w:rsidR="00282CD3" w:rsidRPr="00282CD3" w:rsidRDefault="00282CD3" w:rsidP="00282CD3">
      <w:pPr>
        <w:spacing w:after="0"/>
        <w:ind w:firstLine="708"/>
        <w:rPr>
          <w:rFonts w:cs="Times New Roman"/>
          <w:szCs w:val="28"/>
        </w:rPr>
      </w:pPr>
      <w:r w:rsidRPr="00282CD3">
        <w:rPr>
          <w:rFonts w:cs="Times New Roman"/>
          <w:szCs w:val="28"/>
        </w:rPr>
        <w:t xml:space="preserve">Ключ: </w:t>
      </w:r>
      <w:r w:rsidRPr="00282CD3">
        <w:rPr>
          <w:rFonts w:cs="Times New Roman"/>
          <w:color w:val="000000"/>
          <w:szCs w:val="28"/>
          <w:shd w:val="clear" w:color="auto" w:fill="FFFFFF"/>
        </w:rPr>
        <w:t>5/6</w:t>
      </w:r>
    </w:p>
    <w:p w14:paraId="57A36756" w14:textId="32C03652" w:rsidR="00282CD3" w:rsidRDefault="00282CD3" w:rsidP="00282CD3">
      <w:pPr>
        <w:spacing w:after="0"/>
        <w:ind w:firstLine="708"/>
        <w:rPr>
          <w:rFonts w:cs="Times New Roman"/>
          <w:szCs w:val="28"/>
        </w:rPr>
      </w:pPr>
    </w:p>
    <w:p w14:paraId="3E8E8A45" w14:textId="781F071A" w:rsidR="00282CD3" w:rsidRPr="00282CD3" w:rsidRDefault="008957E1" w:rsidP="00282CD3">
      <w:pPr>
        <w:spacing w:after="0"/>
        <w:ind w:firstLine="708"/>
        <w:rPr>
          <w:rFonts w:cs="Times New Roman"/>
          <w:i/>
          <w:iCs/>
          <w:szCs w:val="28"/>
        </w:rPr>
      </w:pPr>
      <w:r>
        <w:rPr>
          <w:rFonts w:cs="Times New Roman"/>
          <w:i/>
          <w:iCs/>
          <w:szCs w:val="28"/>
        </w:rPr>
        <w:t>2.16.</w:t>
      </w:r>
      <w:r w:rsidR="00282CD3" w:rsidRPr="00282CD3">
        <w:rPr>
          <w:rFonts w:cs="Times New Roman"/>
          <w:i/>
          <w:iCs/>
          <w:szCs w:val="28"/>
        </w:rPr>
        <w:t>1.1</w:t>
      </w:r>
      <w:r w:rsidR="00282CD3">
        <w:rPr>
          <w:rFonts w:cs="Times New Roman"/>
          <w:i/>
          <w:iCs/>
          <w:szCs w:val="28"/>
        </w:rPr>
        <w:t>1</w:t>
      </w:r>
      <w:r w:rsidR="00282CD3" w:rsidRPr="00282CD3">
        <w:rPr>
          <w:rFonts w:cs="Times New Roman"/>
          <w:i/>
          <w:iCs/>
          <w:szCs w:val="28"/>
        </w:rPr>
        <w:t>. Запишите правильный ответ.</w:t>
      </w:r>
    </w:p>
    <w:p w14:paraId="7D5B5646" w14:textId="24A176E0" w:rsidR="00282CD3" w:rsidRPr="00282CD3" w:rsidRDefault="00282CD3" w:rsidP="00282CD3">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Пациентам с пародонтитом рекомендовано использовать зубную щетку с _________ щетиной.</w:t>
      </w:r>
    </w:p>
    <w:p w14:paraId="3409BA22" w14:textId="77777777" w:rsidR="00282CD3" w:rsidRPr="00282CD3" w:rsidRDefault="00282CD3" w:rsidP="00282CD3">
      <w:pPr>
        <w:spacing w:after="0"/>
        <w:ind w:firstLine="708"/>
        <w:rPr>
          <w:rFonts w:cs="Times New Roman"/>
          <w:szCs w:val="28"/>
        </w:rPr>
      </w:pPr>
      <w:r w:rsidRPr="00282CD3">
        <w:rPr>
          <w:rFonts w:cs="Times New Roman"/>
          <w:szCs w:val="28"/>
        </w:rPr>
        <w:t>Ответ:</w:t>
      </w:r>
    </w:p>
    <w:p w14:paraId="74368A2F" w14:textId="3A345A7A" w:rsidR="00282CD3" w:rsidRPr="00282CD3" w:rsidRDefault="00282CD3" w:rsidP="00282CD3">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Мягкой густой</w:t>
      </w:r>
    </w:p>
    <w:p w14:paraId="3B56D496" w14:textId="77777777" w:rsidR="00282CD3" w:rsidRDefault="00282CD3" w:rsidP="00282CD3">
      <w:pPr>
        <w:spacing w:after="0"/>
        <w:ind w:firstLine="708"/>
        <w:rPr>
          <w:rFonts w:cs="Times New Roman"/>
          <w:i/>
          <w:iCs/>
          <w:szCs w:val="28"/>
        </w:rPr>
      </w:pPr>
    </w:p>
    <w:p w14:paraId="4C72BA2C" w14:textId="6005ADB5" w:rsidR="00282CD3" w:rsidRPr="00282CD3" w:rsidRDefault="008957E1" w:rsidP="00282CD3">
      <w:pPr>
        <w:spacing w:after="0"/>
        <w:ind w:firstLine="708"/>
        <w:rPr>
          <w:rFonts w:cs="Times New Roman"/>
          <w:i/>
          <w:iCs/>
          <w:szCs w:val="28"/>
        </w:rPr>
      </w:pPr>
      <w:r>
        <w:rPr>
          <w:rFonts w:cs="Times New Roman"/>
          <w:i/>
          <w:iCs/>
          <w:szCs w:val="28"/>
        </w:rPr>
        <w:t>2.16.</w:t>
      </w:r>
      <w:r w:rsidR="00282CD3" w:rsidRPr="00282CD3">
        <w:rPr>
          <w:rFonts w:cs="Times New Roman"/>
          <w:i/>
          <w:iCs/>
          <w:szCs w:val="28"/>
        </w:rPr>
        <w:t>1.1</w:t>
      </w:r>
      <w:r w:rsidR="00282CD3">
        <w:rPr>
          <w:rFonts w:cs="Times New Roman"/>
          <w:i/>
          <w:iCs/>
          <w:szCs w:val="28"/>
        </w:rPr>
        <w:t>2</w:t>
      </w:r>
      <w:r w:rsidR="00282CD3" w:rsidRPr="00282CD3">
        <w:rPr>
          <w:rFonts w:cs="Times New Roman"/>
          <w:i/>
          <w:iCs/>
          <w:szCs w:val="28"/>
        </w:rPr>
        <w:t>. Запишите правильный ответ.</w:t>
      </w:r>
    </w:p>
    <w:p w14:paraId="685CFC07" w14:textId="5A3EFEF2" w:rsidR="00282CD3" w:rsidRPr="00282CD3" w:rsidRDefault="00282CD3" w:rsidP="00282CD3">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Профессиональная гигиена должна проводиться не реже одного раза в (в месяцах).</w:t>
      </w:r>
    </w:p>
    <w:p w14:paraId="523D94C6" w14:textId="77777777" w:rsidR="00282CD3" w:rsidRPr="00282CD3" w:rsidRDefault="00282CD3" w:rsidP="00282CD3">
      <w:pPr>
        <w:spacing w:after="0"/>
        <w:ind w:firstLine="708"/>
        <w:rPr>
          <w:rFonts w:cs="Times New Roman"/>
          <w:szCs w:val="28"/>
        </w:rPr>
      </w:pPr>
      <w:r w:rsidRPr="00282CD3">
        <w:rPr>
          <w:rFonts w:cs="Times New Roman"/>
          <w:szCs w:val="28"/>
        </w:rPr>
        <w:t>Ответ:</w:t>
      </w:r>
    </w:p>
    <w:p w14:paraId="1F814FEA" w14:textId="39BFB6FA" w:rsidR="00282CD3" w:rsidRPr="00282CD3" w:rsidRDefault="00282CD3" w:rsidP="00282CD3">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4</w:t>
      </w:r>
    </w:p>
    <w:p w14:paraId="12F0A6BB" w14:textId="77777777" w:rsidR="00282CD3" w:rsidRPr="00282CD3" w:rsidRDefault="00282CD3" w:rsidP="00282CD3">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33A69" w:rsidRPr="007F7965" w14:paraId="76342110" w14:textId="77777777" w:rsidTr="001D58C9">
        <w:tc>
          <w:tcPr>
            <w:tcW w:w="2830" w:type="dxa"/>
          </w:tcPr>
          <w:p w14:paraId="3D611731" w14:textId="77777777" w:rsidR="00533A69" w:rsidRPr="007F7965" w:rsidRDefault="00533A69" w:rsidP="00CC04CF">
            <w:pPr>
              <w:spacing w:after="0"/>
              <w:rPr>
                <w:rFonts w:cs="Times New Roman"/>
                <w:b/>
                <w:bCs/>
                <w:szCs w:val="28"/>
              </w:rPr>
            </w:pPr>
            <w:r w:rsidRPr="007F7965">
              <w:rPr>
                <w:rFonts w:cs="Times New Roman"/>
                <w:b/>
                <w:bCs/>
                <w:szCs w:val="28"/>
              </w:rPr>
              <w:t>Номер задания</w:t>
            </w:r>
          </w:p>
        </w:tc>
        <w:tc>
          <w:tcPr>
            <w:tcW w:w="6514" w:type="dxa"/>
          </w:tcPr>
          <w:p w14:paraId="50C37A35" w14:textId="12FA5E4B" w:rsidR="00533A69" w:rsidRPr="007F7965" w:rsidRDefault="008957E1" w:rsidP="00CC04CF">
            <w:pPr>
              <w:spacing w:after="0"/>
              <w:rPr>
                <w:rFonts w:cs="Times New Roman"/>
                <w:b/>
                <w:bCs/>
                <w:szCs w:val="28"/>
              </w:rPr>
            </w:pPr>
            <w:r>
              <w:rPr>
                <w:rFonts w:cs="Times New Roman"/>
                <w:b/>
                <w:bCs/>
                <w:szCs w:val="28"/>
              </w:rPr>
              <w:t>2.16.</w:t>
            </w:r>
            <w:r w:rsidR="00533A69" w:rsidRPr="007F7965">
              <w:rPr>
                <w:rFonts w:cs="Times New Roman"/>
                <w:b/>
                <w:bCs/>
                <w:szCs w:val="28"/>
              </w:rPr>
              <w:t>2</w:t>
            </w:r>
          </w:p>
        </w:tc>
      </w:tr>
      <w:tr w:rsidR="00533A69" w:rsidRPr="007D58A3" w14:paraId="258407B0" w14:textId="77777777" w:rsidTr="001D58C9">
        <w:tc>
          <w:tcPr>
            <w:tcW w:w="2830" w:type="dxa"/>
          </w:tcPr>
          <w:p w14:paraId="48E54C89" w14:textId="77777777" w:rsidR="00533A69" w:rsidRPr="007D58A3" w:rsidRDefault="00533A69" w:rsidP="00CC04CF">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FB60900" w14:textId="77777777" w:rsidR="00533A69" w:rsidRPr="007D58A3" w:rsidRDefault="00533A69" w:rsidP="00CC04CF">
            <w:pPr>
              <w:spacing w:after="0"/>
              <w:rPr>
                <w:rFonts w:cs="Times New Roman"/>
                <w:szCs w:val="28"/>
              </w:rPr>
            </w:pPr>
            <w:r>
              <w:rPr>
                <w:rFonts w:cs="Times New Roman"/>
                <w:szCs w:val="28"/>
              </w:rPr>
              <w:t>Ситуационная задача</w:t>
            </w:r>
          </w:p>
        </w:tc>
      </w:tr>
      <w:tr w:rsidR="00533A69" w:rsidRPr="007D58A3" w14:paraId="4DF1FF25" w14:textId="77777777" w:rsidTr="001D58C9">
        <w:tc>
          <w:tcPr>
            <w:tcW w:w="2830" w:type="dxa"/>
          </w:tcPr>
          <w:p w14:paraId="5527B7BD" w14:textId="77777777" w:rsidR="00533A69" w:rsidRPr="007D58A3" w:rsidRDefault="00533A69" w:rsidP="00CC04CF">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FC0AE77" w14:textId="77777777" w:rsidR="00533A69" w:rsidRPr="007D58A3" w:rsidRDefault="00533A69" w:rsidP="00CC04CF">
            <w:pPr>
              <w:spacing w:after="0"/>
              <w:rPr>
                <w:rFonts w:cs="Times New Roman"/>
                <w:szCs w:val="28"/>
              </w:rPr>
            </w:pPr>
            <w:r>
              <w:rPr>
                <w:rFonts w:cs="Times New Roman"/>
                <w:szCs w:val="28"/>
              </w:rPr>
              <w:t>Высокий</w:t>
            </w:r>
          </w:p>
        </w:tc>
      </w:tr>
      <w:tr w:rsidR="00533A69" w:rsidRPr="007D58A3" w14:paraId="66B63567" w14:textId="77777777" w:rsidTr="001D58C9">
        <w:tc>
          <w:tcPr>
            <w:tcW w:w="2830" w:type="dxa"/>
          </w:tcPr>
          <w:p w14:paraId="57D60848" w14:textId="77777777" w:rsidR="00533A69" w:rsidRPr="007D58A3" w:rsidRDefault="00533A69" w:rsidP="00CC04CF">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90883D4" w14:textId="648B0A5A" w:rsidR="00533A69" w:rsidRPr="007D58A3" w:rsidRDefault="00E03312" w:rsidP="00CC04CF">
            <w:pPr>
              <w:spacing w:after="0"/>
              <w:rPr>
                <w:rFonts w:cs="Times New Roman"/>
                <w:szCs w:val="28"/>
              </w:rPr>
            </w:pPr>
            <w:r>
              <w:rPr>
                <w:rFonts w:cs="Times New Roman"/>
                <w:szCs w:val="28"/>
              </w:rPr>
              <w:t>4</w:t>
            </w:r>
            <w:r w:rsidR="00533A69">
              <w:rPr>
                <w:rFonts w:cs="Times New Roman"/>
                <w:szCs w:val="28"/>
              </w:rPr>
              <w:t xml:space="preserve">0 </w:t>
            </w:r>
            <w:r w:rsidR="00533A69" w:rsidRPr="007D58A3">
              <w:rPr>
                <w:rFonts w:cs="Times New Roman"/>
                <w:szCs w:val="28"/>
              </w:rPr>
              <w:t>минут</w:t>
            </w:r>
          </w:p>
        </w:tc>
      </w:tr>
      <w:tr w:rsidR="00533A69" w:rsidRPr="007D58A3" w14:paraId="45867FBC" w14:textId="77777777" w:rsidTr="001D58C9">
        <w:tc>
          <w:tcPr>
            <w:tcW w:w="2830" w:type="dxa"/>
          </w:tcPr>
          <w:p w14:paraId="772BA501" w14:textId="77777777" w:rsidR="00533A69" w:rsidRPr="007D58A3" w:rsidRDefault="00533A69" w:rsidP="00CC04CF">
            <w:pPr>
              <w:spacing w:after="0"/>
              <w:rPr>
                <w:rFonts w:cs="Times New Roman"/>
                <w:szCs w:val="28"/>
              </w:rPr>
            </w:pPr>
            <w:r>
              <w:rPr>
                <w:rFonts w:cs="Times New Roman"/>
                <w:szCs w:val="28"/>
              </w:rPr>
              <w:t>Проверяемые компетенции</w:t>
            </w:r>
          </w:p>
        </w:tc>
        <w:tc>
          <w:tcPr>
            <w:tcW w:w="6514" w:type="dxa"/>
          </w:tcPr>
          <w:p w14:paraId="6066097A" w14:textId="7F814B1B" w:rsidR="00533A69" w:rsidRPr="00F53804" w:rsidRDefault="00B26ECC" w:rsidP="00CC04CF">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53DF3726" w14:textId="77777777" w:rsidR="00533A69" w:rsidRPr="007D58A3" w:rsidRDefault="00533A69" w:rsidP="00533A69">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35537D34" w14:textId="65FA1076" w:rsidR="00533A69" w:rsidRPr="000415AD" w:rsidRDefault="00533A69" w:rsidP="000415AD">
      <w:pPr>
        <w:spacing w:after="0"/>
        <w:rPr>
          <w:rFonts w:cs="Times New Roman"/>
          <w:color w:val="000000"/>
          <w:szCs w:val="28"/>
          <w:shd w:val="clear" w:color="auto" w:fill="FFFFFF"/>
        </w:rPr>
      </w:pPr>
      <w:r>
        <w:rPr>
          <w:rFonts w:cs="Times New Roman"/>
          <w:szCs w:val="28"/>
        </w:rPr>
        <w:tab/>
      </w:r>
      <w:r w:rsidRPr="000415AD">
        <w:rPr>
          <w:rFonts w:cs="Times New Roman"/>
          <w:b/>
          <w:bCs/>
          <w:szCs w:val="28"/>
        </w:rPr>
        <w:t>Ситуация</w:t>
      </w:r>
      <w:r w:rsidRPr="000415AD">
        <w:rPr>
          <w:rFonts w:cs="Times New Roman"/>
          <w:szCs w:val="28"/>
        </w:rPr>
        <w:t xml:space="preserve"> - </w:t>
      </w:r>
      <w:r w:rsidR="00CC04CF" w:rsidRPr="000415AD">
        <w:rPr>
          <w:rFonts w:cs="Times New Roman"/>
          <w:color w:val="000000"/>
          <w:szCs w:val="28"/>
          <w:shd w:val="clear" w:color="auto" w:fill="FFFFFF"/>
        </w:rPr>
        <w:t>На приём к врачу-стоматологу обратился пациент 48 лет</w:t>
      </w:r>
      <w:r w:rsidRPr="000415AD">
        <w:rPr>
          <w:rFonts w:cs="Times New Roman"/>
          <w:color w:val="000000"/>
          <w:szCs w:val="28"/>
          <w:shd w:val="clear" w:color="auto" w:fill="FFFFFF"/>
        </w:rPr>
        <w:t>.</w:t>
      </w:r>
    </w:p>
    <w:p w14:paraId="5EF709E8" w14:textId="5CB8893F" w:rsidR="00533A69" w:rsidRPr="000415AD" w:rsidRDefault="00533A69" w:rsidP="000415AD">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Жалобы</w:t>
      </w:r>
      <w:r w:rsidRPr="000415AD">
        <w:rPr>
          <w:rFonts w:cs="Times New Roman"/>
          <w:color w:val="000000"/>
          <w:szCs w:val="28"/>
          <w:shd w:val="clear" w:color="auto" w:fill="FFFFFF"/>
        </w:rPr>
        <w:t xml:space="preserve"> </w:t>
      </w:r>
      <w:r w:rsidR="00CC04CF" w:rsidRPr="000415AD">
        <w:rPr>
          <w:rFonts w:cs="Times New Roman"/>
          <w:color w:val="000000"/>
          <w:szCs w:val="28"/>
          <w:shd w:val="clear" w:color="auto" w:fill="FFFFFF"/>
        </w:rPr>
        <w:t>–</w:t>
      </w:r>
      <w:r w:rsidRPr="000415AD">
        <w:rPr>
          <w:rFonts w:cs="Times New Roman"/>
          <w:color w:val="000000"/>
          <w:szCs w:val="28"/>
          <w:shd w:val="clear" w:color="auto" w:fill="FFFFFF"/>
        </w:rPr>
        <w:t xml:space="preserve"> </w:t>
      </w:r>
      <w:r w:rsidR="00CC04CF" w:rsidRPr="000415AD">
        <w:rPr>
          <w:rFonts w:cs="Times New Roman"/>
          <w:color w:val="000000"/>
          <w:szCs w:val="28"/>
          <w:shd w:val="clear" w:color="auto" w:fill="FFFFFF"/>
        </w:rPr>
        <w:t>на боль в области удаленного зуба 3.7</w:t>
      </w:r>
      <w:r w:rsidRPr="000415AD">
        <w:rPr>
          <w:rFonts w:cs="Times New Roman"/>
          <w:color w:val="000000"/>
          <w:szCs w:val="28"/>
          <w:shd w:val="clear" w:color="auto" w:fill="FFFFFF"/>
        </w:rPr>
        <w:t>.</w:t>
      </w:r>
    </w:p>
    <w:p w14:paraId="4643F733" w14:textId="261703D3" w:rsidR="00533A69" w:rsidRPr="000415AD" w:rsidRDefault="00533A69" w:rsidP="000415AD">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Анамнез заболевания</w:t>
      </w:r>
      <w:r w:rsidRPr="000415AD">
        <w:rPr>
          <w:rFonts w:cs="Times New Roman"/>
          <w:color w:val="000000"/>
          <w:szCs w:val="28"/>
          <w:shd w:val="clear" w:color="auto" w:fill="FFFFFF"/>
        </w:rPr>
        <w:t xml:space="preserve"> -</w:t>
      </w:r>
      <w:r w:rsidRPr="000415AD">
        <w:rPr>
          <w:rFonts w:cs="Times New Roman"/>
          <w:color w:val="000000"/>
          <w:szCs w:val="28"/>
        </w:rPr>
        <w:t xml:space="preserve"> </w:t>
      </w:r>
      <w:r w:rsidR="00CC04CF" w:rsidRPr="000415AD">
        <w:rPr>
          <w:rFonts w:cs="Times New Roman"/>
          <w:color w:val="000000"/>
          <w:szCs w:val="28"/>
          <w:shd w:val="clear" w:color="auto" w:fill="FFFFFF"/>
        </w:rPr>
        <w:t>Со слов пациента, боль отдает в висок, боль беспокоит 5 дней, началась сразу после удаления зуба 3.7, постепенно усиливалась.</w:t>
      </w:r>
    </w:p>
    <w:p w14:paraId="1F9021D7" w14:textId="77777777" w:rsidR="00CC04CF" w:rsidRPr="000415AD" w:rsidRDefault="00533A69" w:rsidP="000415AD">
      <w:pPr>
        <w:pStyle w:val="af7"/>
        <w:shd w:val="clear" w:color="auto" w:fill="FFFFFF"/>
        <w:spacing w:before="0" w:beforeAutospacing="0" w:after="0" w:afterAutospacing="0"/>
        <w:jc w:val="both"/>
        <w:rPr>
          <w:b/>
          <w:bCs/>
          <w:sz w:val="28"/>
          <w:szCs w:val="28"/>
        </w:rPr>
      </w:pPr>
      <w:r w:rsidRPr="000415AD">
        <w:rPr>
          <w:sz w:val="28"/>
          <w:szCs w:val="28"/>
        </w:rPr>
        <w:tab/>
      </w:r>
      <w:r w:rsidRPr="000415AD">
        <w:rPr>
          <w:b/>
          <w:bCs/>
          <w:sz w:val="28"/>
          <w:szCs w:val="28"/>
        </w:rPr>
        <w:t>Анамнез жизни</w:t>
      </w:r>
      <w:r w:rsidR="00CC04CF" w:rsidRPr="000415AD">
        <w:rPr>
          <w:b/>
          <w:bCs/>
          <w:sz w:val="28"/>
          <w:szCs w:val="28"/>
        </w:rPr>
        <w:t>:</w:t>
      </w:r>
    </w:p>
    <w:p w14:paraId="60908C2C"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lastRenderedPageBreak/>
        <w:t>Сопутствующие заболевания: сахарный диабет, гипертоническая болезнь.</w:t>
      </w:r>
    </w:p>
    <w:p w14:paraId="245E5C5D"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Курит.</w:t>
      </w:r>
    </w:p>
    <w:p w14:paraId="530A103C"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Наследственность: не отягощена.</w:t>
      </w:r>
    </w:p>
    <w:p w14:paraId="441DAD55"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Аллергоанамнез: не отягощён.</w:t>
      </w:r>
    </w:p>
    <w:p w14:paraId="418F600F"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Туберкулёз, гепатит, ВИЧ отрицает.</w:t>
      </w:r>
    </w:p>
    <w:p w14:paraId="3464F28C"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Работает менеджером в фирме.</w:t>
      </w:r>
    </w:p>
    <w:p w14:paraId="54B73FBB" w14:textId="77777777" w:rsidR="00CC04CF" w:rsidRPr="000415AD" w:rsidRDefault="00533A69" w:rsidP="000415AD">
      <w:pPr>
        <w:pStyle w:val="af7"/>
        <w:shd w:val="clear" w:color="auto" w:fill="FFFFFF"/>
        <w:spacing w:before="0" w:beforeAutospacing="0" w:after="0" w:afterAutospacing="0"/>
        <w:jc w:val="both"/>
        <w:rPr>
          <w:b/>
          <w:bCs/>
          <w:color w:val="000000"/>
          <w:sz w:val="28"/>
          <w:szCs w:val="28"/>
        </w:rPr>
      </w:pPr>
      <w:r w:rsidRPr="000415AD">
        <w:rPr>
          <w:color w:val="000000"/>
          <w:sz w:val="28"/>
          <w:szCs w:val="28"/>
        </w:rPr>
        <w:tab/>
      </w:r>
      <w:r w:rsidRPr="000415AD">
        <w:rPr>
          <w:b/>
          <w:bCs/>
          <w:color w:val="000000"/>
          <w:sz w:val="28"/>
          <w:szCs w:val="28"/>
        </w:rPr>
        <w:t>Объективный статус</w:t>
      </w:r>
      <w:r w:rsidR="00CC04CF" w:rsidRPr="000415AD">
        <w:rPr>
          <w:b/>
          <w:bCs/>
          <w:color w:val="000000"/>
          <w:sz w:val="28"/>
          <w:szCs w:val="28"/>
        </w:rPr>
        <w:t>:</w:t>
      </w:r>
    </w:p>
    <w:p w14:paraId="5924D03B" w14:textId="2133DA3F" w:rsidR="00CC04CF" w:rsidRPr="000415AD" w:rsidRDefault="00CC04CF" w:rsidP="000415AD">
      <w:pPr>
        <w:pStyle w:val="af7"/>
        <w:shd w:val="clear" w:color="auto" w:fill="FFFFFF"/>
        <w:spacing w:before="0" w:beforeAutospacing="0" w:after="0" w:afterAutospacing="0"/>
        <w:ind w:left="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Внешний осмотр:</w:t>
      </w:r>
      <w:r w:rsidRPr="000415AD">
        <w:rPr>
          <w:color w:val="000000"/>
          <w:sz w:val="28"/>
          <w:szCs w:val="28"/>
          <w:shd w:val="clear" w:color="auto" w:fill="FFFFFF"/>
        </w:rPr>
        <w:t> конфигурация лица не изменена. Кожные покровы обычной окраски, поднижнечелюстные лимфатические узлы не увеличены, открывание рта свободное, в полном объеме.</w:t>
      </w:r>
      <w:r w:rsidRPr="000415AD">
        <w:rPr>
          <w:color w:val="000000"/>
          <w:sz w:val="28"/>
          <w:szCs w:val="28"/>
        </w:rPr>
        <w:br/>
      </w:r>
      <w:r w:rsidRPr="000415AD">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CC04CF" w:rsidRPr="000415AD" w14:paraId="3A379DB8" w14:textId="77777777" w:rsidTr="007E4505">
        <w:trPr>
          <w:trHeight w:val="303"/>
        </w:trPr>
        <w:tc>
          <w:tcPr>
            <w:tcW w:w="584" w:type="dxa"/>
          </w:tcPr>
          <w:p w14:paraId="76BEA4BE" w14:textId="209A91BA"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0AC30B5B" w14:textId="64D55CBE"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77975F1F" w14:textId="6853CC7F"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052929E4" w14:textId="71D91E6B"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1738CC99" w14:textId="54D96838"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790DC8F8"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20E3C58F"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5D1ED557" w14:textId="3170D97F"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02EB5502" w14:textId="5154A2E5"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1928DE82"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4FECDE38"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4D15F5A4" w14:textId="36FA092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5E7D729D"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0DA2C94E" w14:textId="313DEE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91167C3" w14:textId="2FF22825"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6BC6870B" w14:textId="77FACFE8"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С</w:t>
            </w:r>
          </w:p>
        </w:tc>
      </w:tr>
      <w:tr w:rsidR="00CC04CF" w:rsidRPr="000415AD" w14:paraId="5ECBFA74" w14:textId="77777777" w:rsidTr="007E4505">
        <w:trPr>
          <w:trHeight w:val="301"/>
        </w:trPr>
        <w:tc>
          <w:tcPr>
            <w:tcW w:w="584" w:type="dxa"/>
          </w:tcPr>
          <w:p w14:paraId="02AA64E7"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1.8</w:t>
            </w:r>
          </w:p>
        </w:tc>
        <w:tc>
          <w:tcPr>
            <w:tcW w:w="584" w:type="dxa"/>
          </w:tcPr>
          <w:p w14:paraId="5DEDA937"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1.7</w:t>
            </w:r>
          </w:p>
        </w:tc>
        <w:tc>
          <w:tcPr>
            <w:tcW w:w="584" w:type="dxa"/>
          </w:tcPr>
          <w:p w14:paraId="01817EC6"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1.6</w:t>
            </w:r>
          </w:p>
        </w:tc>
        <w:tc>
          <w:tcPr>
            <w:tcW w:w="584" w:type="dxa"/>
          </w:tcPr>
          <w:p w14:paraId="5FE9299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1.5</w:t>
            </w:r>
          </w:p>
        </w:tc>
        <w:tc>
          <w:tcPr>
            <w:tcW w:w="584" w:type="dxa"/>
          </w:tcPr>
          <w:p w14:paraId="0EEDD137"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1.4</w:t>
            </w:r>
          </w:p>
        </w:tc>
        <w:tc>
          <w:tcPr>
            <w:tcW w:w="584" w:type="dxa"/>
          </w:tcPr>
          <w:p w14:paraId="547FE8DF"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1.3</w:t>
            </w:r>
          </w:p>
        </w:tc>
        <w:tc>
          <w:tcPr>
            <w:tcW w:w="584" w:type="dxa"/>
          </w:tcPr>
          <w:p w14:paraId="4A158E3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1.2</w:t>
            </w:r>
          </w:p>
        </w:tc>
        <w:tc>
          <w:tcPr>
            <w:tcW w:w="584" w:type="dxa"/>
          </w:tcPr>
          <w:p w14:paraId="37FD168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1.1</w:t>
            </w:r>
          </w:p>
        </w:tc>
        <w:tc>
          <w:tcPr>
            <w:tcW w:w="584" w:type="dxa"/>
          </w:tcPr>
          <w:p w14:paraId="0356881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2.1</w:t>
            </w:r>
          </w:p>
        </w:tc>
        <w:tc>
          <w:tcPr>
            <w:tcW w:w="584" w:type="dxa"/>
          </w:tcPr>
          <w:p w14:paraId="29AEEF82"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2.2</w:t>
            </w:r>
          </w:p>
        </w:tc>
        <w:tc>
          <w:tcPr>
            <w:tcW w:w="584" w:type="dxa"/>
          </w:tcPr>
          <w:p w14:paraId="37272751"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2.3</w:t>
            </w:r>
          </w:p>
        </w:tc>
        <w:tc>
          <w:tcPr>
            <w:tcW w:w="584" w:type="dxa"/>
          </w:tcPr>
          <w:p w14:paraId="741C272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2.4</w:t>
            </w:r>
          </w:p>
        </w:tc>
        <w:tc>
          <w:tcPr>
            <w:tcW w:w="584" w:type="dxa"/>
          </w:tcPr>
          <w:p w14:paraId="77166C50"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2.5</w:t>
            </w:r>
          </w:p>
        </w:tc>
        <w:tc>
          <w:tcPr>
            <w:tcW w:w="584" w:type="dxa"/>
          </w:tcPr>
          <w:p w14:paraId="324629FB"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2.6</w:t>
            </w:r>
          </w:p>
        </w:tc>
        <w:tc>
          <w:tcPr>
            <w:tcW w:w="584" w:type="dxa"/>
          </w:tcPr>
          <w:p w14:paraId="48C551D5"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2.7</w:t>
            </w:r>
          </w:p>
        </w:tc>
        <w:tc>
          <w:tcPr>
            <w:tcW w:w="584" w:type="dxa"/>
          </w:tcPr>
          <w:p w14:paraId="54E13570"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2.8</w:t>
            </w:r>
          </w:p>
        </w:tc>
      </w:tr>
      <w:tr w:rsidR="00CC04CF" w:rsidRPr="000415AD" w14:paraId="73A06B04" w14:textId="77777777" w:rsidTr="007E4505">
        <w:trPr>
          <w:trHeight w:val="301"/>
        </w:trPr>
        <w:tc>
          <w:tcPr>
            <w:tcW w:w="584" w:type="dxa"/>
          </w:tcPr>
          <w:p w14:paraId="52541C24"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4.8</w:t>
            </w:r>
          </w:p>
        </w:tc>
        <w:tc>
          <w:tcPr>
            <w:tcW w:w="584" w:type="dxa"/>
          </w:tcPr>
          <w:p w14:paraId="7FC86F6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4.7</w:t>
            </w:r>
          </w:p>
        </w:tc>
        <w:tc>
          <w:tcPr>
            <w:tcW w:w="584" w:type="dxa"/>
          </w:tcPr>
          <w:p w14:paraId="4767034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4.6</w:t>
            </w:r>
          </w:p>
        </w:tc>
        <w:tc>
          <w:tcPr>
            <w:tcW w:w="584" w:type="dxa"/>
          </w:tcPr>
          <w:p w14:paraId="55F5CFF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4.5</w:t>
            </w:r>
          </w:p>
        </w:tc>
        <w:tc>
          <w:tcPr>
            <w:tcW w:w="584" w:type="dxa"/>
          </w:tcPr>
          <w:p w14:paraId="5238761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4.4</w:t>
            </w:r>
          </w:p>
        </w:tc>
        <w:tc>
          <w:tcPr>
            <w:tcW w:w="584" w:type="dxa"/>
          </w:tcPr>
          <w:p w14:paraId="5B17737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4.3</w:t>
            </w:r>
          </w:p>
        </w:tc>
        <w:tc>
          <w:tcPr>
            <w:tcW w:w="584" w:type="dxa"/>
          </w:tcPr>
          <w:p w14:paraId="2DB5D35B"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4.2</w:t>
            </w:r>
          </w:p>
        </w:tc>
        <w:tc>
          <w:tcPr>
            <w:tcW w:w="584" w:type="dxa"/>
          </w:tcPr>
          <w:p w14:paraId="337A2134"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4.1</w:t>
            </w:r>
          </w:p>
        </w:tc>
        <w:tc>
          <w:tcPr>
            <w:tcW w:w="584" w:type="dxa"/>
          </w:tcPr>
          <w:p w14:paraId="6F5884E1"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3.1</w:t>
            </w:r>
          </w:p>
        </w:tc>
        <w:tc>
          <w:tcPr>
            <w:tcW w:w="584" w:type="dxa"/>
          </w:tcPr>
          <w:p w14:paraId="31EEA666"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3.2</w:t>
            </w:r>
          </w:p>
        </w:tc>
        <w:tc>
          <w:tcPr>
            <w:tcW w:w="584" w:type="dxa"/>
          </w:tcPr>
          <w:p w14:paraId="2B7257DF"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3.3</w:t>
            </w:r>
          </w:p>
        </w:tc>
        <w:tc>
          <w:tcPr>
            <w:tcW w:w="584" w:type="dxa"/>
          </w:tcPr>
          <w:p w14:paraId="5CA1BE0F"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3.4</w:t>
            </w:r>
          </w:p>
        </w:tc>
        <w:tc>
          <w:tcPr>
            <w:tcW w:w="584" w:type="dxa"/>
          </w:tcPr>
          <w:p w14:paraId="44051A31"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3.5</w:t>
            </w:r>
          </w:p>
        </w:tc>
        <w:tc>
          <w:tcPr>
            <w:tcW w:w="584" w:type="dxa"/>
          </w:tcPr>
          <w:p w14:paraId="12CAB45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3.6</w:t>
            </w:r>
          </w:p>
        </w:tc>
        <w:tc>
          <w:tcPr>
            <w:tcW w:w="584" w:type="dxa"/>
          </w:tcPr>
          <w:p w14:paraId="05759F6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3.7</w:t>
            </w:r>
          </w:p>
        </w:tc>
        <w:tc>
          <w:tcPr>
            <w:tcW w:w="584" w:type="dxa"/>
          </w:tcPr>
          <w:p w14:paraId="0C715A4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3.8</w:t>
            </w:r>
          </w:p>
        </w:tc>
      </w:tr>
      <w:tr w:rsidR="00CC04CF" w:rsidRPr="000415AD" w14:paraId="44142B99" w14:textId="77777777" w:rsidTr="007E4505">
        <w:trPr>
          <w:trHeight w:val="301"/>
        </w:trPr>
        <w:tc>
          <w:tcPr>
            <w:tcW w:w="584" w:type="dxa"/>
          </w:tcPr>
          <w:p w14:paraId="6C367EDF" w14:textId="6C06E785"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01AE2C1F" w14:textId="5FECDD6A"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11DF6586" w14:textId="1CF70E5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42468B5E" w14:textId="4CEDE97C"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275D5CC8" w14:textId="5E2317A1"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43BD3102" w14:textId="034E76AD"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4C0DF716"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4ECCED45"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26B74796" w14:textId="742B6FA2"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041FEF6"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5EDF096B"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2D7936D9"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1E39E8AB" w14:textId="4166A12D"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2E9FA6B0" w14:textId="1942078D"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DCA7B1D" w14:textId="15287BA6"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1BE1E4D3" w14:textId="4D1C5776"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С</w:t>
            </w:r>
          </w:p>
        </w:tc>
      </w:tr>
    </w:tbl>
    <w:p w14:paraId="3D56863D" w14:textId="3B68AD93" w:rsidR="000415AD" w:rsidRDefault="000415AD" w:rsidP="000415AD">
      <w:pPr>
        <w:pStyle w:val="af7"/>
        <w:shd w:val="clear" w:color="auto" w:fill="FFFFFF"/>
        <w:spacing w:before="0" w:beforeAutospacing="0" w:after="0" w:afterAutospacing="0"/>
        <w:ind w:firstLine="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Состояние слизистой оболочки рта:</w:t>
      </w:r>
      <w:r w:rsidRPr="000415AD">
        <w:rPr>
          <w:color w:val="000000"/>
          <w:sz w:val="28"/>
          <w:szCs w:val="28"/>
          <w:shd w:val="clear" w:color="auto" w:fill="FFFFFF"/>
        </w:rPr>
        <w:t> гиперемированная в области лунки удаленного зуба.</w:t>
      </w:r>
    </w:p>
    <w:p w14:paraId="4EDB2BDC" w14:textId="77777777" w:rsidR="000415AD" w:rsidRDefault="000415AD" w:rsidP="000415AD">
      <w:pPr>
        <w:pStyle w:val="af7"/>
        <w:shd w:val="clear" w:color="auto" w:fill="FFFFFF"/>
        <w:spacing w:before="0" w:beforeAutospacing="0" w:after="0" w:afterAutospacing="0"/>
        <w:ind w:left="708"/>
        <w:jc w:val="both"/>
        <w:rPr>
          <w:color w:val="000000"/>
          <w:sz w:val="28"/>
          <w:szCs w:val="28"/>
        </w:rPr>
      </w:pPr>
      <w:r w:rsidRPr="000415AD">
        <w:rPr>
          <w:rStyle w:val="af8"/>
          <w:rFonts w:eastAsiaTheme="majorEastAsia"/>
          <w:color w:val="000000"/>
          <w:sz w:val="28"/>
          <w:szCs w:val="28"/>
          <w:shd w:val="clear" w:color="auto" w:fill="FFFFFF"/>
        </w:rPr>
        <w:t>Прикус:</w:t>
      </w:r>
      <w:r w:rsidRPr="000415AD">
        <w:rPr>
          <w:color w:val="000000"/>
          <w:sz w:val="28"/>
          <w:szCs w:val="28"/>
          <w:shd w:val="clear" w:color="auto" w:fill="FFFFFF"/>
        </w:rPr>
        <w:t> физиологический.</w:t>
      </w:r>
    </w:p>
    <w:p w14:paraId="54FC8672" w14:textId="21C64894" w:rsidR="00CC04CF" w:rsidRPr="000415AD" w:rsidRDefault="000415AD" w:rsidP="000415AD">
      <w:pPr>
        <w:pStyle w:val="af7"/>
        <w:shd w:val="clear" w:color="auto" w:fill="FFFFFF"/>
        <w:spacing w:before="0" w:beforeAutospacing="0" w:after="0" w:afterAutospacing="0"/>
        <w:jc w:val="both"/>
        <w:rPr>
          <w:b/>
          <w:bCs/>
          <w:color w:val="000000"/>
          <w:sz w:val="28"/>
          <w:szCs w:val="28"/>
        </w:rPr>
      </w:pPr>
      <w:r w:rsidRPr="000415AD">
        <w:rPr>
          <w:color w:val="000000"/>
          <w:sz w:val="28"/>
          <w:szCs w:val="28"/>
          <w:shd w:val="clear" w:color="auto" w:fill="FFFFFF"/>
        </w:rPr>
        <w:t>Лунка удаленного зуба 3.7 покрыта серым налетом, кровяной сгусток частично отсутствует.</w:t>
      </w:r>
    </w:p>
    <w:p w14:paraId="6E1F3868" w14:textId="77777777" w:rsidR="000415AD" w:rsidRPr="000415AD" w:rsidRDefault="000415AD" w:rsidP="000415AD">
      <w:pPr>
        <w:pStyle w:val="af7"/>
        <w:shd w:val="clear" w:color="auto" w:fill="FFFFFF"/>
        <w:spacing w:before="0" w:beforeAutospacing="0" w:after="0" w:afterAutospacing="0"/>
        <w:jc w:val="both"/>
        <w:rPr>
          <w:b/>
          <w:bCs/>
          <w:color w:val="000000"/>
          <w:sz w:val="28"/>
          <w:szCs w:val="28"/>
        </w:rPr>
      </w:pPr>
    </w:p>
    <w:p w14:paraId="70D2F7CA" w14:textId="63D5C1F3" w:rsidR="000415AD" w:rsidRPr="005A3372" w:rsidRDefault="008957E1" w:rsidP="000415AD">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1</w:t>
      </w:r>
      <w:r w:rsidR="00745C4E" w:rsidRPr="005A3372">
        <w:rPr>
          <w:rFonts w:cs="Times New Roman"/>
          <w:i/>
          <w:iCs/>
          <w:szCs w:val="28"/>
        </w:rPr>
        <w:t xml:space="preserve">. </w:t>
      </w:r>
      <w:r w:rsidR="000415AD" w:rsidRPr="005A3372">
        <w:rPr>
          <w:rFonts w:cs="Times New Roman"/>
          <w:i/>
          <w:iCs/>
          <w:szCs w:val="28"/>
        </w:rPr>
        <w:t xml:space="preserve">Выберите </w:t>
      </w:r>
      <w:r w:rsidR="000415AD">
        <w:rPr>
          <w:rFonts w:cs="Times New Roman"/>
          <w:i/>
          <w:iCs/>
          <w:szCs w:val="28"/>
        </w:rPr>
        <w:t xml:space="preserve">все </w:t>
      </w:r>
      <w:r w:rsidR="000415AD" w:rsidRPr="005A3372">
        <w:rPr>
          <w:rFonts w:cs="Times New Roman"/>
          <w:i/>
          <w:iCs/>
          <w:szCs w:val="28"/>
        </w:rPr>
        <w:t>правильны</w:t>
      </w:r>
      <w:r w:rsidR="000415AD">
        <w:rPr>
          <w:rFonts w:cs="Times New Roman"/>
          <w:i/>
          <w:iCs/>
          <w:szCs w:val="28"/>
        </w:rPr>
        <w:t>е</w:t>
      </w:r>
      <w:r w:rsidR="000415AD" w:rsidRPr="005A3372">
        <w:rPr>
          <w:rFonts w:cs="Times New Roman"/>
          <w:i/>
          <w:iCs/>
          <w:szCs w:val="28"/>
        </w:rPr>
        <w:t xml:space="preserve"> ответ</w:t>
      </w:r>
      <w:r w:rsidR="000415AD">
        <w:rPr>
          <w:rFonts w:cs="Times New Roman"/>
          <w:i/>
          <w:iCs/>
          <w:szCs w:val="28"/>
        </w:rPr>
        <w:t>ы</w:t>
      </w:r>
      <w:r w:rsidR="000415AD" w:rsidRPr="005A3372">
        <w:rPr>
          <w:rFonts w:cs="Times New Roman"/>
          <w:i/>
          <w:iCs/>
          <w:szCs w:val="28"/>
        </w:rPr>
        <w:t xml:space="preserve"> и запишите аргументы, обосновывающие выбор ответ</w:t>
      </w:r>
      <w:r w:rsidR="000415AD">
        <w:rPr>
          <w:rFonts w:cs="Times New Roman"/>
          <w:i/>
          <w:iCs/>
          <w:szCs w:val="28"/>
        </w:rPr>
        <w:t>ов</w:t>
      </w:r>
      <w:r w:rsidR="000415AD" w:rsidRPr="005A3372">
        <w:rPr>
          <w:rFonts w:cs="Times New Roman"/>
          <w:i/>
          <w:iCs/>
          <w:szCs w:val="28"/>
        </w:rPr>
        <w:t>.</w:t>
      </w:r>
    </w:p>
    <w:p w14:paraId="6878EE27" w14:textId="2F7D614E" w:rsidR="000415AD" w:rsidRPr="000415AD" w:rsidRDefault="000415AD" w:rsidP="000415AD">
      <w:pPr>
        <w:spacing w:after="0"/>
        <w:rPr>
          <w:rFonts w:cs="Times New Roman"/>
          <w:szCs w:val="28"/>
        </w:rPr>
      </w:pPr>
      <w:r>
        <w:rPr>
          <w:rFonts w:cs="Times New Roman"/>
          <w:szCs w:val="28"/>
        </w:rPr>
        <w:tab/>
      </w:r>
      <w:r w:rsidRPr="000415AD">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02552C0F" w14:textId="053C9605" w:rsidR="000415AD" w:rsidRPr="000415AD" w:rsidRDefault="000415AD" w:rsidP="000415AD">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перкуссию</w:t>
      </w:r>
    </w:p>
    <w:p w14:paraId="1887DF6B" w14:textId="3D7D99A4" w:rsidR="000415AD" w:rsidRPr="000415AD" w:rsidRDefault="000415AD" w:rsidP="000415AD">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определение подвижности зубов</w:t>
      </w:r>
    </w:p>
    <w:p w14:paraId="2F92C68B" w14:textId="2497419F" w:rsidR="000415AD" w:rsidRPr="000415AD" w:rsidRDefault="000415AD" w:rsidP="000415AD">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осмотр полости рта</w:t>
      </w:r>
    </w:p>
    <w:p w14:paraId="2CD79598" w14:textId="1406B1C3" w:rsidR="000415AD" w:rsidRPr="000415AD" w:rsidRDefault="000415AD" w:rsidP="000415AD">
      <w:pPr>
        <w:spacing w:after="0"/>
        <w:rPr>
          <w:rFonts w:cs="Times New Roman"/>
          <w:color w:val="000000"/>
          <w:szCs w:val="28"/>
          <w:shd w:val="clear" w:color="auto" w:fill="FFFFFF"/>
        </w:rPr>
      </w:pPr>
      <w:r w:rsidRPr="000415AD">
        <w:rPr>
          <w:rFonts w:cs="Times New Roman"/>
          <w:szCs w:val="28"/>
        </w:rPr>
        <w:t xml:space="preserve">Г) </w:t>
      </w:r>
      <w:r w:rsidRPr="000415AD">
        <w:rPr>
          <w:rFonts w:cs="Times New Roman"/>
          <w:color w:val="000000"/>
          <w:szCs w:val="28"/>
          <w:shd w:val="clear" w:color="auto" w:fill="FFFFFF"/>
        </w:rPr>
        <w:t>пальпацию</w:t>
      </w:r>
    </w:p>
    <w:p w14:paraId="5FDE4C1F" w14:textId="7DA0F499" w:rsidR="000415AD" w:rsidRPr="000415AD" w:rsidRDefault="000415AD" w:rsidP="000415AD">
      <w:pPr>
        <w:spacing w:after="0"/>
        <w:rPr>
          <w:rFonts w:cs="Times New Roman"/>
          <w:szCs w:val="28"/>
        </w:rPr>
      </w:pPr>
      <w:r w:rsidRPr="000415AD">
        <w:rPr>
          <w:rFonts w:cs="Times New Roman"/>
          <w:color w:val="000000"/>
          <w:szCs w:val="28"/>
          <w:shd w:val="clear" w:color="auto" w:fill="FFFFFF"/>
        </w:rPr>
        <w:t>Д) исследование кариозных полостей при помощи стоматологического зонда</w:t>
      </w:r>
    </w:p>
    <w:p w14:paraId="6592AC8D" w14:textId="77777777" w:rsidR="000415AD" w:rsidRPr="000415AD" w:rsidRDefault="000415AD" w:rsidP="000415AD">
      <w:pPr>
        <w:spacing w:after="0"/>
        <w:ind w:firstLine="708"/>
        <w:rPr>
          <w:rFonts w:cs="Times New Roman"/>
          <w:szCs w:val="28"/>
        </w:rPr>
      </w:pPr>
      <w:r w:rsidRPr="000415AD">
        <w:rPr>
          <w:rFonts w:cs="Times New Roman"/>
          <w:szCs w:val="28"/>
        </w:rPr>
        <w:t>Ответ:</w:t>
      </w:r>
    </w:p>
    <w:p w14:paraId="46F2903D" w14:textId="77777777" w:rsidR="000415AD" w:rsidRPr="000415AD" w:rsidRDefault="000415AD" w:rsidP="000415AD">
      <w:pPr>
        <w:spacing w:after="0"/>
        <w:ind w:firstLine="708"/>
        <w:rPr>
          <w:rFonts w:cs="Times New Roman"/>
          <w:szCs w:val="28"/>
        </w:rPr>
      </w:pPr>
      <w:r w:rsidRPr="000415AD">
        <w:rPr>
          <w:rFonts w:cs="Times New Roman"/>
          <w:szCs w:val="28"/>
        </w:rPr>
        <w:t>Обоснование:</w:t>
      </w:r>
    </w:p>
    <w:p w14:paraId="62944707" w14:textId="4AA19C5E" w:rsidR="000415AD" w:rsidRPr="000415AD" w:rsidRDefault="000415AD" w:rsidP="000415AD">
      <w:pPr>
        <w:spacing w:after="0"/>
        <w:ind w:firstLine="708"/>
        <w:rPr>
          <w:rFonts w:cs="Times New Roman"/>
          <w:szCs w:val="28"/>
        </w:rPr>
      </w:pPr>
      <w:r w:rsidRPr="000415AD">
        <w:rPr>
          <w:rFonts w:cs="Times New Roman"/>
          <w:szCs w:val="28"/>
        </w:rPr>
        <w:t>Ключ: ВГ</w:t>
      </w:r>
    </w:p>
    <w:p w14:paraId="6D75D3B2" w14:textId="73BE71F0" w:rsidR="000415AD" w:rsidRPr="000415AD" w:rsidRDefault="000415AD" w:rsidP="000415AD">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Pr="000415AD">
        <w:rPr>
          <w:rFonts w:cs="Times New Roman"/>
          <w:color w:val="000000"/>
          <w:szCs w:val="28"/>
        </w:rPr>
        <w:t>Осмотр полости для для визуальной оценки состояния зубов, слизистой, патологического очага. Пальпация для исследования болезненных участков, отечности мягких тканей, определения их границ, спаянности участка поражения с подлежащими тканями, наличия воспалительного инфильтрата, флюктуации.</w:t>
      </w:r>
    </w:p>
    <w:p w14:paraId="71912BED" w14:textId="5C47530A" w:rsidR="00745C4E" w:rsidRDefault="00745C4E" w:rsidP="000415AD">
      <w:pPr>
        <w:spacing w:after="0"/>
        <w:ind w:firstLine="708"/>
        <w:rPr>
          <w:rFonts w:cs="Times New Roman"/>
          <w:szCs w:val="28"/>
        </w:rPr>
      </w:pPr>
    </w:p>
    <w:p w14:paraId="11610BEB" w14:textId="01238240" w:rsidR="00745C4E" w:rsidRPr="005A3372" w:rsidRDefault="008957E1" w:rsidP="00745C4E">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2</w:t>
      </w:r>
      <w:r w:rsidR="00745C4E" w:rsidRPr="005A3372">
        <w:rPr>
          <w:rFonts w:cs="Times New Roman"/>
          <w:i/>
          <w:iCs/>
          <w:szCs w:val="28"/>
        </w:rPr>
        <w:t xml:space="preserve">. </w:t>
      </w:r>
      <w:r w:rsidR="00745C4E">
        <w:rPr>
          <w:rFonts w:cs="Times New Roman"/>
          <w:i/>
          <w:iCs/>
          <w:szCs w:val="28"/>
        </w:rPr>
        <w:t>Запишите правильный ответ</w:t>
      </w:r>
      <w:r w:rsidR="00745C4E" w:rsidRPr="005A3372">
        <w:rPr>
          <w:rFonts w:cs="Times New Roman"/>
          <w:i/>
          <w:iCs/>
          <w:szCs w:val="28"/>
        </w:rPr>
        <w:t>.</w:t>
      </w:r>
    </w:p>
    <w:p w14:paraId="5E3DD23F" w14:textId="77777777" w:rsidR="000415AD" w:rsidRPr="000415AD" w:rsidRDefault="000415AD" w:rsidP="000415AD">
      <w:pPr>
        <w:spacing w:after="0"/>
        <w:ind w:firstLine="708"/>
        <w:rPr>
          <w:rFonts w:cs="Times New Roman"/>
          <w:color w:val="000000"/>
          <w:szCs w:val="28"/>
          <w:shd w:val="clear" w:color="auto" w:fill="FFFFFF"/>
        </w:rPr>
      </w:pPr>
      <w:r w:rsidRPr="000415AD">
        <w:rPr>
          <w:rFonts w:cs="Times New Roman"/>
          <w:color w:val="000000"/>
          <w:szCs w:val="28"/>
          <w:shd w:val="clear" w:color="auto" w:fill="FFFFFF"/>
        </w:rPr>
        <w:t>Лунка удаленного зуба 3.7 заполнена остатками пищи, слизистая оболочка в области лунки удаленного зуба 3.7 гиперемирована, отечна.</w:t>
      </w:r>
    </w:p>
    <w:p w14:paraId="090F3576" w14:textId="6B9BEDAD" w:rsidR="000415AD" w:rsidRPr="000415AD" w:rsidRDefault="000415AD" w:rsidP="000415AD">
      <w:pPr>
        <w:spacing w:after="0"/>
        <w:ind w:firstLine="708"/>
        <w:rPr>
          <w:rFonts w:cs="Times New Roman"/>
          <w:szCs w:val="28"/>
        </w:rPr>
      </w:pPr>
      <w:r w:rsidRPr="000415AD">
        <w:rPr>
          <w:rFonts w:cs="Times New Roman"/>
          <w:color w:val="000000"/>
          <w:szCs w:val="28"/>
          <w:shd w:val="clear" w:color="auto" w:fill="FFFFFF"/>
        </w:rPr>
        <w:t>Пальпация в области лунки удаленного зуба 3.7 болезненна.</w:t>
      </w:r>
      <w:r w:rsidR="00745C4E" w:rsidRPr="000415AD">
        <w:rPr>
          <w:rFonts w:cs="Times New Roman"/>
          <w:szCs w:val="28"/>
        </w:rPr>
        <w:tab/>
      </w:r>
    </w:p>
    <w:p w14:paraId="5312DF48" w14:textId="4E95AFD1" w:rsidR="00745C4E" w:rsidRPr="000415AD" w:rsidRDefault="000415AD" w:rsidP="000415AD">
      <w:pPr>
        <w:spacing w:after="0"/>
        <w:ind w:firstLine="708"/>
        <w:rPr>
          <w:rFonts w:cs="Times New Roman"/>
          <w:szCs w:val="28"/>
        </w:rPr>
      </w:pPr>
      <w:r w:rsidRPr="000415AD">
        <w:rPr>
          <w:rFonts w:cs="Times New Roman"/>
          <w:color w:val="000000"/>
          <w:szCs w:val="28"/>
          <w:shd w:val="clear" w:color="auto" w:fill="FFFFFF"/>
        </w:rPr>
        <w:lastRenderedPageBreak/>
        <w:t>К дополнительным методам обследования для постановки диагноза в данной клинической ситуации относят</w:t>
      </w:r>
      <w:r w:rsidR="00745C4E" w:rsidRPr="000415AD">
        <w:rPr>
          <w:rFonts w:cs="Times New Roman"/>
          <w:szCs w:val="28"/>
        </w:rPr>
        <w:t xml:space="preserve"> ______.</w:t>
      </w:r>
    </w:p>
    <w:p w14:paraId="160CADBE" w14:textId="77777777" w:rsidR="00745C4E" w:rsidRPr="000415AD" w:rsidRDefault="00745C4E" w:rsidP="00745C4E">
      <w:pPr>
        <w:spacing w:after="0"/>
        <w:ind w:firstLine="708"/>
        <w:rPr>
          <w:rFonts w:cs="Times New Roman"/>
          <w:szCs w:val="28"/>
        </w:rPr>
      </w:pPr>
      <w:r w:rsidRPr="000415AD">
        <w:rPr>
          <w:rFonts w:cs="Times New Roman"/>
          <w:szCs w:val="28"/>
        </w:rPr>
        <w:t>Ответ:</w:t>
      </w:r>
    </w:p>
    <w:p w14:paraId="7F720AAA" w14:textId="650E27DE" w:rsidR="00745C4E" w:rsidRPr="000415AD" w:rsidRDefault="00745C4E" w:rsidP="00745C4E">
      <w:pPr>
        <w:spacing w:after="0"/>
        <w:ind w:firstLine="708"/>
        <w:rPr>
          <w:rFonts w:cs="Times New Roman"/>
          <w:szCs w:val="28"/>
        </w:rPr>
      </w:pPr>
      <w:r w:rsidRPr="000415AD">
        <w:rPr>
          <w:rFonts w:cs="Times New Roman"/>
          <w:szCs w:val="28"/>
        </w:rPr>
        <w:t xml:space="preserve">Ключ: </w:t>
      </w:r>
      <w:r w:rsidR="000415AD" w:rsidRPr="000415AD">
        <w:rPr>
          <w:rFonts w:cs="Times New Roman"/>
          <w:color w:val="000000"/>
          <w:szCs w:val="28"/>
          <w:shd w:val="clear" w:color="auto" w:fill="FFFFFF"/>
        </w:rPr>
        <w:t>прицельную внутриротовую контактную рентгенографию</w:t>
      </w:r>
    </w:p>
    <w:p w14:paraId="68175007" w14:textId="6165FE3F" w:rsidR="00745C4E" w:rsidRDefault="00745C4E" w:rsidP="00745C4E">
      <w:pPr>
        <w:spacing w:after="0"/>
        <w:ind w:firstLine="708"/>
        <w:rPr>
          <w:rFonts w:cs="Times New Roman"/>
          <w:szCs w:val="28"/>
        </w:rPr>
      </w:pPr>
    </w:p>
    <w:p w14:paraId="1B648809" w14:textId="5B1B851D" w:rsidR="00745C4E" w:rsidRPr="005A3372" w:rsidRDefault="008957E1" w:rsidP="00745C4E">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3</w:t>
      </w:r>
      <w:r w:rsidR="00745C4E" w:rsidRPr="005A3372">
        <w:rPr>
          <w:rFonts w:cs="Times New Roman"/>
          <w:i/>
          <w:iCs/>
          <w:szCs w:val="28"/>
        </w:rPr>
        <w:t xml:space="preserve">. </w:t>
      </w:r>
      <w:r w:rsidR="00745C4E">
        <w:rPr>
          <w:rFonts w:cs="Times New Roman"/>
          <w:i/>
          <w:iCs/>
          <w:szCs w:val="28"/>
        </w:rPr>
        <w:t>Запишите правильный ответ</w:t>
      </w:r>
      <w:r w:rsidR="00745C4E" w:rsidRPr="005A3372">
        <w:rPr>
          <w:rFonts w:cs="Times New Roman"/>
          <w:i/>
          <w:iCs/>
          <w:szCs w:val="28"/>
        </w:rPr>
        <w:t>.</w:t>
      </w:r>
    </w:p>
    <w:p w14:paraId="48793E12" w14:textId="166DD7B6" w:rsidR="00BC728A" w:rsidRPr="00BC728A" w:rsidRDefault="00BC728A" w:rsidP="00BC728A">
      <w:pPr>
        <w:spacing w:after="0"/>
        <w:ind w:firstLine="708"/>
        <w:rPr>
          <w:rFonts w:cs="Times New Roman"/>
          <w:szCs w:val="28"/>
        </w:rPr>
      </w:pPr>
      <w:r w:rsidRPr="00BC728A">
        <w:rPr>
          <w:rFonts w:cs="Times New Roman"/>
          <w:color w:val="000000"/>
          <w:szCs w:val="28"/>
          <w:shd w:val="clear" w:color="auto" w:fill="FFFFFF"/>
        </w:rPr>
        <w:t>На прицельной рентгенограмме определяется лунка удаленного зуба 3.7.</w:t>
      </w:r>
    </w:p>
    <w:p w14:paraId="7AC38E84" w14:textId="6F988027" w:rsidR="00745C4E" w:rsidRPr="000415AD" w:rsidRDefault="000415AD" w:rsidP="00BC728A">
      <w:pPr>
        <w:spacing w:after="0"/>
        <w:ind w:firstLine="708"/>
        <w:rPr>
          <w:rFonts w:cs="Times New Roman"/>
          <w:szCs w:val="28"/>
        </w:rPr>
      </w:pPr>
      <w:r w:rsidRPr="000415AD">
        <w:rPr>
          <w:rFonts w:cs="Times New Roman"/>
          <w:color w:val="000000"/>
          <w:szCs w:val="28"/>
          <w:shd w:val="clear" w:color="auto" w:fill="FFFFFF"/>
        </w:rPr>
        <w:t>Основным диагнозом является</w:t>
      </w:r>
      <w:r w:rsidR="00745C4E" w:rsidRPr="000415AD">
        <w:rPr>
          <w:rFonts w:cs="Times New Roman"/>
          <w:szCs w:val="28"/>
        </w:rPr>
        <w:t>_________.</w:t>
      </w:r>
    </w:p>
    <w:p w14:paraId="3B3F6892" w14:textId="77777777" w:rsidR="00745C4E" w:rsidRPr="000415AD" w:rsidRDefault="00745C4E" w:rsidP="00745C4E">
      <w:pPr>
        <w:spacing w:after="0"/>
        <w:ind w:firstLine="708"/>
        <w:rPr>
          <w:rFonts w:cs="Times New Roman"/>
          <w:szCs w:val="28"/>
        </w:rPr>
      </w:pPr>
      <w:r w:rsidRPr="000415AD">
        <w:rPr>
          <w:rFonts w:cs="Times New Roman"/>
          <w:szCs w:val="28"/>
        </w:rPr>
        <w:t>Ответ:</w:t>
      </w:r>
    </w:p>
    <w:p w14:paraId="0A9B8461" w14:textId="28EEFF8E" w:rsidR="00745C4E" w:rsidRPr="000415AD" w:rsidRDefault="00745C4E" w:rsidP="00745C4E">
      <w:pPr>
        <w:spacing w:after="0"/>
        <w:ind w:firstLine="708"/>
        <w:rPr>
          <w:rFonts w:cs="Times New Roman"/>
          <w:szCs w:val="28"/>
        </w:rPr>
      </w:pPr>
      <w:r w:rsidRPr="000415AD">
        <w:rPr>
          <w:rFonts w:cs="Times New Roman"/>
          <w:szCs w:val="28"/>
        </w:rPr>
        <w:t xml:space="preserve">Ключ: </w:t>
      </w:r>
      <w:r w:rsidR="000415AD" w:rsidRPr="000415AD">
        <w:rPr>
          <w:rFonts w:cs="Times New Roman"/>
          <w:color w:val="000000"/>
          <w:szCs w:val="28"/>
          <w:shd w:val="clear" w:color="auto" w:fill="FFFFFF"/>
        </w:rPr>
        <w:t>К10.2 Альвеолит в области удаленного зуба 3.7</w:t>
      </w:r>
    </w:p>
    <w:p w14:paraId="28ACACED" w14:textId="0372C27D" w:rsidR="00745C4E" w:rsidRDefault="00745C4E" w:rsidP="00745C4E">
      <w:pPr>
        <w:spacing w:after="0"/>
        <w:ind w:firstLine="708"/>
        <w:rPr>
          <w:rFonts w:cs="Times New Roman"/>
          <w:szCs w:val="28"/>
        </w:rPr>
      </w:pPr>
    </w:p>
    <w:p w14:paraId="34BE14EF" w14:textId="139B3FA7" w:rsidR="000415AD" w:rsidRPr="005A3372" w:rsidRDefault="008957E1" w:rsidP="000415AD">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4</w:t>
      </w:r>
      <w:r w:rsidR="00745C4E" w:rsidRPr="005A3372">
        <w:rPr>
          <w:rFonts w:cs="Times New Roman"/>
          <w:i/>
          <w:iCs/>
          <w:szCs w:val="28"/>
        </w:rPr>
        <w:t xml:space="preserve">. </w:t>
      </w:r>
      <w:r w:rsidR="000415AD">
        <w:rPr>
          <w:rFonts w:cs="Times New Roman"/>
          <w:i/>
          <w:iCs/>
          <w:szCs w:val="28"/>
        </w:rPr>
        <w:t>Запишите правильный ответ</w:t>
      </w:r>
      <w:r w:rsidR="000415AD" w:rsidRPr="005A3372">
        <w:rPr>
          <w:rFonts w:cs="Times New Roman"/>
          <w:i/>
          <w:iCs/>
          <w:szCs w:val="28"/>
        </w:rPr>
        <w:t>.</w:t>
      </w:r>
    </w:p>
    <w:p w14:paraId="7B35EAFD" w14:textId="20732CDD" w:rsidR="000415AD" w:rsidRPr="000415AD" w:rsidRDefault="000415AD" w:rsidP="000415AD">
      <w:pPr>
        <w:spacing w:after="0"/>
        <w:rPr>
          <w:rFonts w:cs="Times New Roman"/>
          <w:szCs w:val="28"/>
        </w:rPr>
      </w:pPr>
      <w:r>
        <w:rPr>
          <w:rFonts w:cs="Times New Roman"/>
          <w:szCs w:val="28"/>
        </w:rPr>
        <w:tab/>
      </w:r>
      <w:r w:rsidRPr="000415AD">
        <w:rPr>
          <w:rFonts w:cs="Times New Roman"/>
          <w:color w:val="000000"/>
          <w:szCs w:val="28"/>
          <w:shd w:val="clear" w:color="auto" w:fill="FFFFFF"/>
        </w:rPr>
        <w:t>Альвеолитом является</w:t>
      </w:r>
      <w:r w:rsidRPr="000415AD">
        <w:rPr>
          <w:rFonts w:cs="Times New Roman"/>
          <w:szCs w:val="28"/>
        </w:rPr>
        <w:t>_________.</w:t>
      </w:r>
    </w:p>
    <w:p w14:paraId="5E84E7C4" w14:textId="77777777" w:rsidR="000415AD" w:rsidRPr="000415AD" w:rsidRDefault="000415AD" w:rsidP="000415AD">
      <w:pPr>
        <w:spacing w:after="0"/>
        <w:ind w:firstLine="708"/>
        <w:rPr>
          <w:rFonts w:cs="Times New Roman"/>
          <w:szCs w:val="28"/>
        </w:rPr>
      </w:pPr>
      <w:r w:rsidRPr="000415AD">
        <w:rPr>
          <w:rFonts w:cs="Times New Roman"/>
          <w:szCs w:val="28"/>
        </w:rPr>
        <w:t>Ответ:</w:t>
      </w:r>
    </w:p>
    <w:p w14:paraId="14ADFA79" w14:textId="4465D20E" w:rsidR="00745C4E" w:rsidRPr="000415AD" w:rsidRDefault="000415AD" w:rsidP="000415AD">
      <w:pPr>
        <w:spacing w:after="0"/>
        <w:ind w:firstLine="708"/>
        <w:rPr>
          <w:rFonts w:cs="Times New Roman"/>
          <w:color w:val="000000"/>
          <w:szCs w:val="28"/>
          <w:shd w:val="clear" w:color="auto" w:fill="F8F9FA"/>
        </w:rPr>
      </w:pPr>
      <w:r w:rsidRPr="000415AD">
        <w:rPr>
          <w:rFonts w:cs="Times New Roman"/>
          <w:szCs w:val="28"/>
        </w:rPr>
        <w:t xml:space="preserve">Ключ: </w:t>
      </w:r>
      <w:r w:rsidRPr="000415AD">
        <w:rPr>
          <w:rFonts w:cs="Times New Roman"/>
          <w:color w:val="000000"/>
          <w:szCs w:val="28"/>
          <w:shd w:val="clear" w:color="auto" w:fill="FFFFFF"/>
        </w:rPr>
        <w:t>воспаление лунки, развивающееся как осложнение после удаления зуба</w:t>
      </w:r>
    </w:p>
    <w:p w14:paraId="7B5BDCD1" w14:textId="77777777" w:rsidR="00D974CF" w:rsidRPr="00D974CF" w:rsidRDefault="00D974CF" w:rsidP="00D974CF">
      <w:pPr>
        <w:shd w:val="clear" w:color="auto" w:fill="FFFFFF" w:themeFill="background1"/>
        <w:spacing w:after="0"/>
        <w:ind w:firstLine="708"/>
        <w:rPr>
          <w:rFonts w:cs="Times New Roman"/>
          <w:color w:val="000000"/>
          <w:szCs w:val="28"/>
        </w:rPr>
      </w:pPr>
    </w:p>
    <w:p w14:paraId="2F8F0F2A" w14:textId="15659F22" w:rsidR="00D974CF" w:rsidRPr="005A3372" w:rsidRDefault="008957E1" w:rsidP="00D974CF">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5</w:t>
      </w:r>
      <w:r w:rsidR="00D974CF" w:rsidRPr="005A3372">
        <w:rPr>
          <w:rFonts w:cs="Times New Roman"/>
          <w:i/>
          <w:iCs/>
          <w:szCs w:val="28"/>
        </w:rPr>
        <w:t>. Выберите правильный ответ и запишите аргументы, обосновывающие выбор ответа.</w:t>
      </w:r>
    </w:p>
    <w:p w14:paraId="1E457DE0" w14:textId="5E966AA5" w:rsidR="00D974CF" w:rsidRPr="000415AD" w:rsidRDefault="00D974CF" w:rsidP="00D974CF">
      <w:pPr>
        <w:spacing w:after="0"/>
        <w:rPr>
          <w:rFonts w:cs="Times New Roman"/>
          <w:szCs w:val="28"/>
        </w:rPr>
      </w:pPr>
      <w:r w:rsidRPr="000415AD">
        <w:rPr>
          <w:rFonts w:cs="Times New Roman"/>
          <w:szCs w:val="28"/>
        </w:rPr>
        <w:tab/>
      </w:r>
      <w:r w:rsidR="000415AD" w:rsidRPr="000415AD">
        <w:rPr>
          <w:rFonts w:cs="Times New Roman"/>
          <w:color w:val="000000"/>
          <w:szCs w:val="28"/>
          <w:shd w:val="clear" w:color="auto" w:fill="FFFFFF"/>
        </w:rPr>
        <w:t>В первые дни развития альвеолита рекомендуют</w:t>
      </w:r>
    </w:p>
    <w:p w14:paraId="6AFAB604" w14:textId="2E412FF6" w:rsidR="00D974CF" w:rsidRPr="000415AD" w:rsidRDefault="00D974CF" w:rsidP="00D974CF">
      <w:pPr>
        <w:spacing w:after="0"/>
        <w:rPr>
          <w:rFonts w:cs="Times New Roman"/>
          <w:szCs w:val="28"/>
        </w:rPr>
      </w:pPr>
      <w:r w:rsidRPr="000415AD">
        <w:rPr>
          <w:rFonts w:cs="Times New Roman"/>
          <w:szCs w:val="28"/>
        </w:rPr>
        <w:t xml:space="preserve">А) </w:t>
      </w:r>
      <w:r w:rsidR="000415AD" w:rsidRPr="000415AD">
        <w:rPr>
          <w:rFonts w:cs="Times New Roman"/>
          <w:color w:val="000000"/>
          <w:szCs w:val="28"/>
          <w:shd w:val="clear" w:color="auto" w:fill="FFFFFF"/>
        </w:rPr>
        <w:t>проведение послабляющего разреза по переходной складке</w:t>
      </w:r>
    </w:p>
    <w:p w14:paraId="2F25A7C6" w14:textId="6DA29E6D" w:rsidR="00D974CF" w:rsidRPr="000415AD" w:rsidRDefault="00D974CF" w:rsidP="00D974CF">
      <w:pPr>
        <w:spacing w:after="0"/>
        <w:rPr>
          <w:rFonts w:cs="Times New Roman"/>
          <w:szCs w:val="28"/>
        </w:rPr>
      </w:pPr>
      <w:r w:rsidRPr="000415AD">
        <w:rPr>
          <w:rFonts w:cs="Times New Roman"/>
          <w:szCs w:val="28"/>
        </w:rPr>
        <w:t xml:space="preserve">Б) </w:t>
      </w:r>
      <w:r w:rsidR="000415AD" w:rsidRPr="000415AD">
        <w:rPr>
          <w:rFonts w:cs="Times New Roman"/>
          <w:color w:val="000000"/>
          <w:szCs w:val="28"/>
          <w:shd w:val="clear" w:color="auto" w:fill="FFFFFF"/>
        </w:rPr>
        <w:t>динамическое наблюдение</w:t>
      </w:r>
    </w:p>
    <w:p w14:paraId="52A21532" w14:textId="19E1F1C6" w:rsidR="00D974CF" w:rsidRPr="000415AD" w:rsidRDefault="00D974CF" w:rsidP="00D974CF">
      <w:pPr>
        <w:spacing w:after="0"/>
        <w:rPr>
          <w:rFonts w:cs="Times New Roman"/>
          <w:szCs w:val="28"/>
        </w:rPr>
      </w:pPr>
      <w:r w:rsidRPr="000415AD">
        <w:rPr>
          <w:rFonts w:cs="Times New Roman"/>
          <w:szCs w:val="28"/>
        </w:rPr>
        <w:t xml:space="preserve">В) </w:t>
      </w:r>
      <w:r w:rsidR="000415AD" w:rsidRPr="000415AD">
        <w:rPr>
          <w:rFonts w:cs="Times New Roman"/>
          <w:color w:val="000000"/>
          <w:szCs w:val="28"/>
          <w:shd w:val="clear" w:color="auto" w:fill="FFFFFF"/>
        </w:rPr>
        <w:t>промывание лунки и кюретаж</w:t>
      </w:r>
    </w:p>
    <w:p w14:paraId="2F13F6D5" w14:textId="57245A04" w:rsidR="00D974CF" w:rsidRPr="000415AD" w:rsidRDefault="00D974CF" w:rsidP="00D974CF">
      <w:pPr>
        <w:spacing w:after="0"/>
        <w:rPr>
          <w:rFonts w:cs="Times New Roman"/>
          <w:szCs w:val="28"/>
        </w:rPr>
      </w:pPr>
      <w:r w:rsidRPr="000415AD">
        <w:rPr>
          <w:rFonts w:cs="Times New Roman"/>
          <w:szCs w:val="28"/>
        </w:rPr>
        <w:t xml:space="preserve">Г) </w:t>
      </w:r>
      <w:r w:rsidR="000415AD" w:rsidRPr="000415AD">
        <w:rPr>
          <w:rFonts w:cs="Times New Roman"/>
          <w:color w:val="000000"/>
          <w:szCs w:val="28"/>
          <w:shd w:val="clear" w:color="auto" w:fill="FFFFFF"/>
        </w:rPr>
        <w:t>тепловые компрессы</w:t>
      </w:r>
    </w:p>
    <w:p w14:paraId="2BF110CA" w14:textId="77777777" w:rsidR="00D974CF" w:rsidRPr="000415AD" w:rsidRDefault="00D974CF" w:rsidP="00D974CF">
      <w:pPr>
        <w:spacing w:after="0"/>
        <w:ind w:firstLine="708"/>
        <w:rPr>
          <w:rFonts w:cs="Times New Roman"/>
          <w:szCs w:val="28"/>
        </w:rPr>
      </w:pPr>
      <w:r w:rsidRPr="000415AD">
        <w:rPr>
          <w:rFonts w:cs="Times New Roman"/>
          <w:szCs w:val="28"/>
        </w:rPr>
        <w:t>Ответ:</w:t>
      </w:r>
    </w:p>
    <w:p w14:paraId="5A1DCCD4" w14:textId="77777777" w:rsidR="00D974CF" w:rsidRPr="000415AD" w:rsidRDefault="00D974CF" w:rsidP="00D974CF">
      <w:pPr>
        <w:spacing w:after="0"/>
        <w:ind w:firstLine="708"/>
        <w:rPr>
          <w:rFonts w:cs="Times New Roman"/>
          <w:szCs w:val="28"/>
        </w:rPr>
      </w:pPr>
      <w:r w:rsidRPr="000415AD">
        <w:rPr>
          <w:rFonts w:cs="Times New Roman"/>
          <w:szCs w:val="28"/>
        </w:rPr>
        <w:t>Обоснование:</w:t>
      </w:r>
    </w:p>
    <w:p w14:paraId="4447CABD" w14:textId="20850872" w:rsidR="00D974CF" w:rsidRPr="000415AD" w:rsidRDefault="00D974CF" w:rsidP="00D974CF">
      <w:pPr>
        <w:spacing w:after="0"/>
        <w:ind w:firstLine="708"/>
        <w:rPr>
          <w:rFonts w:cs="Times New Roman"/>
          <w:szCs w:val="28"/>
        </w:rPr>
      </w:pPr>
      <w:r w:rsidRPr="000415AD">
        <w:rPr>
          <w:rFonts w:cs="Times New Roman"/>
          <w:szCs w:val="28"/>
        </w:rPr>
        <w:t xml:space="preserve">Ключ: </w:t>
      </w:r>
      <w:r w:rsidR="000415AD" w:rsidRPr="000415AD">
        <w:rPr>
          <w:rFonts w:cs="Times New Roman"/>
          <w:szCs w:val="28"/>
        </w:rPr>
        <w:t>В</w:t>
      </w:r>
    </w:p>
    <w:p w14:paraId="113999D1" w14:textId="59CFBBA6" w:rsidR="00D974CF" w:rsidRPr="000415AD" w:rsidRDefault="00D974CF" w:rsidP="00D974CF">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000415AD" w:rsidRPr="000415AD">
        <w:rPr>
          <w:rFonts w:cs="Times New Roman"/>
          <w:color w:val="000000"/>
          <w:szCs w:val="28"/>
        </w:rPr>
        <w:t>Вымывают из альвеолы частицы распавшегося сгустка крови, остатки пищи. Затем острой хирургической ложечкой удаляют из нее остатки разложившегося сгустка крови, грануляционную ткань, осколки кости, зуба.</w:t>
      </w:r>
    </w:p>
    <w:p w14:paraId="1D86EDC8" w14:textId="5C5CD5EA" w:rsidR="00D974CF" w:rsidRDefault="00D974CF" w:rsidP="00D974CF">
      <w:pPr>
        <w:shd w:val="clear" w:color="auto" w:fill="FFFFFF" w:themeFill="background1"/>
        <w:spacing w:after="0"/>
        <w:ind w:firstLine="708"/>
        <w:rPr>
          <w:rFonts w:cs="Times New Roman"/>
          <w:color w:val="000000"/>
          <w:szCs w:val="28"/>
          <w:shd w:val="clear" w:color="auto" w:fill="F8F9FA"/>
        </w:rPr>
      </w:pPr>
    </w:p>
    <w:p w14:paraId="6ACA7797" w14:textId="0A062047" w:rsidR="000415AD" w:rsidRPr="005A3372" w:rsidRDefault="008957E1" w:rsidP="000415AD">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6</w:t>
      </w:r>
      <w:r w:rsidR="00D974CF" w:rsidRPr="005A3372">
        <w:rPr>
          <w:rFonts w:cs="Times New Roman"/>
          <w:i/>
          <w:iCs/>
          <w:szCs w:val="28"/>
        </w:rPr>
        <w:t xml:space="preserve">. </w:t>
      </w:r>
      <w:r w:rsidR="000415AD" w:rsidRPr="005A3372">
        <w:rPr>
          <w:rFonts w:cs="Times New Roman"/>
          <w:i/>
          <w:iCs/>
          <w:szCs w:val="28"/>
        </w:rPr>
        <w:t>Выберите правильный ответ.</w:t>
      </w:r>
    </w:p>
    <w:p w14:paraId="745ACC52" w14:textId="52C35303" w:rsidR="000415AD" w:rsidRPr="000415AD" w:rsidRDefault="000415AD" w:rsidP="000415AD">
      <w:pPr>
        <w:spacing w:after="0"/>
        <w:rPr>
          <w:rFonts w:cs="Times New Roman"/>
          <w:szCs w:val="28"/>
        </w:rPr>
      </w:pPr>
      <w:r w:rsidRPr="000415AD">
        <w:rPr>
          <w:rFonts w:cs="Times New Roman"/>
          <w:szCs w:val="28"/>
        </w:rPr>
        <w:tab/>
      </w:r>
      <w:r w:rsidRPr="000415AD">
        <w:rPr>
          <w:rFonts w:cs="Times New Roman"/>
          <w:color w:val="000000"/>
          <w:szCs w:val="28"/>
          <w:shd w:val="clear" w:color="auto" w:fill="FFFFFF"/>
        </w:rPr>
        <w:t>Кюретаж лунки проводится</w:t>
      </w:r>
    </w:p>
    <w:p w14:paraId="5A5D585A" w14:textId="05A71A90" w:rsidR="000415AD" w:rsidRPr="000415AD" w:rsidRDefault="000415AD" w:rsidP="000415AD">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под стволовой анестезией</w:t>
      </w:r>
    </w:p>
    <w:p w14:paraId="4A136A8F" w14:textId="3F03D7C1" w:rsidR="000415AD" w:rsidRPr="000415AD" w:rsidRDefault="000415AD" w:rsidP="000415AD">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под проводниковой и/или инфильтрационной анестезией</w:t>
      </w:r>
    </w:p>
    <w:p w14:paraId="65EBBF12" w14:textId="5C3DDA53" w:rsidR="000415AD" w:rsidRPr="000415AD" w:rsidRDefault="000415AD" w:rsidP="000415AD">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под аппликационной анестезией</w:t>
      </w:r>
    </w:p>
    <w:p w14:paraId="200E0E8D" w14:textId="2A26D52F" w:rsidR="000415AD" w:rsidRPr="000415AD" w:rsidRDefault="000415AD" w:rsidP="000415AD">
      <w:pPr>
        <w:spacing w:after="0"/>
        <w:rPr>
          <w:rFonts w:cs="Times New Roman"/>
          <w:szCs w:val="28"/>
        </w:rPr>
      </w:pPr>
      <w:r w:rsidRPr="000415AD">
        <w:rPr>
          <w:rFonts w:cs="Times New Roman"/>
          <w:szCs w:val="28"/>
        </w:rPr>
        <w:t xml:space="preserve">Г) </w:t>
      </w:r>
      <w:r w:rsidRPr="000415AD">
        <w:rPr>
          <w:rFonts w:cs="Times New Roman"/>
          <w:color w:val="000000"/>
          <w:szCs w:val="28"/>
          <w:shd w:val="clear" w:color="auto" w:fill="FFFFFF"/>
        </w:rPr>
        <w:t>без анестезии</w:t>
      </w:r>
    </w:p>
    <w:p w14:paraId="5650F81C" w14:textId="77777777" w:rsidR="000415AD" w:rsidRPr="000415AD" w:rsidRDefault="000415AD" w:rsidP="000415AD">
      <w:pPr>
        <w:spacing w:after="0"/>
        <w:ind w:firstLine="708"/>
        <w:rPr>
          <w:rFonts w:cs="Times New Roman"/>
          <w:szCs w:val="28"/>
        </w:rPr>
      </w:pPr>
      <w:r w:rsidRPr="000415AD">
        <w:rPr>
          <w:rFonts w:cs="Times New Roman"/>
          <w:szCs w:val="28"/>
        </w:rPr>
        <w:t>Ответ:</w:t>
      </w:r>
    </w:p>
    <w:p w14:paraId="0E6C04D9" w14:textId="5551E43B" w:rsidR="000415AD" w:rsidRPr="000415AD" w:rsidRDefault="000415AD" w:rsidP="000415AD">
      <w:pPr>
        <w:spacing w:after="0"/>
        <w:ind w:firstLine="708"/>
        <w:rPr>
          <w:rFonts w:cs="Times New Roman"/>
          <w:szCs w:val="28"/>
        </w:rPr>
      </w:pPr>
      <w:r w:rsidRPr="000415AD">
        <w:rPr>
          <w:rFonts w:cs="Times New Roman"/>
          <w:szCs w:val="28"/>
        </w:rPr>
        <w:t>Ключ: Б</w:t>
      </w:r>
    </w:p>
    <w:p w14:paraId="70875E0D" w14:textId="77777777" w:rsidR="00D974CF" w:rsidRPr="00D974CF" w:rsidRDefault="00D974CF" w:rsidP="00D974CF">
      <w:pPr>
        <w:shd w:val="clear" w:color="auto" w:fill="FFFFFF" w:themeFill="background1"/>
        <w:spacing w:after="0"/>
        <w:ind w:firstLine="708"/>
        <w:rPr>
          <w:rFonts w:cs="Times New Roman"/>
          <w:color w:val="000000"/>
          <w:szCs w:val="28"/>
          <w:shd w:val="clear" w:color="auto" w:fill="F8F9FA"/>
        </w:rPr>
      </w:pPr>
    </w:p>
    <w:p w14:paraId="184D4F50" w14:textId="2C1378F3" w:rsidR="00D974CF" w:rsidRPr="005A3372" w:rsidRDefault="008957E1" w:rsidP="00D974CF">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7</w:t>
      </w:r>
      <w:r w:rsidR="00D974CF" w:rsidRPr="005A3372">
        <w:rPr>
          <w:rFonts w:cs="Times New Roman"/>
          <w:i/>
          <w:iCs/>
          <w:szCs w:val="28"/>
        </w:rPr>
        <w:t xml:space="preserve">. </w:t>
      </w:r>
      <w:r w:rsidR="00D974CF">
        <w:rPr>
          <w:rFonts w:cs="Times New Roman"/>
          <w:i/>
          <w:iCs/>
          <w:szCs w:val="28"/>
        </w:rPr>
        <w:t>Запишите правильный ответ</w:t>
      </w:r>
      <w:r w:rsidR="00D974CF" w:rsidRPr="005A3372">
        <w:rPr>
          <w:rFonts w:cs="Times New Roman"/>
          <w:i/>
          <w:iCs/>
          <w:szCs w:val="28"/>
        </w:rPr>
        <w:t>.</w:t>
      </w:r>
    </w:p>
    <w:p w14:paraId="68E86197" w14:textId="6C1BDBED" w:rsidR="00D974CF" w:rsidRPr="00BC728A" w:rsidRDefault="00D974CF" w:rsidP="00D974CF">
      <w:pPr>
        <w:spacing w:after="0"/>
        <w:rPr>
          <w:rFonts w:cs="Times New Roman"/>
          <w:szCs w:val="28"/>
        </w:rPr>
      </w:pPr>
      <w:r>
        <w:rPr>
          <w:rFonts w:cs="Times New Roman"/>
          <w:szCs w:val="28"/>
        </w:rPr>
        <w:tab/>
      </w:r>
      <w:r w:rsidR="000415AD" w:rsidRPr="00BC728A">
        <w:rPr>
          <w:rFonts w:cs="Times New Roman"/>
          <w:color w:val="000000"/>
          <w:szCs w:val="28"/>
          <w:shd w:val="clear" w:color="auto" w:fill="FFFFFF"/>
        </w:rPr>
        <w:t>Кюретаж лунки проводится для</w:t>
      </w:r>
      <w:r w:rsidRPr="00BC728A">
        <w:rPr>
          <w:rFonts w:cs="Times New Roman"/>
          <w:color w:val="000000"/>
          <w:szCs w:val="28"/>
          <w:shd w:val="clear" w:color="auto" w:fill="FFFFFF"/>
        </w:rPr>
        <w:t>_________________________</w:t>
      </w:r>
    </w:p>
    <w:p w14:paraId="35F4BA2B" w14:textId="77777777" w:rsidR="00D974CF" w:rsidRPr="00BC728A" w:rsidRDefault="00D974CF" w:rsidP="00D974CF">
      <w:pPr>
        <w:spacing w:after="0"/>
        <w:ind w:firstLine="708"/>
        <w:rPr>
          <w:rFonts w:cs="Times New Roman"/>
          <w:szCs w:val="28"/>
        </w:rPr>
      </w:pPr>
      <w:r w:rsidRPr="00BC728A">
        <w:rPr>
          <w:rFonts w:cs="Times New Roman"/>
          <w:szCs w:val="28"/>
        </w:rPr>
        <w:t>Ответ:</w:t>
      </w:r>
    </w:p>
    <w:p w14:paraId="716EA27C" w14:textId="1F74C075" w:rsidR="00745C4E" w:rsidRPr="00BC728A" w:rsidRDefault="00D974CF" w:rsidP="00D974CF">
      <w:pPr>
        <w:spacing w:after="0"/>
        <w:ind w:firstLine="708"/>
        <w:rPr>
          <w:rFonts w:cs="Times New Roman"/>
          <w:color w:val="000000"/>
          <w:szCs w:val="28"/>
        </w:rPr>
      </w:pPr>
      <w:r w:rsidRPr="00BC728A">
        <w:rPr>
          <w:rFonts w:cs="Times New Roman"/>
          <w:szCs w:val="28"/>
        </w:rPr>
        <w:lastRenderedPageBreak/>
        <w:t xml:space="preserve">Ключ: </w:t>
      </w:r>
      <w:r w:rsidR="00BC728A" w:rsidRPr="00BC728A">
        <w:rPr>
          <w:rFonts w:cs="Times New Roman"/>
          <w:color w:val="000000"/>
          <w:szCs w:val="28"/>
          <w:shd w:val="clear" w:color="auto" w:fill="FFFFFF"/>
        </w:rPr>
        <w:t>удаления из лунки остатков разложившегося сгустка крови, грануляционной ткани</w:t>
      </w:r>
    </w:p>
    <w:p w14:paraId="649BE656" w14:textId="77777777" w:rsidR="00745C4E" w:rsidRPr="00745C4E" w:rsidRDefault="00745C4E" w:rsidP="00745C4E">
      <w:pPr>
        <w:spacing w:after="0"/>
        <w:ind w:firstLine="708"/>
        <w:rPr>
          <w:rFonts w:cs="Times New Roman"/>
          <w:szCs w:val="28"/>
        </w:rPr>
      </w:pPr>
    </w:p>
    <w:p w14:paraId="0C64FA02" w14:textId="4CAB96B2" w:rsidR="00D974CF" w:rsidRPr="005A3372" w:rsidRDefault="008957E1" w:rsidP="00D974CF">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8</w:t>
      </w:r>
      <w:r w:rsidR="00D974CF" w:rsidRPr="005A3372">
        <w:rPr>
          <w:rFonts w:cs="Times New Roman"/>
          <w:i/>
          <w:iCs/>
          <w:szCs w:val="28"/>
        </w:rPr>
        <w:t xml:space="preserve">. </w:t>
      </w:r>
      <w:r w:rsidR="00D974CF">
        <w:rPr>
          <w:rFonts w:cs="Times New Roman"/>
          <w:i/>
          <w:iCs/>
          <w:szCs w:val="28"/>
        </w:rPr>
        <w:t>Запишите правильный ответ</w:t>
      </w:r>
      <w:r w:rsidR="00D974CF" w:rsidRPr="005A3372">
        <w:rPr>
          <w:rFonts w:cs="Times New Roman"/>
          <w:i/>
          <w:iCs/>
          <w:szCs w:val="28"/>
        </w:rPr>
        <w:t>.</w:t>
      </w:r>
    </w:p>
    <w:p w14:paraId="18D7D0B5" w14:textId="03C4B51C" w:rsidR="00D974CF" w:rsidRPr="00BC728A" w:rsidRDefault="00D974CF" w:rsidP="00D974CF">
      <w:pPr>
        <w:spacing w:after="0"/>
        <w:rPr>
          <w:rFonts w:cs="Times New Roman"/>
          <w:szCs w:val="28"/>
        </w:rPr>
      </w:pPr>
      <w:r>
        <w:rPr>
          <w:rFonts w:cs="Times New Roman"/>
          <w:szCs w:val="28"/>
        </w:rPr>
        <w:tab/>
      </w:r>
      <w:r w:rsidR="00BC728A" w:rsidRPr="00BC728A">
        <w:rPr>
          <w:rFonts w:cs="Times New Roman"/>
          <w:color w:val="000000"/>
          <w:szCs w:val="28"/>
          <w:shd w:val="clear" w:color="auto" w:fill="FFFFFF"/>
        </w:rPr>
        <w:t>Лечение пациентов с альвеолитом проводится в __________.</w:t>
      </w:r>
    </w:p>
    <w:p w14:paraId="2A6E6927" w14:textId="77777777" w:rsidR="00D974CF" w:rsidRPr="00BC728A" w:rsidRDefault="00D974CF" w:rsidP="00D974CF">
      <w:pPr>
        <w:spacing w:after="0"/>
        <w:ind w:firstLine="708"/>
        <w:rPr>
          <w:rFonts w:cs="Times New Roman"/>
          <w:szCs w:val="28"/>
        </w:rPr>
      </w:pPr>
      <w:r w:rsidRPr="00BC728A">
        <w:rPr>
          <w:rFonts w:cs="Times New Roman"/>
          <w:szCs w:val="28"/>
        </w:rPr>
        <w:t>Ответ:</w:t>
      </w:r>
    </w:p>
    <w:p w14:paraId="68C4B5E3" w14:textId="209E94DE" w:rsidR="00D974CF" w:rsidRPr="00BC728A" w:rsidRDefault="00D974CF" w:rsidP="00D974CF">
      <w:pPr>
        <w:spacing w:after="0"/>
        <w:ind w:firstLine="708"/>
        <w:rPr>
          <w:rFonts w:cs="Times New Roman"/>
          <w:color w:val="000000"/>
          <w:szCs w:val="28"/>
        </w:rPr>
      </w:pPr>
      <w:r w:rsidRPr="00BC728A">
        <w:rPr>
          <w:rFonts w:cs="Times New Roman"/>
          <w:szCs w:val="28"/>
        </w:rPr>
        <w:t xml:space="preserve">Ключ: </w:t>
      </w:r>
      <w:r w:rsidR="00BC728A" w:rsidRPr="00BC728A">
        <w:rPr>
          <w:rFonts w:cs="Times New Roman"/>
          <w:color w:val="000000"/>
          <w:szCs w:val="28"/>
          <w:shd w:val="clear" w:color="auto" w:fill="FFFFFF"/>
        </w:rPr>
        <w:t>амбулаторно-поликлинических условиях</w:t>
      </w:r>
    </w:p>
    <w:p w14:paraId="20D7B1B2" w14:textId="547DA0B2" w:rsidR="00745C4E" w:rsidRDefault="00745C4E" w:rsidP="00745C4E">
      <w:pPr>
        <w:spacing w:after="0"/>
        <w:ind w:firstLine="708"/>
        <w:rPr>
          <w:rFonts w:cs="Times New Roman"/>
          <w:szCs w:val="28"/>
        </w:rPr>
      </w:pPr>
    </w:p>
    <w:p w14:paraId="6FFEC66A" w14:textId="1F0AC63C" w:rsidR="00BC728A" w:rsidRPr="005A3372" w:rsidRDefault="008957E1" w:rsidP="00BC728A">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9</w:t>
      </w:r>
      <w:r w:rsidR="00D974CF" w:rsidRPr="005A3372">
        <w:rPr>
          <w:rFonts w:cs="Times New Roman"/>
          <w:i/>
          <w:iCs/>
          <w:szCs w:val="28"/>
        </w:rPr>
        <w:t xml:space="preserve">. </w:t>
      </w:r>
      <w:r w:rsidR="00BC728A" w:rsidRPr="005A3372">
        <w:rPr>
          <w:rFonts w:cs="Times New Roman"/>
          <w:i/>
          <w:iCs/>
          <w:szCs w:val="28"/>
        </w:rPr>
        <w:t>Выберите правильный ответ и запишите аргументы, обосновывающие выбор ответа.</w:t>
      </w:r>
    </w:p>
    <w:p w14:paraId="1C0EB1D8" w14:textId="007BF5AE" w:rsidR="00BC728A" w:rsidRPr="00BC728A" w:rsidRDefault="00BC728A" w:rsidP="00BC728A">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После проведения кюретажа в лунку помещают</w:t>
      </w:r>
    </w:p>
    <w:p w14:paraId="7AC95D25" w14:textId="1A1CDE7D" w:rsidR="00BC728A" w:rsidRPr="00BC728A" w:rsidRDefault="00BC728A" w:rsidP="00BC728A">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ватный тампон, смоченный йодоформной жидкостью</w:t>
      </w:r>
    </w:p>
    <w:p w14:paraId="1A073EB1" w14:textId="0DA538B8" w:rsidR="00BC728A" w:rsidRPr="00BC728A" w:rsidRDefault="00BC728A" w:rsidP="00BC728A">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турунду, смоченную раствором гипохлорита натрия 2%</w:t>
      </w:r>
    </w:p>
    <w:p w14:paraId="22FCD5A8" w14:textId="624F6A46" w:rsidR="00BC728A" w:rsidRPr="00BC728A" w:rsidRDefault="00BC728A" w:rsidP="00BC728A">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ватный тампон, смоченный раствором гипохлорита натрия 2%</w:t>
      </w:r>
    </w:p>
    <w:p w14:paraId="589D6133" w14:textId="0A4213B5" w:rsidR="00BC728A" w:rsidRPr="00BC728A" w:rsidRDefault="00BC728A" w:rsidP="00BC728A">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турунду, смоченную йодоформной жидкостью</w:t>
      </w:r>
    </w:p>
    <w:p w14:paraId="28A6D332"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2300EDB2" w14:textId="77777777" w:rsidR="00BC728A" w:rsidRPr="00BC728A" w:rsidRDefault="00BC728A" w:rsidP="00BC728A">
      <w:pPr>
        <w:spacing w:after="0"/>
        <w:ind w:firstLine="708"/>
        <w:rPr>
          <w:rFonts w:cs="Times New Roman"/>
          <w:szCs w:val="28"/>
        </w:rPr>
      </w:pPr>
      <w:r w:rsidRPr="00BC728A">
        <w:rPr>
          <w:rFonts w:cs="Times New Roman"/>
          <w:szCs w:val="28"/>
        </w:rPr>
        <w:t>Обоснование:</w:t>
      </w:r>
    </w:p>
    <w:p w14:paraId="75AB98E8" w14:textId="3901846D" w:rsidR="00BC728A" w:rsidRPr="00BC728A" w:rsidRDefault="00BC728A" w:rsidP="00BC728A">
      <w:pPr>
        <w:spacing w:after="0"/>
        <w:ind w:firstLine="708"/>
        <w:rPr>
          <w:rFonts w:cs="Times New Roman"/>
          <w:szCs w:val="28"/>
        </w:rPr>
      </w:pPr>
      <w:r w:rsidRPr="00BC728A">
        <w:rPr>
          <w:rFonts w:cs="Times New Roman"/>
          <w:szCs w:val="28"/>
        </w:rPr>
        <w:t>Ключ: Г</w:t>
      </w:r>
    </w:p>
    <w:p w14:paraId="5315F4EA" w14:textId="18915C86" w:rsidR="00BC728A" w:rsidRPr="00BC728A" w:rsidRDefault="00BC728A" w:rsidP="00BC728A">
      <w:pPr>
        <w:shd w:val="clear" w:color="auto" w:fill="FFFFFF" w:themeFill="background1"/>
        <w:spacing w:after="0"/>
        <w:ind w:firstLine="708"/>
        <w:rPr>
          <w:rFonts w:cs="Times New Roman"/>
          <w:color w:val="000000"/>
          <w:szCs w:val="28"/>
          <w:shd w:val="clear" w:color="auto" w:fill="F8F9FA"/>
        </w:rPr>
      </w:pPr>
      <w:r w:rsidRPr="00BC728A">
        <w:rPr>
          <w:rFonts w:cs="Times New Roman"/>
          <w:szCs w:val="28"/>
        </w:rPr>
        <w:t xml:space="preserve">Ключ обоснования: </w:t>
      </w:r>
      <w:r w:rsidRPr="00BC728A">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 (например, йодоформная турунда, различные губки, пропитанные йодсодержащими препаратами и др.).</w:t>
      </w:r>
    </w:p>
    <w:p w14:paraId="728A9C63" w14:textId="5D5DA585" w:rsidR="00D974CF" w:rsidRDefault="00D974CF" w:rsidP="00BC728A">
      <w:pPr>
        <w:spacing w:after="0"/>
        <w:ind w:firstLine="708"/>
        <w:rPr>
          <w:rFonts w:cs="Times New Roman"/>
          <w:szCs w:val="28"/>
        </w:rPr>
      </w:pPr>
    </w:p>
    <w:p w14:paraId="6327E0FD" w14:textId="378BD5FB" w:rsidR="00BC728A" w:rsidRPr="005A3372" w:rsidRDefault="008957E1" w:rsidP="00BC728A">
      <w:pPr>
        <w:spacing w:after="0"/>
        <w:ind w:firstLine="708"/>
        <w:rPr>
          <w:rFonts w:cs="Times New Roman"/>
          <w:i/>
          <w:iCs/>
          <w:szCs w:val="28"/>
        </w:rPr>
      </w:pPr>
      <w:r>
        <w:rPr>
          <w:rFonts w:cs="Times New Roman"/>
          <w:i/>
          <w:iCs/>
          <w:szCs w:val="28"/>
        </w:rPr>
        <w:t>2.16.</w:t>
      </w:r>
      <w:r w:rsidR="00BC728A">
        <w:rPr>
          <w:rFonts w:cs="Times New Roman"/>
          <w:i/>
          <w:iCs/>
          <w:szCs w:val="28"/>
        </w:rPr>
        <w:t>2</w:t>
      </w:r>
      <w:r w:rsidR="00BC728A" w:rsidRPr="005A3372">
        <w:rPr>
          <w:rFonts w:cs="Times New Roman"/>
          <w:i/>
          <w:iCs/>
          <w:szCs w:val="28"/>
        </w:rPr>
        <w:t>.</w:t>
      </w:r>
      <w:r w:rsidR="00BC728A">
        <w:rPr>
          <w:rFonts w:cs="Times New Roman"/>
          <w:i/>
          <w:iCs/>
          <w:szCs w:val="28"/>
        </w:rPr>
        <w:t>10</w:t>
      </w:r>
      <w:r w:rsidR="00BC728A" w:rsidRPr="005A3372">
        <w:rPr>
          <w:rFonts w:cs="Times New Roman"/>
          <w:i/>
          <w:iCs/>
          <w:szCs w:val="28"/>
        </w:rPr>
        <w:t>. Выберите правильный ответ.</w:t>
      </w:r>
    </w:p>
    <w:p w14:paraId="0BEF46D2" w14:textId="212247C2" w:rsidR="00BC728A" w:rsidRPr="00BC728A" w:rsidRDefault="00BC728A" w:rsidP="00BC728A">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Для антисептической обработки возможно использование раствора</w:t>
      </w:r>
    </w:p>
    <w:p w14:paraId="757C91E5" w14:textId="1069CD1F" w:rsidR="00BC728A" w:rsidRPr="00BC728A" w:rsidRDefault="00BC728A" w:rsidP="00BC728A">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этилового спирта 95%</w:t>
      </w:r>
    </w:p>
    <w:p w14:paraId="46F5F374" w14:textId="4C5501E6" w:rsidR="00BC728A" w:rsidRPr="00BC728A" w:rsidRDefault="00BC728A" w:rsidP="00BC728A">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хлорида кальция 0.9%</w:t>
      </w:r>
    </w:p>
    <w:p w14:paraId="64898D51" w14:textId="24E6BF52" w:rsidR="00BC728A" w:rsidRPr="00BC728A" w:rsidRDefault="00BC728A" w:rsidP="00BC728A">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перекиси водорода 50%</w:t>
      </w:r>
    </w:p>
    <w:p w14:paraId="0BFF5703" w14:textId="7896FBD0" w:rsidR="00BC728A" w:rsidRPr="00BC728A" w:rsidRDefault="00BC728A" w:rsidP="00BC728A">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хлоргексидина биглюконата 0.05%</w:t>
      </w:r>
    </w:p>
    <w:p w14:paraId="5DB9C7DC"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7FDF5389" w14:textId="77777777" w:rsidR="00BC728A" w:rsidRPr="00BC728A" w:rsidRDefault="00BC728A" w:rsidP="00BC728A">
      <w:pPr>
        <w:spacing w:after="0"/>
        <w:ind w:firstLine="708"/>
        <w:rPr>
          <w:rFonts w:cs="Times New Roman"/>
          <w:szCs w:val="28"/>
        </w:rPr>
      </w:pPr>
      <w:r w:rsidRPr="00BC728A">
        <w:rPr>
          <w:rFonts w:cs="Times New Roman"/>
          <w:szCs w:val="28"/>
        </w:rPr>
        <w:t>Ключ: Г</w:t>
      </w:r>
    </w:p>
    <w:p w14:paraId="6CA3CE22" w14:textId="1852B35D" w:rsidR="00BC728A" w:rsidRDefault="00BC728A" w:rsidP="00BC728A">
      <w:pPr>
        <w:spacing w:after="0"/>
        <w:ind w:firstLine="708"/>
        <w:rPr>
          <w:rFonts w:cs="Times New Roman"/>
          <w:szCs w:val="28"/>
        </w:rPr>
      </w:pPr>
    </w:p>
    <w:p w14:paraId="1E5603A2" w14:textId="3F4EA1E2" w:rsidR="00BC728A" w:rsidRPr="005A3372" w:rsidRDefault="008957E1" w:rsidP="00BC728A">
      <w:pPr>
        <w:spacing w:after="0"/>
        <w:ind w:firstLine="708"/>
        <w:rPr>
          <w:rFonts w:cs="Times New Roman"/>
          <w:i/>
          <w:iCs/>
          <w:szCs w:val="28"/>
        </w:rPr>
      </w:pPr>
      <w:r>
        <w:rPr>
          <w:rFonts w:cs="Times New Roman"/>
          <w:i/>
          <w:iCs/>
          <w:szCs w:val="28"/>
        </w:rPr>
        <w:t>2.16.</w:t>
      </w:r>
      <w:r w:rsidR="00BC728A">
        <w:rPr>
          <w:rFonts w:cs="Times New Roman"/>
          <w:i/>
          <w:iCs/>
          <w:szCs w:val="28"/>
        </w:rPr>
        <w:t>2</w:t>
      </w:r>
      <w:r w:rsidR="00BC728A" w:rsidRPr="005A3372">
        <w:rPr>
          <w:rFonts w:cs="Times New Roman"/>
          <w:i/>
          <w:iCs/>
          <w:szCs w:val="28"/>
        </w:rPr>
        <w:t>.</w:t>
      </w:r>
      <w:r w:rsidR="00BC728A">
        <w:rPr>
          <w:rFonts w:cs="Times New Roman"/>
          <w:i/>
          <w:iCs/>
          <w:szCs w:val="28"/>
        </w:rPr>
        <w:t>11</w:t>
      </w:r>
      <w:r w:rsidR="00BC728A" w:rsidRPr="005A3372">
        <w:rPr>
          <w:rFonts w:cs="Times New Roman"/>
          <w:i/>
          <w:iCs/>
          <w:szCs w:val="28"/>
        </w:rPr>
        <w:t xml:space="preserve">. </w:t>
      </w:r>
      <w:r w:rsidR="00BC728A">
        <w:rPr>
          <w:rFonts w:cs="Times New Roman"/>
          <w:i/>
          <w:iCs/>
          <w:szCs w:val="28"/>
        </w:rPr>
        <w:t>Запишите правильный ответ</w:t>
      </w:r>
      <w:r w:rsidR="00BC728A" w:rsidRPr="005A3372">
        <w:rPr>
          <w:rFonts w:cs="Times New Roman"/>
          <w:i/>
          <w:iCs/>
          <w:szCs w:val="28"/>
        </w:rPr>
        <w:t>.</w:t>
      </w:r>
    </w:p>
    <w:p w14:paraId="64D6142C" w14:textId="3F0810A4" w:rsidR="00BC728A" w:rsidRPr="00BC728A" w:rsidRDefault="00BC728A" w:rsidP="00BC728A">
      <w:pPr>
        <w:spacing w:after="0"/>
        <w:rPr>
          <w:rFonts w:cs="Times New Roman"/>
          <w:szCs w:val="28"/>
        </w:rPr>
      </w:pPr>
      <w:r>
        <w:rPr>
          <w:rFonts w:cs="Times New Roman"/>
          <w:szCs w:val="28"/>
        </w:rPr>
        <w:tab/>
      </w:r>
      <w:r w:rsidRPr="00BC728A">
        <w:rPr>
          <w:rFonts w:cs="Times New Roman"/>
          <w:color w:val="000000"/>
          <w:szCs w:val="28"/>
          <w:shd w:val="clear" w:color="auto" w:fill="FFFFFF"/>
        </w:rPr>
        <w:t>Для очищения альвеолы от некротического распада используют __________.</w:t>
      </w:r>
    </w:p>
    <w:p w14:paraId="03D0D047"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7CD2E3AB" w14:textId="12A02B3E" w:rsidR="00BC728A" w:rsidRPr="00BC728A" w:rsidRDefault="00BC728A" w:rsidP="00BC728A">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rPr>
        <w:t>протеолитические и иммобилизированные ферменты</w:t>
      </w:r>
    </w:p>
    <w:p w14:paraId="37B7B98C" w14:textId="3DA5A273" w:rsidR="00BC728A" w:rsidRDefault="00BC728A" w:rsidP="00BC728A">
      <w:pPr>
        <w:spacing w:after="0"/>
        <w:ind w:firstLine="708"/>
        <w:rPr>
          <w:rFonts w:cs="Times New Roman"/>
          <w:szCs w:val="28"/>
        </w:rPr>
      </w:pPr>
    </w:p>
    <w:p w14:paraId="772A30D9" w14:textId="4D25F99E" w:rsidR="00BC728A" w:rsidRPr="005A3372" w:rsidRDefault="008957E1" w:rsidP="00BC728A">
      <w:pPr>
        <w:spacing w:after="0"/>
        <w:ind w:firstLine="708"/>
        <w:rPr>
          <w:rFonts w:cs="Times New Roman"/>
          <w:i/>
          <w:iCs/>
          <w:szCs w:val="28"/>
        </w:rPr>
      </w:pPr>
      <w:r>
        <w:rPr>
          <w:rFonts w:cs="Times New Roman"/>
          <w:i/>
          <w:iCs/>
          <w:szCs w:val="28"/>
        </w:rPr>
        <w:t>2.16.</w:t>
      </w:r>
      <w:r w:rsidR="00BC728A">
        <w:rPr>
          <w:rFonts w:cs="Times New Roman"/>
          <w:i/>
          <w:iCs/>
          <w:szCs w:val="28"/>
        </w:rPr>
        <w:t>2</w:t>
      </w:r>
      <w:r w:rsidR="00BC728A" w:rsidRPr="005A3372">
        <w:rPr>
          <w:rFonts w:cs="Times New Roman"/>
          <w:i/>
          <w:iCs/>
          <w:szCs w:val="28"/>
        </w:rPr>
        <w:t>.</w:t>
      </w:r>
      <w:r w:rsidR="00BC728A">
        <w:rPr>
          <w:rFonts w:cs="Times New Roman"/>
          <w:i/>
          <w:iCs/>
          <w:szCs w:val="28"/>
        </w:rPr>
        <w:t>12</w:t>
      </w:r>
      <w:r w:rsidR="00BC728A" w:rsidRPr="005A3372">
        <w:rPr>
          <w:rFonts w:cs="Times New Roman"/>
          <w:i/>
          <w:iCs/>
          <w:szCs w:val="28"/>
        </w:rPr>
        <w:t xml:space="preserve">. </w:t>
      </w:r>
      <w:r w:rsidR="00BC728A">
        <w:rPr>
          <w:rFonts w:cs="Times New Roman"/>
          <w:i/>
          <w:iCs/>
          <w:szCs w:val="28"/>
        </w:rPr>
        <w:t>Запишите правильный ответ</w:t>
      </w:r>
      <w:r w:rsidR="00BC728A" w:rsidRPr="005A3372">
        <w:rPr>
          <w:rFonts w:cs="Times New Roman"/>
          <w:i/>
          <w:iCs/>
          <w:szCs w:val="28"/>
        </w:rPr>
        <w:t>.</w:t>
      </w:r>
    </w:p>
    <w:p w14:paraId="28A0E3F4" w14:textId="29BD4552" w:rsidR="00BC728A" w:rsidRPr="00BC728A" w:rsidRDefault="00BC728A" w:rsidP="00BC728A">
      <w:pPr>
        <w:spacing w:after="0"/>
        <w:rPr>
          <w:rFonts w:cs="Times New Roman"/>
          <w:szCs w:val="28"/>
        </w:rPr>
      </w:pPr>
      <w:r>
        <w:rPr>
          <w:rFonts w:cs="Times New Roman"/>
          <w:szCs w:val="28"/>
        </w:rPr>
        <w:tab/>
      </w:r>
      <w:r w:rsidRPr="00BC728A">
        <w:rPr>
          <w:rFonts w:cs="Times New Roman"/>
          <w:color w:val="000000"/>
          <w:szCs w:val="28"/>
          <w:shd w:val="clear" w:color="auto" w:fill="FFFFFF"/>
        </w:rPr>
        <w:t>К факторам, способствующим развитию альвеолита, относят __________.</w:t>
      </w:r>
    </w:p>
    <w:p w14:paraId="3F55C981"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592026BD" w14:textId="3CCD0B13" w:rsidR="00BC728A" w:rsidRPr="00BC728A" w:rsidRDefault="00BC728A" w:rsidP="00BC728A">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травматичное удаление зуба</w:t>
      </w:r>
    </w:p>
    <w:p w14:paraId="34433550" w14:textId="77777777" w:rsidR="00745C4E" w:rsidRDefault="00745C4E" w:rsidP="00745C4E">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C57BEC" w:rsidRPr="007F7965" w14:paraId="7DF8A2B6" w14:textId="77777777" w:rsidTr="002206F3">
        <w:tc>
          <w:tcPr>
            <w:tcW w:w="2830" w:type="dxa"/>
          </w:tcPr>
          <w:p w14:paraId="423ED525" w14:textId="77777777" w:rsidR="00C57BEC" w:rsidRPr="007F7965" w:rsidRDefault="00C57BEC" w:rsidP="00BC728A">
            <w:pPr>
              <w:spacing w:after="0"/>
              <w:rPr>
                <w:rFonts w:cs="Times New Roman"/>
                <w:b/>
                <w:bCs/>
                <w:szCs w:val="28"/>
              </w:rPr>
            </w:pPr>
            <w:r w:rsidRPr="007F7965">
              <w:rPr>
                <w:rFonts w:cs="Times New Roman"/>
                <w:b/>
                <w:bCs/>
                <w:szCs w:val="28"/>
              </w:rPr>
              <w:lastRenderedPageBreak/>
              <w:t>Номер задания</w:t>
            </w:r>
          </w:p>
        </w:tc>
        <w:tc>
          <w:tcPr>
            <w:tcW w:w="6514" w:type="dxa"/>
          </w:tcPr>
          <w:p w14:paraId="7F83CA66" w14:textId="446C9474" w:rsidR="00C57BEC" w:rsidRPr="007F7965" w:rsidRDefault="008957E1" w:rsidP="00BC728A">
            <w:pPr>
              <w:spacing w:after="0"/>
              <w:rPr>
                <w:rFonts w:cs="Times New Roman"/>
                <w:b/>
                <w:bCs/>
                <w:szCs w:val="28"/>
              </w:rPr>
            </w:pPr>
            <w:r>
              <w:rPr>
                <w:rFonts w:cs="Times New Roman"/>
                <w:b/>
                <w:bCs/>
                <w:szCs w:val="28"/>
              </w:rPr>
              <w:t>2.16.</w:t>
            </w:r>
            <w:r w:rsidR="00C57BEC" w:rsidRPr="007F7965">
              <w:rPr>
                <w:rFonts w:cs="Times New Roman"/>
                <w:b/>
                <w:bCs/>
                <w:szCs w:val="28"/>
              </w:rPr>
              <w:t>3</w:t>
            </w:r>
          </w:p>
        </w:tc>
      </w:tr>
      <w:tr w:rsidR="00C57BEC" w:rsidRPr="007D58A3" w14:paraId="4787B689" w14:textId="77777777" w:rsidTr="002206F3">
        <w:tc>
          <w:tcPr>
            <w:tcW w:w="2830" w:type="dxa"/>
          </w:tcPr>
          <w:p w14:paraId="46872377" w14:textId="77777777" w:rsidR="00C57BEC" w:rsidRPr="007D58A3" w:rsidRDefault="00C57BEC" w:rsidP="00BC728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68761B" w14:textId="77777777" w:rsidR="00C57BEC" w:rsidRPr="007D58A3" w:rsidRDefault="00C57BEC" w:rsidP="00BC728A">
            <w:pPr>
              <w:spacing w:after="0"/>
              <w:rPr>
                <w:rFonts w:cs="Times New Roman"/>
                <w:szCs w:val="28"/>
              </w:rPr>
            </w:pPr>
            <w:r>
              <w:rPr>
                <w:rFonts w:cs="Times New Roman"/>
                <w:szCs w:val="28"/>
              </w:rPr>
              <w:t>Ситуационная задача</w:t>
            </w:r>
          </w:p>
        </w:tc>
      </w:tr>
      <w:tr w:rsidR="00C57BEC" w:rsidRPr="007D58A3" w14:paraId="1554EA5C" w14:textId="77777777" w:rsidTr="002206F3">
        <w:tc>
          <w:tcPr>
            <w:tcW w:w="2830" w:type="dxa"/>
          </w:tcPr>
          <w:p w14:paraId="3C727F9C" w14:textId="77777777" w:rsidR="00C57BEC" w:rsidRPr="007D58A3" w:rsidRDefault="00C57BEC" w:rsidP="00BC728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F965559" w14:textId="77777777" w:rsidR="00C57BEC" w:rsidRPr="007D58A3" w:rsidRDefault="00C57BEC" w:rsidP="00BC728A">
            <w:pPr>
              <w:spacing w:after="0"/>
              <w:rPr>
                <w:rFonts w:cs="Times New Roman"/>
                <w:szCs w:val="28"/>
              </w:rPr>
            </w:pPr>
            <w:r>
              <w:rPr>
                <w:rFonts w:cs="Times New Roman"/>
                <w:szCs w:val="28"/>
              </w:rPr>
              <w:t>Высокий</w:t>
            </w:r>
          </w:p>
        </w:tc>
      </w:tr>
      <w:tr w:rsidR="00C57BEC" w:rsidRPr="007D58A3" w14:paraId="411AA880" w14:textId="77777777" w:rsidTr="002206F3">
        <w:tc>
          <w:tcPr>
            <w:tcW w:w="2830" w:type="dxa"/>
          </w:tcPr>
          <w:p w14:paraId="75AF99A5" w14:textId="77777777" w:rsidR="00C57BEC" w:rsidRPr="007D58A3" w:rsidRDefault="00C57BEC" w:rsidP="00BC728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A6410E" w14:textId="6C0FBD2B" w:rsidR="00C57BEC" w:rsidRPr="007D58A3" w:rsidRDefault="00E03312" w:rsidP="00BC728A">
            <w:pPr>
              <w:spacing w:after="0"/>
              <w:rPr>
                <w:rFonts w:cs="Times New Roman"/>
                <w:szCs w:val="28"/>
              </w:rPr>
            </w:pPr>
            <w:r>
              <w:rPr>
                <w:rFonts w:cs="Times New Roman"/>
                <w:szCs w:val="28"/>
              </w:rPr>
              <w:t>4</w:t>
            </w:r>
            <w:r w:rsidR="00C57BEC">
              <w:rPr>
                <w:rFonts w:cs="Times New Roman"/>
                <w:szCs w:val="28"/>
              </w:rPr>
              <w:t xml:space="preserve">0 </w:t>
            </w:r>
            <w:r w:rsidR="00C57BEC" w:rsidRPr="007D58A3">
              <w:rPr>
                <w:rFonts w:cs="Times New Roman"/>
                <w:szCs w:val="28"/>
              </w:rPr>
              <w:t>минут</w:t>
            </w:r>
          </w:p>
        </w:tc>
      </w:tr>
      <w:tr w:rsidR="00C57BEC" w:rsidRPr="007D58A3" w14:paraId="40875FA1" w14:textId="77777777" w:rsidTr="002206F3">
        <w:tc>
          <w:tcPr>
            <w:tcW w:w="2830" w:type="dxa"/>
          </w:tcPr>
          <w:p w14:paraId="36BF1E6D" w14:textId="77777777" w:rsidR="00C57BEC" w:rsidRPr="007D58A3" w:rsidRDefault="00C57BEC" w:rsidP="00BC728A">
            <w:pPr>
              <w:spacing w:after="0"/>
              <w:rPr>
                <w:rFonts w:cs="Times New Roman"/>
                <w:szCs w:val="28"/>
              </w:rPr>
            </w:pPr>
            <w:r>
              <w:rPr>
                <w:rFonts w:cs="Times New Roman"/>
                <w:szCs w:val="28"/>
              </w:rPr>
              <w:t>Проверяемые компетенции</w:t>
            </w:r>
          </w:p>
        </w:tc>
        <w:tc>
          <w:tcPr>
            <w:tcW w:w="6514" w:type="dxa"/>
          </w:tcPr>
          <w:p w14:paraId="5CFF12F6" w14:textId="5457C833" w:rsidR="00C57BEC" w:rsidRPr="00F53804" w:rsidRDefault="0022663F" w:rsidP="00BC728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246C6B6C" w14:textId="77777777" w:rsidR="00C57BEC" w:rsidRPr="005B0A3C" w:rsidRDefault="00C57BEC" w:rsidP="005B0A3C">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5B0A3C">
        <w:rPr>
          <w:rFonts w:cs="Times New Roman"/>
          <w:i/>
          <w:iCs/>
          <w:szCs w:val="28"/>
        </w:rPr>
        <w:t>ответы.</w:t>
      </w:r>
    </w:p>
    <w:p w14:paraId="6E61D018" w14:textId="4BF244F7" w:rsidR="00C57BEC" w:rsidRPr="005B0A3C" w:rsidRDefault="00C57BEC" w:rsidP="005B0A3C">
      <w:pPr>
        <w:spacing w:after="0"/>
        <w:rPr>
          <w:rFonts w:cs="Times New Roman"/>
          <w:color w:val="000000"/>
          <w:szCs w:val="28"/>
          <w:shd w:val="clear" w:color="auto" w:fill="FFFFFF"/>
        </w:rPr>
      </w:pPr>
      <w:r w:rsidRPr="005B0A3C">
        <w:rPr>
          <w:rFonts w:cs="Times New Roman"/>
          <w:szCs w:val="28"/>
        </w:rPr>
        <w:tab/>
      </w:r>
      <w:r w:rsidRPr="005B0A3C">
        <w:rPr>
          <w:rFonts w:cs="Times New Roman"/>
          <w:b/>
          <w:bCs/>
          <w:szCs w:val="28"/>
        </w:rPr>
        <w:t>Ситуация</w:t>
      </w:r>
      <w:r w:rsidRPr="005B0A3C">
        <w:rPr>
          <w:rFonts w:cs="Times New Roman"/>
          <w:szCs w:val="28"/>
        </w:rPr>
        <w:t xml:space="preserve"> - </w:t>
      </w:r>
      <w:r w:rsidR="005C1B1C" w:rsidRPr="005B0A3C">
        <w:rPr>
          <w:rFonts w:cs="Times New Roman"/>
          <w:color w:val="000000"/>
          <w:szCs w:val="28"/>
          <w:shd w:val="clear" w:color="auto" w:fill="FFFFFF"/>
        </w:rPr>
        <w:t>В клинику обратилась пациентка 25 лет</w:t>
      </w:r>
      <w:r w:rsidRPr="005B0A3C">
        <w:rPr>
          <w:rFonts w:cs="Times New Roman"/>
          <w:color w:val="000000"/>
          <w:szCs w:val="28"/>
          <w:shd w:val="clear" w:color="auto" w:fill="FFFFFF"/>
        </w:rPr>
        <w:t>.</w:t>
      </w:r>
    </w:p>
    <w:p w14:paraId="39791BF6" w14:textId="135C6FCC" w:rsidR="00C57BEC" w:rsidRPr="005B0A3C" w:rsidRDefault="00C57BEC" w:rsidP="005B0A3C">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Жалобы</w:t>
      </w:r>
      <w:r w:rsidRPr="005B0A3C">
        <w:rPr>
          <w:rFonts w:cs="Times New Roman"/>
          <w:color w:val="000000"/>
          <w:szCs w:val="28"/>
          <w:shd w:val="clear" w:color="auto" w:fill="FFFFFF"/>
        </w:rPr>
        <w:t xml:space="preserve"> - На </w:t>
      </w:r>
      <w:r w:rsidR="005C1B1C" w:rsidRPr="005B0A3C">
        <w:rPr>
          <w:rFonts w:cs="Times New Roman"/>
          <w:color w:val="000000"/>
          <w:szCs w:val="28"/>
          <w:shd w:val="clear" w:color="auto" w:fill="FFFFFF"/>
        </w:rPr>
        <w:t>оголение корней зубов 3.1, 4.1чувствительность этих зубов на температурные раздражители.</w:t>
      </w:r>
    </w:p>
    <w:p w14:paraId="76326DED" w14:textId="7B95ACF6" w:rsidR="00C57BEC" w:rsidRPr="005B0A3C" w:rsidRDefault="00C57BEC" w:rsidP="005B0A3C">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Анамнез заболевания</w:t>
      </w:r>
      <w:r w:rsidRPr="005B0A3C">
        <w:rPr>
          <w:rFonts w:cs="Times New Roman"/>
          <w:color w:val="000000"/>
          <w:szCs w:val="28"/>
          <w:shd w:val="clear" w:color="auto" w:fill="FFFFFF"/>
        </w:rPr>
        <w:t xml:space="preserve"> -</w:t>
      </w:r>
      <w:r w:rsidRPr="005B0A3C">
        <w:rPr>
          <w:rFonts w:cs="Times New Roman"/>
          <w:color w:val="000000"/>
          <w:szCs w:val="28"/>
        </w:rPr>
        <w:t xml:space="preserve"> </w:t>
      </w:r>
      <w:r w:rsidR="005B0A3C" w:rsidRPr="005B0A3C">
        <w:rPr>
          <w:rFonts w:cs="Times New Roman"/>
          <w:color w:val="000000"/>
          <w:szCs w:val="28"/>
          <w:shd w:val="clear" w:color="auto" w:fill="FFFFFF"/>
        </w:rPr>
        <w:t>пациентка проходила ортодонтическое лечение, через 3 месяца после снятия брекет системы заметила оголение шеек зубов.</w:t>
      </w:r>
    </w:p>
    <w:p w14:paraId="3148D434" w14:textId="1728AACA" w:rsidR="00C57BEC" w:rsidRPr="005B0A3C" w:rsidRDefault="00C57BEC" w:rsidP="005B0A3C">
      <w:pPr>
        <w:spacing w:after="0"/>
        <w:ind w:firstLine="708"/>
        <w:rPr>
          <w:rFonts w:cs="Times New Roman"/>
          <w:b/>
          <w:bCs/>
          <w:szCs w:val="28"/>
        </w:rPr>
      </w:pPr>
      <w:r w:rsidRPr="005B0A3C">
        <w:rPr>
          <w:rFonts w:cs="Times New Roman"/>
          <w:b/>
          <w:bCs/>
          <w:szCs w:val="28"/>
        </w:rPr>
        <w:t>Анамнез жизни:</w:t>
      </w:r>
    </w:p>
    <w:p w14:paraId="588F4992" w14:textId="77777777" w:rsidR="005B0A3C" w:rsidRPr="005B0A3C" w:rsidRDefault="005B0A3C" w:rsidP="00244A1A">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хронические заболевания отрицает;</w:t>
      </w:r>
    </w:p>
    <w:p w14:paraId="0C06517D" w14:textId="77777777" w:rsidR="005B0A3C" w:rsidRPr="005B0A3C" w:rsidRDefault="005B0A3C" w:rsidP="00244A1A">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в анамнезе ОРВИ, детские инфекции;</w:t>
      </w:r>
    </w:p>
    <w:p w14:paraId="6970EE04" w14:textId="77777777" w:rsidR="005B0A3C" w:rsidRPr="005B0A3C" w:rsidRDefault="005B0A3C" w:rsidP="00244A1A">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аллергологический анамнез не отягощён.</w:t>
      </w:r>
    </w:p>
    <w:p w14:paraId="6C5C9AF2" w14:textId="77777777" w:rsidR="005B0A3C" w:rsidRPr="005B0A3C" w:rsidRDefault="00C57BEC" w:rsidP="005B0A3C">
      <w:pPr>
        <w:spacing w:after="0"/>
        <w:ind w:firstLine="708"/>
        <w:rPr>
          <w:rFonts w:cs="Times New Roman"/>
          <w:b/>
          <w:bCs/>
          <w:szCs w:val="28"/>
        </w:rPr>
      </w:pPr>
      <w:r w:rsidRPr="005B0A3C">
        <w:rPr>
          <w:rFonts w:cs="Times New Roman"/>
          <w:b/>
          <w:bCs/>
          <w:szCs w:val="28"/>
        </w:rPr>
        <w:t>Объективный статус</w:t>
      </w:r>
      <w:r w:rsidR="005B0A3C" w:rsidRPr="005B0A3C">
        <w:rPr>
          <w:rFonts w:cs="Times New Roman"/>
          <w:b/>
          <w:bCs/>
          <w:szCs w:val="28"/>
        </w:rPr>
        <w:t>:</w:t>
      </w:r>
    </w:p>
    <w:p w14:paraId="7A556162"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Внешний осмотр:</w:t>
      </w:r>
      <w:r w:rsidRPr="005B0A3C">
        <w:rPr>
          <w:rFonts w:eastAsia="Times New Roman" w:cs="Times New Roman"/>
          <w:color w:val="000000"/>
          <w:szCs w:val="28"/>
          <w:lang w:eastAsia="ru-RU"/>
        </w:rPr>
        <w:t> конфигурация лица не изменена, открывание рта свободное, региональные лимфоузлы не увеличены, безболезненны.</w:t>
      </w:r>
    </w:p>
    <w:p w14:paraId="3885D6B3" w14:textId="1B614505" w:rsidR="005B0A3C" w:rsidRPr="005B0A3C" w:rsidRDefault="005B0A3C" w:rsidP="005B0A3C">
      <w:pPr>
        <w:shd w:val="clear" w:color="auto" w:fill="FFFFFF"/>
        <w:spacing w:after="0"/>
        <w:ind w:firstLine="708"/>
        <w:rPr>
          <w:rFonts w:eastAsia="Times New Roman" w:cs="Times New Roman"/>
          <w:b/>
          <w:bCs/>
          <w:color w:val="000000"/>
          <w:szCs w:val="28"/>
          <w:lang w:eastAsia="ru-RU"/>
        </w:rPr>
      </w:pPr>
      <w:r w:rsidRPr="005B0A3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5B0A3C" w:rsidRPr="005B0A3C" w14:paraId="386B9E9B" w14:textId="77777777" w:rsidTr="007E4505">
        <w:trPr>
          <w:trHeight w:val="303"/>
        </w:trPr>
        <w:tc>
          <w:tcPr>
            <w:tcW w:w="584" w:type="dxa"/>
          </w:tcPr>
          <w:p w14:paraId="3CF78DE5" w14:textId="7E4DB4E6"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000B61F0" w14:textId="66E2252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FB8DC33" w14:textId="0CB835F8"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01E46A39" w14:textId="679FD82C"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2CBB7B8" w14:textId="11FB14AF"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C53CB5D"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45AD7E22"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2BCCC5E7" w14:textId="1B2EA5EB"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69D109CE" w14:textId="110C2D33"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13720A57"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190371AB"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42C5A3B" w14:textId="7A93BED0"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248E4A40"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01C3314D" w14:textId="685529C8"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3847055B" w14:textId="2630BDF1"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17A53840" w14:textId="30A67F5C" w:rsidR="005B0A3C" w:rsidRPr="005B0A3C" w:rsidRDefault="005B0A3C" w:rsidP="005B0A3C">
            <w:pPr>
              <w:pStyle w:val="af7"/>
              <w:spacing w:before="0" w:beforeAutospacing="0" w:after="0" w:afterAutospacing="0"/>
              <w:jc w:val="both"/>
              <w:rPr>
                <w:color w:val="000000"/>
                <w:sz w:val="28"/>
                <w:szCs w:val="28"/>
              </w:rPr>
            </w:pPr>
          </w:p>
        </w:tc>
      </w:tr>
      <w:tr w:rsidR="005B0A3C" w:rsidRPr="005B0A3C" w14:paraId="782C9E29" w14:textId="77777777" w:rsidTr="007E4505">
        <w:trPr>
          <w:trHeight w:val="301"/>
        </w:trPr>
        <w:tc>
          <w:tcPr>
            <w:tcW w:w="584" w:type="dxa"/>
          </w:tcPr>
          <w:p w14:paraId="13B0725C" w14:textId="7D3A96A8"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731FE2EC"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1.7</w:t>
            </w:r>
          </w:p>
        </w:tc>
        <w:tc>
          <w:tcPr>
            <w:tcW w:w="584" w:type="dxa"/>
          </w:tcPr>
          <w:p w14:paraId="29517E1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1.6</w:t>
            </w:r>
          </w:p>
        </w:tc>
        <w:tc>
          <w:tcPr>
            <w:tcW w:w="584" w:type="dxa"/>
          </w:tcPr>
          <w:p w14:paraId="365EB95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1.5</w:t>
            </w:r>
          </w:p>
        </w:tc>
        <w:tc>
          <w:tcPr>
            <w:tcW w:w="584" w:type="dxa"/>
          </w:tcPr>
          <w:p w14:paraId="6AF8B337"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1.4</w:t>
            </w:r>
          </w:p>
        </w:tc>
        <w:tc>
          <w:tcPr>
            <w:tcW w:w="584" w:type="dxa"/>
          </w:tcPr>
          <w:p w14:paraId="62002DCE"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1.3</w:t>
            </w:r>
          </w:p>
        </w:tc>
        <w:tc>
          <w:tcPr>
            <w:tcW w:w="584" w:type="dxa"/>
          </w:tcPr>
          <w:p w14:paraId="3BEA162C"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1.2</w:t>
            </w:r>
          </w:p>
        </w:tc>
        <w:tc>
          <w:tcPr>
            <w:tcW w:w="584" w:type="dxa"/>
          </w:tcPr>
          <w:p w14:paraId="1E6163C3"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1.1</w:t>
            </w:r>
          </w:p>
        </w:tc>
        <w:tc>
          <w:tcPr>
            <w:tcW w:w="584" w:type="dxa"/>
          </w:tcPr>
          <w:p w14:paraId="193CF826"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2.1</w:t>
            </w:r>
          </w:p>
        </w:tc>
        <w:tc>
          <w:tcPr>
            <w:tcW w:w="584" w:type="dxa"/>
          </w:tcPr>
          <w:p w14:paraId="5308882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2.2</w:t>
            </w:r>
          </w:p>
        </w:tc>
        <w:tc>
          <w:tcPr>
            <w:tcW w:w="584" w:type="dxa"/>
          </w:tcPr>
          <w:p w14:paraId="095BD214"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2.3</w:t>
            </w:r>
          </w:p>
        </w:tc>
        <w:tc>
          <w:tcPr>
            <w:tcW w:w="584" w:type="dxa"/>
          </w:tcPr>
          <w:p w14:paraId="22970C8E"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2.4</w:t>
            </w:r>
          </w:p>
        </w:tc>
        <w:tc>
          <w:tcPr>
            <w:tcW w:w="584" w:type="dxa"/>
          </w:tcPr>
          <w:p w14:paraId="17C95B69"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2.5</w:t>
            </w:r>
          </w:p>
        </w:tc>
        <w:tc>
          <w:tcPr>
            <w:tcW w:w="584" w:type="dxa"/>
          </w:tcPr>
          <w:p w14:paraId="22C48AFC"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2.6</w:t>
            </w:r>
          </w:p>
        </w:tc>
        <w:tc>
          <w:tcPr>
            <w:tcW w:w="584" w:type="dxa"/>
          </w:tcPr>
          <w:p w14:paraId="6914B618"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2.7</w:t>
            </w:r>
          </w:p>
        </w:tc>
        <w:tc>
          <w:tcPr>
            <w:tcW w:w="584" w:type="dxa"/>
          </w:tcPr>
          <w:p w14:paraId="5A9A9AAC" w14:textId="1EADE200" w:rsidR="005B0A3C" w:rsidRPr="005B0A3C" w:rsidRDefault="005B0A3C" w:rsidP="005B0A3C">
            <w:pPr>
              <w:pStyle w:val="af7"/>
              <w:spacing w:before="0" w:beforeAutospacing="0" w:after="0" w:afterAutospacing="0"/>
              <w:jc w:val="both"/>
              <w:rPr>
                <w:color w:val="000000"/>
                <w:sz w:val="28"/>
                <w:szCs w:val="28"/>
              </w:rPr>
            </w:pPr>
          </w:p>
        </w:tc>
      </w:tr>
      <w:tr w:rsidR="005B0A3C" w:rsidRPr="005B0A3C" w14:paraId="4C1982AB" w14:textId="77777777" w:rsidTr="007E4505">
        <w:trPr>
          <w:trHeight w:val="301"/>
        </w:trPr>
        <w:tc>
          <w:tcPr>
            <w:tcW w:w="584" w:type="dxa"/>
          </w:tcPr>
          <w:p w14:paraId="62BC7764" w14:textId="4BB29FEB"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733D11C4"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4.7</w:t>
            </w:r>
          </w:p>
        </w:tc>
        <w:tc>
          <w:tcPr>
            <w:tcW w:w="584" w:type="dxa"/>
          </w:tcPr>
          <w:p w14:paraId="08DF6F43"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4.6</w:t>
            </w:r>
          </w:p>
        </w:tc>
        <w:tc>
          <w:tcPr>
            <w:tcW w:w="584" w:type="dxa"/>
          </w:tcPr>
          <w:p w14:paraId="7EBC15E8"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4.5</w:t>
            </w:r>
          </w:p>
        </w:tc>
        <w:tc>
          <w:tcPr>
            <w:tcW w:w="584" w:type="dxa"/>
          </w:tcPr>
          <w:p w14:paraId="10A16ACF"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4.4</w:t>
            </w:r>
          </w:p>
        </w:tc>
        <w:tc>
          <w:tcPr>
            <w:tcW w:w="584" w:type="dxa"/>
          </w:tcPr>
          <w:p w14:paraId="1B8B2EB0"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4.3</w:t>
            </w:r>
          </w:p>
        </w:tc>
        <w:tc>
          <w:tcPr>
            <w:tcW w:w="584" w:type="dxa"/>
          </w:tcPr>
          <w:p w14:paraId="458AE536"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4.2</w:t>
            </w:r>
          </w:p>
        </w:tc>
        <w:tc>
          <w:tcPr>
            <w:tcW w:w="584" w:type="dxa"/>
          </w:tcPr>
          <w:p w14:paraId="7C882932"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4.1</w:t>
            </w:r>
          </w:p>
        </w:tc>
        <w:tc>
          <w:tcPr>
            <w:tcW w:w="584" w:type="dxa"/>
          </w:tcPr>
          <w:p w14:paraId="0EA1688A"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3.1</w:t>
            </w:r>
          </w:p>
        </w:tc>
        <w:tc>
          <w:tcPr>
            <w:tcW w:w="584" w:type="dxa"/>
          </w:tcPr>
          <w:p w14:paraId="613435E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3.2</w:t>
            </w:r>
          </w:p>
        </w:tc>
        <w:tc>
          <w:tcPr>
            <w:tcW w:w="584" w:type="dxa"/>
          </w:tcPr>
          <w:p w14:paraId="2B048223"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3.3</w:t>
            </w:r>
          </w:p>
        </w:tc>
        <w:tc>
          <w:tcPr>
            <w:tcW w:w="584" w:type="dxa"/>
          </w:tcPr>
          <w:p w14:paraId="67013A6D"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3.4</w:t>
            </w:r>
          </w:p>
        </w:tc>
        <w:tc>
          <w:tcPr>
            <w:tcW w:w="584" w:type="dxa"/>
          </w:tcPr>
          <w:p w14:paraId="352B4CE7"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3.5</w:t>
            </w:r>
          </w:p>
        </w:tc>
        <w:tc>
          <w:tcPr>
            <w:tcW w:w="584" w:type="dxa"/>
          </w:tcPr>
          <w:p w14:paraId="59320392"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3.6</w:t>
            </w:r>
          </w:p>
        </w:tc>
        <w:tc>
          <w:tcPr>
            <w:tcW w:w="584" w:type="dxa"/>
          </w:tcPr>
          <w:p w14:paraId="6EBFE71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3.7</w:t>
            </w:r>
          </w:p>
        </w:tc>
        <w:tc>
          <w:tcPr>
            <w:tcW w:w="584" w:type="dxa"/>
          </w:tcPr>
          <w:p w14:paraId="5310F1CF" w14:textId="0FC3D57F" w:rsidR="005B0A3C" w:rsidRPr="005B0A3C" w:rsidRDefault="005B0A3C" w:rsidP="005B0A3C">
            <w:pPr>
              <w:pStyle w:val="af7"/>
              <w:spacing w:before="0" w:beforeAutospacing="0" w:after="0" w:afterAutospacing="0"/>
              <w:jc w:val="both"/>
              <w:rPr>
                <w:color w:val="000000"/>
                <w:sz w:val="28"/>
                <w:szCs w:val="28"/>
              </w:rPr>
            </w:pPr>
          </w:p>
        </w:tc>
      </w:tr>
      <w:tr w:rsidR="005B0A3C" w:rsidRPr="005B0A3C" w14:paraId="5536C167" w14:textId="77777777" w:rsidTr="007E4505">
        <w:trPr>
          <w:trHeight w:val="301"/>
        </w:trPr>
        <w:tc>
          <w:tcPr>
            <w:tcW w:w="584" w:type="dxa"/>
          </w:tcPr>
          <w:p w14:paraId="09B6A640" w14:textId="377777C5"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F14ADB5" w14:textId="36F389B0"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1758C509" w14:textId="37F5F530"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38B9A4C" w14:textId="71CBFA84"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DAB4002" w14:textId="52B3EE5A"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0DC363DF" w14:textId="07F81114"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1BDB1F02"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40413DA8"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21E73D22" w14:textId="0D54C436"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F2118CB"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73C0FC9C"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4DA7D6D8"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AEA0525" w14:textId="5AF1E7C1"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ED42CC4" w14:textId="3956901E"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6CC62A40" w14:textId="48E3939C"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094FCB4B" w14:textId="0621E0C8" w:rsidR="005B0A3C" w:rsidRPr="005B0A3C" w:rsidRDefault="005B0A3C" w:rsidP="005B0A3C">
            <w:pPr>
              <w:pStyle w:val="af7"/>
              <w:spacing w:before="0" w:beforeAutospacing="0" w:after="0" w:afterAutospacing="0"/>
              <w:jc w:val="both"/>
              <w:rPr>
                <w:color w:val="000000"/>
                <w:sz w:val="28"/>
                <w:szCs w:val="28"/>
              </w:rPr>
            </w:pPr>
          </w:p>
        </w:tc>
      </w:tr>
    </w:tbl>
    <w:p w14:paraId="7A0F4A3C"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Состояние слизистой оболочки полости рта, дёсен, альвеолярных отростков и нёба:</w:t>
      </w:r>
      <w:r w:rsidRPr="005B0A3C">
        <w:rPr>
          <w:rFonts w:eastAsia="Times New Roman" w:cs="Times New Roman"/>
          <w:color w:val="000000"/>
          <w:szCs w:val="28"/>
          <w:lang w:eastAsia="ru-RU"/>
        </w:rPr>
        <w:t> слизистая оболочка десны розовая, без признаков воспаления, пальпация переходной складки безболезненна.</w:t>
      </w:r>
    </w:p>
    <w:p w14:paraId="379FD344"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Прикус:</w:t>
      </w:r>
      <w:r w:rsidRPr="005B0A3C">
        <w:rPr>
          <w:rFonts w:eastAsia="Times New Roman" w:cs="Times New Roman"/>
          <w:color w:val="000000"/>
          <w:szCs w:val="28"/>
          <w:lang w:eastAsia="ru-RU"/>
        </w:rPr>
        <w:t> ортогнатический.</w:t>
      </w:r>
    </w:p>
    <w:p w14:paraId="09789EAA"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Локальный статус:</w:t>
      </w:r>
      <w:r w:rsidRPr="005B0A3C">
        <w:rPr>
          <w:rFonts w:eastAsia="Times New Roman" w:cs="Times New Roman"/>
          <w:color w:val="000000"/>
          <w:szCs w:val="28"/>
          <w:lang w:eastAsia="ru-RU"/>
        </w:rPr>
        <w:t> в области зубов 3.1, 4.1 наблюдается апикальное смещение края десны с обнажением поверхности корней зубов глубиной 1-2 мм в пределах кератинизированной десны. Межзубные сосочки сохранны.</w:t>
      </w:r>
    </w:p>
    <w:p w14:paraId="7DA1A302" w14:textId="4CD3D6E5" w:rsidR="005B0A3C" w:rsidRPr="005B0A3C" w:rsidRDefault="005B0A3C" w:rsidP="005B0A3C">
      <w:pPr>
        <w:shd w:val="clear" w:color="auto" w:fill="FFFFFF"/>
        <w:spacing w:before="100" w:beforeAutospacing="1" w:after="100" w:afterAutospacing="1"/>
        <w:jc w:val="left"/>
        <w:rPr>
          <w:rFonts w:ascii="Roboto" w:eastAsia="Times New Roman" w:hAnsi="Roboto" w:cs="Times New Roman"/>
          <w:color w:val="000000"/>
          <w:sz w:val="22"/>
          <w:lang w:eastAsia="ru-RU"/>
        </w:rPr>
      </w:pPr>
      <w:r w:rsidRPr="005B0A3C">
        <w:rPr>
          <w:rFonts w:ascii="Roboto" w:eastAsia="Times New Roman" w:hAnsi="Roboto" w:cs="Times New Roman"/>
          <w:noProof/>
          <w:color w:val="000000"/>
          <w:sz w:val="22"/>
          <w:lang w:eastAsia="ru-RU"/>
        </w:rPr>
        <w:lastRenderedPageBreak/>
        <w:drawing>
          <wp:inline distT="0" distB="0" distL="0" distR="0" wp14:anchorId="75E7F2EB" wp14:editId="5DE7A6B8">
            <wp:extent cx="5939790" cy="3375025"/>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3375025"/>
                    </a:xfrm>
                    <a:prstGeom prst="rect">
                      <a:avLst/>
                    </a:prstGeom>
                  </pic:spPr>
                </pic:pic>
              </a:graphicData>
            </a:graphic>
          </wp:inline>
        </w:drawing>
      </w:r>
    </w:p>
    <w:p w14:paraId="29307B8C" w14:textId="4314B398" w:rsidR="00C57BEC" w:rsidRPr="005A3372" w:rsidRDefault="008957E1" w:rsidP="00C57BEC">
      <w:pPr>
        <w:spacing w:after="0"/>
        <w:ind w:firstLine="708"/>
        <w:rPr>
          <w:rFonts w:cs="Times New Roman"/>
          <w:i/>
          <w:iCs/>
          <w:szCs w:val="28"/>
        </w:rPr>
      </w:pPr>
      <w:r>
        <w:rPr>
          <w:rFonts w:cs="Times New Roman"/>
          <w:i/>
          <w:iCs/>
          <w:szCs w:val="28"/>
        </w:rPr>
        <w:t>2.16.</w:t>
      </w:r>
      <w:r w:rsidR="00C57BEC">
        <w:rPr>
          <w:rFonts w:cs="Times New Roman"/>
          <w:i/>
          <w:iCs/>
          <w:szCs w:val="28"/>
        </w:rPr>
        <w:t>3</w:t>
      </w:r>
      <w:r w:rsidR="00C57BEC" w:rsidRPr="005A3372">
        <w:rPr>
          <w:rFonts w:cs="Times New Roman"/>
          <w:i/>
          <w:iCs/>
          <w:szCs w:val="28"/>
        </w:rPr>
        <w:t>.</w:t>
      </w:r>
      <w:r w:rsidR="00C57BEC">
        <w:rPr>
          <w:rFonts w:cs="Times New Roman"/>
          <w:i/>
          <w:iCs/>
          <w:szCs w:val="28"/>
        </w:rPr>
        <w:t>1</w:t>
      </w:r>
      <w:r w:rsidR="00C57BEC" w:rsidRPr="005A3372">
        <w:rPr>
          <w:rFonts w:cs="Times New Roman"/>
          <w:i/>
          <w:iCs/>
          <w:szCs w:val="28"/>
        </w:rPr>
        <w:t>. Выберите</w:t>
      </w:r>
      <w:r w:rsidR="00375EE5">
        <w:rPr>
          <w:rFonts w:cs="Times New Roman"/>
          <w:i/>
          <w:iCs/>
          <w:szCs w:val="28"/>
        </w:rPr>
        <w:t xml:space="preserve"> все</w:t>
      </w:r>
      <w:r w:rsidR="00C57BEC" w:rsidRPr="005A3372">
        <w:rPr>
          <w:rFonts w:cs="Times New Roman"/>
          <w:i/>
          <w:iCs/>
          <w:szCs w:val="28"/>
        </w:rPr>
        <w:t xml:space="preserve"> правильны</w:t>
      </w:r>
      <w:r w:rsidR="00375EE5">
        <w:rPr>
          <w:rFonts w:cs="Times New Roman"/>
          <w:i/>
          <w:iCs/>
          <w:szCs w:val="28"/>
        </w:rPr>
        <w:t>е</w:t>
      </w:r>
      <w:r w:rsidR="00C57BEC" w:rsidRPr="005A3372">
        <w:rPr>
          <w:rFonts w:cs="Times New Roman"/>
          <w:i/>
          <w:iCs/>
          <w:szCs w:val="28"/>
        </w:rPr>
        <w:t xml:space="preserve"> ответ</w:t>
      </w:r>
      <w:r w:rsidR="00375EE5">
        <w:rPr>
          <w:rFonts w:cs="Times New Roman"/>
          <w:i/>
          <w:iCs/>
          <w:szCs w:val="28"/>
        </w:rPr>
        <w:t>ы</w:t>
      </w:r>
      <w:r w:rsidR="00C57BEC" w:rsidRPr="005A3372">
        <w:rPr>
          <w:rFonts w:cs="Times New Roman"/>
          <w:i/>
          <w:iCs/>
          <w:szCs w:val="28"/>
        </w:rPr>
        <w:t xml:space="preserve"> и запишите аргументы, обосновывающие выбор ответ</w:t>
      </w:r>
      <w:r w:rsidR="00375EE5">
        <w:rPr>
          <w:rFonts w:cs="Times New Roman"/>
          <w:i/>
          <w:iCs/>
          <w:szCs w:val="28"/>
        </w:rPr>
        <w:t>ов</w:t>
      </w:r>
      <w:r w:rsidR="00C57BEC" w:rsidRPr="005A3372">
        <w:rPr>
          <w:rFonts w:cs="Times New Roman"/>
          <w:i/>
          <w:iCs/>
          <w:szCs w:val="28"/>
        </w:rPr>
        <w:t>.</w:t>
      </w:r>
    </w:p>
    <w:p w14:paraId="44006B0C" w14:textId="4E353FDD" w:rsidR="00C57BEC" w:rsidRPr="00375EE5" w:rsidRDefault="00C57BEC" w:rsidP="00C57BEC">
      <w:pPr>
        <w:spacing w:after="0"/>
        <w:rPr>
          <w:rFonts w:cs="Times New Roman"/>
          <w:szCs w:val="28"/>
        </w:rPr>
      </w:pPr>
      <w:r>
        <w:rPr>
          <w:rFonts w:cs="Times New Roman"/>
          <w:szCs w:val="28"/>
        </w:rPr>
        <w:tab/>
      </w:r>
      <w:r w:rsidR="00375EE5" w:rsidRPr="00375EE5">
        <w:rPr>
          <w:rFonts w:cs="Times New Roman"/>
          <w:color w:val="000000"/>
          <w:szCs w:val="28"/>
          <w:shd w:val="clear" w:color="auto" w:fill="FFFFFF"/>
        </w:rPr>
        <w:t>К клиническим методам обследования, необходимым для постановки диагноза, относят</w:t>
      </w:r>
    </w:p>
    <w:p w14:paraId="5F17863F" w14:textId="09F2A212" w:rsidR="00C57BEC" w:rsidRPr="00375EE5" w:rsidRDefault="00C57BEC" w:rsidP="00C57BEC">
      <w:pPr>
        <w:spacing w:after="0"/>
        <w:rPr>
          <w:rFonts w:cs="Times New Roman"/>
          <w:szCs w:val="28"/>
        </w:rPr>
      </w:pPr>
      <w:r w:rsidRPr="00375EE5">
        <w:rPr>
          <w:rFonts w:cs="Times New Roman"/>
          <w:szCs w:val="28"/>
        </w:rPr>
        <w:t xml:space="preserve">А) </w:t>
      </w:r>
      <w:r w:rsidR="00375EE5" w:rsidRPr="00375EE5">
        <w:rPr>
          <w:rFonts w:cs="Times New Roman"/>
          <w:color w:val="000000"/>
          <w:szCs w:val="28"/>
          <w:shd w:val="clear" w:color="auto" w:fill="FFFFFF"/>
        </w:rPr>
        <w:t>определение индекса КПУ</w:t>
      </w:r>
    </w:p>
    <w:p w14:paraId="24860564" w14:textId="71209FCD" w:rsidR="00C57BEC" w:rsidRPr="00375EE5" w:rsidRDefault="00C57BEC" w:rsidP="00C57BEC">
      <w:pPr>
        <w:spacing w:after="0"/>
        <w:rPr>
          <w:rFonts w:cs="Times New Roman"/>
          <w:szCs w:val="28"/>
        </w:rPr>
      </w:pPr>
      <w:r w:rsidRPr="00375EE5">
        <w:rPr>
          <w:rFonts w:cs="Times New Roman"/>
          <w:szCs w:val="28"/>
        </w:rPr>
        <w:t xml:space="preserve">Б) </w:t>
      </w:r>
      <w:r w:rsidR="00375EE5" w:rsidRPr="00375EE5">
        <w:rPr>
          <w:rFonts w:cs="Times New Roman"/>
          <w:color w:val="000000"/>
          <w:szCs w:val="28"/>
          <w:shd w:val="clear" w:color="auto" w:fill="FFFFFF"/>
        </w:rPr>
        <w:t>определение глубины пародонтальных карманов</w:t>
      </w:r>
    </w:p>
    <w:p w14:paraId="44899363" w14:textId="6FC58661" w:rsidR="00C57BEC" w:rsidRPr="00375EE5" w:rsidRDefault="00C57BEC" w:rsidP="00C57BEC">
      <w:pPr>
        <w:spacing w:after="0"/>
        <w:rPr>
          <w:rFonts w:cs="Times New Roman"/>
          <w:szCs w:val="28"/>
        </w:rPr>
      </w:pPr>
      <w:r w:rsidRPr="00375EE5">
        <w:rPr>
          <w:rFonts w:cs="Times New Roman"/>
          <w:szCs w:val="28"/>
        </w:rPr>
        <w:t xml:space="preserve">В) </w:t>
      </w:r>
      <w:r w:rsidR="00375EE5" w:rsidRPr="00375EE5">
        <w:rPr>
          <w:rFonts w:cs="Times New Roman"/>
          <w:color w:val="000000"/>
          <w:szCs w:val="28"/>
          <w:shd w:val="clear" w:color="auto" w:fill="FFFFFF"/>
        </w:rPr>
        <w:t>определение индекса гигиены Силнес-Лое</w:t>
      </w:r>
    </w:p>
    <w:p w14:paraId="6CE8106F" w14:textId="29A5A450" w:rsidR="00C57BEC" w:rsidRPr="00375EE5" w:rsidRDefault="00C57BEC" w:rsidP="00C57BEC">
      <w:pPr>
        <w:spacing w:after="0"/>
        <w:rPr>
          <w:rFonts w:cs="Times New Roman"/>
          <w:color w:val="000000"/>
          <w:szCs w:val="28"/>
          <w:shd w:val="clear" w:color="auto" w:fill="FFFFFF"/>
        </w:rPr>
      </w:pPr>
      <w:r w:rsidRPr="00375EE5">
        <w:rPr>
          <w:rFonts w:cs="Times New Roman"/>
          <w:szCs w:val="28"/>
        </w:rPr>
        <w:t xml:space="preserve">Г) </w:t>
      </w:r>
      <w:r w:rsidR="00375EE5" w:rsidRPr="00375EE5">
        <w:rPr>
          <w:rFonts w:cs="Times New Roman"/>
          <w:color w:val="000000"/>
          <w:szCs w:val="28"/>
          <w:shd w:val="clear" w:color="auto" w:fill="FFFFFF"/>
        </w:rPr>
        <w:t>определение индекса кровоточивости десны</w:t>
      </w:r>
    </w:p>
    <w:p w14:paraId="529D5519" w14:textId="4C9695A4" w:rsidR="00375EE5" w:rsidRPr="00375EE5" w:rsidRDefault="00375EE5" w:rsidP="00C57BEC">
      <w:pPr>
        <w:spacing w:after="0"/>
        <w:rPr>
          <w:rFonts w:cs="Times New Roman"/>
          <w:szCs w:val="28"/>
        </w:rPr>
      </w:pPr>
      <w:r w:rsidRPr="00375EE5">
        <w:rPr>
          <w:rFonts w:cs="Times New Roman"/>
          <w:color w:val="000000"/>
          <w:szCs w:val="28"/>
          <w:shd w:val="clear" w:color="auto" w:fill="FFFFFF"/>
        </w:rPr>
        <w:t>Д) визуальный осмотр области рецессии</w:t>
      </w:r>
    </w:p>
    <w:p w14:paraId="1DCB5981" w14:textId="77777777" w:rsidR="00C57BEC" w:rsidRPr="00375EE5" w:rsidRDefault="00C57BEC" w:rsidP="00C57BEC">
      <w:pPr>
        <w:spacing w:after="0"/>
        <w:ind w:firstLine="708"/>
        <w:rPr>
          <w:rFonts w:cs="Times New Roman"/>
          <w:szCs w:val="28"/>
        </w:rPr>
      </w:pPr>
      <w:r w:rsidRPr="00375EE5">
        <w:rPr>
          <w:rFonts w:cs="Times New Roman"/>
          <w:szCs w:val="28"/>
        </w:rPr>
        <w:t>Ответ:</w:t>
      </w:r>
    </w:p>
    <w:p w14:paraId="1D3561FD" w14:textId="77777777" w:rsidR="00C57BEC" w:rsidRPr="00375EE5" w:rsidRDefault="00C57BEC" w:rsidP="00C57BEC">
      <w:pPr>
        <w:spacing w:after="0"/>
        <w:ind w:firstLine="708"/>
        <w:rPr>
          <w:rFonts w:cs="Times New Roman"/>
          <w:szCs w:val="28"/>
        </w:rPr>
      </w:pPr>
      <w:r w:rsidRPr="00375EE5">
        <w:rPr>
          <w:rFonts w:cs="Times New Roman"/>
          <w:szCs w:val="28"/>
        </w:rPr>
        <w:t>Обоснование:</w:t>
      </w:r>
    </w:p>
    <w:p w14:paraId="23FCDC43" w14:textId="57085BC9" w:rsidR="00C57BEC" w:rsidRPr="00375EE5" w:rsidRDefault="00C57BEC" w:rsidP="00C57BEC">
      <w:pPr>
        <w:spacing w:after="0"/>
        <w:ind w:firstLine="708"/>
        <w:rPr>
          <w:rFonts w:cs="Times New Roman"/>
          <w:szCs w:val="28"/>
        </w:rPr>
      </w:pPr>
      <w:r w:rsidRPr="00375EE5">
        <w:rPr>
          <w:rFonts w:cs="Times New Roman"/>
          <w:szCs w:val="28"/>
        </w:rPr>
        <w:t xml:space="preserve">Ключ: </w:t>
      </w:r>
      <w:r w:rsidR="00375EE5" w:rsidRPr="00375EE5">
        <w:rPr>
          <w:rFonts w:cs="Times New Roman"/>
          <w:szCs w:val="28"/>
        </w:rPr>
        <w:t>ВД</w:t>
      </w:r>
    </w:p>
    <w:p w14:paraId="369AB668" w14:textId="4D7F2CF7" w:rsidR="00C57BEC" w:rsidRPr="00375EE5" w:rsidRDefault="00C57BEC" w:rsidP="00C57BEC">
      <w:pPr>
        <w:shd w:val="clear" w:color="auto" w:fill="FFFFFF" w:themeFill="background1"/>
        <w:spacing w:after="0"/>
        <w:ind w:firstLine="708"/>
        <w:rPr>
          <w:rFonts w:cs="Times New Roman"/>
          <w:color w:val="000000"/>
          <w:szCs w:val="28"/>
        </w:rPr>
      </w:pPr>
      <w:r w:rsidRPr="00375EE5">
        <w:rPr>
          <w:rFonts w:cs="Times New Roman"/>
          <w:szCs w:val="28"/>
        </w:rPr>
        <w:t xml:space="preserve">Ключ обоснования: </w:t>
      </w:r>
      <w:r w:rsidR="00375EE5" w:rsidRPr="00375EE5">
        <w:rPr>
          <w:rFonts w:cs="Times New Roman"/>
          <w:color w:val="000000"/>
          <w:szCs w:val="28"/>
          <w:shd w:val="clear" w:color="auto" w:fill="FFFFFF"/>
        </w:rPr>
        <w:t>Индекса гигиены Силнес-Лое</w:t>
      </w:r>
      <w:r w:rsidR="00375EE5" w:rsidRPr="00375EE5">
        <w:rPr>
          <w:rFonts w:cs="Times New Roman"/>
          <w:color w:val="000000"/>
          <w:szCs w:val="28"/>
        </w:rPr>
        <w:t xml:space="preserve"> основан на определении мягкого зубного налета в придесневой области. </w:t>
      </w:r>
      <w:r w:rsidR="00375EE5" w:rsidRPr="00375EE5">
        <w:rPr>
          <w:rFonts w:cs="Times New Roman"/>
          <w:color w:val="000000"/>
          <w:szCs w:val="28"/>
          <w:shd w:val="clear" w:color="auto" w:fill="FFFFFF"/>
        </w:rPr>
        <w:t>Визуальный осмотр области рецессии</w:t>
      </w:r>
      <w:r w:rsidR="00375EE5" w:rsidRPr="00375EE5">
        <w:rPr>
          <w:rFonts w:cs="Times New Roman"/>
          <w:color w:val="000000"/>
          <w:szCs w:val="28"/>
        </w:rPr>
        <w:t xml:space="preserve"> необходим для оценки благоприятного исхода хирургического вмешательства.</w:t>
      </w:r>
    </w:p>
    <w:p w14:paraId="795EBE99" w14:textId="475F48E2" w:rsidR="00C57BEC" w:rsidRDefault="00C57BEC" w:rsidP="00C57BEC">
      <w:pPr>
        <w:shd w:val="clear" w:color="auto" w:fill="FFFFFF" w:themeFill="background1"/>
        <w:spacing w:after="0"/>
        <w:ind w:firstLine="708"/>
        <w:rPr>
          <w:rFonts w:cs="Times New Roman"/>
          <w:color w:val="000000"/>
          <w:szCs w:val="28"/>
          <w:shd w:val="clear" w:color="auto" w:fill="F8F9FA"/>
        </w:rPr>
      </w:pPr>
    </w:p>
    <w:p w14:paraId="0408D533" w14:textId="4073A2F3" w:rsidR="00C57BEC" w:rsidRPr="005A3372" w:rsidRDefault="008957E1" w:rsidP="00C57BEC">
      <w:pPr>
        <w:spacing w:after="0"/>
        <w:ind w:firstLine="708"/>
        <w:rPr>
          <w:rFonts w:cs="Times New Roman"/>
          <w:i/>
          <w:iCs/>
          <w:szCs w:val="28"/>
        </w:rPr>
      </w:pPr>
      <w:r>
        <w:rPr>
          <w:rFonts w:cs="Times New Roman"/>
          <w:i/>
          <w:iCs/>
          <w:szCs w:val="28"/>
        </w:rPr>
        <w:t>2.16.</w:t>
      </w:r>
      <w:r w:rsidR="00C57BEC">
        <w:rPr>
          <w:rFonts w:cs="Times New Roman"/>
          <w:i/>
          <w:iCs/>
          <w:szCs w:val="28"/>
        </w:rPr>
        <w:t>3</w:t>
      </w:r>
      <w:r w:rsidR="00C57BEC" w:rsidRPr="005A3372">
        <w:rPr>
          <w:rFonts w:cs="Times New Roman"/>
          <w:i/>
          <w:iCs/>
          <w:szCs w:val="28"/>
        </w:rPr>
        <w:t>.</w:t>
      </w:r>
      <w:r w:rsidR="00C57BEC">
        <w:rPr>
          <w:rFonts w:cs="Times New Roman"/>
          <w:i/>
          <w:iCs/>
          <w:szCs w:val="28"/>
        </w:rPr>
        <w:t>2</w:t>
      </w:r>
      <w:r w:rsidR="00C57BEC" w:rsidRPr="005A3372">
        <w:rPr>
          <w:rFonts w:cs="Times New Roman"/>
          <w:i/>
          <w:iCs/>
          <w:szCs w:val="28"/>
        </w:rPr>
        <w:t xml:space="preserve">. Выберите </w:t>
      </w:r>
      <w:r w:rsidR="00375EE5">
        <w:rPr>
          <w:rFonts w:cs="Times New Roman"/>
          <w:i/>
          <w:iCs/>
          <w:szCs w:val="28"/>
        </w:rPr>
        <w:t xml:space="preserve">все </w:t>
      </w:r>
      <w:r w:rsidR="00C57BEC" w:rsidRPr="005A3372">
        <w:rPr>
          <w:rFonts w:cs="Times New Roman"/>
          <w:i/>
          <w:iCs/>
          <w:szCs w:val="28"/>
        </w:rPr>
        <w:t>правильны</w:t>
      </w:r>
      <w:r w:rsidR="00375EE5">
        <w:rPr>
          <w:rFonts w:cs="Times New Roman"/>
          <w:i/>
          <w:iCs/>
          <w:szCs w:val="28"/>
        </w:rPr>
        <w:t>е</w:t>
      </w:r>
      <w:r w:rsidR="00C57BEC" w:rsidRPr="005A3372">
        <w:rPr>
          <w:rFonts w:cs="Times New Roman"/>
          <w:i/>
          <w:iCs/>
          <w:szCs w:val="28"/>
        </w:rPr>
        <w:t xml:space="preserve"> ответ</w:t>
      </w:r>
      <w:r w:rsidR="00375EE5">
        <w:rPr>
          <w:rFonts w:cs="Times New Roman"/>
          <w:i/>
          <w:iCs/>
          <w:szCs w:val="28"/>
        </w:rPr>
        <w:t xml:space="preserve">ы. </w:t>
      </w:r>
    </w:p>
    <w:p w14:paraId="61E7CA9C" w14:textId="119157A8" w:rsidR="00C57BEC" w:rsidRPr="001C2254" w:rsidRDefault="00C57BEC" w:rsidP="00C57BEC">
      <w:pPr>
        <w:spacing w:after="0"/>
        <w:rPr>
          <w:rFonts w:cs="Times New Roman"/>
          <w:szCs w:val="28"/>
        </w:rPr>
      </w:pPr>
      <w:r>
        <w:rPr>
          <w:rFonts w:cs="Times New Roman"/>
          <w:szCs w:val="28"/>
        </w:rPr>
        <w:tab/>
      </w:r>
      <w:r w:rsidR="00375EE5" w:rsidRPr="001C2254">
        <w:rPr>
          <w:rFonts w:cs="Times New Roman"/>
          <w:color w:val="000000"/>
          <w:szCs w:val="28"/>
          <w:shd w:val="clear" w:color="auto" w:fill="FFFFFF"/>
        </w:rPr>
        <w:t>К дополнительным методам обследования, необходимым для уточнения диагноза, относят</w:t>
      </w:r>
    </w:p>
    <w:p w14:paraId="1454AEA6" w14:textId="4B5764E5" w:rsidR="00C57BEC" w:rsidRPr="001C2254" w:rsidRDefault="00C57BEC" w:rsidP="00C57BEC">
      <w:pPr>
        <w:spacing w:after="0"/>
        <w:rPr>
          <w:rFonts w:cs="Times New Roman"/>
          <w:szCs w:val="28"/>
        </w:rPr>
      </w:pPr>
      <w:r w:rsidRPr="001C2254">
        <w:rPr>
          <w:rFonts w:cs="Times New Roman"/>
          <w:szCs w:val="28"/>
        </w:rPr>
        <w:t xml:space="preserve">А) </w:t>
      </w:r>
      <w:r w:rsidR="00375EE5" w:rsidRPr="001C2254">
        <w:rPr>
          <w:rFonts w:cs="Times New Roman"/>
          <w:color w:val="000000"/>
          <w:szCs w:val="28"/>
          <w:shd w:val="clear" w:color="auto" w:fill="FFFFFF"/>
        </w:rPr>
        <w:t>микробиологический анализ</w:t>
      </w:r>
    </w:p>
    <w:p w14:paraId="0FBCBFF8" w14:textId="6950D1DD" w:rsidR="00C57BEC" w:rsidRPr="001C2254" w:rsidRDefault="00C57BEC" w:rsidP="00C57BEC">
      <w:pPr>
        <w:spacing w:after="0"/>
        <w:rPr>
          <w:rFonts w:cs="Times New Roman"/>
          <w:szCs w:val="28"/>
        </w:rPr>
      </w:pPr>
      <w:r w:rsidRPr="001C2254">
        <w:rPr>
          <w:rFonts w:cs="Times New Roman"/>
          <w:szCs w:val="28"/>
        </w:rPr>
        <w:t xml:space="preserve">Б) </w:t>
      </w:r>
      <w:r w:rsidR="00375EE5" w:rsidRPr="001C2254">
        <w:rPr>
          <w:rFonts w:cs="Times New Roman"/>
          <w:color w:val="000000"/>
          <w:szCs w:val="28"/>
          <w:shd w:val="clear" w:color="auto" w:fill="FFFFFF"/>
        </w:rPr>
        <w:t>определение состояния окклюзии</w:t>
      </w:r>
    </w:p>
    <w:p w14:paraId="571D4045" w14:textId="3C17D7E8" w:rsidR="00C57BEC" w:rsidRPr="001C2254" w:rsidRDefault="00C57BEC" w:rsidP="00C57BEC">
      <w:pPr>
        <w:spacing w:after="0"/>
        <w:rPr>
          <w:rFonts w:cs="Times New Roman"/>
          <w:szCs w:val="28"/>
        </w:rPr>
      </w:pPr>
      <w:r w:rsidRPr="001C2254">
        <w:rPr>
          <w:rFonts w:cs="Times New Roman"/>
          <w:szCs w:val="28"/>
        </w:rPr>
        <w:t xml:space="preserve">В) </w:t>
      </w:r>
      <w:r w:rsidR="00375EE5" w:rsidRPr="001C2254">
        <w:rPr>
          <w:rFonts w:cs="Times New Roman"/>
          <w:color w:val="000000"/>
          <w:szCs w:val="28"/>
          <w:shd w:val="clear" w:color="auto" w:fill="FFFFFF"/>
        </w:rPr>
        <w:t>биопсию</w:t>
      </w:r>
    </w:p>
    <w:p w14:paraId="1837733B" w14:textId="1A2B202F" w:rsidR="00C57BEC" w:rsidRPr="001C2254" w:rsidRDefault="00C57BEC" w:rsidP="00C57BEC">
      <w:pPr>
        <w:spacing w:after="0"/>
        <w:rPr>
          <w:rFonts w:cs="Times New Roman"/>
          <w:color w:val="000000"/>
          <w:szCs w:val="28"/>
          <w:shd w:val="clear" w:color="auto" w:fill="FFFFFF"/>
        </w:rPr>
      </w:pPr>
      <w:r w:rsidRPr="001C2254">
        <w:rPr>
          <w:rFonts w:cs="Times New Roman"/>
          <w:szCs w:val="28"/>
        </w:rPr>
        <w:t xml:space="preserve">Г) </w:t>
      </w:r>
      <w:r w:rsidR="00375EE5" w:rsidRPr="001C2254">
        <w:rPr>
          <w:rFonts w:cs="Times New Roman"/>
          <w:color w:val="000000"/>
          <w:szCs w:val="28"/>
          <w:shd w:val="clear" w:color="auto" w:fill="FFFFFF"/>
        </w:rPr>
        <w:t>рентгенологическую оценку состояния костной ткани межальвеолярных перегородок</w:t>
      </w:r>
    </w:p>
    <w:p w14:paraId="037E6EAA" w14:textId="2ADC2FCE" w:rsidR="00375EE5" w:rsidRPr="001C2254" w:rsidRDefault="00375EE5" w:rsidP="00C57BEC">
      <w:pPr>
        <w:spacing w:after="0"/>
        <w:rPr>
          <w:rFonts w:cs="Times New Roman"/>
          <w:szCs w:val="28"/>
        </w:rPr>
      </w:pPr>
      <w:r w:rsidRPr="001C2254">
        <w:rPr>
          <w:rFonts w:cs="Times New Roman"/>
          <w:color w:val="000000"/>
          <w:szCs w:val="28"/>
          <w:shd w:val="clear" w:color="auto" w:fill="FFFFFF"/>
        </w:rPr>
        <w:t>Д) определение количества и качества десневой жидкости</w:t>
      </w:r>
    </w:p>
    <w:p w14:paraId="224C61F2" w14:textId="77777777" w:rsidR="00C57BEC" w:rsidRPr="001C2254" w:rsidRDefault="00C57BEC" w:rsidP="00C57BEC">
      <w:pPr>
        <w:spacing w:after="0"/>
        <w:ind w:firstLine="708"/>
        <w:rPr>
          <w:rFonts w:cs="Times New Roman"/>
          <w:szCs w:val="28"/>
        </w:rPr>
      </w:pPr>
      <w:r w:rsidRPr="001C2254">
        <w:rPr>
          <w:rFonts w:cs="Times New Roman"/>
          <w:szCs w:val="28"/>
        </w:rPr>
        <w:t>Ответ:</w:t>
      </w:r>
    </w:p>
    <w:p w14:paraId="74ED666A" w14:textId="3661E999" w:rsidR="00C57BEC" w:rsidRPr="001C2254" w:rsidRDefault="00C57BEC" w:rsidP="00C57BEC">
      <w:pPr>
        <w:spacing w:after="0"/>
        <w:ind w:firstLine="708"/>
        <w:rPr>
          <w:rFonts w:cs="Times New Roman"/>
          <w:szCs w:val="28"/>
        </w:rPr>
      </w:pPr>
      <w:r w:rsidRPr="001C2254">
        <w:rPr>
          <w:rFonts w:cs="Times New Roman"/>
          <w:szCs w:val="28"/>
        </w:rPr>
        <w:lastRenderedPageBreak/>
        <w:t xml:space="preserve">Ключ: </w:t>
      </w:r>
      <w:r w:rsidR="001C2254" w:rsidRPr="001C2254">
        <w:rPr>
          <w:rFonts w:cs="Times New Roman"/>
          <w:szCs w:val="28"/>
        </w:rPr>
        <w:t>БД</w:t>
      </w:r>
    </w:p>
    <w:p w14:paraId="2D7BDE38" w14:textId="77777777" w:rsidR="00C57BEC" w:rsidRDefault="00C57BEC" w:rsidP="00C57BEC">
      <w:pPr>
        <w:shd w:val="clear" w:color="auto" w:fill="FFFFFF" w:themeFill="background1"/>
        <w:spacing w:after="0"/>
        <w:ind w:firstLine="708"/>
        <w:rPr>
          <w:rFonts w:cs="Times New Roman"/>
          <w:color w:val="000000"/>
          <w:szCs w:val="28"/>
          <w:shd w:val="clear" w:color="auto" w:fill="F8F9FA"/>
        </w:rPr>
      </w:pPr>
    </w:p>
    <w:p w14:paraId="261733C6" w14:textId="24536C7C" w:rsidR="001C2254" w:rsidRPr="005A3372" w:rsidRDefault="008957E1" w:rsidP="001C2254">
      <w:pPr>
        <w:spacing w:after="0"/>
        <w:ind w:firstLine="708"/>
        <w:rPr>
          <w:rFonts w:cs="Times New Roman"/>
          <w:i/>
          <w:iCs/>
          <w:szCs w:val="28"/>
        </w:rPr>
      </w:pPr>
      <w:r>
        <w:rPr>
          <w:rFonts w:cs="Times New Roman"/>
          <w:i/>
          <w:iCs/>
          <w:szCs w:val="28"/>
        </w:rPr>
        <w:t>2.16.</w:t>
      </w:r>
      <w:r w:rsidR="00111D50">
        <w:rPr>
          <w:rFonts w:cs="Times New Roman"/>
          <w:i/>
          <w:iCs/>
          <w:szCs w:val="28"/>
        </w:rPr>
        <w:t>3</w:t>
      </w:r>
      <w:r w:rsidR="00111D50" w:rsidRPr="005A3372">
        <w:rPr>
          <w:rFonts w:cs="Times New Roman"/>
          <w:i/>
          <w:iCs/>
          <w:szCs w:val="28"/>
        </w:rPr>
        <w:t>.</w:t>
      </w:r>
      <w:r w:rsidR="00111D50">
        <w:rPr>
          <w:rFonts w:cs="Times New Roman"/>
          <w:i/>
          <w:iCs/>
          <w:szCs w:val="28"/>
        </w:rPr>
        <w:t>3</w:t>
      </w:r>
      <w:r w:rsidR="00111D50" w:rsidRPr="005A3372">
        <w:rPr>
          <w:rFonts w:cs="Times New Roman"/>
          <w:i/>
          <w:iCs/>
          <w:szCs w:val="28"/>
        </w:rPr>
        <w:t xml:space="preserve">. </w:t>
      </w:r>
      <w:r w:rsidR="001C2254">
        <w:rPr>
          <w:rFonts w:cs="Times New Roman"/>
          <w:i/>
          <w:iCs/>
          <w:szCs w:val="28"/>
        </w:rPr>
        <w:t>Запишите правильный ответ</w:t>
      </w:r>
      <w:r w:rsidR="001C2254" w:rsidRPr="005A3372">
        <w:rPr>
          <w:rFonts w:cs="Times New Roman"/>
          <w:i/>
          <w:iCs/>
          <w:szCs w:val="28"/>
        </w:rPr>
        <w:t>.</w:t>
      </w:r>
    </w:p>
    <w:p w14:paraId="0F7E9D43" w14:textId="2B6A7ACD" w:rsidR="001C2254" w:rsidRPr="001C2254" w:rsidRDefault="001C2254" w:rsidP="001C2254">
      <w:pPr>
        <w:spacing w:after="0"/>
        <w:ind w:firstLine="708"/>
        <w:rPr>
          <w:rFonts w:cs="Times New Roman"/>
          <w:szCs w:val="28"/>
        </w:rPr>
      </w:pPr>
      <w:r w:rsidRPr="001C2254">
        <w:rPr>
          <w:rFonts w:cs="Times New Roman"/>
          <w:color w:val="000000"/>
          <w:szCs w:val="28"/>
          <w:shd w:val="clear" w:color="auto" w:fill="FFFFFF"/>
        </w:rPr>
        <w:t>На ортопантомограмме определяется сохранность высоты межальвеолярных перегородок и кортикальной пластинки.</w:t>
      </w:r>
      <w:r w:rsidRPr="001C2254">
        <w:rPr>
          <w:rFonts w:cs="Times New Roman"/>
          <w:szCs w:val="28"/>
        </w:rPr>
        <w:tab/>
      </w:r>
    </w:p>
    <w:p w14:paraId="632A0221" w14:textId="0BFADE17" w:rsidR="001C2254" w:rsidRPr="001C2254" w:rsidRDefault="001C2254" w:rsidP="001C2254">
      <w:pPr>
        <w:spacing w:after="0"/>
        <w:ind w:firstLine="708"/>
        <w:rPr>
          <w:rFonts w:cs="Times New Roman"/>
          <w:szCs w:val="28"/>
        </w:rPr>
      </w:pPr>
      <w:r w:rsidRPr="001C2254">
        <w:rPr>
          <w:rFonts w:cs="Times New Roman"/>
          <w:color w:val="000000"/>
          <w:szCs w:val="28"/>
          <w:shd w:val="clear" w:color="auto" w:fill="FFFFFF"/>
        </w:rPr>
        <w:t>Основным диагнозом пациентки является __________________.</w:t>
      </w:r>
    </w:p>
    <w:p w14:paraId="5DA093FD" w14:textId="77777777" w:rsidR="001C2254" w:rsidRPr="001C2254" w:rsidRDefault="001C2254" w:rsidP="001C2254">
      <w:pPr>
        <w:spacing w:after="0"/>
        <w:ind w:firstLine="708"/>
        <w:rPr>
          <w:rFonts w:cs="Times New Roman"/>
          <w:szCs w:val="28"/>
        </w:rPr>
      </w:pPr>
      <w:r w:rsidRPr="001C2254">
        <w:rPr>
          <w:rFonts w:cs="Times New Roman"/>
          <w:szCs w:val="28"/>
        </w:rPr>
        <w:t>Ответ:</w:t>
      </w:r>
    </w:p>
    <w:p w14:paraId="745A2F3E" w14:textId="293273F6" w:rsidR="001C2254" w:rsidRPr="001C2254" w:rsidRDefault="001C2254" w:rsidP="001C225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локальная рецессия десны</w:t>
      </w:r>
    </w:p>
    <w:p w14:paraId="37536FF6" w14:textId="42D351AA" w:rsidR="00111D50" w:rsidRPr="00111D50" w:rsidRDefault="00111D50" w:rsidP="001C2254">
      <w:pPr>
        <w:spacing w:after="0"/>
        <w:ind w:firstLine="708"/>
        <w:rPr>
          <w:rFonts w:cs="Times New Roman"/>
          <w:color w:val="000000"/>
          <w:szCs w:val="28"/>
        </w:rPr>
      </w:pPr>
    </w:p>
    <w:p w14:paraId="0AAD07EC" w14:textId="4DEAB200" w:rsidR="00111D50" w:rsidRPr="005A3372" w:rsidRDefault="008957E1" w:rsidP="00111D50">
      <w:pPr>
        <w:spacing w:after="0"/>
        <w:ind w:firstLine="708"/>
        <w:rPr>
          <w:rFonts w:cs="Times New Roman"/>
          <w:i/>
          <w:iCs/>
          <w:szCs w:val="28"/>
        </w:rPr>
      </w:pPr>
      <w:r>
        <w:rPr>
          <w:rFonts w:cs="Times New Roman"/>
          <w:i/>
          <w:iCs/>
          <w:szCs w:val="28"/>
        </w:rPr>
        <w:t>2.16.</w:t>
      </w:r>
      <w:r w:rsidR="00111D50">
        <w:rPr>
          <w:rFonts w:cs="Times New Roman"/>
          <w:i/>
          <w:iCs/>
          <w:szCs w:val="28"/>
        </w:rPr>
        <w:t>3</w:t>
      </w:r>
      <w:r w:rsidR="00111D50" w:rsidRPr="005A3372">
        <w:rPr>
          <w:rFonts w:cs="Times New Roman"/>
          <w:i/>
          <w:iCs/>
          <w:szCs w:val="28"/>
        </w:rPr>
        <w:t>.</w:t>
      </w:r>
      <w:r w:rsidR="00111D50">
        <w:rPr>
          <w:rFonts w:cs="Times New Roman"/>
          <w:i/>
          <w:iCs/>
          <w:szCs w:val="28"/>
        </w:rPr>
        <w:t>4</w:t>
      </w:r>
      <w:r w:rsidR="00111D50" w:rsidRPr="005A3372">
        <w:rPr>
          <w:rFonts w:cs="Times New Roman"/>
          <w:i/>
          <w:iCs/>
          <w:szCs w:val="28"/>
        </w:rPr>
        <w:t xml:space="preserve">. </w:t>
      </w:r>
      <w:r w:rsidR="00111D50">
        <w:rPr>
          <w:rFonts w:cs="Times New Roman"/>
          <w:i/>
          <w:iCs/>
          <w:szCs w:val="28"/>
        </w:rPr>
        <w:t>Запишите правильный ответ</w:t>
      </w:r>
      <w:r w:rsidR="00111D50" w:rsidRPr="005A3372">
        <w:rPr>
          <w:rFonts w:cs="Times New Roman"/>
          <w:i/>
          <w:iCs/>
          <w:szCs w:val="28"/>
        </w:rPr>
        <w:t>.</w:t>
      </w:r>
    </w:p>
    <w:p w14:paraId="2B15AD72" w14:textId="401BADA5" w:rsidR="00111D50" w:rsidRPr="001C2254" w:rsidRDefault="00111D50" w:rsidP="001C2254">
      <w:pPr>
        <w:spacing w:after="0"/>
        <w:rPr>
          <w:rFonts w:cs="Times New Roman"/>
          <w:szCs w:val="28"/>
        </w:rPr>
      </w:pPr>
      <w:r w:rsidRPr="00111D50">
        <w:rPr>
          <w:rFonts w:cs="Times New Roman"/>
          <w:szCs w:val="28"/>
        </w:rPr>
        <w:tab/>
      </w:r>
      <w:r w:rsidR="001C2254" w:rsidRPr="001C2254">
        <w:rPr>
          <w:rFonts w:cs="Times New Roman"/>
          <w:color w:val="000000"/>
          <w:szCs w:val="28"/>
          <w:shd w:val="clear" w:color="auto" w:fill="FFFFFF"/>
        </w:rPr>
        <w:t>Первым этапом лечения локальной рецессии десны является</w:t>
      </w:r>
      <w:r w:rsidRPr="001C2254">
        <w:rPr>
          <w:rFonts w:cs="Times New Roman"/>
          <w:color w:val="000000"/>
          <w:szCs w:val="28"/>
          <w:shd w:val="clear" w:color="auto" w:fill="FFFFFF"/>
        </w:rPr>
        <w:t xml:space="preserve"> _________.</w:t>
      </w:r>
    </w:p>
    <w:p w14:paraId="79ABB78A" w14:textId="77777777" w:rsidR="00111D50" w:rsidRPr="001C2254" w:rsidRDefault="00111D50" w:rsidP="00111D50">
      <w:pPr>
        <w:spacing w:after="0"/>
        <w:ind w:firstLine="708"/>
        <w:rPr>
          <w:rFonts w:cs="Times New Roman"/>
          <w:szCs w:val="28"/>
        </w:rPr>
      </w:pPr>
      <w:r w:rsidRPr="001C2254">
        <w:rPr>
          <w:rFonts w:cs="Times New Roman"/>
          <w:szCs w:val="28"/>
        </w:rPr>
        <w:t>Ответ:</w:t>
      </w:r>
    </w:p>
    <w:p w14:paraId="4BAD3420" w14:textId="468A6737" w:rsidR="00111D50" w:rsidRPr="001C2254" w:rsidRDefault="00111D50" w:rsidP="00111D50">
      <w:pPr>
        <w:spacing w:after="0"/>
        <w:ind w:firstLine="708"/>
        <w:rPr>
          <w:rFonts w:cs="Times New Roman"/>
          <w:color w:val="000000"/>
          <w:szCs w:val="28"/>
        </w:rPr>
      </w:pPr>
      <w:r w:rsidRPr="001C2254">
        <w:rPr>
          <w:rFonts w:cs="Times New Roman"/>
          <w:szCs w:val="28"/>
        </w:rPr>
        <w:t xml:space="preserve">Ключ: </w:t>
      </w:r>
      <w:r w:rsidR="001C2254" w:rsidRPr="001C2254">
        <w:rPr>
          <w:rFonts w:cs="Times New Roman"/>
          <w:color w:val="000000"/>
          <w:szCs w:val="28"/>
          <w:shd w:val="clear" w:color="auto" w:fill="FFFFFF"/>
        </w:rPr>
        <w:t xml:space="preserve">проведение профессиональной гигиены, т.к. </w:t>
      </w:r>
      <w:r w:rsidR="001C2254" w:rsidRPr="001C2254">
        <w:rPr>
          <w:rFonts w:cs="Times New Roman"/>
          <w:color w:val="000000"/>
          <w:szCs w:val="28"/>
        </w:rPr>
        <w:t>удаление мягких и твёрдых зубных отложений способствует снятию воспаления</w:t>
      </w:r>
    </w:p>
    <w:p w14:paraId="00D0E783" w14:textId="42CB2FEF" w:rsidR="00C57BEC" w:rsidRDefault="00C57BEC" w:rsidP="008730A9">
      <w:pPr>
        <w:spacing w:after="0"/>
        <w:rPr>
          <w:rFonts w:cs="Times New Roman"/>
          <w:szCs w:val="28"/>
        </w:rPr>
      </w:pPr>
    </w:p>
    <w:p w14:paraId="38597F4B" w14:textId="1A75417C" w:rsidR="00111D50" w:rsidRPr="005A3372" w:rsidRDefault="008957E1" w:rsidP="00111D50">
      <w:pPr>
        <w:spacing w:after="0"/>
        <w:ind w:firstLine="708"/>
        <w:rPr>
          <w:rFonts w:cs="Times New Roman"/>
          <w:i/>
          <w:iCs/>
          <w:szCs w:val="28"/>
        </w:rPr>
      </w:pPr>
      <w:r>
        <w:rPr>
          <w:rFonts w:cs="Times New Roman"/>
          <w:i/>
          <w:iCs/>
          <w:szCs w:val="28"/>
        </w:rPr>
        <w:t>2.16.</w:t>
      </w:r>
      <w:r w:rsidR="00111D50">
        <w:rPr>
          <w:rFonts w:cs="Times New Roman"/>
          <w:i/>
          <w:iCs/>
          <w:szCs w:val="28"/>
        </w:rPr>
        <w:t>3</w:t>
      </w:r>
      <w:r w:rsidR="00111D50" w:rsidRPr="005A3372">
        <w:rPr>
          <w:rFonts w:cs="Times New Roman"/>
          <w:i/>
          <w:iCs/>
          <w:szCs w:val="28"/>
        </w:rPr>
        <w:t>.</w:t>
      </w:r>
      <w:r w:rsidR="00111D50">
        <w:rPr>
          <w:rFonts w:cs="Times New Roman"/>
          <w:i/>
          <w:iCs/>
          <w:szCs w:val="28"/>
        </w:rPr>
        <w:t>5</w:t>
      </w:r>
      <w:r w:rsidR="00111D50" w:rsidRPr="005A3372">
        <w:rPr>
          <w:rFonts w:cs="Times New Roman"/>
          <w:i/>
          <w:iCs/>
          <w:szCs w:val="28"/>
        </w:rPr>
        <w:t>. Выберите правильный ответ и запишите аргументы, обосновывающие выбор ответа.</w:t>
      </w:r>
    </w:p>
    <w:p w14:paraId="5C753A89" w14:textId="69754EE9" w:rsidR="00111D50" w:rsidRPr="001C2254" w:rsidRDefault="00111D50" w:rsidP="004112E8">
      <w:pPr>
        <w:spacing w:after="0"/>
        <w:rPr>
          <w:rFonts w:cs="Times New Roman"/>
          <w:szCs w:val="28"/>
        </w:rPr>
      </w:pPr>
      <w:r>
        <w:rPr>
          <w:rFonts w:cs="Times New Roman"/>
          <w:szCs w:val="28"/>
        </w:rPr>
        <w:tab/>
      </w:r>
      <w:r w:rsidR="001C2254" w:rsidRPr="001C2254">
        <w:rPr>
          <w:rFonts w:cs="Times New Roman"/>
          <w:color w:val="000000"/>
          <w:szCs w:val="28"/>
          <w:shd w:val="clear" w:color="auto" w:fill="FFFFFF"/>
        </w:rPr>
        <w:t>В комплекс лечения данной пациентки необходимо включить</w:t>
      </w:r>
    </w:p>
    <w:p w14:paraId="18536EE4" w14:textId="3CCC4D42" w:rsidR="00111D50" w:rsidRPr="001C2254" w:rsidRDefault="00111D50" w:rsidP="004112E8">
      <w:pPr>
        <w:spacing w:after="0"/>
        <w:rPr>
          <w:rFonts w:cs="Times New Roman"/>
          <w:szCs w:val="28"/>
        </w:rPr>
      </w:pPr>
      <w:r w:rsidRPr="001C2254">
        <w:rPr>
          <w:rFonts w:cs="Times New Roman"/>
          <w:szCs w:val="28"/>
        </w:rPr>
        <w:t xml:space="preserve">А) </w:t>
      </w:r>
      <w:r w:rsidR="001C2254" w:rsidRPr="001C2254">
        <w:rPr>
          <w:rFonts w:cs="Times New Roman"/>
          <w:color w:val="000000"/>
          <w:szCs w:val="28"/>
          <w:shd w:val="clear" w:color="auto" w:fill="FFFFFF"/>
        </w:rPr>
        <w:t>обучение методам индивидуальной гигиены полости рта</w:t>
      </w:r>
    </w:p>
    <w:p w14:paraId="53D1E17E" w14:textId="171B46FF" w:rsidR="00111D50" w:rsidRPr="001C2254" w:rsidRDefault="00111D50" w:rsidP="004112E8">
      <w:pPr>
        <w:pStyle w:val="af7"/>
        <w:shd w:val="clear" w:color="auto" w:fill="FFFFFF"/>
        <w:spacing w:before="0" w:beforeAutospacing="0" w:after="0" w:afterAutospacing="0"/>
        <w:rPr>
          <w:sz w:val="28"/>
          <w:szCs w:val="28"/>
        </w:rPr>
      </w:pPr>
      <w:r w:rsidRPr="001C2254">
        <w:rPr>
          <w:sz w:val="28"/>
          <w:szCs w:val="28"/>
        </w:rPr>
        <w:t xml:space="preserve">Б) </w:t>
      </w:r>
      <w:r w:rsidR="001C2254" w:rsidRPr="001C2254">
        <w:rPr>
          <w:color w:val="000000"/>
          <w:sz w:val="28"/>
          <w:szCs w:val="28"/>
          <w:shd w:val="clear" w:color="auto" w:fill="FFFFFF"/>
        </w:rPr>
        <w:t>лечение кариеса зубов</w:t>
      </w:r>
    </w:p>
    <w:p w14:paraId="35C46F3F" w14:textId="309CDF2D" w:rsidR="00111D50" w:rsidRPr="001C2254" w:rsidRDefault="00111D50" w:rsidP="004112E8">
      <w:pPr>
        <w:spacing w:after="0"/>
        <w:rPr>
          <w:rFonts w:cs="Times New Roman"/>
          <w:szCs w:val="28"/>
        </w:rPr>
      </w:pPr>
      <w:r w:rsidRPr="001C2254">
        <w:rPr>
          <w:rFonts w:cs="Times New Roman"/>
          <w:szCs w:val="28"/>
        </w:rPr>
        <w:t xml:space="preserve">В) </w:t>
      </w:r>
      <w:r w:rsidR="001C2254" w:rsidRPr="001C2254">
        <w:rPr>
          <w:rFonts w:cs="Times New Roman"/>
          <w:color w:val="000000"/>
          <w:szCs w:val="28"/>
          <w:shd w:val="clear" w:color="auto" w:fill="FFFFFF"/>
        </w:rPr>
        <w:t>кюретаж</w:t>
      </w:r>
    </w:p>
    <w:p w14:paraId="4BECA0DF" w14:textId="1D43C8A6" w:rsidR="00111D50" w:rsidRPr="001C2254" w:rsidRDefault="00111D50" w:rsidP="004112E8">
      <w:pPr>
        <w:spacing w:after="0"/>
        <w:rPr>
          <w:rFonts w:cs="Times New Roman"/>
          <w:szCs w:val="28"/>
        </w:rPr>
      </w:pPr>
      <w:r w:rsidRPr="001C2254">
        <w:rPr>
          <w:rFonts w:cs="Times New Roman"/>
          <w:szCs w:val="28"/>
        </w:rPr>
        <w:t xml:space="preserve">Г) </w:t>
      </w:r>
      <w:r w:rsidR="001C2254" w:rsidRPr="001C2254">
        <w:rPr>
          <w:rFonts w:cs="Times New Roman"/>
          <w:color w:val="000000"/>
          <w:szCs w:val="28"/>
          <w:shd w:val="clear" w:color="auto" w:fill="FFFFFF"/>
        </w:rPr>
        <w:t>гингивотомию</w:t>
      </w:r>
    </w:p>
    <w:p w14:paraId="4FE474CF" w14:textId="77777777" w:rsidR="00111D50" w:rsidRPr="001C2254" w:rsidRDefault="00111D50" w:rsidP="004112E8">
      <w:pPr>
        <w:spacing w:after="0"/>
        <w:ind w:firstLine="708"/>
        <w:rPr>
          <w:rFonts w:cs="Times New Roman"/>
          <w:szCs w:val="28"/>
        </w:rPr>
      </w:pPr>
      <w:r w:rsidRPr="001C2254">
        <w:rPr>
          <w:rFonts w:cs="Times New Roman"/>
          <w:szCs w:val="28"/>
        </w:rPr>
        <w:t>Ответ:</w:t>
      </w:r>
    </w:p>
    <w:p w14:paraId="0A621553" w14:textId="77777777" w:rsidR="00111D50" w:rsidRPr="001C2254" w:rsidRDefault="00111D50" w:rsidP="004112E8">
      <w:pPr>
        <w:spacing w:after="0"/>
        <w:ind w:firstLine="708"/>
        <w:rPr>
          <w:rFonts w:cs="Times New Roman"/>
          <w:szCs w:val="28"/>
        </w:rPr>
      </w:pPr>
      <w:r w:rsidRPr="001C2254">
        <w:rPr>
          <w:rFonts w:cs="Times New Roman"/>
          <w:szCs w:val="28"/>
        </w:rPr>
        <w:t>Обоснование:</w:t>
      </w:r>
    </w:p>
    <w:p w14:paraId="6FD8C8BF" w14:textId="7148F44B" w:rsidR="00111D50" w:rsidRPr="001C2254" w:rsidRDefault="00111D50" w:rsidP="004112E8">
      <w:pPr>
        <w:spacing w:after="0"/>
        <w:ind w:firstLine="708"/>
        <w:rPr>
          <w:rFonts w:cs="Times New Roman"/>
          <w:szCs w:val="28"/>
        </w:rPr>
      </w:pPr>
      <w:r w:rsidRPr="001C2254">
        <w:rPr>
          <w:rFonts w:cs="Times New Roman"/>
          <w:szCs w:val="28"/>
        </w:rPr>
        <w:t xml:space="preserve">Ключ: </w:t>
      </w:r>
      <w:r w:rsidR="001C2254" w:rsidRPr="001C2254">
        <w:rPr>
          <w:rFonts w:cs="Times New Roman"/>
          <w:szCs w:val="28"/>
        </w:rPr>
        <w:t>А</w:t>
      </w:r>
    </w:p>
    <w:p w14:paraId="6A9A3F0C" w14:textId="6CDF3EA3" w:rsidR="00111D50" w:rsidRPr="001C2254" w:rsidRDefault="00111D50" w:rsidP="004112E8">
      <w:pPr>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001C2254" w:rsidRPr="001C2254">
        <w:rPr>
          <w:rFonts w:cs="Times New Roman"/>
          <w:color w:val="000000"/>
          <w:szCs w:val="28"/>
        </w:rPr>
        <w:t>Проведение с пациентом беседы о необходимости профессиональной гигиены полости рта, о вреде зубной бляшки и зубных отложений для твердых тканей зуба и десны, добиться у него правильного понимания важности этого вопроса</w:t>
      </w:r>
      <w:r w:rsidR="001C2254" w:rsidRPr="001C2254">
        <w:rPr>
          <w:rFonts w:cs="Times New Roman"/>
          <w:color w:val="000000"/>
          <w:szCs w:val="28"/>
          <w:shd w:val="clear" w:color="auto" w:fill="F8F9FA"/>
        </w:rPr>
        <w:t>.</w:t>
      </w:r>
    </w:p>
    <w:p w14:paraId="07FAB75F" w14:textId="77777777" w:rsidR="00111D50" w:rsidRPr="004112E8" w:rsidRDefault="00111D50" w:rsidP="004112E8">
      <w:pPr>
        <w:spacing w:after="0"/>
        <w:rPr>
          <w:rFonts w:cs="Times New Roman"/>
          <w:szCs w:val="28"/>
        </w:rPr>
      </w:pPr>
    </w:p>
    <w:p w14:paraId="397155B0" w14:textId="702F97DE"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6</w:t>
      </w:r>
      <w:r w:rsidR="004112E8" w:rsidRPr="005A3372">
        <w:rPr>
          <w:rFonts w:cs="Times New Roman"/>
          <w:i/>
          <w:iCs/>
          <w:szCs w:val="28"/>
        </w:rPr>
        <w:t xml:space="preserve">. </w:t>
      </w:r>
      <w:r w:rsidR="004112E8">
        <w:rPr>
          <w:rFonts w:cs="Times New Roman"/>
          <w:i/>
          <w:iCs/>
          <w:szCs w:val="28"/>
        </w:rPr>
        <w:t>Запишите правильный ответ</w:t>
      </w:r>
      <w:r w:rsidR="004112E8" w:rsidRPr="005A3372">
        <w:rPr>
          <w:rFonts w:cs="Times New Roman"/>
          <w:i/>
          <w:iCs/>
          <w:szCs w:val="28"/>
        </w:rPr>
        <w:t>.</w:t>
      </w:r>
    </w:p>
    <w:p w14:paraId="7CED66D5" w14:textId="2E91D89D" w:rsidR="004112E8" w:rsidRPr="001C2254" w:rsidRDefault="004112E8" w:rsidP="004112E8">
      <w:pPr>
        <w:spacing w:after="0"/>
        <w:rPr>
          <w:rFonts w:cs="Times New Roman"/>
          <w:szCs w:val="28"/>
        </w:rPr>
      </w:pPr>
      <w:r w:rsidRPr="00111D50">
        <w:rPr>
          <w:rFonts w:cs="Times New Roman"/>
          <w:szCs w:val="28"/>
        </w:rPr>
        <w:tab/>
      </w:r>
      <w:r w:rsidR="001C2254" w:rsidRPr="001C2254">
        <w:rPr>
          <w:rFonts w:cs="Times New Roman"/>
          <w:color w:val="000000"/>
          <w:szCs w:val="28"/>
          <w:shd w:val="clear" w:color="auto" w:fill="FFFFFF"/>
        </w:rPr>
        <w:t>В комплексное лечение этой пациентки должно входить_______________</w:t>
      </w:r>
      <w:r w:rsidRPr="001C2254">
        <w:rPr>
          <w:rFonts w:cs="Times New Roman"/>
          <w:color w:val="000000"/>
          <w:szCs w:val="28"/>
          <w:shd w:val="clear" w:color="auto" w:fill="FFFFFF"/>
        </w:rPr>
        <w:t>.</w:t>
      </w:r>
    </w:p>
    <w:p w14:paraId="3A8EE354" w14:textId="77777777" w:rsidR="004112E8" w:rsidRPr="001C2254" w:rsidRDefault="004112E8" w:rsidP="004112E8">
      <w:pPr>
        <w:spacing w:after="0"/>
        <w:ind w:firstLine="708"/>
        <w:rPr>
          <w:rFonts w:cs="Times New Roman"/>
          <w:szCs w:val="28"/>
        </w:rPr>
      </w:pPr>
      <w:r w:rsidRPr="001C2254">
        <w:rPr>
          <w:rFonts w:cs="Times New Roman"/>
          <w:szCs w:val="28"/>
        </w:rPr>
        <w:t>Ответ:</w:t>
      </w:r>
    </w:p>
    <w:p w14:paraId="16B3E15D" w14:textId="16CD73BE" w:rsidR="004112E8" w:rsidRPr="001C2254" w:rsidRDefault="004112E8" w:rsidP="004112E8">
      <w:pPr>
        <w:spacing w:after="0"/>
        <w:ind w:firstLine="708"/>
        <w:rPr>
          <w:rFonts w:cs="Times New Roman"/>
          <w:color w:val="000000"/>
          <w:szCs w:val="28"/>
        </w:rPr>
      </w:pPr>
      <w:r w:rsidRPr="001C2254">
        <w:rPr>
          <w:rFonts w:cs="Times New Roman"/>
          <w:szCs w:val="28"/>
        </w:rPr>
        <w:t xml:space="preserve">Ключ: </w:t>
      </w:r>
      <w:r w:rsidR="001C2254" w:rsidRPr="001C2254">
        <w:rPr>
          <w:rFonts w:cs="Times New Roman"/>
          <w:color w:val="000000"/>
          <w:szCs w:val="28"/>
          <w:shd w:val="clear" w:color="auto" w:fill="FFFFFF"/>
        </w:rPr>
        <w:t>мукогингивопластика (</w:t>
      </w:r>
      <w:r w:rsidR="001C2254" w:rsidRPr="001C2254">
        <w:rPr>
          <w:rFonts w:cs="Times New Roman"/>
          <w:color w:val="000000"/>
          <w:szCs w:val="28"/>
        </w:rPr>
        <w:t>должна быть обязательно сформирована адекватная зона прикрепленной кератинизированной десны</w:t>
      </w:r>
      <w:r w:rsidR="001C2254" w:rsidRPr="001C2254">
        <w:rPr>
          <w:rFonts w:cs="Times New Roman"/>
          <w:color w:val="000000"/>
          <w:szCs w:val="28"/>
          <w:shd w:val="clear" w:color="auto" w:fill="FFFFFF"/>
        </w:rPr>
        <w:t>)</w:t>
      </w:r>
    </w:p>
    <w:p w14:paraId="2CD17569" w14:textId="60ABB3BA" w:rsidR="008730A9" w:rsidRDefault="008730A9" w:rsidP="00533A69">
      <w:pPr>
        <w:spacing w:after="0"/>
        <w:ind w:firstLine="708"/>
        <w:rPr>
          <w:rFonts w:cs="Times New Roman"/>
          <w:szCs w:val="28"/>
        </w:rPr>
      </w:pPr>
    </w:p>
    <w:p w14:paraId="3CF23B32" w14:textId="3694267B"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7</w:t>
      </w:r>
      <w:r w:rsidR="004112E8" w:rsidRPr="005A3372">
        <w:rPr>
          <w:rFonts w:cs="Times New Roman"/>
          <w:i/>
          <w:iCs/>
          <w:szCs w:val="28"/>
        </w:rPr>
        <w:t>. Выберите правильный ответ и запишите аргументы, обосновывающие выбор ответа.</w:t>
      </w:r>
    </w:p>
    <w:p w14:paraId="33D5B492" w14:textId="7195AA72" w:rsidR="004112E8" w:rsidRPr="001C2254" w:rsidRDefault="004112E8" w:rsidP="004112E8">
      <w:pPr>
        <w:spacing w:after="0"/>
        <w:rPr>
          <w:rFonts w:cs="Times New Roman"/>
          <w:szCs w:val="28"/>
        </w:rPr>
      </w:pPr>
      <w:r>
        <w:rPr>
          <w:rFonts w:cs="Times New Roman"/>
          <w:szCs w:val="28"/>
        </w:rPr>
        <w:tab/>
      </w:r>
      <w:r w:rsidR="001C2254" w:rsidRPr="001C2254">
        <w:rPr>
          <w:rFonts w:cs="Times New Roman"/>
          <w:color w:val="000000"/>
          <w:szCs w:val="28"/>
          <w:shd w:val="clear" w:color="auto" w:fill="FFFFFF"/>
        </w:rPr>
        <w:t>После проведения операции применяют полоскания раствором</w:t>
      </w:r>
    </w:p>
    <w:p w14:paraId="287D22DA" w14:textId="0E0F0C5D" w:rsidR="004112E8" w:rsidRPr="001C2254" w:rsidRDefault="004112E8" w:rsidP="004112E8">
      <w:pPr>
        <w:shd w:val="clear" w:color="auto" w:fill="FFFFFF" w:themeFill="background1"/>
        <w:spacing w:after="0"/>
        <w:rPr>
          <w:rFonts w:cs="Times New Roman"/>
          <w:szCs w:val="28"/>
        </w:rPr>
      </w:pPr>
      <w:r w:rsidRPr="001C2254">
        <w:rPr>
          <w:rFonts w:cs="Times New Roman"/>
          <w:szCs w:val="28"/>
        </w:rPr>
        <w:t xml:space="preserve">А) </w:t>
      </w:r>
      <w:r w:rsidR="001C2254" w:rsidRPr="001C2254">
        <w:rPr>
          <w:rFonts w:cs="Times New Roman"/>
          <w:color w:val="000000"/>
          <w:szCs w:val="28"/>
          <w:shd w:val="clear" w:color="auto" w:fill="FFFFFF"/>
        </w:rPr>
        <w:t>пероксида водорода 3%</w:t>
      </w:r>
    </w:p>
    <w:p w14:paraId="63AEC88E" w14:textId="30A27206" w:rsidR="004112E8" w:rsidRPr="001C2254" w:rsidRDefault="004112E8" w:rsidP="004112E8">
      <w:pPr>
        <w:pStyle w:val="af7"/>
        <w:shd w:val="clear" w:color="auto" w:fill="FFFFFF" w:themeFill="background1"/>
        <w:spacing w:before="0" w:beforeAutospacing="0" w:after="0" w:afterAutospacing="0"/>
        <w:rPr>
          <w:sz w:val="28"/>
          <w:szCs w:val="28"/>
        </w:rPr>
      </w:pPr>
      <w:r w:rsidRPr="001C2254">
        <w:rPr>
          <w:sz w:val="28"/>
          <w:szCs w:val="28"/>
        </w:rPr>
        <w:t xml:space="preserve">Б) </w:t>
      </w:r>
      <w:r w:rsidR="001C2254" w:rsidRPr="001C2254">
        <w:rPr>
          <w:color w:val="000000"/>
          <w:sz w:val="28"/>
          <w:szCs w:val="28"/>
          <w:shd w:val="clear" w:color="auto" w:fill="FFFFFF"/>
        </w:rPr>
        <w:t>хлорфиллипта спиртовым</w:t>
      </w:r>
    </w:p>
    <w:p w14:paraId="4350D4BD" w14:textId="26745206" w:rsidR="004112E8" w:rsidRPr="001C2254" w:rsidRDefault="004112E8" w:rsidP="004112E8">
      <w:pPr>
        <w:shd w:val="clear" w:color="auto" w:fill="FFFFFF" w:themeFill="background1"/>
        <w:spacing w:after="0"/>
        <w:rPr>
          <w:rFonts w:cs="Times New Roman"/>
          <w:szCs w:val="28"/>
        </w:rPr>
      </w:pPr>
      <w:r w:rsidRPr="001C2254">
        <w:rPr>
          <w:rFonts w:cs="Times New Roman"/>
          <w:szCs w:val="28"/>
        </w:rPr>
        <w:t xml:space="preserve">В) </w:t>
      </w:r>
      <w:r w:rsidR="001C2254" w:rsidRPr="001C2254">
        <w:rPr>
          <w:rFonts w:cs="Times New Roman"/>
          <w:color w:val="000000"/>
          <w:szCs w:val="28"/>
          <w:shd w:val="clear" w:color="auto" w:fill="FFFFFF"/>
        </w:rPr>
        <w:t>бикарбоната натрия</w:t>
      </w:r>
    </w:p>
    <w:p w14:paraId="0EFE38BF" w14:textId="41A19978" w:rsidR="004112E8" w:rsidRPr="001C2254" w:rsidRDefault="004112E8" w:rsidP="004112E8">
      <w:pPr>
        <w:shd w:val="clear" w:color="auto" w:fill="FFFFFF" w:themeFill="background1"/>
        <w:spacing w:after="0"/>
        <w:rPr>
          <w:rFonts w:cs="Times New Roman"/>
          <w:szCs w:val="28"/>
        </w:rPr>
      </w:pPr>
      <w:r w:rsidRPr="001C2254">
        <w:rPr>
          <w:rFonts w:cs="Times New Roman"/>
          <w:szCs w:val="28"/>
        </w:rPr>
        <w:t xml:space="preserve">Г) </w:t>
      </w:r>
      <w:r w:rsidR="001C2254" w:rsidRPr="001C2254">
        <w:rPr>
          <w:rFonts w:cs="Times New Roman"/>
          <w:color w:val="000000"/>
          <w:szCs w:val="28"/>
          <w:shd w:val="clear" w:color="auto" w:fill="FFFFFF"/>
        </w:rPr>
        <w:t>хлоргексидина 0,05 %</w:t>
      </w:r>
    </w:p>
    <w:p w14:paraId="49D3A1F2" w14:textId="77777777" w:rsidR="004112E8" w:rsidRPr="001C2254" w:rsidRDefault="004112E8" w:rsidP="004112E8">
      <w:pPr>
        <w:shd w:val="clear" w:color="auto" w:fill="FFFFFF" w:themeFill="background1"/>
        <w:spacing w:after="0"/>
        <w:ind w:firstLine="708"/>
        <w:rPr>
          <w:rFonts w:cs="Times New Roman"/>
          <w:szCs w:val="28"/>
        </w:rPr>
      </w:pPr>
      <w:r w:rsidRPr="001C2254">
        <w:rPr>
          <w:rFonts w:cs="Times New Roman"/>
          <w:szCs w:val="28"/>
        </w:rPr>
        <w:lastRenderedPageBreak/>
        <w:t>Ответ:</w:t>
      </w:r>
    </w:p>
    <w:p w14:paraId="56F8A158" w14:textId="77777777" w:rsidR="004112E8" w:rsidRPr="001C2254" w:rsidRDefault="004112E8" w:rsidP="004112E8">
      <w:pPr>
        <w:shd w:val="clear" w:color="auto" w:fill="FFFFFF" w:themeFill="background1"/>
        <w:spacing w:after="0"/>
        <w:ind w:firstLine="708"/>
        <w:rPr>
          <w:rFonts w:cs="Times New Roman"/>
          <w:szCs w:val="28"/>
        </w:rPr>
      </w:pPr>
      <w:r w:rsidRPr="001C2254">
        <w:rPr>
          <w:rFonts w:cs="Times New Roman"/>
          <w:szCs w:val="28"/>
        </w:rPr>
        <w:t>Обоснование:</w:t>
      </w:r>
    </w:p>
    <w:p w14:paraId="1B52A468" w14:textId="607AE163" w:rsidR="004112E8" w:rsidRPr="001C2254" w:rsidRDefault="004112E8" w:rsidP="004112E8">
      <w:pPr>
        <w:shd w:val="clear" w:color="auto" w:fill="FFFFFF" w:themeFill="background1"/>
        <w:spacing w:after="0"/>
        <w:ind w:firstLine="708"/>
        <w:rPr>
          <w:rFonts w:cs="Times New Roman"/>
          <w:szCs w:val="28"/>
        </w:rPr>
      </w:pPr>
      <w:r w:rsidRPr="001C2254">
        <w:rPr>
          <w:rFonts w:cs="Times New Roman"/>
          <w:szCs w:val="28"/>
        </w:rPr>
        <w:t xml:space="preserve">Ключ: </w:t>
      </w:r>
      <w:r w:rsidR="001C2254" w:rsidRPr="001C2254">
        <w:rPr>
          <w:rFonts w:cs="Times New Roman"/>
          <w:szCs w:val="28"/>
        </w:rPr>
        <w:t>Г</w:t>
      </w:r>
    </w:p>
    <w:p w14:paraId="4C79F1C9" w14:textId="2AD1E51E" w:rsidR="004112E8" w:rsidRPr="001C2254" w:rsidRDefault="004112E8" w:rsidP="004112E8">
      <w:pPr>
        <w:shd w:val="clear" w:color="auto" w:fill="FFFFFF" w:themeFill="background1"/>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001C2254" w:rsidRPr="001C2254">
        <w:rPr>
          <w:rFonts w:cs="Times New Roman"/>
          <w:color w:val="000000"/>
          <w:szCs w:val="28"/>
        </w:rPr>
        <w:t>Антисептические полоскания оказывают влияние на микрофлору полости рта, в условиях невозможности соблюдения адекватной гигиены полости рта</w:t>
      </w:r>
      <w:r w:rsidRPr="001C2254">
        <w:rPr>
          <w:rFonts w:cs="Times New Roman"/>
          <w:color w:val="000000"/>
          <w:szCs w:val="28"/>
          <w:shd w:val="clear" w:color="auto" w:fill="F8F9FA"/>
        </w:rPr>
        <w:t>.</w:t>
      </w:r>
    </w:p>
    <w:p w14:paraId="361ACB33" w14:textId="7E2FE374" w:rsidR="004112E8" w:rsidRDefault="004112E8" w:rsidP="00533A69">
      <w:pPr>
        <w:spacing w:after="0"/>
        <w:ind w:firstLine="708"/>
        <w:rPr>
          <w:rFonts w:cs="Times New Roman"/>
          <w:szCs w:val="28"/>
        </w:rPr>
      </w:pPr>
    </w:p>
    <w:p w14:paraId="3F731E3C" w14:textId="2F9C1832"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8</w:t>
      </w:r>
      <w:r w:rsidR="004112E8" w:rsidRPr="005A3372">
        <w:rPr>
          <w:rFonts w:cs="Times New Roman"/>
          <w:i/>
          <w:iCs/>
          <w:szCs w:val="28"/>
        </w:rPr>
        <w:t xml:space="preserve">. </w:t>
      </w:r>
      <w:r w:rsidR="004112E8">
        <w:rPr>
          <w:rFonts w:cs="Times New Roman"/>
          <w:i/>
          <w:iCs/>
          <w:szCs w:val="28"/>
        </w:rPr>
        <w:t>Запишите правильный ответ</w:t>
      </w:r>
      <w:r w:rsidR="004112E8" w:rsidRPr="005A3372">
        <w:rPr>
          <w:rFonts w:cs="Times New Roman"/>
          <w:i/>
          <w:iCs/>
          <w:szCs w:val="28"/>
        </w:rPr>
        <w:t>.</w:t>
      </w:r>
    </w:p>
    <w:p w14:paraId="3E5BC20F" w14:textId="0B781A6B" w:rsidR="004112E8" w:rsidRPr="001C2254" w:rsidRDefault="004112E8" w:rsidP="004112E8">
      <w:pPr>
        <w:spacing w:after="0"/>
        <w:rPr>
          <w:rFonts w:cs="Times New Roman"/>
          <w:szCs w:val="28"/>
        </w:rPr>
      </w:pPr>
      <w:r w:rsidRPr="00111D50">
        <w:rPr>
          <w:rFonts w:cs="Times New Roman"/>
          <w:szCs w:val="28"/>
        </w:rPr>
        <w:tab/>
      </w:r>
      <w:r w:rsidR="001C2254" w:rsidRPr="001C2254">
        <w:rPr>
          <w:rFonts w:cs="Times New Roman"/>
          <w:color w:val="000000"/>
          <w:szCs w:val="28"/>
          <w:shd w:val="clear" w:color="auto" w:fill="FFFFFF"/>
        </w:rPr>
        <w:t>В комплексном лечении рецессии десны применяют______________</w:t>
      </w:r>
      <w:r w:rsidRPr="001C2254">
        <w:rPr>
          <w:rFonts w:cs="Times New Roman"/>
          <w:color w:val="000000"/>
          <w:szCs w:val="28"/>
          <w:shd w:val="clear" w:color="auto" w:fill="FFFFFF"/>
        </w:rPr>
        <w:t>.</w:t>
      </w:r>
    </w:p>
    <w:p w14:paraId="61308041" w14:textId="77777777" w:rsidR="004112E8" w:rsidRPr="001C2254" w:rsidRDefault="004112E8" w:rsidP="004112E8">
      <w:pPr>
        <w:spacing w:after="0"/>
        <w:ind w:firstLine="708"/>
        <w:rPr>
          <w:rFonts w:cs="Times New Roman"/>
          <w:szCs w:val="28"/>
        </w:rPr>
      </w:pPr>
      <w:r w:rsidRPr="001C2254">
        <w:rPr>
          <w:rFonts w:cs="Times New Roman"/>
          <w:szCs w:val="28"/>
        </w:rPr>
        <w:t>Ответ:</w:t>
      </w:r>
    </w:p>
    <w:p w14:paraId="1CB53068" w14:textId="6F30E2C2" w:rsidR="004112E8" w:rsidRPr="001C2254" w:rsidRDefault="004112E8" w:rsidP="004112E8">
      <w:pPr>
        <w:spacing w:after="0"/>
        <w:ind w:firstLine="708"/>
        <w:rPr>
          <w:rFonts w:cs="Times New Roman"/>
          <w:color w:val="000000"/>
          <w:szCs w:val="28"/>
        </w:rPr>
      </w:pPr>
      <w:r w:rsidRPr="001C2254">
        <w:rPr>
          <w:rFonts w:cs="Times New Roman"/>
          <w:szCs w:val="28"/>
        </w:rPr>
        <w:t xml:space="preserve">Ключ: </w:t>
      </w:r>
      <w:r w:rsidR="001C2254" w:rsidRPr="001C2254">
        <w:rPr>
          <w:rFonts w:cs="Times New Roman"/>
          <w:color w:val="000000"/>
          <w:szCs w:val="28"/>
          <w:shd w:val="clear" w:color="auto" w:fill="FFFFFF"/>
        </w:rPr>
        <w:t xml:space="preserve">избирательное пришлифовывание </w:t>
      </w:r>
      <w:r w:rsidR="001C2254" w:rsidRPr="001C2254">
        <w:rPr>
          <w:rFonts w:cs="Times New Roman"/>
          <w:color w:val="000000"/>
          <w:szCs w:val="28"/>
        </w:rPr>
        <w:t>для снятия травматической окклюзии, вызывающей функциональную перегрузку тканей пародонта</w:t>
      </w:r>
    </w:p>
    <w:p w14:paraId="0E35C27E" w14:textId="61157DDE" w:rsidR="004112E8" w:rsidRDefault="004112E8" w:rsidP="00533A69">
      <w:pPr>
        <w:spacing w:after="0"/>
        <w:ind w:firstLine="708"/>
        <w:rPr>
          <w:rFonts w:cs="Times New Roman"/>
          <w:szCs w:val="28"/>
        </w:rPr>
      </w:pPr>
    </w:p>
    <w:p w14:paraId="305F56D9" w14:textId="7D26CF46"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9</w:t>
      </w:r>
      <w:r w:rsidR="004112E8" w:rsidRPr="005A3372">
        <w:rPr>
          <w:rFonts w:cs="Times New Roman"/>
          <w:i/>
          <w:iCs/>
          <w:szCs w:val="28"/>
        </w:rPr>
        <w:t xml:space="preserve">. </w:t>
      </w:r>
      <w:r w:rsidR="004112E8">
        <w:rPr>
          <w:rFonts w:cs="Times New Roman"/>
          <w:i/>
          <w:iCs/>
          <w:szCs w:val="28"/>
        </w:rPr>
        <w:t>Запишите правильный ответ</w:t>
      </w:r>
      <w:r w:rsidR="004112E8" w:rsidRPr="005A3372">
        <w:rPr>
          <w:rFonts w:cs="Times New Roman"/>
          <w:i/>
          <w:iCs/>
          <w:szCs w:val="28"/>
        </w:rPr>
        <w:t>.</w:t>
      </w:r>
    </w:p>
    <w:p w14:paraId="549384EB" w14:textId="09044107" w:rsidR="004112E8" w:rsidRPr="00240488" w:rsidRDefault="004112E8" w:rsidP="004112E8">
      <w:pPr>
        <w:spacing w:after="0"/>
        <w:rPr>
          <w:rFonts w:cs="Times New Roman"/>
          <w:szCs w:val="28"/>
        </w:rPr>
      </w:pPr>
      <w:r w:rsidRPr="00111D50">
        <w:rPr>
          <w:rFonts w:cs="Times New Roman"/>
          <w:szCs w:val="28"/>
        </w:rPr>
        <w:tab/>
      </w:r>
      <w:r w:rsidR="001C2254" w:rsidRPr="00240488">
        <w:rPr>
          <w:rFonts w:cs="Times New Roman"/>
          <w:color w:val="000000"/>
          <w:szCs w:val="28"/>
          <w:shd w:val="clear" w:color="auto" w:fill="FFFFFF"/>
        </w:rPr>
        <w:t>В послеоперационном периоде назначают</w:t>
      </w:r>
      <w:r w:rsidRPr="00240488">
        <w:rPr>
          <w:rFonts w:cs="Times New Roman"/>
          <w:color w:val="000000"/>
          <w:szCs w:val="28"/>
          <w:shd w:val="clear" w:color="auto" w:fill="FFFFFF"/>
        </w:rPr>
        <w:t>_________.</w:t>
      </w:r>
    </w:p>
    <w:p w14:paraId="3A5F0D27" w14:textId="77777777" w:rsidR="004112E8" w:rsidRPr="00240488" w:rsidRDefault="004112E8" w:rsidP="004112E8">
      <w:pPr>
        <w:spacing w:after="0"/>
        <w:ind w:firstLine="708"/>
        <w:rPr>
          <w:rFonts w:cs="Times New Roman"/>
          <w:szCs w:val="28"/>
        </w:rPr>
      </w:pPr>
      <w:r w:rsidRPr="00240488">
        <w:rPr>
          <w:rFonts w:cs="Times New Roman"/>
          <w:szCs w:val="28"/>
        </w:rPr>
        <w:t>Ответ:</w:t>
      </w:r>
    </w:p>
    <w:p w14:paraId="108A9ABF" w14:textId="06735493" w:rsidR="004112E8" w:rsidRPr="00240488" w:rsidRDefault="004112E8" w:rsidP="004112E8">
      <w:pPr>
        <w:spacing w:after="0"/>
        <w:ind w:firstLine="708"/>
        <w:rPr>
          <w:rFonts w:cs="Times New Roman"/>
          <w:color w:val="000000"/>
          <w:szCs w:val="28"/>
          <w:shd w:val="clear" w:color="auto" w:fill="FFFFFF"/>
        </w:rPr>
      </w:pPr>
      <w:r w:rsidRPr="00240488">
        <w:rPr>
          <w:rFonts w:cs="Times New Roman"/>
          <w:szCs w:val="28"/>
        </w:rPr>
        <w:t xml:space="preserve">Ключ: </w:t>
      </w:r>
      <w:r w:rsidR="001C2254" w:rsidRPr="00240488">
        <w:rPr>
          <w:rFonts w:cs="Times New Roman"/>
          <w:color w:val="000000"/>
          <w:szCs w:val="28"/>
          <w:shd w:val="clear" w:color="auto" w:fill="FFFFFF"/>
        </w:rPr>
        <w:t>нестероидные противовоспалительные препараты</w:t>
      </w:r>
    </w:p>
    <w:p w14:paraId="2AD76F4E" w14:textId="25D5D070" w:rsidR="004112E8" w:rsidRPr="00240488" w:rsidRDefault="004112E8" w:rsidP="004112E8">
      <w:pPr>
        <w:spacing w:after="0"/>
        <w:ind w:firstLine="708"/>
        <w:rPr>
          <w:rFonts w:cs="Times New Roman"/>
          <w:color w:val="000000"/>
          <w:szCs w:val="28"/>
          <w:shd w:val="clear" w:color="auto" w:fill="FFFFFF"/>
        </w:rPr>
      </w:pPr>
    </w:p>
    <w:p w14:paraId="1D3BF6B6" w14:textId="4A8CC857" w:rsidR="004112E8" w:rsidRPr="00240488" w:rsidRDefault="008957E1" w:rsidP="004112E8">
      <w:pPr>
        <w:spacing w:after="0"/>
        <w:ind w:firstLine="708"/>
        <w:rPr>
          <w:rFonts w:cs="Times New Roman"/>
          <w:i/>
          <w:iCs/>
          <w:szCs w:val="28"/>
        </w:rPr>
      </w:pPr>
      <w:r>
        <w:rPr>
          <w:rFonts w:cs="Times New Roman"/>
          <w:i/>
          <w:iCs/>
          <w:szCs w:val="28"/>
        </w:rPr>
        <w:t>2.16.</w:t>
      </w:r>
      <w:r w:rsidR="004112E8" w:rsidRPr="00240488">
        <w:rPr>
          <w:rFonts w:cs="Times New Roman"/>
          <w:i/>
          <w:iCs/>
          <w:szCs w:val="28"/>
        </w:rPr>
        <w:t>3.10. Запишите правильный ответ.</w:t>
      </w:r>
    </w:p>
    <w:p w14:paraId="20745592" w14:textId="732430FB" w:rsidR="004112E8" w:rsidRPr="00240488" w:rsidRDefault="004112E8" w:rsidP="004112E8">
      <w:pPr>
        <w:spacing w:after="0"/>
        <w:rPr>
          <w:rFonts w:cs="Times New Roman"/>
          <w:szCs w:val="28"/>
        </w:rPr>
      </w:pPr>
      <w:r w:rsidRPr="00240488">
        <w:rPr>
          <w:rFonts w:cs="Times New Roman"/>
          <w:szCs w:val="28"/>
        </w:rPr>
        <w:tab/>
      </w:r>
      <w:r w:rsidR="001C2254" w:rsidRPr="00240488">
        <w:rPr>
          <w:rFonts w:cs="Times New Roman"/>
          <w:color w:val="000000"/>
          <w:szCs w:val="28"/>
          <w:shd w:val="clear" w:color="auto" w:fill="FFFFFF"/>
        </w:rPr>
        <w:t>В комплексное лечение рецессии десны входит применение зубных паст_______________</w:t>
      </w:r>
      <w:r w:rsidRPr="00240488">
        <w:rPr>
          <w:rFonts w:cs="Times New Roman"/>
          <w:color w:val="000000"/>
          <w:szCs w:val="28"/>
          <w:shd w:val="clear" w:color="auto" w:fill="FFFFFF"/>
        </w:rPr>
        <w:t>.</w:t>
      </w:r>
    </w:p>
    <w:p w14:paraId="2A039762" w14:textId="77777777" w:rsidR="004112E8" w:rsidRPr="00240488" w:rsidRDefault="004112E8" w:rsidP="004112E8">
      <w:pPr>
        <w:spacing w:after="0"/>
        <w:ind w:firstLine="708"/>
        <w:rPr>
          <w:rFonts w:cs="Times New Roman"/>
          <w:szCs w:val="28"/>
        </w:rPr>
      </w:pPr>
      <w:r w:rsidRPr="00240488">
        <w:rPr>
          <w:rFonts w:cs="Times New Roman"/>
          <w:szCs w:val="28"/>
        </w:rPr>
        <w:t>Ответ:</w:t>
      </w:r>
    </w:p>
    <w:p w14:paraId="66D3602B" w14:textId="648C8C42" w:rsidR="004112E8" w:rsidRPr="00240488" w:rsidRDefault="004112E8" w:rsidP="004112E8">
      <w:pPr>
        <w:spacing w:after="0"/>
        <w:ind w:firstLine="708"/>
        <w:rPr>
          <w:rFonts w:cs="Times New Roman"/>
          <w:szCs w:val="28"/>
        </w:rPr>
      </w:pPr>
      <w:r w:rsidRPr="00240488">
        <w:rPr>
          <w:rFonts w:cs="Times New Roman"/>
          <w:szCs w:val="28"/>
        </w:rPr>
        <w:t xml:space="preserve">Ключ: </w:t>
      </w:r>
      <w:r w:rsidR="001C2254" w:rsidRPr="00240488">
        <w:rPr>
          <w:rFonts w:cs="Times New Roman"/>
          <w:color w:val="000000"/>
          <w:szCs w:val="28"/>
          <w:shd w:val="clear" w:color="auto" w:fill="FFFFFF"/>
        </w:rPr>
        <w:t>для чувствительных зубов</w:t>
      </w:r>
    </w:p>
    <w:p w14:paraId="16AA2F02" w14:textId="09768C82" w:rsidR="004112E8" w:rsidRDefault="004112E8" w:rsidP="004112E8">
      <w:pPr>
        <w:spacing w:after="0"/>
        <w:ind w:firstLine="708"/>
        <w:rPr>
          <w:rFonts w:cs="Times New Roman"/>
          <w:szCs w:val="28"/>
        </w:rPr>
      </w:pPr>
    </w:p>
    <w:p w14:paraId="6C5CC878" w14:textId="7B26490F" w:rsidR="001C2254" w:rsidRPr="005A3372" w:rsidRDefault="008957E1" w:rsidP="001C2254">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11</w:t>
      </w:r>
      <w:r w:rsidR="004112E8" w:rsidRPr="005A3372">
        <w:rPr>
          <w:rFonts w:cs="Times New Roman"/>
          <w:i/>
          <w:iCs/>
          <w:szCs w:val="28"/>
        </w:rPr>
        <w:t xml:space="preserve">. </w:t>
      </w:r>
      <w:r w:rsidR="001C2254" w:rsidRPr="005A3372">
        <w:rPr>
          <w:rFonts w:cs="Times New Roman"/>
          <w:i/>
          <w:iCs/>
          <w:szCs w:val="28"/>
        </w:rPr>
        <w:t>Выберите правильный ответ и запишите аргументы, обосновывающие выбор ответа.</w:t>
      </w:r>
    </w:p>
    <w:p w14:paraId="3E838B85" w14:textId="3D9B4304" w:rsidR="001C2254" w:rsidRPr="00240488" w:rsidRDefault="001C2254" w:rsidP="001C2254">
      <w:pPr>
        <w:spacing w:after="0"/>
        <w:rPr>
          <w:rFonts w:cs="Times New Roman"/>
          <w:szCs w:val="28"/>
        </w:rPr>
      </w:pPr>
      <w:r>
        <w:rPr>
          <w:rFonts w:cs="Times New Roman"/>
          <w:szCs w:val="28"/>
        </w:rPr>
        <w:tab/>
      </w:r>
      <w:r w:rsidRPr="00240488">
        <w:rPr>
          <w:rFonts w:cs="Times New Roman"/>
          <w:color w:val="000000"/>
          <w:szCs w:val="28"/>
          <w:shd w:val="clear" w:color="auto" w:fill="FFFFFF"/>
        </w:rPr>
        <w:t>Для профилактики возникновения гиперчувствительности эмали зубов используют терапию</w:t>
      </w:r>
    </w:p>
    <w:p w14:paraId="578C44C2" w14:textId="7550D70A" w:rsidR="001C2254" w:rsidRPr="00240488" w:rsidRDefault="001C2254" w:rsidP="001C2254">
      <w:pPr>
        <w:shd w:val="clear" w:color="auto" w:fill="FFFFFF" w:themeFill="background1"/>
        <w:spacing w:after="0"/>
        <w:rPr>
          <w:rFonts w:cs="Times New Roman"/>
          <w:szCs w:val="28"/>
        </w:rPr>
      </w:pPr>
      <w:r w:rsidRPr="00240488">
        <w:rPr>
          <w:rFonts w:cs="Times New Roman"/>
          <w:szCs w:val="28"/>
        </w:rPr>
        <w:t xml:space="preserve">А) </w:t>
      </w:r>
      <w:r w:rsidRPr="00240488">
        <w:rPr>
          <w:rFonts w:cs="Times New Roman"/>
          <w:color w:val="000000"/>
          <w:szCs w:val="28"/>
          <w:shd w:val="clear" w:color="auto" w:fill="FFFFFF"/>
        </w:rPr>
        <w:t>антигистаминную</w:t>
      </w:r>
    </w:p>
    <w:p w14:paraId="3B369F58" w14:textId="44107389" w:rsidR="001C2254" w:rsidRPr="00240488" w:rsidRDefault="001C2254" w:rsidP="001C2254">
      <w:pPr>
        <w:pStyle w:val="af7"/>
        <w:shd w:val="clear" w:color="auto" w:fill="FFFFFF" w:themeFill="background1"/>
        <w:spacing w:before="0" w:beforeAutospacing="0" w:after="0" w:afterAutospacing="0"/>
        <w:rPr>
          <w:sz w:val="28"/>
          <w:szCs w:val="28"/>
        </w:rPr>
      </w:pPr>
      <w:r w:rsidRPr="00240488">
        <w:rPr>
          <w:sz w:val="28"/>
          <w:szCs w:val="28"/>
        </w:rPr>
        <w:t xml:space="preserve">Б) </w:t>
      </w:r>
      <w:r w:rsidRPr="00240488">
        <w:rPr>
          <w:color w:val="000000"/>
          <w:sz w:val="28"/>
          <w:szCs w:val="28"/>
          <w:shd w:val="clear" w:color="auto" w:fill="FFFFFF"/>
        </w:rPr>
        <w:t>реминерализирующую</w:t>
      </w:r>
    </w:p>
    <w:p w14:paraId="398BB6C8" w14:textId="5384D4E6" w:rsidR="001C2254" w:rsidRPr="00240488" w:rsidRDefault="001C2254" w:rsidP="001C2254">
      <w:pPr>
        <w:shd w:val="clear" w:color="auto" w:fill="FFFFFF" w:themeFill="background1"/>
        <w:spacing w:after="0"/>
        <w:rPr>
          <w:rFonts w:cs="Times New Roman"/>
          <w:szCs w:val="28"/>
        </w:rPr>
      </w:pPr>
      <w:r w:rsidRPr="00240488">
        <w:rPr>
          <w:rFonts w:cs="Times New Roman"/>
          <w:szCs w:val="28"/>
        </w:rPr>
        <w:t xml:space="preserve">В) </w:t>
      </w:r>
      <w:r w:rsidRPr="00240488">
        <w:rPr>
          <w:rFonts w:cs="Times New Roman"/>
          <w:color w:val="000000"/>
          <w:szCs w:val="28"/>
          <w:shd w:val="clear" w:color="auto" w:fill="FFFFFF"/>
        </w:rPr>
        <w:t>антибактериальную</w:t>
      </w:r>
    </w:p>
    <w:p w14:paraId="3FEFD8E5" w14:textId="43D17E44" w:rsidR="001C2254" w:rsidRPr="00240488" w:rsidRDefault="001C2254" w:rsidP="001C2254">
      <w:pPr>
        <w:shd w:val="clear" w:color="auto" w:fill="FFFFFF" w:themeFill="background1"/>
        <w:spacing w:after="0"/>
        <w:rPr>
          <w:rFonts w:cs="Times New Roman"/>
          <w:szCs w:val="28"/>
        </w:rPr>
      </w:pPr>
      <w:r w:rsidRPr="00240488">
        <w:rPr>
          <w:rFonts w:cs="Times New Roman"/>
          <w:szCs w:val="28"/>
        </w:rPr>
        <w:t xml:space="preserve">Г) </w:t>
      </w:r>
      <w:r w:rsidRPr="00240488">
        <w:rPr>
          <w:rFonts w:cs="Times New Roman"/>
          <w:color w:val="000000"/>
          <w:szCs w:val="28"/>
          <w:shd w:val="clear" w:color="auto" w:fill="FFFFFF"/>
        </w:rPr>
        <w:t>противовоспалительную</w:t>
      </w:r>
    </w:p>
    <w:p w14:paraId="6F60928B" w14:textId="77777777" w:rsidR="001C2254" w:rsidRPr="00240488" w:rsidRDefault="001C2254" w:rsidP="001C2254">
      <w:pPr>
        <w:shd w:val="clear" w:color="auto" w:fill="FFFFFF" w:themeFill="background1"/>
        <w:spacing w:after="0"/>
        <w:ind w:firstLine="708"/>
        <w:rPr>
          <w:rFonts w:cs="Times New Roman"/>
          <w:szCs w:val="28"/>
        </w:rPr>
      </w:pPr>
      <w:r w:rsidRPr="00240488">
        <w:rPr>
          <w:rFonts w:cs="Times New Roman"/>
          <w:szCs w:val="28"/>
        </w:rPr>
        <w:t>Ответ:</w:t>
      </w:r>
    </w:p>
    <w:p w14:paraId="66E2D807" w14:textId="77777777" w:rsidR="001C2254" w:rsidRPr="00240488" w:rsidRDefault="001C2254" w:rsidP="001C2254">
      <w:pPr>
        <w:shd w:val="clear" w:color="auto" w:fill="FFFFFF" w:themeFill="background1"/>
        <w:spacing w:after="0"/>
        <w:ind w:firstLine="708"/>
        <w:rPr>
          <w:rFonts w:cs="Times New Roman"/>
          <w:szCs w:val="28"/>
        </w:rPr>
      </w:pPr>
      <w:r w:rsidRPr="00240488">
        <w:rPr>
          <w:rFonts w:cs="Times New Roman"/>
          <w:szCs w:val="28"/>
        </w:rPr>
        <w:t>Обоснование:</w:t>
      </w:r>
    </w:p>
    <w:p w14:paraId="2786765C" w14:textId="46CE8B8D" w:rsidR="001C2254" w:rsidRPr="00240488" w:rsidRDefault="001C2254" w:rsidP="001C2254">
      <w:pPr>
        <w:shd w:val="clear" w:color="auto" w:fill="FFFFFF" w:themeFill="background1"/>
        <w:spacing w:after="0"/>
        <w:ind w:firstLine="708"/>
        <w:rPr>
          <w:rFonts w:cs="Times New Roman"/>
          <w:szCs w:val="28"/>
        </w:rPr>
      </w:pPr>
      <w:r w:rsidRPr="00240488">
        <w:rPr>
          <w:rFonts w:cs="Times New Roman"/>
          <w:szCs w:val="28"/>
        </w:rPr>
        <w:t>Ключ: Б</w:t>
      </w:r>
    </w:p>
    <w:p w14:paraId="6C777DE3" w14:textId="51573060" w:rsidR="001C2254" w:rsidRPr="00240488" w:rsidRDefault="001C2254" w:rsidP="001C2254">
      <w:pPr>
        <w:shd w:val="clear" w:color="auto" w:fill="FFFFFF" w:themeFill="background1"/>
        <w:spacing w:after="0"/>
        <w:ind w:firstLine="708"/>
        <w:rPr>
          <w:rFonts w:cs="Times New Roman"/>
          <w:color w:val="000000"/>
          <w:szCs w:val="28"/>
        </w:rPr>
      </w:pPr>
      <w:r w:rsidRPr="00240488">
        <w:rPr>
          <w:rFonts w:cs="Times New Roman"/>
          <w:szCs w:val="28"/>
        </w:rPr>
        <w:t xml:space="preserve">Ключ </w:t>
      </w:r>
      <w:r w:rsidRPr="00240488">
        <w:rPr>
          <w:rFonts w:cs="Times New Roman"/>
          <w:szCs w:val="28"/>
          <w:shd w:val="clear" w:color="auto" w:fill="FFFFFF" w:themeFill="background1"/>
        </w:rPr>
        <w:t xml:space="preserve">обоснования: </w:t>
      </w:r>
      <w:r w:rsidRPr="00240488">
        <w:rPr>
          <w:rFonts w:cs="Times New Roman"/>
          <w:color w:val="000000"/>
          <w:szCs w:val="28"/>
        </w:rPr>
        <w:t>В случае если после проведения профессиональной гигиены полости рта у пациента сохраняется повышенная чувствительность тканей зуба к различным видам раздражителей (температурные, химические, механические), врачом проводится реминерализующая терапия.</w:t>
      </w:r>
    </w:p>
    <w:p w14:paraId="0BFFCE83" w14:textId="5A622708" w:rsidR="002F59FE" w:rsidRDefault="002F59FE" w:rsidP="001C2254">
      <w:pPr>
        <w:spacing w:after="0"/>
        <w:ind w:firstLine="708"/>
        <w:rPr>
          <w:rFonts w:cs="Times New Roman"/>
          <w:color w:val="000000"/>
          <w:szCs w:val="28"/>
          <w:shd w:val="clear" w:color="auto" w:fill="FFFFFF"/>
        </w:rPr>
      </w:pPr>
    </w:p>
    <w:p w14:paraId="4304B5A1" w14:textId="1BE1D051" w:rsidR="00240488" w:rsidRPr="005A3372" w:rsidRDefault="008957E1" w:rsidP="00240488">
      <w:pPr>
        <w:spacing w:after="0"/>
        <w:ind w:firstLine="708"/>
        <w:rPr>
          <w:rFonts w:cs="Times New Roman"/>
          <w:i/>
          <w:iCs/>
          <w:szCs w:val="28"/>
        </w:rPr>
      </w:pPr>
      <w:r>
        <w:rPr>
          <w:rFonts w:cs="Times New Roman"/>
          <w:i/>
          <w:iCs/>
          <w:szCs w:val="28"/>
        </w:rPr>
        <w:t>2.16.</w:t>
      </w:r>
      <w:r w:rsidR="00240488">
        <w:rPr>
          <w:rFonts w:cs="Times New Roman"/>
          <w:i/>
          <w:iCs/>
          <w:szCs w:val="28"/>
        </w:rPr>
        <w:t>3</w:t>
      </w:r>
      <w:r w:rsidR="00240488" w:rsidRPr="005A3372">
        <w:rPr>
          <w:rFonts w:cs="Times New Roman"/>
          <w:i/>
          <w:iCs/>
          <w:szCs w:val="28"/>
        </w:rPr>
        <w:t>.</w:t>
      </w:r>
      <w:r w:rsidR="00240488">
        <w:rPr>
          <w:rFonts w:cs="Times New Roman"/>
          <w:i/>
          <w:iCs/>
          <w:szCs w:val="28"/>
        </w:rPr>
        <w:t>12</w:t>
      </w:r>
      <w:r w:rsidR="00240488" w:rsidRPr="005A3372">
        <w:rPr>
          <w:rFonts w:cs="Times New Roman"/>
          <w:i/>
          <w:iCs/>
          <w:szCs w:val="28"/>
        </w:rPr>
        <w:t xml:space="preserve">. </w:t>
      </w:r>
      <w:r w:rsidR="00240488">
        <w:rPr>
          <w:rFonts w:cs="Times New Roman"/>
          <w:i/>
          <w:iCs/>
          <w:szCs w:val="28"/>
        </w:rPr>
        <w:t>Запишите правильный ответ</w:t>
      </w:r>
      <w:r w:rsidR="00240488" w:rsidRPr="005A3372">
        <w:rPr>
          <w:rFonts w:cs="Times New Roman"/>
          <w:i/>
          <w:iCs/>
          <w:szCs w:val="28"/>
        </w:rPr>
        <w:t>.</w:t>
      </w:r>
    </w:p>
    <w:p w14:paraId="26B8B9FB" w14:textId="6891CFC2" w:rsidR="00240488" w:rsidRPr="00240488" w:rsidRDefault="00240488" w:rsidP="00240488">
      <w:pPr>
        <w:spacing w:after="0"/>
        <w:rPr>
          <w:rFonts w:cs="Times New Roman"/>
          <w:szCs w:val="28"/>
        </w:rPr>
      </w:pPr>
      <w:r w:rsidRPr="00111D50">
        <w:rPr>
          <w:rFonts w:cs="Times New Roman"/>
          <w:szCs w:val="28"/>
        </w:rPr>
        <w:tab/>
      </w:r>
      <w:r w:rsidRPr="00240488">
        <w:rPr>
          <w:rFonts w:cs="Times New Roman"/>
          <w:color w:val="000000"/>
          <w:szCs w:val="28"/>
          <w:shd w:val="clear" w:color="auto" w:fill="FFFFFF"/>
        </w:rPr>
        <w:t>При проведении индивидуальной гигиены полости рта рекомендовано дополнительно использовать_________.</w:t>
      </w:r>
    </w:p>
    <w:p w14:paraId="17C39985" w14:textId="77777777" w:rsidR="00240488" w:rsidRPr="00240488" w:rsidRDefault="00240488" w:rsidP="00240488">
      <w:pPr>
        <w:spacing w:after="0"/>
        <w:ind w:firstLine="708"/>
        <w:rPr>
          <w:rFonts w:cs="Times New Roman"/>
          <w:szCs w:val="28"/>
        </w:rPr>
      </w:pPr>
      <w:r w:rsidRPr="00240488">
        <w:rPr>
          <w:rFonts w:cs="Times New Roman"/>
          <w:szCs w:val="28"/>
        </w:rPr>
        <w:t>Ответ:</w:t>
      </w:r>
    </w:p>
    <w:p w14:paraId="45E533CC" w14:textId="46B47408" w:rsidR="00240488" w:rsidRPr="00240488" w:rsidRDefault="00240488" w:rsidP="00240488">
      <w:pPr>
        <w:spacing w:after="0"/>
        <w:ind w:firstLine="708"/>
        <w:rPr>
          <w:rFonts w:cs="Times New Roman"/>
          <w:color w:val="000000"/>
          <w:szCs w:val="28"/>
          <w:shd w:val="clear" w:color="auto" w:fill="FFFFFF"/>
        </w:rPr>
      </w:pPr>
      <w:r w:rsidRPr="00240488">
        <w:rPr>
          <w:rFonts w:cs="Times New Roman"/>
          <w:szCs w:val="28"/>
        </w:rPr>
        <w:lastRenderedPageBreak/>
        <w:t xml:space="preserve">Ключ: </w:t>
      </w:r>
      <w:r w:rsidRPr="00240488">
        <w:rPr>
          <w:rFonts w:cs="Times New Roman"/>
          <w:color w:val="000000"/>
          <w:szCs w:val="28"/>
          <w:shd w:val="clear" w:color="auto" w:fill="FFFFFF"/>
        </w:rPr>
        <w:t>ирригатор для полости рта</w:t>
      </w:r>
    </w:p>
    <w:p w14:paraId="02804529" w14:textId="0DE9F4EA" w:rsidR="00240488" w:rsidRDefault="00240488" w:rsidP="001C2254">
      <w:pPr>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2F59FE" w:rsidRPr="007F7965" w14:paraId="3700751F" w14:textId="77777777" w:rsidTr="002206F3">
        <w:tc>
          <w:tcPr>
            <w:tcW w:w="2830" w:type="dxa"/>
          </w:tcPr>
          <w:p w14:paraId="08EBBFC1" w14:textId="77777777" w:rsidR="002F59FE" w:rsidRPr="007F7965" w:rsidRDefault="002F59FE" w:rsidP="00240488">
            <w:pPr>
              <w:spacing w:after="0"/>
              <w:rPr>
                <w:rFonts w:cs="Times New Roman"/>
                <w:b/>
                <w:bCs/>
                <w:szCs w:val="28"/>
              </w:rPr>
            </w:pPr>
            <w:r w:rsidRPr="007F7965">
              <w:rPr>
                <w:rFonts w:cs="Times New Roman"/>
                <w:b/>
                <w:bCs/>
                <w:szCs w:val="28"/>
              </w:rPr>
              <w:t>Номер задания</w:t>
            </w:r>
          </w:p>
        </w:tc>
        <w:tc>
          <w:tcPr>
            <w:tcW w:w="6514" w:type="dxa"/>
          </w:tcPr>
          <w:p w14:paraId="57281026" w14:textId="6E739679" w:rsidR="002F59FE" w:rsidRPr="007F7965" w:rsidRDefault="008957E1" w:rsidP="00240488">
            <w:pPr>
              <w:spacing w:after="0"/>
              <w:rPr>
                <w:rFonts w:cs="Times New Roman"/>
                <w:b/>
                <w:bCs/>
                <w:szCs w:val="28"/>
              </w:rPr>
            </w:pPr>
            <w:r>
              <w:rPr>
                <w:rFonts w:cs="Times New Roman"/>
                <w:b/>
                <w:bCs/>
                <w:szCs w:val="28"/>
              </w:rPr>
              <w:t>2.16.</w:t>
            </w:r>
            <w:r w:rsidR="002F59FE" w:rsidRPr="007F7965">
              <w:rPr>
                <w:rFonts w:cs="Times New Roman"/>
                <w:b/>
                <w:bCs/>
                <w:szCs w:val="28"/>
              </w:rPr>
              <w:t>4</w:t>
            </w:r>
          </w:p>
        </w:tc>
      </w:tr>
      <w:tr w:rsidR="002F59FE" w:rsidRPr="007D58A3" w14:paraId="572172C3" w14:textId="77777777" w:rsidTr="002206F3">
        <w:tc>
          <w:tcPr>
            <w:tcW w:w="2830" w:type="dxa"/>
          </w:tcPr>
          <w:p w14:paraId="2799EEA5" w14:textId="77777777" w:rsidR="002F59FE" w:rsidRPr="007D58A3" w:rsidRDefault="002F59FE" w:rsidP="00240488">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764F540" w14:textId="77777777" w:rsidR="002F59FE" w:rsidRPr="007D58A3" w:rsidRDefault="002F59FE" w:rsidP="00240488">
            <w:pPr>
              <w:spacing w:after="0"/>
              <w:rPr>
                <w:rFonts w:cs="Times New Roman"/>
                <w:szCs w:val="28"/>
              </w:rPr>
            </w:pPr>
            <w:r>
              <w:rPr>
                <w:rFonts w:cs="Times New Roman"/>
                <w:szCs w:val="28"/>
              </w:rPr>
              <w:t>Ситуационная задача</w:t>
            </w:r>
          </w:p>
        </w:tc>
      </w:tr>
      <w:tr w:rsidR="002F59FE" w:rsidRPr="007D58A3" w14:paraId="659A3FDF" w14:textId="77777777" w:rsidTr="002206F3">
        <w:tc>
          <w:tcPr>
            <w:tcW w:w="2830" w:type="dxa"/>
          </w:tcPr>
          <w:p w14:paraId="393C8CDD" w14:textId="77777777" w:rsidR="002F59FE" w:rsidRPr="007D58A3" w:rsidRDefault="002F59FE" w:rsidP="00240488">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2F4D4F2" w14:textId="77777777" w:rsidR="002F59FE" w:rsidRPr="007D58A3" w:rsidRDefault="002F59FE" w:rsidP="00240488">
            <w:pPr>
              <w:spacing w:after="0"/>
              <w:rPr>
                <w:rFonts w:cs="Times New Roman"/>
                <w:szCs w:val="28"/>
              </w:rPr>
            </w:pPr>
            <w:r>
              <w:rPr>
                <w:rFonts w:cs="Times New Roman"/>
                <w:szCs w:val="28"/>
              </w:rPr>
              <w:t>Высокий</w:t>
            </w:r>
          </w:p>
        </w:tc>
      </w:tr>
      <w:tr w:rsidR="002F59FE" w:rsidRPr="007D58A3" w14:paraId="48779DE2" w14:textId="77777777" w:rsidTr="002206F3">
        <w:tc>
          <w:tcPr>
            <w:tcW w:w="2830" w:type="dxa"/>
          </w:tcPr>
          <w:p w14:paraId="699146CB" w14:textId="77777777" w:rsidR="002F59FE" w:rsidRPr="007D58A3" w:rsidRDefault="002F59FE" w:rsidP="0024048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55D276" w14:textId="4D1ACB81" w:rsidR="002F59FE" w:rsidRPr="007D58A3" w:rsidRDefault="00E03312" w:rsidP="00240488">
            <w:pPr>
              <w:spacing w:after="0"/>
              <w:rPr>
                <w:rFonts w:cs="Times New Roman"/>
                <w:szCs w:val="28"/>
              </w:rPr>
            </w:pPr>
            <w:r>
              <w:rPr>
                <w:rFonts w:cs="Times New Roman"/>
                <w:szCs w:val="28"/>
              </w:rPr>
              <w:t>4</w:t>
            </w:r>
            <w:r w:rsidR="002F59FE">
              <w:rPr>
                <w:rFonts w:cs="Times New Roman"/>
                <w:szCs w:val="28"/>
              </w:rPr>
              <w:t xml:space="preserve">0 </w:t>
            </w:r>
            <w:r w:rsidR="002F59FE" w:rsidRPr="007D58A3">
              <w:rPr>
                <w:rFonts w:cs="Times New Roman"/>
                <w:szCs w:val="28"/>
              </w:rPr>
              <w:t>минут</w:t>
            </w:r>
          </w:p>
        </w:tc>
      </w:tr>
      <w:tr w:rsidR="002F59FE" w:rsidRPr="007D58A3" w14:paraId="6F27E22F" w14:textId="77777777" w:rsidTr="002206F3">
        <w:tc>
          <w:tcPr>
            <w:tcW w:w="2830" w:type="dxa"/>
          </w:tcPr>
          <w:p w14:paraId="2FF0B69A" w14:textId="77777777" w:rsidR="002F59FE" w:rsidRPr="007D58A3" w:rsidRDefault="002F59FE" w:rsidP="00240488">
            <w:pPr>
              <w:spacing w:after="0"/>
              <w:rPr>
                <w:rFonts w:cs="Times New Roman"/>
                <w:szCs w:val="28"/>
              </w:rPr>
            </w:pPr>
            <w:r>
              <w:rPr>
                <w:rFonts w:cs="Times New Roman"/>
                <w:szCs w:val="28"/>
              </w:rPr>
              <w:t>Проверяемые компетенции</w:t>
            </w:r>
          </w:p>
        </w:tc>
        <w:tc>
          <w:tcPr>
            <w:tcW w:w="6514" w:type="dxa"/>
          </w:tcPr>
          <w:p w14:paraId="409A0112" w14:textId="3D02883E" w:rsidR="002F59FE" w:rsidRPr="00F53804" w:rsidRDefault="0022663F" w:rsidP="00240488">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681D0C53" w14:textId="77777777" w:rsidR="002F59FE" w:rsidRPr="00F34E58" w:rsidRDefault="002F59FE" w:rsidP="00F34E58">
      <w:pPr>
        <w:spacing w:after="0"/>
        <w:ind w:firstLine="708"/>
        <w:rPr>
          <w:rFonts w:cs="Times New Roman"/>
          <w:i/>
          <w:iCs/>
          <w:szCs w:val="28"/>
        </w:rPr>
      </w:pPr>
      <w:r w:rsidRPr="00F34E58">
        <w:rPr>
          <w:rFonts w:cs="Times New Roman"/>
          <w:i/>
          <w:iCs/>
          <w:szCs w:val="28"/>
        </w:rPr>
        <w:t>Прочитайте условие ситуационной задачи и запишите правильные ответы.</w:t>
      </w:r>
    </w:p>
    <w:p w14:paraId="3D6EB1AE" w14:textId="621FA57A" w:rsidR="002F59FE" w:rsidRPr="00F34E58" w:rsidRDefault="002F59FE" w:rsidP="00F34E58">
      <w:pPr>
        <w:shd w:val="clear" w:color="auto" w:fill="FFFFFF" w:themeFill="background1"/>
        <w:spacing w:after="0"/>
        <w:rPr>
          <w:rFonts w:cs="Times New Roman"/>
          <w:color w:val="000000"/>
          <w:szCs w:val="28"/>
          <w:shd w:val="clear" w:color="auto" w:fill="FFFFFF"/>
        </w:rPr>
      </w:pPr>
      <w:r w:rsidRPr="00F34E58">
        <w:rPr>
          <w:rFonts w:cs="Times New Roman"/>
          <w:szCs w:val="28"/>
        </w:rPr>
        <w:tab/>
      </w:r>
      <w:r w:rsidRPr="00F34E58">
        <w:rPr>
          <w:rFonts w:cs="Times New Roman"/>
          <w:b/>
          <w:bCs/>
          <w:szCs w:val="28"/>
        </w:rPr>
        <w:t>Ситуация</w:t>
      </w:r>
      <w:r w:rsidRPr="00F34E58">
        <w:rPr>
          <w:rFonts w:cs="Times New Roman"/>
          <w:szCs w:val="28"/>
        </w:rPr>
        <w:t xml:space="preserve"> - </w:t>
      </w:r>
      <w:r w:rsidR="00F34E58" w:rsidRPr="00F34E58">
        <w:rPr>
          <w:rFonts w:cs="Times New Roman"/>
          <w:color w:val="000000"/>
          <w:szCs w:val="28"/>
          <w:shd w:val="clear" w:color="auto" w:fill="FFFFFF"/>
        </w:rPr>
        <w:t>Пациент Н. 25 лет обратился в отделение хирургической стоматологии</w:t>
      </w:r>
      <w:r w:rsidRPr="00F34E58">
        <w:rPr>
          <w:rFonts w:cs="Times New Roman"/>
          <w:color w:val="000000"/>
          <w:szCs w:val="28"/>
          <w:shd w:val="clear" w:color="auto" w:fill="FFFFFF"/>
        </w:rPr>
        <w:t>.</w:t>
      </w:r>
    </w:p>
    <w:p w14:paraId="4B23C2BE" w14:textId="77777777" w:rsidR="00F34E58" w:rsidRPr="00F34E58" w:rsidRDefault="002F59FE" w:rsidP="00F34E58">
      <w:pPr>
        <w:pStyle w:val="af7"/>
        <w:shd w:val="clear" w:color="auto" w:fill="FFFFFF"/>
        <w:spacing w:before="0" w:beforeAutospacing="0" w:after="0" w:afterAutospacing="0"/>
        <w:ind w:firstLine="708"/>
        <w:rPr>
          <w:color w:val="000000"/>
          <w:sz w:val="28"/>
          <w:szCs w:val="28"/>
        </w:rPr>
      </w:pPr>
      <w:r w:rsidRPr="00F34E58">
        <w:rPr>
          <w:b/>
          <w:bCs/>
          <w:color w:val="000000"/>
          <w:sz w:val="28"/>
          <w:szCs w:val="28"/>
          <w:shd w:val="clear" w:color="auto" w:fill="FFFFFF"/>
        </w:rPr>
        <w:t>Жалобы</w:t>
      </w:r>
      <w:r w:rsidRPr="00F34E58">
        <w:rPr>
          <w:color w:val="000000"/>
          <w:sz w:val="28"/>
          <w:szCs w:val="28"/>
          <w:shd w:val="clear" w:color="auto" w:fill="FFFFFF"/>
        </w:rPr>
        <w:t xml:space="preserve"> - На </w:t>
      </w:r>
      <w:r w:rsidR="00F34E58" w:rsidRPr="00F34E58">
        <w:rPr>
          <w:color w:val="000000"/>
          <w:sz w:val="28"/>
          <w:szCs w:val="28"/>
          <w:shd w:val="clear" w:color="auto" w:fill="FFFFFF"/>
        </w:rPr>
        <w:t>у</w:t>
      </w:r>
      <w:r w:rsidR="00F34E58" w:rsidRPr="00F34E58">
        <w:rPr>
          <w:color w:val="000000"/>
          <w:sz w:val="28"/>
          <w:szCs w:val="28"/>
        </w:rPr>
        <w:t xml:space="preserve">силивающуюся постоянную боль в области лунки удаленного зуба 3.6, </w:t>
      </w:r>
      <w:r w:rsidR="00F34E58" w:rsidRPr="00F34E58">
        <w:rPr>
          <w:color w:val="000000"/>
          <w:sz w:val="28"/>
          <w:szCs w:val="28"/>
          <w:shd w:val="clear" w:color="auto" w:fill="FFFFFF"/>
        </w:rPr>
        <w:t xml:space="preserve">затрудненное открывание рта, </w:t>
      </w:r>
      <w:r w:rsidR="00F34E58" w:rsidRPr="00F34E58">
        <w:rPr>
          <w:color w:val="000000"/>
          <w:sz w:val="28"/>
          <w:szCs w:val="28"/>
        </w:rPr>
        <w:t>повышение температуры тела до 38</w:t>
      </w:r>
      <w:r w:rsidR="00F34E58" w:rsidRPr="00F34E58">
        <w:rPr>
          <w:color w:val="000000"/>
          <w:sz w:val="28"/>
          <w:szCs w:val="28"/>
          <w:vertAlign w:val="superscript"/>
        </w:rPr>
        <w:t>о</w:t>
      </w:r>
      <w:r w:rsidR="00F34E58" w:rsidRPr="00F34E58">
        <w:rPr>
          <w:color w:val="000000"/>
          <w:sz w:val="28"/>
          <w:szCs w:val="28"/>
        </w:rPr>
        <w:t>С.</w:t>
      </w:r>
    </w:p>
    <w:p w14:paraId="43ABEE3F" w14:textId="02682272" w:rsidR="002F59FE" w:rsidRPr="00F34E58" w:rsidRDefault="002F59FE" w:rsidP="00F34E58">
      <w:pPr>
        <w:shd w:val="clear" w:color="auto" w:fill="FFFFFF" w:themeFill="background1"/>
        <w:spacing w:after="0"/>
        <w:rPr>
          <w:rFonts w:cs="Times New Roman"/>
          <w:color w:val="000000"/>
          <w:szCs w:val="28"/>
          <w:shd w:val="clear" w:color="auto" w:fill="FFFFFF"/>
        </w:rPr>
      </w:pPr>
      <w:r w:rsidRPr="00F34E58">
        <w:rPr>
          <w:rFonts w:cs="Times New Roman"/>
          <w:color w:val="000000"/>
          <w:szCs w:val="28"/>
          <w:shd w:val="clear" w:color="auto" w:fill="FFFFFF"/>
        </w:rPr>
        <w:tab/>
      </w:r>
      <w:r w:rsidRPr="00F34E58">
        <w:rPr>
          <w:rFonts w:cs="Times New Roman"/>
          <w:b/>
          <w:bCs/>
          <w:color w:val="000000"/>
          <w:szCs w:val="28"/>
          <w:shd w:val="clear" w:color="auto" w:fill="FFFFFF"/>
        </w:rPr>
        <w:t>Анамнез заболевания</w:t>
      </w:r>
      <w:r w:rsidRPr="00F34E58">
        <w:rPr>
          <w:rFonts w:cs="Times New Roman"/>
          <w:color w:val="000000"/>
          <w:szCs w:val="28"/>
          <w:shd w:val="clear" w:color="auto" w:fill="FFFFFF"/>
        </w:rPr>
        <w:t xml:space="preserve"> -</w:t>
      </w:r>
      <w:r w:rsidRPr="00F34E58">
        <w:rPr>
          <w:rFonts w:cs="Times New Roman"/>
          <w:color w:val="000000"/>
          <w:szCs w:val="28"/>
        </w:rPr>
        <w:t xml:space="preserve"> </w:t>
      </w:r>
      <w:r w:rsidR="00F34E58" w:rsidRPr="00F34E58">
        <w:rPr>
          <w:rFonts w:cs="Times New Roman"/>
          <w:color w:val="000000"/>
          <w:szCs w:val="28"/>
          <w:shd w:val="clear" w:color="auto" w:fill="FFFFFF"/>
        </w:rPr>
        <w:t>Пациент стал отмечать боль на второй день после удаления зуба 3.6. Пациенту 3 дня назад было произведено удаление зуба 3.6 с в связи с невозможностью консервативного лечения с диагнозом «Хронический апикальный периодонтит».</w:t>
      </w:r>
      <w:r w:rsidRPr="00F34E58">
        <w:rPr>
          <w:rFonts w:cs="Times New Roman"/>
          <w:color w:val="000000"/>
          <w:szCs w:val="28"/>
          <w:shd w:val="clear" w:color="auto" w:fill="FFFFFF"/>
        </w:rPr>
        <w:t>.</w:t>
      </w:r>
    </w:p>
    <w:p w14:paraId="35DFC932" w14:textId="77777777" w:rsidR="002F59FE" w:rsidRPr="00F34E58" w:rsidRDefault="002F59FE" w:rsidP="00F34E58">
      <w:pPr>
        <w:shd w:val="clear" w:color="auto" w:fill="FFFFFF" w:themeFill="background1"/>
        <w:spacing w:after="0"/>
        <w:ind w:firstLine="708"/>
        <w:rPr>
          <w:rFonts w:cs="Times New Roman"/>
          <w:b/>
          <w:bCs/>
          <w:szCs w:val="28"/>
        </w:rPr>
      </w:pPr>
      <w:r w:rsidRPr="00F34E58">
        <w:rPr>
          <w:rFonts w:cs="Times New Roman"/>
          <w:b/>
          <w:bCs/>
          <w:szCs w:val="28"/>
        </w:rPr>
        <w:t>Анамнез жизни:</w:t>
      </w:r>
    </w:p>
    <w:p w14:paraId="59CA6FF9"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Перенесённые и сопутствующие заболевания: ОРВИ, ОРЗ.</w:t>
      </w:r>
    </w:p>
    <w:p w14:paraId="46369918"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Наследственность: не отягощена.</w:t>
      </w:r>
    </w:p>
    <w:p w14:paraId="379C0E4D"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Вредные привычки: курение.</w:t>
      </w:r>
    </w:p>
    <w:p w14:paraId="78DD7EFB"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Аллергоанамнез: не отягощен.</w:t>
      </w:r>
    </w:p>
    <w:p w14:paraId="565535C1" w14:textId="7C1DA87A" w:rsidR="002F59FE"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Туберкулёз, гепатит, ВИЧ, сифилис отрицает.</w:t>
      </w:r>
    </w:p>
    <w:p w14:paraId="54C7D21E" w14:textId="77777777" w:rsidR="00F34E58" w:rsidRPr="00F34E58" w:rsidRDefault="002F59FE" w:rsidP="00F34E58">
      <w:pPr>
        <w:pStyle w:val="af7"/>
        <w:shd w:val="clear" w:color="auto" w:fill="FFFFFF" w:themeFill="background1"/>
        <w:spacing w:before="0" w:beforeAutospacing="0" w:after="0" w:afterAutospacing="0"/>
        <w:ind w:firstLine="708"/>
        <w:jc w:val="both"/>
        <w:rPr>
          <w:b/>
          <w:bCs/>
          <w:sz w:val="28"/>
          <w:szCs w:val="28"/>
        </w:rPr>
      </w:pPr>
      <w:r w:rsidRPr="00F34E58">
        <w:rPr>
          <w:b/>
          <w:bCs/>
          <w:sz w:val="28"/>
          <w:szCs w:val="28"/>
        </w:rPr>
        <w:t>Объективный статус</w:t>
      </w:r>
      <w:r w:rsidR="00F34E58" w:rsidRPr="00F34E58">
        <w:rPr>
          <w:b/>
          <w:bCs/>
          <w:sz w:val="28"/>
          <w:szCs w:val="28"/>
        </w:rPr>
        <w:t>:</w:t>
      </w:r>
    </w:p>
    <w:p w14:paraId="2D792B12" w14:textId="062DF26E" w:rsidR="00F34E58" w:rsidRPr="00F34E58" w:rsidRDefault="00F34E58" w:rsidP="00740974">
      <w:pPr>
        <w:pStyle w:val="af7"/>
        <w:shd w:val="clear" w:color="auto" w:fill="FFFFFF" w:themeFill="background1"/>
        <w:spacing w:before="0" w:beforeAutospacing="0" w:after="0" w:afterAutospacing="0"/>
        <w:ind w:firstLine="708"/>
        <w:jc w:val="both"/>
        <w:rPr>
          <w:rStyle w:val="af8"/>
          <w:rFonts w:eastAsiaTheme="majorEastAsia"/>
          <w:color w:val="000000"/>
          <w:sz w:val="28"/>
          <w:szCs w:val="28"/>
          <w:shd w:val="clear" w:color="auto" w:fill="FFFFFF"/>
        </w:rPr>
      </w:pPr>
      <w:r w:rsidRPr="00F34E58">
        <w:rPr>
          <w:rStyle w:val="af8"/>
          <w:rFonts w:eastAsiaTheme="majorEastAsia"/>
          <w:color w:val="000000"/>
          <w:sz w:val="28"/>
          <w:szCs w:val="28"/>
          <w:shd w:val="clear" w:color="auto" w:fill="FFFFFF"/>
        </w:rPr>
        <w:t>Внешний осмотр:</w:t>
      </w:r>
      <w:r w:rsidRPr="00F34E58">
        <w:rPr>
          <w:color w:val="000000"/>
          <w:sz w:val="28"/>
          <w:szCs w:val="28"/>
          <w:shd w:val="clear" w:color="auto" w:fill="FFFFFF"/>
        </w:rPr>
        <w:t> состояние удовлетворительное.</w:t>
      </w:r>
      <w:r w:rsidRPr="00F34E58">
        <w:rPr>
          <w:color w:val="000000"/>
          <w:sz w:val="28"/>
          <w:szCs w:val="28"/>
        </w:rPr>
        <w:br/>
      </w:r>
      <w:r w:rsidRPr="00F34E58">
        <w:rPr>
          <w:color w:val="000000"/>
          <w:sz w:val="28"/>
          <w:szCs w:val="28"/>
          <w:shd w:val="clear" w:color="auto" w:fill="FFFFFF"/>
        </w:rPr>
        <w:t>Конфигурация лица изменена за счет отека мягких тканей на стороне удаленного зуба, кожные покровы лица чистые, бледные. Открывание ограничено, 3,5 см. Регионарные лимфатические узлы увеличены, болезненны при пальпации, не спаяны с подлежащими тканями.</w:t>
      </w:r>
      <w:r w:rsidRPr="00F34E58">
        <w:rPr>
          <w:color w:val="000000"/>
          <w:sz w:val="28"/>
          <w:szCs w:val="28"/>
        </w:rPr>
        <w:br/>
      </w:r>
      <w:r w:rsidRPr="00F34E58">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F34E58" w:rsidRPr="00F34E58" w14:paraId="3B3556CF" w14:textId="77777777" w:rsidTr="007E4505">
        <w:trPr>
          <w:trHeight w:val="303"/>
        </w:trPr>
        <w:tc>
          <w:tcPr>
            <w:tcW w:w="584" w:type="dxa"/>
          </w:tcPr>
          <w:p w14:paraId="7A1E84E6"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7FDD5F2A"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6A98D8F3"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04C7C483"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7ECA8E15" w14:textId="0253FAE5"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BB9BA2F"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5F286EF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D360E64"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0DD2D432"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C2328AD"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1BDC5CA0"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FDA2FA1"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062149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DBCF4A4"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0502273A" w14:textId="6ACCC4FB"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EA7820F" w14:textId="77777777" w:rsidR="00F34E58" w:rsidRPr="00F34E58" w:rsidRDefault="00F34E58" w:rsidP="00F34E58">
            <w:pPr>
              <w:pStyle w:val="af7"/>
              <w:spacing w:before="0" w:beforeAutospacing="0" w:after="0" w:afterAutospacing="0"/>
              <w:jc w:val="both"/>
              <w:rPr>
                <w:color w:val="000000"/>
                <w:sz w:val="28"/>
                <w:szCs w:val="28"/>
              </w:rPr>
            </w:pPr>
          </w:p>
        </w:tc>
      </w:tr>
      <w:tr w:rsidR="00F34E58" w:rsidRPr="00F34E58" w14:paraId="15FA3A8E" w14:textId="77777777" w:rsidTr="007E4505">
        <w:trPr>
          <w:trHeight w:val="301"/>
        </w:trPr>
        <w:tc>
          <w:tcPr>
            <w:tcW w:w="584" w:type="dxa"/>
          </w:tcPr>
          <w:p w14:paraId="0850297B" w14:textId="2D09CAB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1.8</w:t>
            </w:r>
          </w:p>
        </w:tc>
        <w:tc>
          <w:tcPr>
            <w:tcW w:w="584" w:type="dxa"/>
          </w:tcPr>
          <w:p w14:paraId="065404D7"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1.7</w:t>
            </w:r>
          </w:p>
        </w:tc>
        <w:tc>
          <w:tcPr>
            <w:tcW w:w="584" w:type="dxa"/>
          </w:tcPr>
          <w:p w14:paraId="604A6593"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1.6</w:t>
            </w:r>
          </w:p>
        </w:tc>
        <w:tc>
          <w:tcPr>
            <w:tcW w:w="584" w:type="dxa"/>
          </w:tcPr>
          <w:p w14:paraId="21279E75"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1.5</w:t>
            </w:r>
          </w:p>
        </w:tc>
        <w:tc>
          <w:tcPr>
            <w:tcW w:w="584" w:type="dxa"/>
          </w:tcPr>
          <w:p w14:paraId="07F6B11E"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1.4</w:t>
            </w:r>
          </w:p>
        </w:tc>
        <w:tc>
          <w:tcPr>
            <w:tcW w:w="584" w:type="dxa"/>
          </w:tcPr>
          <w:p w14:paraId="1DF591B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1.3</w:t>
            </w:r>
          </w:p>
        </w:tc>
        <w:tc>
          <w:tcPr>
            <w:tcW w:w="584" w:type="dxa"/>
          </w:tcPr>
          <w:p w14:paraId="70E497D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1.2</w:t>
            </w:r>
          </w:p>
        </w:tc>
        <w:tc>
          <w:tcPr>
            <w:tcW w:w="584" w:type="dxa"/>
          </w:tcPr>
          <w:p w14:paraId="0CA2C677"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1.1</w:t>
            </w:r>
          </w:p>
        </w:tc>
        <w:tc>
          <w:tcPr>
            <w:tcW w:w="584" w:type="dxa"/>
          </w:tcPr>
          <w:p w14:paraId="5BA47A4D"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2.1</w:t>
            </w:r>
          </w:p>
        </w:tc>
        <w:tc>
          <w:tcPr>
            <w:tcW w:w="584" w:type="dxa"/>
          </w:tcPr>
          <w:p w14:paraId="4FF4C938"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2.2</w:t>
            </w:r>
          </w:p>
        </w:tc>
        <w:tc>
          <w:tcPr>
            <w:tcW w:w="584" w:type="dxa"/>
          </w:tcPr>
          <w:p w14:paraId="7CD83CB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2.3</w:t>
            </w:r>
          </w:p>
        </w:tc>
        <w:tc>
          <w:tcPr>
            <w:tcW w:w="584" w:type="dxa"/>
          </w:tcPr>
          <w:p w14:paraId="0E9EFEDF"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2.4</w:t>
            </w:r>
          </w:p>
        </w:tc>
        <w:tc>
          <w:tcPr>
            <w:tcW w:w="584" w:type="dxa"/>
          </w:tcPr>
          <w:p w14:paraId="04A46D2F"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2.5</w:t>
            </w:r>
          </w:p>
        </w:tc>
        <w:tc>
          <w:tcPr>
            <w:tcW w:w="584" w:type="dxa"/>
          </w:tcPr>
          <w:p w14:paraId="32FD5215"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2.6</w:t>
            </w:r>
          </w:p>
        </w:tc>
        <w:tc>
          <w:tcPr>
            <w:tcW w:w="584" w:type="dxa"/>
          </w:tcPr>
          <w:p w14:paraId="3B42B756"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2.7</w:t>
            </w:r>
          </w:p>
        </w:tc>
        <w:tc>
          <w:tcPr>
            <w:tcW w:w="584" w:type="dxa"/>
          </w:tcPr>
          <w:p w14:paraId="09803191" w14:textId="3F64A1CB"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2.8</w:t>
            </w:r>
          </w:p>
        </w:tc>
      </w:tr>
      <w:tr w:rsidR="00F34E58" w:rsidRPr="00F34E58" w14:paraId="7E97060E" w14:textId="77777777" w:rsidTr="007E4505">
        <w:trPr>
          <w:trHeight w:val="301"/>
        </w:trPr>
        <w:tc>
          <w:tcPr>
            <w:tcW w:w="584" w:type="dxa"/>
          </w:tcPr>
          <w:p w14:paraId="3BA519E0" w14:textId="2A2472A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4.8</w:t>
            </w:r>
          </w:p>
        </w:tc>
        <w:tc>
          <w:tcPr>
            <w:tcW w:w="584" w:type="dxa"/>
          </w:tcPr>
          <w:p w14:paraId="47DE7A5F"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4.7</w:t>
            </w:r>
          </w:p>
        </w:tc>
        <w:tc>
          <w:tcPr>
            <w:tcW w:w="584" w:type="dxa"/>
          </w:tcPr>
          <w:p w14:paraId="3D0959BD"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4.6</w:t>
            </w:r>
          </w:p>
        </w:tc>
        <w:tc>
          <w:tcPr>
            <w:tcW w:w="584" w:type="dxa"/>
          </w:tcPr>
          <w:p w14:paraId="2AC48F96"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4.5</w:t>
            </w:r>
          </w:p>
        </w:tc>
        <w:tc>
          <w:tcPr>
            <w:tcW w:w="584" w:type="dxa"/>
          </w:tcPr>
          <w:p w14:paraId="51C544D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4.4</w:t>
            </w:r>
          </w:p>
        </w:tc>
        <w:tc>
          <w:tcPr>
            <w:tcW w:w="584" w:type="dxa"/>
          </w:tcPr>
          <w:p w14:paraId="17EF7DD2"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4.3</w:t>
            </w:r>
          </w:p>
        </w:tc>
        <w:tc>
          <w:tcPr>
            <w:tcW w:w="584" w:type="dxa"/>
          </w:tcPr>
          <w:p w14:paraId="59BAA938"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4.2</w:t>
            </w:r>
          </w:p>
        </w:tc>
        <w:tc>
          <w:tcPr>
            <w:tcW w:w="584" w:type="dxa"/>
          </w:tcPr>
          <w:p w14:paraId="68FAB191"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4.1</w:t>
            </w:r>
          </w:p>
        </w:tc>
        <w:tc>
          <w:tcPr>
            <w:tcW w:w="584" w:type="dxa"/>
          </w:tcPr>
          <w:p w14:paraId="747AFAEA"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3.1</w:t>
            </w:r>
          </w:p>
        </w:tc>
        <w:tc>
          <w:tcPr>
            <w:tcW w:w="584" w:type="dxa"/>
          </w:tcPr>
          <w:p w14:paraId="2CF8CAC9"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3.2</w:t>
            </w:r>
          </w:p>
        </w:tc>
        <w:tc>
          <w:tcPr>
            <w:tcW w:w="584" w:type="dxa"/>
          </w:tcPr>
          <w:p w14:paraId="5F884A86"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3.3</w:t>
            </w:r>
          </w:p>
        </w:tc>
        <w:tc>
          <w:tcPr>
            <w:tcW w:w="584" w:type="dxa"/>
          </w:tcPr>
          <w:p w14:paraId="0A9FD7CA"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3.4</w:t>
            </w:r>
          </w:p>
        </w:tc>
        <w:tc>
          <w:tcPr>
            <w:tcW w:w="584" w:type="dxa"/>
          </w:tcPr>
          <w:p w14:paraId="31262372"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3.5</w:t>
            </w:r>
          </w:p>
        </w:tc>
        <w:tc>
          <w:tcPr>
            <w:tcW w:w="584" w:type="dxa"/>
          </w:tcPr>
          <w:p w14:paraId="1F2A95B2"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3.6</w:t>
            </w:r>
          </w:p>
        </w:tc>
        <w:tc>
          <w:tcPr>
            <w:tcW w:w="584" w:type="dxa"/>
          </w:tcPr>
          <w:p w14:paraId="3FBD99DE"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3.7</w:t>
            </w:r>
          </w:p>
        </w:tc>
        <w:tc>
          <w:tcPr>
            <w:tcW w:w="584" w:type="dxa"/>
          </w:tcPr>
          <w:p w14:paraId="67C4A912" w14:textId="103953E4"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3.8</w:t>
            </w:r>
          </w:p>
        </w:tc>
      </w:tr>
      <w:tr w:rsidR="00F34E58" w:rsidRPr="00F34E58" w14:paraId="15B758D6" w14:textId="77777777" w:rsidTr="007E4505">
        <w:trPr>
          <w:trHeight w:val="301"/>
        </w:trPr>
        <w:tc>
          <w:tcPr>
            <w:tcW w:w="584" w:type="dxa"/>
          </w:tcPr>
          <w:p w14:paraId="02D0443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0AD5D903" w14:textId="4CADCE51"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48F2F234"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2B428282" w14:textId="42D0D104"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19586AD"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505C5F55"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02C21A7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B7E383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43FB940"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7BB2B53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11DF37E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B707DD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598BB02"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F4B1903" w14:textId="376915D9"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О</w:t>
            </w:r>
          </w:p>
        </w:tc>
        <w:tc>
          <w:tcPr>
            <w:tcW w:w="584" w:type="dxa"/>
          </w:tcPr>
          <w:p w14:paraId="6F0B6765" w14:textId="5FEF6D41"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38A8FB2" w14:textId="77777777" w:rsidR="00F34E58" w:rsidRPr="00F34E58" w:rsidRDefault="00F34E58" w:rsidP="00F34E58">
            <w:pPr>
              <w:pStyle w:val="af7"/>
              <w:spacing w:before="0" w:beforeAutospacing="0" w:after="0" w:afterAutospacing="0"/>
              <w:jc w:val="both"/>
              <w:rPr>
                <w:color w:val="000000"/>
                <w:sz w:val="28"/>
                <w:szCs w:val="28"/>
              </w:rPr>
            </w:pPr>
          </w:p>
        </w:tc>
      </w:tr>
    </w:tbl>
    <w:p w14:paraId="55BC8313" w14:textId="547FA891" w:rsidR="002F59FE" w:rsidRPr="00F34E58" w:rsidRDefault="00F34E58" w:rsidP="00F34E58">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34E58">
        <w:rPr>
          <w:rStyle w:val="af8"/>
          <w:rFonts w:eastAsiaTheme="majorEastAsia"/>
          <w:color w:val="000000"/>
          <w:sz w:val="28"/>
          <w:szCs w:val="28"/>
          <w:shd w:val="clear" w:color="auto" w:fill="FFFFFF"/>
        </w:rPr>
        <w:t>Осмотр полости рта:</w:t>
      </w:r>
      <w:r w:rsidRPr="00F34E58">
        <w:rPr>
          <w:color w:val="000000"/>
          <w:sz w:val="28"/>
          <w:szCs w:val="28"/>
          <w:shd w:val="clear" w:color="auto" w:fill="FFFFFF"/>
        </w:rPr>
        <w:t xml:space="preserve"> слизистая оболочка вокруг лунки удаленного зуба 3.6 гиперемирована, отечна, болезненна при пальпации. Лунка удаленного зуба зияет, заполнена некротическими массами и покрыта налетом грязно-серого цвета с резким, неприятным запахом. </w:t>
      </w:r>
      <w:r>
        <w:rPr>
          <w:color w:val="000000"/>
          <w:sz w:val="28"/>
          <w:szCs w:val="28"/>
          <w:shd w:val="clear" w:color="auto" w:fill="FFFFFF"/>
        </w:rPr>
        <w:br/>
      </w:r>
      <w:r w:rsidRPr="00F34E58">
        <w:rPr>
          <w:color w:val="000000"/>
          <w:sz w:val="28"/>
          <w:szCs w:val="28"/>
          <w:shd w:val="clear" w:color="auto" w:fill="FFFFFF"/>
        </w:rPr>
        <w:t>Прикус – ортогнатический.</w:t>
      </w:r>
    </w:p>
    <w:p w14:paraId="2E3C5B31" w14:textId="77777777" w:rsidR="00F34E58" w:rsidRPr="002F59FE" w:rsidRDefault="00F34E58" w:rsidP="002F59FE">
      <w:pPr>
        <w:pStyle w:val="af7"/>
        <w:shd w:val="clear" w:color="auto" w:fill="FFFFFF" w:themeFill="background1"/>
        <w:spacing w:before="0" w:beforeAutospacing="0" w:after="0" w:afterAutospacing="0"/>
        <w:ind w:firstLine="708"/>
        <w:jc w:val="both"/>
        <w:rPr>
          <w:color w:val="000000"/>
          <w:sz w:val="28"/>
          <w:szCs w:val="28"/>
        </w:rPr>
      </w:pPr>
    </w:p>
    <w:p w14:paraId="6E7622C1" w14:textId="0D62F144" w:rsidR="002F59FE" w:rsidRPr="005A3372" w:rsidRDefault="008957E1" w:rsidP="002F59FE">
      <w:pPr>
        <w:spacing w:after="0"/>
        <w:ind w:firstLine="708"/>
        <w:rPr>
          <w:rFonts w:cs="Times New Roman"/>
          <w:i/>
          <w:iCs/>
          <w:szCs w:val="28"/>
        </w:rPr>
      </w:pPr>
      <w:r>
        <w:rPr>
          <w:rFonts w:cs="Times New Roman"/>
          <w:i/>
          <w:iCs/>
          <w:szCs w:val="28"/>
        </w:rPr>
        <w:lastRenderedPageBreak/>
        <w:t>2.16.</w:t>
      </w:r>
      <w:r w:rsidR="002F59FE">
        <w:rPr>
          <w:rFonts w:cs="Times New Roman"/>
          <w:i/>
          <w:iCs/>
          <w:szCs w:val="28"/>
        </w:rPr>
        <w:t>4</w:t>
      </w:r>
      <w:r w:rsidR="002F59FE" w:rsidRPr="005A3372">
        <w:rPr>
          <w:rFonts w:cs="Times New Roman"/>
          <w:i/>
          <w:iCs/>
          <w:szCs w:val="28"/>
        </w:rPr>
        <w:t>.</w:t>
      </w:r>
      <w:r w:rsidR="002F59FE">
        <w:rPr>
          <w:rFonts w:cs="Times New Roman"/>
          <w:i/>
          <w:iCs/>
          <w:szCs w:val="28"/>
        </w:rPr>
        <w:t>1</w:t>
      </w:r>
      <w:r w:rsidR="002F59FE" w:rsidRPr="005A3372">
        <w:rPr>
          <w:rFonts w:cs="Times New Roman"/>
          <w:i/>
          <w:iCs/>
          <w:szCs w:val="28"/>
        </w:rPr>
        <w:t>. Выберите правильный ответ и запишите аргументы, обосновывающие выбор ответа.</w:t>
      </w:r>
    </w:p>
    <w:p w14:paraId="4520365B" w14:textId="50B695A8" w:rsidR="002F59FE" w:rsidRPr="00F34E58" w:rsidRDefault="002F59FE" w:rsidP="002F59FE">
      <w:pPr>
        <w:shd w:val="clear" w:color="auto" w:fill="FFFFFF" w:themeFill="background1"/>
        <w:spacing w:after="0"/>
        <w:rPr>
          <w:rFonts w:cs="Times New Roman"/>
          <w:szCs w:val="28"/>
        </w:rPr>
      </w:pPr>
      <w:r>
        <w:rPr>
          <w:rFonts w:cs="Times New Roman"/>
          <w:szCs w:val="28"/>
        </w:rPr>
        <w:tab/>
      </w:r>
      <w:r w:rsidR="00F34E58" w:rsidRPr="00F34E58">
        <w:rPr>
          <w:rFonts w:cs="Times New Roman"/>
          <w:color w:val="000000"/>
          <w:szCs w:val="28"/>
          <w:shd w:val="clear" w:color="auto" w:fill="FFFFFF"/>
        </w:rPr>
        <w:t>Основным методом обследования, необходимым для постановки диагноза в данном клиническом случае, является</w:t>
      </w:r>
    </w:p>
    <w:p w14:paraId="7FD21ECA" w14:textId="12BF7F52" w:rsidR="002F59FE" w:rsidRPr="00F34E58" w:rsidRDefault="002F59FE" w:rsidP="002F59FE">
      <w:pPr>
        <w:shd w:val="clear" w:color="auto" w:fill="FFFFFF" w:themeFill="background1"/>
        <w:spacing w:after="0"/>
        <w:rPr>
          <w:rFonts w:cs="Times New Roman"/>
          <w:szCs w:val="28"/>
        </w:rPr>
      </w:pPr>
      <w:r w:rsidRPr="00F34E58">
        <w:rPr>
          <w:rFonts w:cs="Times New Roman"/>
          <w:szCs w:val="28"/>
        </w:rPr>
        <w:t xml:space="preserve">А) </w:t>
      </w:r>
      <w:r w:rsidR="00F34E58" w:rsidRPr="00F34E58">
        <w:rPr>
          <w:rFonts w:cs="Times New Roman"/>
          <w:color w:val="000000"/>
          <w:szCs w:val="28"/>
          <w:shd w:val="clear" w:color="auto" w:fill="FFFFFF"/>
        </w:rPr>
        <w:t>pH-метрия смешанной слюны</w:t>
      </w:r>
    </w:p>
    <w:p w14:paraId="3AF43481" w14:textId="17A647DD" w:rsidR="002F59FE" w:rsidRPr="00F34E58" w:rsidRDefault="002F59FE" w:rsidP="002F59FE">
      <w:pPr>
        <w:pStyle w:val="af7"/>
        <w:shd w:val="clear" w:color="auto" w:fill="FFFFFF" w:themeFill="background1"/>
        <w:spacing w:before="0" w:beforeAutospacing="0" w:after="0" w:afterAutospacing="0"/>
        <w:rPr>
          <w:sz w:val="28"/>
          <w:szCs w:val="28"/>
        </w:rPr>
      </w:pPr>
      <w:r w:rsidRPr="00F34E58">
        <w:rPr>
          <w:sz w:val="28"/>
          <w:szCs w:val="28"/>
        </w:rPr>
        <w:t xml:space="preserve">Б) </w:t>
      </w:r>
      <w:r w:rsidR="00F34E58" w:rsidRPr="00F34E58">
        <w:rPr>
          <w:color w:val="000000"/>
          <w:sz w:val="28"/>
          <w:szCs w:val="28"/>
          <w:shd w:val="clear" w:color="auto" w:fill="FFFFFF"/>
        </w:rPr>
        <w:t>общий анализ крови</w:t>
      </w:r>
    </w:p>
    <w:p w14:paraId="458EFBED" w14:textId="7790B55A" w:rsidR="002F59FE" w:rsidRPr="00F34E58" w:rsidRDefault="002F59FE" w:rsidP="002F59FE">
      <w:pPr>
        <w:shd w:val="clear" w:color="auto" w:fill="FFFFFF" w:themeFill="background1"/>
        <w:spacing w:after="0"/>
        <w:rPr>
          <w:rFonts w:cs="Times New Roman"/>
          <w:szCs w:val="28"/>
        </w:rPr>
      </w:pPr>
      <w:r w:rsidRPr="00F34E58">
        <w:rPr>
          <w:rFonts w:cs="Times New Roman"/>
          <w:szCs w:val="28"/>
        </w:rPr>
        <w:t xml:space="preserve">В) </w:t>
      </w:r>
      <w:r w:rsidR="00F34E58" w:rsidRPr="00F34E58">
        <w:rPr>
          <w:rFonts w:cs="Times New Roman"/>
          <w:color w:val="000000"/>
          <w:szCs w:val="28"/>
          <w:shd w:val="clear" w:color="auto" w:fill="FFFFFF"/>
        </w:rPr>
        <w:t>осмотр полости рта</w:t>
      </w:r>
    </w:p>
    <w:p w14:paraId="19637C61" w14:textId="7E7480BD" w:rsidR="002F59FE" w:rsidRPr="00F34E58" w:rsidRDefault="002F59FE" w:rsidP="002F59FE">
      <w:pPr>
        <w:shd w:val="clear" w:color="auto" w:fill="FFFFFF" w:themeFill="background1"/>
        <w:spacing w:after="0"/>
        <w:rPr>
          <w:rFonts w:cs="Times New Roman"/>
          <w:szCs w:val="28"/>
        </w:rPr>
      </w:pPr>
      <w:r w:rsidRPr="00F34E58">
        <w:rPr>
          <w:rFonts w:cs="Times New Roman"/>
          <w:szCs w:val="28"/>
        </w:rPr>
        <w:t xml:space="preserve">Г) </w:t>
      </w:r>
      <w:r w:rsidR="00F34E58" w:rsidRPr="00F34E58">
        <w:rPr>
          <w:rFonts w:cs="Times New Roman"/>
          <w:color w:val="000000"/>
          <w:szCs w:val="28"/>
          <w:shd w:val="clear" w:color="auto" w:fill="FFFFFF"/>
        </w:rPr>
        <w:t>прицельная рентгенография</w:t>
      </w:r>
    </w:p>
    <w:p w14:paraId="18A76171" w14:textId="77777777" w:rsidR="002F59FE" w:rsidRPr="00F34E58" w:rsidRDefault="002F59FE" w:rsidP="002F59FE">
      <w:pPr>
        <w:shd w:val="clear" w:color="auto" w:fill="FFFFFF" w:themeFill="background1"/>
        <w:spacing w:after="0"/>
        <w:ind w:firstLine="708"/>
        <w:rPr>
          <w:rFonts w:cs="Times New Roman"/>
          <w:szCs w:val="28"/>
        </w:rPr>
      </w:pPr>
      <w:r w:rsidRPr="00F34E58">
        <w:rPr>
          <w:rFonts w:cs="Times New Roman"/>
          <w:szCs w:val="28"/>
        </w:rPr>
        <w:t>Ответ:</w:t>
      </w:r>
    </w:p>
    <w:p w14:paraId="6851FB79" w14:textId="77777777" w:rsidR="002F59FE" w:rsidRPr="00F34E58" w:rsidRDefault="002F59FE" w:rsidP="002F59FE">
      <w:pPr>
        <w:shd w:val="clear" w:color="auto" w:fill="FFFFFF" w:themeFill="background1"/>
        <w:spacing w:after="0"/>
        <w:ind w:firstLine="708"/>
        <w:rPr>
          <w:rFonts w:cs="Times New Roman"/>
          <w:szCs w:val="28"/>
        </w:rPr>
      </w:pPr>
      <w:r w:rsidRPr="00F34E58">
        <w:rPr>
          <w:rFonts w:cs="Times New Roman"/>
          <w:szCs w:val="28"/>
        </w:rPr>
        <w:t>Обоснование:</w:t>
      </w:r>
    </w:p>
    <w:p w14:paraId="2C293F7A" w14:textId="1E8B961A" w:rsidR="002F59FE" w:rsidRPr="00F34E58" w:rsidRDefault="002F59FE" w:rsidP="002F59FE">
      <w:pPr>
        <w:shd w:val="clear" w:color="auto" w:fill="FFFFFF" w:themeFill="background1"/>
        <w:spacing w:after="0"/>
        <w:ind w:firstLine="708"/>
        <w:rPr>
          <w:rFonts w:cs="Times New Roman"/>
          <w:szCs w:val="28"/>
        </w:rPr>
      </w:pPr>
      <w:r w:rsidRPr="00F34E58">
        <w:rPr>
          <w:rFonts w:cs="Times New Roman"/>
          <w:szCs w:val="28"/>
        </w:rPr>
        <w:t xml:space="preserve">Ключ: </w:t>
      </w:r>
      <w:r w:rsidR="00F34E58" w:rsidRPr="00F34E58">
        <w:rPr>
          <w:rFonts w:cs="Times New Roman"/>
          <w:szCs w:val="28"/>
        </w:rPr>
        <w:t>В</w:t>
      </w:r>
    </w:p>
    <w:p w14:paraId="39A050C4" w14:textId="51DD1C7F" w:rsidR="002F59FE" w:rsidRPr="00F34E58" w:rsidRDefault="002F59FE" w:rsidP="002F59FE">
      <w:pPr>
        <w:shd w:val="clear" w:color="auto" w:fill="FFFFFF" w:themeFill="background1"/>
        <w:spacing w:after="0"/>
        <w:ind w:firstLine="708"/>
        <w:rPr>
          <w:rFonts w:cs="Times New Roman"/>
          <w:color w:val="000000"/>
          <w:szCs w:val="28"/>
          <w:shd w:val="clear" w:color="auto" w:fill="F8F9FA"/>
        </w:rPr>
      </w:pPr>
      <w:r w:rsidRPr="00F34E58">
        <w:rPr>
          <w:rFonts w:cs="Times New Roman"/>
          <w:szCs w:val="28"/>
        </w:rPr>
        <w:t xml:space="preserve">Ключ </w:t>
      </w:r>
      <w:r w:rsidRPr="00F34E58">
        <w:rPr>
          <w:rFonts w:cs="Times New Roman"/>
          <w:szCs w:val="28"/>
          <w:shd w:val="clear" w:color="auto" w:fill="FFFFFF" w:themeFill="background1"/>
        </w:rPr>
        <w:t xml:space="preserve">обоснования: </w:t>
      </w:r>
      <w:r w:rsidR="00F34E58" w:rsidRPr="00F34E58">
        <w:rPr>
          <w:rFonts w:cs="Times New Roman"/>
          <w:color w:val="000000"/>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60E379E8" w14:textId="11C8AAE0" w:rsidR="002F59FE" w:rsidRDefault="002F59FE" w:rsidP="002F59FE">
      <w:pPr>
        <w:shd w:val="clear" w:color="auto" w:fill="FFFFFF" w:themeFill="background1"/>
        <w:spacing w:after="0"/>
        <w:ind w:firstLine="708"/>
        <w:rPr>
          <w:rFonts w:cs="Times New Roman"/>
          <w:color w:val="000000"/>
          <w:szCs w:val="28"/>
          <w:shd w:val="clear" w:color="auto" w:fill="F8F9FA"/>
        </w:rPr>
      </w:pPr>
    </w:p>
    <w:p w14:paraId="68D093FA" w14:textId="39343CB7" w:rsidR="002F59FE" w:rsidRPr="005A3372" w:rsidRDefault="008957E1" w:rsidP="002F59FE">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2</w:t>
      </w:r>
      <w:r w:rsidR="002F59FE" w:rsidRPr="005A3372">
        <w:rPr>
          <w:rFonts w:cs="Times New Roman"/>
          <w:i/>
          <w:iCs/>
          <w:szCs w:val="28"/>
        </w:rPr>
        <w:t xml:space="preserve">. </w:t>
      </w:r>
      <w:r w:rsidR="002F59FE">
        <w:rPr>
          <w:rFonts w:cs="Times New Roman"/>
          <w:i/>
          <w:iCs/>
          <w:szCs w:val="28"/>
        </w:rPr>
        <w:t>Запишите правильный ответ</w:t>
      </w:r>
      <w:r w:rsidR="002F59FE" w:rsidRPr="005A3372">
        <w:rPr>
          <w:rFonts w:cs="Times New Roman"/>
          <w:i/>
          <w:iCs/>
          <w:szCs w:val="28"/>
        </w:rPr>
        <w:t>.</w:t>
      </w:r>
    </w:p>
    <w:p w14:paraId="24C9C60C" w14:textId="3259314B" w:rsidR="002F59FE" w:rsidRPr="00F34E58" w:rsidRDefault="002F59FE" w:rsidP="002F59FE">
      <w:pPr>
        <w:spacing w:after="0"/>
        <w:rPr>
          <w:rFonts w:cs="Times New Roman"/>
          <w:szCs w:val="28"/>
        </w:rPr>
      </w:pPr>
      <w:r w:rsidRPr="00111D50">
        <w:rPr>
          <w:rFonts w:cs="Times New Roman"/>
          <w:szCs w:val="28"/>
        </w:rPr>
        <w:tab/>
      </w:r>
      <w:r w:rsidR="00F34E58" w:rsidRPr="00F34E58">
        <w:rPr>
          <w:rFonts w:cs="Times New Roman"/>
          <w:color w:val="000000"/>
          <w:szCs w:val="28"/>
          <w:shd w:val="clear" w:color="auto" w:fill="FFFFFF"/>
        </w:rPr>
        <w:t>Дополнительным методом диагностики, необходимым в предлагаемой клинической ситуации, является</w:t>
      </w:r>
      <w:r w:rsidRPr="00F34E58">
        <w:rPr>
          <w:rFonts w:cs="Times New Roman"/>
          <w:color w:val="000000"/>
          <w:szCs w:val="28"/>
          <w:shd w:val="clear" w:color="auto" w:fill="FFFFFF"/>
        </w:rPr>
        <w:t>_________.</w:t>
      </w:r>
    </w:p>
    <w:p w14:paraId="6BBF873C" w14:textId="77777777" w:rsidR="002F59FE" w:rsidRPr="00F34E58" w:rsidRDefault="002F59FE" w:rsidP="002F59FE">
      <w:pPr>
        <w:spacing w:after="0"/>
        <w:ind w:firstLine="708"/>
        <w:rPr>
          <w:rFonts w:cs="Times New Roman"/>
          <w:szCs w:val="28"/>
        </w:rPr>
      </w:pPr>
      <w:r w:rsidRPr="00F34E58">
        <w:rPr>
          <w:rFonts w:cs="Times New Roman"/>
          <w:szCs w:val="28"/>
        </w:rPr>
        <w:t>Ответ:</w:t>
      </w:r>
    </w:p>
    <w:p w14:paraId="2DB3F093" w14:textId="271BCFD9" w:rsidR="002F59FE" w:rsidRPr="00F34E58" w:rsidRDefault="002F59FE" w:rsidP="002F59FE">
      <w:pPr>
        <w:spacing w:after="0"/>
        <w:ind w:firstLine="708"/>
        <w:rPr>
          <w:rFonts w:cs="Times New Roman"/>
          <w:color w:val="000000"/>
          <w:szCs w:val="28"/>
          <w:shd w:val="clear" w:color="auto" w:fill="FFFFFF"/>
        </w:rPr>
      </w:pPr>
      <w:r w:rsidRPr="00F34E58">
        <w:rPr>
          <w:rFonts w:cs="Times New Roman"/>
          <w:szCs w:val="28"/>
        </w:rPr>
        <w:t xml:space="preserve">Ключ: </w:t>
      </w:r>
      <w:r w:rsidR="00F34E58" w:rsidRPr="00F34E58">
        <w:rPr>
          <w:rFonts w:cs="Times New Roman"/>
          <w:color w:val="000000"/>
          <w:szCs w:val="28"/>
          <w:shd w:val="clear" w:color="auto" w:fill="FFFFFF"/>
        </w:rPr>
        <w:t>прицельная рентгенография</w:t>
      </w:r>
    </w:p>
    <w:p w14:paraId="5A5014F0" w14:textId="0E0DCFD4" w:rsidR="002F59FE" w:rsidRDefault="002F59FE" w:rsidP="002F59FE">
      <w:pPr>
        <w:shd w:val="clear" w:color="auto" w:fill="FFFFFF" w:themeFill="background1"/>
        <w:spacing w:after="0"/>
        <w:ind w:firstLine="708"/>
        <w:rPr>
          <w:rFonts w:cs="Times New Roman"/>
          <w:szCs w:val="28"/>
        </w:rPr>
      </w:pPr>
    </w:p>
    <w:p w14:paraId="2FABF1D5" w14:textId="30AD0E21" w:rsidR="00F34E58" w:rsidRPr="005A3372" w:rsidRDefault="008957E1" w:rsidP="00F34E58">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3</w:t>
      </w:r>
      <w:r w:rsidR="002F59FE" w:rsidRPr="005A3372">
        <w:rPr>
          <w:rFonts w:cs="Times New Roman"/>
          <w:i/>
          <w:iCs/>
          <w:szCs w:val="28"/>
        </w:rPr>
        <w:t xml:space="preserve">. </w:t>
      </w:r>
      <w:r w:rsidR="00F34E58">
        <w:rPr>
          <w:rFonts w:cs="Times New Roman"/>
          <w:i/>
          <w:iCs/>
          <w:szCs w:val="28"/>
        </w:rPr>
        <w:t>Запишите правильный ответ</w:t>
      </w:r>
      <w:r w:rsidR="00F34E58" w:rsidRPr="005A3372">
        <w:rPr>
          <w:rFonts w:cs="Times New Roman"/>
          <w:i/>
          <w:iCs/>
          <w:szCs w:val="28"/>
        </w:rPr>
        <w:t>.</w:t>
      </w:r>
    </w:p>
    <w:p w14:paraId="7269531D" w14:textId="2343237A" w:rsidR="00F34E58" w:rsidRPr="00F34E58" w:rsidRDefault="00F34E58" w:rsidP="00F34E58">
      <w:pPr>
        <w:spacing w:after="0"/>
        <w:rPr>
          <w:rFonts w:cs="Times New Roman"/>
          <w:szCs w:val="28"/>
        </w:rPr>
      </w:pPr>
      <w:r w:rsidRPr="00111D50">
        <w:rPr>
          <w:rFonts w:cs="Times New Roman"/>
          <w:szCs w:val="28"/>
        </w:rPr>
        <w:tab/>
      </w:r>
      <w:r w:rsidRPr="00F34E58">
        <w:rPr>
          <w:rFonts w:cs="Times New Roman"/>
          <w:color w:val="000000"/>
          <w:szCs w:val="28"/>
          <w:shd w:val="clear" w:color="auto" w:fill="FFFFFF"/>
        </w:rPr>
        <w:t>Основным диагнозом в данной клинической ситуации является_________.</w:t>
      </w:r>
    </w:p>
    <w:p w14:paraId="4DA67E77" w14:textId="77777777" w:rsidR="00F34E58" w:rsidRPr="00F34E58" w:rsidRDefault="00F34E58" w:rsidP="00F34E58">
      <w:pPr>
        <w:spacing w:after="0"/>
        <w:ind w:firstLine="708"/>
        <w:rPr>
          <w:rFonts w:cs="Times New Roman"/>
          <w:szCs w:val="28"/>
        </w:rPr>
      </w:pPr>
      <w:r w:rsidRPr="00F34E58">
        <w:rPr>
          <w:rFonts w:cs="Times New Roman"/>
          <w:szCs w:val="28"/>
        </w:rPr>
        <w:t>Ответ:</w:t>
      </w:r>
    </w:p>
    <w:p w14:paraId="074E69AF" w14:textId="06B6E391" w:rsidR="00F34E58" w:rsidRPr="00F34E58" w:rsidRDefault="00F34E58" w:rsidP="00F34E58">
      <w:pPr>
        <w:spacing w:after="0"/>
        <w:ind w:firstLine="708"/>
        <w:rPr>
          <w:rFonts w:cs="Times New Roman"/>
          <w:color w:val="000000"/>
          <w:szCs w:val="28"/>
          <w:shd w:val="clear" w:color="auto" w:fill="FFFFFF"/>
        </w:rPr>
      </w:pPr>
      <w:r w:rsidRPr="00F34E58">
        <w:rPr>
          <w:rFonts w:cs="Times New Roman"/>
          <w:szCs w:val="28"/>
        </w:rPr>
        <w:t xml:space="preserve">Ключ: </w:t>
      </w:r>
      <w:r w:rsidRPr="00F34E58">
        <w:rPr>
          <w:rFonts w:cs="Times New Roman"/>
          <w:color w:val="000000"/>
          <w:szCs w:val="28"/>
          <w:shd w:val="clear" w:color="auto" w:fill="FFFFFF"/>
        </w:rPr>
        <w:t>К10.32 Альвеолит сухая лунка альвеолярный остеит</w:t>
      </w:r>
    </w:p>
    <w:p w14:paraId="23B5687B" w14:textId="0175F87A" w:rsidR="002F59FE" w:rsidRDefault="002F59FE" w:rsidP="002F59FE">
      <w:pPr>
        <w:shd w:val="clear" w:color="auto" w:fill="FFFFFF" w:themeFill="background1"/>
        <w:spacing w:after="0"/>
        <w:ind w:firstLine="708"/>
        <w:rPr>
          <w:rFonts w:cs="Times New Roman"/>
          <w:color w:val="000000"/>
          <w:szCs w:val="28"/>
          <w:shd w:val="clear" w:color="auto" w:fill="F8F9FA"/>
        </w:rPr>
      </w:pPr>
    </w:p>
    <w:p w14:paraId="4A56E759" w14:textId="7D4CA99D" w:rsidR="00F34E58" w:rsidRPr="005A3372" w:rsidRDefault="008957E1" w:rsidP="00F34E58">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4</w:t>
      </w:r>
      <w:r w:rsidR="002F59FE" w:rsidRPr="005A3372">
        <w:rPr>
          <w:rFonts w:cs="Times New Roman"/>
          <w:i/>
          <w:iCs/>
          <w:szCs w:val="28"/>
        </w:rPr>
        <w:t xml:space="preserve">. </w:t>
      </w:r>
      <w:r w:rsidR="00F34E58" w:rsidRPr="005A3372">
        <w:rPr>
          <w:rFonts w:cs="Times New Roman"/>
          <w:i/>
          <w:iCs/>
          <w:szCs w:val="28"/>
        </w:rPr>
        <w:t>Выберите правильный ответ и запишите аргументы, обосновывающие выбор ответа.</w:t>
      </w:r>
    </w:p>
    <w:p w14:paraId="02F61D93" w14:textId="0E6AAF72" w:rsidR="00F34E58" w:rsidRPr="002D0A65" w:rsidRDefault="00F34E58" w:rsidP="00F34E58">
      <w:pPr>
        <w:shd w:val="clear" w:color="auto" w:fill="FFFFFF" w:themeFill="background1"/>
        <w:spacing w:after="0"/>
        <w:rPr>
          <w:rFonts w:cs="Times New Roman"/>
          <w:szCs w:val="28"/>
        </w:rPr>
      </w:pPr>
      <w:r>
        <w:rPr>
          <w:rFonts w:cs="Times New Roman"/>
          <w:szCs w:val="28"/>
        </w:rPr>
        <w:tab/>
      </w:r>
      <w:r w:rsidRPr="002D0A65">
        <w:rPr>
          <w:rFonts w:cs="Times New Roman"/>
          <w:color w:val="000000"/>
          <w:szCs w:val="28"/>
          <w:shd w:val="clear" w:color="auto" w:fill="FFFFFF"/>
        </w:rPr>
        <w:t>Основной причиной возникновения данного заболевания является</w:t>
      </w:r>
    </w:p>
    <w:p w14:paraId="36D93485" w14:textId="60857FD0" w:rsidR="00F34E58" w:rsidRPr="002D0A65" w:rsidRDefault="00F34E58" w:rsidP="00F34E58">
      <w:pPr>
        <w:shd w:val="clear" w:color="auto" w:fill="FFFFFF" w:themeFill="background1"/>
        <w:spacing w:after="0"/>
        <w:rPr>
          <w:rFonts w:cs="Times New Roman"/>
          <w:szCs w:val="28"/>
        </w:rPr>
      </w:pPr>
      <w:r w:rsidRPr="002D0A65">
        <w:rPr>
          <w:rFonts w:cs="Times New Roman"/>
          <w:szCs w:val="28"/>
        </w:rPr>
        <w:t xml:space="preserve">А) </w:t>
      </w:r>
      <w:r w:rsidRPr="002D0A65">
        <w:rPr>
          <w:rFonts w:cs="Times New Roman"/>
          <w:color w:val="000000"/>
          <w:szCs w:val="28"/>
          <w:shd w:val="clear" w:color="auto" w:fill="FFFFFF"/>
        </w:rPr>
        <w:t>отсутствие сформированного физиологического сгустка</w:t>
      </w:r>
    </w:p>
    <w:p w14:paraId="45C09AED" w14:textId="528FD6FF" w:rsidR="00F34E58" w:rsidRPr="002D0A65" w:rsidRDefault="00F34E58" w:rsidP="00F34E58">
      <w:pPr>
        <w:pStyle w:val="af7"/>
        <w:shd w:val="clear" w:color="auto" w:fill="FFFFFF" w:themeFill="background1"/>
        <w:spacing w:before="0" w:beforeAutospacing="0" w:after="0" w:afterAutospacing="0"/>
        <w:rPr>
          <w:sz w:val="28"/>
          <w:szCs w:val="28"/>
        </w:rPr>
      </w:pPr>
      <w:r w:rsidRPr="002D0A65">
        <w:rPr>
          <w:sz w:val="28"/>
          <w:szCs w:val="28"/>
        </w:rPr>
        <w:t xml:space="preserve">Б) </w:t>
      </w:r>
      <w:r w:rsidRPr="002D0A65">
        <w:rPr>
          <w:color w:val="000000"/>
          <w:sz w:val="28"/>
          <w:szCs w:val="28"/>
          <w:shd w:val="clear" w:color="auto" w:fill="FFFFFF"/>
        </w:rPr>
        <w:t>промывание лунки струей теплого раствора антисептика (0,05% хлоргексидина)</w:t>
      </w:r>
    </w:p>
    <w:p w14:paraId="090440F4" w14:textId="4BF8D607" w:rsidR="00F34E58" w:rsidRPr="002D0A65" w:rsidRDefault="00F34E58" w:rsidP="00F34E58">
      <w:pPr>
        <w:shd w:val="clear" w:color="auto" w:fill="FFFFFF" w:themeFill="background1"/>
        <w:spacing w:after="0"/>
        <w:rPr>
          <w:rFonts w:cs="Times New Roman"/>
          <w:szCs w:val="28"/>
        </w:rPr>
      </w:pPr>
      <w:r w:rsidRPr="002D0A65">
        <w:rPr>
          <w:rFonts w:cs="Times New Roman"/>
          <w:szCs w:val="28"/>
        </w:rPr>
        <w:t xml:space="preserve">В) </w:t>
      </w:r>
      <w:r w:rsidRPr="002D0A65">
        <w:rPr>
          <w:rFonts w:cs="Times New Roman"/>
          <w:color w:val="000000"/>
          <w:szCs w:val="28"/>
          <w:shd w:val="clear" w:color="auto" w:fill="FFFFFF"/>
        </w:rPr>
        <w:t>атравматичное удаление</w:t>
      </w:r>
    </w:p>
    <w:p w14:paraId="033C95BB" w14:textId="5F4EE127" w:rsidR="00F34E58" w:rsidRPr="002D0A65" w:rsidRDefault="00F34E58" w:rsidP="00F34E58">
      <w:pPr>
        <w:shd w:val="clear" w:color="auto" w:fill="FFFFFF" w:themeFill="background1"/>
        <w:spacing w:after="0"/>
        <w:rPr>
          <w:rFonts w:cs="Times New Roman"/>
          <w:szCs w:val="28"/>
        </w:rPr>
      </w:pPr>
      <w:r w:rsidRPr="002D0A65">
        <w:rPr>
          <w:rFonts w:cs="Times New Roman"/>
          <w:szCs w:val="28"/>
        </w:rPr>
        <w:t xml:space="preserve">Г) </w:t>
      </w:r>
      <w:r w:rsidRPr="002D0A65">
        <w:rPr>
          <w:rFonts w:cs="Times New Roman"/>
          <w:color w:val="000000"/>
          <w:szCs w:val="28"/>
          <w:shd w:val="clear" w:color="auto" w:fill="FFFFFF"/>
        </w:rPr>
        <w:t>зубной налет</w:t>
      </w:r>
    </w:p>
    <w:p w14:paraId="4648C62E" w14:textId="77777777" w:rsidR="00F34E58" w:rsidRPr="002D0A65" w:rsidRDefault="00F34E58" w:rsidP="00F34E58">
      <w:pPr>
        <w:shd w:val="clear" w:color="auto" w:fill="FFFFFF" w:themeFill="background1"/>
        <w:spacing w:after="0"/>
        <w:ind w:firstLine="708"/>
        <w:rPr>
          <w:rFonts w:cs="Times New Roman"/>
          <w:szCs w:val="28"/>
        </w:rPr>
      </w:pPr>
      <w:r w:rsidRPr="002D0A65">
        <w:rPr>
          <w:rFonts w:cs="Times New Roman"/>
          <w:szCs w:val="28"/>
        </w:rPr>
        <w:t>Ответ:</w:t>
      </w:r>
    </w:p>
    <w:p w14:paraId="70E7A2BC" w14:textId="77777777" w:rsidR="00F34E58" w:rsidRPr="002D0A65" w:rsidRDefault="00F34E58" w:rsidP="00F34E58">
      <w:pPr>
        <w:shd w:val="clear" w:color="auto" w:fill="FFFFFF" w:themeFill="background1"/>
        <w:spacing w:after="0"/>
        <w:ind w:firstLine="708"/>
        <w:rPr>
          <w:rFonts w:cs="Times New Roman"/>
          <w:szCs w:val="28"/>
        </w:rPr>
      </w:pPr>
      <w:r w:rsidRPr="002D0A65">
        <w:rPr>
          <w:rFonts w:cs="Times New Roman"/>
          <w:szCs w:val="28"/>
        </w:rPr>
        <w:t>Обоснование:</w:t>
      </w:r>
    </w:p>
    <w:p w14:paraId="015AF6D8" w14:textId="4E3F2ED9" w:rsidR="00F34E58" w:rsidRPr="002D0A65" w:rsidRDefault="00F34E58" w:rsidP="00F34E58">
      <w:pPr>
        <w:shd w:val="clear" w:color="auto" w:fill="FFFFFF" w:themeFill="background1"/>
        <w:spacing w:after="0"/>
        <w:ind w:firstLine="708"/>
        <w:rPr>
          <w:rFonts w:cs="Times New Roman"/>
          <w:szCs w:val="28"/>
        </w:rPr>
      </w:pPr>
      <w:r w:rsidRPr="002D0A65">
        <w:rPr>
          <w:rFonts w:cs="Times New Roman"/>
          <w:szCs w:val="28"/>
        </w:rPr>
        <w:t xml:space="preserve">Ключ: </w:t>
      </w:r>
      <w:r w:rsidR="002D0A65" w:rsidRPr="002D0A65">
        <w:rPr>
          <w:rFonts w:cs="Times New Roman"/>
          <w:szCs w:val="28"/>
        </w:rPr>
        <w:t>А</w:t>
      </w:r>
    </w:p>
    <w:p w14:paraId="19BC695A" w14:textId="3DE68F53" w:rsidR="00F34E58" w:rsidRPr="002D0A65" w:rsidRDefault="00F34E58" w:rsidP="00F34E58">
      <w:pPr>
        <w:shd w:val="clear" w:color="auto" w:fill="FFFFFF" w:themeFill="background1"/>
        <w:spacing w:after="0"/>
        <w:ind w:firstLine="708"/>
        <w:rPr>
          <w:rFonts w:cs="Times New Roman"/>
          <w:color w:val="000000"/>
          <w:szCs w:val="28"/>
          <w:shd w:val="clear" w:color="auto" w:fill="F8F9FA"/>
        </w:rPr>
      </w:pPr>
      <w:r w:rsidRPr="002D0A65">
        <w:rPr>
          <w:rFonts w:cs="Times New Roman"/>
          <w:szCs w:val="28"/>
        </w:rPr>
        <w:t xml:space="preserve">Ключ </w:t>
      </w:r>
      <w:r w:rsidRPr="002D0A65">
        <w:rPr>
          <w:rFonts w:cs="Times New Roman"/>
          <w:szCs w:val="28"/>
          <w:shd w:val="clear" w:color="auto" w:fill="FFFFFF" w:themeFill="background1"/>
        </w:rPr>
        <w:t xml:space="preserve">обоснования: </w:t>
      </w:r>
      <w:r w:rsidR="002D0A65" w:rsidRPr="002D0A65">
        <w:rPr>
          <w:rFonts w:cs="Times New Roman"/>
          <w:color w:val="000000"/>
          <w:szCs w:val="28"/>
        </w:rPr>
        <w:t>Основная причина возникновения заболевания - отсутствие сформированного физиологического сгустка или его выпадение, что приводит к инфицированию лунки.</w:t>
      </w:r>
    </w:p>
    <w:p w14:paraId="25C9FFDE" w14:textId="6260FB0E" w:rsidR="002F59FE" w:rsidRDefault="002F59FE" w:rsidP="002F59FE">
      <w:pPr>
        <w:shd w:val="clear" w:color="auto" w:fill="FFFFFF" w:themeFill="background1"/>
        <w:spacing w:after="0"/>
        <w:ind w:firstLine="708"/>
        <w:rPr>
          <w:rFonts w:cs="Times New Roman"/>
          <w:szCs w:val="28"/>
        </w:rPr>
      </w:pPr>
    </w:p>
    <w:p w14:paraId="46C452D3" w14:textId="731E8021" w:rsidR="002F59FE" w:rsidRPr="005A3372" w:rsidRDefault="008957E1" w:rsidP="002F59FE">
      <w:pPr>
        <w:spacing w:after="0"/>
        <w:ind w:firstLine="708"/>
        <w:rPr>
          <w:rFonts w:cs="Times New Roman"/>
          <w:i/>
          <w:iCs/>
          <w:szCs w:val="28"/>
        </w:rPr>
      </w:pPr>
      <w:r>
        <w:rPr>
          <w:rFonts w:cs="Times New Roman"/>
          <w:i/>
          <w:iCs/>
          <w:szCs w:val="28"/>
        </w:rPr>
        <w:lastRenderedPageBreak/>
        <w:t>2.16.</w:t>
      </w:r>
      <w:r w:rsidR="002F59FE">
        <w:rPr>
          <w:rFonts w:cs="Times New Roman"/>
          <w:i/>
          <w:iCs/>
          <w:szCs w:val="28"/>
        </w:rPr>
        <w:t>4</w:t>
      </w:r>
      <w:r w:rsidR="002F59FE" w:rsidRPr="005A3372">
        <w:rPr>
          <w:rFonts w:cs="Times New Roman"/>
          <w:i/>
          <w:iCs/>
          <w:szCs w:val="28"/>
        </w:rPr>
        <w:t>.</w:t>
      </w:r>
      <w:r w:rsidR="002F59FE">
        <w:rPr>
          <w:rFonts w:cs="Times New Roman"/>
          <w:i/>
          <w:iCs/>
          <w:szCs w:val="28"/>
        </w:rPr>
        <w:t>5</w:t>
      </w:r>
      <w:r w:rsidR="002F59FE" w:rsidRPr="005A3372">
        <w:rPr>
          <w:rFonts w:cs="Times New Roman"/>
          <w:i/>
          <w:iCs/>
          <w:szCs w:val="28"/>
        </w:rPr>
        <w:t xml:space="preserve">. </w:t>
      </w:r>
      <w:r w:rsidR="002F59FE">
        <w:rPr>
          <w:rFonts w:cs="Times New Roman"/>
          <w:i/>
          <w:iCs/>
          <w:szCs w:val="28"/>
        </w:rPr>
        <w:t>Запишите правильный ответ</w:t>
      </w:r>
      <w:r w:rsidR="002F59FE" w:rsidRPr="005A3372">
        <w:rPr>
          <w:rFonts w:cs="Times New Roman"/>
          <w:i/>
          <w:iCs/>
          <w:szCs w:val="28"/>
        </w:rPr>
        <w:t>.</w:t>
      </w:r>
    </w:p>
    <w:p w14:paraId="74AA53F2" w14:textId="66C65E62" w:rsidR="002F59FE" w:rsidRPr="002D0A65" w:rsidRDefault="002F59FE" w:rsidP="002F59FE">
      <w:pPr>
        <w:shd w:val="clear" w:color="auto" w:fill="FFFFFF" w:themeFill="background1"/>
        <w:spacing w:after="0"/>
        <w:rPr>
          <w:rFonts w:cs="Times New Roman"/>
          <w:szCs w:val="28"/>
        </w:rPr>
      </w:pPr>
      <w:r w:rsidRPr="00111D50">
        <w:rPr>
          <w:rFonts w:cs="Times New Roman"/>
          <w:szCs w:val="28"/>
        </w:rPr>
        <w:tab/>
      </w:r>
      <w:r w:rsidR="002D0A65" w:rsidRPr="002D0A65">
        <w:rPr>
          <w:rFonts w:cs="Times New Roman"/>
          <w:color w:val="000000"/>
          <w:szCs w:val="28"/>
          <w:shd w:val="clear" w:color="auto" w:fill="FFFFFF"/>
        </w:rPr>
        <w:t>К факторам риска развития данного заболевания относят</w:t>
      </w:r>
      <w:r w:rsidRPr="002D0A65">
        <w:rPr>
          <w:rFonts w:cs="Times New Roman"/>
          <w:color w:val="000000"/>
          <w:szCs w:val="28"/>
          <w:shd w:val="clear" w:color="auto" w:fill="FFFFFF"/>
        </w:rPr>
        <w:t>_________.</w:t>
      </w:r>
    </w:p>
    <w:p w14:paraId="45636F50" w14:textId="77777777" w:rsidR="002F59FE" w:rsidRPr="002F59FE" w:rsidRDefault="002F59FE" w:rsidP="002F59FE">
      <w:pPr>
        <w:shd w:val="clear" w:color="auto" w:fill="FFFFFF" w:themeFill="background1"/>
        <w:spacing w:after="0"/>
        <w:ind w:firstLine="708"/>
        <w:rPr>
          <w:rFonts w:cs="Times New Roman"/>
          <w:szCs w:val="28"/>
        </w:rPr>
      </w:pPr>
      <w:r w:rsidRPr="002F59FE">
        <w:rPr>
          <w:rFonts w:cs="Times New Roman"/>
          <w:szCs w:val="28"/>
        </w:rPr>
        <w:t>Ответ:</w:t>
      </w:r>
    </w:p>
    <w:p w14:paraId="12B22868" w14:textId="4C816C05" w:rsidR="002F59FE" w:rsidRDefault="002F59FE" w:rsidP="002F59FE">
      <w:pPr>
        <w:shd w:val="clear" w:color="auto" w:fill="FFFFFF" w:themeFill="background1"/>
        <w:spacing w:after="0"/>
        <w:ind w:firstLine="708"/>
        <w:rPr>
          <w:rFonts w:cs="Times New Roman"/>
          <w:color w:val="000000"/>
          <w:szCs w:val="28"/>
          <w:shd w:val="clear" w:color="auto" w:fill="FFFFFF"/>
        </w:rPr>
      </w:pPr>
      <w:r w:rsidRPr="002F59FE">
        <w:rPr>
          <w:rFonts w:cs="Times New Roman"/>
          <w:szCs w:val="28"/>
        </w:rPr>
        <w:t xml:space="preserve">Ключ: </w:t>
      </w:r>
      <w:r w:rsidR="002D0A65">
        <w:rPr>
          <w:rFonts w:cs="Times New Roman"/>
          <w:color w:val="000000"/>
          <w:szCs w:val="28"/>
          <w:shd w:val="clear" w:color="auto" w:fill="FFFFFF"/>
        </w:rPr>
        <w:t>Травму</w:t>
      </w:r>
    </w:p>
    <w:p w14:paraId="32D2BFA9" w14:textId="5A0F7A21" w:rsidR="002F59FE" w:rsidRDefault="002F59FE" w:rsidP="002F59FE">
      <w:pPr>
        <w:shd w:val="clear" w:color="auto" w:fill="FFFFFF" w:themeFill="background1"/>
        <w:spacing w:after="0"/>
        <w:ind w:firstLine="708"/>
        <w:rPr>
          <w:rFonts w:cs="Times New Roman"/>
          <w:color w:val="000000"/>
          <w:szCs w:val="28"/>
          <w:shd w:val="clear" w:color="auto" w:fill="FFFFFF"/>
        </w:rPr>
      </w:pPr>
    </w:p>
    <w:p w14:paraId="3F29123D" w14:textId="01E37FEC" w:rsidR="002F59FE" w:rsidRPr="005A3372" w:rsidRDefault="008957E1" w:rsidP="002F59FE">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6</w:t>
      </w:r>
      <w:r w:rsidR="002F59FE" w:rsidRPr="005A3372">
        <w:rPr>
          <w:rFonts w:cs="Times New Roman"/>
          <w:i/>
          <w:iCs/>
          <w:szCs w:val="28"/>
        </w:rPr>
        <w:t xml:space="preserve">. </w:t>
      </w:r>
      <w:r w:rsidR="002F59FE">
        <w:rPr>
          <w:rFonts w:cs="Times New Roman"/>
          <w:i/>
          <w:iCs/>
          <w:szCs w:val="28"/>
        </w:rPr>
        <w:t>Запишите правильный ответ</w:t>
      </w:r>
      <w:r w:rsidR="002F59FE" w:rsidRPr="005A3372">
        <w:rPr>
          <w:rFonts w:cs="Times New Roman"/>
          <w:i/>
          <w:iCs/>
          <w:szCs w:val="28"/>
        </w:rPr>
        <w:t>.</w:t>
      </w:r>
    </w:p>
    <w:p w14:paraId="25AD80F5" w14:textId="5A700108" w:rsidR="002F59FE" w:rsidRPr="002D0A65" w:rsidRDefault="002F59FE" w:rsidP="002F59FE">
      <w:pPr>
        <w:shd w:val="clear" w:color="auto" w:fill="FFFFFF" w:themeFill="background1"/>
        <w:spacing w:after="0"/>
        <w:rPr>
          <w:rFonts w:cs="Times New Roman"/>
          <w:szCs w:val="28"/>
        </w:rPr>
      </w:pPr>
      <w:r w:rsidRPr="00111D50">
        <w:rPr>
          <w:rFonts w:cs="Times New Roman"/>
          <w:szCs w:val="28"/>
        </w:rPr>
        <w:tab/>
      </w:r>
      <w:r w:rsidR="002D0A65" w:rsidRPr="002D0A65">
        <w:rPr>
          <w:rFonts w:cs="Times New Roman"/>
          <w:color w:val="000000"/>
          <w:szCs w:val="28"/>
          <w:shd w:val="clear" w:color="auto" w:fill="FFFFFF"/>
        </w:rPr>
        <w:t>Первым этапом в лечении данного заболевания является</w:t>
      </w:r>
      <w:r w:rsidRPr="002D0A65">
        <w:rPr>
          <w:rFonts w:cs="Times New Roman"/>
          <w:color w:val="000000"/>
          <w:szCs w:val="28"/>
          <w:shd w:val="clear" w:color="auto" w:fill="FFFFFF"/>
        </w:rPr>
        <w:t>_________.</w:t>
      </w:r>
    </w:p>
    <w:p w14:paraId="0C3905D5" w14:textId="77777777" w:rsidR="002F59FE" w:rsidRPr="002D0A65" w:rsidRDefault="002F59FE" w:rsidP="002F59FE">
      <w:pPr>
        <w:shd w:val="clear" w:color="auto" w:fill="FFFFFF" w:themeFill="background1"/>
        <w:spacing w:after="0"/>
        <w:ind w:firstLine="708"/>
        <w:rPr>
          <w:rFonts w:cs="Times New Roman"/>
          <w:szCs w:val="28"/>
        </w:rPr>
      </w:pPr>
      <w:r w:rsidRPr="002D0A65">
        <w:rPr>
          <w:rFonts w:cs="Times New Roman"/>
          <w:szCs w:val="28"/>
        </w:rPr>
        <w:t>Ответ:</w:t>
      </w:r>
    </w:p>
    <w:p w14:paraId="02A17328" w14:textId="1C09F1EE" w:rsidR="002F59FE" w:rsidRPr="002D0A65" w:rsidRDefault="002F59FE" w:rsidP="002F59FE">
      <w:pPr>
        <w:shd w:val="clear" w:color="auto" w:fill="FFFFFF" w:themeFill="background1"/>
        <w:spacing w:after="0"/>
        <w:ind w:firstLine="708"/>
        <w:rPr>
          <w:rFonts w:cs="Times New Roman"/>
          <w:color w:val="000000"/>
          <w:szCs w:val="28"/>
          <w:shd w:val="clear" w:color="auto" w:fill="FFFFFF"/>
        </w:rPr>
      </w:pPr>
      <w:r w:rsidRPr="002D0A65">
        <w:rPr>
          <w:rFonts w:cs="Times New Roman"/>
          <w:szCs w:val="28"/>
        </w:rPr>
        <w:t xml:space="preserve">Ключ: </w:t>
      </w:r>
      <w:r w:rsidR="002D0A65" w:rsidRPr="002D0A65">
        <w:rPr>
          <w:rFonts w:cs="Times New Roman"/>
          <w:color w:val="000000"/>
          <w:szCs w:val="28"/>
          <w:shd w:val="clear" w:color="auto" w:fill="FFFFFF"/>
        </w:rPr>
        <w:t>местное обезболивание</w:t>
      </w:r>
    </w:p>
    <w:p w14:paraId="1ECD259F" w14:textId="77777777" w:rsidR="002F59FE" w:rsidRPr="002F59FE" w:rsidRDefault="002F59FE" w:rsidP="002F59FE">
      <w:pPr>
        <w:shd w:val="clear" w:color="auto" w:fill="FFFFFF" w:themeFill="background1"/>
        <w:spacing w:after="0"/>
        <w:ind w:firstLine="708"/>
        <w:rPr>
          <w:rFonts w:cs="Times New Roman"/>
          <w:color w:val="000000"/>
          <w:szCs w:val="28"/>
          <w:shd w:val="clear" w:color="auto" w:fill="FFFFFF"/>
        </w:rPr>
      </w:pPr>
    </w:p>
    <w:p w14:paraId="5436B7F8" w14:textId="4DCF202C" w:rsidR="006A7D6C" w:rsidRPr="005A3372" w:rsidRDefault="008957E1" w:rsidP="006A7D6C">
      <w:pPr>
        <w:spacing w:after="0"/>
        <w:ind w:firstLine="708"/>
        <w:rPr>
          <w:rFonts w:cs="Times New Roman"/>
          <w:i/>
          <w:iCs/>
          <w:szCs w:val="28"/>
        </w:rPr>
      </w:pPr>
      <w:r>
        <w:rPr>
          <w:rFonts w:cs="Times New Roman"/>
          <w:i/>
          <w:iCs/>
          <w:szCs w:val="28"/>
        </w:rPr>
        <w:t>2.16.</w:t>
      </w:r>
      <w:r w:rsidR="006A7D6C">
        <w:rPr>
          <w:rFonts w:cs="Times New Roman"/>
          <w:i/>
          <w:iCs/>
          <w:szCs w:val="28"/>
        </w:rPr>
        <w:t>4</w:t>
      </w:r>
      <w:r w:rsidR="006A7D6C" w:rsidRPr="005A3372">
        <w:rPr>
          <w:rFonts w:cs="Times New Roman"/>
          <w:i/>
          <w:iCs/>
          <w:szCs w:val="28"/>
        </w:rPr>
        <w:t>.</w:t>
      </w:r>
      <w:r w:rsidR="006A7D6C">
        <w:rPr>
          <w:rFonts w:cs="Times New Roman"/>
          <w:i/>
          <w:iCs/>
          <w:szCs w:val="28"/>
        </w:rPr>
        <w:t>7</w:t>
      </w:r>
      <w:r w:rsidR="006A7D6C" w:rsidRPr="005A3372">
        <w:rPr>
          <w:rFonts w:cs="Times New Roman"/>
          <w:i/>
          <w:iCs/>
          <w:szCs w:val="28"/>
        </w:rPr>
        <w:t>. Выберите правильный ответ и запишите аргументы, обосновывающие выбор ответа.</w:t>
      </w:r>
    </w:p>
    <w:p w14:paraId="523C8EE5" w14:textId="3BB84940" w:rsidR="006A7D6C" w:rsidRPr="006819FC" w:rsidRDefault="006A7D6C" w:rsidP="006A7D6C">
      <w:pPr>
        <w:shd w:val="clear" w:color="auto" w:fill="FFFFFF" w:themeFill="background1"/>
        <w:spacing w:after="0"/>
        <w:rPr>
          <w:rFonts w:cs="Times New Roman"/>
          <w:szCs w:val="28"/>
        </w:rPr>
      </w:pPr>
      <w:r>
        <w:rPr>
          <w:rFonts w:cs="Times New Roman"/>
          <w:szCs w:val="28"/>
        </w:rPr>
        <w:tab/>
      </w:r>
      <w:r w:rsidR="006819FC" w:rsidRPr="006819FC">
        <w:rPr>
          <w:rFonts w:cs="Times New Roman"/>
          <w:color w:val="000000"/>
          <w:szCs w:val="28"/>
          <w:shd w:val="clear" w:color="auto" w:fill="FFFFFF"/>
        </w:rPr>
        <w:t>Местная медикаментозная терапия в данном случае включает</w:t>
      </w:r>
    </w:p>
    <w:p w14:paraId="7842C3F3" w14:textId="37618338" w:rsidR="006A7D6C" w:rsidRPr="006819FC" w:rsidRDefault="006A7D6C" w:rsidP="006A7D6C">
      <w:pPr>
        <w:shd w:val="clear" w:color="auto" w:fill="FFFFFF" w:themeFill="background1"/>
        <w:spacing w:after="0"/>
        <w:rPr>
          <w:rFonts w:cs="Times New Roman"/>
          <w:szCs w:val="28"/>
        </w:rPr>
      </w:pPr>
      <w:r w:rsidRPr="006819FC">
        <w:rPr>
          <w:rFonts w:cs="Times New Roman"/>
          <w:szCs w:val="28"/>
        </w:rPr>
        <w:t xml:space="preserve">А) </w:t>
      </w:r>
      <w:r w:rsidR="006819FC" w:rsidRPr="006819FC">
        <w:rPr>
          <w:rFonts w:cs="Times New Roman"/>
          <w:color w:val="000000"/>
          <w:szCs w:val="28"/>
          <w:shd w:val="clear" w:color="auto" w:fill="FFFFFF"/>
        </w:rPr>
        <w:t>промывание лунки удаленного зуба помощью теплого раствора антисептика (хлоргексидин 0,05%)</w:t>
      </w:r>
    </w:p>
    <w:p w14:paraId="34643C89" w14:textId="236E3E91" w:rsidR="006A7D6C" w:rsidRPr="006819FC" w:rsidRDefault="006A7D6C" w:rsidP="006A7D6C">
      <w:pPr>
        <w:pStyle w:val="af7"/>
        <w:shd w:val="clear" w:color="auto" w:fill="FFFFFF" w:themeFill="background1"/>
        <w:spacing w:before="0" w:beforeAutospacing="0" w:after="0" w:afterAutospacing="0"/>
        <w:rPr>
          <w:sz w:val="28"/>
          <w:szCs w:val="28"/>
        </w:rPr>
      </w:pPr>
      <w:r w:rsidRPr="006819FC">
        <w:rPr>
          <w:sz w:val="28"/>
          <w:szCs w:val="28"/>
        </w:rPr>
        <w:t xml:space="preserve">Б) </w:t>
      </w:r>
      <w:r w:rsidR="006819FC" w:rsidRPr="006819FC">
        <w:rPr>
          <w:color w:val="000000"/>
          <w:sz w:val="28"/>
          <w:szCs w:val="28"/>
          <w:shd w:val="clear" w:color="auto" w:fill="FFFFFF"/>
        </w:rPr>
        <w:t>лазерную терапию гелий-неоновыми лучами</w:t>
      </w:r>
    </w:p>
    <w:p w14:paraId="047325F8" w14:textId="1144D4FD" w:rsidR="006A7D6C" w:rsidRPr="006819FC" w:rsidRDefault="006A7D6C" w:rsidP="006A7D6C">
      <w:pPr>
        <w:shd w:val="clear" w:color="auto" w:fill="FFFFFF" w:themeFill="background1"/>
        <w:spacing w:after="0"/>
        <w:rPr>
          <w:rFonts w:cs="Times New Roman"/>
          <w:szCs w:val="28"/>
        </w:rPr>
      </w:pPr>
      <w:r w:rsidRPr="006819FC">
        <w:rPr>
          <w:rFonts w:cs="Times New Roman"/>
          <w:szCs w:val="28"/>
        </w:rPr>
        <w:t xml:space="preserve">В) </w:t>
      </w:r>
      <w:r w:rsidR="006819FC" w:rsidRPr="006819FC">
        <w:rPr>
          <w:rFonts w:cs="Times New Roman"/>
          <w:color w:val="000000"/>
          <w:szCs w:val="28"/>
          <w:shd w:val="clear" w:color="auto" w:fill="FFFFFF"/>
        </w:rPr>
        <w:t>воздействие токами надтональной частоты (ультратонотерапию)</w:t>
      </w:r>
    </w:p>
    <w:p w14:paraId="50845889" w14:textId="02835B9C" w:rsidR="006A7D6C" w:rsidRPr="006819FC" w:rsidRDefault="006A7D6C" w:rsidP="006A7D6C">
      <w:pPr>
        <w:shd w:val="clear" w:color="auto" w:fill="FFFFFF" w:themeFill="background1"/>
        <w:spacing w:after="0"/>
        <w:rPr>
          <w:rFonts w:cs="Times New Roman"/>
          <w:szCs w:val="28"/>
        </w:rPr>
      </w:pPr>
      <w:r w:rsidRPr="006819FC">
        <w:rPr>
          <w:rFonts w:cs="Times New Roman"/>
          <w:szCs w:val="28"/>
        </w:rPr>
        <w:t xml:space="preserve">Г) </w:t>
      </w:r>
      <w:r w:rsidR="006819FC" w:rsidRPr="006819FC">
        <w:rPr>
          <w:rFonts w:cs="Times New Roman"/>
          <w:color w:val="000000"/>
          <w:szCs w:val="28"/>
          <w:shd w:val="clear" w:color="auto" w:fill="FFFFFF"/>
        </w:rPr>
        <w:t>светотеплолечение лампой соллюкс</w:t>
      </w:r>
    </w:p>
    <w:p w14:paraId="00455784" w14:textId="77777777" w:rsidR="006A7D6C" w:rsidRPr="006819FC" w:rsidRDefault="006A7D6C" w:rsidP="006A7D6C">
      <w:pPr>
        <w:shd w:val="clear" w:color="auto" w:fill="FFFFFF" w:themeFill="background1"/>
        <w:spacing w:after="0"/>
        <w:ind w:firstLine="708"/>
        <w:rPr>
          <w:rFonts w:cs="Times New Roman"/>
          <w:szCs w:val="28"/>
        </w:rPr>
      </w:pPr>
      <w:r w:rsidRPr="006819FC">
        <w:rPr>
          <w:rFonts w:cs="Times New Roman"/>
          <w:szCs w:val="28"/>
        </w:rPr>
        <w:t>Ответ:</w:t>
      </w:r>
    </w:p>
    <w:p w14:paraId="7F3B0AF6" w14:textId="77777777" w:rsidR="006A7D6C" w:rsidRPr="006819FC" w:rsidRDefault="006A7D6C" w:rsidP="006A7D6C">
      <w:pPr>
        <w:shd w:val="clear" w:color="auto" w:fill="FFFFFF" w:themeFill="background1"/>
        <w:spacing w:after="0"/>
        <w:ind w:firstLine="708"/>
        <w:rPr>
          <w:rFonts w:cs="Times New Roman"/>
          <w:szCs w:val="28"/>
        </w:rPr>
      </w:pPr>
      <w:r w:rsidRPr="006819FC">
        <w:rPr>
          <w:rFonts w:cs="Times New Roman"/>
          <w:szCs w:val="28"/>
        </w:rPr>
        <w:t>Обоснование:</w:t>
      </w:r>
    </w:p>
    <w:p w14:paraId="17207F6D" w14:textId="1836B541" w:rsidR="006A7D6C" w:rsidRPr="006819FC" w:rsidRDefault="006A7D6C" w:rsidP="006A7D6C">
      <w:pPr>
        <w:shd w:val="clear" w:color="auto" w:fill="FFFFFF" w:themeFill="background1"/>
        <w:spacing w:after="0"/>
        <w:ind w:firstLine="708"/>
        <w:rPr>
          <w:rFonts w:cs="Times New Roman"/>
          <w:szCs w:val="28"/>
        </w:rPr>
      </w:pPr>
      <w:r w:rsidRPr="006819FC">
        <w:rPr>
          <w:rFonts w:cs="Times New Roman"/>
          <w:szCs w:val="28"/>
        </w:rPr>
        <w:t xml:space="preserve">Ключ: </w:t>
      </w:r>
      <w:r w:rsidR="006819FC" w:rsidRPr="006819FC">
        <w:rPr>
          <w:rFonts w:cs="Times New Roman"/>
          <w:szCs w:val="28"/>
        </w:rPr>
        <w:t>А</w:t>
      </w:r>
    </w:p>
    <w:p w14:paraId="54C5246E" w14:textId="0B50E49D" w:rsidR="006A7D6C" w:rsidRPr="006819FC" w:rsidRDefault="006A7D6C" w:rsidP="006A7D6C">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006819FC" w:rsidRPr="006819FC">
        <w:rPr>
          <w:rFonts w:cs="Times New Roman"/>
          <w:color w:val="000000"/>
          <w:szCs w:val="28"/>
        </w:rPr>
        <w:t>С помощью шприца с ирригационной иглой струей теплого раствора антисептика (перекись водорода, бетадин, хлоргексидин, этакридина лактат, перманганат калия) вымывают из альвеолы частицы распавшегося сгустка крови, остатки пищи</w:t>
      </w:r>
      <w:r w:rsidR="006819FC">
        <w:rPr>
          <w:rFonts w:cs="Times New Roman"/>
          <w:color w:val="000000"/>
          <w:szCs w:val="28"/>
        </w:rPr>
        <w:t>.</w:t>
      </w:r>
    </w:p>
    <w:p w14:paraId="3D8C346F" w14:textId="5376CC91" w:rsidR="002F59FE" w:rsidRDefault="002F59FE" w:rsidP="002F59FE">
      <w:pPr>
        <w:shd w:val="clear" w:color="auto" w:fill="FFFFFF" w:themeFill="background1"/>
        <w:spacing w:after="0"/>
        <w:ind w:firstLine="708"/>
        <w:rPr>
          <w:rFonts w:cs="Times New Roman"/>
          <w:szCs w:val="28"/>
        </w:rPr>
      </w:pPr>
    </w:p>
    <w:p w14:paraId="09E9655C" w14:textId="37D22B59"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8</w:t>
      </w:r>
      <w:r w:rsidR="004F36BF" w:rsidRPr="005A3372">
        <w:rPr>
          <w:rFonts w:cs="Times New Roman"/>
          <w:i/>
          <w:iCs/>
          <w:szCs w:val="28"/>
        </w:rPr>
        <w:t xml:space="preserve">. </w:t>
      </w:r>
      <w:r w:rsidR="004F36BF">
        <w:rPr>
          <w:rFonts w:cs="Times New Roman"/>
          <w:i/>
          <w:iCs/>
          <w:szCs w:val="28"/>
        </w:rPr>
        <w:t>Запишите правильный ответ</w:t>
      </w:r>
      <w:r w:rsidR="004F36BF" w:rsidRPr="005A3372">
        <w:rPr>
          <w:rFonts w:cs="Times New Roman"/>
          <w:i/>
          <w:iCs/>
          <w:szCs w:val="28"/>
        </w:rPr>
        <w:t>.</w:t>
      </w:r>
    </w:p>
    <w:p w14:paraId="59E23EE8" w14:textId="6FBBFC61" w:rsidR="004F36BF" w:rsidRPr="006819FC" w:rsidRDefault="004F36BF" w:rsidP="004F36BF">
      <w:pPr>
        <w:shd w:val="clear" w:color="auto" w:fill="FFFFFF" w:themeFill="background1"/>
        <w:spacing w:after="0"/>
        <w:rPr>
          <w:rFonts w:cs="Times New Roman"/>
          <w:szCs w:val="28"/>
        </w:rPr>
      </w:pPr>
      <w:r w:rsidRPr="00111D50">
        <w:rPr>
          <w:rFonts w:cs="Times New Roman"/>
          <w:szCs w:val="28"/>
        </w:rPr>
        <w:tab/>
      </w:r>
      <w:r w:rsidR="006819FC" w:rsidRPr="006819FC">
        <w:rPr>
          <w:rFonts w:cs="Times New Roman"/>
          <w:color w:val="000000"/>
          <w:szCs w:val="28"/>
          <w:shd w:val="clear" w:color="auto" w:fill="FFFFFF"/>
        </w:rPr>
        <w:t>Для очищения альвеолы от некротического распада рекомендуется использовать</w:t>
      </w:r>
      <w:r w:rsidRPr="006819FC">
        <w:rPr>
          <w:rFonts w:cs="Times New Roman"/>
          <w:color w:val="000000"/>
          <w:szCs w:val="28"/>
          <w:shd w:val="clear" w:color="auto" w:fill="FFFFFF"/>
        </w:rPr>
        <w:t>_________.</w:t>
      </w:r>
    </w:p>
    <w:p w14:paraId="579424DE" w14:textId="77777777"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t>Ответ:</w:t>
      </w:r>
    </w:p>
    <w:p w14:paraId="695749A3" w14:textId="470791D9" w:rsidR="004F36BF" w:rsidRPr="006819FC" w:rsidRDefault="004F36BF" w:rsidP="004F36BF">
      <w:pPr>
        <w:shd w:val="clear" w:color="auto" w:fill="FFFFFF" w:themeFill="background1"/>
        <w:spacing w:after="0"/>
        <w:ind w:firstLine="708"/>
        <w:rPr>
          <w:rFonts w:cs="Times New Roman"/>
          <w:color w:val="000000"/>
          <w:szCs w:val="28"/>
          <w:shd w:val="clear" w:color="auto" w:fill="FFFFFF"/>
        </w:rPr>
      </w:pPr>
      <w:r w:rsidRPr="006819FC">
        <w:rPr>
          <w:rFonts w:cs="Times New Roman"/>
          <w:szCs w:val="28"/>
        </w:rPr>
        <w:t xml:space="preserve">Ключ: </w:t>
      </w:r>
      <w:r w:rsidR="006819FC" w:rsidRPr="006819FC">
        <w:rPr>
          <w:rFonts w:cs="Times New Roman"/>
          <w:color w:val="000000"/>
          <w:szCs w:val="28"/>
          <w:shd w:val="clear" w:color="auto" w:fill="FFFFFF"/>
        </w:rPr>
        <w:t>раствор кристаллического трипсина или химотрипсина (</w:t>
      </w:r>
      <w:r w:rsidR="006819FC" w:rsidRPr="006819FC">
        <w:rPr>
          <w:rFonts w:cs="Times New Roman"/>
          <w:color w:val="000000"/>
          <w:szCs w:val="28"/>
        </w:rPr>
        <w:t>Полоску марли, обильно смоченную раствором кристаллического трипсина или химотрипсина, помещают в альвеолу. Действуя на денатурированные белки и расщепляя омертвевшую ткань, они очищают раневую поверхность, ослабляют воспалительную реакцию)</w:t>
      </w:r>
    </w:p>
    <w:p w14:paraId="0F92B2FE" w14:textId="6B514E5D" w:rsidR="004F36BF" w:rsidRDefault="004F36BF" w:rsidP="002F59FE">
      <w:pPr>
        <w:shd w:val="clear" w:color="auto" w:fill="FFFFFF" w:themeFill="background1"/>
        <w:spacing w:after="0"/>
        <w:ind w:firstLine="708"/>
        <w:rPr>
          <w:rFonts w:cs="Times New Roman"/>
          <w:szCs w:val="28"/>
        </w:rPr>
      </w:pPr>
    </w:p>
    <w:p w14:paraId="6E1B75A7" w14:textId="69CCF8E7"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9</w:t>
      </w:r>
      <w:r w:rsidR="004F36BF" w:rsidRPr="005A3372">
        <w:rPr>
          <w:rFonts w:cs="Times New Roman"/>
          <w:i/>
          <w:iCs/>
          <w:szCs w:val="28"/>
        </w:rPr>
        <w:t>. Выберите правильный ответ и запишите аргументы, обосновывающие выбор ответа.</w:t>
      </w:r>
    </w:p>
    <w:p w14:paraId="2E7D7ECE" w14:textId="3EC732A1" w:rsidR="004F36BF" w:rsidRPr="006819FC" w:rsidRDefault="004F36BF" w:rsidP="004F36BF">
      <w:pPr>
        <w:shd w:val="clear" w:color="auto" w:fill="FFFFFF" w:themeFill="background1"/>
        <w:spacing w:after="0"/>
        <w:rPr>
          <w:rFonts w:cs="Times New Roman"/>
          <w:szCs w:val="28"/>
        </w:rPr>
      </w:pPr>
      <w:r>
        <w:rPr>
          <w:rFonts w:cs="Times New Roman"/>
          <w:szCs w:val="28"/>
        </w:rPr>
        <w:tab/>
      </w:r>
      <w:r w:rsidR="006819FC" w:rsidRPr="006819FC">
        <w:rPr>
          <w:rFonts w:cs="Times New Roman"/>
          <w:color w:val="000000"/>
          <w:szCs w:val="28"/>
          <w:shd w:val="clear" w:color="auto" w:fill="FFFFFF"/>
        </w:rPr>
        <w:t>При наличии «сухой лунки»</w:t>
      </w:r>
    </w:p>
    <w:p w14:paraId="1F76777C" w14:textId="2ABDFC15" w:rsidR="004F36BF" w:rsidRPr="006819FC" w:rsidRDefault="004F36BF" w:rsidP="004F36BF">
      <w:pPr>
        <w:shd w:val="clear" w:color="auto" w:fill="FFFFFF" w:themeFill="background1"/>
        <w:spacing w:after="0"/>
        <w:rPr>
          <w:rFonts w:cs="Times New Roman"/>
          <w:szCs w:val="28"/>
        </w:rPr>
      </w:pPr>
      <w:r w:rsidRPr="006819FC">
        <w:rPr>
          <w:rFonts w:cs="Times New Roman"/>
          <w:szCs w:val="28"/>
        </w:rPr>
        <w:t xml:space="preserve">А) </w:t>
      </w:r>
      <w:r w:rsidR="006819FC" w:rsidRPr="006819FC">
        <w:rPr>
          <w:rFonts w:cs="Times New Roman"/>
          <w:color w:val="000000"/>
          <w:szCs w:val="28"/>
          <w:shd w:val="clear" w:color="auto" w:fill="FFFFFF"/>
        </w:rPr>
        <w:t>проводят блокаду местными анестетиками</w:t>
      </w:r>
    </w:p>
    <w:p w14:paraId="1ED290F0" w14:textId="77914D2F" w:rsidR="004F36BF" w:rsidRPr="006819FC" w:rsidRDefault="004F36BF" w:rsidP="004F36BF">
      <w:pPr>
        <w:pStyle w:val="af7"/>
        <w:shd w:val="clear" w:color="auto" w:fill="FFFFFF" w:themeFill="background1"/>
        <w:spacing w:before="0" w:beforeAutospacing="0" w:after="0" w:afterAutospacing="0"/>
        <w:rPr>
          <w:sz w:val="28"/>
          <w:szCs w:val="28"/>
        </w:rPr>
      </w:pPr>
      <w:r w:rsidRPr="006819FC">
        <w:rPr>
          <w:sz w:val="28"/>
          <w:szCs w:val="28"/>
        </w:rPr>
        <w:t xml:space="preserve">Б) </w:t>
      </w:r>
      <w:r w:rsidR="006819FC" w:rsidRPr="006819FC">
        <w:rPr>
          <w:color w:val="000000"/>
          <w:sz w:val="28"/>
          <w:szCs w:val="28"/>
          <w:shd w:val="clear" w:color="auto" w:fill="FFFFFF"/>
        </w:rPr>
        <w:t>проводят локальное ультрафиолетовое облучение</w:t>
      </w:r>
    </w:p>
    <w:p w14:paraId="0F0F0635" w14:textId="4BD83FF0" w:rsidR="004F36BF" w:rsidRPr="006819FC" w:rsidRDefault="004F36BF" w:rsidP="004F36BF">
      <w:pPr>
        <w:shd w:val="clear" w:color="auto" w:fill="FFFFFF" w:themeFill="background1"/>
        <w:spacing w:after="0"/>
        <w:rPr>
          <w:rFonts w:cs="Times New Roman"/>
          <w:szCs w:val="28"/>
        </w:rPr>
      </w:pPr>
      <w:r w:rsidRPr="006819FC">
        <w:rPr>
          <w:rFonts w:cs="Times New Roman"/>
          <w:szCs w:val="28"/>
        </w:rPr>
        <w:t xml:space="preserve">В) </w:t>
      </w:r>
      <w:r w:rsidR="006819FC" w:rsidRPr="006819FC">
        <w:rPr>
          <w:rFonts w:cs="Times New Roman"/>
          <w:color w:val="000000"/>
          <w:szCs w:val="28"/>
          <w:shd w:val="clear" w:color="auto" w:fill="FFFFFF"/>
        </w:rPr>
        <w:t>в лунку вводят йодоформную турунду</w:t>
      </w:r>
    </w:p>
    <w:p w14:paraId="4E6DC983" w14:textId="0897A5E3" w:rsidR="004F36BF" w:rsidRPr="006819FC" w:rsidRDefault="004F36BF" w:rsidP="004F36BF">
      <w:pPr>
        <w:shd w:val="clear" w:color="auto" w:fill="FFFFFF" w:themeFill="background1"/>
        <w:spacing w:after="0"/>
        <w:rPr>
          <w:rFonts w:cs="Times New Roman"/>
          <w:szCs w:val="28"/>
        </w:rPr>
      </w:pPr>
      <w:r w:rsidRPr="006819FC">
        <w:rPr>
          <w:rFonts w:cs="Times New Roman"/>
          <w:szCs w:val="28"/>
        </w:rPr>
        <w:t xml:space="preserve">Г) </w:t>
      </w:r>
      <w:r w:rsidR="006819FC" w:rsidRPr="006819FC">
        <w:rPr>
          <w:rFonts w:cs="Times New Roman"/>
          <w:color w:val="000000"/>
          <w:szCs w:val="28"/>
          <w:shd w:val="clear" w:color="auto" w:fill="FFFFFF"/>
        </w:rPr>
        <w:t>накладывают швы</w:t>
      </w:r>
    </w:p>
    <w:p w14:paraId="64D89183" w14:textId="77777777"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t>Ответ:</w:t>
      </w:r>
    </w:p>
    <w:p w14:paraId="63533025" w14:textId="77777777"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lastRenderedPageBreak/>
        <w:t>Обоснование:</w:t>
      </w:r>
    </w:p>
    <w:p w14:paraId="096AE851" w14:textId="50EADE90"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t>Ключ: В</w:t>
      </w:r>
    </w:p>
    <w:p w14:paraId="655F1BFA" w14:textId="59D3E09D" w:rsidR="004F36BF" w:rsidRPr="006819FC" w:rsidRDefault="004F36BF" w:rsidP="004F36BF">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006819FC" w:rsidRPr="006819FC">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w:t>
      </w:r>
    </w:p>
    <w:p w14:paraId="293840D2" w14:textId="2E7F31AA" w:rsidR="004F36BF" w:rsidRDefault="004F36BF" w:rsidP="002F59FE">
      <w:pPr>
        <w:shd w:val="clear" w:color="auto" w:fill="FFFFFF" w:themeFill="background1"/>
        <w:spacing w:after="0"/>
        <w:ind w:firstLine="708"/>
        <w:rPr>
          <w:rFonts w:cs="Times New Roman"/>
          <w:szCs w:val="28"/>
        </w:rPr>
      </w:pPr>
    </w:p>
    <w:p w14:paraId="1C3F0F5E" w14:textId="791DBD56"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10</w:t>
      </w:r>
      <w:r w:rsidR="004F36BF" w:rsidRPr="005A3372">
        <w:rPr>
          <w:rFonts w:cs="Times New Roman"/>
          <w:i/>
          <w:iCs/>
          <w:szCs w:val="28"/>
        </w:rPr>
        <w:t xml:space="preserve">. </w:t>
      </w:r>
      <w:r w:rsidR="004F36BF">
        <w:rPr>
          <w:rFonts w:cs="Times New Roman"/>
          <w:i/>
          <w:iCs/>
          <w:szCs w:val="28"/>
        </w:rPr>
        <w:t>Запишите правильный ответ</w:t>
      </w:r>
      <w:r w:rsidR="004F36BF" w:rsidRPr="005A3372">
        <w:rPr>
          <w:rFonts w:cs="Times New Roman"/>
          <w:i/>
          <w:iCs/>
          <w:szCs w:val="28"/>
        </w:rPr>
        <w:t>.</w:t>
      </w:r>
    </w:p>
    <w:p w14:paraId="3A3D3AAD" w14:textId="2727FE27" w:rsidR="004F36BF" w:rsidRPr="004B128C" w:rsidRDefault="004F36BF" w:rsidP="004F36BF">
      <w:pPr>
        <w:shd w:val="clear" w:color="auto" w:fill="FFFFFF" w:themeFill="background1"/>
        <w:spacing w:after="0"/>
        <w:rPr>
          <w:rFonts w:cs="Times New Roman"/>
          <w:szCs w:val="28"/>
        </w:rPr>
      </w:pPr>
      <w:r w:rsidRPr="00111D50">
        <w:rPr>
          <w:rFonts w:cs="Times New Roman"/>
          <w:szCs w:val="28"/>
        </w:rPr>
        <w:tab/>
      </w:r>
      <w:r w:rsidR="004B128C" w:rsidRPr="004B128C">
        <w:rPr>
          <w:rFonts w:cs="Times New Roman"/>
          <w:color w:val="000000"/>
          <w:szCs w:val="28"/>
          <w:shd w:val="clear" w:color="auto" w:fill="FFFFFF"/>
        </w:rPr>
        <w:t>Идея максимально щадящего кюретажа лунки либо возможности отказа от него в определенных клинических случаях обусловлена</w:t>
      </w:r>
      <w:r w:rsidRPr="004B128C">
        <w:rPr>
          <w:rFonts w:cs="Times New Roman"/>
          <w:color w:val="000000"/>
          <w:szCs w:val="28"/>
          <w:shd w:val="clear" w:color="auto" w:fill="FFFFFF"/>
        </w:rPr>
        <w:t>_________.</w:t>
      </w:r>
    </w:p>
    <w:p w14:paraId="5A00DB28" w14:textId="77777777" w:rsidR="004F36BF" w:rsidRPr="004B128C" w:rsidRDefault="004F36BF" w:rsidP="004F36BF">
      <w:pPr>
        <w:shd w:val="clear" w:color="auto" w:fill="FFFFFF" w:themeFill="background1"/>
        <w:spacing w:after="0"/>
        <w:ind w:firstLine="708"/>
        <w:rPr>
          <w:rFonts w:cs="Times New Roman"/>
          <w:szCs w:val="28"/>
        </w:rPr>
      </w:pPr>
      <w:r w:rsidRPr="004B128C">
        <w:rPr>
          <w:rFonts w:cs="Times New Roman"/>
          <w:szCs w:val="28"/>
        </w:rPr>
        <w:t>Ответ:</w:t>
      </w:r>
    </w:p>
    <w:p w14:paraId="6DE48557" w14:textId="635B8999" w:rsidR="004F36BF" w:rsidRPr="004B128C" w:rsidRDefault="004F36BF" w:rsidP="004F36BF">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004B128C" w:rsidRPr="004B128C">
        <w:rPr>
          <w:rFonts w:cs="Times New Roman"/>
          <w:color w:val="000000"/>
          <w:szCs w:val="28"/>
          <w:shd w:val="clear" w:color="auto" w:fill="FFFFFF"/>
        </w:rPr>
        <w:t>нанесением дополнительной травмы лунке и усилением болевого синдрома</w:t>
      </w:r>
    </w:p>
    <w:p w14:paraId="60A104B9" w14:textId="1760B9B0" w:rsidR="004F36BF" w:rsidRDefault="004F36BF" w:rsidP="002F59FE">
      <w:pPr>
        <w:shd w:val="clear" w:color="auto" w:fill="FFFFFF" w:themeFill="background1"/>
        <w:spacing w:after="0"/>
        <w:ind w:firstLine="708"/>
        <w:rPr>
          <w:rFonts w:cs="Times New Roman"/>
          <w:szCs w:val="28"/>
        </w:rPr>
      </w:pPr>
    </w:p>
    <w:p w14:paraId="0FAF7BCC" w14:textId="5AF184F8"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11</w:t>
      </w:r>
      <w:r w:rsidR="004F36BF" w:rsidRPr="005A3372">
        <w:rPr>
          <w:rFonts w:cs="Times New Roman"/>
          <w:i/>
          <w:iCs/>
          <w:szCs w:val="28"/>
        </w:rPr>
        <w:t xml:space="preserve">. </w:t>
      </w:r>
      <w:r w:rsidR="004F36BF">
        <w:rPr>
          <w:rFonts w:cs="Times New Roman"/>
          <w:i/>
          <w:iCs/>
          <w:szCs w:val="28"/>
        </w:rPr>
        <w:t>Запишите правильный ответ</w:t>
      </w:r>
      <w:r w:rsidR="004F36BF" w:rsidRPr="005A3372">
        <w:rPr>
          <w:rFonts w:cs="Times New Roman"/>
          <w:i/>
          <w:iCs/>
          <w:szCs w:val="28"/>
        </w:rPr>
        <w:t>.</w:t>
      </w:r>
    </w:p>
    <w:p w14:paraId="5A2CE7D9" w14:textId="00FDB0A6" w:rsidR="004F36BF" w:rsidRPr="004B128C" w:rsidRDefault="004F36BF" w:rsidP="004F36BF">
      <w:pPr>
        <w:shd w:val="clear" w:color="auto" w:fill="FFFFFF" w:themeFill="background1"/>
        <w:spacing w:after="0"/>
        <w:rPr>
          <w:rFonts w:cs="Times New Roman"/>
          <w:szCs w:val="28"/>
        </w:rPr>
      </w:pPr>
      <w:r w:rsidRPr="00111D50">
        <w:rPr>
          <w:rFonts w:cs="Times New Roman"/>
          <w:szCs w:val="28"/>
        </w:rPr>
        <w:tab/>
      </w:r>
      <w:r w:rsidR="004B128C" w:rsidRPr="004B128C">
        <w:rPr>
          <w:rFonts w:cs="Times New Roman"/>
          <w:color w:val="000000"/>
          <w:szCs w:val="28"/>
          <w:shd w:val="clear" w:color="auto" w:fill="FFFFFF"/>
        </w:rPr>
        <w:t>Первая смена турунды производится</w:t>
      </w:r>
      <w:r w:rsidR="004B128C">
        <w:rPr>
          <w:rFonts w:cs="Times New Roman"/>
          <w:color w:val="000000"/>
          <w:szCs w:val="28"/>
          <w:shd w:val="clear" w:color="auto" w:fill="FFFFFF"/>
        </w:rPr>
        <w:t xml:space="preserve"> через </w:t>
      </w:r>
      <w:r w:rsidRPr="004B128C">
        <w:rPr>
          <w:rFonts w:cs="Times New Roman"/>
          <w:color w:val="000000"/>
          <w:szCs w:val="28"/>
          <w:shd w:val="clear" w:color="auto" w:fill="FFFFFF"/>
        </w:rPr>
        <w:t>_____</w:t>
      </w:r>
      <w:r w:rsidR="004B128C">
        <w:rPr>
          <w:rFonts w:cs="Times New Roman"/>
          <w:color w:val="000000"/>
          <w:szCs w:val="28"/>
          <w:shd w:val="clear" w:color="auto" w:fill="FFFFFF"/>
        </w:rPr>
        <w:t>сутки(ов), а в дальшейшем – через ________ сутки(ок) ( до исчезновения боли).</w:t>
      </w:r>
    </w:p>
    <w:p w14:paraId="07C74627" w14:textId="77777777" w:rsidR="004F36BF" w:rsidRPr="004B128C" w:rsidRDefault="004F36BF" w:rsidP="004F36BF">
      <w:pPr>
        <w:shd w:val="clear" w:color="auto" w:fill="FFFFFF" w:themeFill="background1"/>
        <w:spacing w:after="0"/>
        <w:ind w:firstLine="708"/>
        <w:rPr>
          <w:rFonts w:cs="Times New Roman"/>
          <w:szCs w:val="28"/>
        </w:rPr>
      </w:pPr>
      <w:r w:rsidRPr="004B128C">
        <w:rPr>
          <w:rFonts w:cs="Times New Roman"/>
          <w:szCs w:val="28"/>
        </w:rPr>
        <w:t>Ответ:</w:t>
      </w:r>
    </w:p>
    <w:p w14:paraId="74C048A3" w14:textId="393751A5" w:rsidR="004F36BF" w:rsidRPr="004B128C" w:rsidRDefault="004F36BF" w:rsidP="004F36BF">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004B128C" w:rsidRPr="004B128C">
        <w:rPr>
          <w:rFonts w:cs="Times New Roman"/>
          <w:color w:val="000000"/>
          <w:szCs w:val="28"/>
        </w:rPr>
        <w:t>1</w:t>
      </w:r>
      <w:r w:rsidR="004B128C">
        <w:rPr>
          <w:rFonts w:cs="Times New Roman"/>
          <w:color w:val="000000"/>
          <w:szCs w:val="28"/>
        </w:rPr>
        <w:t xml:space="preserve">; </w:t>
      </w:r>
      <w:r w:rsidR="004B128C" w:rsidRPr="004B128C">
        <w:rPr>
          <w:rFonts w:cs="Times New Roman"/>
          <w:color w:val="000000"/>
          <w:szCs w:val="28"/>
        </w:rPr>
        <w:t>3-4</w:t>
      </w:r>
    </w:p>
    <w:p w14:paraId="1C6D654C" w14:textId="761FFD30" w:rsidR="00055D74" w:rsidRDefault="00055D74" w:rsidP="004F36BF">
      <w:pPr>
        <w:shd w:val="clear" w:color="auto" w:fill="FFFFFF" w:themeFill="background1"/>
        <w:spacing w:after="0"/>
        <w:ind w:firstLine="708"/>
        <w:rPr>
          <w:rFonts w:cs="Times New Roman"/>
          <w:color w:val="000000"/>
          <w:szCs w:val="28"/>
          <w:shd w:val="clear" w:color="auto" w:fill="FFFFFF"/>
        </w:rPr>
      </w:pPr>
    </w:p>
    <w:p w14:paraId="0C9D05E3" w14:textId="1EC210E2" w:rsidR="004B128C" w:rsidRPr="005A3372" w:rsidRDefault="008957E1" w:rsidP="004B128C">
      <w:pPr>
        <w:spacing w:after="0"/>
        <w:ind w:firstLine="708"/>
        <w:rPr>
          <w:rFonts w:cs="Times New Roman"/>
          <w:i/>
          <w:iCs/>
          <w:szCs w:val="28"/>
        </w:rPr>
      </w:pPr>
      <w:r>
        <w:rPr>
          <w:rFonts w:cs="Times New Roman"/>
          <w:i/>
          <w:iCs/>
          <w:szCs w:val="28"/>
        </w:rPr>
        <w:t>2.16.</w:t>
      </w:r>
      <w:r w:rsidR="004B128C">
        <w:rPr>
          <w:rFonts w:cs="Times New Roman"/>
          <w:i/>
          <w:iCs/>
          <w:szCs w:val="28"/>
        </w:rPr>
        <w:t>4</w:t>
      </w:r>
      <w:r w:rsidR="004B128C" w:rsidRPr="005A3372">
        <w:rPr>
          <w:rFonts w:cs="Times New Roman"/>
          <w:i/>
          <w:iCs/>
          <w:szCs w:val="28"/>
        </w:rPr>
        <w:t>.</w:t>
      </w:r>
      <w:r w:rsidR="004B128C">
        <w:rPr>
          <w:rFonts w:cs="Times New Roman"/>
          <w:i/>
          <w:iCs/>
          <w:szCs w:val="28"/>
        </w:rPr>
        <w:t>12</w:t>
      </w:r>
      <w:r w:rsidR="004B128C" w:rsidRPr="005A3372">
        <w:rPr>
          <w:rFonts w:cs="Times New Roman"/>
          <w:i/>
          <w:iCs/>
          <w:szCs w:val="28"/>
        </w:rPr>
        <w:t xml:space="preserve">. </w:t>
      </w:r>
      <w:r w:rsidR="004B128C">
        <w:rPr>
          <w:rFonts w:cs="Times New Roman"/>
          <w:i/>
          <w:iCs/>
          <w:szCs w:val="28"/>
        </w:rPr>
        <w:t>Запишите правильный ответ</w:t>
      </w:r>
      <w:r w:rsidR="004B128C" w:rsidRPr="005A3372">
        <w:rPr>
          <w:rFonts w:cs="Times New Roman"/>
          <w:i/>
          <w:iCs/>
          <w:szCs w:val="28"/>
        </w:rPr>
        <w:t>.</w:t>
      </w:r>
    </w:p>
    <w:p w14:paraId="7EF782DE" w14:textId="1845D7C3" w:rsidR="004B128C" w:rsidRPr="004B128C" w:rsidRDefault="004B128C" w:rsidP="004B128C">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В день хирургического вмешательства пациенту дают рекомендации _______________.</w:t>
      </w:r>
    </w:p>
    <w:p w14:paraId="786481B2" w14:textId="77777777" w:rsidR="004B128C" w:rsidRPr="004B128C" w:rsidRDefault="004B128C" w:rsidP="004B128C">
      <w:pPr>
        <w:shd w:val="clear" w:color="auto" w:fill="FFFFFF" w:themeFill="background1"/>
        <w:spacing w:after="0"/>
        <w:ind w:firstLine="708"/>
        <w:rPr>
          <w:rFonts w:cs="Times New Roman"/>
          <w:szCs w:val="28"/>
        </w:rPr>
      </w:pPr>
      <w:r w:rsidRPr="004B128C">
        <w:rPr>
          <w:rFonts w:cs="Times New Roman"/>
          <w:szCs w:val="28"/>
        </w:rPr>
        <w:t>Ответ:</w:t>
      </w:r>
    </w:p>
    <w:p w14:paraId="4440FFAA" w14:textId="23367260" w:rsidR="004B128C" w:rsidRPr="004B128C" w:rsidRDefault="004B128C" w:rsidP="004B128C">
      <w:pPr>
        <w:shd w:val="clear" w:color="auto" w:fill="FFFFFF" w:themeFill="background1"/>
        <w:spacing w:after="0"/>
        <w:ind w:firstLine="708"/>
        <w:rPr>
          <w:rFonts w:cs="Times New Roman"/>
          <w:color w:val="000000"/>
          <w:szCs w:val="28"/>
        </w:rPr>
      </w:pPr>
      <w:r w:rsidRPr="004B128C">
        <w:rPr>
          <w:rFonts w:cs="Times New Roman"/>
          <w:szCs w:val="28"/>
        </w:rPr>
        <w:t xml:space="preserve">Ключ: </w:t>
      </w:r>
      <w:r w:rsidRPr="004B128C">
        <w:rPr>
          <w:rFonts w:cs="Times New Roman"/>
          <w:color w:val="000000"/>
          <w:szCs w:val="28"/>
        </w:rPr>
        <w:t>воздержаться на 2-3 часа от приема пищи, избегать тепловых воздействий области воспаления, ограничить физические нагрузки</w:t>
      </w:r>
    </w:p>
    <w:p w14:paraId="64893753" w14:textId="77777777" w:rsidR="004B128C" w:rsidRDefault="004B128C" w:rsidP="004B128C">
      <w:pPr>
        <w:shd w:val="clear" w:color="auto" w:fill="FFFFFF" w:themeFill="background1"/>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055D74" w:rsidRPr="007F7965" w14:paraId="67814B8E" w14:textId="77777777" w:rsidTr="002206F3">
        <w:tc>
          <w:tcPr>
            <w:tcW w:w="2830" w:type="dxa"/>
          </w:tcPr>
          <w:p w14:paraId="3BEF2DEF" w14:textId="77777777" w:rsidR="00055D74" w:rsidRPr="007F7965" w:rsidRDefault="00055D74" w:rsidP="004B128C">
            <w:pPr>
              <w:spacing w:after="0"/>
              <w:rPr>
                <w:rFonts w:cs="Times New Roman"/>
                <w:b/>
                <w:bCs/>
                <w:szCs w:val="28"/>
              </w:rPr>
            </w:pPr>
            <w:r w:rsidRPr="007F7965">
              <w:rPr>
                <w:rFonts w:cs="Times New Roman"/>
                <w:b/>
                <w:bCs/>
                <w:szCs w:val="28"/>
              </w:rPr>
              <w:t>Номер задания</w:t>
            </w:r>
          </w:p>
        </w:tc>
        <w:tc>
          <w:tcPr>
            <w:tcW w:w="6514" w:type="dxa"/>
          </w:tcPr>
          <w:p w14:paraId="61C1EBD6" w14:textId="405AC118" w:rsidR="00055D74" w:rsidRPr="007F7965" w:rsidRDefault="008957E1" w:rsidP="004B128C">
            <w:pPr>
              <w:spacing w:after="0"/>
              <w:rPr>
                <w:rFonts w:cs="Times New Roman"/>
                <w:b/>
                <w:bCs/>
                <w:szCs w:val="28"/>
              </w:rPr>
            </w:pPr>
            <w:r>
              <w:rPr>
                <w:rFonts w:cs="Times New Roman"/>
                <w:b/>
                <w:bCs/>
                <w:szCs w:val="28"/>
              </w:rPr>
              <w:t>2.16.</w:t>
            </w:r>
            <w:r w:rsidR="00055D74" w:rsidRPr="007F7965">
              <w:rPr>
                <w:rFonts w:cs="Times New Roman"/>
                <w:b/>
                <w:bCs/>
                <w:szCs w:val="28"/>
              </w:rPr>
              <w:t>5</w:t>
            </w:r>
          </w:p>
        </w:tc>
      </w:tr>
      <w:tr w:rsidR="00055D74" w:rsidRPr="007D58A3" w14:paraId="7DA72B25" w14:textId="77777777" w:rsidTr="002206F3">
        <w:tc>
          <w:tcPr>
            <w:tcW w:w="2830" w:type="dxa"/>
          </w:tcPr>
          <w:p w14:paraId="663C661E" w14:textId="77777777" w:rsidR="00055D74" w:rsidRPr="007D58A3" w:rsidRDefault="00055D74" w:rsidP="004B128C">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267D71" w14:textId="77777777" w:rsidR="00055D74" w:rsidRPr="007D58A3" w:rsidRDefault="00055D74" w:rsidP="004B128C">
            <w:pPr>
              <w:spacing w:after="0"/>
              <w:rPr>
                <w:rFonts w:cs="Times New Roman"/>
                <w:szCs w:val="28"/>
              </w:rPr>
            </w:pPr>
            <w:r>
              <w:rPr>
                <w:rFonts w:cs="Times New Roman"/>
                <w:szCs w:val="28"/>
              </w:rPr>
              <w:t>Ситуационная задача</w:t>
            </w:r>
          </w:p>
        </w:tc>
      </w:tr>
      <w:tr w:rsidR="00055D74" w:rsidRPr="007D58A3" w14:paraId="0F8322CF" w14:textId="77777777" w:rsidTr="002206F3">
        <w:tc>
          <w:tcPr>
            <w:tcW w:w="2830" w:type="dxa"/>
          </w:tcPr>
          <w:p w14:paraId="112F1524" w14:textId="77777777" w:rsidR="00055D74" w:rsidRPr="007D58A3" w:rsidRDefault="00055D74" w:rsidP="004B128C">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64AD2BB" w14:textId="77777777" w:rsidR="00055D74" w:rsidRPr="007D58A3" w:rsidRDefault="00055D74" w:rsidP="004B128C">
            <w:pPr>
              <w:spacing w:after="0"/>
              <w:rPr>
                <w:rFonts w:cs="Times New Roman"/>
                <w:szCs w:val="28"/>
              </w:rPr>
            </w:pPr>
            <w:r>
              <w:rPr>
                <w:rFonts w:cs="Times New Roman"/>
                <w:szCs w:val="28"/>
              </w:rPr>
              <w:t>Высокий</w:t>
            </w:r>
          </w:p>
        </w:tc>
      </w:tr>
      <w:tr w:rsidR="00055D74" w:rsidRPr="007D58A3" w14:paraId="1FD8999D" w14:textId="77777777" w:rsidTr="002206F3">
        <w:tc>
          <w:tcPr>
            <w:tcW w:w="2830" w:type="dxa"/>
          </w:tcPr>
          <w:p w14:paraId="34DB0EA1" w14:textId="77777777" w:rsidR="00055D74" w:rsidRPr="007D58A3" w:rsidRDefault="00055D74" w:rsidP="004B128C">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CD0F81" w14:textId="071E5B54" w:rsidR="00055D74" w:rsidRPr="007D58A3" w:rsidRDefault="00E03312" w:rsidP="004B128C">
            <w:pPr>
              <w:spacing w:after="0"/>
              <w:rPr>
                <w:rFonts w:cs="Times New Roman"/>
                <w:szCs w:val="28"/>
              </w:rPr>
            </w:pPr>
            <w:r>
              <w:rPr>
                <w:rFonts w:cs="Times New Roman"/>
                <w:szCs w:val="28"/>
              </w:rPr>
              <w:t>4</w:t>
            </w:r>
            <w:r w:rsidR="00055D74">
              <w:rPr>
                <w:rFonts w:cs="Times New Roman"/>
                <w:szCs w:val="28"/>
              </w:rPr>
              <w:t xml:space="preserve">0 </w:t>
            </w:r>
            <w:r w:rsidR="00055D74" w:rsidRPr="007D58A3">
              <w:rPr>
                <w:rFonts w:cs="Times New Roman"/>
                <w:szCs w:val="28"/>
              </w:rPr>
              <w:t>минут</w:t>
            </w:r>
          </w:p>
        </w:tc>
      </w:tr>
      <w:tr w:rsidR="00055D74" w:rsidRPr="007D58A3" w14:paraId="06E72E39" w14:textId="77777777" w:rsidTr="002206F3">
        <w:tc>
          <w:tcPr>
            <w:tcW w:w="2830" w:type="dxa"/>
          </w:tcPr>
          <w:p w14:paraId="5389D607" w14:textId="77777777" w:rsidR="00055D74" w:rsidRPr="007D58A3" w:rsidRDefault="00055D74" w:rsidP="004B128C">
            <w:pPr>
              <w:spacing w:after="0"/>
              <w:rPr>
                <w:rFonts w:cs="Times New Roman"/>
                <w:szCs w:val="28"/>
              </w:rPr>
            </w:pPr>
            <w:r>
              <w:rPr>
                <w:rFonts w:cs="Times New Roman"/>
                <w:szCs w:val="28"/>
              </w:rPr>
              <w:t>Проверяемые компетенции</w:t>
            </w:r>
          </w:p>
        </w:tc>
        <w:tc>
          <w:tcPr>
            <w:tcW w:w="6514" w:type="dxa"/>
          </w:tcPr>
          <w:p w14:paraId="69E4BB02" w14:textId="773650B9" w:rsidR="00055D74" w:rsidRPr="00F53804" w:rsidRDefault="0022663F" w:rsidP="004B128C">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6DE4E2CC" w14:textId="77777777" w:rsidR="00055D74" w:rsidRPr="00264BBB" w:rsidRDefault="00055D74" w:rsidP="00264BBB">
      <w:pPr>
        <w:spacing w:after="0"/>
        <w:ind w:firstLine="708"/>
        <w:rPr>
          <w:rFonts w:cs="Times New Roman"/>
          <w:i/>
          <w:iCs/>
          <w:szCs w:val="28"/>
        </w:rPr>
      </w:pPr>
      <w:r w:rsidRPr="00264BBB">
        <w:rPr>
          <w:rFonts w:cs="Times New Roman"/>
          <w:i/>
          <w:iCs/>
          <w:szCs w:val="28"/>
        </w:rPr>
        <w:t>Прочитайте условие ситуационной задачи и запишите правильные ответы.</w:t>
      </w:r>
    </w:p>
    <w:p w14:paraId="00DD9EC1" w14:textId="509FDBFC" w:rsidR="00055D74" w:rsidRPr="00264BBB" w:rsidRDefault="00055D74" w:rsidP="00264BBB">
      <w:pPr>
        <w:shd w:val="clear" w:color="auto" w:fill="FFFFFF" w:themeFill="background1"/>
        <w:spacing w:after="0"/>
        <w:rPr>
          <w:rFonts w:cs="Times New Roman"/>
          <w:color w:val="000000"/>
          <w:szCs w:val="28"/>
          <w:shd w:val="clear" w:color="auto" w:fill="FFFFFF"/>
        </w:rPr>
      </w:pPr>
      <w:r w:rsidRPr="00264BBB">
        <w:rPr>
          <w:rFonts w:cs="Times New Roman"/>
          <w:szCs w:val="28"/>
        </w:rPr>
        <w:tab/>
      </w:r>
      <w:r w:rsidRPr="00264BBB">
        <w:rPr>
          <w:rFonts w:cs="Times New Roman"/>
          <w:b/>
          <w:bCs/>
          <w:szCs w:val="28"/>
        </w:rPr>
        <w:t>Ситуация</w:t>
      </w:r>
      <w:r w:rsidRPr="00264BBB">
        <w:rPr>
          <w:rFonts w:cs="Times New Roman"/>
          <w:szCs w:val="28"/>
        </w:rPr>
        <w:t xml:space="preserve"> - </w:t>
      </w:r>
      <w:r w:rsidR="00740974" w:rsidRPr="00264BBB">
        <w:rPr>
          <w:rFonts w:cs="Times New Roman"/>
          <w:color w:val="000000"/>
          <w:szCs w:val="28"/>
          <w:shd w:val="clear" w:color="auto" w:fill="FFFFFF"/>
        </w:rPr>
        <w:t>Родители с ребенком 13 лет обратились в клинику детской стоматологии</w:t>
      </w:r>
      <w:r w:rsidRPr="00264BBB">
        <w:rPr>
          <w:rFonts w:cs="Times New Roman"/>
          <w:color w:val="000000"/>
          <w:szCs w:val="28"/>
          <w:shd w:val="clear" w:color="auto" w:fill="FFFFFF"/>
        </w:rPr>
        <w:t>.</w:t>
      </w:r>
    </w:p>
    <w:p w14:paraId="5120024B" w14:textId="26903514" w:rsidR="00055D74" w:rsidRPr="00264BBB" w:rsidRDefault="00055D74" w:rsidP="00264BBB">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Жалобы</w:t>
      </w:r>
      <w:r w:rsidRPr="00264BBB">
        <w:rPr>
          <w:rFonts w:cs="Times New Roman"/>
          <w:color w:val="000000"/>
          <w:szCs w:val="28"/>
          <w:shd w:val="clear" w:color="auto" w:fill="FFFFFF"/>
        </w:rPr>
        <w:t xml:space="preserve"> - На </w:t>
      </w:r>
      <w:r w:rsidR="00740974" w:rsidRPr="00264BBB">
        <w:rPr>
          <w:rFonts w:cs="Times New Roman"/>
          <w:color w:val="000000"/>
          <w:szCs w:val="28"/>
          <w:shd w:val="clear" w:color="auto" w:fill="FFFFFF"/>
        </w:rPr>
        <w:t>появление кариозной полости в зубе 4.6, боль при попадании холодной пищи в кариозную полость, проходящую через некоторое время после устранения раздражителя</w:t>
      </w:r>
      <w:r w:rsidRPr="00264BBB">
        <w:rPr>
          <w:rFonts w:cs="Times New Roman"/>
          <w:color w:val="000000"/>
          <w:szCs w:val="28"/>
          <w:shd w:val="clear" w:color="auto" w:fill="FFFFFF"/>
        </w:rPr>
        <w:t>.</w:t>
      </w:r>
    </w:p>
    <w:p w14:paraId="5404C938" w14:textId="2519C0ED" w:rsidR="00055D74" w:rsidRPr="00264BBB" w:rsidRDefault="00055D74" w:rsidP="00264BBB">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Анамнез заболевания</w:t>
      </w:r>
      <w:r w:rsidRPr="00264BBB">
        <w:rPr>
          <w:rFonts w:cs="Times New Roman"/>
          <w:color w:val="000000"/>
          <w:szCs w:val="28"/>
          <w:shd w:val="clear" w:color="auto" w:fill="FFFFFF"/>
        </w:rPr>
        <w:t xml:space="preserve"> -</w:t>
      </w:r>
      <w:r w:rsidRPr="00264BBB">
        <w:rPr>
          <w:rFonts w:cs="Times New Roman"/>
          <w:color w:val="000000"/>
          <w:szCs w:val="28"/>
        </w:rPr>
        <w:t xml:space="preserve"> </w:t>
      </w:r>
      <w:r w:rsidR="00740974" w:rsidRPr="00264BBB">
        <w:rPr>
          <w:rFonts w:cs="Times New Roman"/>
          <w:color w:val="000000"/>
          <w:szCs w:val="28"/>
          <w:shd w:val="clear" w:color="auto" w:fill="FFFFFF"/>
        </w:rPr>
        <w:t>Кариозную полость заметили 2 месяца назад, к стоматологу не обращались, боли появились накануне.</w:t>
      </w:r>
    </w:p>
    <w:p w14:paraId="56A843B5" w14:textId="77777777" w:rsidR="00055D74" w:rsidRPr="00264BBB" w:rsidRDefault="00055D74" w:rsidP="00264BBB">
      <w:pPr>
        <w:shd w:val="clear" w:color="auto" w:fill="FFFFFF" w:themeFill="background1"/>
        <w:spacing w:after="0"/>
        <w:ind w:firstLine="708"/>
        <w:rPr>
          <w:rFonts w:cs="Times New Roman"/>
          <w:b/>
          <w:bCs/>
          <w:szCs w:val="28"/>
        </w:rPr>
      </w:pPr>
      <w:r w:rsidRPr="00264BBB">
        <w:rPr>
          <w:rFonts w:cs="Times New Roman"/>
          <w:b/>
          <w:bCs/>
          <w:szCs w:val="28"/>
        </w:rPr>
        <w:t>Анамнез жизни:</w:t>
      </w:r>
    </w:p>
    <w:p w14:paraId="65DE75CC" w14:textId="77777777" w:rsidR="00740974" w:rsidRPr="00264BBB" w:rsidRDefault="00740974" w:rsidP="00244A1A">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lastRenderedPageBreak/>
        <w:t>Рос и развивался по возрасту.</w:t>
      </w:r>
    </w:p>
    <w:p w14:paraId="225A0FF1" w14:textId="77777777" w:rsidR="00740974" w:rsidRPr="00264BBB" w:rsidRDefault="00740974" w:rsidP="00244A1A">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Перенесённые заболевания: ОРВИ, ветряная оспа.</w:t>
      </w:r>
    </w:p>
    <w:p w14:paraId="2680F4A7" w14:textId="2A20E771" w:rsidR="00055D74" w:rsidRPr="00264BBB" w:rsidRDefault="00740974" w:rsidP="00244A1A">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Аллергологический анамнез: не отягощен.</w:t>
      </w:r>
    </w:p>
    <w:p w14:paraId="5A49ACE9" w14:textId="04FE254A" w:rsidR="00740974" w:rsidRPr="00264BBB" w:rsidRDefault="00055D74" w:rsidP="00264BBB">
      <w:pPr>
        <w:pStyle w:val="af7"/>
        <w:shd w:val="clear" w:color="auto" w:fill="FFFFFF" w:themeFill="background1"/>
        <w:spacing w:before="0" w:beforeAutospacing="0" w:after="0" w:afterAutospacing="0"/>
        <w:ind w:firstLine="708"/>
        <w:jc w:val="both"/>
        <w:rPr>
          <w:b/>
          <w:bCs/>
          <w:sz w:val="28"/>
          <w:szCs w:val="28"/>
        </w:rPr>
      </w:pPr>
      <w:r w:rsidRPr="00264BBB">
        <w:rPr>
          <w:b/>
          <w:bCs/>
          <w:sz w:val="28"/>
          <w:szCs w:val="28"/>
        </w:rPr>
        <w:t>Объективный статус</w:t>
      </w:r>
      <w:r w:rsidR="00740974" w:rsidRPr="00264BBB">
        <w:rPr>
          <w:b/>
          <w:bCs/>
          <w:sz w:val="28"/>
          <w:szCs w:val="28"/>
        </w:rPr>
        <w:t>:</w:t>
      </w:r>
    </w:p>
    <w:p w14:paraId="1E6A194A" w14:textId="77777777" w:rsidR="00740974" w:rsidRPr="00740974" w:rsidRDefault="00740974" w:rsidP="00264BBB">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Внешний осмотр:</w:t>
      </w:r>
      <w:r w:rsidRPr="00740974">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6758EFEA" w14:textId="3472567B" w:rsidR="00740974" w:rsidRPr="00264BBB" w:rsidRDefault="00740974" w:rsidP="00264BBB">
      <w:pPr>
        <w:shd w:val="clear" w:color="auto" w:fill="FFFFFF"/>
        <w:spacing w:after="0"/>
        <w:ind w:firstLine="708"/>
        <w:jc w:val="left"/>
        <w:rPr>
          <w:rFonts w:eastAsia="Times New Roman" w:cs="Times New Roman"/>
          <w:b/>
          <w:bCs/>
          <w:color w:val="000000"/>
          <w:szCs w:val="28"/>
          <w:lang w:eastAsia="ru-RU"/>
        </w:rPr>
      </w:pPr>
      <w:r w:rsidRPr="00740974">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740974" w:rsidRPr="00264BBB" w14:paraId="4A74A512" w14:textId="77777777" w:rsidTr="007E4505">
        <w:trPr>
          <w:trHeight w:val="303"/>
        </w:trPr>
        <w:tc>
          <w:tcPr>
            <w:tcW w:w="584" w:type="dxa"/>
          </w:tcPr>
          <w:p w14:paraId="58A5D48D"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CD81B4F" w14:textId="37445A1F"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399C89BB" w14:textId="59D3B03B"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455C914B" w14:textId="291CB175"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0B3EB33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7F6E8EC2"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F67AEB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7A7C268" w14:textId="4CD0B02B"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59D9F4A2" w14:textId="7D03333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198AD76D"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7E772BA3"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3CD21183"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1F6ADD2"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F774C52" w14:textId="7ED0BDC3"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2EB7C95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BB50459" w14:textId="77777777" w:rsidR="00740974" w:rsidRPr="00264BBB" w:rsidRDefault="00740974" w:rsidP="00264BBB">
            <w:pPr>
              <w:pStyle w:val="af7"/>
              <w:spacing w:before="0" w:beforeAutospacing="0" w:after="0" w:afterAutospacing="0"/>
              <w:jc w:val="both"/>
              <w:rPr>
                <w:color w:val="000000"/>
                <w:sz w:val="28"/>
                <w:szCs w:val="28"/>
              </w:rPr>
            </w:pPr>
          </w:p>
        </w:tc>
      </w:tr>
      <w:tr w:rsidR="00740974" w:rsidRPr="00264BBB" w14:paraId="4E9CEDBD" w14:textId="77777777" w:rsidTr="007E4505">
        <w:trPr>
          <w:trHeight w:val="301"/>
        </w:trPr>
        <w:tc>
          <w:tcPr>
            <w:tcW w:w="584" w:type="dxa"/>
          </w:tcPr>
          <w:p w14:paraId="77ED7C1A" w14:textId="181FC8CE"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CBEE61B"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1.7</w:t>
            </w:r>
          </w:p>
        </w:tc>
        <w:tc>
          <w:tcPr>
            <w:tcW w:w="584" w:type="dxa"/>
          </w:tcPr>
          <w:p w14:paraId="728E92F7"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1.6</w:t>
            </w:r>
          </w:p>
        </w:tc>
        <w:tc>
          <w:tcPr>
            <w:tcW w:w="584" w:type="dxa"/>
          </w:tcPr>
          <w:p w14:paraId="62A902FE"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1.5</w:t>
            </w:r>
          </w:p>
        </w:tc>
        <w:tc>
          <w:tcPr>
            <w:tcW w:w="584" w:type="dxa"/>
          </w:tcPr>
          <w:p w14:paraId="08E4AE75"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1.4</w:t>
            </w:r>
          </w:p>
        </w:tc>
        <w:tc>
          <w:tcPr>
            <w:tcW w:w="584" w:type="dxa"/>
          </w:tcPr>
          <w:p w14:paraId="48056C5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1.3</w:t>
            </w:r>
          </w:p>
        </w:tc>
        <w:tc>
          <w:tcPr>
            <w:tcW w:w="584" w:type="dxa"/>
          </w:tcPr>
          <w:p w14:paraId="131AE58F"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1.2</w:t>
            </w:r>
          </w:p>
        </w:tc>
        <w:tc>
          <w:tcPr>
            <w:tcW w:w="584" w:type="dxa"/>
          </w:tcPr>
          <w:p w14:paraId="09E55427"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1.1</w:t>
            </w:r>
          </w:p>
        </w:tc>
        <w:tc>
          <w:tcPr>
            <w:tcW w:w="584" w:type="dxa"/>
          </w:tcPr>
          <w:p w14:paraId="3DDA0E4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2.1</w:t>
            </w:r>
          </w:p>
        </w:tc>
        <w:tc>
          <w:tcPr>
            <w:tcW w:w="584" w:type="dxa"/>
          </w:tcPr>
          <w:p w14:paraId="716340F0"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2.2</w:t>
            </w:r>
          </w:p>
        </w:tc>
        <w:tc>
          <w:tcPr>
            <w:tcW w:w="584" w:type="dxa"/>
          </w:tcPr>
          <w:p w14:paraId="07BF3465"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2.3</w:t>
            </w:r>
          </w:p>
        </w:tc>
        <w:tc>
          <w:tcPr>
            <w:tcW w:w="584" w:type="dxa"/>
          </w:tcPr>
          <w:p w14:paraId="4D49CE3F"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2.4</w:t>
            </w:r>
          </w:p>
        </w:tc>
        <w:tc>
          <w:tcPr>
            <w:tcW w:w="584" w:type="dxa"/>
          </w:tcPr>
          <w:p w14:paraId="237A32A3"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2.5</w:t>
            </w:r>
          </w:p>
        </w:tc>
        <w:tc>
          <w:tcPr>
            <w:tcW w:w="584" w:type="dxa"/>
          </w:tcPr>
          <w:p w14:paraId="21F55256"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2.6</w:t>
            </w:r>
          </w:p>
        </w:tc>
        <w:tc>
          <w:tcPr>
            <w:tcW w:w="584" w:type="dxa"/>
          </w:tcPr>
          <w:p w14:paraId="5B646CC8"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2.7</w:t>
            </w:r>
          </w:p>
        </w:tc>
        <w:tc>
          <w:tcPr>
            <w:tcW w:w="584" w:type="dxa"/>
          </w:tcPr>
          <w:p w14:paraId="36AE0FB2" w14:textId="13EC8171" w:rsidR="00740974" w:rsidRPr="00264BBB" w:rsidRDefault="00740974" w:rsidP="00264BBB">
            <w:pPr>
              <w:pStyle w:val="af7"/>
              <w:spacing w:before="0" w:beforeAutospacing="0" w:after="0" w:afterAutospacing="0"/>
              <w:jc w:val="both"/>
              <w:rPr>
                <w:color w:val="000000"/>
                <w:sz w:val="28"/>
                <w:szCs w:val="28"/>
              </w:rPr>
            </w:pPr>
          </w:p>
        </w:tc>
      </w:tr>
      <w:tr w:rsidR="00740974" w:rsidRPr="00264BBB" w14:paraId="34C7A6BF" w14:textId="77777777" w:rsidTr="007E4505">
        <w:trPr>
          <w:trHeight w:val="301"/>
        </w:trPr>
        <w:tc>
          <w:tcPr>
            <w:tcW w:w="584" w:type="dxa"/>
          </w:tcPr>
          <w:p w14:paraId="75594FD6" w14:textId="16674C72"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7E58BF5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4.7</w:t>
            </w:r>
          </w:p>
        </w:tc>
        <w:tc>
          <w:tcPr>
            <w:tcW w:w="584" w:type="dxa"/>
          </w:tcPr>
          <w:p w14:paraId="2DB0B349"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4.6</w:t>
            </w:r>
          </w:p>
        </w:tc>
        <w:tc>
          <w:tcPr>
            <w:tcW w:w="584" w:type="dxa"/>
          </w:tcPr>
          <w:p w14:paraId="6EDAD328"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4.5</w:t>
            </w:r>
          </w:p>
        </w:tc>
        <w:tc>
          <w:tcPr>
            <w:tcW w:w="584" w:type="dxa"/>
          </w:tcPr>
          <w:p w14:paraId="5BE384FD"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4.4</w:t>
            </w:r>
          </w:p>
        </w:tc>
        <w:tc>
          <w:tcPr>
            <w:tcW w:w="584" w:type="dxa"/>
          </w:tcPr>
          <w:p w14:paraId="4271C7A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4.3</w:t>
            </w:r>
          </w:p>
        </w:tc>
        <w:tc>
          <w:tcPr>
            <w:tcW w:w="584" w:type="dxa"/>
          </w:tcPr>
          <w:p w14:paraId="2204770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4.2</w:t>
            </w:r>
          </w:p>
        </w:tc>
        <w:tc>
          <w:tcPr>
            <w:tcW w:w="584" w:type="dxa"/>
          </w:tcPr>
          <w:p w14:paraId="2056437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4.1</w:t>
            </w:r>
          </w:p>
        </w:tc>
        <w:tc>
          <w:tcPr>
            <w:tcW w:w="584" w:type="dxa"/>
          </w:tcPr>
          <w:p w14:paraId="28663D57"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3.1</w:t>
            </w:r>
          </w:p>
        </w:tc>
        <w:tc>
          <w:tcPr>
            <w:tcW w:w="584" w:type="dxa"/>
          </w:tcPr>
          <w:p w14:paraId="754BECA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3.2</w:t>
            </w:r>
          </w:p>
        </w:tc>
        <w:tc>
          <w:tcPr>
            <w:tcW w:w="584" w:type="dxa"/>
          </w:tcPr>
          <w:p w14:paraId="7CC379EB"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3.3</w:t>
            </w:r>
          </w:p>
        </w:tc>
        <w:tc>
          <w:tcPr>
            <w:tcW w:w="584" w:type="dxa"/>
          </w:tcPr>
          <w:p w14:paraId="72291AE3"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3.4</w:t>
            </w:r>
          </w:p>
        </w:tc>
        <w:tc>
          <w:tcPr>
            <w:tcW w:w="584" w:type="dxa"/>
          </w:tcPr>
          <w:p w14:paraId="2DF973A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3.5</w:t>
            </w:r>
          </w:p>
        </w:tc>
        <w:tc>
          <w:tcPr>
            <w:tcW w:w="584" w:type="dxa"/>
          </w:tcPr>
          <w:p w14:paraId="55D7550A"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3.6</w:t>
            </w:r>
          </w:p>
        </w:tc>
        <w:tc>
          <w:tcPr>
            <w:tcW w:w="584" w:type="dxa"/>
          </w:tcPr>
          <w:p w14:paraId="40E64C61"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3.7</w:t>
            </w:r>
          </w:p>
        </w:tc>
        <w:tc>
          <w:tcPr>
            <w:tcW w:w="584" w:type="dxa"/>
          </w:tcPr>
          <w:p w14:paraId="5E0D06B8" w14:textId="732E7F39" w:rsidR="00740974" w:rsidRPr="00264BBB" w:rsidRDefault="00740974" w:rsidP="00264BBB">
            <w:pPr>
              <w:pStyle w:val="af7"/>
              <w:spacing w:before="0" w:beforeAutospacing="0" w:after="0" w:afterAutospacing="0"/>
              <w:jc w:val="both"/>
              <w:rPr>
                <w:color w:val="000000"/>
                <w:sz w:val="28"/>
                <w:szCs w:val="28"/>
              </w:rPr>
            </w:pPr>
          </w:p>
        </w:tc>
      </w:tr>
      <w:tr w:rsidR="00740974" w:rsidRPr="00264BBB" w14:paraId="2921766D" w14:textId="77777777" w:rsidTr="007E4505">
        <w:trPr>
          <w:trHeight w:val="301"/>
        </w:trPr>
        <w:tc>
          <w:tcPr>
            <w:tcW w:w="584" w:type="dxa"/>
          </w:tcPr>
          <w:p w14:paraId="6A54C86C"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199CBAC"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142769AB" w14:textId="290CDA8D"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w:t>
            </w:r>
          </w:p>
        </w:tc>
        <w:tc>
          <w:tcPr>
            <w:tcW w:w="584" w:type="dxa"/>
          </w:tcPr>
          <w:p w14:paraId="470D72FA"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A00C0F3"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39F72C34"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A679F61"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45A39E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246D5CA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1288D39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262A9FBA"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C3E61C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103B27B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86FE921" w14:textId="6D291EAC"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084F79AC"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BFB776D" w14:textId="77777777" w:rsidR="00740974" w:rsidRPr="00264BBB" w:rsidRDefault="00740974" w:rsidP="00264BBB">
            <w:pPr>
              <w:pStyle w:val="af7"/>
              <w:spacing w:before="0" w:beforeAutospacing="0" w:after="0" w:afterAutospacing="0"/>
              <w:jc w:val="both"/>
              <w:rPr>
                <w:color w:val="000000"/>
                <w:sz w:val="28"/>
                <w:szCs w:val="28"/>
              </w:rPr>
            </w:pPr>
          </w:p>
        </w:tc>
      </w:tr>
    </w:tbl>
    <w:p w14:paraId="2A459E19" w14:textId="77777777" w:rsidR="00740974" w:rsidRPr="00740974" w:rsidRDefault="00740974" w:rsidP="00264BBB">
      <w:pPr>
        <w:shd w:val="clear" w:color="auto" w:fill="FFFFFF"/>
        <w:spacing w:after="0"/>
        <w:ind w:firstLine="708"/>
        <w:rPr>
          <w:rFonts w:eastAsia="Times New Roman" w:cs="Times New Roman"/>
          <w:color w:val="000000"/>
          <w:szCs w:val="28"/>
          <w:lang w:eastAsia="ru-RU"/>
        </w:rPr>
      </w:pPr>
      <w:r w:rsidRPr="00740974">
        <w:rPr>
          <w:rFonts w:eastAsia="Times New Roman" w:cs="Times New Roman"/>
          <w:b/>
          <w:bCs/>
          <w:color w:val="000000"/>
          <w:szCs w:val="28"/>
          <w:lang w:eastAsia="ru-RU"/>
        </w:rPr>
        <w:t>Состояние слизистой оболочки рта, десны, альвеолярных отростков и нёба:</w:t>
      </w:r>
      <w:r w:rsidRPr="00740974">
        <w:rPr>
          <w:rFonts w:eastAsia="Times New Roman" w:cs="Times New Roman"/>
          <w:color w:val="000000"/>
          <w:szCs w:val="28"/>
          <w:lang w:eastAsia="ru-RU"/>
        </w:rPr>
        <w:t> слизистая оболочка бледно-розовая, нормально увлажнена.</w:t>
      </w:r>
    </w:p>
    <w:p w14:paraId="4BCEF16F" w14:textId="1253D8F6" w:rsidR="00740974" w:rsidRDefault="00740974" w:rsidP="00264BBB">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Прикус:</w:t>
      </w:r>
      <w:r w:rsidRPr="00740974">
        <w:rPr>
          <w:rFonts w:eastAsia="Times New Roman" w:cs="Times New Roman"/>
          <w:color w:val="000000"/>
          <w:szCs w:val="28"/>
          <w:lang w:eastAsia="ru-RU"/>
        </w:rPr>
        <w:t> сменный.</w:t>
      </w:r>
    </w:p>
    <w:p w14:paraId="35B71907" w14:textId="4C7A7C1A" w:rsidR="009E2144" w:rsidRPr="00740974" w:rsidRDefault="009E2144" w:rsidP="00264BBB">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Локальный статус:</w:t>
      </w:r>
    </w:p>
    <w:p w14:paraId="216C73DE" w14:textId="148BA660" w:rsidR="00740974" w:rsidRPr="00740974" w:rsidRDefault="00740974" w:rsidP="009E2144">
      <w:pPr>
        <w:shd w:val="clear" w:color="auto" w:fill="FFFFFF"/>
        <w:spacing w:after="0"/>
        <w:rPr>
          <w:rFonts w:ascii="Roboto" w:eastAsia="Times New Roman" w:hAnsi="Roboto" w:cs="Times New Roman"/>
          <w:color w:val="000000"/>
          <w:sz w:val="22"/>
          <w:lang w:eastAsia="ru-RU"/>
        </w:rPr>
      </w:pPr>
      <w:r w:rsidRPr="00740974">
        <w:rPr>
          <w:rFonts w:ascii="Roboto" w:eastAsia="Times New Roman" w:hAnsi="Roboto" w:cs="Times New Roman"/>
          <w:noProof/>
          <w:color w:val="000000"/>
          <w:sz w:val="22"/>
          <w:lang w:eastAsia="ru-RU"/>
        </w:rPr>
        <w:drawing>
          <wp:inline distT="0" distB="0" distL="0" distR="0" wp14:anchorId="1597C5F7" wp14:editId="1D125C0D">
            <wp:extent cx="3800475" cy="4697808"/>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07218" cy="4706143"/>
                    </a:xfrm>
                    <a:prstGeom prst="rect">
                      <a:avLst/>
                    </a:prstGeom>
                  </pic:spPr>
                </pic:pic>
              </a:graphicData>
            </a:graphic>
          </wp:inline>
        </w:drawing>
      </w:r>
    </w:p>
    <w:p w14:paraId="6A72ACDA" w14:textId="77777777" w:rsidR="005F0A3C" w:rsidRDefault="005F0A3C" w:rsidP="005F0A3C">
      <w:pPr>
        <w:shd w:val="clear" w:color="auto" w:fill="FFFFFF" w:themeFill="background1"/>
        <w:spacing w:after="0"/>
        <w:rPr>
          <w:rFonts w:cs="Times New Roman"/>
          <w:color w:val="000000"/>
          <w:szCs w:val="28"/>
        </w:rPr>
      </w:pPr>
    </w:p>
    <w:p w14:paraId="75CB18DE" w14:textId="66F17C30" w:rsidR="00264BBB" w:rsidRPr="005A3372" w:rsidRDefault="008957E1" w:rsidP="00264BBB">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1</w:t>
      </w:r>
      <w:r w:rsidR="00055D74" w:rsidRPr="005A3372">
        <w:rPr>
          <w:rFonts w:cs="Times New Roman"/>
          <w:i/>
          <w:iCs/>
          <w:szCs w:val="28"/>
        </w:rPr>
        <w:t xml:space="preserve">. </w:t>
      </w:r>
      <w:r w:rsidR="00264BBB" w:rsidRPr="005A3372">
        <w:rPr>
          <w:rFonts w:cs="Times New Roman"/>
          <w:i/>
          <w:iCs/>
          <w:szCs w:val="28"/>
        </w:rPr>
        <w:t xml:space="preserve">Выберите </w:t>
      </w:r>
      <w:r w:rsidR="00264BBB">
        <w:rPr>
          <w:rFonts w:cs="Times New Roman"/>
          <w:i/>
          <w:iCs/>
          <w:szCs w:val="28"/>
        </w:rPr>
        <w:t xml:space="preserve">все </w:t>
      </w:r>
      <w:r w:rsidR="00264BBB" w:rsidRPr="005A3372">
        <w:rPr>
          <w:rFonts w:cs="Times New Roman"/>
          <w:i/>
          <w:iCs/>
          <w:szCs w:val="28"/>
        </w:rPr>
        <w:t>правильны</w:t>
      </w:r>
      <w:r w:rsidR="00264BBB">
        <w:rPr>
          <w:rFonts w:cs="Times New Roman"/>
          <w:i/>
          <w:iCs/>
          <w:szCs w:val="28"/>
        </w:rPr>
        <w:t>е</w:t>
      </w:r>
      <w:r w:rsidR="00264BBB" w:rsidRPr="005A3372">
        <w:rPr>
          <w:rFonts w:cs="Times New Roman"/>
          <w:i/>
          <w:iCs/>
          <w:szCs w:val="28"/>
        </w:rPr>
        <w:t xml:space="preserve"> ответ</w:t>
      </w:r>
      <w:r w:rsidR="00264BBB">
        <w:rPr>
          <w:rFonts w:cs="Times New Roman"/>
          <w:i/>
          <w:iCs/>
          <w:szCs w:val="28"/>
        </w:rPr>
        <w:t>ы</w:t>
      </w:r>
      <w:r w:rsidR="00264BBB" w:rsidRPr="005A3372">
        <w:rPr>
          <w:rFonts w:cs="Times New Roman"/>
          <w:i/>
          <w:iCs/>
          <w:szCs w:val="28"/>
        </w:rPr>
        <w:t xml:space="preserve"> и запишите аргументы, обосновывающие выбор ответ</w:t>
      </w:r>
      <w:r w:rsidR="00264BBB">
        <w:rPr>
          <w:rFonts w:cs="Times New Roman"/>
          <w:i/>
          <w:iCs/>
          <w:szCs w:val="28"/>
        </w:rPr>
        <w:t>ов</w:t>
      </w:r>
      <w:r w:rsidR="00264BBB" w:rsidRPr="005A3372">
        <w:rPr>
          <w:rFonts w:cs="Times New Roman"/>
          <w:i/>
          <w:iCs/>
          <w:szCs w:val="28"/>
        </w:rPr>
        <w:t>.</w:t>
      </w:r>
    </w:p>
    <w:p w14:paraId="0B85F6B6" w14:textId="4E8F9B80" w:rsidR="00264BBB" w:rsidRPr="00264BBB" w:rsidRDefault="00264BBB" w:rsidP="00264BBB">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К необходимым для постановки диагноза методам обследования относят</w:t>
      </w:r>
    </w:p>
    <w:p w14:paraId="2D56538C" w14:textId="1E25649F"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инструментальное исследование с помощью зонда</w:t>
      </w:r>
    </w:p>
    <w:p w14:paraId="63CFFADF" w14:textId="7F0AFBA3" w:rsidR="00264BBB" w:rsidRPr="00264BBB" w:rsidRDefault="00264BBB" w:rsidP="00264BBB">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рентгенографию</w:t>
      </w:r>
    </w:p>
    <w:p w14:paraId="3CD8351F" w14:textId="77CF8886" w:rsidR="00264BBB" w:rsidRPr="00264BBB" w:rsidRDefault="00264BBB" w:rsidP="00264BBB">
      <w:pPr>
        <w:shd w:val="clear" w:color="auto" w:fill="FFFFFF" w:themeFill="background1"/>
        <w:spacing w:after="0"/>
        <w:rPr>
          <w:rFonts w:cs="Times New Roman"/>
          <w:szCs w:val="28"/>
        </w:rPr>
      </w:pPr>
      <w:r w:rsidRPr="00264BBB">
        <w:rPr>
          <w:rFonts w:cs="Times New Roman"/>
          <w:szCs w:val="28"/>
        </w:rPr>
        <w:lastRenderedPageBreak/>
        <w:t xml:space="preserve">В) </w:t>
      </w:r>
      <w:r w:rsidRPr="00264BBB">
        <w:rPr>
          <w:rFonts w:cs="Times New Roman"/>
          <w:color w:val="000000"/>
          <w:szCs w:val="28"/>
          <w:shd w:val="clear" w:color="auto" w:fill="FFFFFF"/>
        </w:rPr>
        <w:t>витальное окрашивание</w:t>
      </w:r>
    </w:p>
    <w:p w14:paraId="4D7AC69E" w14:textId="33BCFB2B" w:rsidR="00264BBB" w:rsidRPr="00264BBB" w:rsidRDefault="00264BBB" w:rsidP="00264BBB">
      <w:pPr>
        <w:shd w:val="clear" w:color="auto" w:fill="FFFFFF" w:themeFill="background1"/>
        <w:spacing w:after="0"/>
        <w:rPr>
          <w:rFonts w:cs="Times New Roman"/>
          <w:color w:val="000000"/>
          <w:szCs w:val="28"/>
          <w:shd w:val="clear" w:color="auto" w:fill="FFFFFF"/>
        </w:rPr>
      </w:pPr>
      <w:r w:rsidRPr="00264BBB">
        <w:rPr>
          <w:rFonts w:cs="Times New Roman"/>
          <w:szCs w:val="28"/>
        </w:rPr>
        <w:t xml:space="preserve">Г) </w:t>
      </w:r>
      <w:r w:rsidRPr="00264BBB">
        <w:rPr>
          <w:rFonts w:cs="Times New Roman"/>
          <w:color w:val="000000"/>
          <w:szCs w:val="28"/>
          <w:shd w:val="clear" w:color="auto" w:fill="FFFFFF"/>
        </w:rPr>
        <w:t>реопародонтографию</w:t>
      </w:r>
    </w:p>
    <w:p w14:paraId="73FC81E0" w14:textId="75F98760" w:rsidR="00264BBB" w:rsidRPr="00264BBB" w:rsidRDefault="00264BBB" w:rsidP="00264BBB">
      <w:pPr>
        <w:shd w:val="clear" w:color="auto" w:fill="FFFFFF" w:themeFill="background1"/>
        <w:spacing w:after="0"/>
        <w:rPr>
          <w:rFonts w:cs="Times New Roman"/>
          <w:szCs w:val="28"/>
        </w:rPr>
      </w:pPr>
      <w:r w:rsidRPr="00264BBB">
        <w:rPr>
          <w:rFonts w:cs="Times New Roman"/>
          <w:color w:val="000000"/>
          <w:szCs w:val="28"/>
          <w:shd w:val="clear" w:color="auto" w:fill="FFFFFF"/>
        </w:rPr>
        <w:t>Д) вакуумную пробу</w:t>
      </w:r>
    </w:p>
    <w:p w14:paraId="7A228BDD"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Ответ:</w:t>
      </w:r>
    </w:p>
    <w:p w14:paraId="1A5C8FC7"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Обоснование:</w:t>
      </w:r>
    </w:p>
    <w:p w14:paraId="6C048DBF" w14:textId="11311DBE"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Ключ: АБ</w:t>
      </w:r>
    </w:p>
    <w:p w14:paraId="05BECB08" w14:textId="32F2B8BA" w:rsidR="00264BBB" w:rsidRPr="00264BBB" w:rsidRDefault="00264BBB" w:rsidP="00264BBB">
      <w:pPr>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Обследование зубов и тканей пародонта проводят с помощью стоматологического зеркала, зонда и пинцета. Определяют глубину и размеры кариозной полости. Выявляют сообщение кариозной полости с полостью зуба. Рентгенография проводится для оценки наличия сообщения между кариозной полостью и полостью зуба, оценки степени и сформированности корня и состояния периапикальных тканей.</w:t>
      </w:r>
    </w:p>
    <w:p w14:paraId="400B4BAD" w14:textId="037FA217" w:rsidR="00055D74" w:rsidRDefault="00055D74" w:rsidP="00264BBB">
      <w:pPr>
        <w:spacing w:after="0"/>
        <w:ind w:firstLine="708"/>
        <w:rPr>
          <w:rFonts w:cs="Times New Roman"/>
          <w:color w:val="000000"/>
          <w:szCs w:val="28"/>
          <w:shd w:val="clear" w:color="auto" w:fill="FFFFFF"/>
        </w:rPr>
      </w:pPr>
    </w:p>
    <w:p w14:paraId="74D0BB9B" w14:textId="108B9264" w:rsidR="00055D74" w:rsidRPr="005A3372" w:rsidRDefault="008957E1" w:rsidP="00055D74">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2</w:t>
      </w:r>
      <w:r w:rsidR="00055D74" w:rsidRPr="005A3372">
        <w:rPr>
          <w:rFonts w:cs="Times New Roman"/>
          <w:i/>
          <w:iCs/>
          <w:szCs w:val="28"/>
        </w:rPr>
        <w:t xml:space="preserve">. </w:t>
      </w:r>
      <w:r w:rsidR="00055D74">
        <w:rPr>
          <w:rFonts w:cs="Times New Roman"/>
          <w:i/>
          <w:iCs/>
          <w:szCs w:val="28"/>
        </w:rPr>
        <w:t>Запишите правильный ответ</w:t>
      </w:r>
      <w:r w:rsidR="00055D74" w:rsidRPr="005A3372">
        <w:rPr>
          <w:rFonts w:cs="Times New Roman"/>
          <w:i/>
          <w:iCs/>
          <w:szCs w:val="28"/>
        </w:rPr>
        <w:t>.</w:t>
      </w:r>
    </w:p>
    <w:p w14:paraId="63CCD72A" w14:textId="5B3B9C0A" w:rsidR="00264BBB" w:rsidRPr="00264BBB" w:rsidRDefault="00264BBB" w:rsidP="00264BBB">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Зондирование проводилось после обезболивания, при зондировании выявлена глубокая кариозная полость на жевательной поверхности зуба 4.6, после удаления кариозных тканей экскаватором выявлено сообщение с полостью зуба, вскрыта красная кровоточащая пульпа.</w:t>
      </w:r>
      <w:r w:rsidR="00055D74" w:rsidRPr="00264BBB">
        <w:rPr>
          <w:rFonts w:cs="Times New Roman"/>
          <w:szCs w:val="28"/>
        </w:rPr>
        <w:tab/>
      </w:r>
    </w:p>
    <w:p w14:paraId="18DE2385" w14:textId="6171260B" w:rsidR="00264BBB" w:rsidRDefault="00264BBB" w:rsidP="00264BBB">
      <w:pPr>
        <w:shd w:val="clear" w:color="auto" w:fill="FFFFFF" w:themeFill="background1"/>
        <w:spacing w:after="0"/>
        <w:rPr>
          <w:rFonts w:cs="Times New Roman"/>
          <w:szCs w:val="28"/>
        </w:rPr>
      </w:pPr>
      <w:r w:rsidRPr="00264BBB">
        <w:rPr>
          <w:rFonts w:cs="Times New Roman"/>
          <w:noProof/>
          <w:szCs w:val="28"/>
        </w:rPr>
        <w:drawing>
          <wp:inline distT="0" distB="0" distL="0" distR="0" wp14:anchorId="4CCD63DD" wp14:editId="7CE0B619">
            <wp:extent cx="5648325" cy="4037882"/>
            <wp:effectExtent l="0" t="0" r="0"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3702" cy="4048875"/>
                    </a:xfrm>
                    <a:prstGeom prst="rect">
                      <a:avLst/>
                    </a:prstGeom>
                  </pic:spPr>
                </pic:pic>
              </a:graphicData>
            </a:graphic>
          </wp:inline>
        </w:drawing>
      </w:r>
    </w:p>
    <w:p w14:paraId="06BA2791" w14:textId="7C61A06C" w:rsidR="00055D74" w:rsidRPr="00264BBB" w:rsidRDefault="00264BBB" w:rsidP="00264BBB">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Основным диагнозом зуба 4.6 является</w:t>
      </w:r>
      <w:r w:rsidR="00055D74" w:rsidRPr="00264BBB">
        <w:rPr>
          <w:rFonts w:cs="Times New Roman"/>
          <w:color w:val="000000"/>
          <w:szCs w:val="28"/>
          <w:shd w:val="clear" w:color="auto" w:fill="FFFFFF"/>
        </w:rPr>
        <w:t>_________.</w:t>
      </w:r>
    </w:p>
    <w:p w14:paraId="2E8C9BB3" w14:textId="77777777" w:rsidR="00055D74" w:rsidRPr="004F36BF" w:rsidRDefault="00055D74" w:rsidP="00055D74">
      <w:pPr>
        <w:shd w:val="clear" w:color="auto" w:fill="FFFFFF" w:themeFill="background1"/>
        <w:spacing w:after="0"/>
        <w:ind w:firstLine="708"/>
        <w:rPr>
          <w:rFonts w:cs="Times New Roman"/>
          <w:szCs w:val="28"/>
        </w:rPr>
      </w:pPr>
      <w:r w:rsidRPr="004F36BF">
        <w:rPr>
          <w:rFonts w:cs="Times New Roman"/>
          <w:szCs w:val="28"/>
        </w:rPr>
        <w:t>Ответ:</w:t>
      </w:r>
    </w:p>
    <w:p w14:paraId="361C4004" w14:textId="620509CF" w:rsidR="00055D74" w:rsidRDefault="00055D74" w:rsidP="00055D74">
      <w:pPr>
        <w:shd w:val="clear" w:color="auto" w:fill="FFFFFF" w:themeFill="background1"/>
        <w:spacing w:after="0"/>
        <w:ind w:firstLine="708"/>
        <w:rPr>
          <w:rFonts w:cs="Times New Roman"/>
          <w:color w:val="000000"/>
          <w:szCs w:val="28"/>
          <w:shd w:val="clear" w:color="auto" w:fill="FFFFFF"/>
        </w:rPr>
      </w:pPr>
      <w:r w:rsidRPr="004F36BF">
        <w:rPr>
          <w:rFonts w:cs="Times New Roman"/>
          <w:szCs w:val="28"/>
        </w:rPr>
        <w:t xml:space="preserve">Ключ: </w:t>
      </w:r>
      <w:r w:rsidR="00264BBB">
        <w:rPr>
          <w:rFonts w:cs="Times New Roman"/>
          <w:color w:val="000000"/>
          <w:szCs w:val="28"/>
          <w:shd w:val="clear" w:color="auto" w:fill="FFFFFF"/>
        </w:rPr>
        <w:t>Пульпит</w:t>
      </w:r>
    </w:p>
    <w:p w14:paraId="5496685F" w14:textId="54B14CB8" w:rsidR="00055D74" w:rsidRDefault="00055D74" w:rsidP="00055D74">
      <w:pPr>
        <w:shd w:val="clear" w:color="auto" w:fill="FFFFFF" w:themeFill="background1"/>
        <w:spacing w:after="0"/>
        <w:ind w:firstLine="708"/>
        <w:rPr>
          <w:rFonts w:cs="Times New Roman"/>
          <w:color w:val="000000"/>
          <w:szCs w:val="28"/>
          <w:shd w:val="clear" w:color="auto" w:fill="FFFFFF"/>
        </w:rPr>
      </w:pPr>
    </w:p>
    <w:p w14:paraId="13BB75E4" w14:textId="09068952" w:rsidR="00055D74" w:rsidRPr="005A3372" w:rsidRDefault="008957E1" w:rsidP="00055D74">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3</w:t>
      </w:r>
      <w:r w:rsidR="00055D74" w:rsidRPr="005A3372">
        <w:rPr>
          <w:rFonts w:cs="Times New Roman"/>
          <w:i/>
          <w:iCs/>
          <w:szCs w:val="28"/>
        </w:rPr>
        <w:t xml:space="preserve">. </w:t>
      </w:r>
      <w:r w:rsidR="00055D74">
        <w:rPr>
          <w:rFonts w:cs="Times New Roman"/>
          <w:i/>
          <w:iCs/>
          <w:szCs w:val="28"/>
        </w:rPr>
        <w:t>Запишите правильный ответ</w:t>
      </w:r>
      <w:r w:rsidR="00055D74" w:rsidRPr="005A3372">
        <w:rPr>
          <w:rFonts w:cs="Times New Roman"/>
          <w:i/>
          <w:iCs/>
          <w:szCs w:val="28"/>
        </w:rPr>
        <w:t>.</w:t>
      </w:r>
    </w:p>
    <w:p w14:paraId="19A67676" w14:textId="7E426E8B" w:rsidR="00055D74" w:rsidRPr="00264BBB" w:rsidRDefault="00055D74" w:rsidP="00055D74">
      <w:pPr>
        <w:shd w:val="clear" w:color="auto" w:fill="FFFFFF" w:themeFill="background1"/>
        <w:spacing w:after="0"/>
        <w:rPr>
          <w:rFonts w:cs="Times New Roman"/>
          <w:szCs w:val="28"/>
        </w:rPr>
      </w:pPr>
      <w:r w:rsidRPr="00111D50">
        <w:rPr>
          <w:rFonts w:cs="Times New Roman"/>
          <w:szCs w:val="28"/>
        </w:rPr>
        <w:lastRenderedPageBreak/>
        <w:tab/>
      </w:r>
      <w:r w:rsidR="00264BBB" w:rsidRPr="00264BBB">
        <w:rPr>
          <w:rFonts w:cs="Times New Roman"/>
          <w:color w:val="000000"/>
          <w:szCs w:val="28"/>
          <w:shd w:val="clear" w:color="auto" w:fill="FFFFFF"/>
        </w:rPr>
        <w:t>По локализации кариозная полость на 4.6 зубе относится к _______ классу кариозных полостей (по Блэку).</w:t>
      </w:r>
    </w:p>
    <w:p w14:paraId="221B3D0C" w14:textId="77777777" w:rsidR="00055D74" w:rsidRPr="00264BBB" w:rsidRDefault="00055D74" w:rsidP="00055D74">
      <w:pPr>
        <w:shd w:val="clear" w:color="auto" w:fill="FFFFFF" w:themeFill="background1"/>
        <w:spacing w:after="0"/>
        <w:ind w:firstLine="708"/>
        <w:rPr>
          <w:rFonts w:cs="Times New Roman"/>
          <w:szCs w:val="28"/>
        </w:rPr>
      </w:pPr>
      <w:r w:rsidRPr="00264BBB">
        <w:rPr>
          <w:rFonts w:cs="Times New Roman"/>
          <w:szCs w:val="28"/>
        </w:rPr>
        <w:t>Ответ:</w:t>
      </w:r>
    </w:p>
    <w:p w14:paraId="0A01C756" w14:textId="5631EDB3" w:rsidR="00055D74" w:rsidRPr="00264BBB" w:rsidRDefault="00055D74" w:rsidP="00055D74">
      <w:pPr>
        <w:shd w:val="clear" w:color="auto" w:fill="FFFFFF" w:themeFill="background1"/>
        <w:spacing w:after="0"/>
        <w:ind w:firstLine="708"/>
        <w:rPr>
          <w:rFonts w:cs="Times New Roman"/>
          <w:color w:val="000000"/>
          <w:szCs w:val="28"/>
          <w:shd w:val="clear" w:color="auto" w:fill="FFFFFF"/>
        </w:rPr>
      </w:pPr>
      <w:r w:rsidRPr="00264BBB">
        <w:rPr>
          <w:rFonts w:cs="Times New Roman"/>
          <w:szCs w:val="28"/>
        </w:rPr>
        <w:t xml:space="preserve">Ключ: </w:t>
      </w:r>
      <w:r w:rsidR="00264BBB" w:rsidRPr="00264BBB">
        <w:rPr>
          <w:rFonts w:cs="Times New Roman"/>
          <w:color w:val="000000"/>
          <w:szCs w:val="28"/>
        </w:rPr>
        <w:t>I класс – кариозные полости расположены в области естественных углублений – фиссур и ямок зубов.</w:t>
      </w:r>
    </w:p>
    <w:p w14:paraId="30D919B1" w14:textId="21AB3B5A" w:rsidR="00055D74" w:rsidRDefault="00055D74" w:rsidP="00055D74">
      <w:pPr>
        <w:shd w:val="clear" w:color="auto" w:fill="FFFFFF" w:themeFill="background1"/>
        <w:spacing w:after="0"/>
        <w:ind w:firstLine="708"/>
        <w:rPr>
          <w:rFonts w:cs="Times New Roman"/>
          <w:color w:val="000000"/>
          <w:szCs w:val="28"/>
          <w:shd w:val="clear" w:color="auto" w:fill="FFFFFF"/>
        </w:rPr>
      </w:pPr>
    </w:p>
    <w:p w14:paraId="1D6252FB" w14:textId="468718D4" w:rsidR="00264BBB" w:rsidRPr="005A3372" w:rsidRDefault="008957E1" w:rsidP="00264BBB">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4</w:t>
      </w:r>
      <w:r w:rsidR="00055D74" w:rsidRPr="005A3372">
        <w:rPr>
          <w:rFonts w:cs="Times New Roman"/>
          <w:i/>
          <w:iCs/>
          <w:szCs w:val="28"/>
        </w:rPr>
        <w:t xml:space="preserve">. </w:t>
      </w:r>
      <w:r w:rsidR="00264BBB" w:rsidRPr="005A3372">
        <w:rPr>
          <w:rFonts w:cs="Times New Roman"/>
          <w:i/>
          <w:iCs/>
          <w:szCs w:val="28"/>
        </w:rPr>
        <w:t>Выберите правильный ответ и запишите аргументы, обосновывающие выбор ответа.</w:t>
      </w:r>
    </w:p>
    <w:p w14:paraId="6016260C" w14:textId="51D8BDBD" w:rsidR="00264BBB" w:rsidRPr="00264BBB" w:rsidRDefault="00264BBB" w:rsidP="00264BBB">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По полученным данным клинического обследования данная форма пульпита соответствует</w:t>
      </w:r>
    </w:p>
    <w:p w14:paraId="4CBE8369" w14:textId="6C37645A"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хроническому гангренозному</w:t>
      </w:r>
    </w:p>
    <w:p w14:paraId="43C41FF2" w14:textId="0389B64A" w:rsidR="00264BBB" w:rsidRPr="00264BBB" w:rsidRDefault="00264BBB" w:rsidP="00264BBB">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острому очаговому</w:t>
      </w:r>
    </w:p>
    <w:p w14:paraId="560A67B8" w14:textId="2B660D52"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В) </w:t>
      </w:r>
      <w:r w:rsidRPr="00264BBB">
        <w:rPr>
          <w:rFonts w:cs="Times New Roman"/>
          <w:color w:val="000000"/>
          <w:szCs w:val="28"/>
          <w:shd w:val="clear" w:color="auto" w:fill="FFFFFF"/>
        </w:rPr>
        <w:t>хроническому фиброзному</w:t>
      </w:r>
    </w:p>
    <w:p w14:paraId="6839F1C1" w14:textId="5BFF90FA"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Г) </w:t>
      </w:r>
      <w:r w:rsidRPr="00264BBB">
        <w:rPr>
          <w:rFonts w:cs="Times New Roman"/>
          <w:color w:val="000000"/>
          <w:szCs w:val="28"/>
          <w:shd w:val="clear" w:color="auto" w:fill="FFFFFF"/>
        </w:rPr>
        <w:t>хроническому гипертрофическому</w:t>
      </w:r>
    </w:p>
    <w:p w14:paraId="11FC793E"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Ответ:</w:t>
      </w:r>
    </w:p>
    <w:p w14:paraId="1DC40A3B"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Обоснование:</w:t>
      </w:r>
    </w:p>
    <w:p w14:paraId="04C93096" w14:textId="2C83B0EE"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Ключ: В</w:t>
      </w:r>
    </w:p>
    <w:p w14:paraId="355991FB" w14:textId="54A50D2E" w:rsidR="00264BBB" w:rsidRPr="00264BBB" w:rsidRDefault="00264BBB" w:rsidP="00264BBB">
      <w:pPr>
        <w:shd w:val="clear" w:color="auto" w:fill="FFFFFF" w:themeFill="background1"/>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При фиброзном пульпите на рентгенограмме отмечается сообщение кариозной полости с полостью зуба, ослабление рисунка костных балочек в области бифуркации корней, патологических изменений в периапикальных тканях нет. При зондировании выявляется глубокая кариозная полость, сообщающаяся с полостью зуба, вскрытая пульпа красная и кровоточащая. Болевой приступ возникает при попадании в кариозную полость раздражителя, после удаления раздражителя боль постепенно стихает.</w:t>
      </w:r>
    </w:p>
    <w:p w14:paraId="6B0FEE61" w14:textId="48421975" w:rsidR="00055D74" w:rsidRDefault="00055D74" w:rsidP="00264BBB">
      <w:pPr>
        <w:spacing w:after="0"/>
        <w:ind w:firstLine="708"/>
        <w:rPr>
          <w:rFonts w:cs="Times New Roman"/>
          <w:color w:val="000000"/>
          <w:szCs w:val="28"/>
          <w:shd w:val="clear" w:color="auto" w:fill="FFFFFF"/>
        </w:rPr>
      </w:pPr>
    </w:p>
    <w:p w14:paraId="492DF5F1" w14:textId="1C733A52" w:rsidR="00264BBB" w:rsidRPr="005A3372" w:rsidRDefault="008957E1" w:rsidP="00264BBB">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5</w:t>
      </w:r>
      <w:r w:rsidR="00055D74" w:rsidRPr="005A3372">
        <w:rPr>
          <w:rFonts w:cs="Times New Roman"/>
          <w:i/>
          <w:iCs/>
          <w:szCs w:val="28"/>
        </w:rPr>
        <w:t xml:space="preserve">. </w:t>
      </w:r>
      <w:r w:rsidR="00264BBB">
        <w:rPr>
          <w:rFonts w:cs="Times New Roman"/>
          <w:i/>
          <w:iCs/>
          <w:szCs w:val="28"/>
        </w:rPr>
        <w:t>Запишите правильный ответ</w:t>
      </w:r>
      <w:r w:rsidR="00264BBB" w:rsidRPr="005A3372">
        <w:rPr>
          <w:rFonts w:cs="Times New Roman"/>
          <w:i/>
          <w:iCs/>
          <w:szCs w:val="28"/>
        </w:rPr>
        <w:t>.</w:t>
      </w:r>
    </w:p>
    <w:p w14:paraId="0340F3C0" w14:textId="55E1A904" w:rsidR="00264BBB" w:rsidRPr="00264BBB" w:rsidRDefault="00264BBB" w:rsidP="00264BBB">
      <w:pPr>
        <w:shd w:val="clear" w:color="auto" w:fill="FFFFFF" w:themeFill="background1"/>
        <w:spacing w:after="0"/>
        <w:rPr>
          <w:rFonts w:cs="Times New Roman"/>
          <w:szCs w:val="28"/>
        </w:rPr>
      </w:pPr>
      <w:r w:rsidRPr="00264BBB">
        <w:rPr>
          <w:rFonts w:cs="Times New Roman"/>
          <w:szCs w:val="28"/>
        </w:rPr>
        <w:tab/>
      </w:r>
      <w:r w:rsidRPr="00264BBB">
        <w:rPr>
          <w:rFonts w:cs="Times New Roman"/>
          <w:color w:val="000000"/>
          <w:szCs w:val="28"/>
          <w:shd w:val="clear" w:color="auto" w:fill="FFFFFF"/>
        </w:rPr>
        <w:t>Корень 4.6 зуба в 13 лет соответствует стадии ___ корня.</w:t>
      </w:r>
    </w:p>
    <w:p w14:paraId="6DD3AE04" w14:textId="77777777" w:rsidR="00264BBB" w:rsidRPr="004F36BF" w:rsidRDefault="00264BBB" w:rsidP="00264BBB">
      <w:pPr>
        <w:shd w:val="clear" w:color="auto" w:fill="FFFFFF" w:themeFill="background1"/>
        <w:spacing w:after="0"/>
        <w:ind w:firstLine="708"/>
        <w:rPr>
          <w:rFonts w:cs="Times New Roman"/>
          <w:szCs w:val="28"/>
        </w:rPr>
      </w:pPr>
      <w:r w:rsidRPr="004F36BF">
        <w:rPr>
          <w:rFonts w:cs="Times New Roman"/>
          <w:szCs w:val="28"/>
        </w:rPr>
        <w:t>Ответ:</w:t>
      </w:r>
    </w:p>
    <w:p w14:paraId="6CC7C22B" w14:textId="6F31F835" w:rsidR="00264BBB" w:rsidRPr="00055D74" w:rsidRDefault="00264BBB" w:rsidP="00264BBB">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Сформированного</w:t>
      </w:r>
    </w:p>
    <w:p w14:paraId="1F479776" w14:textId="4670DFFC" w:rsidR="00055D74" w:rsidRDefault="00055D74" w:rsidP="00264BBB">
      <w:pPr>
        <w:spacing w:after="0"/>
        <w:ind w:firstLine="708"/>
        <w:rPr>
          <w:rFonts w:cs="Times New Roman"/>
          <w:szCs w:val="28"/>
          <w:shd w:val="clear" w:color="auto" w:fill="FFFFFF" w:themeFill="background1"/>
        </w:rPr>
      </w:pPr>
    </w:p>
    <w:p w14:paraId="112CE3FE" w14:textId="5BC63E8A" w:rsidR="00333B4E" w:rsidRPr="005A3372" w:rsidRDefault="008957E1" w:rsidP="00333B4E">
      <w:pPr>
        <w:spacing w:after="0"/>
        <w:ind w:firstLine="708"/>
        <w:rPr>
          <w:rFonts w:cs="Times New Roman"/>
          <w:i/>
          <w:iCs/>
          <w:szCs w:val="28"/>
        </w:rPr>
      </w:pPr>
      <w:r>
        <w:rPr>
          <w:rFonts w:cs="Times New Roman"/>
          <w:i/>
          <w:iCs/>
          <w:szCs w:val="28"/>
        </w:rPr>
        <w:t>2.16.</w:t>
      </w:r>
      <w:r w:rsidR="00333B4E">
        <w:rPr>
          <w:rFonts w:cs="Times New Roman"/>
          <w:i/>
          <w:iCs/>
          <w:szCs w:val="28"/>
        </w:rPr>
        <w:t>5</w:t>
      </w:r>
      <w:r w:rsidR="00333B4E" w:rsidRPr="005A3372">
        <w:rPr>
          <w:rFonts w:cs="Times New Roman"/>
          <w:i/>
          <w:iCs/>
          <w:szCs w:val="28"/>
        </w:rPr>
        <w:t>.</w:t>
      </w:r>
      <w:r w:rsidR="00333B4E">
        <w:rPr>
          <w:rFonts w:cs="Times New Roman"/>
          <w:i/>
          <w:iCs/>
          <w:szCs w:val="28"/>
        </w:rPr>
        <w:t>6</w:t>
      </w:r>
      <w:r w:rsidR="00333B4E" w:rsidRPr="005A3372">
        <w:rPr>
          <w:rFonts w:cs="Times New Roman"/>
          <w:i/>
          <w:iCs/>
          <w:szCs w:val="28"/>
        </w:rPr>
        <w:t xml:space="preserve">. </w:t>
      </w:r>
      <w:r w:rsidR="00333B4E">
        <w:rPr>
          <w:rFonts w:cs="Times New Roman"/>
          <w:i/>
          <w:iCs/>
          <w:szCs w:val="28"/>
        </w:rPr>
        <w:t>Запишите правильный ответ</w:t>
      </w:r>
      <w:r w:rsidR="00333B4E" w:rsidRPr="005A3372">
        <w:rPr>
          <w:rFonts w:cs="Times New Roman"/>
          <w:i/>
          <w:iCs/>
          <w:szCs w:val="28"/>
        </w:rPr>
        <w:t>.</w:t>
      </w:r>
    </w:p>
    <w:p w14:paraId="0233513B" w14:textId="166D1A0B" w:rsidR="00333B4E" w:rsidRPr="00264BBB" w:rsidRDefault="00333B4E" w:rsidP="00333B4E">
      <w:pPr>
        <w:shd w:val="clear" w:color="auto" w:fill="FFFFFF" w:themeFill="background1"/>
        <w:spacing w:after="0"/>
        <w:rPr>
          <w:rFonts w:cs="Times New Roman"/>
          <w:szCs w:val="28"/>
        </w:rPr>
      </w:pPr>
      <w:r w:rsidRPr="00333B4E">
        <w:rPr>
          <w:rFonts w:cs="Times New Roman"/>
          <w:szCs w:val="28"/>
        </w:rPr>
        <w:tab/>
      </w:r>
      <w:r w:rsidR="00264BBB" w:rsidRPr="00264BBB">
        <w:rPr>
          <w:rFonts w:cs="Times New Roman"/>
          <w:color w:val="000000"/>
          <w:szCs w:val="28"/>
          <w:shd w:val="clear" w:color="auto" w:fill="FFFFFF"/>
        </w:rPr>
        <w:t>Метод лечения зуба 4.6 заключается в _____________</w:t>
      </w:r>
      <w:r w:rsidRPr="00264BBB">
        <w:rPr>
          <w:rFonts w:cs="Times New Roman"/>
          <w:color w:val="000000"/>
          <w:szCs w:val="28"/>
          <w:shd w:val="clear" w:color="auto" w:fill="FFFFFF"/>
        </w:rPr>
        <w:t>.</w:t>
      </w:r>
    </w:p>
    <w:p w14:paraId="05C002A1" w14:textId="77777777" w:rsidR="00333B4E" w:rsidRPr="00264BBB" w:rsidRDefault="00333B4E" w:rsidP="00333B4E">
      <w:pPr>
        <w:shd w:val="clear" w:color="auto" w:fill="FFFFFF" w:themeFill="background1"/>
        <w:spacing w:after="0"/>
        <w:ind w:firstLine="708"/>
        <w:rPr>
          <w:rFonts w:cs="Times New Roman"/>
          <w:szCs w:val="28"/>
        </w:rPr>
      </w:pPr>
      <w:r w:rsidRPr="00264BBB">
        <w:rPr>
          <w:rFonts w:cs="Times New Roman"/>
          <w:szCs w:val="28"/>
        </w:rPr>
        <w:t>Ответ:</w:t>
      </w:r>
    </w:p>
    <w:p w14:paraId="2437C2B8" w14:textId="094D29F7" w:rsidR="00333B4E" w:rsidRPr="00264BBB" w:rsidRDefault="00333B4E" w:rsidP="00333B4E">
      <w:pPr>
        <w:shd w:val="clear" w:color="auto" w:fill="FFFFFF" w:themeFill="background1"/>
        <w:spacing w:after="0"/>
        <w:ind w:firstLine="708"/>
        <w:rPr>
          <w:rFonts w:cs="Times New Roman"/>
          <w:color w:val="000000"/>
          <w:szCs w:val="28"/>
          <w:shd w:val="clear" w:color="auto" w:fill="F8F9FA"/>
        </w:rPr>
      </w:pPr>
      <w:r w:rsidRPr="00264BBB">
        <w:rPr>
          <w:rFonts w:cs="Times New Roman"/>
          <w:szCs w:val="28"/>
        </w:rPr>
        <w:t xml:space="preserve">Ключ: </w:t>
      </w:r>
      <w:r w:rsidR="00264BBB" w:rsidRPr="00264BBB">
        <w:rPr>
          <w:rFonts w:cs="Times New Roman"/>
          <w:color w:val="000000"/>
          <w:szCs w:val="28"/>
          <w:shd w:val="clear" w:color="auto" w:fill="FFFFFF"/>
        </w:rPr>
        <w:t>экстирпации пульпы</w:t>
      </w:r>
    </w:p>
    <w:p w14:paraId="69BB5CBF" w14:textId="1C25A4DF" w:rsidR="00055D74" w:rsidRDefault="00055D74" w:rsidP="00055D74">
      <w:pPr>
        <w:shd w:val="clear" w:color="auto" w:fill="FFFFFF" w:themeFill="background1"/>
        <w:spacing w:after="0"/>
        <w:ind w:firstLine="708"/>
        <w:rPr>
          <w:rFonts w:cs="Times New Roman"/>
          <w:color w:val="000000"/>
          <w:szCs w:val="28"/>
        </w:rPr>
      </w:pPr>
    </w:p>
    <w:p w14:paraId="15CD765E" w14:textId="1F607DE7" w:rsidR="00333B4E" w:rsidRPr="005A3372" w:rsidRDefault="008957E1" w:rsidP="00333B4E">
      <w:pPr>
        <w:spacing w:after="0"/>
        <w:ind w:firstLine="708"/>
        <w:rPr>
          <w:rFonts w:cs="Times New Roman"/>
          <w:i/>
          <w:iCs/>
          <w:szCs w:val="28"/>
        </w:rPr>
      </w:pPr>
      <w:r>
        <w:rPr>
          <w:rFonts w:cs="Times New Roman"/>
          <w:i/>
          <w:iCs/>
          <w:szCs w:val="28"/>
        </w:rPr>
        <w:t>2.16.</w:t>
      </w:r>
      <w:r w:rsidR="00333B4E">
        <w:rPr>
          <w:rFonts w:cs="Times New Roman"/>
          <w:i/>
          <w:iCs/>
          <w:szCs w:val="28"/>
        </w:rPr>
        <w:t>5</w:t>
      </w:r>
      <w:r w:rsidR="00333B4E" w:rsidRPr="005A3372">
        <w:rPr>
          <w:rFonts w:cs="Times New Roman"/>
          <w:i/>
          <w:iCs/>
          <w:szCs w:val="28"/>
        </w:rPr>
        <w:t>.</w:t>
      </w:r>
      <w:r w:rsidR="00333B4E">
        <w:rPr>
          <w:rFonts w:cs="Times New Roman"/>
          <w:i/>
          <w:iCs/>
          <w:szCs w:val="28"/>
        </w:rPr>
        <w:t>7</w:t>
      </w:r>
      <w:r w:rsidR="00333B4E" w:rsidRPr="005A3372">
        <w:rPr>
          <w:rFonts w:cs="Times New Roman"/>
          <w:i/>
          <w:iCs/>
          <w:szCs w:val="28"/>
        </w:rPr>
        <w:t xml:space="preserve">. </w:t>
      </w:r>
      <w:r w:rsidR="00333B4E">
        <w:rPr>
          <w:rFonts w:cs="Times New Roman"/>
          <w:i/>
          <w:iCs/>
          <w:szCs w:val="28"/>
        </w:rPr>
        <w:t>Запишите правильный ответ</w:t>
      </w:r>
      <w:r w:rsidR="00333B4E" w:rsidRPr="005A3372">
        <w:rPr>
          <w:rFonts w:cs="Times New Roman"/>
          <w:i/>
          <w:iCs/>
          <w:szCs w:val="28"/>
        </w:rPr>
        <w:t>.</w:t>
      </w:r>
    </w:p>
    <w:p w14:paraId="0642A06F" w14:textId="3E6903CD" w:rsidR="00333B4E" w:rsidRPr="00056C65" w:rsidRDefault="00333B4E" w:rsidP="00333B4E">
      <w:pPr>
        <w:shd w:val="clear" w:color="auto" w:fill="FFFFFF" w:themeFill="background1"/>
        <w:spacing w:after="0"/>
        <w:rPr>
          <w:rFonts w:cs="Times New Roman"/>
          <w:szCs w:val="28"/>
        </w:rPr>
      </w:pPr>
      <w:r w:rsidRPr="00333B4E">
        <w:rPr>
          <w:rFonts w:cs="Times New Roman"/>
          <w:szCs w:val="28"/>
        </w:rPr>
        <w:tab/>
      </w:r>
      <w:r w:rsidR="00264BBB" w:rsidRPr="00056C65">
        <w:rPr>
          <w:rFonts w:cs="Times New Roman"/>
          <w:color w:val="000000"/>
          <w:szCs w:val="28"/>
          <w:shd w:val="clear" w:color="auto" w:fill="FFFFFF"/>
        </w:rPr>
        <w:t xml:space="preserve">Метод витальной экстирпации подразумевает удаление </w:t>
      </w:r>
      <w:r w:rsidR="00056C65" w:rsidRPr="00056C65">
        <w:rPr>
          <w:rFonts w:cs="Times New Roman"/>
          <w:color w:val="000000"/>
          <w:szCs w:val="28"/>
          <w:shd w:val="clear" w:color="auto" w:fill="FFFFFF"/>
        </w:rPr>
        <w:t>________</w:t>
      </w:r>
      <w:r w:rsidR="00264BBB" w:rsidRPr="00056C65">
        <w:rPr>
          <w:rFonts w:cs="Times New Roman"/>
          <w:color w:val="000000"/>
          <w:szCs w:val="28"/>
          <w:shd w:val="clear" w:color="auto" w:fill="FFFFFF"/>
        </w:rPr>
        <w:t xml:space="preserve"> и</w:t>
      </w:r>
      <w:r w:rsidR="00056C65" w:rsidRPr="00056C65">
        <w:rPr>
          <w:rFonts w:cs="Times New Roman"/>
          <w:color w:val="000000"/>
          <w:szCs w:val="28"/>
          <w:shd w:val="clear" w:color="auto" w:fill="FFFFFF"/>
        </w:rPr>
        <w:t xml:space="preserve"> ________ пульпы под анестезией</w:t>
      </w:r>
    </w:p>
    <w:p w14:paraId="45118336" w14:textId="77777777" w:rsidR="00333B4E" w:rsidRPr="004F36BF" w:rsidRDefault="00333B4E" w:rsidP="00333B4E">
      <w:pPr>
        <w:shd w:val="clear" w:color="auto" w:fill="FFFFFF" w:themeFill="background1"/>
        <w:spacing w:after="0"/>
        <w:ind w:firstLine="708"/>
        <w:rPr>
          <w:rFonts w:cs="Times New Roman"/>
          <w:szCs w:val="28"/>
        </w:rPr>
      </w:pPr>
      <w:r w:rsidRPr="004F36BF">
        <w:rPr>
          <w:rFonts w:cs="Times New Roman"/>
          <w:szCs w:val="28"/>
        </w:rPr>
        <w:t>Ответ:</w:t>
      </w:r>
    </w:p>
    <w:p w14:paraId="4BE393FF" w14:textId="52BC9295" w:rsidR="00333B4E" w:rsidRPr="00055D74" w:rsidRDefault="00333B4E" w:rsidP="00333B4E">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w:t>
      </w:r>
      <w:r w:rsidR="00056C65">
        <w:rPr>
          <w:rFonts w:cs="Times New Roman"/>
          <w:szCs w:val="28"/>
        </w:rPr>
        <w:t>коронковой; корневой</w:t>
      </w:r>
    </w:p>
    <w:p w14:paraId="6B32C571" w14:textId="6BCE05E0" w:rsidR="00333B4E" w:rsidRDefault="00333B4E" w:rsidP="00055D74">
      <w:pPr>
        <w:shd w:val="clear" w:color="auto" w:fill="FFFFFF" w:themeFill="background1"/>
        <w:spacing w:after="0"/>
        <w:ind w:firstLine="708"/>
        <w:rPr>
          <w:rFonts w:cs="Times New Roman"/>
          <w:color w:val="000000"/>
          <w:szCs w:val="28"/>
        </w:rPr>
      </w:pPr>
    </w:p>
    <w:p w14:paraId="5BF8911A" w14:textId="2773D74A" w:rsidR="001340DD" w:rsidRPr="005A3372" w:rsidRDefault="008957E1" w:rsidP="001340DD">
      <w:pPr>
        <w:spacing w:after="0"/>
        <w:ind w:firstLine="708"/>
        <w:rPr>
          <w:rFonts w:cs="Times New Roman"/>
          <w:i/>
          <w:iCs/>
          <w:szCs w:val="28"/>
        </w:rPr>
      </w:pPr>
      <w:r>
        <w:rPr>
          <w:rFonts w:cs="Times New Roman"/>
          <w:i/>
          <w:iCs/>
          <w:szCs w:val="28"/>
        </w:rPr>
        <w:t>2.16.</w:t>
      </w:r>
      <w:r w:rsidR="001340DD">
        <w:rPr>
          <w:rFonts w:cs="Times New Roman"/>
          <w:i/>
          <w:iCs/>
          <w:szCs w:val="28"/>
        </w:rPr>
        <w:t>5</w:t>
      </w:r>
      <w:r w:rsidR="001340DD" w:rsidRPr="005A3372">
        <w:rPr>
          <w:rFonts w:cs="Times New Roman"/>
          <w:i/>
          <w:iCs/>
          <w:szCs w:val="28"/>
        </w:rPr>
        <w:t>.</w:t>
      </w:r>
      <w:r w:rsidR="001340DD">
        <w:rPr>
          <w:rFonts w:cs="Times New Roman"/>
          <w:i/>
          <w:iCs/>
          <w:szCs w:val="28"/>
        </w:rPr>
        <w:t>8</w:t>
      </w:r>
      <w:r w:rsidR="001340DD" w:rsidRPr="005A3372">
        <w:rPr>
          <w:rFonts w:cs="Times New Roman"/>
          <w:i/>
          <w:iCs/>
          <w:szCs w:val="28"/>
        </w:rPr>
        <w:t xml:space="preserve">. </w:t>
      </w:r>
      <w:r w:rsidR="001340DD">
        <w:rPr>
          <w:rFonts w:cs="Times New Roman"/>
          <w:i/>
          <w:iCs/>
          <w:szCs w:val="28"/>
        </w:rPr>
        <w:t>Запишите правильный ответ</w:t>
      </w:r>
      <w:r w:rsidR="001340DD" w:rsidRPr="005A3372">
        <w:rPr>
          <w:rFonts w:cs="Times New Roman"/>
          <w:i/>
          <w:iCs/>
          <w:szCs w:val="28"/>
        </w:rPr>
        <w:t>.</w:t>
      </w:r>
    </w:p>
    <w:p w14:paraId="69E38515" w14:textId="56A56958" w:rsidR="001340DD" w:rsidRPr="00056C65" w:rsidRDefault="001340DD" w:rsidP="001340DD">
      <w:pPr>
        <w:shd w:val="clear" w:color="auto" w:fill="FFFFFF" w:themeFill="background1"/>
        <w:spacing w:after="0"/>
        <w:rPr>
          <w:rFonts w:cs="Times New Roman"/>
          <w:szCs w:val="28"/>
        </w:rPr>
      </w:pPr>
      <w:r w:rsidRPr="00333B4E">
        <w:rPr>
          <w:rFonts w:cs="Times New Roman"/>
          <w:szCs w:val="28"/>
        </w:rPr>
        <w:lastRenderedPageBreak/>
        <w:tab/>
      </w:r>
      <w:r w:rsidR="00056C65" w:rsidRPr="00056C65">
        <w:rPr>
          <w:rFonts w:cs="Times New Roman"/>
          <w:color w:val="000000"/>
          <w:szCs w:val="28"/>
          <w:shd w:val="clear" w:color="auto" w:fill="FFFFFF"/>
        </w:rPr>
        <w:t>При проведении эндодонтического вмешательства рекомендуется использовать с целью обеспечения сухости операционного поля, защиты от попадания биологических жидкостей</w:t>
      </w:r>
      <w:r w:rsidRPr="00056C65">
        <w:rPr>
          <w:rFonts w:cs="Times New Roman"/>
          <w:color w:val="000000"/>
          <w:szCs w:val="28"/>
          <w:shd w:val="clear" w:color="auto" w:fill="FFFFFF"/>
        </w:rPr>
        <w:t>_______.</w:t>
      </w:r>
    </w:p>
    <w:p w14:paraId="58757362" w14:textId="77777777" w:rsidR="001340DD" w:rsidRPr="00056C65" w:rsidRDefault="001340DD" w:rsidP="001340DD">
      <w:pPr>
        <w:shd w:val="clear" w:color="auto" w:fill="FFFFFF" w:themeFill="background1"/>
        <w:spacing w:after="0"/>
        <w:ind w:firstLine="708"/>
        <w:rPr>
          <w:rFonts w:cs="Times New Roman"/>
          <w:szCs w:val="28"/>
        </w:rPr>
      </w:pPr>
      <w:r w:rsidRPr="00056C65">
        <w:rPr>
          <w:rFonts w:cs="Times New Roman"/>
          <w:szCs w:val="28"/>
        </w:rPr>
        <w:t>Ответ:</w:t>
      </w:r>
    </w:p>
    <w:p w14:paraId="59C454DD" w14:textId="5D017B64" w:rsidR="001340DD" w:rsidRPr="00056C65" w:rsidRDefault="001340DD" w:rsidP="001340DD">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00056C65" w:rsidRPr="00056C65">
        <w:rPr>
          <w:rFonts w:cs="Times New Roman"/>
          <w:color w:val="000000"/>
          <w:szCs w:val="28"/>
          <w:shd w:val="clear" w:color="auto" w:fill="FFFFFF"/>
        </w:rPr>
        <w:t>коффердам</w:t>
      </w:r>
    </w:p>
    <w:p w14:paraId="26391F12" w14:textId="77777777" w:rsidR="00553579" w:rsidRPr="001340DD" w:rsidRDefault="00553579" w:rsidP="001340DD">
      <w:pPr>
        <w:shd w:val="clear" w:color="auto" w:fill="FFFFFF" w:themeFill="background1"/>
        <w:spacing w:after="0"/>
        <w:ind w:firstLine="708"/>
        <w:rPr>
          <w:rFonts w:cs="Times New Roman"/>
          <w:color w:val="000000"/>
          <w:szCs w:val="28"/>
        </w:rPr>
      </w:pPr>
    </w:p>
    <w:p w14:paraId="69A6325B" w14:textId="6882D161" w:rsidR="00056C65" w:rsidRPr="005A3372" w:rsidRDefault="008957E1" w:rsidP="00056C65">
      <w:pPr>
        <w:spacing w:after="0"/>
        <w:ind w:firstLine="708"/>
        <w:rPr>
          <w:rFonts w:cs="Times New Roman"/>
          <w:i/>
          <w:iCs/>
          <w:szCs w:val="28"/>
        </w:rPr>
      </w:pPr>
      <w:r>
        <w:rPr>
          <w:rFonts w:cs="Times New Roman"/>
          <w:i/>
          <w:iCs/>
          <w:szCs w:val="28"/>
        </w:rPr>
        <w:t>2.16.</w:t>
      </w:r>
      <w:r w:rsidR="001340DD">
        <w:rPr>
          <w:rFonts w:cs="Times New Roman"/>
          <w:i/>
          <w:iCs/>
          <w:szCs w:val="28"/>
        </w:rPr>
        <w:t>5</w:t>
      </w:r>
      <w:r w:rsidR="001340DD" w:rsidRPr="005A3372">
        <w:rPr>
          <w:rFonts w:cs="Times New Roman"/>
          <w:i/>
          <w:iCs/>
          <w:szCs w:val="28"/>
        </w:rPr>
        <w:t>.</w:t>
      </w:r>
      <w:r w:rsidR="001340DD">
        <w:rPr>
          <w:rFonts w:cs="Times New Roman"/>
          <w:i/>
          <w:iCs/>
          <w:szCs w:val="28"/>
        </w:rPr>
        <w:t>9</w:t>
      </w:r>
      <w:r w:rsidR="001340DD" w:rsidRPr="005A3372">
        <w:rPr>
          <w:rFonts w:cs="Times New Roman"/>
          <w:i/>
          <w:iCs/>
          <w:szCs w:val="28"/>
        </w:rPr>
        <w:t xml:space="preserve">. </w:t>
      </w:r>
      <w:bookmarkStart w:id="57" w:name="_Hlk208835417"/>
      <w:r w:rsidR="00056C65">
        <w:rPr>
          <w:rFonts w:cs="Times New Roman"/>
          <w:i/>
          <w:iCs/>
          <w:szCs w:val="28"/>
        </w:rPr>
        <w:t>Запишите правильный ответ</w:t>
      </w:r>
      <w:r w:rsidR="00056C65" w:rsidRPr="005A3372">
        <w:rPr>
          <w:rFonts w:cs="Times New Roman"/>
          <w:i/>
          <w:iCs/>
          <w:szCs w:val="28"/>
        </w:rPr>
        <w:t>.</w:t>
      </w:r>
    </w:p>
    <w:p w14:paraId="27E6C219" w14:textId="23219B2A" w:rsidR="00056C65" w:rsidRPr="00056C65" w:rsidRDefault="00056C65" w:rsidP="00056C65">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Для определения рабочей длины корневого канала в постоянных зубах электрометрическим методом используется_______.</w:t>
      </w:r>
    </w:p>
    <w:p w14:paraId="5AB10848" w14:textId="77777777" w:rsidR="00056C65" w:rsidRPr="00056C65" w:rsidRDefault="00056C65" w:rsidP="00056C65">
      <w:pPr>
        <w:shd w:val="clear" w:color="auto" w:fill="FFFFFF" w:themeFill="background1"/>
        <w:spacing w:after="0"/>
        <w:ind w:firstLine="708"/>
        <w:rPr>
          <w:rFonts w:cs="Times New Roman"/>
          <w:szCs w:val="28"/>
        </w:rPr>
      </w:pPr>
      <w:r w:rsidRPr="00056C65">
        <w:rPr>
          <w:rFonts w:cs="Times New Roman"/>
          <w:szCs w:val="28"/>
        </w:rPr>
        <w:t>Ответ:</w:t>
      </w:r>
    </w:p>
    <w:p w14:paraId="54978BC5" w14:textId="5C096874"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апекслокатор</w:t>
      </w:r>
    </w:p>
    <w:p w14:paraId="7849CFC7" w14:textId="54D9E7B2" w:rsidR="001340DD" w:rsidRPr="001340DD" w:rsidRDefault="001340DD" w:rsidP="00056C65">
      <w:pPr>
        <w:spacing w:after="0"/>
        <w:ind w:firstLine="708"/>
        <w:rPr>
          <w:rFonts w:cs="Times New Roman"/>
          <w:szCs w:val="28"/>
          <w:shd w:val="clear" w:color="auto" w:fill="FFFFFF" w:themeFill="background1"/>
        </w:rPr>
      </w:pPr>
    </w:p>
    <w:bookmarkEnd w:id="57"/>
    <w:p w14:paraId="60BD4B98" w14:textId="17F9D275" w:rsidR="00056C65" w:rsidRPr="005A3372" w:rsidRDefault="008957E1" w:rsidP="00056C65">
      <w:pPr>
        <w:spacing w:after="0"/>
        <w:ind w:firstLine="708"/>
        <w:rPr>
          <w:rFonts w:cs="Times New Roman"/>
          <w:i/>
          <w:iCs/>
          <w:szCs w:val="28"/>
        </w:rPr>
      </w:pPr>
      <w:r>
        <w:rPr>
          <w:rFonts w:cs="Times New Roman"/>
          <w:i/>
          <w:iCs/>
          <w:szCs w:val="28"/>
        </w:rPr>
        <w:t>2.16.</w:t>
      </w:r>
      <w:r w:rsidR="00056C65">
        <w:rPr>
          <w:rFonts w:cs="Times New Roman"/>
          <w:i/>
          <w:iCs/>
          <w:szCs w:val="28"/>
        </w:rPr>
        <w:t>5</w:t>
      </w:r>
      <w:r w:rsidR="00056C65" w:rsidRPr="005A3372">
        <w:rPr>
          <w:rFonts w:cs="Times New Roman"/>
          <w:i/>
          <w:iCs/>
          <w:szCs w:val="28"/>
        </w:rPr>
        <w:t>.</w:t>
      </w:r>
      <w:r w:rsidR="00056C65">
        <w:rPr>
          <w:rFonts w:cs="Times New Roman"/>
          <w:i/>
          <w:iCs/>
          <w:szCs w:val="28"/>
        </w:rPr>
        <w:t>10</w:t>
      </w:r>
      <w:r w:rsidR="00056C65" w:rsidRPr="005A3372">
        <w:rPr>
          <w:rFonts w:cs="Times New Roman"/>
          <w:i/>
          <w:iCs/>
          <w:szCs w:val="28"/>
        </w:rPr>
        <w:t xml:space="preserve">. </w:t>
      </w:r>
      <w:r w:rsidR="00056C65">
        <w:rPr>
          <w:rFonts w:cs="Times New Roman"/>
          <w:i/>
          <w:iCs/>
          <w:szCs w:val="28"/>
        </w:rPr>
        <w:t>Запишите правильный ответ</w:t>
      </w:r>
      <w:r w:rsidR="00056C65" w:rsidRPr="005A3372">
        <w:rPr>
          <w:rFonts w:cs="Times New Roman"/>
          <w:i/>
          <w:iCs/>
          <w:szCs w:val="28"/>
        </w:rPr>
        <w:t>.</w:t>
      </w:r>
    </w:p>
    <w:p w14:paraId="590A0299" w14:textId="64B60A19" w:rsidR="00056C65" w:rsidRPr="00056C65" w:rsidRDefault="00056C65" w:rsidP="00056C65">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медикаментозной обработке корневого канала препараты на основе ____________ облегчают скольжение инструмента в корневом канале.</w:t>
      </w:r>
    </w:p>
    <w:p w14:paraId="70129580" w14:textId="77777777" w:rsidR="00056C65" w:rsidRPr="00056C65" w:rsidRDefault="00056C65" w:rsidP="00056C65">
      <w:pPr>
        <w:shd w:val="clear" w:color="auto" w:fill="FFFFFF" w:themeFill="background1"/>
        <w:spacing w:after="0"/>
        <w:ind w:firstLine="708"/>
        <w:rPr>
          <w:rFonts w:cs="Times New Roman"/>
          <w:szCs w:val="28"/>
        </w:rPr>
      </w:pPr>
      <w:r w:rsidRPr="00056C65">
        <w:rPr>
          <w:rFonts w:cs="Times New Roman"/>
          <w:szCs w:val="28"/>
        </w:rPr>
        <w:t>Ответ:</w:t>
      </w:r>
    </w:p>
    <w:p w14:paraId="13FE3B40" w14:textId="6C39B53D"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ЭДТА</w:t>
      </w:r>
    </w:p>
    <w:p w14:paraId="7CEAD912" w14:textId="589687BD" w:rsidR="00056C65" w:rsidRDefault="00056C65" w:rsidP="00056C65">
      <w:pPr>
        <w:shd w:val="clear" w:color="auto" w:fill="FFFFFF" w:themeFill="background1"/>
        <w:spacing w:after="0"/>
        <w:ind w:firstLine="708"/>
        <w:rPr>
          <w:rFonts w:cs="Times New Roman"/>
          <w:color w:val="000000"/>
          <w:szCs w:val="28"/>
          <w:shd w:val="clear" w:color="auto" w:fill="FFFFFF"/>
        </w:rPr>
      </w:pPr>
    </w:p>
    <w:p w14:paraId="359845D6" w14:textId="62E64271" w:rsidR="00056C65" w:rsidRPr="005A3372" w:rsidRDefault="008957E1" w:rsidP="00056C65">
      <w:pPr>
        <w:spacing w:after="0"/>
        <w:ind w:firstLine="708"/>
        <w:rPr>
          <w:rFonts w:cs="Times New Roman"/>
          <w:i/>
          <w:iCs/>
          <w:szCs w:val="28"/>
        </w:rPr>
      </w:pPr>
      <w:r>
        <w:rPr>
          <w:rFonts w:cs="Times New Roman"/>
          <w:i/>
          <w:iCs/>
          <w:szCs w:val="28"/>
        </w:rPr>
        <w:t>2.16.</w:t>
      </w:r>
      <w:r w:rsidR="00056C65">
        <w:rPr>
          <w:rFonts w:cs="Times New Roman"/>
          <w:i/>
          <w:iCs/>
          <w:szCs w:val="28"/>
        </w:rPr>
        <w:t>5</w:t>
      </w:r>
      <w:r w:rsidR="00056C65" w:rsidRPr="005A3372">
        <w:rPr>
          <w:rFonts w:cs="Times New Roman"/>
          <w:i/>
          <w:iCs/>
          <w:szCs w:val="28"/>
        </w:rPr>
        <w:t>.</w:t>
      </w:r>
      <w:r w:rsidR="00056C65">
        <w:rPr>
          <w:rFonts w:cs="Times New Roman"/>
          <w:i/>
          <w:iCs/>
          <w:szCs w:val="28"/>
        </w:rPr>
        <w:t>11</w:t>
      </w:r>
      <w:r w:rsidR="00056C65" w:rsidRPr="005A3372">
        <w:rPr>
          <w:rFonts w:cs="Times New Roman"/>
          <w:i/>
          <w:iCs/>
          <w:szCs w:val="28"/>
        </w:rPr>
        <w:t xml:space="preserve">. </w:t>
      </w:r>
      <w:r w:rsidR="00056C65">
        <w:rPr>
          <w:rFonts w:cs="Times New Roman"/>
          <w:i/>
          <w:iCs/>
          <w:szCs w:val="28"/>
        </w:rPr>
        <w:t>Запишите правильный ответ</w:t>
      </w:r>
      <w:r w:rsidR="00056C65" w:rsidRPr="005A3372">
        <w:rPr>
          <w:rFonts w:cs="Times New Roman"/>
          <w:i/>
          <w:iCs/>
          <w:szCs w:val="28"/>
        </w:rPr>
        <w:t>.</w:t>
      </w:r>
    </w:p>
    <w:p w14:paraId="2DBBF564" w14:textId="35C85AC4" w:rsidR="00056C65" w:rsidRPr="00056C65" w:rsidRDefault="00056C65" w:rsidP="00056C65">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проведении механической обработки корневого канала после работы каждым инструментом необходимо проводить ирригацию раствором _______________.</w:t>
      </w:r>
    </w:p>
    <w:p w14:paraId="1EC1BE38" w14:textId="77777777" w:rsidR="00056C65" w:rsidRPr="00056C65" w:rsidRDefault="00056C65" w:rsidP="00056C65">
      <w:pPr>
        <w:shd w:val="clear" w:color="auto" w:fill="FFFFFF" w:themeFill="background1"/>
        <w:spacing w:after="0"/>
        <w:ind w:firstLine="708"/>
        <w:rPr>
          <w:rFonts w:cs="Times New Roman"/>
          <w:szCs w:val="28"/>
        </w:rPr>
      </w:pPr>
      <w:r w:rsidRPr="00056C65">
        <w:rPr>
          <w:rFonts w:cs="Times New Roman"/>
          <w:szCs w:val="28"/>
        </w:rPr>
        <w:t>Ответ:</w:t>
      </w:r>
    </w:p>
    <w:p w14:paraId="09AB295D" w14:textId="104A7082"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антисептика</w:t>
      </w:r>
    </w:p>
    <w:p w14:paraId="21E255C6" w14:textId="101784B4" w:rsidR="00056C65" w:rsidRDefault="00056C65" w:rsidP="00056C65">
      <w:pPr>
        <w:shd w:val="clear" w:color="auto" w:fill="FFFFFF" w:themeFill="background1"/>
        <w:spacing w:after="0"/>
        <w:ind w:firstLine="708"/>
        <w:rPr>
          <w:rFonts w:cs="Times New Roman"/>
          <w:color w:val="000000"/>
          <w:szCs w:val="28"/>
          <w:shd w:val="clear" w:color="auto" w:fill="FFFFFF"/>
        </w:rPr>
      </w:pPr>
    </w:p>
    <w:p w14:paraId="591DFE65" w14:textId="44FDAD72" w:rsidR="00056C65" w:rsidRPr="005A3372" w:rsidRDefault="008957E1" w:rsidP="00056C65">
      <w:pPr>
        <w:spacing w:after="0"/>
        <w:ind w:firstLine="708"/>
        <w:rPr>
          <w:rFonts w:cs="Times New Roman"/>
          <w:i/>
          <w:iCs/>
          <w:szCs w:val="28"/>
        </w:rPr>
      </w:pPr>
      <w:r>
        <w:rPr>
          <w:rFonts w:cs="Times New Roman"/>
          <w:i/>
          <w:iCs/>
          <w:szCs w:val="28"/>
        </w:rPr>
        <w:t>2.16.</w:t>
      </w:r>
      <w:r w:rsidR="00056C65">
        <w:rPr>
          <w:rFonts w:cs="Times New Roman"/>
          <w:i/>
          <w:iCs/>
          <w:szCs w:val="28"/>
        </w:rPr>
        <w:t>5</w:t>
      </w:r>
      <w:r w:rsidR="00056C65" w:rsidRPr="005A3372">
        <w:rPr>
          <w:rFonts w:cs="Times New Roman"/>
          <w:i/>
          <w:iCs/>
          <w:szCs w:val="28"/>
        </w:rPr>
        <w:t>.</w:t>
      </w:r>
      <w:r w:rsidR="00056C65">
        <w:rPr>
          <w:rFonts w:cs="Times New Roman"/>
          <w:i/>
          <w:iCs/>
          <w:szCs w:val="28"/>
        </w:rPr>
        <w:t>12</w:t>
      </w:r>
      <w:r w:rsidR="00056C65" w:rsidRPr="005A3372">
        <w:rPr>
          <w:rFonts w:cs="Times New Roman"/>
          <w:i/>
          <w:iCs/>
          <w:szCs w:val="28"/>
        </w:rPr>
        <w:t>. Выберите правильный ответ.</w:t>
      </w:r>
    </w:p>
    <w:p w14:paraId="6EB54706" w14:textId="528965D5" w:rsidR="00056C65" w:rsidRPr="00162EED" w:rsidRDefault="00056C65" w:rsidP="00056C65">
      <w:pPr>
        <w:shd w:val="clear" w:color="auto" w:fill="FFFFFF" w:themeFill="background1"/>
        <w:spacing w:after="0"/>
        <w:rPr>
          <w:rFonts w:cs="Times New Roman"/>
          <w:szCs w:val="28"/>
        </w:rPr>
      </w:pPr>
      <w:r>
        <w:rPr>
          <w:rFonts w:cs="Times New Roman"/>
          <w:szCs w:val="28"/>
        </w:rPr>
        <w:tab/>
      </w:r>
      <w:r w:rsidRPr="00162EED">
        <w:rPr>
          <w:rFonts w:cs="Times New Roman"/>
          <w:color w:val="000000"/>
          <w:szCs w:val="28"/>
          <w:shd w:val="clear" w:color="auto" w:fill="FFFFFF"/>
        </w:rPr>
        <w:t>При проведении постоянного пломбирования корневых каналов методом латеральной конденсации перед введением мастер штифта в канал вносится</w:t>
      </w:r>
    </w:p>
    <w:p w14:paraId="3B72A552" w14:textId="3B5B18A7" w:rsidR="00056C65" w:rsidRPr="00162EED" w:rsidRDefault="00056C65" w:rsidP="00056C65">
      <w:pPr>
        <w:shd w:val="clear" w:color="auto" w:fill="FFFFFF" w:themeFill="background1"/>
        <w:spacing w:after="0"/>
        <w:rPr>
          <w:rFonts w:cs="Times New Roman"/>
          <w:szCs w:val="28"/>
        </w:rPr>
      </w:pPr>
      <w:r w:rsidRPr="00162EED">
        <w:rPr>
          <w:rFonts w:cs="Times New Roman"/>
          <w:szCs w:val="28"/>
        </w:rPr>
        <w:t xml:space="preserve">А) </w:t>
      </w:r>
      <w:r w:rsidRPr="00162EED">
        <w:rPr>
          <w:rFonts w:cs="Times New Roman"/>
          <w:color w:val="000000"/>
          <w:szCs w:val="28"/>
          <w:shd w:val="clear" w:color="auto" w:fill="FFFFFF"/>
        </w:rPr>
        <w:t>гидроксид кальция</w:t>
      </w:r>
    </w:p>
    <w:p w14:paraId="383D033F" w14:textId="010DBD59" w:rsidR="00056C65" w:rsidRPr="00162EED" w:rsidRDefault="00056C65" w:rsidP="00056C65">
      <w:pPr>
        <w:pStyle w:val="af7"/>
        <w:shd w:val="clear" w:color="auto" w:fill="FFFFFF" w:themeFill="background1"/>
        <w:spacing w:before="0" w:beforeAutospacing="0" w:after="0" w:afterAutospacing="0"/>
        <w:rPr>
          <w:sz w:val="28"/>
          <w:szCs w:val="28"/>
        </w:rPr>
      </w:pPr>
      <w:r w:rsidRPr="00162EED">
        <w:rPr>
          <w:sz w:val="28"/>
          <w:szCs w:val="28"/>
        </w:rPr>
        <w:t xml:space="preserve">Б) </w:t>
      </w:r>
      <w:r w:rsidRPr="00162EED">
        <w:rPr>
          <w:color w:val="000000"/>
          <w:sz w:val="28"/>
          <w:szCs w:val="28"/>
          <w:shd w:val="clear" w:color="auto" w:fill="FFFFFF"/>
        </w:rPr>
        <w:t>дополнительный штифт</w:t>
      </w:r>
    </w:p>
    <w:p w14:paraId="17B2542B" w14:textId="7E72D64D" w:rsidR="00056C65" w:rsidRPr="00162EED" w:rsidRDefault="00056C65" w:rsidP="00056C65">
      <w:pPr>
        <w:shd w:val="clear" w:color="auto" w:fill="FFFFFF" w:themeFill="background1"/>
        <w:spacing w:after="0"/>
        <w:rPr>
          <w:rFonts w:cs="Times New Roman"/>
          <w:szCs w:val="28"/>
        </w:rPr>
      </w:pPr>
      <w:r w:rsidRPr="00162EED">
        <w:rPr>
          <w:rFonts w:cs="Times New Roman"/>
          <w:szCs w:val="28"/>
        </w:rPr>
        <w:t xml:space="preserve">В) </w:t>
      </w:r>
      <w:r w:rsidRPr="00162EED">
        <w:rPr>
          <w:rFonts w:cs="Times New Roman"/>
          <w:color w:val="000000"/>
          <w:szCs w:val="28"/>
          <w:shd w:val="clear" w:color="auto" w:fill="FFFFFF"/>
        </w:rPr>
        <w:t>силер</w:t>
      </w:r>
    </w:p>
    <w:p w14:paraId="2F53A5A7" w14:textId="1F9D327B" w:rsidR="00056C65" w:rsidRPr="00162EED" w:rsidRDefault="00056C65" w:rsidP="00056C65">
      <w:pPr>
        <w:shd w:val="clear" w:color="auto" w:fill="FFFFFF" w:themeFill="background1"/>
        <w:spacing w:after="0"/>
        <w:rPr>
          <w:rFonts w:cs="Times New Roman"/>
          <w:szCs w:val="28"/>
        </w:rPr>
      </w:pPr>
      <w:r w:rsidRPr="00162EED">
        <w:rPr>
          <w:rFonts w:cs="Times New Roman"/>
          <w:szCs w:val="28"/>
        </w:rPr>
        <w:t xml:space="preserve">Г) </w:t>
      </w:r>
      <w:r w:rsidRPr="00162EED">
        <w:rPr>
          <w:rFonts w:cs="Times New Roman"/>
          <w:color w:val="000000"/>
          <w:szCs w:val="28"/>
          <w:shd w:val="clear" w:color="auto" w:fill="FFFFFF"/>
        </w:rPr>
        <w:t>обтуратор</w:t>
      </w:r>
    </w:p>
    <w:p w14:paraId="3706BBB4" w14:textId="77777777" w:rsidR="00056C65" w:rsidRPr="00162EED" w:rsidRDefault="00056C65" w:rsidP="00056C65">
      <w:pPr>
        <w:shd w:val="clear" w:color="auto" w:fill="FFFFFF" w:themeFill="background1"/>
        <w:spacing w:after="0"/>
        <w:ind w:firstLine="708"/>
        <w:rPr>
          <w:rFonts w:cs="Times New Roman"/>
          <w:szCs w:val="28"/>
        </w:rPr>
      </w:pPr>
      <w:r w:rsidRPr="00162EED">
        <w:rPr>
          <w:rFonts w:cs="Times New Roman"/>
          <w:szCs w:val="28"/>
        </w:rPr>
        <w:t>Ответ:</w:t>
      </w:r>
    </w:p>
    <w:p w14:paraId="12CFA7C4" w14:textId="77777777" w:rsidR="00056C65" w:rsidRPr="00162EED" w:rsidRDefault="00056C65" w:rsidP="00056C65">
      <w:pPr>
        <w:shd w:val="clear" w:color="auto" w:fill="FFFFFF" w:themeFill="background1"/>
        <w:spacing w:after="0"/>
        <w:ind w:firstLine="708"/>
        <w:rPr>
          <w:rFonts w:cs="Times New Roman"/>
          <w:szCs w:val="28"/>
        </w:rPr>
      </w:pPr>
      <w:r w:rsidRPr="00162EED">
        <w:rPr>
          <w:rFonts w:cs="Times New Roman"/>
          <w:szCs w:val="28"/>
        </w:rPr>
        <w:t>Ключ: В</w:t>
      </w:r>
    </w:p>
    <w:p w14:paraId="714AAEBA" w14:textId="77777777"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p>
    <w:p w14:paraId="7C4E63A3" w14:textId="2B393758" w:rsidR="004F6FAD" w:rsidRPr="007D58A3" w:rsidRDefault="008957E1" w:rsidP="00386C43">
      <w:pPr>
        <w:pStyle w:val="2"/>
        <w:ind w:firstLine="709"/>
      </w:pPr>
      <w:bookmarkStart w:id="58" w:name="_Toc239498970"/>
      <w:r>
        <w:t>2.17.</w:t>
      </w:r>
      <w:r w:rsidR="00196A7F" w:rsidRPr="008730A9">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196A7F">
        <w:t xml:space="preserve"> </w:t>
      </w:r>
      <w:r w:rsidR="009E2144">
        <w:t>практика (клиническая)</w:t>
      </w:r>
      <w:r w:rsidR="004F6FAD" w:rsidRPr="007D58A3">
        <w:t>»</w:t>
      </w:r>
      <w:r w:rsidR="00196A7F">
        <w:t xml:space="preserve"> </w:t>
      </w:r>
      <w:r w:rsidR="004F6FAD" w:rsidRPr="007D58A3">
        <w:t>(2</w:t>
      </w:r>
      <w:r w:rsidR="00196A7F">
        <w:t xml:space="preserve"> </w:t>
      </w:r>
      <w:r w:rsidR="004F6FAD" w:rsidRPr="007D58A3">
        <w:t>курс</w:t>
      </w:r>
      <w:r w:rsidR="00196A7F">
        <w:t xml:space="preserve"> </w:t>
      </w:r>
      <w:r w:rsidR="004F6FAD" w:rsidRPr="007D58A3">
        <w:t>4</w:t>
      </w:r>
      <w:r w:rsidR="00196A7F">
        <w:t xml:space="preserve"> </w:t>
      </w:r>
      <w:r w:rsidR="004F6FAD" w:rsidRPr="007D58A3">
        <w:t>семестр)</w:t>
      </w:r>
      <w:bookmarkEnd w:id="58"/>
    </w:p>
    <w:tbl>
      <w:tblPr>
        <w:tblW w:w="0" w:type="auto"/>
        <w:tblLook w:val="04A0" w:firstRow="1" w:lastRow="0" w:firstColumn="1" w:lastColumn="0" w:noHBand="0" w:noVBand="1"/>
      </w:tblPr>
      <w:tblGrid>
        <w:gridCol w:w="2830"/>
        <w:gridCol w:w="6514"/>
      </w:tblGrid>
      <w:tr w:rsidR="0092326F" w:rsidRPr="007F7965" w14:paraId="2C1A3A24" w14:textId="77777777" w:rsidTr="001D58C9">
        <w:tc>
          <w:tcPr>
            <w:tcW w:w="2830" w:type="dxa"/>
          </w:tcPr>
          <w:p w14:paraId="1A3CF64C" w14:textId="77777777" w:rsidR="0092326F" w:rsidRPr="007F7965" w:rsidRDefault="0092326F" w:rsidP="003326CB">
            <w:pPr>
              <w:spacing w:after="0"/>
              <w:rPr>
                <w:rFonts w:cs="Times New Roman"/>
                <w:b/>
                <w:bCs/>
                <w:szCs w:val="28"/>
              </w:rPr>
            </w:pPr>
            <w:r w:rsidRPr="007F7965">
              <w:rPr>
                <w:rFonts w:cs="Times New Roman"/>
                <w:b/>
                <w:bCs/>
                <w:szCs w:val="28"/>
              </w:rPr>
              <w:t>Номер задания</w:t>
            </w:r>
          </w:p>
        </w:tc>
        <w:tc>
          <w:tcPr>
            <w:tcW w:w="6514" w:type="dxa"/>
          </w:tcPr>
          <w:p w14:paraId="2FC177B5" w14:textId="74DCE79F" w:rsidR="0092326F" w:rsidRPr="007F7965" w:rsidRDefault="008957E1" w:rsidP="003326CB">
            <w:pPr>
              <w:spacing w:after="0"/>
              <w:rPr>
                <w:rFonts w:cs="Times New Roman"/>
                <w:b/>
                <w:bCs/>
                <w:szCs w:val="28"/>
              </w:rPr>
            </w:pPr>
            <w:r>
              <w:rPr>
                <w:rFonts w:cs="Times New Roman"/>
                <w:b/>
                <w:bCs/>
                <w:szCs w:val="28"/>
              </w:rPr>
              <w:t>2.17.</w:t>
            </w:r>
            <w:r w:rsidR="0092326F" w:rsidRPr="007F7965">
              <w:rPr>
                <w:rFonts w:cs="Times New Roman"/>
                <w:b/>
                <w:bCs/>
                <w:szCs w:val="28"/>
              </w:rPr>
              <w:t>1</w:t>
            </w:r>
          </w:p>
        </w:tc>
      </w:tr>
      <w:tr w:rsidR="0092326F" w:rsidRPr="007D58A3" w14:paraId="191E3194" w14:textId="77777777" w:rsidTr="001D58C9">
        <w:tc>
          <w:tcPr>
            <w:tcW w:w="2830" w:type="dxa"/>
          </w:tcPr>
          <w:p w14:paraId="05353353" w14:textId="77777777" w:rsidR="0092326F" w:rsidRPr="007D58A3" w:rsidRDefault="0092326F" w:rsidP="003326CB">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FEAC20" w14:textId="77777777" w:rsidR="0092326F" w:rsidRPr="007D58A3" w:rsidRDefault="0092326F" w:rsidP="003326CB">
            <w:pPr>
              <w:spacing w:after="0"/>
              <w:rPr>
                <w:rFonts w:cs="Times New Roman"/>
                <w:szCs w:val="28"/>
              </w:rPr>
            </w:pPr>
            <w:r>
              <w:rPr>
                <w:rFonts w:cs="Times New Roman"/>
                <w:szCs w:val="28"/>
              </w:rPr>
              <w:t>Ситуационная задача</w:t>
            </w:r>
          </w:p>
        </w:tc>
      </w:tr>
      <w:tr w:rsidR="0092326F" w:rsidRPr="007D58A3" w14:paraId="4C153685" w14:textId="77777777" w:rsidTr="001D58C9">
        <w:tc>
          <w:tcPr>
            <w:tcW w:w="2830" w:type="dxa"/>
          </w:tcPr>
          <w:p w14:paraId="3660A819" w14:textId="77777777" w:rsidR="0092326F" w:rsidRPr="007D58A3" w:rsidRDefault="0092326F" w:rsidP="003326CB">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1D9CCD" w14:textId="77777777" w:rsidR="0092326F" w:rsidRPr="007D58A3" w:rsidRDefault="0092326F" w:rsidP="003326CB">
            <w:pPr>
              <w:spacing w:after="0"/>
              <w:rPr>
                <w:rFonts w:cs="Times New Roman"/>
                <w:szCs w:val="28"/>
              </w:rPr>
            </w:pPr>
            <w:r>
              <w:rPr>
                <w:rFonts w:cs="Times New Roman"/>
                <w:szCs w:val="28"/>
              </w:rPr>
              <w:t>Высокий</w:t>
            </w:r>
          </w:p>
        </w:tc>
      </w:tr>
      <w:tr w:rsidR="0092326F" w:rsidRPr="007D58A3" w14:paraId="30355E14" w14:textId="77777777" w:rsidTr="001D58C9">
        <w:tc>
          <w:tcPr>
            <w:tcW w:w="2830" w:type="dxa"/>
          </w:tcPr>
          <w:p w14:paraId="64D9622F" w14:textId="77777777" w:rsidR="0092326F" w:rsidRPr="007D58A3" w:rsidRDefault="0092326F" w:rsidP="003326CB">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988510" w14:textId="1A1A2FFD" w:rsidR="0092326F" w:rsidRPr="007D58A3" w:rsidRDefault="00E03312" w:rsidP="003326CB">
            <w:pPr>
              <w:spacing w:after="0"/>
              <w:rPr>
                <w:rFonts w:cs="Times New Roman"/>
                <w:szCs w:val="28"/>
              </w:rPr>
            </w:pPr>
            <w:r>
              <w:rPr>
                <w:rFonts w:cs="Times New Roman"/>
                <w:szCs w:val="28"/>
              </w:rPr>
              <w:t>4</w:t>
            </w:r>
            <w:r w:rsidR="0092326F">
              <w:rPr>
                <w:rFonts w:cs="Times New Roman"/>
                <w:szCs w:val="28"/>
              </w:rPr>
              <w:t xml:space="preserve">0 </w:t>
            </w:r>
            <w:r w:rsidR="0092326F" w:rsidRPr="007D58A3">
              <w:rPr>
                <w:rFonts w:cs="Times New Roman"/>
                <w:szCs w:val="28"/>
              </w:rPr>
              <w:t>минут</w:t>
            </w:r>
          </w:p>
        </w:tc>
      </w:tr>
      <w:tr w:rsidR="0092326F" w:rsidRPr="007D58A3" w14:paraId="7F1B864A" w14:textId="77777777" w:rsidTr="001D58C9">
        <w:tc>
          <w:tcPr>
            <w:tcW w:w="2830" w:type="dxa"/>
          </w:tcPr>
          <w:p w14:paraId="0A66DFA4" w14:textId="77777777" w:rsidR="0092326F" w:rsidRPr="007D58A3" w:rsidRDefault="0092326F" w:rsidP="003326CB">
            <w:pPr>
              <w:spacing w:after="0"/>
              <w:rPr>
                <w:rFonts w:cs="Times New Roman"/>
                <w:szCs w:val="28"/>
              </w:rPr>
            </w:pPr>
            <w:r>
              <w:rPr>
                <w:rFonts w:cs="Times New Roman"/>
                <w:szCs w:val="28"/>
              </w:rPr>
              <w:lastRenderedPageBreak/>
              <w:t>Проверяемые компетенции</w:t>
            </w:r>
          </w:p>
        </w:tc>
        <w:tc>
          <w:tcPr>
            <w:tcW w:w="6514" w:type="dxa"/>
          </w:tcPr>
          <w:p w14:paraId="590D4C71" w14:textId="2F716001" w:rsidR="0022663F" w:rsidRDefault="0022663F" w:rsidP="003326CB">
            <w:pPr>
              <w:spacing w:after="0"/>
              <w:rPr>
                <w:szCs w:val="28"/>
              </w:rPr>
            </w:pPr>
            <w:r>
              <w:rPr>
                <w:szCs w:val="28"/>
              </w:rPr>
              <w:t xml:space="preserve">УК-1.1, УК-1.2, </w:t>
            </w:r>
            <w:r w:rsidR="000219B5">
              <w:rPr>
                <w:szCs w:val="28"/>
              </w:rPr>
              <w:t xml:space="preserve">УК-3.1, УК-3.2, УК-3.3, </w:t>
            </w:r>
            <w:r>
              <w:rPr>
                <w:szCs w:val="28"/>
              </w:rPr>
              <w:t xml:space="preserve">УК-4.1, УК-4.2, УК-4.3, </w:t>
            </w:r>
            <w:r w:rsidR="000219B5">
              <w:rPr>
                <w:szCs w:val="28"/>
              </w:rPr>
              <w:t xml:space="preserve">УК-5.1, УК-5.2, УК-5.3, </w:t>
            </w:r>
            <w:r>
              <w:rPr>
                <w:szCs w:val="28"/>
              </w:rPr>
              <w:t xml:space="preserve">ОПК-1.1, ОПК-1.2, </w:t>
            </w:r>
            <w:r w:rsidR="000219B5">
              <w:rPr>
                <w:szCs w:val="28"/>
              </w:rPr>
              <w:t xml:space="preserve">ОПК-2.1, ОПК-2.2, </w:t>
            </w:r>
            <w:r>
              <w:rPr>
                <w:szCs w:val="28"/>
              </w:rPr>
              <w:t xml:space="preserve">ОПК-4.1, ОПК-4.2, ОПК-4.3, </w:t>
            </w:r>
          </w:p>
          <w:p w14:paraId="279E4DCD" w14:textId="12CC5B74" w:rsidR="0092326F" w:rsidRPr="0092326F" w:rsidRDefault="0022663F" w:rsidP="000219B5">
            <w:pPr>
              <w:spacing w:after="0"/>
              <w:rPr>
                <w:rFonts w:cs="Times New Roman"/>
                <w:szCs w:val="28"/>
              </w:rPr>
            </w:pPr>
            <w:r>
              <w:rPr>
                <w:szCs w:val="28"/>
              </w:rPr>
              <w:t>ОПК-</w:t>
            </w:r>
            <w:r w:rsidR="000219B5">
              <w:rPr>
                <w:szCs w:val="28"/>
              </w:rPr>
              <w:t>8</w:t>
            </w:r>
            <w:r>
              <w:rPr>
                <w:szCs w:val="28"/>
              </w:rPr>
              <w:t>.1, ОПК-</w:t>
            </w:r>
            <w:r w:rsidR="000219B5">
              <w:rPr>
                <w:szCs w:val="28"/>
              </w:rPr>
              <w:t>8</w:t>
            </w:r>
            <w:r>
              <w:rPr>
                <w:szCs w:val="28"/>
              </w:rPr>
              <w:t>.2,</w:t>
            </w:r>
            <w:r w:rsidR="000219B5">
              <w:rPr>
                <w:szCs w:val="28"/>
              </w:rPr>
              <w:t xml:space="preserve"> ОПК-8.3, ОПК-8.4, </w:t>
            </w:r>
            <w:r>
              <w:rPr>
                <w:szCs w:val="28"/>
              </w:rPr>
              <w:t>ПК-1.1, ПК-1.2, ПК-1.3, ПК-1.4, ПК-</w:t>
            </w:r>
            <w:r w:rsidR="000219B5">
              <w:rPr>
                <w:szCs w:val="28"/>
              </w:rPr>
              <w:t>6</w:t>
            </w:r>
            <w:r>
              <w:rPr>
                <w:szCs w:val="28"/>
              </w:rPr>
              <w:t>.1, ПК-</w:t>
            </w:r>
            <w:r w:rsidR="000219B5">
              <w:rPr>
                <w:szCs w:val="28"/>
              </w:rPr>
              <w:t>6</w:t>
            </w:r>
            <w:r>
              <w:rPr>
                <w:szCs w:val="28"/>
              </w:rPr>
              <w:t>.2</w:t>
            </w:r>
            <w:r w:rsidR="000219B5">
              <w:rPr>
                <w:szCs w:val="28"/>
              </w:rPr>
              <w:t>, ПК-6.3, ПК-6.4</w:t>
            </w:r>
          </w:p>
        </w:tc>
      </w:tr>
    </w:tbl>
    <w:p w14:paraId="5DFBB666" w14:textId="77777777" w:rsidR="0092326F" w:rsidRPr="00B8529F" w:rsidRDefault="0092326F" w:rsidP="00B8529F">
      <w:pPr>
        <w:spacing w:after="0"/>
        <w:ind w:firstLine="708"/>
        <w:rPr>
          <w:rFonts w:cs="Times New Roman"/>
          <w:i/>
          <w:iCs/>
          <w:szCs w:val="28"/>
        </w:rPr>
      </w:pPr>
      <w:r w:rsidRPr="00B8529F">
        <w:rPr>
          <w:rFonts w:cs="Times New Roman"/>
          <w:i/>
          <w:iCs/>
          <w:szCs w:val="28"/>
        </w:rPr>
        <w:t>Прочитайте условие ситуационной задачи и запишите правильные ответы.</w:t>
      </w:r>
    </w:p>
    <w:p w14:paraId="1C914817" w14:textId="34DE49FE" w:rsidR="0092326F" w:rsidRPr="00B8529F" w:rsidRDefault="0092326F" w:rsidP="00B8529F">
      <w:pPr>
        <w:spacing w:after="0"/>
        <w:rPr>
          <w:rFonts w:cs="Times New Roman"/>
          <w:color w:val="000000"/>
          <w:szCs w:val="28"/>
          <w:shd w:val="clear" w:color="auto" w:fill="FFFFFF"/>
        </w:rPr>
      </w:pPr>
      <w:r w:rsidRPr="00B8529F">
        <w:rPr>
          <w:rFonts w:cs="Times New Roman"/>
          <w:szCs w:val="28"/>
        </w:rPr>
        <w:tab/>
      </w:r>
      <w:r w:rsidRPr="00B8529F">
        <w:rPr>
          <w:rFonts w:cs="Times New Roman"/>
          <w:b/>
          <w:bCs/>
          <w:szCs w:val="28"/>
        </w:rPr>
        <w:t>Ситуация</w:t>
      </w:r>
      <w:r w:rsidRPr="00B8529F">
        <w:rPr>
          <w:rFonts w:cs="Times New Roman"/>
          <w:szCs w:val="28"/>
        </w:rPr>
        <w:t xml:space="preserve"> - </w:t>
      </w:r>
      <w:r w:rsidR="002C5F61" w:rsidRPr="00B8529F">
        <w:rPr>
          <w:rFonts w:cs="Times New Roman"/>
          <w:color w:val="000000"/>
          <w:szCs w:val="28"/>
          <w:shd w:val="clear" w:color="auto" w:fill="FFFFFF"/>
        </w:rPr>
        <w:t>В клинику обратились родители с ребенком в возрасте 3 лет</w:t>
      </w:r>
      <w:r w:rsidRPr="00B8529F">
        <w:rPr>
          <w:rFonts w:cs="Times New Roman"/>
          <w:color w:val="000000"/>
          <w:szCs w:val="28"/>
          <w:shd w:val="clear" w:color="auto" w:fill="FFFFFF"/>
        </w:rPr>
        <w:t>.</w:t>
      </w:r>
    </w:p>
    <w:p w14:paraId="0C875674" w14:textId="12A7D865" w:rsidR="0092326F" w:rsidRPr="00B8529F" w:rsidRDefault="0092326F" w:rsidP="00B8529F">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Жалобы</w:t>
      </w:r>
      <w:r w:rsidRPr="00B8529F">
        <w:rPr>
          <w:rFonts w:cs="Times New Roman"/>
          <w:color w:val="000000"/>
          <w:szCs w:val="28"/>
          <w:shd w:val="clear" w:color="auto" w:fill="FFFFFF"/>
        </w:rPr>
        <w:t xml:space="preserve"> - На </w:t>
      </w:r>
      <w:r w:rsidR="002C5F61" w:rsidRPr="00B8529F">
        <w:rPr>
          <w:rFonts w:cs="Times New Roman"/>
          <w:color w:val="000000"/>
          <w:szCs w:val="28"/>
          <w:shd w:val="clear" w:color="auto" w:fill="FFFFFF"/>
        </w:rPr>
        <w:t>разрушение передних зубов верхней челюсти</w:t>
      </w:r>
      <w:r w:rsidRPr="00B8529F">
        <w:rPr>
          <w:rFonts w:cs="Times New Roman"/>
          <w:color w:val="000000"/>
          <w:szCs w:val="28"/>
          <w:shd w:val="clear" w:color="auto" w:fill="FFFFFF"/>
        </w:rPr>
        <w:t>.</w:t>
      </w:r>
    </w:p>
    <w:p w14:paraId="3F0C472E" w14:textId="6175357C" w:rsidR="0092326F" w:rsidRPr="00B8529F" w:rsidRDefault="0092326F" w:rsidP="00B8529F">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Анамнез заболевания</w:t>
      </w:r>
      <w:r w:rsidRPr="00B8529F">
        <w:rPr>
          <w:rFonts w:cs="Times New Roman"/>
          <w:color w:val="000000"/>
          <w:szCs w:val="28"/>
          <w:shd w:val="clear" w:color="auto" w:fill="FFFFFF"/>
        </w:rPr>
        <w:t xml:space="preserve"> -</w:t>
      </w:r>
      <w:r w:rsidRPr="00B8529F">
        <w:rPr>
          <w:rFonts w:cs="Times New Roman"/>
          <w:color w:val="000000"/>
          <w:szCs w:val="28"/>
        </w:rPr>
        <w:t xml:space="preserve"> </w:t>
      </w:r>
      <w:r w:rsidR="002C5F61" w:rsidRPr="00B8529F">
        <w:rPr>
          <w:rFonts w:cs="Times New Roman"/>
          <w:color w:val="000000"/>
          <w:szCs w:val="28"/>
          <w:shd w:val="clear" w:color="auto" w:fill="FFFFFF"/>
        </w:rPr>
        <w:t>Несколько месяцев назад заметили пятна на передних зубах верхней челюсти, которые в последующем начали разрушаться</w:t>
      </w:r>
      <w:r w:rsidRPr="00B8529F">
        <w:rPr>
          <w:rFonts w:cs="Times New Roman"/>
          <w:color w:val="000000"/>
          <w:szCs w:val="28"/>
          <w:shd w:val="clear" w:color="auto" w:fill="FFFFFF"/>
        </w:rPr>
        <w:t>.</w:t>
      </w:r>
    </w:p>
    <w:p w14:paraId="55137B8A" w14:textId="22D8B9CD" w:rsidR="0092326F" w:rsidRPr="00B8529F" w:rsidRDefault="0092326F" w:rsidP="00B8529F">
      <w:pPr>
        <w:spacing w:after="0"/>
        <w:ind w:firstLine="708"/>
        <w:rPr>
          <w:rFonts w:cs="Times New Roman"/>
          <w:b/>
          <w:bCs/>
          <w:szCs w:val="28"/>
        </w:rPr>
      </w:pPr>
      <w:r w:rsidRPr="00B8529F">
        <w:rPr>
          <w:rFonts w:cs="Times New Roman"/>
          <w:b/>
          <w:bCs/>
          <w:szCs w:val="28"/>
        </w:rPr>
        <w:t>Анамнез жизни:</w:t>
      </w:r>
    </w:p>
    <w:p w14:paraId="4EB9CFBA"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Рос и развивался соответственно возрасту.</w:t>
      </w:r>
    </w:p>
    <w:p w14:paraId="4962F3FA"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Перенесённые заболевания: ОРВИ, ветряная оспа.</w:t>
      </w:r>
    </w:p>
    <w:p w14:paraId="74369CC0"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Аллергологический анамнез не отягощён.</w:t>
      </w:r>
    </w:p>
    <w:p w14:paraId="6E287745"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Мама во время беременности перенесла гистоз.</w:t>
      </w:r>
    </w:p>
    <w:p w14:paraId="21748648"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Ребенок находился на ночном вскармливании до 1 года и 7 месяцев.</w:t>
      </w:r>
    </w:p>
    <w:p w14:paraId="6198F909" w14:textId="19250A2E" w:rsidR="0092326F"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Визиты к врачу-стоматологу сопровождаются нервным напряжением ребенка.</w:t>
      </w:r>
    </w:p>
    <w:p w14:paraId="4496AA22" w14:textId="6FCCEBA4" w:rsidR="0092326F" w:rsidRPr="00B8529F" w:rsidRDefault="0092326F" w:rsidP="00B8529F">
      <w:pPr>
        <w:spacing w:after="0"/>
        <w:ind w:firstLine="708"/>
        <w:rPr>
          <w:rFonts w:cs="Times New Roman"/>
          <w:b/>
          <w:bCs/>
          <w:szCs w:val="28"/>
        </w:rPr>
      </w:pPr>
      <w:r w:rsidRPr="00B8529F">
        <w:rPr>
          <w:rFonts w:cs="Times New Roman"/>
          <w:b/>
          <w:bCs/>
          <w:szCs w:val="28"/>
        </w:rPr>
        <w:t>Объективный статус:</w:t>
      </w:r>
    </w:p>
    <w:p w14:paraId="216D8886" w14:textId="5D979E8A" w:rsidR="0092326F" w:rsidRPr="00B8529F" w:rsidRDefault="002C5F61" w:rsidP="00B8529F">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Внешний осмотр:</w:t>
      </w:r>
      <w:r w:rsidRPr="00B8529F">
        <w:rPr>
          <w:rFonts w:cs="Times New Roman"/>
          <w:color w:val="000000"/>
          <w:szCs w:val="28"/>
          <w:shd w:val="clear" w:color="auto" w:fill="FFFFFF"/>
        </w:rPr>
        <w:t> конфигурация лица не изменена, открывание рта свободное, региональные лимфоузлы не увеличены, безболезненны.</w:t>
      </w:r>
      <w:r w:rsidRPr="00B8529F">
        <w:rPr>
          <w:rFonts w:cs="Times New Roman"/>
          <w:color w:val="000000"/>
          <w:szCs w:val="28"/>
        </w:rPr>
        <w:br/>
      </w:r>
      <w:r w:rsidRPr="00B8529F">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2C5F61" w:rsidRPr="00B8529F" w14:paraId="7D08E535" w14:textId="77777777" w:rsidTr="007E4505">
        <w:trPr>
          <w:trHeight w:val="303"/>
        </w:trPr>
        <w:tc>
          <w:tcPr>
            <w:tcW w:w="584" w:type="dxa"/>
          </w:tcPr>
          <w:p w14:paraId="0C6272ED"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37DFA40C"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9A531CF" w14:textId="65AF6B12"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17496AE" w14:textId="5506170F"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0C5922A"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56851FF6" w14:textId="2A3D93D5"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4C27FDE1" w14:textId="175D1332"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w:t>
            </w:r>
          </w:p>
        </w:tc>
        <w:tc>
          <w:tcPr>
            <w:tcW w:w="584" w:type="dxa"/>
          </w:tcPr>
          <w:p w14:paraId="35436E97" w14:textId="68B61D35"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6F66620" w14:textId="2D8B755D"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5B8E092" w14:textId="5A2234F8"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008C2021" w14:textId="6D56F32B"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1AB9325C"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DCDB8E2"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683A83B0" w14:textId="59D8AA2C"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7DAE755"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3E96D0A" w14:textId="77777777" w:rsidR="002C5F61" w:rsidRPr="00B8529F" w:rsidRDefault="002C5F61" w:rsidP="00B8529F">
            <w:pPr>
              <w:pStyle w:val="af7"/>
              <w:spacing w:before="0" w:beforeAutospacing="0" w:after="0" w:afterAutospacing="0"/>
              <w:jc w:val="both"/>
              <w:rPr>
                <w:color w:val="000000"/>
                <w:sz w:val="28"/>
                <w:szCs w:val="28"/>
              </w:rPr>
            </w:pPr>
          </w:p>
        </w:tc>
      </w:tr>
      <w:tr w:rsidR="002C5F61" w:rsidRPr="00B8529F" w14:paraId="48D869E0" w14:textId="77777777" w:rsidTr="007E4505">
        <w:trPr>
          <w:trHeight w:val="301"/>
        </w:trPr>
        <w:tc>
          <w:tcPr>
            <w:tcW w:w="584" w:type="dxa"/>
          </w:tcPr>
          <w:p w14:paraId="594E1485"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3760C4F" w14:textId="2B548ACD"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2C2EBF3" w14:textId="20C7C81B"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AE27411" w14:textId="2139C534"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.5</w:t>
            </w:r>
          </w:p>
        </w:tc>
        <w:tc>
          <w:tcPr>
            <w:tcW w:w="584" w:type="dxa"/>
          </w:tcPr>
          <w:p w14:paraId="2C8B58CA" w14:textId="34553797"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.4</w:t>
            </w:r>
          </w:p>
        </w:tc>
        <w:tc>
          <w:tcPr>
            <w:tcW w:w="584" w:type="dxa"/>
          </w:tcPr>
          <w:p w14:paraId="78DA1915" w14:textId="40A7CD81"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.3</w:t>
            </w:r>
          </w:p>
        </w:tc>
        <w:tc>
          <w:tcPr>
            <w:tcW w:w="584" w:type="dxa"/>
          </w:tcPr>
          <w:p w14:paraId="6201382B" w14:textId="57B6BFB0"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.2</w:t>
            </w:r>
          </w:p>
        </w:tc>
        <w:tc>
          <w:tcPr>
            <w:tcW w:w="584" w:type="dxa"/>
          </w:tcPr>
          <w:p w14:paraId="63D4C3AD" w14:textId="17B260A9"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.1</w:t>
            </w:r>
          </w:p>
        </w:tc>
        <w:tc>
          <w:tcPr>
            <w:tcW w:w="584" w:type="dxa"/>
          </w:tcPr>
          <w:p w14:paraId="7463BFED" w14:textId="0BEEE6BC"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.1</w:t>
            </w:r>
          </w:p>
        </w:tc>
        <w:tc>
          <w:tcPr>
            <w:tcW w:w="584" w:type="dxa"/>
          </w:tcPr>
          <w:p w14:paraId="31C6DF82" w14:textId="63360E53"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.2</w:t>
            </w:r>
          </w:p>
        </w:tc>
        <w:tc>
          <w:tcPr>
            <w:tcW w:w="584" w:type="dxa"/>
          </w:tcPr>
          <w:p w14:paraId="3579542C" w14:textId="74A61D71"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.3</w:t>
            </w:r>
          </w:p>
        </w:tc>
        <w:tc>
          <w:tcPr>
            <w:tcW w:w="584" w:type="dxa"/>
          </w:tcPr>
          <w:p w14:paraId="0A9EDC93" w14:textId="41E1B766"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.4</w:t>
            </w:r>
          </w:p>
        </w:tc>
        <w:tc>
          <w:tcPr>
            <w:tcW w:w="584" w:type="dxa"/>
          </w:tcPr>
          <w:p w14:paraId="0B80BCE9" w14:textId="05D8ED9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.5</w:t>
            </w:r>
          </w:p>
        </w:tc>
        <w:tc>
          <w:tcPr>
            <w:tcW w:w="584" w:type="dxa"/>
          </w:tcPr>
          <w:p w14:paraId="64DBF163" w14:textId="74D57426"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64C84C63" w14:textId="6E20A136"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327619B" w14:textId="77777777" w:rsidR="002C5F61" w:rsidRPr="00B8529F" w:rsidRDefault="002C5F61" w:rsidP="00B8529F">
            <w:pPr>
              <w:pStyle w:val="af7"/>
              <w:spacing w:before="0" w:beforeAutospacing="0" w:after="0" w:afterAutospacing="0"/>
              <w:jc w:val="both"/>
              <w:rPr>
                <w:color w:val="000000"/>
                <w:sz w:val="28"/>
                <w:szCs w:val="28"/>
              </w:rPr>
            </w:pPr>
          </w:p>
        </w:tc>
      </w:tr>
      <w:tr w:rsidR="002C5F61" w:rsidRPr="00B8529F" w14:paraId="7F5E4551" w14:textId="77777777" w:rsidTr="007E4505">
        <w:trPr>
          <w:trHeight w:val="301"/>
        </w:trPr>
        <w:tc>
          <w:tcPr>
            <w:tcW w:w="584" w:type="dxa"/>
          </w:tcPr>
          <w:p w14:paraId="316285E0"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BB6B180" w14:textId="56319A5D"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AC44E26" w14:textId="655DAFE4"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7F6C8B1" w14:textId="4C77395B"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.5</w:t>
            </w:r>
          </w:p>
        </w:tc>
        <w:tc>
          <w:tcPr>
            <w:tcW w:w="584" w:type="dxa"/>
          </w:tcPr>
          <w:p w14:paraId="517E13AE" w14:textId="766307A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.4</w:t>
            </w:r>
          </w:p>
        </w:tc>
        <w:tc>
          <w:tcPr>
            <w:tcW w:w="584" w:type="dxa"/>
          </w:tcPr>
          <w:p w14:paraId="6CC5CAE8" w14:textId="10DD99D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.3</w:t>
            </w:r>
          </w:p>
        </w:tc>
        <w:tc>
          <w:tcPr>
            <w:tcW w:w="584" w:type="dxa"/>
          </w:tcPr>
          <w:p w14:paraId="7B06182B" w14:textId="54829A58"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.2</w:t>
            </w:r>
          </w:p>
        </w:tc>
        <w:tc>
          <w:tcPr>
            <w:tcW w:w="584" w:type="dxa"/>
          </w:tcPr>
          <w:p w14:paraId="33DA2D6C" w14:textId="00B7BD65"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.1</w:t>
            </w:r>
          </w:p>
        </w:tc>
        <w:tc>
          <w:tcPr>
            <w:tcW w:w="584" w:type="dxa"/>
          </w:tcPr>
          <w:p w14:paraId="540D4F31" w14:textId="51D9EE1C"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.1</w:t>
            </w:r>
          </w:p>
        </w:tc>
        <w:tc>
          <w:tcPr>
            <w:tcW w:w="584" w:type="dxa"/>
          </w:tcPr>
          <w:p w14:paraId="1DA3E52B" w14:textId="33FF2178"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.2</w:t>
            </w:r>
          </w:p>
        </w:tc>
        <w:tc>
          <w:tcPr>
            <w:tcW w:w="584" w:type="dxa"/>
          </w:tcPr>
          <w:p w14:paraId="339B5859" w14:textId="55F6057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.3</w:t>
            </w:r>
          </w:p>
        </w:tc>
        <w:tc>
          <w:tcPr>
            <w:tcW w:w="584" w:type="dxa"/>
          </w:tcPr>
          <w:p w14:paraId="69990ADF" w14:textId="0D49E403"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.4</w:t>
            </w:r>
          </w:p>
        </w:tc>
        <w:tc>
          <w:tcPr>
            <w:tcW w:w="584" w:type="dxa"/>
          </w:tcPr>
          <w:p w14:paraId="2F430439" w14:textId="7AA62131"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.5</w:t>
            </w:r>
          </w:p>
        </w:tc>
        <w:tc>
          <w:tcPr>
            <w:tcW w:w="584" w:type="dxa"/>
          </w:tcPr>
          <w:p w14:paraId="3905D82C" w14:textId="1329F760"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3042E52E" w14:textId="3BD5C66C"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15EDD58" w14:textId="77777777" w:rsidR="002C5F61" w:rsidRPr="00B8529F" w:rsidRDefault="002C5F61" w:rsidP="00B8529F">
            <w:pPr>
              <w:pStyle w:val="af7"/>
              <w:spacing w:before="0" w:beforeAutospacing="0" w:after="0" w:afterAutospacing="0"/>
              <w:jc w:val="both"/>
              <w:rPr>
                <w:color w:val="000000"/>
                <w:sz w:val="28"/>
                <w:szCs w:val="28"/>
              </w:rPr>
            </w:pPr>
          </w:p>
        </w:tc>
      </w:tr>
      <w:tr w:rsidR="002C5F61" w:rsidRPr="00B8529F" w14:paraId="764AA328" w14:textId="77777777" w:rsidTr="007E4505">
        <w:trPr>
          <w:trHeight w:val="301"/>
        </w:trPr>
        <w:tc>
          <w:tcPr>
            <w:tcW w:w="584" w:type="dxa"/>
          </w:tcPr>
          <w:p w14:paraId="5E963826"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3F4F03B"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6B0ECE3" w14:textId="6ED29C6C"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6C7C980E"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2E237E4" w14:textId="52543C20"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3B86E166"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081C90B"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E0A844F"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482B853"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5E5F1AA"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174D25D"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9B6F7D3" w14:textId="0493840D"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B4E42C6"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464ABAE" w14:textId="15AB7C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51AEE88"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53D935A" w14:textId="77777777" w:rsidR="002C5F61" w:rsidRPr="00B8529F" w:rsidRDefault="002C5F61" w:rsidP="00B8529F">
            <w:pPr>
              <w:pStyle w:val="af7"/>
              <w:spacing w:before="0" w:beforeAutospacing="0" w:after="0" w:afterAutospacing="0"/>
              <w:jc w:val="both"/>
              <w:rPr>
                <w:color w:val="000000"/>
                <w:sz w:val="28"/>
                <w:szCs w:val="28"/>
              </w:rPr>
            </w:pPr>
          </w:p>
        </w:tc>
      </w:tr>
    </w:tbl>
    <w:p w14:paraId="4068809E" w14:textId="77777777" w:rsidR="00B8529F" w:rsidRDefault="00B8529F" w:rsidP="00B8529F">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Состояние слизистой оболочки полости рта, дёсен, альвеолярных отростков и нёба:</w:t>
      </w:r>
      <w:r w:rsidRPr="00B8529F">
        <w:rPr>
          <w:rFonts w:cs="Times New Roman"/>
          <w:color w:val="000000"/>
          <w:szCs w:val="28"/>
          <w:shd w:val="clear" w:color="auto" w:fill="FFFFFF"/>
        </w:rPr>
        <w:t> слизистая оболочка бледно-розовая, нормально увлажнена.</w:t>
      </w:r>
    </w:p>
    <w:p w14:paraId="483B3CA0" w14:textId="77777777" w:rsidR="00B8529F" w:rsidRDefault="00B8529F" w:rsidP="00B8529F">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Прикус:</w:t>
      </w:r>
      <w:r w:rsidRPr="00B8529F">
        <w:rPr>
          <w:rFonts w:cs="Times New Roman"/>
          <w:color w:val="000000"/>
          <w:szCs w:val="28"/>
          <w:shd w:val="clear" w:color="auto" w:fill="FFFFFF"/>
        </w:rPr>
        <w:t> временный.</w:t>
      </w:r>
    </w:p>
    <w:p w14:paraId="18CC5FD1" w14:textId="2391B459" w:rsidR="002C5F61" w:rsidRPr="00B8529F" w:rsidRDefault="00B8529F" w:rsidP="00B8529F">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Локальный статус:</w:t>
      </w:r>
    </w:p>
    <w:p w14:paraId="0E0FE9D7" w14:textId="24A996BE" w:rsidR="00B8529F" w:rsidRDefault="00B8529F" w:rsidP="0092326F">
      <w:pPr>
        <w:spacing w:after="0"/>
        <w:jc w:val="left"/>
        <w:rPr>
          <w:rFonts w:cs="Times New Roman"/>
          <w:szCs w:val="28"/>
        </w:rPr>
      </w:pPr>
      <w:r w:rsidRPr="00B8529F">
        <w:rPr>
          <w:rFonts w:cs="Times New Roman"/>
          <w:noProof/>
          <w:szCs w:val="28"/>
        </w:rPr>
        <w:lastRenderedPageBreak/>
        <w:drawing>
          <wp:inline distT="0" distB="0" distL="0" distR="0" wp14:anchorId="6F1FD9D3" wp14:editId="69DB7F25">
            <wp:extent cx="5939790" cy="2346960"/>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2346960"/>
                    </a:xfrm>
                    <a:prstGeom prst="rect">
                      <a:avLst/>
                    </a:prstGeom>
                  </pic:spPr>
                </pic:pic>
              </a:graphicData>
            </a:graphic>
          </wp:inline>
        </w:drawing>
      </w:r>
    </w:p>
    <w:p w14:paraId="1908CADF" w14:textId="77777777" w:rsidR="00B8529F" w:rsidRDefault="00B8529F" w:rsidP="0092326F">
      <w:pPr>
        <w:spacing w:after="0"/>
        <w:jc w:val="left"/>
        <w:rPr>
          <w:rFonts w:cs="Times New Roman"/>
          <w:szCs w:val="28"/>
        </w:rPr>
      </w:pPr>
    </w:p>
    <w:p w14:paraId="021B3568" w14:textId="1F6820E9" w:rsidR="0092326F" w:rsidRPr="005A3372" w:rsidRDefault="008957E1" w:rsidP="0092326F">
      <w:pPr>
        <w:spacing w:after="0"/>
        <w:ind w:firstLine="708"/>
        <w:rPr>
          <w:rFonts w:cs="Times New Roman"/>
          <w:i/>
          <w:iCs/>
          <w:szCs w:val="28"/>
        </w:rPr>
      </w:pPr>
      <w:r>
        <w:rPr>
          <w:rFonts w:cs="Times New Roman"/>
          <w:i/>
          <w:iCs/>
          <w:szCs w:val="28"/>
        </w:rPr>
        <w:t>2.17.</w:t>
      </w:r>
      <w:r w:rsidR="0092326F">
        <w:rPr>
          <w:rFonts w:cs="Times New Roman"/>
          <w:i/>
          <w:iCs/>
          <w:szCs w:val="28"/>
        </w:rPr>
        <w:t>1</w:t>
      </w:r>
      <w:r w:rsidR="0092326F" w:rsidRPr="005A3372">
        <w:rPr>
          <w:rFonts w:cs="Times New Roman"/>
          <w:i/>
          <w:iCs/>
          <w:szCs w:val="28"/>
        </w:rPr>
        <w:t>.</w:t>
      </w:r>
      <w:r w:rsidR="0092326F">
        <w:rPr>
          <w:rFonts w:cs="Times New Roman"/>
          <w:i/>
          <w:iCs/>
          <w:szCs w:val="28"/>
        </w:rPr>
        <w:t>1</w:t>
      </w:r>
      <w:r w:rsidR="0092326F" w:rsidRPr="005A3372">
        <w:rPr>
          <w:rFonts w:cs="Times New Roman"/>
          <w:i/>
          <w:iCs/>
          <w:szCs w:val="28"/>
        </w:rPr>
        <w:t xml:space="preserve">. Выберите </w:t>
      </w:r>
      <w:r w:rsidR="00B8529F">
        <w:rPr>
          <w:rFonts w:cs="Times New Roman"/>
          <w:i/>
          <w:iCs/>
          <w:szCs w:val="28"/>
        </w:rPr>
        <w:t xml:space="preserve">все </w:t>
      </w:r>
      <w:r w:rsidR="0092326F" w:rsidRPr="005A3372">
        <w:rPr>
          <w:rFonts w:cs="Times New Roman"/>
          <w:i/>
          <w:iCs/>
          <w:szCs w:val="28"/>
        </w:rPr>
        <w:t>правильны</w:t>
      </w:r>
      <w:r w:rsidR="00B8529F">
        <w:rPr>
          <w:rFonts w:cs="Times New Roman"/>
          <w:i/>
          <w:iCs/>
          <w:szCs w:val="28"/>
        </w:rPr>
        <w:t>е</w:t>
      </w:r>
      <w:r w:rsidR="0092326F" w:rsidRPr="005A3372">
        <w:rPr>
          <w:rFonts w:cs="Times New Roman"/>
          <w:i/>
          <w:iCs/>
          <w:szCs w:val="28"/>
        </w:rPr>
        <w:t xml:space="preserve"> ответ</w:t>
      </w:r>
      <w:r w:rsidR="00B8529F">
        <w:rPr>
          <w:rFonts w:cs="Times New Roman"/>
          <w:i/>
          <w:iCs/>
          <w:szCs w:val="28"/>
        </w:rPr>
        <w:t>ы</w:t>
      </w:r>
      <w:r w:rsidR="0092326F" w:rsidRPr="005A3372">
        <w:rPr>
          <w:rFonts w:cs="Times New Roman"/>
          <w:i/>
          <w:iCs/>
          <w:szCs w:val="28"/>
        </w:rPr>
        <w:t xml:space="preserve"> и запишите аргументы, обосновывающие выбор ответ</w:t>
      </w:r>
      <w:r w:rsidR="00B8529F">
        <w:rPr>
          <w:rFonts w:cs="Times New Roman"/>
          <w:i/>
          <w:iCs/>
          <w:szCs w:val="28"/>
        </w:rPr>
        <w:t>ов</w:t>
      </w:r>
      <w:r w:rsidR="0092326F" w:rsidRPr="005A3372">
        <w:rPr>
          <w:rFonts w:cs="Times New Roman"/>
          <w:i/>
          <w:iCs/>
          <w:szCs w:val="28"/>
        </w:rPr>
        <w:t>.</w:t>
      </w:r>
    </w:p>
    <w:p w14:paraId="68DC7726" w14:textId="3BFFC9D3" w:rsidR="0092326F" w:rsidRPr="00B8529F" w:rsidRDefault="0092326F" w:rsidP="0092326F">
      <w:pPr>
        <w:spacing w:after="0"/>
        <w:rPr>
          <w:rFonts w:cs="Times New Roman"/>
          <w:szCs w:val="28"/>
        </w:rPr>
      </w:pPr>
      <w:r>
        <w:rPr>
          <w:rFonts w:cs="Times New Roman"/>
          <w:szCs w:val="28"/>
        </w:rPr>
        <w:tab/>
      </w:r>
      <w:r w:rsidR="00B8529F" w:rsidRPr="00B8529F">
        <w:rPr>
          <w:rFonts w:cs="Times New Roman"/>
          <w:color w:val="000000"/>
          <w:szCs w:val="28"/>
          <w:shd w:val="clear" w:color="auto" w:fill="FFFFFF"/>
        </w:rPr>
        <w:t>К клиническим методам обследования, необходимым для постановки диагноза, относят</w:t>
      </w:r>
    </w:p>
    <w:p w14:paraId="6CD3D8A0" w14:textId="1CE73F62" w:rsidR="0092326F" w:rsidRPr="00B8529F" w:rsidRDefault="0092326F" w:rsidP="0092326F">
      <w:pPr>
        <w:spacing w:after="0"/>
        <w:rPr>
          <w:rFonts w:cs="Times New Roman"/>
          <w:szCs w:val="28"/>
        </w:rPr>
      </w:pPr>
      <w:r w:rsidRPr="00B8529F">
        <w:rPr>
          <w:rFonts w:cs="Times New Roman"/>
          <w:szCs w:val="28"/>
        </w:rPr>
        <w:t xml:space="preserve">А) </w:t>
      </w:r>
      <w:r w:rsidR="00B8529F" w:rsidRPr="00B8529F">
        <w:rPr>
          <w:rFonts w:cs="Times New Roman"/>
          <w:color w:val="000000"/>
          <w:szCs w:val="28"/>
          <w:shd w:val="clear" w:color="auto" w:fill="FFFFFF"/>
        </w:rPr>
        <w:t>определение индекса «кп»</w:t>
      </w:r>
    </w:p>
    <w:p w14:paraId="162A7195" w14:textId="524053A2" w:rsidR="0092326F" w:rsidRPr="00B8529F" w:rsidRDefault="0092326F" w:rsidP="0092326F">
      <w:pPr>
        <w:spacing w:after="0"/>
        <w:rPr>
          <w:rFonts w:cs="Times New Roman"/>
          <w:szCs w:val="28"/>
        </w:rPr>
      </w:pPr>
      <w:r w:rsidRPr="00B8529F">
        <w:rPr>
          <w:rFonts w:cs="Times New Roman"/>
          <w:szCs w:val="28"/>
        </w:rPr>
        <w:t xml:space="preserve">Б) </w:t>
      </w:r>
      <w:r w:rsidR="00B8529F" w:rsidRPr="00B8529F">
        <w:rPr>
          <w:rFonts w:cs="Times New Roman"/>
          <w:color w:val="000000"/>
          <w:szCs w:val="28"/>
          <w:shd w:val="clear" w:color="auto" w:fill="FFFFFF"/>
        </w:rPr>
        <w:t>формалиновую пробу</w:t>
      </w:r>
    </w:p>
    <w:p w14:paraId="7554138D" w14:textId="6B19F7E3" w:rsidR="0092326F" w:rsidRPr="00B8529F" w:rsidRDefault="0092326F" w:rsidP="0092326F">
      <w:pPr>
        <w:spacing w:after="0"/>
        <w:rPr>
          <w:rFonts w:cs="Times New Roman"/>
          <w:szCs w:val="28"/>
        </w:rPr>
      </w:pPr>
      <w:r w:rsidRPr="00B8529F">
        <w:rPr>
          <w:rFonts w:cs="Times New Roman"/>
          <w:szCs w:val="28"/>
        </w:rPr>
        <w:t xml:space="preserve">В) </w:t>
      </w:r>
      <w:r w:rsidR="00B8529F" w:rsidRPr="00B8529F">
        <w:rPr>
          <w:rFonts w:cs="Times New Roman"/>
          <w:color w:val="000000"/>
          <w:szCs w:val="28"/>
          <w:shd w:val="clear" w:color="auto" w:fill="FFFFFF"/>
        </w:rPr>
        <w:t>исследование с помощью стоматологического зонда (возможно только после проведения анестезии)</w:t>
      </w:r>
    </w:p>
    <w:p w14:paraId="357F11CB" w14:textId="525CD8CC" w:rsidR="0092326F" w:rsidRPr="00B8529F" w:rsidRDefault="0092326F" w:rsidP="0092326F">
      <w:pPr>
        <w:spacing w:after="0"/>
        <w:rPr>
          <w:rFonts w:cs="Times New Roman"/>
          <w:color w:val="000000"/>
          <w:szCs w:val="28"/>
          <w:shd w:val="clear" w:color="auto" w:fill="FFFFFF"/>
        </w:rPr>
      </w:pPr>
      <w:r w:rsidRPr="00B8529F">
        <w:rPr>
          <w:rFonts w:cs="Times New Roman"/>
          <w:szCs w:val="28"/>
        </w:rPr>
        <w:t xml:space="preserve">Г) </w:t>
      </w:r>
      <w:r w:rsidR="00B8529F" w:rsidRPr="00B8529F">
        <w:rPr>
          <w:rFonts w:cs="Times New Roman"/>
          <w:color w:val="000000"/>
          <w:szCs w:val="28"/>
          <w:shd w:val="clear" w:color="auto" w:fill="FFFFFF"/>
        </w:rPr>
        <w:t>витальное окрашивание метиленовым синим</w:t>
      </w:r>
    </w:p>
    <w:p w14:paraId="4EF5DEC7" w14:textId="1EF0386E" w:rsidR="00B8529F" w:rsidRPr="00B8529F" w:rsidRDefault="00B8529F" w:rsidP="0092326F">
      <w:pPr>
        <w:spacing w:after="0"/>
        <w:rPr>
          <w:rFonts w:cs="Times New Roman"/>
          <w:szCs w:val="28"/>
        </w:rPr>
      </w:pPr>
      <w:r w:rsidRPr="00B8529F">
        <w:rPr>
          <w:rFonts w:cs="Times New Roman"/>
          <w:color w:val="000000"/>
          <w:szCs w:val="28"/>
          <w:shd w:val="clear" w:color="auto" w:fill="FFFFFF"/>
        </w:rPr>
        <w:t>Д) осмотр полости рта</w:t>
      </w:r>
    </w:p>
    <w:p w14:paraId="66DA5F1A" w14:textId="77777777" w:rsidR="0092326F" w:rsidRPr="00B8529F" w:rsidRDefault="0092326F" w:rsidP="0092326F">
      <w:pPr>
        <w:spacing w:after="0"/>
        <w:ind w:firstLine="708"/>
        <w:rPr>
          <w:rFonts w:cs="Times New Roman"/>
          <w:szCs w:val="28"/>
        </w:rPr>
      </w:pPr>
      <w:r w:rsidRPr="00B8529F">
        <w:rPr>
          <w:rFonts w:cs="Times New Roman"/>
          <w:szCs w:val="28"/>
        </w:rPr>
        <w:t>Ответ:</w:t>
      </w:r>
    </w:p>
    <w:p w14:paraId="627F57C9" w14:textId="77777777" w:rsidR="0092326F" w:rsidRPr="00B8529F" w:rsidRDefault="0092326F" w:rsidP="0092326F">
      <w:pPr>
        <w:spacing w:after="0"/>
        <w:ind w:firstLine="708"/>
        <w:rPr>
          <w:rFonts w:cs="Times New Roman"/>
          <w:szCs w:val="28"/>
        </w:rPr>
      </w:pPr>
      <w:r w:rsidRPr="00B8529F">
        <w:rPr>
          <w:rFonts w:cs="Times New Roman"/>
          <w:szCs w:val="28"/>
        </w:rPr>
        <w:t>Обоснование:</w:t>
      </w:r>
    </w:p>
    <w:p w14:paraId="4A57B713" w14:textId="7161AFB1" w:rsidR="0092326F" w:rsidRPr="00B8529F" w:rsidRDefault="0092326F" w:rsidP="0092326F">
      <w:pPr>
        <w:spacing w:after="0"/>
        <w:ind w:firstLine="708"/>
        <w:rPr>
          <w:rFonts w:cs="Times New Roman"/>
          <w:szCs w:val="28"/>
        </w:rPr>
      </w:pPr>
      <w:bookmarkStart w:id="59" w:name="_Hlk208835453"/>
      <w:r w:rsidRPr="00B8529F">
        <w:rPr>
          <w:rFonts w:cs="Times New Roman"/>
          <w:szCs w:val="28"/>
        </w:rPr>
        <w:t>Ключ: Г</w:t>
      </w:r>
      <w:r w:rsidR="00B8529F" w:rsidRPr="00B8529F">
        <w:rPr>
          <w:rFonts w:cs="Times New Roman"/>
          <w:szCs w:val="28"/>
        </w:rPr>
        <w:t>Д</w:t>
      </w:r>
    </w:p>
    <w:p w14:paraId="221733D0" w14:textId="0B25E274" w:rsidR="0092326F" w:rsidRPr="00B8529F" w:rsidRDefault="0092326F" w:rsidP="00B8529F">
      <w:pPr>
        <w:spacing w:after="0"/>
        <w:ind w:firstLine="708"/>
        <w:rPr>
          <w:rFonts w:cs="Times New Roman"/>
          <w:color w:val="000000"/>
          <w:szCs w:val="28"/>
        </w:rPr>
      </w:pPr>
      <w:r w:rsidRPr="00B8529F">
        <w:rPr>
          <w:rFonts w:cs="Times New Roman"/>
          <w:szCs w:val="28"/>
        </w:rPr>
        <w:t xml:space="preserve">Ключ обоснования: </w:t>
      </w:r>
      <w:r w:rsidR="00B8529F" w:rsidRPr="00B8529F">
        <w:rPr>
          <w:rFonts w:cs="Times New Roman"/>
          <w:color w:val="000000"/>
          <w:szCs w:val="28"/>
        </w:rPr>
        <w:t>Обследование ребенка с кариесом включает визуальный осмотр с помощью зеркала. Зондирование кариозной полости проводят с целью дифференциальной диагностики разных форм пульпита и некроза пульпы.</w:t>
      </w:r>
    </w:p>
    <w:bookmarkEnd w:id="59"/>
    <w:p w14:paraId="6F2B7938" w14:textId="77777777" w:rsidR="0092326F" w:rsidRDefault="0092326F" w:rsidP="0092326F">
      <w:pPr>
        <w:spacing w:after="0"/>
        <w:jc w:val="left"/>
        <w:rPr>
          <w:rFonts w:cs="Times New Roman"/>
          <w:color w:val="000000"/>
          <w:szCs w:val="28"/>
        </w:rPr>
      </w:pPr>
    </w:p>
    <w:p w14:paraId="71D63E32" w14:textId="791E2FCC" w:rsidR="0092326F" w:rsidRPr="005A3372" w:rsidRDefault="008957E1" w:rsidP="0092326F">
      <w:pPr>
        <w:spacing w:after="0"/>
        <w:ind w:firstLine="708"/>
        <w:rPr>
          <w:rFonts w:cs="Times New Roman"/>
          <w:i/>
          <w:iCs/>
          <w:szCs w:val="28"/>
        </w:rPr>
      </w:pPr>
      <w:r>
        <w:rPr>
          <w:rFonts w:cs="Times New Roman"/>
          <w:i/>
          <w:iCs/>
          <w:szCs w:val="28"/>
        </w:rPr>
        <w:t>2.17.</w:t>
      </w:r>
      <w:r w:rsidR="0092326F">
        <w:rPr>
          <w:rFonts w:cs="Times New Roman"/>
          <w:i/>
          <w:iCs/>
          <w:szCs w:val="28"/>
        </w:rPr>
        <w:t>1.2</w:t>
      </w:r>
      <w:r w:rsidR="0092326F" w:rsidRPr="005A3372">
        <w:rPr>
          <w:rFonts w:cs="Times New Roman"/>
          <w:i/>
          <w:iCs/>
          <w:szCs w:val="28"/>
        </w:rPr>
        <w:t xml:space="preserve">. </w:t>
      </w:r>
      <w:r w:rsidR="0092326F">
        <w:rPr>
          <w:rFonts w:cs="Times New Roman"/>
          <w:i/>
          <w:iCs/>
          <w:szCs w:val="28"/>
        </w:rPr>
        <w:t>Запишите правильный ответ</w:t>
      </w:r>
      <w:r w:rsidR="0092326F" w:rsidRPr="005A3372">
        <w:rPr>
          <w:rFonts w:cs="Times New Roman"/>
          <w:i/>
          <w:iCs/>
          <w:szCs w:val="28"/>
        </w:rPr>
        <w:t>.</w:t>
      </w:r>
    </w:p>
    <w:p w14:paraId="1920157F" w14:textId="2CEA5013" w:rsidR="00B8529F" w:rsidRPr="0094295C" w:rsidRDefault="0092326F" w:rsidP="0092326F">
      <w:pPr>
        <w:spacing w:after="0"/>
        <w:rPr>
          <w:rFonts w:cs="Times New Roman"/>
          <w:color w:val="000000"/>
          <w:szCs w:val="28"/>
          <w:shd w:val="clear" w:color="auto" w:fill="FFFFFF"/>
        </w:rPr>
      </w:pPr>
      <w:r w:rsidRPr="0094295C">
        <w:rPr>
          <w:rFonts w:cs="Times New Roman"/>
          <w:szCs w:val="28"/>
        </w:rPr>
        <w:tab/>
      </w:r>
      <w:r w:rsidR="00B8529F" w:rsidRPr="0094295C">
        <w:rPr>
          <w:rFonts w:cs="Times New Roman"/>
          <w:color w:val="000000"/>
          <w:szCs w:val="28"/>
          <w:shd w:val="clear" w:color="auto" w:fill="FFFFFF"/>
        </w:rPr>
        <w:t>Зуб 5.2 – коронковая часть зуба разрушена.</w:t>
      </w:r>
      <w:r w:rsidR="0094295C" w:rsidRPr="0094295C">
        <w:rPr>
          <w:rFonts w:cs="Times New Roman"/>
          <w:color w:val="000000"/>
          <w:szCs w:val="28"/>
          <w:shd w:val="clear" w:color="auto" w:fill="FFFFFF"/>
        </w:rPr>
        <w:t xml:space="preserve"> </w:t>
      </w:r>
      <w:r w:rsidR="00B8529F" w:rsidRPr="0094295C">
        <w:rPr>
          <w:rFonts w:cs="Times New Roman"/>
          <w:color w:val="000000"/>
          <w:szCs w:val="28"/>
          <w:shd w:val="clear" w:color="auto" w:fill="FFFFFF"/>
        </w:rPr>
        <w:t>При зондировании зуба 5.2 выявлено сообщение с полостью зуба, пульпа алая, кровоточащая.</w:t>
      </w:r>
    </w:p>
    <w:p w14:paraId="431CF0E3" w14:textId="2239DE50" w:rsidR="0092326F" w:rsidRPr="0094295C" w:rsidRDefault="0094295C" w:rsidP="00B8529F">
      <w:pPr>
        <w:spacing w:after="0"/>
        <w:ind w:firstLine="708"/>
        <w:rPr>
          <w:rFonts w:cs="Times New Roman"/>
          <w:szCs w:val="28"/>
        </w:rPr>
      </w:pPr>
      <w:r w:rsidRPr="0094295C">
        <w:rPr>
          <w:rFonts w:cs="Times New Roman"/>
          <w:color w:val="000000"/>
          <w:szCs w:val="28"/>
          <w:shd w:val="clear" w:color="auto" w:fill="FFFFFF"/>
        </w:rPr>
        <w:t>К дополнительному методу обследования, необходимому для постановки диагноза, относят</w:t>
      </w:r>
      <w:r w:rsidR="0092326F" w:rsidRPr="0094295C">
        <w:rPr>
          <w:rFonts w:cs="Times New Roman"/>
          <w:szCs w:val="28"/>
        </w:rPr>
        <w:t>_______.</w:t>
      </w:r>
    </w:p>
    <w:p w14:paraId="4851FD85" w14:textId="77777777" w:rsidR="0092326F" w:rsidRPr="0094295C" w:rsidRDefault="0092326F" w:rsidP="0092326F">
      <w:pPr>
        <w:spacing w:after="0"/>
        <w:ind w:firstLine="708"/>
        <w:rPr>
          <w:rFonts w:cs="Times New Roman"/>
          <w:szCs w:val="28"/>
        </w:rPr>
      </w:pPr>
      <w:r w:rsidRPr="0094295C">
        <w:rPr>
          <w:rFonts w:cs="Times New Roman"/>
          <w:szCs w:val="28"/>
        </w:rPr>
        <w:t>Ответ:</w:t>
      </w:r>
    </w:p>
    <w:p w14:paraId="0C77B4FB" w14:textId="2EBD2B88" w:rsidR="0092326F" w:rsidRPr="0094295C" w:rsidRDefault="0092326F" w:rsidP="0092326F">
      <w:pPr>
        <w:spacing w:after="0"/>
        <w:ind w:firstLine="708"/>
        <w:rPr>
          <w:rFonts w:cs="Times New Roman"/>
          <w:szCs w:val="28"/>
        </w:rPr>
      </w:pPr>
      <w:bookmarkStart w:id="60" w:name="_Hlk208835462"/>
      <w:r w:rsidRPr="0094295C">
        <w:rPr>
          <w:rFonts w:cs="Times New Roman"/>
          <w:szCs w:val="28"/>
        </w:rPr>
        <w:t xml:space="preserve">Ключ: </w:t>
      </w:r>
      <w:r w:rsidR="0094295C" w:rsidRPr="0094295C">
        <w:rPr>
          <w:rFonts w:cs="Times New Roman"/>
          <w:color w:val="000000"/>
          <w:szCs w:val="28"/>
          <w:shd w:val="clear" w:color="auto" w:fill="FFFFFF"/>
        </w:rPr>
        <w:t>рентгенологический (</w:t>
      </w:r>
      <w:r w:rsidR="0094295C" w:rsidRPr="0094295C">
        <w:rPr>
          <w:rFonts w:cs="Times New Roman"/>
          <w:color w:val="000000"/>
          <w:szCs w:val="28"/>
        </w:rPr>
        <w:t>наиболее информативных и доступных дополнительных методов обследования в детской стоматологии для диагностики различных форм хронического пульпита</w:t>
      </w:r>
      <w:r w:rsidR="0094295C" w:rsidRPr="0094295C">
        <w:rPr>
          <w:rFonts w:cs="Times New Roman"/>
          <w:color w:val="000000"/>
          <w:szCs w:val="28"/>
          <w:shd w:val="clear" w:color="auto" w:fill="FFFFFF"/>
        </w:rPr>
        <w:t>)</w:t>
      </w:r>
    </w:p>
    <w:bookmarkEnd w:id="60"/>
    <w:p w14:paraId="635FE72C" w14:textId="7FB471EA" w:rsidR="004F6FAD" w:rsidRDefault="004F6FAD" w:rsidP="00104899">
      <w:pPr>
        <w:spacing w:after="0"/>
        <w:rPr>
          <w:rFonts w:cs="Times New Roman"/>
          <w:szCs w:val="28"/>
        </w:rPr>
      </w:pPr>
    </w:p>
    <w:p w14:paraId="68F711B1" w14:textId="611EE0EA" w:rsidR="00A27433" w:rsidRPr="005A3372" w:rsidRDefault="008957E1" w:rsidP="00A27433">
      <w:pPr>
        <w:spacing w:after="0"/>
        <w:ind w:firstLine="708"/>
        <w:rPr>
          <w:rFonts w:cs="Times New Roman"/>
          <w:i/>
          <w:iCs/>
          <w:szCs w:val="28"/>
        </w:rPr>
      </w:pPr>
      <w:r>
        <w:rPr>
          <w:rFonts w:cs="Times New Roman"/>
          <w:i/>
          <w:iCs/>
          <w:szCs w:val="28"/>
        </w:rPr>
        <w:t>2.17.</w:t>
      </w:r>
      <w:r w:rsidR="00A27433">
        <w:rPr>
          <w:rFonts w:cs="Times New Roman"/>
          <w:i/>
          <w:iCs/>
          <w:szCs w:val="28"/>
        </w:rPr>
        <w:t>1.3</w:t>
      </w:r>
      <w:r w:rsidR="00A27433" w:rsidRPr="005A3372">
        <w:rPr>
          <w:rFonts w:cs="Times New Roman"/>
          <w:i/>
          <w:iCs/>
          <w:szCs w:val="28"/>
        </w:rPr>
        <w:t xml:space="preserve">. </w:t>
      </w:r>
      <w:r w:rsidR="00A27433">
        <w:rPr>
          <w:rFonts w:cs="Times New Roman"/>
          <w:i/>
          <w:iCs/>
          <w:szCs w:val="28"/>
        </w:rPr>
        <w:t>Запишите правильный ответ</w:t>
      </w:r>
      <w:r w:rsidR="00A27433" w:rsidRPr="005A3372">
        <w:rPr>
          <w:rFonts w:cs="Times New Roman"/>
          <w:i/>
          <w:iCs/>
          <w:szCs w:val="28"/>
        </w:rPr>
        <w:t>.</w:t>
      </w:r>
    </w:p>
    <w:p w14:paraId="1A1D2888" w14:textId="4265C1C4" w:rsidR="0094295C" w:rsidRPr="0094295C" w:rsidRDefault="0094295C" w:rsidP="0094295C">
      <w:pPr>
        <w:spacing w:after="0"/>
        <w:ind w:firstLine="708"/>
        <w:rPr>
          <w:rFonts w:cs="Times New Roman"/>
          <w:szCs w:val="28"/>
        </w:rPr>
      </w:pPr>
      <w:r w:rsidRPr="0094295C">
        <w:rPr>
          <w:rFonts w:cs="Times New Roman"/>
          <w:color w:val="000000"/>
          <w:szCs w:val="28"/>
          <w:shd w:val="clear" w:color="auto" w:fill="FFFFFF"/>
        </w:rPr>
        <w:t>На внутриротовой рентгенограмме зуба 5.2 определяется кариозная полость, сообщающаяся с полостью зуба, изменений в периапикальных тканях нет.</w:t>
      </w:r>
      <w:r w:rsidR="00A27433" w:rsidRPr="0094295C">
        <w:rPr>
          <w:rFonts w:cs="Times New Roman"/>
          <w:szCs w:val="28"/>
        </w:rPr>
        <w:tab/>
      </w:r>
    </w:p>
    <w:p w14:paraId="696E911C" w14:textId="7520D3F1" w:rsidR="00A27433" w:rsidRPr="0094295C" w:rsidRDefault="0094295C" w:rsidP="0094295C">
      <w:pPr>
        <w:spacing w:after="0"/>
        <w:ind w:firstLine="708"/>
        <w:rPr>
          <w:rFonts w:cs="Times New Roman"/>
          <w:szCs w:val="28"/>
        </w:rPr>
      </w:pPr>
      <w:r w:rsidRPr="0094295C">
        <w:rPr>
          <w:rFonts w:cs="Times New Roman"/>
          <w:color w:val="000000"/>
          <w:szCs w:val="28"/>
          <w:shd w:val="clear" w:color="auto" w:fill="FFFFFF"/>
        </w:rPr>
        <w:lastRenderedPageBreak/>
        <w:t>Основным диагнозом данного пациента является __________________________ зуба 5.2</w:t>
      </w:r>
      <w:r w:rsidR="00A27433" w:rsidRPr="0094295C">
        <w:rPr>
          <w:rFonts w:cs="Times New Roman"/>
          <w:szCs w:val="28"/>
        </w:rPr>
        <w:t>.</w:t>
      </w:r>
    </w:p>
    <w:p w14:paraId="51C1C8E5" w14:textId="77777777" w:rsidR="00A27433" w:rsidRPr="0094295C" w:rsidRDefault="00A27433" w:rsidP="00A27433">
      <w:pPr>
        <w:spacing w:after="0"/>
        <w:ind w:firstLine="708"/>
        <w:rPr>
          <w:rFonts w:cs="Times New Roman"/>
          <w:szCs w:val="28"/>
        </w:rPr>
      </w:pPr>
      <w:r w:rsidRPr="0094295C">
        <w:rPr>
          <w:rFonts w:cs="Times New Roman"/>
          <w:szCs w:val="28"/>
        </w:rPr>
        <w:t>Ответ:</w:t>
      </w:r>
    </w:p>
    <w:p w14:paraId="1244DE59" w14:textId="7AAF65B6" w:rsidR="00A27433" w:rsidRPr="0094295C" w:rsidRDefault="00A27433" w:rsidP="00A27433">
      <w:pPr>
        <w:spacing w:after="0"/>
        <w:ind w:firstLine="708"/>
        <w:rPr>
          <w:rFonts w:cs="Times New Roman"/>
          <w:szCs w:val="28"/>
        </w:rPr>
      </w:pPr>
      <w:bookmarkStart w:id="61" w:name="_Hlk208835470"/>
      <w:r w:rsidRPr="0094295C">
        <w:rPr>
          <w:rFonts w:cs="Times New Roman"/>
          <w:szCs w:val="28"/>
        </w:rPr>
        <w:t xml:space="preserve">Ключ: </w:t>
      </w:r>
      <w:r w:rsidR="0094295C" w:rsidRPr="0094295C">
        <w:rPr>
          <w:rFonts w:cs="Times New Roman"/>
          <w:color w:val="000000"/>
          <w:szCs w:val="28"/>
          <w:shd w:val="clear" w:color="auto" w:fill="FFFFFF"/>
        </w:rPr>
        <w:t>Хронический фиброзный пульпит</w:t>
      </w:r>
      <w:r w:rsidRPr="0094295C">
        <w:rPr>
          <w:rFonts w:cs="Times New Roman"/>
          <w:szCs w:val="28"/>
        </w:rPr>
        <w:t>.</w:t>
      </w:r>
    </w:p>
    <w:bookmarkEnd w:id="61"/>
    <w:p w14:paraId="7712B80C" w14:textId="77777777" w:rsidR="00A27433" w:rsidRPr="007D58A3" w:rsidRDefault="00A27433" w:rsidP="00A27433">
      <w:pPr>
        <w:spacing w:after="0"/>
        <w:rPr>
          <w:rFonts w:cs="Times New Roman"/>
          <w:szCs w:val="28"/>
        </w:rPr>
      </w:pPr>
    </w:p>
    <w:p w14:paraId="38DD00DE" w14:textId="48C92C25" w:rsidR="00A27433" w:rsidRPr="005A3372" w:rsidRDefault="008957E1" w:rsidP="00A27433">
      <w:pPr>
        <w:spacing w:after="0"/>
        <w:ind w:firstLine="708"/>
        <w:rPr>
          <w:rFonts w:cs="Times New Roman"/>
          <w:i/>
          <w:iCs/>
          <w:szCs w:val="28"/>
        </w:rPr>
      </w:pPr>
      <w:r>
        <w:rPr>
          <w:rFonts w:cs="Times New Roman"/>
          <w:i/>
          <w:iCs/>
          <w:szCs w:val="28"/>
        </w:rPr>
        <w:t>2.17.</w:t>
      </w:r>
      <w:r w:rsidR="00A27433">
        <w:rPr>
          <w:rFonts w:cs="Times New Roman"/>
          <w:i/>
          <w:iCs/>
          <w:szCs w:val="28"/>
        </w:rPr>
        <w:t>1</w:t>
      </w:r>
      <w:r w:rsidR="00A27433" w:rsidRPr="005A3372">
        <w:rPr>
          <w:rFonts w:cs="Times New Roman"/>
          <w:i/>
          <w:iCs/>
          <w:szCs w:val="28"/>
        </w:rPr>
        <w:t>.</w:t>
      </w:r>
      <w:r w:rsidR="00A27433">
        <w:rPr>
          <w:rFonts w:cs="Times New Roman"/>
          <w:i/>
          <w:iCs/>
          <w:szCs w:val="28"/>
        </w:rPr>
        <w:t>4</w:t>
      </w:r>
      <w:r w:rsidR="00A27433" w:rsidRPr="005A3372">
        <w:rPr>
          <w:rFonts w:cs="Times New Roman"/>
          <w:i/>
          <w:iCs/>
          <w:szCs w:val="28"/>
        </w:rPr>
        <w:t>. Выберите правильный ответ.</w:t>
      </w:r>
    </w:p>
    <w:p w14:paraId="117720AA" w14:textId="3F37551C" w:rsidR="00A27433" w:rsidRPr="0094295C" w:rsidRDefault="00A27433" w:rsidP="00A27433">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Дифференциальную диагностику в данном случае проводят с __________________.</w:t>
      </w:r>
    </w:p>
    <w:p w14:paraId="222CCF55" w14:textId="10CBD932" w:rsidR="00A27433" w:rsidRPr="0094295C" w:rsidRDefault="00A27433" w:rsidP="00A27433">
      <w:pPr>
        <w:spacing w:after="0"/>
        <w:rPr>
          <w:rFonts w:cs="Times New Roman"/>
          <w:szCs w:val="28"/>
        </w:rPr>
      </w:pPr>
      <w:r w:rsidRPr="0094295C">
        <w:rPr>
          <w:rFonts w:cs="Times New Roman"/>
          <w:szCs w:val="28"/>
        </w:rPr>
        <w:t xml:space="preserve">А) </w:t>
      </w:r>
      <w:r w:rsidR="0094295C" w:rsidRPr="0094295C">
        <w:rPr>
          <w:rFonts w:cs="Times New Roman"/>
          <w:color w:val="000000"/>
          <w:szCs w:val="28"/>
          <w:shd w:val="clear" w:color="auto" w:fill="FFFFFF"/>
        </w:rPr>
        <w:t>местной гипоплазией эмали</w:t>
      </w:r>
    </w:p>
    <w:p w14:paraId="2C1AC4D9" w14:textId="53246280" w:rsidR="00A27433" w:rsidRPr="0094295C" w:rsidRDefault="00A27433" w:rsidP="00A27433">
      <w:pPr>
        <w:spacing w:after="0"/>
        <w:rPr>
          <w:rFonts w:cs="Times New Roman"/>
          <w:szCs w:val="28"/>
        </w:rPr>
      </w:pPr>
      <w:r w:rsidRPr="0094295C">
        <w:rPr>
          <w:rFonts w:cs="Times New Roman"/>
          <w:szCs w:val="28"/>
        </w:rPr>
        <w:t xml:space="preserve">Б) </w:t>
      </w:r>
      <w:r w:rsidR="0094295C" w:rsidRPr="0094295C">
        <w:rPr>
          <w:rFonts w:cs="Times New Roman"/>
          <w:color w:val="000000"/>
          <w:szCs w:val="28"/>
          <w:shd w:val="clear" w:color="auto" w:fill="FFFFFF"/>
        </w:rPr>
        <w:t>эрозией эмали</w:t>
      </w:r>
    </w:p>
    <w:p w14:paraId="19FE91ED" w14:textId="0817491E" w:rsidR="00A27433" w:rsidRPr="0094295C" w:rsidRDefault="00A27433" w:rsidP="00A27433">
      <w:pPr>
        <w:spacing w:after="0"/>
        <w:rPr>
          <w:rFonts w:cs="Times New Roman"/>
          <w:szCs w:val="28"/>
        </w:rPr>
      </w:pPr>
      <w:r w:rsidRPr="0094295C">
        <w:rPr>
          <w:rFonts w:cs="Times New Roman"/>
          <w:szCs w:val="28"/>
        </w:rPr>
        <w:t xml:space="preserve">В) </w:t>
      </w:r>
      <w:r w:rsidR="0094295C" w:rsidRPr="0094295C">
        <w:rPr>
          <w:rFonts w:cs="Times New Roman"/>
          <w:color w:val="000000"/>
          <w:szCs w:val="28"/>
          <w:shd w:val="clear" w:color="auto" w:fill="FFFFFF"/>
        </w:rPr>
        <w:t>несовершенным амелогенезом</w:t>
      </w:r>
    </w:p>
    <w:p w14:paraId="5630E373" w14:textId="3A6B8CC1" w:rsidR="00A27433" w:rsidRPr="0094295C" w:rsidRDefault="00A27433" w:rsidP="00A27433">
      <w:pPr>
        <w:spacing w:after="0"/>
        <w:rPr>
          <w:rFonts w:cs="Times New Roman"/>
          <w:szCs w:val="28"/>
        </w:rPr>
      </w:pPr>
      <w:r w:rsidRPr="0094295C">
        <w:rPr>
          <w:rFonts w:cs="Times New Roman"/>
          <w:szCs w:val="28"/>
        </w:rPr>
        <w:t xml:space="preserve">Г) </w:t>
      </w:r>
      <w:r w:rsidR="0094295C" w:rsidRPr="0094295C">
        <w:rPr>
          <w:rFonts w:cs="Times New Roman"/>
          <w:color w:val="000000"/>
          <w:szCs w:val="28"/>
          <w:shd w:val="clear" w:color="auto" w:fill="FFFFFF"/>
        </w:rPr>
        <w:t>хроническим периодонтитом</w:t>
      </w:r>
    </w:p>
    <w:p w14:paraId="2C928F04" w14:textId="77777777" w:rsidR="00A27433" w:rsidRPr="0094295C" w:rsidRDefault="00A27433" w:rsidP="00A27433">
      <w:pPr>
        <w:spacing w:after="0"/>
        <w:ind w:firstLine="708"/>
        <w:rPr>
          <w:rFonts w:cs="Times New Roman"/>
          <w:szCs w:val="28"/>
        </w:rPr>
      </w:pPr>
      <w:r w:rsidRPr="0094295C">
        <w:rPr>
          <w:rFonts w:cs="Times New Roman"/>
          <w:szCs w:val="28"/>
        </w:rPr>
        <w:t>Ответ:</w:t>
      </w:r>
    </w:p>
    <w:p w14:paraId="4F64D76E" w14:textId="06284D6D" w:rsidR="00A27433" w:rsidRPr="0094295C" w:rsidRDefault="00A27433" w:rsidP="00A27433">
      <w:pPr>
        <w:spacing w:after="0"/>
        <w:ind w:firstLine="708"/>
        <w:rPr>
          <w:rFonts w:cs="Times New Roman"/>
          <w:szCs w:val="28"/>
        </w:rPr>
      </w:pPr>
      <w:bookmarkStart w:id="62" w:name="_Hlk208835477"/>
      <w:r w:rsidRPr="0094295C">
        <w:rPr>
          <w:rFonts w:cs="Times New Roman"/>
          <w:szCs w:val="28"/>
        </w:rPr>
        <w:t xml:space="preserve">Ключ: </w:t>
      </w:r>
      <w:r w:rsidR="0094295C" w:rsidRPr="0094295C">
        <w:rPr>
          <w:rFonts w:cs="Times New Roman"/>
          <w:szCs w:val="28"/>
        </w:rPr>
        <w:t>Г</w:t>
      </w:r>
    </w:p>
    <w:bookmarkEnd w:id="62"/>
    <w:p w14:paraId="2F4960BD" w14:textId="2D10F174" w:rsidR="00A27433" w:rsidRDefault="00A27433" w:rsidP="00A27433">
      <w:pPr>
        <w:spacing w:after="0"/>
        <w:rPr>
          <w:rFonts w:cs="Times New Roman"/>
          <w:color w:val="000000"/>
          <w:szCs w:val="28"/>
        </w:rPr>
      </w:pPr>
    </w:p>
    <w:p w14:paraId="66709D76" w14:textId="2C088F42" w:rsidR="00A27433" w:rsidRPr="005A3372" w:rsidRDefault="008957E1" w:rsidP="00A27433">
      <w:pPr>
        <w:spacing w:after="0"/>
        <w:ind w:firstLine="708"/>
        <w:rPr>
          <w:rFonts w:cs="Times New Roman"/>
          <w:i/>
          <w:iCs/>
          <w:szCs w:val="28"/>
        </w:rPr>
      </w:pPr>
      <w:r>
        <w:rPr>
          <w:rFonts w:cs="Times New Roman"/>
          <w:i/>
          <w:iCs/>
          <w:szCs w:val="28"/>
        </w:rPr>
        <w:t>2.17.</w:t>
      </w:r>
      <w:r w:rsidR="00A27433">
        <w:rPr>
          <w:rFonts w:cs="Times New Roman"/>
          <w:i/>
          <w:iCs/>
          <w:szCs w:val="28"/>
        </w:rPr>
        <w:t>1</w:t>
      </w:r>
      <w:r w:rsidR="00A27433" w:rsidRPr="005A3372">
        <w:rPr>
          <w:rFonts w:cs="Times New Roman"/>
          <w:i/>
          <w:iCs/>
          <w:szCs w:val="28"/>
        </w:rPr>
        <w:t>.</w:t>
      </w:r>
      <w:r w:rsidR="00A27433">
        <w:rPr>
          <w:rFonts w:cs="Times New Roman"/>
          <w:i/>
          <w:iCs/>
          <w:szCs w:val="28"/>
        </w:rPr>
        <w:t>5</w:t>
      </w:r>
      <w:r w:rsidR="00A27433" w:rsidRPr="005A3372">
        <w:rPr>
          <w:rFonts w:cs="Times New Roman"/>
          <w:i/>
          <w:iCs/>
          <w:szCs w:val="28"/>
        </w:rPr>
        <w:t>. Выберите правильный ответ и запишите аргументы, обосновывающие выбор ответа.</w:t>
      </w:r>
    </w:p>
    <w:p w14:paraId="0955ABEF" w14:textId="7C438AE7" w:rsidR="00A27433" w:rsidRPr="0094295C" w:rsidRDefault="00A27433" w:rsidP="00A27433">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Корень зуба 5.2 в 3 года соответствует стадии ____________ корня.</w:t>
      </w:r>
    </w:p>
    <w:p w14:paraId="36B1B12A" w14:textId="0975EC2F" w:rsidR="00A27433" w:rsidRPr="0094295C" w:rsidRDefault="00A27433" w:rsidP="00A27433">
      <w:pPr>
        <w:spacing w:after="0"/>
        <w:rPr>
          <w:rFonts w:cs="Times New Roman"/>
          <w:szCs w:val="28"/>
        </w:rPr>
      </w:pPr>
      <w:r w:rsidRPr="0094295C">
        <w:rPr>
          <w:rFonts w:cs="Times New Roman"/>
          <w:szCs w:val="28"/>
        </w:rPr>
        <w:t xml:space="preserve">А) </w:t>
      </w:r>
      <w:r w:rsidR="0094295C" w:rsidRPr="0094295C">
        <w:rPr>
          <w:rFonts w:cs="Times New Roman"/>
          <w:color w:val="000000"/>
          <w:szCs w:val="28"/>
          <w:shd w:val="clear" w:color="auto" w:fill="FFFFFF"/>
        </w:rPr>
        <w:t>несформированного</w:t>
      </w:r>
    </w:p>
    <w:p w14:paraId="59E65AB8" w14:textId="5B0104A4" w:rsidR="00A27433" w:rsidRPr="0094295C" w:rsidRDefault="00A27433" w:rsidP="00A27433">
      <w:pPr>
        <w:spacing w:after="0"/>
        <w:rPr>
          <w:rFonts w:cs="Times New Roman"/>
          <w:szCs w:val="28"/>
        </w:rPr>
      </w:pPr>
      <w:r w:rsidRPr="0094295C">
        <w:rPr>
          <w:rFonts w:cs="Times New Roman"/>
          <w:szCs w:val="28"/>
        </w:rPr>
        <w:t xml:space="preserve">Б) </w:t>
      </w:r>
      <w:r w:rsidR="0094295C" w:rsidRPr="0094295C">
        <w:rPr>
          <w:rFonts w:cs="Times New Roman"/>
          <w:color w:val="000000"/>
          <w:szCs w:val="28"/>
          <w:shd w:val="clear" w:color="auto" w:fill="FFFFFF"/>
        </w:rPr>
        <w:t>сформированного</w:t>
      </w:r>
    </w:p>
    <w:p w14:paraId="7533231A" w14:textId="2F66E566" w:rsidR="00A27433" w:rsidRPr="0094295C" w:rsidRDefault="00A27433" w:rsidP="00A27433">
      <w:pPr>
        <w:spacing w:after="0"/>
        <w:rPr>
          <w:rFonts w:cs="Times New Roman"/>
          <w:szCs w:val="28"/>
        </w:rPr>
      </w:pPr>
      <w:r w:rsidRPr="0094295C">
        <w:rPr>
          <w:rFonts w:cs="Times New Roman"/>
          <w:szCs w:val="28"/>
        </w:rPr>
        <w:t xml:space="preserve">В) </w:t>
      </w:r>
      <w:r w:rsidR="0094295C" w:rsidRPr="0094295C">
        <w:rPr>
          <w:rFonts w:cs="Times New Roman"/>
          <w:color w:val="000000"/>
          <w:szCs w:val="28"/>
          <w:shd w:val="clear" w:color="auto" w:fill="FFFFFF"/>
        </w:rPr>
        <w:t>незакрытой верхушки</w:t>
      </w:r>
    </w:p>
    <w:p w14:paraId="45D6899E" w14:textId="17B052CB" w:rsidR="00A27433" w:rsidRPr="0094295C" w:rsidRDefault="00A27433" w:rsidP="00A27433">
      <w:pPr>
        <w:spacing w:after="0"/>
        <w:rPr>
          <w:rFonts w:cs="Times New Roman"/>
          <w:szCs w:val="28"/>
        </w:rPr>
      </w:pPr>
      <w:r w:rsidRPr="0094295C">
        <w:rPr>
          <w:rFonts w:cs="Times New Roman"/>
          <w:szCs w:val="28"/>
        </w:rPr>
        <w:t xml:space="preserve">Г) </w:t>
      </w:r>
      <w:r w:rsidR="0094295C" w:rsidRPr="0094295C">
        <w:rPr>
          <w:rFonts w:cs="Times New Roman"/>
          <w:color w:val="000000"/>
          <w:szCs w:val="28"/>
          <w:shd w:val="clear" w:color="auto" w:fill="FFFFFF"/>
        </w:rPr>
        <w:t>физиологической резорбции</w:t>
      </w:r>
    </w:p>
    <w:p w14:paraId="526A3EE6" w14:textId="77777777" w:rsidR="00A27433" w:rsidRPr="0094295C" w:rsidRDefault="00A27433" w:rsidP="00A27433">
      <w:pPr>
        <w:spacing w:after="0"/>
        <w:ind w:firstLine="708"/>
        <w:rPr>
          <w:rFonts w:cs="Times New Roman"/>
          <w:szCs w:val="28"/>
        </w:rPr>
      </w:pPr>
      <w:r w:rsidRPr="0094295C">
        <w:rPr>
          <w:rFonts w:cs="Times New Roman"/>
          <w:szCs w:val="28"/>
        </w:rPr>
        <w:t>Ответ:</w:t>
      </w:r>
    </w:p>
    <w:p w14:paraId="50FBE8DA" w14:textId="77777777" w:rsidR="00A27433" w:rsidRPr="0094295C" w:rsidRDefault="00A27433" w:rsidP="00A27433">
      <w:pPr>
        <w:spacing w:after="0"/>
        <w:ind w:firstLine="708"/>
        <w:rPr>
          <w:rFonts w:cs="Times New Roman"/>
          <w:szCs w:val="28"/>
        </w:rPr>
      </w:pPr>
      <w:r w:rsidRPr="0094295C">
        <w:rPr>
          <w:rFonts w:cs="Times New Roman"/>
          <w:szCs w:val="28"/>
        </w:rPr>
        <w:t>Обоснование:</w:t>
      </w:r>
    </w:p>
    <w:p w14:paraId="6B20D13A" w14:textId="63275F85" w:rsidR="00A27433" w:rsidRPr="0094295C" w:rsidRDefault="00A27433" w:rsidP="00A27433">
      <w:pPr>
        <w:spacing w:after="0"/>
        <w:ind w:firstLine="708"/>
        <w:rPr>
          <w:rFonts w:cs="Times New Roman"/>
          <w:szCs w:val="28"/>
        </w:rPr>
      </w:pPr>
      <w:bookmarkStart w:id="63" w:name="_Hlk208835485"/>
      <w:r w:rsidRPr="0094295C">
        <w:rPr>
          <w:rFonts w:cs="Times New Roman"/>
          <w:szCs w:val="28"/>
        </w:rPr>
        <w:t xml:space="preserve">Ключ: </w:t>
      </w:r>
      <w:r w:rsidR="0094295C" w:rsidRPr="0094295C">
        <w:rPr>
          <w:rFonts w:cs="Times New Roman"/>
          <w:szCs w:val="28"/>
        </w:rPr>
        <w:t>Б</w:t>
      </w:r>
    </w:p>
    <w:p w14:paraId="65079CB2" w14:textId="620EE822" w:rsidR="00A27433" w:rsidRPr="0094295C" w:rsidRDefault="00A27433" w:rsidP="00002ACB">
      <w:pPr>
        <w:spacing w:after="0"/>
        <w:ind w:firstLine="708"/>
        <w:rPr>
          <w:rFonts w:cs="Times New Roman"/>
          <w:color w:val="000000"/>
          <w:szCs w:val="28"/>
        </w:rPr>
      </w:pPr>
      <w:r w:rsidRPr="0094295C">
        <w:rPr>
          <w:rFonts w:cs="Times New Roman"/>
          <w:szCs w:val="28"/>
        </w:rPr>
        <w:t xml:space="preserve">Ключ обоснования: </w:t>
      </w:r>
      <w:r w:rsidR="0094295C" w:rsidRPr="0094295C">
        <w:rPr>
          <w:rFonts w:cs="Times New Roman"/>
          <w:color w:val="000000"/>
          <w:szCs w:val="28"/>
        </w:rPr>
        <w:t>Прорезывание центральных временных резцов происходит в 6-8 мес., а окончание формирования корня происходит к 2-м годам.</w:t>
      </w:r>
    </w:p>
    <w:bookmarkEnd w:id="63"/>
    <w:p w14:paraId="7E0BAADB" w14:textId="560729BB" w:rsidR="00A27433" w:rsidRDefault="00A27433" w:rsidP="00A27433">
      <w:pPr>
        <w:spacing w:after="0"/>
        <w:rPr>
          <w:rFonts w:cs="Times New Roman"/>
          <w:szCs w:val="28"/>
        </w:rPr>
      </w:pPr>
    </w:p>
    <w:p w14:paraId="74A30160" w14:textId="68019102" w:rsidR="00704A58" w:rsidRPr="005A3372" w:rsidRDefault="008957E1" w:rsidP="00704A58">
      <w:pPr>
        <w:spacing w:after="0"/>
        <w:ind w:firstLine="708"/>
        <w:rPr>
          <w:rFonts w:cs="Times New Roman"/>
          <w:i/>
          <w:iCs/>
          <w:szCs w:val="28"/>
        </w:rPr>
      </w:pPr>
      <w:r>
        <w:rPr>
          <w:rFonts w:cs="Times New Roman"/>
          <w:i/>
          <w:iCs/>
          <w:szCs w:val="28"/>
        </w:rPr>
        <w:t>2.17.</w:t>
      </w:r>
      <w:r w:rsidR="00704A58">
        <w:rPr>
          <w:rFonts w:cs="Times New Roman"/>
          <w:i/>
          <w:iCs/>
          <w:szCs w:val="28"/>
        </w:rPr>
        <w:t>1.6</w:t>
      </w:r>
      <w:r w:rsidR="00704A58" w:rsidRPr="005A3372">
        <w:rPr>
          <w:rFonts w:cs="Times New Roman"/>
          <w:i/>
          <w:iCs/>
          <w:szCs w:val="28"/>
        </w:rPr>
        <w:t xml:space="preserve">. </w:t>
      </w:r>
      <w:r w:rsidR="00704A58">
        <w:rPr>
          <w:rFonts w:cs="Times New Roman"/>
          <w:i/>
          <w:iCs/>
          <w:szCs w:val="28"/>
        </w:rPr>
        <w:t>Запишите правильный ответ</w:t>
      </w:r>
      <w:r w:rsidR="00704A58" w:rsidRPr="005A3372">
        <w:rPr>
          <w:rFonts w:cs="Times New Roman"/>
          <w:i/>
          <w:iCs/>
          <w:szCs w:val="28"/>
        </w:rPr>
        <w:t>.</w:t>
      </w:r>
    </w:p>
    <w:p w14:paraId="2C78C3AD" w14:textId="016446D3" w:rsidR="00704A58" w:rsidRPr="0094295C" w:rsidRDefault="00704A58" w:rsidP="00704A58">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Основным методом лечения зуба 5.2 в данной клинической ситуации является_________________</w:t>
      </w:r>
      <w:r w:rsidRPr="0094295C">
        <w:rPr>
          <w:rFonts w:cs="Times New Roman"/>
          <w:szCs w:val="28"/>
        </w:rPr>
        <w:t>.</w:t>
      </w:r>
    </w:p>
    <w:p w14:paraId="2FF78ACE" w14:textId="77777777" w:rsidR="00704A58" w:rsidRPr="0094295C" w:rsidRDefault="00704A58" w:rsidP="00704A58">
      <w:pPr>
        <w:spacing w:after="0"/>
        <w:ind w:firstLine="708"/>
        <w:rPr>
          <w:rFonts w:cs="Times New Roman"/>
          <w:szCs w:val="28"/>
        </w:rPr>
      </w:pPr>
      <w:r w:rsidRPr="0094295C">
        <w:rPr>
          <w:rFonts w:cs="Times New Roman"/>
          <w:szCs w:val="28"/>
        </w:rPr>
        <w:t>Ответ:</w:t>
      </w:r>
    </w:p>
    <w:p w14:paraId="4694DB33" w14:textId="35E25EBE" w:rsidR="00704A58" w:rsidRPr="0094295C" w:rsidRDefault="00704A58" w:rsidP="00704A58">
      <w:pPr>
        <w:spacing w:after="0"/>
        <w:ind w:firstLine="708"/>
        <w:rPr>
          <w:rFonts w:cs="Times New Roman"/>
          <w:szCs w:val="28"/>
        </w:rPr>
      </w:pPr>
      <w:bookmarkStart w:id="64" w:name="_Hlk208835491"/>
      <w:r w:rsidRPr="0094295C">
        <w:rPr>
          <w:rFonts w:cs="Times New Roman"/>
          <w:szCs w:val="28"/>
        </w:rPr>
        <w:t xml:space="preserve">Ключ: </w:t>
      </w:r>
      <w:r w:rsidR="0094295C" w:rsidRPr="0094295C">
        <w:rPr>
          <w:rFonts w:cs="Times New Roman"/>
          <w:color w:val="000000"/>
          <w:szCs w:val="28"/>
          <w:shd w:val="clear" w:color="auto" w:fill="FFFFFF"/>
        </w:rPr>
        <w:t>витальная экстирпация пульпы</w:t>
      </w:r>
    </w:p>
    <w:bookmarkEnd w:id="64"/>
    <w:p w14:paraId="6BD8BBA1" w14:textId="56E92C3E" w:rsidR="00704A58" w:rsidRDefault="00704A58" w:rsidP="00A27433">
      <w:pPr>
        <w:spacing w:after="0"/>
        <w:rPr>
          <w:rFonts w:cs="Times New Roman"/>
          <w:szCs w:val="28"/>
        </w:rPr>
      </w:pPr>
    </w:p>
    <w:p w14:paraId="732714C8" w14:textId="67A93BBC" w:rsidR="00704A58" w:rsidRPr="005A3372" w:rsidRDefault="008957E1" w:rsidP="00704A58">
      <w:pPr>
        <w:spacing w:after="0"/>
        <w:ind w:firstLine="708"/>
        <w:rPr>
          <w:rFonts w:cs="Times New Roman"/>
          <w:i/>
          <w:iCs/>
          <w:szCs w:val="28"/>
        </w:rPr>
      </w:pPr>
      <w:r>
        <w:rPr>
          <w:rFonts w:cs="Times New Roman"/>
          <w:i/>
          <w:iCs/>
          <w:szCs w:val="28"/>
        </w:rPr>
        <w:t>2.17.</w:t>
      </w:r>
      <w:r w:rsidR="00704A58">
        <w:rPr>
          <w:rFonts w:cs="Times New Roman"/>
          <w:i/>
          <w:iCs/>
          <w:szCs w:val="28"/>
        </w:rPr>
        <w:t>1</w:t>
      </w:r>
      <w:r w:rsidR="00704A58" w:rsidRPr="005A3372">
        <w:rPr>
          <w:rFonts w:cs="Times New Roman"/>
          <w:i/>
          <w:iCs/>
          <w:szCs w:val="28"/>
        </w:rPr>
        <w:t>.</w:t>
      </w:r>
      <w:r w:rsidR="00704A58">
        <w:rPr>
          <w:rFonts w:cs="Times New Roman"/>
          <w:i/>
          <w:iCs/>
          <w:szCs w:val="28"/>
        </w:rPr>
        <w:t>7</w:t>
      </w:r>
      <w:r w:rsidR="00704A58" w:rsidRPr="005A3372">
        <w:rPr>
          <w:rFonts w:cs="Times New Roman"/>
          <w:i/>
          <w:iCs/>
          <w:szCs w:val="28"/>
        </w:rPr>
        <w:t>. Выберите правильный ответ.</w:t>
      </w:r>
    </w:p>
    <w:p w14:paraId="3D55282E" w14:textId="2C3CCAA2" w:rsidR="00704A58" w:rsidRPr="0094295C" w:rsidRDefault="00704A58" w:rsidP="00704A58">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Метод витальной экстирпации подразумевает удаление коронковой и</w:t>
      </w:r>
    </w:p>
    <w:p w14:paraId="06F3395E" w14:textId="06651A7B" w:rsidR="00704A58" w:rsidRPr="0094295C" w:rsidRDefault="00704A58" w:rsidP="00704A58">
      <w:pPr>
        <w:spacing w:after="0"/>
        <w:rPr>
          <w:rFonts w:cs="Times New Roman"/>
          <w:szCs w:val="28"/>
        </w:rPr>
      </w:pPr>
      <w:r w:rsidRPr="0094295C">
        <w:rPr>
          <w:rFonts w:cs="Times New Roman"/>
          <w:szCs w:val="28"/>
        </w:rPr>
        <w:t xml:space="preserve">А) </w:t>
      </w:r>
      <w:r w:rsidR="0094295C" w:rsidRPr="0094295C">
        <w:rPr>
          <w:rFonts w:cs="Times New Roman"/>
          <w:color w:val="000000"/>
          <w:szCs w:val="28"/>
          <w:shd w:val="clear" w:color="auto" w:fill="FFFFFF"/>
        </w:rPr>
        <w:t>устьевой пульпы под анестезией</w:t>
      </w:r>
    </w:p>
    <w:p w14:paraId="3BEC77A8" w14:textId="0045AF18" w:rsidR="00704A58" w:rsidRPr="0094295C" w:rsidRDefault="00704A58" w:rsidP="00704A58">
      <w:pPr>
        <w:spacing w:after="0"/>
        <w:rPr>
          <w:rFonts w:cs="Times New Roman"/>
          <w:szCs w:val="28"/>
        </w:rPr>
      </w:pPr>
      <w:r w:rsidRPr="0094295C">
        <w:rPr>
          <w:rFonts w:cs="Times New Roman"/>
          <w:szCs w:val="28"/>
        </w:rPr>
        <w:t xml:space="preserve">Б) </w:t>
      </w:r>
      <w:r w:rsidR="0094295C" w:rsidRPr="0094295C">
        <w:rPr>
          <w:rFonts w:cs="Times New Roman"/>
          <w:color w:val="000000"/>
          <w:szCs w:val="28"/>
          <w:shd w:val="clear" w:color="auto" w:fill="FFFFFF"/>
        </w:rPr>
        <w:t>корневой пульпы после её девитализации</w:t>
      </w:r>
    </w:p>
    <w:p w14:paraId="79B73DD2" w14:textId="1249066F" w:rsidR="00704A58" w:rsidRPr="0094295C" w:rsidRDefault="00704A58" w:rsidP="00704A58">
      <w:pPr>
        <w:spacing w:after="0"/>
        <w:rPr>
          <w:rFonts w:cs="Times New Roman"/>
          <w:szCs w:val="28"/>
        </w:rPr>
      </w:pPr>
      <w:r w:rsidRPr="0094295C">
        <w:rPr>
          <w:rFonts w:cs="Times New Roman"/>
          <w:szCs w:val="28"/>
        </w:rPr>
        <w:t xml:space="preserve">В) </w:t>
      </w:r>
      <w:r w:rsidR="0094295C" w:rsidRPr="0094295C">
        <w:rPr>
          <w:rFonts w:cs="Times New Roman"/>
          <w:color w:val="000000"/>
          <w:szCs w:val="28"/>
          <w:shd w:val="clear" w:color="auto" w:fill="FFFFFF"/>
        </w:rPr>
        <w:t>корневой пульпы под анестезией</w:t>
      </w:r>
    </w:p>
    <w:p w14:paraId="05CBA0AC" w14:textId="51DCEE39" w:rsidR="00704A58" w:rsidRPr="0094295C" w:rsidRDefault="00704A58" w:rsidP="00704A58">
      <w:pPr>
        <w:spacing w:after="0"/>
        <w:rPr>
          <w:rFonts w:cs="Times New Roman"/>
          <w:szCs w:val="28"/>
        </w:rPr>
      </w:pPr>
      <w:r w:rsidRPr="0094295C">
        <w:rPr>
          <w:rFonts w:cs="Times New Roman"/>
          <w:szCs w:val="28"/>
        </w:rPr>
        <w:t xml:space="preserve">Г) </w:t>
      </w:r>
      <w:r w:rsidR="0094295C" w:rsidRPr="0094295C">
        <w:rPr>
          <w:rFonts w:cs="Times New Roman"/>
          <w:color w:val="000000"/>
          <w:szCs w:val="28"/>
          <w:shd w:val="clear" w:color="auto" w:fill="FFFFFF"/>
        </w:rPr>
        <w:t>устьевой пульпы после её девитализации</w:t>
      </w:r>
    </w:p>
    <w:p w14:paraId="6FDF91DE" w14:textId="77777777" w:rsidR="00704A58" w:rsidRPr="0094295C" w:rsidRDefault="00704A58" w:rsidP="00704A58">
      <w:pPr>
        <w:spacing w:after="0"/>
        <w:ind w:firstLine="708"/>
        <w:rPr>
          <w:rFonts w:cs="Times New Roman"/>
          <w:szCs w:val="28"/>
        </w:rPr>
      </w:pPr>
      <w:r w:rsidRPr="0094295C">
        <w:rPr>
          <w:rFonts w:cs="Times New Roman"/>
          <w:szCs w:val="28"/>
        </w:rPr>
        <w:t>Ответ:</w:t>
      </w:r>
    </w:p>
    <w:p w14:paraId="67E460FA" w14:textId="17D7D288" w:rsidR="00704A58" w:rsidRPr="0094295C" w:rsidRDefault="00704A58" w:rsidP="00704A58">
      <w:pPr>
        <w:spacing w:after="0"/>
        <w:ind w:firstLine="708"/>
        <w:rPr>
          <w:rFonts w:cs="Times New Roman"/>
          <w:szCs w:val="28"/>
        </w:rPr>
      </w:pPr>
      <w:bookmarkStart w:id="65" w:name="_Hlk208835500"/>
      <w:r w:rsidRPr="0094295C">
        <w:rPr>
          <w:rFonts w:cs="Times New Roman"/>
          <w:szCs w:val="28"/>
        </w:rPr>
        <w:t xml:space="preserve">Ключ: </w:t>
      </w:r>
      <w:r w:rsidR="0094295C" w:rsidRPr="0094295C">
        <w:rPr>
          <w:rFonts w:cs="Times New Roman"/>
          <w:szCs w:val="28"/>
        </w:rPr>
        <w:t>В</w:t>
      </w:r>
    </w:p>
    <w:bookmarkEnd w:id="65"/>
    <w:p w14:paraId="4A5327B5" w14:textId="7C222196" w:rsidR="00704A58" w:rsidRDefault="00704A58" w:rsidP="00704A58">
      <w:pPr>
        <w:spacing w:after="0"/>
        <w:ind w:firstLine="708"/>
        <w:rPr>
          <w:rFonts w:cs="Times New Roman"/>
          <w:szCs w:val="28"/>
        </w:rPr>
      </w:pPr>
    </w:p>
    <w:p w14:paraId="0477CC2B" w14:textId="6DE05C9F" w:rsidR="00704A58" w:rsidRPr="005A3372" w:rsidRDefault="008957E1" w:rsidP="00704A58">
      <w:pPr>
        <w:spacing w:after="0"/>
        <w:ind w:firstLine="708"/>
        <w:rPr>
          <w:rFonts w:cs="Times New Roman"/>
          <w:i/>
          <w:iCs/>
          <w:szCs w:val="28"/>
        </w:rPr>
      </w:pPr>
      <w:r>
        <w:rPr>
          <w:rFonts w:cs="Times New Roman"/>
          <w:i/>
          <w:iCs/>
          <w:szCs w:val="28"/>
        </w:rPr>
        <w:lastRenderedPageBreak/>
        <w:t>2.17.</w:t>
      </w:r>
      <w:r w:rsidR="00704A58">
        <w:rPr>
          <w:rFonts w:cs="Times New Roman"/>
          <w:i/>
          <w:iCs/>
          <w:szCs w:val="28"/>
        </w:rPr>
        <w:t>1.8</w:t>
      </w:r>
      <w:r w:rsidR="00704A58" w:rsidRPr="005A3372">
        <w:rPr>
          <w:rFonts w:cs="Times New Roman"/>
          <w:i/>
          <w:iCs/>
          <w:szCs w:val="28"/>
        </w:rPr>
        <w:t xml:space="preserve">. </w:t>
      </w:r>
      <w:r w:rsidR="00704A58">
        <w:rPr>
          <w:rFonts w:cs="Times New Roman"/>
          <w:i/>
          <w:iCs/>
          <w:szCs w:val="28"/>
        </w:rPr>
        <w:t>Запишите правильный ответ</w:t>
      </w:r>
      <w:r w:rsidR="00704A58" w:rsidRPr="005A3372">
        <w:rPr>
          <w:rFonts w:cs="Times New Roman"/>
          <w:i/>
          <w:iCs/>
          <w:szCs w:val="28"/>
        </w:rPr>
        <w:t>.</w:t>
      </w:r>
    </w:p>
    <w:p w14:paraId="02E04C1E" w14:textId="094A8303" w:rsidR="00704A58" w:rsidRPr="0094295C" w:rsidRDefault="00704A58" w:rsidP="00704A58">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Для пломбирования корневых каналов временных зубов рекомендуется паста на основе______________</w:t>
      </w:r>
      <w:r w:rsidR="00B45296" w:rsidRPr="0094295C">
        <w:rPr>
          <w:rFonts w:cs="Times New Roman"/>
          <w:szCs w:val="28"/>
        </w:rPr>
        <w:t>.</w:t>
      </w:r>
    </w:p>
    <w:p w14:paraId="71D4BABE" w14:textId="77777777" w:rsidR="00704A58" w:rsidRPr="0094295C" w:rsidRDefault="00704A58" w:rsidP="00704A58">
      <w:pPr>
        <w:spacing w:after="0"/>
        <w:ind w:firstLine="708"/>
        <w:rPr>
          <w:rFonts w:cs="Times New Roman"/>
          <w:szCs w:val="28"/>
        </w:rPr>
      </w:pPr>
      <w:r w:rsidRPr="0094295C">
        <w:rPr>
          <w:rFonts w:cs="Times New Roman"/>
          <w:szCs w:val="28"/>
        </w:rPr>
        <w:t>Ответ:</w:t>
      </w:r>
    </w:p>
    <w:p w14:paraId="090CEC70" w14:textId="253684F8" w:rsidR="00704A58" w:rsidRPr="0094295C" w:rsidRDefault="00704A58" w:rsidP="00704A58">
      <w:pPr>
        <w:spacing w:after="0"/>
        <w:ind w:firstLine="708"/>
        <w:rPr>
          <w:rFonts w:cs="Times New Roman"/>
          <w:szCs w:val="28"/>
        </w:rPr>
      </w:pPr>
      <w:bookmarkStart w:id="66" w:name="_Hlk208835530"/>
      <w:r w:rsidRPr="0094295C">
        <w:rPr>
          <w:rFonts w:cs="Times New Roman"/>
          <w:szCs w:val="28"/>
        </w:rPr>
        <w:t xml:space="preserve">Ключ: </w:t>
      </w:r>
      <w:r w:rsidR="0094295C" w:rsidRPr="0094295C">
        <w:rPr>
          <w:rFonts w:cs="Times New Roman"/>
          <w:color w:val="000000"/>
          <w:szCs w:val="28"/>
          <w:shd w:val="clear" w:color="auto" w:fill="FFFFFF"/>
        </w:rPr>
        <w:t>цинкоксидэвгенола (препарат выбора)</w:t>
      </w:r>
    </w:p>
    <w:bookmarkEnd w:id="66"/>
    <w:p w14:paraId="446F7F6A" w14:textId="33DAE3E3" w:rsidR="00704A58" w:rsidRDefault="00704A58" w:rsidP="00704A58">
      <w:pPr>
        <w:spacing w:after="0"/>
        <w:ind w:firstLine="708"/>
        <w:rPr>
          <w:rFonts w:cs="Times New Roman"/>
          <w:szCs w:val="28"/>
        </w:rPr>
      </w:pPr>
    </w:p>
    <w:p w14:paraId="1D4725DB" w14:textId="7724B016" w:rsidR="00B45296" w:rsidRPr="005A3372" w:rsidRDefault="008957E1" w:rsidP="00B45296">
      <w:pPr>
        <w:spacing w:after="0"/>
        <w:ind w:firstLine="708"/>
        <w:rPr>
          <w:rFonts w:cs="Times New Roman"/>
          <w:i/>
          <w:iCs/>
          <w:szCs w:val="28"/>
        </w:rPr>
      </w:pPr>
      <w:r>
        <w:rPr>
          <w:rFonts w:cs="Times New Roman"/>
          <w:i/>
          <w:iCs/>
          <w:szCs w:val="28"/>
        </w:rPr>
        <w:t>2.17.</w:t>
      </w:r>
      <w:r w:rsidR="00B45296">
        <w:rPr>
          <w:rFonts w:cs="Times New Roman"/>
          <w:i/>
          <w:iCs/>
          <w:szCs w:val="28"/>
        </w:rPr>
        <w:t>1.9</w:t>
      </w:r>
      <w:r w:rsidR="00B45296" w:rsidRPr="005A3372">
        <w:rPr>
          <w:rFonts w:cs="Times New Roman"/>
          <w:i/>
          <w:iCs/>
          <w:szCs w:val="28"/>
        </w:rPr>
        <w:t xml:space="preserve">. </w:t>
      </w:r>
      <w:r w:rsidR="00B45296">
        <w:rPr>
          <w:rFonts w:cs="Times New Roman"/>
          <w:i/>
          <w:iCs/>
          <w:szCs w:val="28"/>
        </w:rPr>
        <w:t>Запишите правильный ответ</w:t>
      </w:r>
      <w:r w:rsidR="00B45296" w:rsidRPr="005A3372">
        <w:rPr>
          <w:rFonts w:cs="Times New Roman"/>
          <w:i/>
          <w:iCs/>
          <w:szCs w:val="28"/>
        </w:rPr>
        <w:t>.</w:t>
      </w:r>
    </w:p>
    <w:p w14:paraId="4D840385" w14:textId="0CEC34EB" w:rsidR="00B45296" w:rsidRPr="0094295C" w:rsidRDefault="00B45296" w:rsidP="00B45296">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Возможным осложнением при несвоевременном лечении пациента является</w:t>
      </w:r>
      <w:r w:rsidRPr="0094295C">
        <w:rPr>
          <w:rFonts w:cs="Times New Roman"/>
          <w:szCs w:val="28"/>
        </w:rPr>
        <w:t xml:space="preserve"> _____________.</w:t>
      </w:r>
    </w:p>
    <w:p w14:paraId="5C87F1A9" w14:textId="77777777" w:rsidR="00B45296" w:rsidRPr="0094295C" w:rsidRDefault="00B45296" w:rsidP="00B45296">
      <w:pPr>
        <w:spacing w:after="0"/>
        <w:ind w:firstLine="708"/>
        <w:rPr>
          <w:rFonts w:cs="Times New Roman"/>
          <w:szCs w:val="28"/>
        </w:rPr>
      </w:pPr>
      <w:r w:rsidRPr="0094295C">
        <w:rPr>
          <w:rFonts w:cs="Times New Roman"/>
          <w:szCs w:val="28"/>
        </w:rPr>
        <w:t>Ответ:</w:t>
      </w:r>
    </w:p>
    <w:p w14:paraId="664ED342" w14:textId="34B5B05C" w:rsidR="00B45296" w:rsidRPr="0094295C" w:rsidRDefault="00B45296" w:rsidP="00B45296">
      <w:pPr>
        <w:spacing w:after="0"/>
        <w:ind w:firstLine="708"/>
        <w:rPr>
          <w:rFonts w:cs="Times New Roman"/>
          <w:szCs w:val="28"/>
        </w:rPr>
      </w:pPr>
      <w:bookmarkStart w:id="67" w:name="_Hlk208835536"/>
      <w:r w:rsidRPr="0094295C">
        <w:rPr>
          <w:rFonts w:cs="Times New Roman"/>
          <w:szCs w:val="28"/>
        </w:rPr>
        <w:t xml:space="preserve">Ключ: </w:t>
      </w:r>
      <w:r w:rsidR="0094295C" w:rsidRPr="0094295C">
        <w:rPr>
          <w:rFonts w:cs="Times New Roman"/>
          <w:color w:val="000000"/>
          <w:szCs w:val="28"/>
          <w:shd w:val="clear" w:color="auto" w:fill="FFFFFF"/>
        </w:rPr>
        <w:t>хронический апикальный периодонтит</w:t>
      </w:r>
    </w:p>
    <w:bookmarkEnd w:id="67"/>
    <w:p w14:paraId="6F6553A7" w14:textId="04B8CD8E" w:rsidR="00B45296" w:rsidRDefault="00B45296" w:rsidP="00704A58">
      <w:pPr>
        <w:spacing w:after="0"/>
        <w:ind w:firstLine="708"/>
        <w:rPr>
          <w:rFonts w:cs="Times New Roman"/>
          <w:szCs w:val="28"/>
        </w:rPr>
      </w:pPr>
    </w:p>
    <w:p w14:paraId="7976D0E8" w14:textId="495A2620" w:rsidR="0094295C" w:rsidRPr="005A3372" w:rsidRDefault="008957E1" w:rsidP="0094295C">
      <w:pPr>
        <w:spacing w:after="0"/>
        <w:ind w:firstLine="708"/>
        <w:rPr>
          <w:rFonts w:cs="Times New Roman"/>
          <w:i/>
          <w:iCs/>
          <w:szCs w:val="28"/>
        </w:rPr>
      </w:pPr>
      <w:r>
        <w:rPr>
          <w:rFonts w:cs="Times New Roman"/>
          <w:i/>
          <w:iCs/>
          <w:szCs w:val="28"/>
        </w:rPr>
        <w:t>2.17.</w:t>
      </w:r>
      <w:r w:rsidR="0094295C">
        <w:rPr>
          <w:rFonts w:cs="Times New Roman"/>
          <w:i/>
          <w:iCs/>
          <w:szCs w:val="28"/>
        </w:rPr>
        <w:t>1.10</w:t>
      </w:r>
      <w:r w:rsidR="0094295C" w:rsidRPr="005A3372">
        <w:rPr>
          <w:rFonts w:cs="Times New Roman"/>
          <w:i/>
          <w:iCs/>
          <w:szCs w:val="28"/>
        </w:rPr>
        <w:t xml:space="preserve">. </w:t>
      </w:r>
      <w:r w:rsidR="0094295C">
        <w:rPr>
          <w:rFonts w:cs="Times New Roman"/>
          <w:i/>
          <w:iCs/>
          <w:szCs w:val="28"/>
        </w:rPr>
        <w:t>Запишите правильный ответ</w:t>
      </w:r>
      <w:r w:rsidR="0094295C" w:rsidRPr="005A3372">
        <w:rPr>
          <w:rFonts w:cs="Times New Roman"/>
          <w:i/>
          <w:iCs/>
          <w:szCs w:val="28"/>
        </w:rPr>
        <w:t>.</w:t>
      </w:r>
    </w:p>
    <w:p w14:paraId="5E393E74" w14:textId="32DEDB76" w:rsidR="0094295C" w:rsidRPr="0094295C" w:rsidRDefault="0094295C" w:rsidP="0094295C">
      <w:pPr>
        <w:spacing w:after="0"/>
        <w:rPr>
          <w:rFonts w:cs="Times New Roman"/>
          <w:szCs w:val="28"/>
        </w:rPr>
      </w:pPr>
      <w:r>
        <w:rPr>
          <w:rFonts w:cs="Times New Roman"/>
          <w:szCs w:val="28"/>
        </w:rPr>
        <w:tab/>
      </w:r>
      <w:r w:rsidRPr="0094295C">
        <w:rPr>
          <w:rFonts w:cs="Times New Roman"/>
          <w:color w:val="000000"/>
          <w:szCs w:val="28"/>
          <w:shd w:val="clear" w:color="auto" w:fill="FFFFFF"/>
        </w:rPr>
        <w:t>Прогноз для зачатка постоянного зуба после проведения лечения пульпита соответствующего временного зуба</w:t>
      </w:r>
      <w:r w:rsidRPr="0094295C">
        <w:rPr>
          <w:rFonts w:cs="Times New Roman"/>
          <w:szCs w:val="28"/>
        </w:rPr>
        <w:t>_____________.</w:t>
      </w:r>
    </w:p>
    <w:p w14:paraId="551DD0D1" w14:textId="77777777" w:rsidR="0094295C" w:rsidRPr="0094295C" w:rsidRDefault="0094295C" w:rsidP="0094295C">
      <w:pPr>
        <w:spacing w:after="0"/>
        <w:ind w:firstLine="708"/>
        <w:rPr>
          <w:rFonts w:cs="Times New Roman"/>
          <w:szCs w:val="28"/>
        </w:rPr>
      </w:pPr>
      <w:r w:rsidRPr="0094295C">
        <w:rPr>
          <w:rFonts w:cs="Times New Roman"/>
          <w:szCs w:val="28"/>
        </w:rPr>
        <w:t>Ответ:</w:t>
      </w:r>
    </w:p>
    <w:p w14:paraId="73E0B23F" w14:textId="4AAAEA57" w:rsidR="0094295C" w:rsidRPr="0094295C" w:rsidRDefault="0094295C" w:rsidP="0094295C">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благоприятный, зачаток формируется соответственно возрасту ребенка</w:t>
      </w:r>
    </w:p>
    <w:p w14:paraId="40B26E84" w14:textId="0FDEEA43" w:rsidR="0094295C" w:rsidRDefault="0094295C" w:rsidP="00704A58">
      <w:pPr>
        <w:spacing w:after="0"/>
        <w:ind w:firstLine="708"/>
        <w:rPr>
          <w:rFonts w:cs="Times New Roman"/>
          <w:szCs w:val="28"/>
        </w:rPr>
      </w:pPr>
    </w:p>
    <w:p w14:paraId="733E6FD5" w14:textId="0F850646" w:rsidR="0094295C" w:rsidRPr="005A3372" w:rsidRDefault="008957E1" w:rsidP="0094295C">
      <w:pPr>
        <w:spacing w:after="0"/>
        <w:ind w:firstLine="708"/>
        <w:rPr>
          <w:rFonts w:cs="Times New Roman"/>
          <w:i/>
          <w:iCs/>
          <w:szCs w:val="28"/>
        </w:rPr>
      </w:pPr>
      <w:r>
        <w:rPr>
          <w:rFonts w:cs="Times New Roman"/>
          <w:i/>
          <w:iCs/>
          <w:szCs w:val="28"/>
        </w:rPr>
        <w:t>2.17.</w:t>
      </w:r>
      <w:r w:rsidR="0094295C">
        <w:rPr>
          <w:rFonts w:cs="Times New Roman"/>
          <w:i/>
          <w:iCs/>
          <w:szCs w:val="28"/>
        </w:rPr>
        <w:t>1.11</w:t>
      </w:r>
      <w:r w:rsidR="0094295C" w:rsidRPr="005A3372">
        <w:rPr>
          <w:rFonts w:cs="Times New Roman"/>
          <w:i/>
          <w:iCs/>
          <w:szCs w:val="28"/>
        </w:rPr>
        <w:t xml:space="preserve">. </w:t>
      </w:r>
      <w:r w:rsidR="0094295C">
        <w:rPr>
          <w:rFonts w:cs="Times New Roman"/>
          <w:i/>
          <w:iCs/>
          <w:szCs w:val="28"/>
        </w:rPr>
        <w:t>Запишите правильный ответ</w:t>
      </w:r>
      <w:r w:rsidR="0094295C" w:rsidRPr="005A3372">
        <w:rPr>
          <w:rFonts w:cs="Times New Roman"/>
          <w:i/>
          <w:iCs/>
          <w:szCs w:val="28"/>
        </w:rPr>
        <w:t>.</w:t>
      </w:r>
    </w:p>
    <w:p w14:paraId="3D5541E1" w14:textId="267A9DC7" w:rsidR="0094295C" w:rsidRPr="0094295C" w:rsidRDefault="0094295C" w:rsidP="0094295C">
      <w:pPr>
        <w:spacing w:after="0"/>
        <w:rPr>
          <w:rFonts w:cs="Times New Roman"/>
          <w:szCs w:val="28"/>
        </w:rPr>
      </w:pPr>
      <w:r>
        <w:rPr>
          <w:rFonts w:cs="Times New Roman"/>
          <w:szCs w:val="28"/>
        </w:rPr>
        <w:tab/>
      </w:r>
      <w:r w:rsidRPr="0094295C">
        <w:rPr>
          <w:rFonts w:cs="Times New Roman"/>
          <w:color w:val="000000"/>
          <w:szCs w:val="28"/>
          <w:shd w:val="clear" w:color="auto" w:fill="FFFFFF"/>
        </w:rPr>
        <w:t>Наиболее распространенной формой пульпита во временных зубах является</w:t>
      </w:r>
      <w:r w:rsidRPr="0094295C">
        <w:rPr>
          <w:rFonts w:cs="Times New Roman"/>
          <w:szCs w:val="28"/>
        </w:rPr>
        <w:t>_____________.</w:t>
      </w:r>
    </w:p>
    <w:p w14:paraId="0ACD2630" w14:textId="77777777" w:rsidR="0094295C" w:rsidRPr="0094295C" w:rsidRDefault="0094295C" w:rsidP="0094295C">
      <w:pPr>
        <w:spacing w:after="0"/>
        <w:ind w:firstLine="708"/>
        <w:rPr>
          <w:rFonts w:cs="Times New Roman"/>
          <w:szCs w:val="28"/>
        </w:rPr>
      </w:pPr>
      <w:r w:rsidRPr="0094295C">
        <w:rPr>
          <w:rFonts w:cs="Times New Roman"/>
          <w:szCs w:val="28"/>
        </w:rPr>
        <w:t>Ответ:</w:t>
      </w:r>
    </w:p>
    <w:p w14:paraId="7B3EC3EB" w14:textId="4CDE094C" w:rsidR="0094295C" w:rsidRPr="0094295C" w:rsidRDefault="0094295C" w:rsidP="0094295C">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фиброзный</w:t>
      </w:r>
    </w:p>
    <w:p w14:paraId="75CDCD00" w14:textId="15B1713A" w:rsidR="0094295C" w:rsidRDefault="0094295C" w:rsidP="00704A58">
      <w:pPr>
        <w:spacing w:after="0"/>
        <w:ind w:firstLine="708"/>
        <w:rPr>
          <w:rFonts w:cs="Times New Roman"/>
          <w:szCs w:val="28"/>
        </w:rPr>
      </w:pPr>
    </w:p>
    <w:p w14:paraId="24BBC19B" w14:textId="4658F0E3" w:rsidR="0094295C" w:rsidRPr="005A3372" w:rsidRDefault="008957E1" w:rsidP="0094295C">
      <w:pPr>
        <w:spacing w:after="0"/>
        <w:ind w:firstLine="708"/>
        <w:rPr>
          <w:rFonts w:cs="Times New Roman"/>
          <w:i/>
          <w:iCs/>
          <w:szCs w:val="28"/>
        </w:rPr>
      </w:pPr>
      <w:r>
        <w:rPr>
          <w:rFonts w:cs="Times New Roman"/>
          <w:i/>
          <w:iCs/>
          <w:szCs w:val="28"/>
        </w:rPr>
        <w:t>2.17.</w:t>
      </w:r>
      <w:r w:rsidR="0094295C">
        <w:rPr>
          <w:rFonts w:cs="Times New Roman"/>
          <w:i/>
          <w:iCs/>
          <w:szCs w:val="28"/>
        </w:rPr>
        <w:t>1</w:t>
      </w:r>
      <w:r w:rsidR="0094295C" w:rsidRPr="005A3372">
        <w:rPr>
          <w:rFonts w:cs="Times New Roman"/>
          <w:i/>
          <w:iCs/>
          <w:szCs w:val="28"/>
        </w:rPr>
        <w:t>.</w:t>
      </w:r>
      <w:r w:rsidR="0094295C">
        <w:rPr>
          <w:rFonts w:cs="Times New Roman"/>
          <w:i/>
          <w:iCs/>
          <w:szCs w:val="28"/>
        </w:rPr>
        <w:t>12</w:t>
      </w:r>
      <w:r w:rsidR="0094295C" w:rsidRPr="005A3372">
        <w:rPr>
          <w:rFonts w:cs="Times New Roman"/>
          <w:i/>
          <w:iCs/>
          <w:szCs w:val="28"/>
        </w:rPr>
        <w:t>. Выберите правильный ответ.</w:t>
      </w:r>
    </w:p>
    <w:p w14:paraId="51FF19C5" w14:textId="413F678C" w:rsidR="0094295C" w:rsidRPr="0094295C" w:rsidRDefault="0094295C" w:rsidP="0094295C">
      <w:pPr>
        <w:spacing w:after="0"/>
        <w:rPr>
          <w:rFonts w:cs="Times New Roman"/>
          <w:szCs w:val="28"/>
        </w:rPr>
      </w:pPr>
      <w:r>
        <w:rPr>
          <w:rFonts w:cs="Times New Roman"/>
          <w:szCs w:val="28"/>
        </w:rPr>
        <w:tab/>
      </w:r>
      <w:r w:rsidRPr="0094295C">
        <w:rPr>
          <w:rFonts w:cs="Times New Roman"/>
          <w:color w:val="000000"/>
          <w:szCs w:val="28"/>
          <w:shd w:val="clear" w:color="auto" w:fill="FFFFFF"/>
        </w:rPr>
        <w:t>Особенностью клиники хронического фиброзного пульпита во временных зубах является __________________.</w:t>
      </w:r>
    </w:p>
    <w:p w14:paraId="428C78D4" w14:textId="67B1BEC8" w:rsidR="0094295C" w:rsidRPr="0094295C" w:rsidRDefault="0094295C" w:rsidP="0094295C">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образование свищевого хода</w:t>
      </w:r>
    </w:p>
    <w:p w14:paraId="220423D3" w14:textId="5CE68896" w:rsidR="0094295C" w:rsidRPr="0094295C" w:rsidRDefault="0094295C" w:rsidP="0094295C">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кровоточивость при чистке зубо</w:t>
      </w:r>
    </w:p>
    <w:p w14:paraId="13DF2215" w14:textId="4BFCCC50" w:rsidR="0094295C" w:rsidRPr="0094295C" w:rsidRDefault="0094295C" w:rsidP="0094295C">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отсутствие симптомов</w:t>
      </w:r>
    </w:p>
    <w:p w14:paraId="722B3D98" w14:textId="0ACD51F9" w:rsidR="0094295C" w:rsidRPr="0094295C" w:rsidRDefault="0094295C" w:rsidP="0094295C">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нарушение конфигурации лица</w:t>
      </w:r>
    </w:p>
    <w:p w14:paraId="7FE6D25F" w14:textId="77777777" w:rsidR="0094295C" w:rsidRPr="0094295C" w:rsidRDefault="0094295C" w:rsidP="0094295C">
      <w:pPr>
        <w:spacing w:after="0"/>
        <w:ind w:firstLine="708"/>
        <w:rPr>
          <w:rFonts w:cs="Times New Roman"/>
          <w:szCs w:val="28"/>
        </w:rPr>
      </w:pPr>
      <w:r w:rsidRPr="0094295C">
        <w:rPr>
          <w:rFonts w:cs="Times New Roman"/>
          <w:szCs w:val="28"/>
        </w:rPr>
        <w:t>Ответ:</w:t>
      </w:r>
    </w:p>
    <w:p w14:paraId="552184EA" w14:textId="3E291BA9" w:rsidR="0094295C" w:rsidRPr="0094295C" w:rsidRDefault="0094295C" w:rsidP="0094295C">
      <w:pPr>
        <w:spacing w:after="0"/>
        <w:ind w:firstLine="708"/>
        <w:rPr>
          <w:rFonts w:cs="Times New Roman"/>
          <w:szCs w:val="28"/>
        </w:rPr>
      </w:pPr>
      <w:r w:rsidRPr="0094295C">
        <w:rPr>
          <w:rFonts w:cs="Times New Roman"/>
          <w:szCs w:val="28"/>
        </w:rPr>
        <w:t>Ключ: В</w:t>
      </w:r>
    </w:p>
    <w:p w14:paraId="7C500424" w14:textId="77777777" w:rsidR="0094295C" w:rsidRDefault="0094295C" w:rsidP="00704A58">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6E6B9E" w:rsidRPr="007F7965" w14:paraId="6717FFC5" w14:textId="77777777" w:rsidTr="001D58C9">
        <w:tc>
          <w:tcPr>
            <w:tcW w:w="2830" w:type="dxa"/>
          </w:tcPr>
          <w:p w14:paraId="2170787B" w14:textId="77777777" w:rsidR="006E6B9E" w:rsidRPr="007F7965" w:rsidRDefault="006E6B9E" w:rsidP="0094295C">
            <w:pPr>
              <w:spacing w:after="0"/>
              <w:rPr>
                <w:rFonts w:cs="Times New Roman"/>
                <w:b/>
                <w:bCs/>
                <w:szCs w:val="28"/>
              </w:rPr>
            </w:pPr>
            <w:r w:rsidRPr="007F7965">
              <w:rPr>
                <w:rFonts w:cs="Times New Roman"/>
                <w:b/>
                <w:bCs/>
                <w:szCs w:val="28"/>
              </w:rPr>
              <w:t>Номер задания</w:t>
            </w:r>
          </w:p>
        </w:tc>
        <w:tc>
          <w:tcPr>
            <w:tcW w:w="6514" w:type="dxa"/>
          </w:tcPr>
          <w:p w14:paraId="72CABF40" w14:textId="66598985" w:rsidR="006E6B9E" w:rsidRPr="007F7965" w:rsidRDefault="008957E1" w:rsidP="0094295C">
            <w:pPr>
              <w:spacing w:after="0"/>
              <w:rPr>
                <w:rFonts w:cs="Times New Roman"/>
                <w:b/>
                <w:bCs/>
                <w:szCs w:val="28"/>
              </w:rPr>
            </w:pPr>
            <w:r>
              <w:rPr>
                <w:rFonts w:cs="Times New Roman"/>
                <w:b/>
                <w:bCs/>
                <w:szCs w:val="28"/>
              </w:rPr>
              <w:t>2.17.</w:t>
            </w:r>
            <w:r w:rsidR="006E6B9E" w:rsidRPr="007F7965">
              <w:rPr>
                <w:rFonts w:cs="Times New Roman"/>
                <w:b/>
                <w:bCs/>
                <w:szCs w:val="28"/>
              </w:rPr>
              <w:t>2</w:t>
            </w:r>
          </w:p>
        </w:tc>
      </w:tr>
      <w:tr w:rsidR="006E6B9E" w:rsidRPr="007D58A3" w14:paraId="39A2D20B" w14:textId="77777777" w:rsidTr="001D58C9">
        <w:tc>
          <w:tcPr>
            <w:tcW w:w="2830" w:type="dxa"/>
          </w:tcPr>
          <w:p w14:paraId="1EBC1CC8" w14:textId="77777777" w:rsidR="006E6B9E" w:rsidRPr="007D58A3" w:rsidRDefault="006E6B9E" w:rsidP="0094295C">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A8F3EE" w14:textId="77777777" w:rsidR="006E6B9E" w:rsidRPr="007D58A3" w:rsidRDefault="006E6B9E" w:rsidP="0094295C">
            <w:pPr>
              <w:spacing w:after="0"/>
              <w:rPr>
                <w:rFonts w:cs="Times New Roman"/>
                <w:szCs w:val="28"/>
              </w:rPr>
            </w:pPr>
            <w:r>
              <w:rPr>
                <w:rFonts w:cs="Times New Roman"/>
                <w:szCs w:val="28"/>
              </w:rPr>
              <w:t>Ситуационная задача</w:t>
            </w:r>
          </w:p>
        </w:tc>
      </w:tr>
      <w:tr w:rsidR="006E6B9E" w:rsidRPr="007D58A3" w14:paraId="7A7A8E5A" w14:textId="77777777" w:rsidTr="001D58C9">
        <w:tc>
          <w:tcPr>
            <w:tcW w:w="2830" w:type="dxa"/>
          </w:tcPr>
          <w:p w14:paraId="3660CF02" w14:textId="77777777" w:rsidR="006E6B9E" w:rsidRPr="007D58A3" w:rsidRDefault="006E6B9E" w:rsidP="0094295C">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AF23F7E" w14:textId="77777777" w:rsidR="006E6B9E" w:rsidRPr="007D58A3" w:rsidRDefault="006E6B9E" w:rsidP="0094295C">
            <w:pPr>
              <w:spacing w:after="0"/>
              <w:rPr>
                <w:rFonts w:cs="Times New Roman"/>
                <w:szCs w:val="28"/>
              </w:rPr>
            </w:pPr>
            <w:r>
              <w:rPr>
                <w:rFonts w:cs="Times New Roman"/>
                <w:szCs w:val="28"/>
              </w:rPr>
              <w:t>Высокий</w:t>
            </w:r>
          </w:p>
        </w:tc>
      </w:tr>
      <w:tr w:rsidR="006E6B9E" w:rsidRPr="007D58A3" w14:paraId="5236E089" w14:textId="77777777" w:rsidTr="001D58C9">
        <w:tc>
          <w:tcPr>
            <w:tcW w:w="2830" w:type="dxa"/>
          </w:tcPr>
          <w:p w14:paraId="4AB3FAC5" w14:textId="77777777" w:rsidR="006E6B9E" w:rsidRPr="007D58A3" w:rsidRDefault="006E6B9E" w:rsidP="0094295C">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A83CF1" w14:textId="6721B2BA" w:rsidR="006E6B9E" w:rsidRPr="007D58A3" w:rsidRDefault="00E03312" w:rsidP="0094295C">
            <w:pPr>
              <w:spacing w:after="0"/>
              <w:rPr>
                <w:rFonts w:cs="Times New Roman"/>
                <w:szCs w:val="28"/>
              </w:rPr>
            </w:pPr>
            <w:r>
              <w:rPr>
                <w:rFonts w:cs="Times New Roman"/>
                <w:szCs w:val="28"/>
              </w:rPr>
              <w:t>4</w:t>
            </w:r>
            <w:r w:rsidR="006E6B9E">
              <w:rPr>
                <w:rFonts w:cs="Times New Roman"/>
                <w:szCs w:val="28"/>
              </w:rPr>
              <w:t xml:space="preserve">0 </w:t>
            </w:r>
            <w:r w:rsidR="006E6B9E" w:rsidRPr="007D58A3">
              <w:rPr>
                <w:rFonts w:cs="Times New Roman"/>
                <w:szCs w:val="28"/>
              </w:rPr>
              <w:t>минут</w:t>
            </w:r>
          </w:p>
        </w:tc>
      </w:tr>
      <w:tr w:rsidR="006E6B9E" w:rsidRPr="007D58A3" w14:paraId="78470B6D" w14:textId="77777777" w:rsidTr="001D58C9">
        <w:tc>
          <w:tcPr>
            <w:tcW w:w="2830" w:type="dxa"/>
          </w:tcPr>
          <w:p w14:paraId="1E50D2B2" w14:textId="77777777" w:rsidR="006E6B9E" w:rsidRPr="007D58A3" w:rsidRDefault="006E6B9E" w:rsidP="0094295C">
            <w:pPr>
              <w:spacing w:after="0"/>
              <w:rPr>
                <w:rFonts w:cs="Times New Roman"/>
                <w:szCs w:val="28"/>
              </w:rPr>
            </w:pPr>
            <w:r>
              <w:rPr>
                <w:rFonts w:cs="Times New Roman"/>
                <w:szCs w:val="28"/>
              </w:rPr>
              <w:t>Проверяемые компетенции</w:t>
            </w:r>
          </w:p>
        </w:tc>
        <w:tc>
          <w:tcPr>
            <w:tcW w:w="6514" w:type="dxa"/>
          </w:tcPr>
          <w:p w14:paraId="396AF3FB"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1DAFB1DC" w14:textId="571EB70E" w:rsidR="006E6B9E"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588E51E0" w14:textId="77777777" w:rsidR="006E6B9E" w:rsidRPr="007D58A3" w:rsidRDefault="006E6B9E" w:rsidP="006E6B9E">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66E7F330" w14:textId="03D5D412" w:rsidR="006E6B9E" w:rsidRPr="000D0641" w:rsidRDefault="006E6B9E" w:rsidP="000D0641">
      <w:pPr>
        <w:spacing w:after="0"/>
        <w:rPr>
          <w:rFonts w:cs="Times New Roman"/>
          <w:color w:val="000000"/>
          <w:szCs w:val="28"/>
          <w:shd w:val="clear" w:color="auto" w:fill="FFFFFF"/>
        </w:rPr>
      </w:pPr>
      <w:r>
        <w:rPr>
          <w:rFonts w:cs="Times New Roman"/>
          <w:szCs w:val="28"/>
        </w:rPr>
        <w:tab/>
      </w:r>
      <w:r w:rsidRPr="000D0641">
        <w:rPr>
          <w:rFonts w:cs="Times New Roman"/>
          <w:b/>
          <w:bCs/>
          <w:szCs w:val="28"/>
        </w:rPr>
        <w:t>Ситуация</w:t>
      </w:r>
      <w:r w:rsidRPr="000D0641">
        <w:rPr>
          <w:rFonts w:cs="Times New Roman"/>
          <w:szCs w:val="28"/>
        </w:rPr>
        <w:t xml:space="preserve"> - </w:t>
      </w:r>
      <w:r w:rsidR="00C13DC6" w:rsidRPr="000D0641">
        <w:rPr>
          <w:rFonts w:cs="Times New Roman"/>
          <w:color w:val="000000"/>
          <w:szCs w:val="28"/>
          <w:shd w:val="clear" w:color="auto" w:fill="FFFFFF"/>
        </w:rPr>
        <w:t>В клинику обратились родители с ребенком 14 лет.</w:t>
      </w:r>
    </w:p>
    <w:p w14:paraId="6B695918" w14:textId="7821EB00" w:rsidR="006E6B9E" w:rsidRPr="000D0641" w:rsidRDefault="006E6B9E" w:rsidP="000D0641">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Жалобы</w:t>
      </w:r>
      <w:r w:rsidRPr="000D0641">
        <w:rPr>
          <w:rFonts w:cs="Times New Roman"/>
          <w:color w:val="000000"/>
          <w:szCs w:val="28"/>
          <w:shd w:val="clear" w:color="auto" w:fill="FFFFFF"/>
        </w:rPr>
        <w:t xml:space="preserve"> - На </w:t>
      </w:r>
      <w:r w:rsidR="00C13DC6" w:rsidRPr="000D0641">
        <w:rPr>
          <w:rFonts w:cs="Times New Roman"/>
          <w:color w:val="000000"/>
          <w:szCs w:val="28"/>
          <w:shd w:val="clear" w:color="auto" w:fill="FFFFFF"/>
        </w:rPr>
        <w:t>повышенную чувствительность зубов, эстетический дефект</w:t>
      </w:r>
      <w:r w:rsidRPr="000D0641">
        <w:rPr>
          <w:rFonts w:cs="Times New Roman"/>
          <w:color w:val="000000"/>
          <w:szCs w:val="28"/>
          <w:shd w:val="clear" w:color="auto" w:fill="FFFFFF"/>
        </w:rPr>
        <w:t>.</w:t>
      </w:r>
    </w:p>
    <w:p w14:paraId="438BD3B2" w14:textId="2A8AA45E" w:rsidR="006E6B9E" w:rsidRPr="000D0641" w:rsidRDefault="006E6B9E" w:rsidP="000D0641">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заболевания</w:t>
      </w:r>
      <w:r w:rsidRPr="000D0641">
        <w:rPr>
          <w:rFonts w:cs="Times New Roman"/>
          <w:color w:val="000000"/>
          <w:szCs w:val="28"/>
          <w:shd w:val="clear" w:color="auto" w:fill="FFFFFF"/>
        </w:rPr>
        <w:t xml:space="preserve"> -</w:t>
      </w:r>
      <w:r w:rsidRPr="000D0641">
        <w:rPr>
          <w:rFonts w:cs="Times New Roman"/>
          <w:color w:val="000000"/>
          <w:szCs w:val="28"/>
        </w:rPr>
        <w:t xml:space="preserve"> </w:t>
      </w:r>
      <w:r w:rsidR="00C13DC6" w:rsidRPr="000D0641">
        <w:rPr>
          <w:rFonts w:cs="Times New Roman"/>
          <w:color w:val="000000"/>
          <w:szCs w:val="28"/>
          <w:shd w:val="clear" w:color="auto" w:fill="FFFFFF"/>
        </w:rPr>
        <w:t>Жалобы беспокоят пациентку несколько лет, сразу после прорезывания постоянных зубов. К врачу не обращались</w:t>
      </w:r>
      <w:r w:rsidRPr="000D0641">
        <w:rPr>
          <w:rFonts w:cs="Times New Roman"/>
          <w:color w:val="000000"/>
          <w:szCs w:val="28"/>
          <w:shd w:val="clear" w:color="auto" w:fill="FFFFFF"/>
        </w:rPr>
        <w:t>.</w:t>
      </w:r>
    </w:p>
    <w:p w14:paraId="547D8E7B" w14:textId="483582BA" w:rsidR="006E6B9E" w:rsidRPr="000D0641" w:rsidRDefault="006E6B9E" w:rsidP="000D0641">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жизни</w:t>
      </w:r>
      <w:r w:rsidRPr="000D0641">
        <w:rPr>
          <w:rFonts w:cs="Times New Roman"/>
          <w:color w:val="000000"/>
          <w:szCs w:val="28"/>
          <w:shd w:val="clear" w:color="auto" w:fill="FFFFFF"/>
        </w:rPr>
        <w:t>:</w:t>
      </w:r>
    </w:p>
    <w:p w14:paraId="2AF1B8AA" w14:textId="77777777" w:rsidR="00E52612" w:rsidRPr="000D0641" w:rsidRDefault="00E52612" w:rsidP="00244A1A">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Росла и развивалась соответственно возрасту.</w:t>
      </w:r>
    </w:p>
    <w:p w14:paraId="16461B57" w14:textId="77777777" w:rsidR="00E52612" w:rsidRPr="000D0641" w:rsidRDefault="00E52612" w:rsidP="00244A1A">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Перенесённые заболевания: ветряная оспа, ОРВИ 2-3 раза в год, пневмония в возрасте 1 года, гепатит А в 7 лет.</w:t>
      </w:r>
    </w:p>
    <w:p w14:paraId="259FA8FA" w14:textId="08A6A7AF" w:rsidR="006E6B9E" w:rsidRPr="000D0641" w:rsidRDefault="00E52612" w:rsidP="00244A1A">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Аллергологический анамнез не отягощён</w:t>
      </w:r>
      <w:r w:rsidR="006E6B9E" w:rsidRPr="000D0641">
        <w:rPr>
          <w:color w:val="000000"/>
          <w:sz w:val="28"/>
          <w:szCs w:val="28"/>
        </w:rPr>
        <w:t>.</w:t>
      </w:r>
    </w:p>
    <w:p w14:paraId="2C31A026" w14:textId="77777777" w:rsidR="00E52612" w:rsidRPr="000D0641" w:rsidRDefault="006E6B9E" w:rsidP="000D0641">
      <w:pPr>
        <w:spacing w:after="0"/>
        <w:ind w:firstLine="708"/>
        <w:rPr>
          <w:rFonts w:cs="Times New Roman"/>
          <w:color w:val="000000"/>
          <w:szCs w:val="28"/>
          <w:shd w:val="clear" w:color="auto" w:fill="FFFFFF"/>
        </w:rPr>
      </w:pPr>
      <w:r w:rsidRPr="000D0641">
        <w:rPr>
          <w:rFonts w:cs="Times New Roman"/>
          <w:b/>
          <w:bCs/>
          <w:color w:val="000000"/>
          <w:szCs w:val="28"/>
          <w:shd w:val="clear" w:color="auto" w:fill="FFFFFF"/>
        </w:rPr>
        <w:t>Объективный статус</w:t>
      </w:r>
      <w:r w:rsidRPr="000D0641">
        <w:rPr>
          <w:rFonts w:cs="Times New Roman"/>
          <w:color w:val="000000"/>
          <w:szCs w:val="28"/>
          <w:shd w:val="clear" w:color="auto" w:fill="FFFFFF"/>
        </w:rPr>
        <w:t xml:space="preserve">: </w:t>
      </w:r>
    </w:p>
    <w:p w14:paraId="3426BB34" w14:textId="77777777" w:rsidR="00E52612" w:rsidRPr="00E52612" w:rsidRDefault="00E52612" w:rsidP="000D0641">
      <w:pPr>
        <w:shd w:val="clear" w:color="auto" w:fill="FFFFFF"/>
        <w:spacing w:after="0"/>
        <w:ind w:firstLine="708"/>
        <w:rPr>
          <w:rFonts w:eastAsia="Times New Roman" w:cs="Times New Roman"/>
          <w:color w:val="000000"/>
          <w:szCs w:val="28"/>
          <w:lang w:eastAsia="ru-RU"/>
        </w:rPr>
      </w:pPr>
      <w:r w:rsidRPr="00E52612">
        <w:rPr>
          <w:rFonts w:eastAsia="Times New Roman" w:cs="Times New Roman"/>
          <w:b/>
          <w:bCs/>
          <w:color w:val="000000"/>
          <w:szCs w:val="28"/>
          <w:lang w:eastAsia="ru-RU"/>
        </w:rPr>
        <w:t>Внешний осмотр:</w:t>
      </w:r>
      <w:r w:rsidRPr="00E52612">
        <w:rPr>
          <w:rFonts w:eastAsia="Times New Roman" w:cs="Times New Roman"/>
          <w:color w:val="000000"/>
          <w:szCs w:val="28"/>
          <w:lang w:eastAsia="ru-RU"/>
        </w:rPr>
        <w:t> конфигурация лица не изменена, открывание рта свободное, регионарные лимфоузлы не увеличены, безболезненны.</w:t>
      </w:r>
    </w:p>
    <w:p w14:paraId="4CE8930E" w14:textId="77777777" w:rsidR="00E52612" w:rsidRPr="00E52612" w:rsidRDefault="00E52612" w:rsidP="000D0641">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Осмотр полости рта:</w:t>
      </w:r>
    </w:p>
    <w:p w14:paraId="115E5FC6" w14:textId="77777777" w:rsidR="00E52612" w:rsidRPr="00E52612" w:rsidRDefault="00E52612" w:rsidP="000D0641">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0D0641" w:rsidRPr="000D0641" w14:paraId="01162FEB" w14:textId="77777777" w:rsidTr="007E4505">
        <w:trPr>
          <w:trHeight w:val="303"/>
        </w:trPr>
        <w:tc>
          <w:tcPr>
            <w:tcW w:w="584" w:type="dxa"/>
          </w:tcPr>
          <w:p w14:paraId="4AB41EB8"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7B0B4D5C"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7BA3BE6D" w14:textId="649FF818"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53CD4D1D" w14:textId="0A124835"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06143292"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4FE4C722"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16B830C1"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333327F1" w14:textId="67FD9C63"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C901B7F" w14:textId="076582D8"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F7BB3E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7B15373" w14:textId="5C595C21"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8DB34E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1C893865"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7453030" w14:textId="6B3038A6"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145695CE"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8BDB6AF" w14:textId="77777777" w:rsidR="000D0641" w:rsidRPr="000D0641" w:rsidRDefault="000D0641" w:rsidP="000D0641">
            <w:pPr>
              <w:pStyle w:val="af7"/>
              <w:spacing w:before="0" w:beforeAutospacing="0" w:after="0" w:afterAutospacing="0"/>
              <w:jc w:val="both"/>
              <w:rPr>
                <w:color w:val="000000"/>
                <w:sz w:val="28"/>
                <w:szCs w:val="28"/>
              </w:rPr>
            </w:pPr>
          </w:p>
        </w:tc>
      </w:tr>
      <w:tr w:rsidR="000D0641" w:rsidRPr="000D0641" w14:paraId="42FCA78C" w14:textId="77777777" w:rsidTr="007E4505">
        <w:trPr>
          <w:trHeight w:val="301"/>
        </w:trPr>
        <w:tc>
          <w:tcPr>
            <w:tcW w:w="584" w:type="dxa"/>
          </w:tcPr>
          <w:p w14:paraId="4B3903C4"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5525549"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1.7</w:t>
            </w:r>
          </w:p>
        </w:tc>
        <w:tc>
          <w:tcPr>
            <w:tcW w:w="584" w:type="dxa"/>
          </w:tcPr>
          <w:p w14:paraId="229ECA15"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1.6</w:t>
            </w:r>
          </w:p>
        </w:tc>
        <w:tc>
          <w:tcPr>
            <w:tcW w:w="584" w:type="dxa"/>
          </w:tcPr>
          <w:p w14:paraId="40BB4512"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1.5</w:t>
            </w:r>
          </w:p>
        </w:tc>
        <w:tc>
          <w:tcPr>
            <w:tcW w:w="584" w:type="dxa"/>
          </w:tcPr>
          <w:p w14:paraId="6B559B47"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1.4</w:t>
            </w:r>
          </w:p>
        </w:tc>
        <w:tc>
          <w:tcPr>
            <w:tcW w:w="584" w:type="dxa"/>
          </w:tcPr>
          <w:p w14:paraId="4E32E788"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1.3</w:t>
            </w:r>
          </w:p>
        </w:tc>
        <w:tc>
          <w:tcPr>
            <w:tcW w:w="584" w:type="dxa"/>
          </w:tcPr>
          <w:p w14:paraId="11E92640"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1.2</w:t>
            </w:r>
          </w:p>
        </w:tc>
        <w:tc>
          <w:tcPr>
            <w:tcW w:w="584" w:type="dxa"/>
          </w:tcPr>
          <w:p w14:paraId="386D108F"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1.1</w:t>
            </w:r>
          </w:p>
        </w:tc>
        <w:tc>
          <w:tcPr>
            <w:tcW w:w="584" w:type="dxa"/>
          </w:tcPr>
          <w:p w14:paraId="4B211757"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2.1</w:t>
            </w:r>
          </w:p>
        </w:tc>
        <w:tc>
          <w:tcPr>
            <w:tcW w:w="584" w:type="dxa"/>
          </w:tcPr>
          <w:p w14:paraId="4F8932D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2.2</w:t>
            </w:r>
          </w:p>
        </w:tc>
        <w:tc>
          <w:tcPr>
            <w:tcW w:w="584" w:type="dxa"/>
          </w:tcPr>
          <w:p w14:paraId="5D6FE121"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2.3</w:t>
            </w:r>
          </w:p>
        </w:tc>
        <w:tc>
          <w:tcPr>
            <w:tcW w:w="584" w:type="dxa"/>
          </w:tcPr>
          <w:p w14:paraId="281CA155"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2.4</w:t>
            </w:r>
          </w:p>
        </w:tc>
        <w:tc>
          <w:tcPr>
            <w:tcW w:w="584" w:type="dxa"/>
          </w:tcPr>
          <w:p w14:paraId="6D65F465"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2.5</w:t>
            </w:r>
          </w:p>
        </w:tc>
        <w:tc>
          <w:tcPr>
            <w:tcW w:w="584" w:type="dxa"/>
          </w:tcPr>
          <w:p w14:paraId="7B5DC192"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2.6</w:t>
            </w:r>
          </w:p>
        </w:tc>
        <w:tc>
          <w:tcPr>
            <w:tcW w:w="584" w:type="dxa"/>
          </w:tcPr>
          <w:p w14:paraId="56D7FA0B"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2.7</w:t>
            </w:r>
          </w:p>
        </w:tc>
        <w:tc>
          <w:tcPr>
            <w:tcW w:w="584" w:type="dxa"/>
          </w:tcPr>
          <w:p w14:paraId="36A06983" w14:textId="77777777" w:rsidR="000D0641" w:rsidRPr="000D0641" w:rsidRDefault="000D0641" w:rsidP="000D0641">
            <w:pPr>
              <w:pStyle w:val="af7"/>
              <w:spacing w:before="0" w:beforeAutospacing="0" w:after="0" w:afterAutospacing="0"/>
              <w:jc w:val="both"/>
              <w:rPr>
                <w:color w:val="000000"/>
                <w:sz w:val="28"/>
                <w:szCs w:val="28"/>
              </w:rPr>
            </w:pPr>
          </w:p>
        </w:tc>
      </w:tr>
      <w:tr w:rsidR="000D0641" w:rsidRPr="000D0641" w14:paraId="45562D5F" w14:textId="77777777" w:rsidTr="007E4505">
        <w:trPr>
          <w:trHeight w:val="301"/>
        </w:trPr>
        <w:tc>
          <w:tcPr>
            <w:tcW w:w="584" w:type="dxa"/>
          </w:tcPr>
          <w:p w14:paraId="71B48158"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34D304DB"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4.7</w:t>
            </w:r>
          </w:p>
        </w:tc>
        <w:tc>
          <w:tcPr>
            <w:tcW w:w="584" w:type="dxa"/>
          </w:tcPr>
          <w:p w14:paraId="1E6E110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4.6</w:t>
            </w:r>
          </w:p>
        </w:tc>
        <w:tc>
          <w:tcPr>
            <w:tcW w:w="584" w:type="dxa"/>
          </w:tcPr>
          <w:p w14:paraId="7F8F768E"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4.5</w:t>
            </w:r>
          </w:p>
        </w:tc>
        <w:tc>
          <w:tcPr>
            <w:tcW w:w="584" w:type="dxa"/>
          </w:tcPr>
          <w:p w14:paraId="3DC416F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4.4</w:t>
            </w:r>
          </w:p>
        </w:tc>
        <w:tc>
          <w:tcPr>
            <w:tcW w:w="584" w:type="dxa"/>
          </w:tcPr>
          <w:p w14:paraId="26B161BD"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4.3</w:t>
            </w:r>
          </w:p>
        </w:tc>
        <w:tc>
          <w:tcPr>
            <w:tcW w:w="584" w:type="dxa"/>
          </w:tcPr>
          <w:p w14:paraId="7DFF53FE"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4.2</w:t>
            </w:r>
          </w:p>
        </w:tc>
        <w:tc>
          <w:tcPr>
            <w:tcW w:w="584" w:type="dxa"/>
          </w:tcPr>
          <w:p w14:paraId="47462A4A"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4.1</w:t>
            </w:r>
          </w:p>
        </w:tc>
        <w:tc>
          <w:tcPr>
            <w:tcW w:w="584" w:type="dxa"/>
          </w:tcPr>
          <w:p w14:paraId="69D12BD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3.1</w:t>
            </w:r>
          </w:p>
        </w:tc>
        <w:tc>
          <w:tcPr>
            <w:tcW w:w="584" w:type="dxa"/>
          </w:tcPr>
          <w:p w14:paraId="188B40C8"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3.2</w:t>
            </w:r>
          </w:p>
        </w:tc>
        <w:tc>
          <w:tcPr>
            <w:tcW w:w="584" w:type="dxa"/>
          </w:tcPr>
          <w:p w14:paraId="3140E730"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3.3</w:t>
            </w:r>
          </w:p>
        </w:tc>
        <w:tc>
          <w:tcPr>
            <w:tcW w:w="584" w:type="dxa"/>
          </w:tcPr>
          <w:p w14:paraId="21F1EE90"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3.4</w:t>
            </w:r>
          </w:p>
        </w:tc>
        <w:tc>
          <w:tcPr>
            <w:tcW w:w="584" w:type="dxa"/>
          </w:tcPr>
          <w:p w14:paraId="5959C0C9"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3.5</w:t>
            </w:r>
          </w:p>
        </w:tc>
        <w:tc>
          <w:tcPr>
            <w:tcW w:w="584" w:type="dxa"/>
          </w:tcPr>
          <w:p w14:paraId="6345BAE1"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3.6</w:t>
            </w:r>
          </w:p>
        </w:tc>
        <w:tc>
          <w:tcPr>
            <w:tcW w:w="584" w:type="dxa"/>
          </w:tcPr>
          <w:p w14:paraId="051F3E1B"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3.7</w:t>
            </w:r>
          </w:p>
        </w:tc>
        <w:tc>
          <w:tcPr>
            <w:tcW w:w="584" w:type="dxa"/>
          </w:tcPr>
          <w:p w14:paraId="1A9E48A9" w14:textId="77777777" w:rsidR="000D0641" w:rsidRPr="000D0641" w:rsidRDefault="000D0641" w:rsidP="000D0641">
            <w:pPr>
              <w:pStyle w:val="af7"/>
              <w:spacing w:before="0" w:beforeAutospacing="0" w:after="0" w:afterAutospacing="0"/>
              <w:jc w:val="both"/>
              <w:rPr>
                <w:color w:val="000000"/>
                <w:sz w:val="28"/>
                <w:szCs w:val="28"/>
              </w:rPr>
            </w:pPr>
          </w:p>
        </w:tc>
      </w:tr>
      <w:tr w:rsidR="000D0641" w:rsidRPr="000D0641" w14:paraId="176313C5" w14:textId="77777777" w:rsidTr="007E4505">
        <w:trPr>
          <w:trHeight w:val="301"/>
        </w:trPr>
        <w:tc>
          <w:tcPr>
            <w:tcW w:w="584" w:type="dxa"/>
          </w:tcPr>
          <w:p w14:paraId="1617754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1CFAB727"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95119E6" w14:textId="33FA3044"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175B7861"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2B25E354"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78EC8EF"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BBF543C" w14:textId="201A7334"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260F72B7" w14:textId="31C244D8"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39B0A621" w14:textId="04D7D9BB"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8E21D0D"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25814621"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B6C21A0"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2E52D57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3AD3DDB8" w14:textId="6631DEDB"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6CEDAB1E"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74CA7E7A" w14:textId="77777777" w:rsidR="000D0641" w:rsidRPr="000D0641" w:rsidRDefault="000D0641" w:rsidP="000D0641">
            <w:pPr>
              <w:pStyle w:val="af7"/>
              <w:spacing w:before="0" w:beforeAutospacing="0" w:after="0" w:afterAutospacing="0"/>
              <w:jc w:val="both"/>
              <w:rPr>
                <w:color w:val="000000"/>
                <w:sz w:val="28"/>
                <w:szCs w:val="28"/>
              </w:rPr>
            </w:pPr>
          </w:p>
        </w:tc>
      </w:tr>
    </w:tbl>
    <w:p w14:paraId="2BDDEAD5" w14:textId="77777777" w:rsidR="000D0641" w:rsidRPr="000D0641" w:rsidRDefault="000D0641" w:rsidP="000D0641">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Состояние слизистой оболочки рта, дёсен, альвеолярных отростков и нёба:</w:t>
      </w:r>
      <w:r w:rsidRPr="000D0641">
        <w:rPr>
          <w:rFonts w:eastAsia="Times New Roman" w:cs="Times New Roman"/>
          <w:color w:val="000000"/>
          <w:szCs w:val="28"/>
          <w:lang w:eastAsia="ru-RU"/>
        </w:rPr>
        <w:t> слизистая оболочка бледно-розовая, нормально увлажнена.</w:t>
      </w:r>
    </w:p>
    <w:p w14:paraId="7B86A845" w14:textId="77777777" w:rsidR="000D0641" w:rsidRPr="000D0641" w:rsidRDefault="000D0641" w:rsidP="000D0641">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Прикус:</w:t>
      </w:r>
      <w:r w:rsidRPr="000D0641">
        <w:rPr>
          <w:rFonts w:eastAsia="Times New Roman" w:cs="Times New Roman"/>
          <w:color w:val="000000"/>
          <w:szCs w:val="28"/>
          <w:lang w:eastAsia="ru-RU"/>
        </w:rPr>
        <w:t> аномалийный (резцовая дезокклюзия).</w:t>
      </w:r>
    </w:p>
    <w:p w14:paraId="77F2566D" w14:textId="77777777" w:rsidR="000D0641" w:rsidRPr="000D0641" w:rsidRDefault="000D0641" w:rsidP="000D0641">
      <w:pPr>
        <w:shd w:val="clear" w:color="auto" w:fill="FFFFFF"/>
        <w:spacing w:after="0"/>
        <w:ind w:firstLine="708"/>
        <w:rPr>
          <w:rFonts w:ascii="Roboto" w:eastAsia="Times New Roman" w:hAnsi="Roboto" w:cs="Times New Roman"/>
          <w:color w:val="000000"/>
          <w:sz w:val="22"/>
          <w:lang w:eastAsia="ru-RU"/>
        </w:rPr>
      </w:pPr>
      <w:r w:rsidRPr="000D0641">
        <w:rPr>
          <w:rFonts w:eastAsia="Times New Roman" w:cs="Times New Roman"/>
          <w:b/>
          <w:bCs/>
          <w:color w:val="000000"/>
          <w:szCs w:val="28"/>
          <w:lang w:eastAsia="ru-RU"/>
        </w:rPr>
        <w:t>Локальный статус:</w:t>
      </w:r>
      <w:r w:rsidRPr="000D0641">
        <w:rPr>
          <w:rFonts w:eastAsia="Times New Roman" w:cs="Times New Roman"/>
          <w:color w:val="000000"/>
          <w:szCs w:val="28"/>
          <w:lang w:eastAsia="ru-RU"/>
        </w:rPr>
        <w:t> на центральных резцах, клыках, первых молярах верхней челюсти и резцах, клыках, первых молярах нижней челюсти определяются дефекты эмали чашеобразной формы.</w:t>
      </w:r>
    </w:p>
    <w:p w14:paraId="627625D8" w14:textId="0024D219" w:rsidR="00E52612" w:rsidRDefault="000D0641" w:rsidP="000D0641">
      <w:pPr>
        <w:spacing w:after="0"/>
        <w:rPr>
          <w:rFonts w:cs="Times New Roman"/>
          <w:color w:val="000000"/>
          <w:szCs w:val="28"/>
          <w:shd w:val="clear" w:color="auto" w:fill="FFFFFF"/>
        </w:rPr>
      </w:pPr>
      <w:r w:rsidRPr="000D0641">
        <w:rPr>
          <w:rFonts w:cs="Times New Roman"/>
          <w:noProof/>
          <w:color w:val="000000"/>
          <w:szCs w:val="28"/>
          <w:shd w:val="clear" w:color="auto" w:fill="FFFFFF"/>
        </w:rPr>
        <w:drawing>
          <wp:inline distT="0" distB="0" distL="0" distR="0" wp14:anchorId="1F9CA8EE" wp14:editId="2CBAC8ED">
            <wp:extent cx="5939790" cy="3318510"/>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39790" cy="3318510"/>
                    </a:xfrm>
                    <a:prstGeom prst="rect">
                      <a:avLst/>
                    </a:prstGeom>
                  </pic:spPr>
                </pic:pic>
              </a:graphicData>
            </a:graphic>
          </wp:inline>
        </w:drawing>
      </w:r>
    </w:p>
    <w:p w14:paraId="746CED57" w14:textId="77777777" w:rsidR="000D0641" w:rsidRDefault="000D0641" w:rsidP="000D0641">
      <w:pPr>
        <w:spacing w:after="0"/>
        <w:rPr>
          <w:rFonts w:cs="Times New Roman"/>
          <w:color w:val="000000"/>
          <w:szCs w:val="28"/>
          <w:shd w:val="clear" w:color="auto" w:fill="FFFFFF"/>
        </w:rPr>
      </w:pPr>
    </w:p>
    <w:p w14:paraId="78511227" w14:textId="069D89D6" w:rsidR="005750C8" w:rsidRPr="005A3372" w:rsidRDefault="008957E1" w:rsidP="005750C8">
      <w:pPr>
        <w:spacing w:after="0"/>
        <w:ind w:firstLine="708"/>
        <w:rPr>
          <w:rFonts w:cs="Times New Roman"/>
          <w:i/>
          <w:iCs/>
          <w:szCs w:val="28"/>
        </w:rPr>
      </w:pPr>
      <w:r>
        <w:rPr>
          <w:rFonts w:cs="Times New Roman"/>
          <w:i/>
          <w:iCs/>
          <w:szCs w:val="28"/>
        </w:rPr>
        <w:t>2.17.</w:t>
      </w:r>
      <w:r w:rsidR="005750C8">
        <w:rPr>
          <w:rFonts w:cs="Times New Roman"/>
          <w:i/>
          <w:iCs/>
          <w:szCs w:val="28"/>
        </w:rPr>
        <w:t>2</w:t>
      </w:r>
      <w:r w:rsidR="005750C8" w:rsidRPr="005A3372">
        <w:rPr>
          <w:rFonts w:cs="Times New Roman"/>
          <w:i/>
          <w:iCs/>
          <w:szCs w:val="28"/>
        </w:rPr>
        <w:t>.</w:t>
      </w:r>
      <w:r w:rsidR="005750C8">
        <w:rPr>
          <w:rFonts w:cs="Times New Roman"/>
          <w:i/>
          <w:iCs/>
          <w:szCs w:val="28"/>
        </w:rPr>
        <w:t>1</w:t>
      </w:r>
      <w:r w:rsidR="005750C8" w:rsidRPr="005A3372">
        <w:rPr>
          <w:rFonts w:cs="Times New Roman"/>
          <w:i/>
          <w:iCs/>
          <w:szCs w:val="28"/>
        </w:rPr>
        <w:t xml:space="preserve">. Выберите </w:t>
      </w:r>
      <w:r w:rsidR="000D0641">
        <w:rPr>
          <w:rFonts w:cs="Times New Roman"/>
          <w:i/>
          <w:iCs/>
          <w:szCs w:val="28"/>
        </w:rPr>
        <w:t xml:space="preserve">все </w:t>
      </w:r>
      <w:r w:rsidR="005750C8" w:rsidRPr="005A3372">
        <w:rPr>
          <w:rFonts w:cs="Times New Roman"/>
          <w:i/>
          <w:iCs/>
          <w:szCs w:val="28"/>
        </w:rPr>
        <w:t>правильны</w:t>
      </w:r>
      <w:r w:rsidR="000D0641">
        <w:rPr>
          <w:rFonts w:cs="Times New Roman"/>
          <w:i/>
          <w:iCs/>
          <w:szCs w:val="28"/>
        </w:rPr>
        <w:t>е</w:t>
      </w:r>
      <w:r w:rsidR="005750C8" w:rsidRPr="005A3372">
        <w:rPr>
          <w:rFonts w:cs="Times New Roman"/>
          <w:i/>
          <w:iCs/>
          <w:szCs w:val="28"/>
        </w:rPr>
        <w:t xml:space="preserve"> ответ</w:t>
      </w:r>
      <w:r w:rsidR="000D0641">
        <w:rPr>
          <w:rFonts w:cs="Times New Roman"/>
          <w:i/>
          <w:iCs/>
          <w:szCs w:val="28"/>
        </w:rPr>
        <w:t xml:space="preserve">ы. </w:t>
      </w:r>
      <w:r w:rsidR="005750C8" w:rsidRPr="005A3372">
        <w:rPr>
          <w:rFonts w:cs="Times New Roman"/>
          <w:i/>
          <w:iCs/>
          <w:szCs w:val="28"/>
        </w:rPr>
        <w:t xml:space="preserve"> </w:t>
      </w:r>
    </w:p>
    <w:p w14:paraId="59325050" w14:textId="62A50B81" w:rsidR="005750C8" w:rsidRPr="000D0641" w:rsidRDefault="005750C8" w:rsidP="005750C8">
      <w:pPr>
        <w:spacing w:after="0"/>
        <w:rPr>
          <w:rFonts w:cs="Times New Roman"/>
          <w:szCs w:val="28"/>
        </w:rPr>
      </w:pPr>
      <w:r>
        <w:rPr>
          <w:rFonts w:cs="Times New Roman"/>
          <w:szCs w:val="28"/>
        </w:rPr>
        <w:tab/>
      </w:r>
      <w:r w:rsidR="000D0641" w:rsidRPr="000D0641">
        <w:rPr>
          <w:rFonts w:cs="Times New Roman"/>
          <w:color w:val="000000"/>
          <w:szCs w:val="28"/>
          <w:shd w:val="clear" w:color="auto" w:fill="FFFFFF"/>
        </w:rPr>
        <w:t>К клиническим методам обследования, необходимым для постановки диагноза, относят</w:t>
      </w:r>
    </w:p>
    <w:p w14:paraId="7A3FE77F" w14:textId="08A5369E" w:rsidR="005750C8" w:rsidRPr="000D0641" w:rsidRDefault="005750C8" w:rsidP="005750C8">
      <w:pPr>
        <w:spacing w:after="0"/>
        <w:rPr>
          <w:rFonts w:cs="Times New Roman"/>
          <w:szCs w:val="28"/>
        </w:rPr>
      </w:pPr>
      <w:r w:rsidRPr="000D0641">
        <w:rPr>
          <w:rFonts w:cs="Times New Roman"/>
          <w:szCs w:val="28"/>
        </w:rPr>
        <w:t xml:space="preserve">А) </w:t>
      </w:r>
      <w:r w:rsidR="000D0641" w:rsidRPr="000D0641">
        <w:rPr>
          <w:rFonts w:cs="Times New Roman"/>
          <w:color w:val="000000"/>
          <w:szCs w:val="28"/>
          <w:shd w:val="clear" w:color="auto" w:fill="FFFFFF"/>
        </w:rPr>
        <w:t>определение степени подвижности зуба</w:t>
      </w:r>
    </w:p>
    <w:p w14:paraId="00A0FC8F" w14:textId="7D8640AA" w:rsidR="005750C8" w:rsidRPr="000D0641" w:rsidRDefault="005750C8" w:rsidP="005750C8">
      <w:pPr>
        <w:spacing w:after="0"/>
        <w:rPr>
          <w:rFonts w:cs="Times New Roman"/>
          <w:szCs w:val="28"/>
        </w:rPr>
      </w:pPr>
      <w:r w:rsidRPr="000D0641">
        <w:rPr>
          <w:rFonts w:cs="Times New Roman"/>
          <w:szCs w:val="28"/>
        </w:rPr>
        <w:t xml:space="preserve">Б) </w:t>
      </w:r>
      <w:r w:rsidR="000D0641" w:rsidRPr="000D0641">
        <w:rPr>
          <w:rFonts w:cs="Times New Roman"/>
          <w:color w:val="000000"/>
          <w:szCs w:val="28"/>
          <w:shd w:val="clear" w:color="auto" w:fill="FFFFFF"/>
        </w:rPr>
        <w:t>электроодонтодиагностику (ЭОД)</w:t>
      </w:r>
    </w:p>
    <w:p w14:paraId="3B05B285" w14:textId="0DD6E4C6" w:rsidR="005750C8" w:rsidRPr="000D0641" w:rsidRDefault="005750C8" w:rsidP="005750C8">
      <w:pPr>
        <w:spacing w:after="0"/>
        <w:rPr>
          <w:rFonts w:cs="Times New Roman"/>
          <w:szCs w:val="28"/>
        </w:rPr>
      </w:pPr>
      <w:r w:rsidRPr="000D0641">
        <w:rPr>
          <w:rFonts w:cs="Times New Roman"/>
          <w:szCs w:val="28"/>
        </w:rPr>
        <w:t xml:space="preserve">В) </w:t>
      </w:r>
      <w:r w:rsidR="000D0641" w:rsidRPr="000D0641">
        <w:rPr>
          <w:rFonts w:cs="Times New Roman"/>
          <w:color w:val="000000"/>
          <w:szCs w:val="28"/>
          <w:shd w:val="clear" w:color="auto" w:fill="FFFFFF"/>
        </w:rPr>
        <w:t>инструментальное исследование с помощью зонда</w:t>
      </w:r>
    </w:p>
    <w:p w14:paraId="649E7779" w14:textId="16364D06" w:rsidR="005750C8" w:rsidRPr="000D0641" w:rsidRDefault="005750C8" w:rsidP="005750C8">
      <w:pPr>
        <w:spacing w:after="0"/>
        <w:rPr>
          <w:rFonts w:cs="Times New Roman"/>
          <w:color w:val="000000"/>
          <w:szCs w:val="28"/>
          <w:shd w:val="clear" w:color="auto" w:fill="FFFFFF"/>
        </w:rPr>
      </w:pPr>
      <w:r w:rsidRPr="000D0641">
        <w:rPr>
          <w:rFonts w:cs="Times New Roman"/>
          <w:szCs w:val="28"/>
        </w:rPr>
        <w:t xml:space="preserve">Г) </w:t>
      </w:r>
      <w:r w:rsidR="000D0641" w:rsidRPr="000D0641">
        <w:rPr>
          <w:rFonts w:cs="Times New Roman"/>
          <w:color w:val="000000"/>
          <w:szCs w:val="28"/>
          <w:shd w:val="clear" w:color="auto" w:fill="FFFFFF"/>
        </w:rPr>
        <w:t>визуальный осмотр с помощью зеркала</w:t>
      </w:r>
    </w:p>
    <w:p w14:paraId="3C359CB2" w14:textId="64822D7D" w:rsidR="000D0641" w:rsidRPr="000D0641" w:rsidRDefault="000D0641" w:rsidP="005750C8">
      <w:pPr>
        <w:spacing w:after="0"/>
        <w:rPr>
          <w:rFonts w:cs="Times New Roman"/>
          <w:szCs w:val="28"/>
        </w:rPr>
      </w:pPr>
      <w:r w:rsidRPr="000D0641">
        <w:rPr>
          <w:rFonts w:cs="Times New Roman"/>
          <w:color w:val="000000"/>
          <w:szCs w:val="28"/>
          <w:shd w:val="clear" w:color="auto" w:fill="FFFFFF"/>
        </w:rPr>
        <w:t>Д) определение папиллярно-маргинально-альвеолярного индекса (PMA)</w:t>
      </w:r>
    </w:p>
    <w:p w14:paraId="2E5A5C7D" w14:textId="77777777" w:rsidR="005750C8" w:rsidRPr="000D0641" w:rsidRDefault="005750C8" w:rsidP="005750C8">
      <w:pPr>
        <w:spacing w:after="0"/>
        <w:ind w:firstLine="708"/>
        <w:rPr>
          <w:rFonts w:cs="Times New Roman"/>
          <w:szCs w:val="28"/>
        </w:rPr>
      </w:pPr>
      <w:r w:rsidRPr="000D0641">
        <w:rPr>
          <w:rFonts w:cs="Times New Roman"/>
          <w:szCs w:val="28"/>
        </w:rPr>
        <w:t>Ответ:</w:t>
      </w:r>
    </w:p>
    <w:p w14:paraId="5FAC3E0C" w14:textId="520654C6" w:rsidR="005750C8" w:rsidRPr="000D0641" w:rsidRDefault="005750C8" w:rsidP="005750C8">
      <w:pPr>
        <w:spacing w:after="0"/>
        <w:ind w:firstLine="708"/>
        <w:rPr>
          <w:rFonts w:cs="Times New Roman"/>
          <w:szCs w:val="28"/>
        </w:rPr>
      </w:pPr>
      <w:bookmarkStart w:id="68" w:name="_Hlk208835552"/>
      <w:r w:rsidRPr="000D0641">
        <w:rPr>
          <w:rFonts w:cs="Times New Roman"/>
          <w:szCs w:val="28"/>
        </w:rPr>
        <w:t xml:space="preserve">Ключ: </w:t>
      </w:r>
      <w:r w:rsidR="000D0641" w:rsidRPr="000D0641">
        <w:rPr>
          <w:rFonts w:cs="Times New Roman"/>
          <w:szCs w:val="28"/>
        </w:rPr>
        <w:t>ВГ</w:t>
      </w:r>
    </w:p>
    <w:bookmarkEnd w:id="68"/>
    <w:p w14:paraId="2C2EE8F8" w14:textId="718D10DE" w:rsidR="00A27433" w:rsidRDefault="00A27433" w:rsidP="00A27433">
      <w:pPr>
        <w:spacing w:after="0"/>
        <w:rPr>
          <w:rFonts w:cs="Times New Roman"/>
          <w:szCs w:val="28"/>
        </w:rPr>
      </w:pPr>
    </w:p>
    <w:p w14:paraId="26F82FF6" w14:textId="5871C0BC" w:rsidR="005750C8" w:rsidRPr="005A3372" w:rsidRDefault="008957E1" w:rsidP="005750C8">
      <w:pPr>
        <w:spacing w:after="0"/>
        <w:ind w:firstLine="708"/>
        <w:rPr>
          <w:rFonts w:cs="Times New Roman"/>
          <w:i/>
          <w:iCs/>
          <w:szCs w:val="28"/>
        </w:rPr>
      </w:pPr>
      <w:r>
        <w:rPr>
          <w:rFonts w:cs="Times New Roman"/>
          <w:i/>
          <w:iCs/>
          <w:szCs w:val="28"/>
        </w:rPr>
        <w:t>2.17.</w:t>
      </w:r>
      <w:r w:rsidR="005750C8">
        <w:rPr>
          <w:rFonts w:cs="Times New Roman"/>
          <w:i/>
          <w:iCs/>
          <w:szCs w:val="28"/>
        </w:rPr>
        <w:t>2.2</w:t>
      </w:r>
      <w:r w:rsidR="005750C8" w:rsidRPr="005A3372">
        <w:rPr>
          <w:rFonts w:cs="Times New Roman"/>
          <w:i/>
          <w:iCs/>
          <w:szCs w:val="28"/>
        </w:rPr>
        <w:t xml:space="preserve">. </w:t>
      </w:r>
      <w:r w:rsidR="005750C8">
        <w:rPr>
          <w:rFonts w:cs="Times New Roman"/>
          <w:i/>
          <w:iCs/>
          <w:szCs w:val="28"/>
        </w:rPr>
        <w:t>Запишите правильный ответ</w:t>
      </w:r>
      <w:r w:rsidR="005750C8" w:rsidRPr="005A3372">
        <w:rPr>
          <w:rFonts w:cs="Times New Roman"/>
          <w:i/>
          <w:iCs/>
          <w:szCs w:val="28"/>
        </w:rPr>
        <w:t>.</w:t>
      </w:r>
    </w:p>
    <w:p w14:paraId="6C3FD440" w14:textId="77777777" w:rsidR="000D0641" w:rsidRPr="000D0641" w:rsidRDefault="000D0641" w:rsidP="000D0641">
      <w:pPr>
        <w:spacing w:after="0"/>
        <w:ind w:firstLine="708"/>
        <w:rPr>
          <w:rFonts w:cs="Times New Roman"/>
          <w:color w:val="000000"/>
          <w:szCs w:val="28"/>
          <w:shd w:val="clear" w:color="auto" w:fill="FFFFFF"/>
        </w:rPr>
      </w:pPr>
      <w:r w:rsidRPr="000D0641">
        <w:rPr>
          <w:rFonts w:cs="Times New Roman"/>
          <w:color w:val="000000"/>
          <w:szCs w:val="28"/>
          <w:shd w:val="clear" w:color="auto" w:fill="FFFFFF"/>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p w14:paraId="09500299" w14:textId="095BA655" w:rsidR="000D0641" w:rsidRPr="000D0641" w:rsidRDefault="000D0641" w:rsidP="000D0641">
      <w:pPr>
        <w:spacing w:after="0"/>
        <w:ind w:firstLine="708"/>
        <w:rPr>
          <w:rFonts w:cs="Times New Roman"/>
          <w:szCs w:val="28"/>
        </w:rPr>
      </w:pPr>
      <w:r w:rsidRPr="000D0641">
        <w:rPr>
          <w:rFonts w:cs="Times New Roman"/>
          <w:color w:val="000000"/>
          <w:szCs w:val="28"/>
          <w:shd w:val="clear" w:color="auto" w:fill="FFFFFF"/>
        </w:rPr>
        <w:t>При зондировании выявлены неглубокие эрозии, дно и стенки дефектов гладкие, на первых молярах зондирование болезненно, выявлена аплазия эмали в области дна эрозий.</w:t>
      </w:r>
      <w:r w:rsidR="005750C8" w:rsidRPr="000D0641">
        <w:rPr>
          <w:rFonts w:cs="Times New Roman"/>
          <w:szCs w:val="28"/>
        </w:rPr>
        <w:tab/>
      </w:r>
    </w:p>
    <w:p w14:paraId="1A54BC92" w14:textId="71040545" w:rsidR="005750C8" w:rsidRPr="000D0641" w:rsidRDefault="000D0641" w:rsidP="000D0641">
      <w:pPr>
        <w:spacing w:after="0"/>
        <w:ind w:firstLine="708"/>
        <w:rPr>
          <w:rFonts w:cs="Times New Roman"/>
          <w:szCs w:val="28"/>
        </w:rPr>
      </w:pPr>
      <w:r w:rsidRPr="000D0641">
        <w:rPr>
          <w:rFonts w:cs="Times New Roman"/>
          <w:color w:val="000000"/>
          <w:szCs w:val="28"/>
          <w:shd w:val="clear" w:color="auto" w:fill="FFFFFF"/>
        </w:rPr>
        <w:t>К необходимому дополнительному методу обследования в данной клинической ситуации относят</w:t>
      </w:r>
      <w:r w:rsidR="005750C8" w:rsidRPr="000D0641">
        <w:rPr>
          <w:rFonts w:cs="Times New Roman"/>
          <w:szCs w:val="28"/>
        </w:rPr>
        <w:t xml:space="preserve"> _____________.</w:t>
      </w:r>
    </w:p>
    <w:p w14:paraId="3FD2FC77" w14:textId="77777777" w:rsidR="005750C8" w:rsidRPr="000D0641" w:rsidRDefault="005750C8" w:rsidP="005750C8">
      <w:pPr>
        <w:spacing w:after="0"/>
        <w:ind w:firstLine="708"/>
        <w:rPr>
          <w:rFonts w:cs="Times New Roman"/>
          <w:szCs w:val="28"/>
        </w:rPr>
      </w:pPr>
      <w:r w:rsidRPr="000D0641">
        <w:rPr>
          <w:rFonts w:cs="Times New Roman"/>
          <w:szCs w:val="28"/>
        </w:rPr>
        <w:t>Ответ:</w:t>
      </w:r>
    </w:p>
    <w:p w14:paraId="1C2C2964" w14:textId="092BF873" w:rsidR="005750C8" w:rsidRPr="000D0641" w:rsidRDefault="005750C8" w:rsidP="005750C8">
      <w:pPr>
        <w:spacing w:after="0"/>
        <w:ind w:firstLine="708"/>
        <w:rPr>
          <w:rFonts w:cs="Times New Roman"/>
          <w:szCs w:val="28"/>
        </w:rPr>
      </w:pPr>
      <w:bookmarkStart w:id="69" w:name="_Hlk208835561"/>
      <w:r w:rsidRPr="000D0641">
        <w:rPr>
          <w:rFonts w:cs="Times New Roman"/>
          <w:szCs w:val="28"/>
        </w:rPr>
        <w:t xml:space="preserve">Ключ: </w:t>
      </w:r>
      <w:r w:rsidR="000D0641" w:rsidRPr="000D0641">
        <w:rPr>
          <w:rFonts w:cs="Times New Roman"/>
          <w:color w:val="000000"/>
          <w:szCs w:val="28"/>
          <w:shd w:val="clear" w:color="auto" w:fill="FFFFFF"/>
        </w:rPr>
        <w:t>витальное окрашивание</w:t>
      </w:r>
    </w:p>
    <w:bookmarkEnd w:id="69"/>
    <w:p w14:paraId="4BCD0D0F" w14:textId="33F04837" w:rsidR="005750C8" w:rsidRDefault="005750C8" w:rsidP="00A27433">
      <w:pPr>
        <w:spacing w:after="0"/>
        <w:rPr>
          <w:rFonts w:cs="Times New Roman"/>
          <w:szCs w:val="28"/>
        </w:rPr>
      </w:pPr>
    </w:p>
    <w:p w14:paraId="74F560B7" w14:textId="3FAD1331" w:rsidR="005750C8" w:rsidRPr="005A3372" w:rsidRDefault="008957E1" w:rsidP="005750C8">
      <w:pPr>
        <w:spacing w:after="0"/>
        <w:ind w:firstLine="708"/>
        <w:rPr>
          <w:rFonts w:cs="Times New Roman"/>
          <w:i/>
          <w:iCs/>
          <w:szCs w:val="28"/>
        </w:rPr>
      </w:pPr>
      <w:r>
        <w:rPr>
          <w:rFonts w:cs="Times New Roman"/>
          <w:i/>
          <w:iCs/>
          <w:szCs w:val="28"/>
        </w:rPr>
        <w:t>2.17.</w:t>
      </w:r>
      <w:r w:rsidR="005750C8">
        <w:rPr>
          <w:rFonts w:cs="Times New Roman"/>
          <w:i/>
          <w:iCs/>
          <w:szCs w:val="28"/>
        </w:rPr>
        <w:t>2.3</w:t>
      </w:r>
      <w:r w:rsidR="005750C8" w:rsidRPr="005A3372">
        <w:rPr>
          <w:rFonts w:cs="Times New Roman"/>
          <w:i/>
          <w:iCs/>
          <w:szCs w:val="28"/>
        </w:rPr>
        <w:t xml:space="preserve">. </w:t>
      </w:r>
      <w:r w:rsidR="005750C8">
        <w:rPr>
          <w:rFonts w:cs="Times New Roman"/>
          <w:i/>
          <w:iCs/>
          <w:szCs w:val="28"/>
        </w:rPr>
        <w:t>Запишите правильный ответ</w:t>
      </w:r>
      <w:r w:rsidR="005750C8" w:rsidRPr="005A3372">
        <w:rPr>
          <w:rFonts w:cs="Times New Roman"/>
          <w:i/>
          <w:iCs/>
          <w:szCs w:val="28"/>
        </w:rPr>
        <w:t>.</w:t>
      </w:r>
    </w:p>
    <w:p w14:paraId="048C53FE" w14:textId="7177F304" w:rsidR="005750C8" w:rsidRPr="000D0641" w:rsidRDefault="005750C8" w:rsidP="005750C8">
      <w:pPr>
        <w:spacing w:after="0"/>
        <w:rPr>
          <w:rFonts w:cs="Times New Roman"/>
          <w:szCs w:val="28"/>
        </w:rPr>
      </w:pPr>
      <w:r>
        <w:rPr>
          <w:rFonts w:cs="Times New Roman"/>
          <w:szCs w:val="28"/>
        </w:rPr>
        <w:tab/>
      </w:r>
      <w:r w:rsidR="000D0641" w:rsidRPr="000D0641">
        <w:rPr>
          <w:rFonts w:cs="Times New Roman"/>
          <w:color w:val="000000"/>
          <w:szCs w:val="28"/>
          <w:shd w:val="clear" w:color="auto" w:fill="FFFFFF"/>
        </w:rPr>
        <w:t>Основным диагнозом пациентки является</w:t>
      </w:r>
      <w:r w:rsidRPr="000D0641">
        <w:rPr>
          <w:rFonts w:cs="Times New Roman"/>
          <w:szCs w:val="28"/>
        </w:rPr>
        <w:t>_____________.</w:t>
      </w:r>
    </w:p>
    <w:p w14:paraId="167EEAC1" w14:textId="77777777" w:rsidR="005750C8" w:rsidRPr="000D0641" w:rsidRDefault="005750C8" w:rsidP="005750C8">
      <w:pPr>
        <w:spacing w:after="0"/>
        <w:ind w:firstLine="708"/>
        <w:rPr>
          <w:rFonts w:cs="Times New Roman"/>
          <w:szCs w:val="28"/>
        </w:rPr>
      </w:pPr>
      <w:r w:rsidRPr="000D0641">
        <w:rPr>
          <w:rFonts w:cs="Times New Roman"/>
          <w:szCs w:val="28"/>
        </w:rPr>
        <w:t>Ответ:</w:t>
      </w:r>
    </w:p>
    <w:p w14:paraId="1E00996D" w14:textId="731252AB" w:rsidR="005750C8" w:rsidRPr="000D0641" w:rsidRDefault="005750C8" w:rsidP="005750C8">
      <w:pPr>
        <w:spacing w:after="0"/>
        <w:ind w:firstLine="708"/>
        <w:rPr>
          <w:rFonts w:cs="Times New Roman"/>
          <w:szCs w:val="28"/>
        </w:rPr>
      </w:pPr>
      <w:bookmarkStart w:id="70" w:name="_Hlk208835568"/>
      <w:r w:rsidRPr="000D0641">
        <w:rPr>
          <w:rFonts w:cs="Times New Roman"/>
          <w:szCs w:val="28"/>
        </w:rPr>
        <w:t xml:space="preserve">Ключ: </w:t>
      </w:r>
      <w:r w:rsidR="000D0641" w:rsidRPr="000D0641">
        <w:rPr>
          <w:rFonts w:cs="Times New Roman"/>
          <w:color w:val="000000"/>
          <w:szCs w:val="28"/>
          <w:shd w:val="clear" w:color="auto" w:fill="FFFFFF"/>
        </w:rPr>
        <w:t>Нарушения формирования зубов (гипоплазия эмали)</w:t>
      </w:r>
    </w:p>
    <w:bookmarkEnd w:id="70"/>
    <w:p w14:paraId="240F2B1B" w14:textId="7497A416" w:rsidR="005750C8" w:rsidRDefault="005750C8" w:rsidP="00A27433">
      <w:pPr>
        <w:spacing w:after="0"/>
        <w:rPr>
          <w:rFonts w:cs="Times New Roman"/>
          <w:szCs w:val="28"/>
        </w:rPr>
      </w:pPr>
    </w:p>
    <w:p w14:paraId="553BAED7" w14:textId="644D1601" w:rsidR="000D0641" w:rsidRPr="005A3372" w:rsidRDefault="008957E1" w:rsidP="000D0641">
      <w:pPr>
        <w:spacing w:after="0"/>
        <w:ind w:firstLine="708"/>
        <w:rPr>
          <w:rFonts w:cs="Times New Roman"/>
          <w:i/>
          <w:iCs/>
          <w:szCs w:val="28"/>
        </w:rPr>
      </w:pPr>
      <w:r>
        <w:rPr>
          <w:rFonts w:cs="Times New Roman"/>
          <w:i/>
          <w:iCs/>
          <w:szCs w:val="28"/>
        </w:rPr>
        <w:t>2.17.</w:t>
      </w:r>
      <w:r w:rsidR="00B37CC9">
        <w:rPr>
          <w:rFonts w:cs="Times New Roman"/>
          <w:i/>
          <w:iCs/>
          <w:szCs w:val="28"/>
        </w:rPr>
        <w:t>2.4</w:t>
      </w:r>
      <w:r w:rsidR="00B37CC9" w:rsidRPr="005A3372">
        <w:rPr>
          <w:rFonts w:cs="Times New Roman"/>
          <w:i/>
          <w:iCs/>
          <w:szCs w:val="28"/>
        </w:rPr>
        <w:t xml:space="preserve">. </w:t>
      </w:r>
      <w:bookmarkStart w:id="71" w:name="_Hlk208835573"/>
      <w:r w:rsidR="000D0641" w:rsidRPr="005A3372">
        <w:rPr>
          <w:rFonts w:cs="Times New Roman"/>
          <w:i/>
          <w:iCs/>
          <w:szCs w:val="28"/>
        </w:rPr>
        <w:t>Выберите правильный ответ и запишите аргументы, обосновывающие выбор ответа.</w:t>
      </w:r>
    </w:p>
    <w:p w14:paraId="6DAF5BCC" w14:textId="631AC438" w:rsidR="000D0641" w:rsidRPr="000D0641" w:rsidRDefault="000D0641" w:rsidP="000D0641">
      <w:pPr>
        <w:spacing w:after="0"/>
        <w:rPr>
          <w:rFonts w:cs="Times New Roman"/>
          <w:szCs w:val="28"/>
        </w:rPr>
      </w:pPr>
      <w:r>
        <w:rPr>
          <w:rFonts w:cs="Times New Roman"/>
          <w:szCs w:val="28"/>
        </w:rPr>
        <w:tab/>
      </w:r>
      <w:r w:rsidRPr="000D0641">
        <w:rPr>
          <w:rFonts w:cs="Times New Roman"/>
          <w:color w:val="000000"/>
          <w:szCs w:val="28"/>
          <w:shd w:val="clear" w:color="auto" w:fill="FFFFFF"/>
        </w:rPr>
        <w:t>По полученным данным клинического обследования у данного пациента _______ форма системной гипоплазии</w:t>
      </w:r>
    </w:p>
    <w:p w14:paraId="7B619E50" w14:textId="03D06D0A" w:rsidR="000D0641" w:rsidRPr="000D0641" w:rsidRDefault="000D0641" w:rsidP="000D0641">
      <w:pPr>
        <w:spacing w:after="0"/>
        <w:rPr>
          <w:rFonts w:cs="Times New Roman"/>
          <w:szCs w:val="28"/>
        </w:rPr>
      </w:pPr>
      <w:r w:rsidRPr="000D0641">
        <w:rPr>
          <w:rFonts w:cs="Times New Roman"/>
          <w:szCs w:val="28"/>
        </w:rPr>
        <w:t xml:space="preserve">А) </w:t>
      </w:r>
      <w:r w:rsidRPr="000D0641">
        <w:rPr>
          <w:rFonts w:cs="Times New Roman"/>
          <w:color w:val="000000"/>
          <w:szCs w:val="28"/>
          <w:shd w:val="clear" w:color="auto" w:fill="FFFFFF"/>
        </w:rPr>
        <w:t>волнистая</w:t>
      </w:r>
    </w:p>
    <w:p w14:paraId="6B0350FB" w14:textId="0B959395" w:rsidR="000D0641" w:rsidRPr="000D0641" w:rsidRDefault="000D0641" w:rsidP="000D0641">
      <w:pPr>
        <w:spacing w:after="0"/>
        <w:rPr>
          <w:rFonts w:cs="Times New Roman"/>
          <w:szCs w:val="28"/>
        </w:rPr>
      </w:pPr>
      <w:r w:rsidRPr="000D0641">
        <w:rPr>
          <w:rFonts w:cs="Times New Roman"/>
          <w:szCs w:val="28"/>
        </w:rPr>
        <w:t xml:space="preserve">Б) </w:t>
      </w:r>
      <w:r w:rsidRPr="000D0641">
        <w:rPr>
          <w:rFonts w:cs="Times New Roman"/>
          <w:color w:val="000000"/>
          <w:szCs w:val="28"/>
          <w:shd w:val="clear" w:color="auto" w:fill="FFFFFF"/>
        </w:rPr>
        <w:t>бороздчатая</w:t>
      </w:r>
    </w:p>
    <w:p w14:paraId="79469901" w14:textId="763EF46D" w:rsidR="000D0641" w:rsidRPr="000D0641" w:rsidRDefault="000D0641" w:rsidP="000D0641">
      <w:pPr>
        <w:spacing w:after="0"/>
        <w:rPr>
          <w:rFonts w:cs="Times New Roman"/>
          <w:szCs w:val="28"/>
        </w:rPr>
      </w:pPr>
      <w:r w:rsidRPr="000D0641">
        <w:rPr>
          <w:rFonts w:cs="Times New Roman"/>
          <w:szCs w:val="28"/>
        </w:rPr>
        <w:t xml:space="preserve">В) </w:t>
      </w:r>
      <w:r w:rsidRPr="000D0641">
        <w:rPr>
          <w:rFonts w:cs="Times New Roman"/>
          <w:color w:val="000000"/>
          <w:szCs w:val="28"/>
          <w:shd w:val="clear" w:color="auto" w:fill="FFFFFF"/>
        </w:rPr>
        <w:t>апластическая</w:t>
      </w:r>
    </w:p>
    <w:p w14:paraId="2468A3E4" w14:textId="732D8BC9" w:rsidR="000D0641" w:rsidRPr="000D0641" w:rsidRDefault="000D0641" w:rsidP="000D0641">
      <w:pPr>
        <w:spacing w:after="0"/>
        <w:rPr>
          <w:rFonts w:cs="Times New Roman"/>
          <w:szCs w:val="28"/>
        </w:rPr>
      </w:pPr>
      <w:r w:rsidRPr="000D0641">
        <w:rPr>
          <w:rFonts w:cs="Times New Roman"/>
          <w:szCs w:val="28"/>
        </w:rPr>
        <w:t xml:space="preserve">Г) </w:t>
      </w:r>
      <w:r w:rsidRPr="000D0641">
        <w:rPr>
          <w:rFonts w:cs="Times New Roman"/>
          <w:color w:val="000000"/>
          <w:szCs w:val="28"/>
          <w:shd w:val="clear" w:color="auto" w:fill="FFFFFF"/>
        </w:rPr>
        <w:t>эрозивная</w:t>
      </w:r>
    </w:p>
    <w:p w14:paraId="5D64244A" w14:textId="77777777" w:rsidR="000D0641" w:rsidRPr="000D0641" w:rsidRDefault="000D0641" w:rsidP="000D0641">
      <w:pPr>
        <w:spacing w:after="0"/>
        <w:ind w:firstLine="708"/>
        <w:rPr>
          <w:rFonts w:cs="Times New Roman"/>
          <w:szCs w:val="28"/>
        </w:rPr>
      </w:pPr>
      <w:r w:rsidRPr="000D0641">
        <w:rPr>
          <w:rFonts w:cs="Times New Roman"/>
          <w:szCs w:val="28"/>
        </w:rPr>
        <w:t>Ответ:</w:t>
      </w:r>
    </w:p>
    <w:p w14:paraId="65D10924" w14:textId="77777777" w:rsidR="000D0641" w:rsidRPr="000D0641" w:rsidRDefault="000D0641" w:rsidP="000D0641">
      <w:pPr>
        <w:spacing w:after="0"/>
        <w:ind w:firstLine="708"/>
        <w:rPr>
          <w:rFonts w:cs="Times New Roman"/>
          <w:szCs w:val="28"/>
        </w:rPr>
      </w:pPr>
      <w:r w:rsidRPr="000D0641">
        <w:rPr>
          <w:rFonts w:cs="Times New Roman"/>
          <w:szCs w:val="28"/>
        </w:rPr>
        <w:t>Обоснование:</w:t>
      </w:r>
    </w:p>
    <w:p w14:paraId="1F589740" w14:textId="61BC88A8" w:rsidR="000D0641" w:rsidRPr="000D0641" w:rsidRDefault="000D0641" w:rsidP="000D0641">
      <w:pPr>
        <w:spacing w:after="0"/>
        <w:ind w:firstLine="708"/>
        <w:rPr>
          <w:rFonts w:cs="Times New Roman"/>
          <w:szCs w:val="28"/>
        </w:rPr>
      </w:pPr>
      <w:r w:rsidRPr="000D0641">
        <w:rPr>
          <w:rFonts w:cs="Times New Roman"/>
          <w:szCs w:val="28"/>
        </w:rPr>
        <w:t>Ключ: Г</w:t>
      </w:r>
    </w:p>
    <w:p w14:paraId="24AF3EAE" w14:textId="2C58BCDD" w:rsidR="000D0641" w:rsidRPr="000D0641" w:rsidRDefault="000D0641" w:rsidP="000D0641">
      <w:pPr>
        <w:spacing w:after="0"/>
        <w:ind w:firstLine="708"/>
        <w:rPr>
          <w:rFonts w:cs="Times New Roman"/>
          <w:szCs w:val="28"/>
        </w:rPr>
      </w:pPr>
      <w:r w:rsidRPr="000D0641">
        <w:rPr>
          <w:rFonts w:cs="Times New Roman"/>
          <w:szCs w:val="28"/>
        </w:rPr>
        <w:t xml:space="preserve">Ключ обоснования: </w:t>
      </w:r>
      <w:r w:rsidRPr="000D0641">
        <w:rPr>
          <w:rFonts w:cs="Times New Roman"/>
          <w:color w:val="000000"/>
          <w:szCs w:val="28"/>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bookmarkEnd w:id="71"/>
    <w:p w14:paraId="47C6B5A6" w14:textId="2D3383C3" w:rsidR="00B37CC9" w:rsidRDefault="00B37CC9" w:rsidP="00B37CC9">
      <w:pPr>
        <w:spacing w:after="0"/>
        <w:ind w:firstLine="708"/>
        <w:rPr>
          <w:rFonts w:cs="Times New Roman"/>
          <w:szCs w:val="28"/>
        </w:rPr>
      </w:pPr>
    </w:p>
    <w:p w14:paraId="4599E313" w14:textId="762F21E6" w:rsidR="000D0641" w:rsidRPr="005A3372" w:rsidRDefault="008957E1" w:rsidP="000D0641">
      <w:pPr>
        <w:spacing w:after="0"/>
        <w:ind w:firstLine="708"/>
        <w:rPr>
          <w:rFonts w:cs="Times New Roman"/>
          <w:i/>
          <w:iCs/>
          <w:szCs w:val="28"/>
        </w:rPr>
      </w:pPr>
      <w:r>
        <w:rPr>
          <w:rFonts w:cs="Times New Roman"/>
          <w:i/>
          <w:iCs/>
          <w:szCs w:val="28"/>
        </w:rPr>
        <w:t>2.17.</w:t>
      </w:r>
      <w:r w:rsidR="00B37CC9">
        <w:rPr>
          <w:rFonts w:cs="Times New Roman"/>
          <w:i/>
          <w:iCs/>
          <w:szCs w:val="28"/>
        </w:rPr>
        <w:t>2</w:t>
      </w:r>
      <w:r w:rsidR="00B37CC9" w:rsidRPr="005A3372">
        <w:rPr>
          <w:rFonts w:cs="Times New Roman"/>
          <w:i/>
          <w:iCs/>
          <w:szCs w:val="28"/>
        </w:rPr>
        <w:t>.</w:t>
      </w:r>
      <w:r w:rsidR="00B37CC9">
        <w:rPr>
          <w:rFonts w:cs="Times New Roman"/>
          <w:i/>
          <w:iCs/>
          <w:szCs w:val="28"/>
        </w:rPr>
        <w:t>5</w:t>
      </w:r>
      <w:r w:rsidR="00B37CC9" w:rsidRPr="005A3372">
        <w:rPr>
          <w:rFonts w:cs="Times New Roman"/>
          <w:i/>
          <w:iCs/>
          <w:szCs w:val="28"/>
        </w:rPr>
        <w:t xml:space="preserve">. </w:t>
      </w:r>
      <w:bookmarkStart w:id="72" w:name="_Hlk208835583"/>
      <w:r w:rsidR="000D0641">
        <w:rPr>
          <w:rFonts w:cs="Times New Roman"/>
          <w:i/>
          <w:iCs/>
          <w:szCs w:val="28"/>
        </w:rPr>
        <w:t>Запишите правильный ответ</w:t>
      </w:r>
      <w:r w:rsidR="000D0641" w:rsidRPr="005A3372">
        <w:rPr>
          <w:rFonts w:cs="Times New Roman"/>
          <w:i/>
          <w:iCs/>
          <w:szCs w:val="28"/>
        </w:rPr>
        <w:t>.</w:t>
      </w:r>
    </w:p>
    <w:p w14:paraId="3BA93954" w14:textId="16E451BC" w:rsidR="000D0641" w:rsidRPr="000D0641" w:rsidRDefault="000D0641" w:rsidP="000D0641">
      <w:pPr>
        <w:spacing w:after="0"/>
        <w:rPr>
          <w:rFonts w:cs="Times New Roman"/>
          <w:szCs w:val="28"/>
        </w:rPr>
      </w:pPr>
      <w:r>
        <w:rPr>
          <w:rFonts w:cs="Times New Roman"/>
          <w:szCs w:val="28"/>
        </w:rPr>
        <w:tab/>
      </w:r>
      <w:r w:rsidRPr="000D0641">
        <w:rPr>
          <w:rFonts w:cs="Times New Roman"/>
          <w:color w:val="000000"/>
          <w:szCs w:val="28"/>
          <w:shd w:val="clear" w:color="auto" w:fill="FFFFFF"/>
        </w:rPr>
        <w:t>Дифференциальную диагностику проводят с ______________ формой флюороза.</w:t>
      </w:r>
    </w:p>
    <w:p w14:paraId="660914CB" w14:textId="77777777" w:rsidR="000D0641" w:rsidRPr="000D0641" w:rsidRDefault="000D0641" w:rsidP="000D0641">
      <w:pPr>
        <w:spacing w:after="0"/>
        <w:ind w:firstLine="708"/>
        <w:rPr>
          <w:rFonts w:cs="Times New Roman"/>
          <w:szCs w:val="28"/>
        </w:rPr>
      </w:pPr>
      <w:r w:rsidRPr="000D0641">
        <w:rPr>
          <w:rFonts w:cs="Times New Roman"/>
          <w:szCs w:val="28"/>
        </w:rPr>
        <w:t>Ответ:</w:t>
      </w:r>
    </w:p>
    <w:p w14:paraId="056FA251" w14:textId="679D0054" w:rsidR="000D0641" w:rsidRPr="000D0641" w:rsidRDefault="000D0641" w:rsidP="000D0641">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эрозивной</w:t>
      </w:r>
    </w:p>
    <w:p w14:paraId="2C529D3E" w14:textId="26B2A67D" w:rsidR="00B37CC9" w:rsidRDefault="00B37CC9" w:rsidP="000D0641">
      <w:pPr>
        <w:spacing w:after="0"/>
        <w:ind w:firstLine="708"/>
        <w:rPr>
          <w:rFonts w:cs="Times New Roman"/>
          <w:szCs w:val="28"/>
        </w:rPr>
      </w:pPr>
    </w:p>
    <w:bookmarkEnd w:id="72"/>
    <w:p w14:paraId="31221AC8" w14:textId="384E37D1" w:rsidR="00B37CC9" w:rsidRPr="005A3372" w:rsidRDefault="008957E1" w:rsidP="00B37CC9">
      <w:pPr>
        <w:spacing w:after="0"/>
        <w:ind w:firstLine="708"/>
        <w:rPr>
          <w:rFonts w:cs="Times New Roman"/>
          <w:i/>
          <w:iCs/>
          <w:szCs w:val="28"/>
        </w:rPr>
      </w:pPr>
      <w:r>
        <w:rPr>
          <w:rFonts w:cs="Times New Roman"/>
          <w:i/>
          <w:iCs/>
          <w:szCs w:val="28"/>
        </w:rPr>
        <w:t>2.17.</w:t>
      </w:r>
      <w:r w:rsidR="00B37CC9">
        <w:rPr>
          <w:rFonts w:cs="Times New Roman"/>
          <w:i/>
          <w:iCs/>
          <w:szCs w:val="28"/>
        </w:rPr>
        <w:t>2</w:t>
      </w:r>
      <w:r w:rsidR="00B37CC9" w:rsidRPr="005A3372">
        <w:rPr>
          <w:rFonts w:cs="Times New Roman"/>
          <w:i/>
          <w:iCs/>
          <w:szCs w:val="28"/>
        </w:rPr>
        <w:t>.</w:t>
      </w:r>
      <w:r w:rsidR="00B37CC9">
        <w:rPr>
          <w:rFonts w:cs="Times New Roman"/>
          <w:i/>
          <w:iCs/>
          <w:szCs w:val="28"/>
        </w:rPr>
        <w:t>6</w:t>
      </w:r>
      <w:r w:rsidR="00B37CC9" w:rsidRPr="005A3372">
        <w:rPr>
          <w:rFonts w:cs="Times New Roman"/>
          <w:i/>
          <w:iCs/>
          <w:szCs w:val="28"/>
        </w:rPr>
        <w:t>. Выберите правильный ответ и запишите аргументы, обосновывающие выбор ответа.</w:t>
      </w:r>
    </w:p>
    <w:p w14:paraId="046A2FD2" w14:textId="7825C3FA" w:rsidR="00B37CC9" w:rsidRPr="00D6445F" w:rsidRDefault="00B37CC9" w:rsidP="00B37CC9">
      <w:pPr>
        <w:spacing w:after="0"/>
        <w:rPr>
          <w:rFonts w:cs="Times New Roman"/>
          <w:szCs w:val="28"/>
        </w:rPr>
      </w:pPr>
      <w:r>
        <w:rPr>
          <w:rFonts w:cs="Times New Roman"/>
          <w:szCs w:val="28"/>
        </w:rPr>
        <w:tab/>
      </w:r>
      <w:r w:rsidR="000D0641" w:rsidRPr="00D6445F">
        <w:rPr>
          <w:rFonts w:cs="Times New Roman"/>
          <w:color w:val="000000"/>
          <w:szCs w:val="28"/>
          <w:shd w:val="clear" w:color="auto" w:fill="FFFFFF"/>
        </w:rPr>
        <w:t>Данный порок развития отражает состояние организма ребенка в первые годы жизни и является следствием перенесенной</w:t>
      </w:r>
    </w:p>
    <w:p w14:paraId="78B93180" w14:textId="50D00594" w:rsidR="00B37CC9" w:rsidRPr="00D6445F" w:rsidRDefault="00B37CC9" w:rsidP="00B37CC9">
      <w:pPr>
        <w:spacing w:after="0"/>
        <w:rPr>
          <w:rFonts w:cs="Times New Roman"/>
          <w:szCs w:val="28"/>
        </w:rPr>
      </w:pPr>
      <w:r w:rsidRPr="00D6445F">
        <w:rPr>
          <w:rFonts w:cs="Times New Roman"/>
          <w:szCs w:val="28"/>
        </w:rPr>
        <w:t xml:space="preserve">А) </w:t>
      </w:r>
      <w:r w:rsidR="000D0641" w:rsidRPr="00D6445F">
        <w:rPr>
          <w:rFonts w:cs="Times New Roman"/>
          <w:color w:val="000000"/>
          <w:szCs w:val="28"/>
          <w:shd w:val="clear" w:color="auto" w:fill="FFFFFF"/>
        </w:rPr>
        <w:t>ОРВИ 2-3 раза в год</w:t>
      </w:r>
    </w:p>
    <w:p w14:paraId="73ACEDC3" w14:textId="366B1B36" w:rsidR="00B37CC9" w:rsidRPr="00D6445F" w:rsidRDefault="00B37CC9" w:rsidP="00B37CC9">
      <w:pPr>
        <w:spacing w:after="0"/>
        <w:rPr>
          <w:rFonts w:cs="Times New Roman"/>
          <w:szCs w:val="28"/>
        </w:rPr>
      </w:pPr>
      <w:r w:rsidRPr="00D6445F">
        <w:rPr>
          <w:rFonts w:cs="Times New Roman"/>
          <w:szCs w:val="28"/>
        </w:rPr>
        <w:t xml:space="preserve">Б) </w:t>
      </w:r>
      <w:r w:rsidR="000D0641" w:rsidRPr="00D6445F">
        <w:rPr>
          <w:rFonts w:cs="Times New Roman"/>
          <w:color w:val="000000"/>
          <w:szCs w:val="28"/>
          <w:shd w:val="clear" w:color="auto" w:fill="FFFFFF"/>
        </w:rPr>
        <w:t>пневмонии в первые годы жизни</w:t>
      </w:r>
    </w:p>
    <w:p w14:paraId="4C2A5231" w14:textId="273F51A2" w:rsidR="00B37CC9" w:rsidRPr="00D6445F" w:rsidRDefault="00B37CC9" w:rsidP="00B37CC9">
      <w:pPr>
        <w:spacing w:after="0"/>
        <w:rPr>
          <w:rFonts w:cs="Times New Roman"/>
          <w:szCs w:val="28"/>
        </w:rPr>
      </w:pPr>
      <w:r w:rsidRPr="00D6445F">
        <w:rPr>
          <w:rFonts w:cs="Times New Roman"/>
          <w:szCs w:val="28"/>
        </w:rPr>
        <w:t xml:space="preserve">В) </w:t>
      </w:r>
      <w:r w:rsidR="000D0641" w:rsidRPr="00D6445F">
        <w:rPr>
          <w:rFonts w:cs="Times New Roman"/>
          <w:color w:val="000000"/>
          <w:szCs w:val="28"/>
          <w:shd w:val="clear" w:color="auto" w:fill="FFFFFF"/>
        </w:rPr>
        <w:t>ветряной оспы в 4 года</w:t>
      </w:r>
    </w:p>
    <w:p w14:paraId="0EA0017D" w14:textId="5F16280A" w:rsidR="00B37CC9" w:rsidRPr="00D6445F" w:rsidRDefault="00B37CC9" w:rsidP="00B37CC9">
      <w:pPr>
        <w:spacing w:after="0"/>
        <w:rPr>
          <w:rFonts w:cs="Times New Roman"/>
          <w:szCs w:val="28"/>
        </w:rPr>
      </w:pPr>
      <w:r w:rsidRPr="00D6445F">
        <w:rPr>
          <w:rFonts w:cs="Times New Roman"/>
          <w:szCs w:val="28"/>
        </w:rPr>
        <w:t xml:space="preserve">Г) </w:t>
      </w:r>
      <w:r w:rsidR="000D0641" w:rsidRPr="00D6445F">
        <w:rPr>
          <w:rFonts w:cs="Times New Roman"/>
          <w:color w:val="000000"/>
          <w:szCs w:val="28"/>
          <w:shd w:val="clear" w:color="auto" w:fill="FFFFFF"/>
        </w:rPr>
        <w:t>гепатита А в 7 лет</w:t>
      </w:r>
    </w:p>
    <w:p w14:paraId="2B65CA2A" w14:textId="77777777" w:rsidR="00B37CC9" w:rsidRPr="00D6445F" w:rsidRDefault="00B37CC9" w:rsidP="00B37CC9">
      <w:pPr>
        <w:spacing w:after="0"/>
        <w:ind w:firstLine="708"/>
        <w:rPr>
          <w:rFonts w:cs="Times New Roman"/>
          <w:szCs w:val="28"/>
        </w:rPr>
      </w:pPr>
      <w:r w:rsidRPr="00D6445F">
        <w:rPr>
          <w:rFonts w:cs="Times New Roman"/>
          <w:szCs w:val="28"/>
        </w:rPr>
        <w:t>Ответ:</w:t>
      </w:r>
    </w:p>
    <w:p w14:paraId="7B09781C" w14:textId="77777777" w:rsidR="00B37CC9" w:rsidRPr="00D6445F" w:rsidRDefault="00B37CC9" w:rsidP="00B37CC9">
      <w:pPr>
        <w:spacing w:after="0"/>
        <w:ind w:firstLine="708"/>
        <w:rPr>
          <w:rFonts w:cs="Times New Roman"/>
          <w:szCs w:val="28"/>
        </w:rPr>
      </w:pPr>
      <w:r w:rsidRPr="00D6445F">
        <w:rPr>
          <w:rFonts w:cs="Times New Roman"/>
          <w:szCs w:val="28"/>
        </w:rPr>
        <w:t>Обоснование:</w:t>
      </w:r>
    </w:p>
    <w:p w14:paraId="3551B59F" w14:textId="3DDEF59F" w:rsidR="00B37CC9" w:rsidRPr="00D6445F" w:rsidRDefault="00B37CC9" w:rsidP="00B37CC9">
      <w:pPr>
        <w:spacing w:after="0"/>
        <w:ind w:firstLine="708"/>
        <w:rPr>
          <w:rFonts w:cs="Times New Roman"/>
          <w:szCs w:val="28"/>
        </w:rPr>
      </w:pPr>
      <w:bookmarkStart w:id="73" w:name="_Hlk208835591"/>
      <w:r w:rsidRPr="00D6445F">
        <w:rPr>
          <w:rFonts w:cs="Times New Roman"/>
          <w:szCs w:val="28"/>
        </w:rPr>
        <w:t xml:space="preserve">Ключ: </w:t>
      </w:r>
      <w:r w:rsidR="000D0641" w:rsidRPr="00D6445F">
        <w:rPr>
          <w:rFonts w:cs="Times New Roman"/>
          <w:szCs w:val="28"/>
        </w:rPr>
        <w:t>Б</w:t>
      </w:r>
    </w:p>
    <w:p w14:paraId="41DC07C0" w14:textId="14D7BFE8" w:rsidR="00B37CC9" w:rsidRPr="00D6445F" w:rsidRDefault="00B37CC9" w:rsidP="000F7A57">
      <w:pPr>
        <w:spacing w:after="0"/>
        <w:ind w:firstLine="708"/>
        <w:rPr>
          <w:rFonts w:cs="Times New Roman"/>
          <w:szCs w:val="28"/>
        </w:rPr>
      </w:pPr>
      <w:r w:rsidRPr="00D6445F">
        <w:rPr>
          <w:rFonts w:cs="Times New Roman"/>
          <w:szCs w:val="28"/>
        </w:rPr>
        <w:t xml:space="preserve">Ключ обоснования: </w:t>
      </w:r>
      <w:r w:rsidR="000D0641" w:rsidRPr="00D6445F">
        <w:rPr>
          <w:rFonts w:cs="Times New Roman"/>
          <w:color w:val="000000"/>
          <w:szCs w:val="28"/>
        </w:rPr>
        <w:t>Гипоплазия постоянных зубов в основном отражает состояние организма ребенка в первые годы жизни. Данный порок развивается при различных заболеваниях, возникших в период формирования и минерализации этих зубов: гнойно-септических состояниях, пневмонии, бронхите и т.д.</w:t>
      </w:r>
    </w:p>
    <w:bookmarkEnd w:id="73"/>
    <w:p w14:paraId="09056462" w14:textId="669F6F46" w:rsidR="005750C8" w:rsidRDefault="005750C8" w:rsidP="00A27433">
      <w:pPr>
        <w:spacing w:after="0"/>
        <w:rPr>
          <w:rFonts w:cs="Times New Roman"/>
          <w:szCs w:val="28"/>
        </w:rPr>
      </w:pPr>
    </w:p>
    <w:p w14:paraId="4CEB276A" w14:textId="03E432AA" w:rsidR="00D6445F" w:rsidRPr="005A3372" w:rsidRDefault="008957E1" w:rsidP="00D6445F">
      <w:pPr>
        <w:spacing w:after="0"/>
        <w:ind w:firstLine="708"/>
        <w:rPr>
          <w:rFonts w:cs="Times New Roman"/>
          <w:i/>
          <w:iCs/>
          <w:szCs w:val="28"/>
        </w:rPr>
      </w:pPr>
      <w:r>
        <w:rPr>
          <w:rFonts w:cs="Times New Roman"/>
          <w:i/>
          <w:iCs/>
          <w:szCs w:val="28"/>
        </w:rPr>
        <w:t>2.17.</w:t>
      </w:r>
      <w:r w:rsidR="00B37CC9">
        <w:rPr>
          <w:rFonts w:cs="Times New Roman"/>
          <w:i/>
          <w:iCs/>
          <w:szCs w:val="28"/>
        </w:rPr>
        <w:t>2</w:t>
      </w:r>
      <w:r w:rsidR="00B37CC9" w:rsidRPr="005A3372">
        <w:rPr>
          <w:rFonts w:cs="Times New Roman"/>
          <w:i/>
          <w:iCs/>
          <w:szCs w:val="28"/>
        </w:rPr>
        <w:t>.</w:t>
      </w:r>
      <w:r w:rsidR="00B37CC9">
        <w:rPr>
          <w:rFonts w:cs="Times New Roman"/>
          <w:i/>
          <w:iCs/>
          <w:szCs w:val="28"/>
        </w:rPr>
        <w:t>7</w:t>
      </w:r>
      <w:r w:rsidR="00B37CC9" w:rsidRPr="005A3372">
        <w:rPr>
          <w:rFonts w:cs="Times New Roman"/>
          <w:i/>
          <w:iCs/>
          <w:szCs w:val="28"/>
        </w:rPr>
        <w:t xml:space="preserve">. </w:t>
      </w:r>
      <w:bookmarkStart w:id="74" w:name="_Hlk208835598"/>
      <w:r w:rsidR="00D6445F">
        <w:rPr>
          <w:rFonts w:cs="Times New Roman"/>
          <w:i/>
          <w:iCs/>
          <w:szCs w:val="28"/>
        </w:rPr>
        <w:t>Запишите правильный ответ</w:t>
      </w:r>
      <w:r w:rsidR="00D6445F" w:rsidRPr="005A3372">
        <w:rPr>
          <w:rFonts w:cs="Times New Roman"/>
          <w:i/>
          <w:iCs/>
          <w:szCs w:val="28"/>
        </w:rPr>
        <w:t>.</w:t>
      </w:r>
    </w:p>
    <w:p w14:paraId="7453D9EF" w14:textId="25EE5B82" w:rsidR="00D6445F" w:rsidRPr="00D6445F" w:rsidRDefault="00D6445F" w:rsidP="00D6445F">
      <w:pPr>
        <w:spacing w:after="0"/>
        <w:rPr>
          <w:rFonts w:cs="Times New Roman"/>
          <w:szCs w:val="28"/>
        </w:rPr>
      </w:pPr>
      <w:r>
        <w:rPr>
          <w:rFonts w:cs="Times New Roman"/>
          <w:szCs w:val="28"/>
        </w:rPr>
        <w:tab/>
      </w:r>
      <w:r w:rsidRPr="00D6445F">
        <w:rPr>
          <w:rFonts w:cs="Times New Roman"/>
          <w:color w:val="000000"/>
          <w:szCs w:val="28"/>
          <w:shd w:val="clear" w:color="auto" w:fill="FFFFFF"/>
        </w:rPr>
        <w:t>Для характеристики дефектов развития эмали зубов целесообразно использовать эпидемиологический индекс _____.</w:t>
      </w:r>
    </w:p>
    <w:p w14:paraId="4FDC8A27"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5AACDC66" w14:textId="17E5447D"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lang w:val="en-US"/>
        </w:rPr>
        <w:t>DDE</w:t>
      </w:r>
    </w:p>
    <w:p w14:paraId="0D7CB762" w14:textId="349013EA" w:rsidR="00B37CC9" w:rsidRDefault="00B37CC9" w:rsidP="00D6445F">
      <w:pPr>
        <w:spacing w:after="0"/>
        <w:ind w:firstLine="708"/>
        <w:rPr>
          <w:rFonts w:cs="Times New Roman"/>
          <w:color w:val="000000"/>
          <w:szCs w:val="28"/>
        </w:rPr>
      </w:pPr>
    </w:p>
    <w:bookmarkEnd w:id="74"/>
    <w:p w14:paraId="3ABD7E96" w14:textId="7A272E67" w:rsidR="000F7A57" w:rsidRPr="005A3372" w:rsidRDefault="008957E1" w:rsidP="000F7A57">
      <w:pPr>
        <w:spacing w:after="0"/>
        <w:ind w:firstLine="708"/>
        <w:rPr>
          <w:rFonts w:cs="Times New Roman"/>
          <w:i/>
          <w:iCs/>
          <w:szCs w:val="28"/>
        </w:rPr>
      </w:pPr>
      <w:r>
        <w:rPr>
          <w:rFonts w:cs="Times New Roman"/>
          <w:i/>
          <w:iCs/>
          <w:szCs w:val="28"/>
        </w:rPr>
        <w:t>2.17.</w:t>
      </w:r>
      <w:r w:rsidR="000F7A57">
        <w:rPr>
          <w:rFonts w:cs="Times New Roman"/>
          <w:i/>
          <w:iCs/>
          <w:szCs w:val="28"/>
        </w:rPr>
        <w:t>2</w:t>
      </w:r>
      <w:r w:rsidR="000F7A57" w:rsidRPr="005A3372">
        <w:rPr>
          <w:rFonts w:cs="Times New Roman"/>
          <w:i/>
          <w:iCs/>
          <w:szCs w:val="28"/>
        </w:rPr>
        <w:t>.</w:t>
      </w:r>
      <w:r w:rsidR="000F7A57">
        <w:rPr>
          <w:rFonts w:cs="Times New Roman"/>
          <w:i/>
          <w:iCs/>
          <w:szCs w:val="28"/>
        </w:rPr>
        <w:t>8</w:t>
      </w:r>
      <w:r w:rsidR="000F7A57" w:rsidRPr="005A3372">
        <w:rPr>
          <w:rFonts w:cs="Times New Roman"/>
          <w:i/>
          <w:iCs/>
          <w:szCs w:val="28"/>
        </w:rPr>
        <w:t>. Выберите правильный ответ.</w:t>
      </w:r>
    </w:p>
    <w:p w14:paraId="12AE0701" w14:textId="5C439958" w:rsidR="000F7A57" w:rsidRPr="00D6445F" w:rsidRDefault="000F7A57" w:rsidP="000F7A57">
      <w:pPr>
        <w:spacing w:after="0"/>
        <w:rPr>
          <w:rFonts w:cs="Times New Roman"/>
          <w:szCs w:val="28"/>
        </w:rPr>
      </w:pPr>
      <w:r>
        <w:rPr>
          <w:rFonts w:cs="Times New Roman"/>
          <w:szCs w:val="28"/>
        </w:rPr>
        <w:tab/>
      </w:r>
      <w:r w:rsidR="00D6445F" w:rsidRPr="00D6445F">
        <w:rPr>
          <w:rFonts w:cs="Times New Roman"/>
          <w:color w:val="000000"/>
          <w:szCs w:val="28"/>
          <w:shd w:val="clear" w:color="auto" w:fill="FFFFFF"/>
        </w:rPr>
        <w:t>Целью лечения гипоплазии эмали являетс</w:t>
      </w:r>
      <w:r w:rsidRPr="00D6445F">
        <w:rPr>
          <w:rFonts w:cs="Times New Roman"/>
          <w:szCs w:val="28"/>
        </w:rPr>
        <w:t>_________________.</w:t>
      </w:r>
    </w:p>
    <w:p w14:paraId="394F61EB" w14:textId="21F7BAD0" w:rsidR="000F7A57" w:rsidRPr="00D6445F" w:rsidRDefault="000F7A57" w:rsidP="000F7A57">
      <w:pPr>
        <w:spacing w:after="0"/>
        <w:rPr>
          <w:rFonts w:cs="Times New Roman"/>
          <w:szCs w:val="28"/>
        </w:rPr>
      </w:pPr>
      <w:r w:rsidRPr="00D6445F">
        <w:rPr>
          <w:rFonts w:cs="Times New Roman"/>
          <w:szCs w:val="28"/>
        </w:rPr>
        <w:t xml:space="preserve">А) </w:t>
      </w:r>
      <w:r w:rsidR="00D6445F" w:rsidRPr="00D6445F">
        <w:rPr>
          <w:rFonts w:cs="Times New Roman"/>
          <w:color w:val="000000"/>
          <w:szCs w:val="28"/>
          <w:shd w:val="clear" w:color="auto" w:fill="FFFFFF"/>
        </w:rPr>
        <w:t>профилактика хронического генерализованного пародонтита</w:t>
      </w:r>
    </w:p>
    <w:p w14:paraId="356C42D2" w14:textId="42E8ABB5" w:rsidR="000F7A57" w:rsidRPr="00D6445F" w:rsidRDefault="000F7A57" w:rsidP="000F7A57">
      <w:pPr>
        <w:spacing w:after="0"/>
        <w:rPr>
          <w:rFonts w:cs="Times New Roman"/>
          <w:szCs w:val="28"/>
        </w:rPr>
      </w:pPr>
      <w:r w:rsidRPr="00D6445F">
        <w:rPr>
          <w:rFonts w:cs="Times New Roman"/>
          <w:szCs w:val="28"/>
        </w:rPr>
        <w:t xml:space="preserve">Б) </w:t>
      </w:r>
      <w:r w:rsidR="00D6445F" w:rsidRPr="00D6445F">
        <w:rPr>
          <w:rFonts w:cs="Times New Roman"/>
          <w:color w:val="000000"/>
          <w:szCs w:val="28"/>
          <w:shd w:val="clear" w:color="auto" w:fill="FFFFFF"/>
        </w:rPr>
        <w:t>восстановление функции и эстетичного вида зубов</w:t>
      </w:r>
    </w:p>
    <w:p w14:paraId="154C52F3" w14:textId="1C60535C" w:rsidR="000F7A57" w:rsidRPr="00D6445F" w:rsidRDefault="000F7A57" w:rsidP="000F7A57">
      <w:pPr>
        <w:spacing w:after="0"/>
        <w:rPr>
          <w:rFonts w:cs="Times New Roman"/>
          <w:szCs w:val="28"/>
        </w:rPr>
      </w:pPr>
      <w:r w:rsidRPr="00D6445F">
        <w:rPr>
          <w:rFonts w:cs="Times New Roman"/>
          <w:szCs w:val="28"/>
        </w:rPr>
        <w:t xml:space="preserve">В) </w:t>
      </w:r>
      <w:r w:rsidR="00D6445F" w:rsidRPr="00D6445F">
        <w:rPr>
          <w:rFonts w:cs="Times New Roman"/>
          <w:color w:val="000000"/>
          <w:szCs w:val="28"/>
          <w:shd w:val="clear" w:color="auto" w:fill="FFFFFF"/>
        </w:rPr>
        <w:t>нормализация окклюзии</w:t>
      </w:r>
    </w:p>
    <w:p w14:paraId="2C16F3E5" w14:textId="3D4B9EC5" w:rsidR="000F7A57" w:rsidRPr="00D6445F" w:rsidRDefault="000F7A57" w:rsidP="000F7A57">
      <w:pPr>
        <w:spacing w:after="0"/>
        <w:rPr>
          <w:rFonts w:cs="Times New Roman"/>
          <w:szCs w:val="28"/>
        </w:rPr>
      </w:pPr>
      <w:r w:rsidRPr="00D6445F">
        <w:rPr>
          <w:rFonts w:cs="Times New Roman"/>
          <w:szCs w:val="28"/>
        </w:rPr>
        <w:t xml:space="preserve">Г) </w:t>
      </w:r>
      <w:r w:rsidR="00D6445F" w:rsidRPr="00D6445F">
        <w:rPr>
          <w:rFonts w:cs="Times New Roman"/>
          <w:color w:val="000000"/>
          <w:szCs w:val="28"/>
          <w:shd w:val="clear" w:color="auto" w:fill="FFFFFF"/>
        </w:rPr>
        <w:t>лечение хронического катарального гингивита</w:t>
      </w:r>
    </w:p>
    <w:p w14:paraId="079753D7" w14:textId="77777777" w:rsidR="000F7A57" w:rsidRPr="00D6445F" w:rsidRDefault="000F7A57" w:rsidP="000F7A57">
      <w:pPr>
        <w:spacing w:after="0"/>
        <w:ind w:firstLine="708"/>
        <w:rPr>
          <w:rFonts w:cs="Times New Roman"/>
          <w:szCs w:val="28"/>
        </w:rPr>
      </w:pPr>
      <w:r w:rsidRPr="00D6445F">
        <w:rPr>
          <w:rFonts w:cs="Times New Roman"/>
          <w:szCs w:val="28"/>
        </w:rPr>
        <w:t>Ответ:</w:t>
      </w:r>
    </w:p>
    <w:p w14:paraId="3E0C4B38" w14:textId="0F6DDECB" w:rsidR="000F7A57" w:rsidRPr="00D6445F" w:rsidRDefault="000F7A57" w:rsidP="000F7A57">
      <w:pPr>
        <w:spacing w:after="0"/>
        <w:ind w:firstLine="708"/>
        <w:rPr>
          <w:rFonts w:cs="Times New Roman"/>
          <w:szCs w:val="28"/>
        </w:rPr>
      </w:pPr>
      <w:bookmarkStart w:id="75" w:name="_Hlk208835606"/>
      <w:r w:rsidRPr="00D6445F">
        <w:rPr>
          <w:rFonts w:cs="Times New Roman"/>
          <w:szCs w:val="28"/>
        </w:rPr>
        <w:t xml:space="preserve">Ключ: </w:t>
      </w:r>
      <w:r w:rsidR="00D6445F" w:rsidRPr="00D6445F">
        <w:rPr>
          <w:rFonts w:cs="Times New Roman"/>
          <w:szCs w:val="28"/>
        </w:rPr>
        <w:t>Б</w:t>
      </w:r>
    </w:p>
    <w:bookmarkEnd w:id="75"/>
    <w:p w14:paraId="48E4A8C5" w14:textId="444C844F" w:rsidR="000F7A57" w:rsidRDefault="000F7A57" w:rsidP="000F7A57">
      <w:pPr>
        <w:spacing w:after="0"/>
        <w:ind w:firstLine="708"/>
        <w:rPr>
          <w:rFonts w:cs="Times New Roman"/>
          <w:szCs w:val="28"/>
        </w:rPr>
      </w:pPr>
    </w:p>
    <w:p w14:paraId="0913CF50" w14:textId="52D1CBEC" w:rsidR="000F7A57" w:rsidRPr="005A3372" w:rsidRDefault="008957E1" w:rsidP="000F7A57">
      <w:pPr>
        <w:spacing w:after="0"/>
        <w:ind w:firstLine="708"/>
        <w:rPr>
          <w:rFonts w:cs="Times New Roman"/>
          <w:i/>
          <w:iCs/>
          <w:szCs w:val="28"/>
        </w:rPr>
      </w:pPr>
      <w:r>
        <w:rPr>
          <w:rFonts w:cs="Times New Roman"/>
          <w:i/>
          <w:iCs/>
          <w:szCs w:val="28"/>
        </w:rPr>
        <w:t>2.17.</w:t>
      </w:r>
      <w:r w:rsidR="000F7A57">
        <w:rPr>
          <w:rFonts w:cs="Times New Roman"/>
          <w:i/>
          <w:iCs/>
          <w:szCs w:val="28"/>
        </w:rPr>
        <w:t>2.9</w:t>
      </w:r>
      <w:r w:rsidR="000F7A57" w:rsidRPr="005A3372">
        <w:rPr>
          <w:rFonts w:cs="Times New Roman"/>
          <w:i/>
          <w:iCs/>
          <w:szCs w:val="28"/>
        </w:rPr>
        <w:t xml:space="preserve">. </w:t>
      </w:r>
      <w:r w:rsidR="000F7A57">
        <w:rPr>
          <w:rFonts w:cs="Times New Roman"/>
          <w:i/>
          <w:iCs/>
          <w:szCs w:val="28"/>
        </w:rPr>
        <w:t>Запишите правильный ответ</w:t>
      </w:r>
      <w:r w:rsidR="000F7A57" w:rsidRPr="005A3372">
        <w:rPr>
          <w:rFonts w:cs="Times New Roman"/>
          <w:i/>
          <w:iCs/>
          <w:szCs w:val="28"/>
        </w:rPr>
        <w:t>.</w:t>
      </w:r>
    </w:p>
    <w:p w14:paraId="5804ED47" w14:textId="3C3CB5BA" w:rsidR="000F7A57" w:rsidRPr="00D6445F" w:rsidRDefault="000F7A57" w:rsidP="000F7A57">
      <w:pPr>
        <w:spacing w:after="0"/>
        <w:rPr>
          <w:rFonts w:cs="Times New Roman"/>
          <w:szCs w:val="28"/>
        </w:rPr>
      </w:pPr>
      <w:r>
        <w:rPr>
          <w:rFonts w:cs="Times New Roman"/>
          <w:szCs w:val="28"/>
        </w:rPr>
        <w:tab/>
      </w:r>
      <w:r w:rsidR="00D6445F" w:rsidRPr="00D6445F">
        <w:rPr>
          <w:rFonts w:cs="Times New Roman"/>
          <w:color w:val="000000"/>
          <w:szCs w:val="28"/>
          <w:shd w:val="clear" w:color="auto" w:fill="FFFFFF"/>
        </w:rPr>
        <w:t>В качестве общей патогенетической терапии врач-педиатр назначает per os препараты</w:t>
      </w:r>
      <w:r w:rsidRPr="00D6445F">
        <w:rPr>
          <w:rFonts w:cs="Times New Roman"/>
          <w:szCs w:val="28"/>
        </w:rPr>
        <w:t>_________.</w:t>
      </w:r>
    </w:p>
    <w:p w14:paraId="500FA5FE" w14:textId="77777777" w:rsidR="000F7A57" w:rsidRPr="00D6445F" w:rsidRDefault="000F7A57" w:rsidP="000F7A57">
      <w:pPr>
        <w:spacing w:after="0"/>
        <w:ind w:firstLine="708"/>
        <w:rPr>
          <w:rFonts w:cs="Times New Roman"/>
          <w:szCs w:val="28"/>
        </w:rPr>
      </w:pPr>
      <w:r w:rsidRPr="00D6445F">
        <w:rPr>
          <w:rFonts w:cs="Times New Roman"/>
          <w:szCs w:val="28"/>
        </w:rPr>
        <w:t>Ответ:</w:t>
      </w:r>
    </w:p>
    <w:p w14:paraId="035FDC04" w14:textId="3D8793F1" w:rsidR="000F7A57" w:rsidRPr="00D6445F" w:rsidRDefault="000F7A57" w:rsidP="000F7A57">
      <w:pPr>
        <w:spacing w:after="0"/>
        <w:ind w:firstLine="708"/>
        <w:rPr>
          <w:rFonts w:cs="Times New Roman"/>
          <w:szCs w:val="28"/>
        </w:rPr>
      </w:pPr>
      <w:bookmarkStart w:id="76" w:name="_Hlk208835613"/>
      <w:r w:rsidRPr="00D6445F">
        <w:rPr>
          <w:rFonts w:cs="Times New Roman"/>
          <w:szCs w:val="28"/>
        </w:rPr>
        <w:t xml:space="preserve">Ключ: </w:t>
      </w:r>
      <w:r w:rsidR="00D6445F" w:rsidRPr="00D6445F">
        <w:rPr>
          <w:rFonts w:cs="Times New Roman"/>
          <w:szCs w:val="28"/>
        </w:rPr>
        <w:t>Кальция</w:t>
      </w:r>
    </w:p>
    <w:bookmarkEnd w:id="76"/>
    <w:p w14:paraId="467CB52C" w14:textId="0C6E911B" w:rsidR="000F7A57" w:rsidRDefault="000F7A57" w:rsidP="000F7A57">
      <w:pPr>
        <w:spacing w:after="0"/>
        <w:ind w:firstLine="708"/>
        <w:rPr>
          <w:rFonts w:cs="Times New Roman"/>
          <w:szCs w:val="28"/>
        </w:rPr>
      </w:pPr>
    </w:p>
    <w:p w14:paraId="547218F9" w14:textId="02D85209" w:rsidR="00D6445F" w:rsidRPr="00D6445F" w:rsidRDefault="008957E1" w:rsidP="00D6445F">
      <w:pPr>
        <w:spacing w:after="0"/>
        <w:ind w:firstLine="708"/>
        <w:rPr>
          <w:rFonts w:cs="Times New Roman"/>
          <w:i/>
          <w:iCs/>
          <w:szCs w:val="28"/>
        </w:rPr>
      </w:pPr>
      <w:r>
        <w:rPr>
          <w:rFonts w:cs="Times New Roman"/>
          <w:i/>
          <w:iCs/>
          <w:szCs w:val="28"/>
        </w:rPr>
        <w:t>2.17.</w:t>
      </w:r>
      <w:r w:rsidR="00D6445F" w:rsidRPr="00D6445F">
        <w:rPr>
          <w:rFonts w:cs="Times New Roman"/>
          <w:i/>
          <w:iCs/>
          <w:szCs w:val="28"/>
        </w:rPr>
        <w:t>2.10. Запишите правильный ответ.</w:t>
      </w:r>
    </w:p>
    <w:p w14:paraId="3834DC7D" w14:textId="3E8AB244" w:rsidR="00D6445F" w:rsidRPr="00D6445F" w:rsidRDefault="00D6445F" w:rsidP="00D6445F">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В качестве местной патогенетической терапии врач-стоматолог рекомендует аппликации ___________ препаратов.</w:t>
      </w:r>
    </w:p>
    <w:p w14:paraId="5EFB8944"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72CDD815" w14:textId="3370CF25"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реминерализирующих</w:t>
      </w:r>
    </w:p>
    <w:p w14:paraId="08C17B0D" w14:textId="78658E3D" w:rsidR="00D6445F" w:rsidRDefault="00D6445F" w:rsidP="000F7A57">
      <w:pPr>
        <w:spacing w:after="0"/>
        <w:ind w:firstLine="708"/>
        <w:rPr>
          <w:rFonts w:cs="Times New Roman"/>
          <w:szCs w:val="28"/>
        </w:rPr>
      </w:pPr>
    </w:p>
    <w:p w14:paraId="2E35DD5D" w14:textId="22461C62" w:rsidR="00D6445F" w:rsidRPr="00D6445F" w:rsidRDefault="008957E1" w:rsidP="00D6445F">
      <w:pPr>
        <w:spacing w:after="0"/>
        <w:ind w:firstLine="708"/>
        <w:rPr>
          <w:rFonts w:cs="Times New Roman"/>
          <w:i/>
          <w:iCs/>
          <w:szCs w:val="28"/>
        </w:rPr>
      </w:pPr>
      <w:r>
        <w:rPr>
          <w:rFonts w:cs="Times New Roman"/>
          <w:i/>
          <w:iCs/>
          <w:szCs w:val="28"/>
        </w:rPr>
        <w:t>2.17.</w:t>
      </w:r>
      <w:r w:rsidR="00D6445F" w:rsidRPr="00D6445F">
        <w:rPr>
          <w:rFonts w:cs="Times New Roman"/>
          <w:i/>
          <w:iCs/>
          <w:szCs w:val="28"/>
        </w:rPr>
        <w:t>2.1</w:t>
      </w:r>
      <w:r w:rsidR="00D6445F">
        <w:rPr>
          <w:rFonts w:cs="Times New Roman"/>
          <w:i/>
          <w:iCs/>
          <w:szCs w:val="28"/>
        </w:rPr>
        <w:t>1</w:t>
      </w:r>
      <w:r w:rsidR="00D6445F" w:rsidRPr="00D6445F">
        <w:rPr>
          <w:rFonts w:cs="Times New Roman"/>
          <w:i/>
          <w:iCs/>
          <w:szCs w:val="28"/>
        </w:rPr>
        <w:t>. Запишите правильный ответ.</w:t>
      </w:r>
    </w:p>
    <w:p w14:paraId="6379F926" w14:textId="199BAE5F" w:rsidR="00D6445F" w:rsidRPr="00D6445F" w:rsidRDefault="00D6445F" w:rsidP="00D6445F">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Курс реминерализирующей терапии у пациентов с гипоплазией эмали составляет (в месяцах).</w:t>
      </w:r>
    </w:p>
    <w:p w14:paraId="595801C4"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2048A9AD" w14:textId="70FD4AD9"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1</w:t>
      </w:r>
    </w:p>
    <w:p w14:paraId="6B0EB4AA" w14:textId="1879A0FB" w:rsidR="00D6445F" w:rsidRDefault="00D6445F" w:rsidP="000F7A57">
      <w:pPr>
        <w:spacing w:after="0"/>
        <w:ind w:firstLine="708"/>
        <w:rPr>
          <w:rFonts w:cs="Times New Roman"/>
          <w:szCs w:val="28"/>
        </w:rPr>
      </w:pPr>
    </w:p>
    <w:p w14:paraId="5AA06A63" w14:textId="182CD8BF" w:rsidR="00D6445F" w:rsidRPr="00D6445F" w:rsidRDefault="008957E1" w:rsidP="00D6445F">
      <w:pPr>
        <w:spacing w:after="0"/>
        <w:ind w:firstLine="708"/>
        <w:rPr>
          <w:rFonts w:cs="Times New Roman"/>
          <w:i/>
          <w:iCs/>
          <w:szCs w:val="28"/>
        </w:rPr>
      </w:pPr>
      <w:r>
        <w:rPr>
          <w:rFonts w:cs="Times New Roman"/>
          <w:i/>
          <w:iCs/>
          <w:szCs w:val="28"/>
        </w:rPr>
        <w:t>2.17.</w:t>
      </w:r>
      <w:r w:rsidR="00D6445F" w:rsidRPr="00D6445F">
        <w:rPr>
          <w:rFonts w:cs="Times New Roman"/>
          <w:i/>
          <w:iCs/>
          <w:szCs w:val="28"/>
        </w:rPr>
        <w:t>2.1</w:t>
      </w:r>
      <w:r w:rsidR="00D6445F">
        <w:rPr>
          <w:rFonts w:cs="Times New Roman"/>
          <w:i/>
          <w:iCs/>
          <w:szCs w:val="28"/>
        </w:rPr>
        <w:t>2</w:t>
      </w:r>
      <w:r w:rsidR="00D6445F" w:rsidRPr="00D6445F">
        <w:rPr>
          <w:rFonts w:cs="Times New Roman"/>
          <w:i/>
          <w:iCs/>
          <w:szCs w:val="28"/>
        </w:rPr>
        <w:t>. Запишите правильный ответ.</w:t>
      </w:r>
    </w:p>
    <w:p w14:paraId="571E467C" w14:textId="6C98AFA2" w:rsidR="00D6445F" w:rsidRPr="00D6445F" w:rsidRDefault="00D6445F" w:rsidP="00D6445F">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Отбеливание эмали и эстетическая реставрация гипоплазированных зубов проводится после окончания _________.</w:t>
      </w:r>
    </w:p>
    <w:p w14:paraId="3F82D9D0"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19EAE771" w14:textId="27DFC70B"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формирования зубочелюстной системы.</w:t>
      </w:r>
    </w:p>
    <w:p w14:paraId="0D218964" w14:textId="77777777" w:rsidR="00D6445F" w:rsidRPr="00D6445F" w:rsidRDefault="00D6445F" w:rsidP="000F7A57">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0F7A57" w:rsidRPr="007F7965" w14:paraId="755D5C9B" w14:textId="77777777" w:rsidTr="00EC7923">
        <w:tc>
          <w:tcPr>
            <w:tcW w:w="2830" w:type="dxa"/>
          </w:tcPr>
          <w:p w14:paraId="62B54A02" w14:textId="77777777" w:rsidR="000F7A57" w:rsidRPr="007F7965" w:rsidRDefault="000F7A57" w:rsidP="00EC7923">
            <w:pPr>
              <w:spacing w:after="0"/>
              <w:rPr>
                <w:rFonts w:cs="Times New Roman"/>
                <w:b/>
                <w:bCs/>
                <w:szCs w:val="28"/>
              </w:rPr>
            </w:pPr>
            <w:r w:rsidRPr="007F7965">
              <w:rPr>
                <w:rFonts w:cs="Times New Roman"/>
                <w:b/>
                <w:bCs/>
                <w:szCs w:val="28"/>
              </w:rPr>
              <w:t>Номер задания</w:t>
            </w:r>
          </w:p>
        </w:tc>
        <w:tc>
          <w:tcPr>
            <w:tcW w:w="6514" w:type="dxa"/>
          </w:tcPr>
          <w:p w14:paraId="5FE528DC" w14:textId="5AAB4AB7" w:rsidR="000F7A57" w:rsidRPr="007F7965" w:rsidRDefault="008957E1" w:rsidP="00EC7923">
            <w:pPr>
              <w:spacing w:after="0"/>
              <w:rPr>
                <w:rFonts w:cs="Times New Roman"/>
                <w:b/>
                <w:bCs/>
                <w:szCs w:val="28"/>
              </w:rPr>
            </w:pPr>
            <w:r>
              <w:rPr>
                <w:rFonts w:cs="Times New Roman"/>
                <w:b/>
                <w:bCs/>
                <w:szCs w:val="28"/>
              </w:rPr>
              <w:t>2.17.</w:t>
            </w:r>
            <w:r w:rsidR="000F7A57" w:rsidRPr="007F7965">
              <w:rPr>
                <w:rFonts w:cs="Times New Roman"/>
                <w:b/>
                <w:bCs/>
                <w:szCs w:val="28"/>
              </w:rPr>
              <w:t>3</w:t>
            </w:r>
          </w:p>
        </w:tc>
      </w:tr>
      <w:tr w:rsidR="000F7A57" w:rsidRPr="007D58A3" w14:paraId="2C2D3C1E" w14:textId="77777777" w:rsidTr="00EC7923">
        <w:tc>
          <w:tcPr>
            <w:tcW w:w="2830" w:type="dxa"/>
          </w:tcPr>
          <w:p w14:paraId="19B69A9A" w14:textId="77777777" w:rsidR="000F7A57" w:rsidRPr="007D58A3" w:rsidRDefault="000F7A57" w:rsidP="00EC792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D55B5D4" w14:textId="77777777" w:rsidR="000F7A57" w:rsidRPr="007D58A3" w:rsidRDefault="000F7A57" w:rsidP="00EC7923">
            <w:pPr>
              <w:spacing w:after="0"/>
              <w:rPr>
                <w:rFonts w:cs="Times New Roman"/>
                <w:szCs w:val="28"/>
              </w:rPr>
            </w:pPr>
            <w:r>
              <w:rPr>
                <w:rFonts w:cs="Times New Roman"/>
                <w:szCs w:val="28"/>
              </w:rPr>
              <w:t>Ситуационная задача</w:t>
            </w:r>
          </w:p>
        </w:tc>
      </w:tr>
      <w:tr w:rsidR="000F7A57" w:rsidRPr="007D58A3" w14:paraId="4642C228" w14:textId="77777777" w:rsidTr="00EC7923">
        <w:tc>
          <w:tcPr>
            <w:tcW w:w="2830" w:type="dxa"/>
          </w:tcPr>
          <w:p w14:paraId="5E6803EB" w14:textId="77777777" w:rsidR="000F7A57" w:rsidRPr="007D58A3" w:rsidRDefault="000F7A57" w:rsidP="00EC792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76B30FA" w14:textId="77777777" w:rsidR="000F7A57" w:rsidRPr="007D58A3" w:rsidRDefault="000F7A57" w:rsidP="00EC7923">
            <w:pPr>
              <w:spacing w:after="0"/>
              <w:rPr>
                <w:rFonts w:cs="Times New Roman"/>
                <w:szCs w:val="28"/>
              </w:rPr>
            </w:pPr>
            <w:r>
              <w:rPr>
                <w:rFonts w:cs="Times New Roman"/>
                <w:szCs w:val="28"/>
              </w:rPr>
              <w:t>Высокий</w:t>
            </w:r>
          </w:p>
        </w:tc>
      </w:tr>
      <w:tr w:rsidR="000F7A57" w:rsidRPr="007D58A3" w14:paraId="55404AF5" w14:textId="77777777" w:rsidTr="00EC7923">
        <w:tc>
          <w:tcPr>
            <w:tcW w:w="2830" w:type="dxa"/>
          </w:tcPr>
          <w:p w14:paraId="0A1F627C" w14:textId="77777777" w:rsidR="000F7A57" w:rsidRPr="007D58A3" w:rsidRDefault="000F7A57" w:rsidP="00EC792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11DC60" w14:textId="77777777" w:rsidR="000F7A57" w:rsidRPr="007D58A3" w:rsidRDefault="000F7A57" w:rsidP="00EC7923">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0F7A57" w:rsidRPr="007D58A3" w14:paraId="264D2BD7" w14:textId="77777777" w:rsidTr="00EC7923">
        <w:tc>
          <w:tcPr>
            <w:tcW w:w="2830" w:type="dxa"/>
          </w:tcPr>
          <w:p w14:paraId="1E886B0E" w14:textId="77777777" w:rsidR="000F7A57" w:rsidRPr="007D58A3" w:rsidRDefault="000F7A57" w:rsidP="00EC7923">
            <w:pPr>
              <w:spacing w:after="0"/>
              <w:rPr>
                <w:rFonts w:cs="Times New Roman"/>
                <w:szCs w:val="28"/>
              </w:rPr>
            </w:pPr>
            <w:r>
              <w:rPr>
                <w:rFonts w:cs="Times New Roman"/>
                <w:szCs w:val="28"/>
              </w:rPr>
              <w:t>Проверяемые компетенции</w:t>
            </w:r>
          </w:p>
        </w:tc>
        <w:tc>
          <w:tcPr>
            <w:tcW w:w="6514" w:type="dxa"/>
          </w:tcPr>
          <w:p w14:paraId="4427B5C1"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727FA796" w14:textId="42747EDC" w:rsidR="000F7A57"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7997A4CE" w14:textId="77777777" w:rsidR="000F7A57" w:rsidRPr="007D58A3" w:rsidRDefault="000F7A57" w:rsidP="000F7A57">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499A5A89" w14:textId="544F9862" w:rsidR="000F7A57" w:rsidRPr="004B1BBB" w:rsidRDefault="000F7A57" w:rsidP="004B1BBB">
      <w:pPr>
        <w:spacing w:after="0"/>
        <w:rPr>
          <w:rFonts w:cs="Times New Roman"/>
          <w:color w:val="000000"/>
          <w:szCs w:val="28"/>
          <w:shd w:val="clear" w:color="auto" w:fill="FFFFFF"/>
        </w:rPr>
      </w:pPr>
      <w:r>
        <w:rPr>
          <w:rFonts w:cs="Times New Roman"/>
          <w:szCs w:val="28"/>
        </w:rPr>
        <w:tab/>
      </w:r>
      <w:r w:rsidRPr="004B1BBB">
        <w:rPr>
          <w:rFonts w:cs="Times New Roman"/>
          <w:b/>
          <w:bCs/>
          <w:szCs w:val="28"/>
        </w:rPr>
        <w:t>Ситуация</w:t>
      </w:r>
      <w:r w:rsidRPr="004B1BBB">
        <w:rPr>
          <w:rFonts w:cs="Times New Roman"/>
          <w:szCs w:val="28"/>
        </w:rPr>
        <w:t xml:space="preserve"> - </w:t>
      </w:r>
      <w:r w:rsidR="00EC7923" w:rsidRPr="004B1BBB">
        <w:rPr>
          <w:rFonts w:cs="Times New Roman"/>
          <w:color w:val="000000"/>
          <w:szCs w:val="28"/>
          <w:shd w:val="clear" w:color="auto" w:fill="FFFFFF"/>
        </w:rPr>
        <w:t>На приём к врачу-стоматологу обратился пациент А. 53 лет</w:t>
      </w:r>
      <w:r w:rsidRPr="004B1BBB">
        <w:rPr>
          <w:rFonts w:cs="Times New Roman"/>
          <w:color w:val="000000"/>
          <w:szCs w:val="28"/>
          <w:shd w:val="clear" w:color="auto" w:fill="FFFFFF"/>
        </w:rPr>
        <w:t>.</w:t>
      </w:r>
    </w:p>
    <w:p w14:paraId="41902298" w14:textId="108ACB92" w:rsidR="000F7A57" w:rsidRPr="004B1BBB" w:rsidRDefault="000F7A57" w:rsidP="004B1BBB">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Жалобы</w:t>
      </w:r>
      <w:r w:rsidRPr="004B1BBB">
        <w:rPr>
          <w:rFonts w:cs="Times New Roman"/>
          <w:color w:val="000000"/>
          <w:szCs w:val="28"/>
          <w:shd w:val="clear" w:color="auto" w:fill="FFFFFF"/>
        </w:rPr>
        <w:t xml:space="preserve"> - </w:t>
      </w:r>
      <w:r w:rsidR="00050916" w:rsidRPr="004B1BBB">
        <w:rPr>
          <w:rFonts w:cs="Times New Roman"/>
          <w:color w:val="000000"/>
          <w:szCs w:val="28"/>
          <w:shd w:val="clear" w:color="auto" w:fill="FFFFFF"/>
        </w:rPr>
        <w:t xml:space="preserve">На </w:t>
      </w:r>
      <w:r w:rsidR="00EC7923" w:rsidRPr="004B1BBB">
        <w:rPr>
          <w:rFonts w:cs="Times New Roman"/>
          <w:color w:val="000000"/>
          <w:szCs w:val="28"/>
          <w:shd w:val="clear" w:color="auto" w:fill="FFFFFF"/>
        </w:rPr>
        <w:t>извращение вкусовых ощущений, сухость во рту, эстетический дефект</w:t>
      </w:r>
      <w:r w:rsidRPr="004B1BBB">
        <w:rPr>
          <w:rFonts w:cs="Times New Roman"/>
          <w:color w:val="000000"/>
          <w:szCs w:val="28"/>
          <w:shd w:val="clear" w:color="auto" w:fill="FFFFFF"/>
        </w:rPr>
        <w:t>.</w:t>
      </w:r>
    </w:p>
    <w:p w14:paraId="518BFF7A" w14:textId="24CC7A2A" w:rsidR="000F7A57" w:rsidRPr="004B1BBB" w:rsidRDefault="000F7A57" w:rsidP="004B1BBB">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заболевания</w:t>
      </w:r>
      <w:r w:rsidRPr="004B1BBB">
        <w:rPr>
          <w:rFonts w:cs="Times New Roman"/>
          <w:color w:val="000000"/>
          <w:szCs w:val="28"/>
          <w:shd w:val="clear" w:color="auto" w:fill="FFFFFF"/>
        </w:rPr>
        <w:t xml:space="preserve"> -</w:t>
      </w:r>
      <w:r w:rsidRPr="004B1BBB">
        <w:rPr>
          <w:rFonts w:cs="Times New Roman"/>
          <w:color w:val="000000"/>
          <w:szCs w:val="28"/>
        </w:rPr>
        <w:t xml:space="preserve"> </w:t>
      </w:r>
      <w:r w:rsidR="00EC7923" w:rsidRPr="004B1BBB">
        <w:rPr>
          <w:rFonts w:cs="Times New Roman"/>
          <w:color w:val="000000"/>
          <w:szCs w:val="28"/>
          <w:shd w:val="clear" w:color="auto" w:fill="FFFFFF"/>
        </w:rPr>
        <w:t>К врачу-стоматологу обращается нерегулярно, последний визит – 3 года назад</w:t>
      </w:r>
      <w:r w:rsidR="00050916" w:rsidRPr="004B1BBB">
        <w:rPr>
          <w:rFonts w:cs="Times New Roman"/>
          <w:color w:val="000000"/>
          <w:szCs w:val="28"/>
          <w:shd w:val="clear" w:color="auto" w:fill="FFFFFF"/>
        </w:rPr>
        <w:t>.</w:t>
      </w:r>
      <w:r w:rsidR="00EC7923" w:rsidRPr="004B1BBB">
        <w:rPr>
          <w:rFonts w:cs="Times New Roman"/>
          <w:color w:val="000000"/>
          <w:szCs w:val="28"/>
          <w:shd w:val="clear" w:color="auto" w:fill="FFFFFF"/>
        </w:rPr>
        <w:t xml:space="preserve"> 3 месяца назад перенесла химиотерапию.</w:t>
      </w:r>
    </w:p>
    <w:p w14:paraId="02D4D87F" w14:textId="77777777" w:rsidR="000F7A57" w:rsidRPr="004B1BBB" w:rsidRDefault="000F7A57" w:rsidP="004B1BBB">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жизни</w:t>
      </w:r>
      <w:r w:rsidRPr="004B1BBB">
        <w:rPr>
          <w:rFonts w:cs="Times New Roman"/>
          <w:color w:val="000000"/>
          <w:szCs w:val="28"/>
          <w:shd w:val="clear" w:color="auto" w:fill="FFFFFF"/>
        </w:rPr>
        <w:t>:</w:t>
      </w:r>
    </w:p>
    <w:p w14:paraId="4801A230"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Перенесенная химиотерапия.</w:t>
      </w:r>
    </w:p>
    <w:p w14:paraId="01B7EAFA"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Диагноз рак молочной железы.</w:t>
      </w:r>
    </w:p>
    <w:p w14:paraId="07BE1CA4"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Перенесённые заболевания: ОРВИ, ОРЗ, ветряная оспа.</w:t>
      </w:r>
    </w:p>
    <w:p w14:paraId="235D6C51"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Наследственность: не отягощена.</w:t>
      </w:r>
    </w:p>
    <w:p w14:paraId="52111464"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Вредные привычки: нет.</w:t>
      </w:r>
    </w:p>
    <w:p w14:paraId="74481B07"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Аллергоанамнез: не отягощен</w:t>
      </w:r>
    </w:p>
    <w:p w14:paraId="5D7F0241" w14:textId="07ACFCCF" w:rsidR="000F7A57"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Туберкулёз, гепатит, ВИЧ, сифилис отрицает.</w:t>
      </w:r>
    </w:p>
    <w:p w14:paraId="396A04AF" w14:textId="77777777" w:rsidR="004B1BBB" w:rsidRPr="004B1BBB" w:rsidRDefault="000F7A57" w:rsidP="004B1BBB">
      <w:pPr>
        <w:pStyle w:val="af7"/>
        <w:shd w:val="clear" w:color="auto" w:fill="FFFFFF"/>
        <w:spacing w:before="0" w:beforeAutospacing="0" w:after="0" w:afterAutospacing="0"/>
        <w:ind w:firstLine="708"/>
        <w:jc w:val="both"/>
        <w:rPr>
          <w:color w:val="000000"/>
          <w:sz w:val="28"/>
          <w:szCs w:val="28"/>
          <w:shd w:val="clear" w:color="auto" w:fill="FFFFFF"/>
        </w:rPr>
      </w:pPr>
      <w:r w:rsidRPr="004B1BBB">
        <w:rPr>
          <w:b/>
          <w:bCs/>
          <w:color w:val="000000"/>
          <w:sz w:val="28"/>
          <w:szCs w:val="28"/>
          <w:shd w:val="clear" w:color="auto" w:fill="FFFFFF"/>
        </w:rPr>
        <w:t>Объективный статус</w:t>
      </w:r>
      <w:r w:rsidRPr="004B1BBB">
        <w:rPr>
          <w:color w:val="000000"/>
          <w:sz w:val="28"/>
          <w:szCs w:val="28"/>
          <w:shd w:val="clear" w:color="auto" w:fill="FFFFFF"/>
        </w:rPr>
        <w:t xml:space="preserve">: </w:t>
      </w:r>
    </w:p>
    <w:p w14:paraId="5D332001" w14:textId="77777777"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lastRenderedPageBreak/>
        <w:t>Внешний осмотр.</w:t>
      </w:r>
    </w:p>
    <w:p w14:paraId="0D5FA7D9"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Состояние удовлетворительное.</w:t>
      </w:r>
    </w:p>
    <w:p w14:paraId="29B6EF5F"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0B6C7D9C" w14:textId="77777777" w:rsidR="004B1BBB" w:rsidRDefault="004B1BBB" w:rsidP="004B1BBB">
      <w:pPr>
        <w:pStyle w:val="af7"/>
        <w:shd w:val="clear" w:color="auto" w:fill="FFFFFF"/>
        <w:spacing w:before="0" w:beforeAutospacing="0" w:after="0" w:afterAutospacing="0"/>
        <w:ind w:firstLine="708"/>
        <w:rPr>
          <w:rStyle w:val="af8"/>
          <w:color w:val="000000"/>
          <w:sz w:val="28"/>
          <w:szCs w:val="28"/>
        </w:rPr>
      </w:pPr>
    </w:p>
    <w:p w14:paraId="6A09EA8C" w14:textId="6E389301"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4B1BBB" w:rsidRPr="004B1BBB" w14:paraId="7860ACE5" w14:textId="77777777" w:rsidTr="004B1BBB">
        <w:trPr>
          <w:trHeight w:val="303"/>
        </w:trPr>
        <w:tc>
          <w:tcPr>
            <w:tcW w:w="580" w:type="dxa"/>
          </w:tcPr>
          <w:p w14:paraId="7EA23BEA" w14:textId="469EE5F0"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30E183F5" w14:textId="58E80566"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569022E6" w14:textId="30A4151A" w:rsidR="004B1BBB" w:rsidRPr="004B1BBB" w:rsidRDefault="004B1BBB" w:rsidP="004B1BBB">
            <w:pPr>
              <w:pStyle w:val="af7"/>
              <w:spacing w:before="0" w:beforeAutospacing="0" w:after="0" w:afterAutospacing="0"/>
              <w:jc w:val="both"/>
              <w:rPr>
                <w:color w:val="000000"/>
                <w:sz w:val="28"/>
                <w:szCs w:val="28"/>
              </w:rPr>
            </w:pPr>
          </w:p>
        </w:tc>
        <w:tc>
          <w:tcPr>
            <w:tcW w:w="605" w:type="dxa"/>
          </w:tcPr>
          <w:p w14:paraId="7297A3AC" w14:textId="7616EC72"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3E6F00AF"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437A1583"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3D98178F"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0ECCA20B" w14:textId="5B06D84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5B713259" w14:textId="6879D6DC"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20A55C92"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02DD1786" w14:textId="53595440"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6DC11EB"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3A864F3"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1E35A382" w14:textId="07B2043D" w:rsidR="004B1BBB" w:rsidRPr="004B1BBB" w:rsidRDefault="004B1BBB" w:rsidP="004B1BBB">
            <w:pPr>
              <w:pStyle w:val="af7"/>
              <w:spacing w:before="0" w:beforeAutospacing="0" w:after="0" w:afterAutospacing="0"/>
              <w:jc w:val="both"/>
              <w:rPr>
                <w:color w:val="000000"/>
                <w:sz w:val="28"/>
                <w:szCs w:val="28"/>
              </w:rPr>
            </w:pPr>
          </w:p>
        </w:tc>
        <w:tc>
          <w:tcPr>
            <w:tcW w:w="605" w:type="dxa"/>
          </w:tcPr>
          <w:p w14:paraId="0ACE74FE" w14:textId="6F619C25"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2D6AE1AE" w14:textId="0EB01BC6"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О</w:t>
            </w:r>
          </w:p>
        </w:tc>
      </w:tr>
      <w:tr w:rsidR="004B1BBB" w:rsidRPr="004B1BBB" w14:paraId="7B044852" w14:textId="77777777" w:rsidTr="004B1BBB">
        <w:trPr>
          <w:trHeight w:val="301"/>
        </w:trPr>
        <w:tc>
          <w:tcPr>
            <w:tcW w:w="580" w:type="dxa"/>
          </w:tcPr>
          <w:p w14:paraId="2FD5C17B" w14:textId="084F6332"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1.8</w:t>
            </w:r>
          </w:p>
        </w:tc>
        <w:tc>
          <w:tcPr>
            <w:tcW w:w="606" w:type="dxa"/>
          </w:tcPr>
          <w:p w14:paraId="366C61ED"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1.7</w:t>
            </w:r>
          </w:p>
        </w:tc>
        <w:tc>
          <w:tcPr>
            <w:tcW w:w="579" w:type="dxa"/>
          </w:tcPr>
          <w:p w14:paraId="76F59D8E"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1.6</w:t>
            </w:r>
          </w:p>
        </w:tc>
        <w:tc>
          <w:tcPr>
            <w:tcW w:w="605" w:type="dxa"/>
          </w:tcPr>
          <w:p w14:paraId="47AA5655"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1.5</w:t>
            </w:r>
          </w:p>
        </w:tc>
        <w:tc>
          <w:tcPr>
            <w:tcW w:w="579" w:type="dxa"/>
          </w:tcPr>
          <w:p w14:paraId="6CBEDD8F"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1.4</w:t>
            </w:r>
          </w:p>
        </w:tc>
        <w:tc>
          <w:tcPr>
            <w:tcW w:w="579" w:type="dxa"/>
          </w:tcPr>
          <w:p w14:paraId="71469941"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1.3</w:t>
            </w:r>
          </w:p>
        </w:tc>
        <w:tc>
          <w:tcPr>
            <w:tcW w:w="579" w:type="dxa"/>
          </w:tcPr>
          <w:p w14:paraId="3C723871"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1.2</w:t>
            </w:r>
          </w:p>
        </w:tc>
        <w:tc>
          <w:tcPr>
            <w:tcW w:w="579" w:type="dxa"/>
          </w:tcPr>
          <w:p w14:paraId="04EC1B3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1.1</w:t>
            </w:r>
          </w:p>
        </w:tc>
        <w:tc>
          <w:tcPr>
            <w:tcW w:w="579" w:type="dxa"/>
          </w:tcPr>
          <w:p w14:paraId="70DC265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2.1</w:t>
            </w:r>
          </w:p>
        </w:tc>
        <w:tc>
          <w:tcPr>
            <w:tcW w:w="579" w:type="dxa"/>
          </w:tcPr>
          <w:p w14:paraId="48B7443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2.2</w:t>
            </w:r>
          </w:p>
        </w:tc>
        <w:tc>
          <w:tcPr>
            <w:tcW w:w="579" w:type="dxa"/>
          </w:tcPr>
          <w:p w14:paraId="39C030B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2.3</w:t>
            </w:r>
          </w:p>
        </w:tc>
        <w:tc>
          <w:tcPr>
            <w:tcW w:w="579" w:type="dxa"/>
          </w:tcPr>
          <w:p w14:paraId="1D19D4AB"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2.4</w:t>
            </w:r>
          </w:p>
        </w:tc>
        <w:tc>
          <w:tcPr>
            <w:tcW w:w="579" w:type="dxa"/>
          </w:tcPr>
          <w:p w14:paraId="03006517"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2.5</w:t>
            </w:r>
          </w:p>
        </w:tc>
        <w:tc>
          <w:tcPr>
            <w:tcW w:w="579" w:type="dxa"/>
          </w:tcPr>
          <w:p w14:paraId="4132C2FA"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2.6</w:t>
            </w:r>
          </w:p>
        </w:tc>
        <w:tc>
          <w:tcPr>
            <w:tcW w:w="605" w:type="dxa"/>
          </w:tcPr>
          <w:p w14:paraId="536EBD5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2.7</w:t>
            </w:r>
          </w:p>
        </w:tc>
        <w:tc>
          <w:tcPr>
            <w:tcW w:w="579" w:type="dxa"/>
          </w:tcPr>
          <w:p w14:paraId="5A61F517" w14:textId="41A4E8E9"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2.8</w:t>
            </w:r>
          </w:p>
        </w:tc>
      </w:tr>
      <w:tr w:rsidR="004B1BBB" w:rsidRPr="004B1BBB" w14:paraId="2F7CCAAD" w14:textId="77777777" w:rsidTr="004B1BBB">
        <w:trPr>
          <w:trHeight w:val="301"/>
        </w:trPr>
        <w:tc>
          <w:tcPr>
            <w:tcW w:w="580" w:type="dxa"/>
          </w:tcPr>
          <w:p w14:paraId="6E57713D" w14:textId="2A09B5DC"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4.8</w:t>
            </w:r>
          </w:p>
        </w:tc>
        <w:tc>
          <w:tcPr>
            <w:tcW w:w="606" w:type="dxa"/>
          </w:tcPr>
          <w:p w14:paraId="2BA03051"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4.7</w:t>
            </w:r>
          </w:p>
        </w:tc>
        <w:tc>
          <w:tcPr>
            <w:tcW w:w="579" w:type="dxa"/>
          </w:tcPr>
          <w:p w14:paraId="3B6A505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4.6</w:t>
            </w:r>
          </w:p>
        </w:tc>
        <w:tc>
          <w:tcPr>
            <w:tcW w:w="605" w:type="dxa"/>
          </w:tcPr>
          <w:p w14:paraId="78990D4B"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4.5</w:t>
            </w:r>
          </w:p>
        </w:tc>
        <w:tc>
          <w:tcPr>
            <w:tcW w:w="579" w:type="dxa"/>
          </w:tcPr>
          <w:p w14:paraId="229FE17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4.4</w:t>
            </w:r>
          </w:p>
        </w:tc>
        <w:tc>
          <w:tcPr>
            <w:tcW w:w="579" w:type="dxa"/>
          </w:tcPr>
          <w:p w14:paraId="6A998FBC"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4.3</w:t>
            </w:r>
          </w:p>
        </w:tc>
        <w:tc>
          <w:tcPr>
            <w:tcW w:w="579" w:type="dxa"/>
          </w:tcPr>
          <w:p w14:paraId="202C02A7"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4.2</w:t>
            </w:r>
          </w:p>
        </w:tc>
        <w:tc>
          <w:tcPr>
            <w:tcW w:w="579" w:type="dxa"/>
          </w:tcPr>
          <w:p w14:paraId="536E94F6"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4.1</w:t>
            </w:r>
          </w:p>
        </w:tc>
        <w:tc>
          <w:tcPr>
            <w:tcW w:w="579" w:type="dxa"/>
          </w:tcPr>
          <w:p w14:paraId="5455887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3.1</w:t>
            </w:r>
          </w:p>
        </w:tc>
        <w:tc>
          <w:tcPr>
            <w:tcW w:w="579" w:type="dxa"/>
          </w:tcPr>
          <w:p w14:paraId="70613B0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3.2</w:t>
            </w:r>
          </w:p>
        </w:tc>
        <w:tc>
          <w:tcPr>
            <w:tcW w:w="579" w:type="dxa"/>
          </w:tcPr>
          <w:p w14:paraId="5D22A122"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3.3</w:t>
            </w:r>
          </w:p>
        </w:tc>
        <w:tc>
          <w:tcPr>
            <w:tcW w:w="579" w:type="dxa"/>
          </w:tcPr>
          <w:p w14:paraId="148C7FAE"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3.4</w:t>
            </w:r>
          </w:p>
        </w:tc>
        <w:tc>
          <w:tcPr>
            <w:tcW w:w="579" w:type="dxa"/>
          </w:tcPr>
          <w:p w14:paraId="6D0AE005"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3.5</w:t>
            </w:r>
          </w:p>
        </w:tc>
        <w:tc>
          <w:tcPr>
            <w:tcW w:w="579" w:type="dxa"/>
          </w:tcPr>
          <w:p w14:paraId="5541074B"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3.6</w:t>
            </w:r>
          </w:p>
        </w:tc>
        <w:tc>
          <w:tcPr>
            <w:tcW w:w="605" w:type="dxa"/>
          </w:tcPr>
          <w:p w14:paraId="3AC19C3E"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3.7</w:t>
            </w:r>
          </w:p>
        </w:tc>
        <w:tc>
          <w:tcPr>
            <w:tcW w:w="579" w:type="dxa"/>
          </w:tcPr>
          <w:p w14:paraId="3093C1C1" w14:textId="562294C4"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3.8</w:t>
            </w:r>
          </w:p>
        </w:tc>
      </w:tr>
      <w:tr w:rsidR="004B1BBB" w:rsidRPr="004B1BBB" w14:paraId="1E161387" w14:textId="77777777" w:rsidTr="004B1BBB">
        <w:trPr>
          <w:trHeight w:val="301"/>
        </w:trPr>
        <w:tc>
          <w:tcPr>
            <w:tcW w:w="580" w:type="dxa"/>
          </w:tcPr>
          <w:p w14:paraId="61782636" w14:textId="152636CD"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595EDDE0" w14:textId="0778184A"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2772C8AC" w14:textId="25487A6B"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w:t>
            </w:r>
          </w:p>
        </w:tc>
        <w:tc>
          <w:tcPr>
            <w:tcW w:w="605" w:type="dxa"/>
          </w:tcPr>
          <w:p w14:paraId="79893058"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1F109336" w14:textId="688D22CD"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59EC402E"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5766FC14" w14:textId="63255CEF"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24E15D2A" w14:textId="097CFAB4"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74BFDC30" w14:textId="6C4CBD25"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F6F05A9"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613917B5" w14:textId="1AAA71E8"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w:t>
            </w:r>
          </w:p>
        </w:tc>
        <w:tc>
          <w:tcPr>
            <w:tcW w:w="579" w:type="dxa"/>
          </w:tcPr>
          <w:p w14:paraId="664F6992"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0F91F8AF" w14:textId="17E092B2"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6DFE019A" w14:textId="21CA6335" w:rsidR="004B1BBB" w:rsidRPr="004B1BBB" w:rsidRDefault="004B1BBB" w:rsidP="004B1BBB">
            <w:pPr>
              <w:pStyle w:val="af7"/>
              <w:spacing w:before="0" w:beforeAutospacing="0" w:after="0" w:afterAutospacing="0"/>
              <w:jc w:val="both"/>
              <w:rPr>
                <w:color w:val="000000"/>
                <w:sz w:val="28"/>
                <w:szCs w:val="28"/>
              </w:rPr>
            </w:pPr>
          </w:p>
        </w:tc>
        <w:tc>
          <w:tcPr>
            <w:tcW w:w="605" w:type="dxa"/>
          </w:tcPr>
          <w:p w14:paraId="44905B58"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10D161C" w14:textId="77777777" w:rsidR="004B1BBB" w:rsidRPr="004B1BBB" w:rsidRDefault="004B1BBB" w:rsidP="004B1BBB">
            <w:pPr>
              <w:pStyle w:val="af7"/>
              <w:spacing w:before="0" w:beforeAutospacing="0" w:after="0" w:afterAutospacing="0"/>
              <w:jc w:val="both"/>
              <w:rPr>
                <w:color w:val="000000"/>
                <w:sz w:val="28"/>
                <w:szCs w:val="28"/>
              </w:rPr>
            </w:pPr>
          </w:p>
        </w:tc>
      </w:tr>
    </w:tbl>
    <w:p w14:paraId="67CCD786"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рта, альвеолярных отростков и нёба бледно-розового цвета, умеренно увлажнена.</w:t>
      </w:r>
    </w:p>
    <w:p w14:paraId="3875256E"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десны отечная и гиперемированная, отмечается пародонтальный карман в области 3.7 зуба до 44 мм глубиной.</w:t>
      </w:r>
    </w:p>
    <w:p w14:paraId="0129C4C8" w14:textId="77777777"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Прикус:</w:t>
      </w:r>
      <w:r w:rsidRPr="004B1BBB">
        <w:rPr>
          <w:color w:val="000000"/>
          <w:sz w:val="28"/>
          <w:szCs w:val="28"/>
        </w:rPr>
        <w:t> патологический.</w:t>
      </w:r>
    </w:p>
    <w:p w14:paraId="3A6EDBA3" w14:textId="77777777"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Локальный статус.</w:t>
      </w:r>
    </w:p>
    <w:p w14:paraId="176940AE" w14:textId="1F4EC43B" w:rsidR="004B1BBB" w:rsidRPr="004B1BBB" w:rsidRDefault="004B1BBB" w:rsidP="004B1BBB">
      <w:pPr>
        <w:pStyle w:val="af7"/>
        <w:shd w:val="clear" w:color="auto" w:fill="FFFFFF"/>
        <w:spacing w:before="0" w:beforeAutospacing="0" w:after="0" w:afterAutospacing="0"/>
        <w:jc w:val="both"/>
        <w:rPr>
          <w:color w:val="000000"/>
          <w:sz w:val="28"/>
          <w:szCs w:val="28"/>
          <w:shd w:val="clear" w:color="auto" w:fill="FFFFFF"/>
        </w:rPr>
      </w:pPr>
      <w:r w:rsidRPr="004B1BBB">
        <w:rPr>
          <w:noProof/>
          <w:color w:val="000000"/>
          <w:sz w:val="28"/>
          <w:szCs w:val="28"/>
          <w:shd w:val="clear" w:color="auto" w:fill="FFFFFF"/>
        </w:rPr>
        <w:drawing>
          <wp:inline distT="0" distB="0" distL="0" distR="0" wp14:anchorId="2BCADBAF" wp14:editId="0E8CF79E">
            <wp:extent cx="5939790" cy="381698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9790" cy="3816985"/>
                    </a:xfrm>
                    <a:prstGeom prst="rect">
                      <a:avLst/>
                    </a:prstGeom>
                  </pic:spPr>
                </pic:pic>
              </a:graphicData>
            </a:graphic>
          </wp:inline>
        </w:drawing>
      </w:r>
    </w:p>
    <w:p w14:paraId="304BB040" w14:textId="4B7743D4" w:rsidR="000F7A57" w:rsidRPr="004B1BBB" w:rsidRDefault="000F7A57" w:rsidP="004B1BBB">
      <w:pPr>
        <w:spacing w:after="0"/>
        <w:jc w:val="center"/>
        <w:rPr>
          <w:rFonts w:cs="Times New Roman"/>
          <w:szCs w:val="28"/>
        </w:rPr>
      </w:pPr>
    </w:p>
    <w:p w14:paraId="3E18033C" w14:textId="79BB9DBF" w:rsidR="00585145" w:rsidRPr="004B1BBB" w:rsidRDefault="004B1BBB" w:rsidP="004B1BBB">
      <w:pPr>
        <w:spacing w:after="0"/>
        <w:ind w:firstLine="708"/>
        <w:rPr>
          <w:rFonts w:cs="Times New Roman"/>
          <w:color w:val="000000"/>
          <w:szCs w:val="28"/>
          <w:shd w:val="clear" w:color="auto" w:fill="FFFFFF"/>
        </w:rPr>
      </w:pPr>
      <w:r w:rsidRPr="004B1BBB">
        <w:rPr>
          <w:rFonts w:cs="Times New Roman"/>
          <w:color w:val="000000"/>
          <w:szCs w:val="28"/>
          <w:shd w:val="clear" w:color="auto" w:fill="FFFFFF"/>
        </w:rPr>
        <w:t>Радиомукозит слизистой оболочки губ, щёк, языка, выраженную ксеростомию, эмаль зубов утратила характерный блеск, тусклая, серовато-блёклого цвета, наблюдается ломкость, стирание жевательной и вестибулярной поверхностей зубов, появления безболезненных участков темного цвета, заполненных рыхлой массой.</w:t>
      </w:r>
    </w:p>
    <w:p w14:paraId="2D9FB182" w14:textId="77777777" w:rsidR="004B1BBB" w:rsidRDefault="004B1BBB" w:rsidP="00585145">
      <w:pPr>
        <w:spacing w:after="0"/>
        <w:rPr>
          <w:rFonts w:cs="Times New Roman"/>
          <w:szCs w:val="28"/>
        </w:rPr>
      </w:pPr>
    </w:p>
    <w:p w14:paraId="364EA7E3" w14:textId="4F156545" w:rsidR="004B1BBB" w:rsidRPr="005A3372" w:rsidRDefault="008957E1" w:rsidP="004B1BBB">
      <w:pPr>
        <w:spacing w:after="0"/>
        <w:ind w:firstLine="708"/>
        <w:rPr>
          <w:rFonts w:cs="Times New Roman"/>
          <w:i/>
          <w:iCs/>
          <w:szCs w:val="28"/>
        </w:rPr>
      </w:pPr>
      <w:r>
        <w:rPr>
          <w:rFonts w:cs="Times New Roman"/>
          <w:i/>
          <w:iCs/>
          <w:szCs w:val="28"/>
        </w:rPr>
        <w:lastRenderedPageBreak/>
        <w:t>2.17.</w:t>
      </w:r>
      <w:r w:rsidR="00585145">
        <w:rPr>
          <w:rFonts w:cs="Times New Roman"/>
          <w:i/>
          <w:iCs/>
          <w:szCs w:val="28"/>
        </w:rPr>
        <w:t>3</w:t>
      </w:r>
      <w:r w:rsidR="00585145" w:rsidRPr="005A3372">
        <w:rPr>
          <w:rFonts w:cs="Times New Roman"/>
          <w:i/>
          <w:iCs/>
          <w:szCs w:val="28"/>
        </w:rPr>
        <w:t>.</w:t>
      </w:r>
      <w:r w:rsidR="00585145">
        <w:rPr>
          <w:rFonts w:cs="Times New Roman"/>
          <w:i/>
          <w:iCs/>
          <w:szCs w:val="28"/>
        </w:rPr>
        <w:t>1</w:t>
      </w:r>
      <w:r w:rsidR="00585145" w:rsidRPr="005A3372">
        <w:rPr>
          <w:rFonts w:cs="Times New Roman"/>
          <w:i/>
          <w:iCs/>
          <w:szCs w:val="28"/>
        </w:rPr>
        <w:t xml:space="preserve">. </w:t>
      </w:r>
      <w:r w:rsidR="004B1BBB" w:rsidRPr="005A3372">
        <w:rPr>
          <w:rFonts w:cs="Times New Roman"/>
          <w:i/>
          <w:iCs/>
          <w:szCs w:val="28"/>
        </w:rPr>
        <w:t>Выберите правильный ответ и запишите аргументы, обосновывающие выбор ответа.</w:t>
      </w:r>
    </w:p>
    <w:p w14:paraId="7364CC52" w14:textId="1A3B26A0" w:rsidR="00585145" w:rsidRPr="004B1BBB" w:rsidRDefault="00585145" w:rsidP="00585145">
      <w:pPr>
        <w:spacing w:after="0"/>
        <w:rPr>
          <w:rFonts w:cs="Times New Roman"/>
          <w:szCs w:val="28"/>
        </w:rPr>
      </w:pPr>
      <w:r>
        <w:rPr>
          <w:rFonts w:cs="Times New Roman"/>
          <w:szCs w:val="28"/>
        </w:rPr>
        <w:tab/>
      </w:r>
      <w:r w:rsidR="004B1BBB" w:rsidRPr="004B1BBB">
        <w:rPr>
          <w:rFonts w:cs="Times New Roman"/>
          <w:color w:val="000000"/>
          <w:szCs w:val="28"/>
          <w:shd w:val="clear" w:color="auto" w:fill="FFFFFF"/>
        </w:rPr>
        <w:t>Причиной возникновения данного заболевания в полости рта является</w:t>
      </w:r>
    </w:p>
    <w:p w14:paraId="7CFF53B5" w14:textId="2A87195E" w:rsidR="00585145" w:rsidRPr="004B1BBB" w:rsidRDefault="00585145" w:rsidP="00585145">
      <w:pPr>
        <w:spacing w:after="0"/>
        <w:rPr>
          <w:rFonts w:cs="Times New Roman"/>
          <w:szCs w:val="28"/>
        </w:rPr>
      </w:pPr>
      <w:r w:rsidRPr="004B1BBB">
        <w:rPr>
          <w:rFonts w:cs="Times New Roman"/>
          <w:szCs w:val="28"/>
        </w:rPr>
        <w:t xml:space="preserve">А) </w:t>
      </w:r>
      <w:r w:rsidR="004B1BBB" w:rsidRPr="004B1BBB">
        <w:rPr>
          <w:rFonts w:cs="Times New Roman"/>
          <w:color w:val="000000"/>
          <w:szCs w:val="28"/>
          <w:shd w:val="clear" w:color="auto" w:fill="FFFFFF"/>
        </w:rPr>
        <w:t>лечение злокачественного образования</w:t>
      </w:r>
    </w:p>
    <w:p w14:paraId="6A3B3293" w14:textId="19B267FE" w:rsidR="00585145" w:rsidRPr="004B1BBB" w:rsidRDefault="00585145" w:rsidP="00585145">
      <w:pPr>
        <w:spacing w:after="0"/>
        <w:rPr>
          <w:rFonts w:cs="Times New Roman"/>
          <w:szCs w:val="28"/>
        </w:rPr>
      </w:pPr>
      <w:r w:rsidRPr="004B1BBB">
        <w:rPr>
          <w:rFonts w:cs="Times New Roman"/>
          <w:szCs w:val="28"/>
        </w:rPr>
        <w:t xml:space="preserve">Б) </w:t>
      </w:r>
      <w:r w:rsidR="004B1BBB" w:rsidRPr="004B1BBB">
        <w:rPr>
          <w:rFonts w:cs="Times New Roman"/>
          <w:color w:val="000000"/>
          <w:szCs w:val="28"/>
          <w:shd w:val="clear" w:color="auto" w:fill="FFFFFF"/>
        </w:rPr>
        <w:t>заболевание слюнной железы</w:t>
      </w:r>
    </w:p>
    <w:p w14:paraId="7C1019ED" w14:textId="50466CFC" w:rsidR="00585145" w:rsidRPr="004B1BBB" w:rsidRDefault="00585145" w:rsidP="00585145">
      <w:pPr>
        <w:spacing w:after="0"/>
        <w:rPr>
          <w:rFonts w:cs="Times New Roman"/>
          <w:szCs w:val="28"/>
        </w:rPr>
      </w:pPr>
      <w:r w:rsidRPr="004B1BBB">
        <w:rPr>
          <w:rFonts w:cs="Times New Roman"/>
          <w:szCs w:val="28"/>
        </w:rPr>
        <w:t xml:space="preserve">В) </w:t>
      </w:r>
      <w:r w:rsidR="004B1BBB" w:rsidRPr="004B1BBB">
        <w:rPr>
          <w:rFonts w:cs="Times New Roman"/>
          <w:color w:val="000000"/>
          <w:szCs w:val="28"/>
          <w:shd w:val="clear" w:color="auto" w:fill="FFFFFF"/>
        </w:rPr>
        <w:t>ксеростомия</w:t>
      </w:r>
    </w:p>
    <w:p w14:paraId="10BF81DA" w14:textId="346AA15C" w:rsidR="00585145" w:rsidRPr="004B1BBB" w:rsidRDefault="00585145" w:rsidP="00585145">
      <w:pPr>
        <w:spacing w:after="0"/>
        <w:rPr>
          <w:rFonts w:cs="Times New Roman"/>
          <w:color w:val="000000"/>
          <w:szCs w:val="28"/>
          <w:shd w:val="clear" w:color="auto" w:fill="FFFFFF"/>
        </w:rPr>
      </w:pPr>
      <w:r w:rsidRPr="004B1BBB">
        <w:rPr>
          <w:rFonts w:cs="Times New Roman"/>
          <w:szCs w:val="28"/>
        </w:rPr>
        <w:t xml:space="preserve">Г) </w:t>
      </w:r>
      <w:r w:rsidR="004B1BBB" w:rsidRPr="004B1BBB">
        <w:rPr>
          <w:rFonts w:cs="Times New Roman"/>
          <w:color w:val="000000"/>
          <w:szCs w:val="28"/>
          <w:shd w:val="clear" w:color="auto" w:fill="FFFFFF"/>
        </w:rPr>
        <w:t>неудовлетворительная гигиена рта</w:t>
      </w:r>
    </w:p>
    <w:p w14:paraId="1DE53947" w14:textId="77777777" w:rsidR="00585145" w:rsidRPr="004B1BBB" w:rsidRDefault="00585145" w:rsidP="00585145">
      <w:pPr>
        <w:spacing w:after="0"/>
        <w:ind w:firstLine="708"/>
        <w:rPr>
          <w:rFonts w:cs="Times New Roman"/>
          <w:szCs w:val="28"/>
        </w:rPr>
      </w:pPr>
      <w:r w:rsidRPr="004B1BBB">
        <w:rPr>
          <w:rFonts w:cs="Times New Roman"/>
          <w:szCs w:val="28"/>
        </w:rPr>
        <w:t>Ответ:</w:t>
      </w:r>
    </w:p>
    <w:p w14:paraId="2465266C" w14:textId="62A3B39D" w:rsidR="00585145" w:rsidRPr="004B1BBB" w:rsidRDefault="00585145" w:rsidP="00585145">
      <w:pPr>
        <w:spacing w:after="0"/>
        <w:ind w:firstLine="708"/>
        <w:rPr>
          <w:rFonts w:cs="Times New Roman"/>
          <w:szCs w:val="28"/>
        </w:rPr>
      </w:pPr>
      <w:bookmarkStart w:id="77" w:name="_Hlk208835629"/>
      <w:r w:rsidRPr="004B1BBB">
        <w:rPr>
          <w:rFonts w:cs="Times New Roman"/>
          <w:szCs w:val="28"/>
        </w:rPr>
        <w:t>Ключ: А</w:t>
      </w:r>
    </w:p>
    <w:p w14:paraId="3D2E8BD7" w14:textId="3A817697" w:rsidR="004B1BBB" w:rsidRPr="004B1BBB" w:rsidRDefault="004B1BBB" w:rsidP="00585145">
      <w:pPr>
        <w:spacing w:after="0"/>
        <w:ind w:firstLine="708"/>
        <w:rPr>
          <w:rFonts w:cs="Times New Roman"/>
          <w:szCs w:val="28"/>
        </w:rPr>
      </w:pPr>
      <w:r w:rsidRPr="004B1BBB">
        <w:rPr>
          <w:rFonts w:cs="Times New Roman"/>
          <w:szCs w:val="28"/>
        </w:rPr>
        <w:t>Обоснование:</w:t>
      </w:r>
    </w:p>
    <w:p w14:paraId="13AF5999" w14:textId="112D087D" w:rsidR="004B1BBB" w:rsidRPr="004B1BBB" w:rsidRDefault="004B1BBB" w:rsidP="00585145">
      <w:pPr>
        <w:spacing w:after="0"/>
        <w:ind w:firstLine="708"/>
        <w:rPr>
          <w:rFonts w:cs="Times New Roman"/>
          <w:szCs w:val="28"/>
        </w:rPr>
      </w:pPr>
      <w:r w:rsidRPr="004B1BBB">
        <w:rPr>
          <w:rFonts w:cs="Times New Roman"/>
          <w:szCs w:val="28"/>
        </w:rPr>
        <w:t xml:space="preserve">Ключ обоснования: </w:t>
      </w:r>
      <w:r w:rsidRPr="004B1BBB">
        <w:rPr>
          <w:rFonts w:cs="Times New Roman"/>
          <w:color w:val="000000"/>
          <w:szCs w:val="28"/>
        </w:rPr>
        <w:t>Радиационный некроз твёрдых тканей зубов возникает после воздействия ионизирующего излучения в связи с лечением злокачественных новообразований, заболеваний крови, скелета и других органов и систем, а также от действия профессиональных факторов</w:t>
      </w:r>
      <w:r w:rsidRPr="004B1BBB">
        <w:rPr>
          <w:rFonts w:cs="Times New Roman"/>
          <w:color w:val="000000"/>
          <w:szCs w:val="28"/>
          <w:shd w:val="clear" w:color="auto" w:fill="F8F9FA"/>
        </w:rPr>
        <w:t>.</w:t>
      </w:r>
    </w:p>
    <w:bookmarkEnd w:id="77"/>
    <w:p w14:paraId="02FE9C55" w14:textId="77777777" w:rsidR="00F07ED8" w:rsidRDefault="00F07ED8" w:rsidP="00585145">
      <w:pPr>
        <w:spacing w:after="0"/>
        <w:ind w:firstLine="708"/>
        <w:rPr>
          <w:rFonts w:cs="Times New Roman"/>
          <w:i/>
          <w:iCs/>
          <w:szCs w:val="28"/>
        </w:rPr>
      </w:pPr>
    </w:p>
    <w:p w14:paraId="43E06099" w14:textId="24EDB25D" w:rsidR="00585145" w:rsidRPr="005A3372" w:rsidRDefault="008957E1" w:rsidP="00585145">
      <w:pPr>
        <w:spacing w:after="0"/>
        <w:ind w:firstLine="708"/>
        <w:rPr>
          <w:rFonts w:cs="Times New Roman"/>
          <w:i/>
          <w:iCs/>
          <w:szCs w:val="28"/>
        </w:rPr>
      </w:pPr>
      <w:r>
        <w:rPr>
          <w:rFonts w:cs="Times New Roman"/>
          <w:i/>
          <w:iCs/>
          <w:szCs w:val="28"/>
        </w:rPr>
        <w:t>2.17.</w:t>
      </w:r>
      <w:r w:rsidR="00585145">
        <w:rPr>
          <w:rFonts w:cs="Times New Roman"/>
          <w:i/>
          <w:iCs/>
          <w:szCs w:val="28"/>
        </w:rPr>
        <w:t>3.2</w:t>
      </w:r>
      <w:r w:rsidR="00585145" w:rsidRPr="005A3372">
        <w:rPr>
          <w:rFonts w:cs="Times New Roman"/>
          <w:i/>
          <w:iCs/>
          <w:szCs w:val="28"/>
        </w:rPr>
        <w:t xml:space="preserve">. </w:t>
      </w:r>
      <w:r w:rsidR="00585145">
        <w:rPr>
          <w:rFonts w:cs="Times New Roman"/>
          <w:i/>
          <w:iCs/>
          <w:szCs w:val="28"/>
        </w:rPr>
        <w:t>Запишите правильный ответ</w:t>
      </w:r>
      <w:r w:rsidR="00585145" w:rsidRPr="005A3372">
        <w:rPr>
          <w:rFonts w:cs="Times New Roman"/>
          <w:i/>
          <w:iCs/>
          <w:szCs w:val="28"/>
        </w:rPr>
        <w:t>.</w:t>
      </w:r>
    </w:p>
    <w:p w14:paraId="11E6B86F" w14:textId="791E7E75" w:rsidR="00585145" w:rsidRPr="004B1BBB" w:rsidRDefault="00585145" w:rsidP="004B1BBB">
      <w:pPr>
        <w:spacing w:after="0"/>
        <w:rPr>
          <w:rFonts w:cs="Times New Roman"/>
          <w:szCs w:val="28"/>
        </w:rPr>
      </w:pPr>
      <w:r>
        <w:rPr>
          <w:rFonts w:cs="Times New Roman"/>
          <w:szCs w:val="28"/>
        </w:rPr>
        <w:tab/>
      </w:r>
      <w:r w:rsidR="004B1BBB" w:rsidRPr="004B1BBB">
        <w:rPr>
          <w:rFonts w:cs="Times New Roman"/>
          <w:color w:val="000000"/>
          <w:szCs w:val="28"/>
          <w:shd w:val="clear" w:color="auto" w:fill="FFFFFF"/>
        </w:rPr>
        <w:t>Характерной особенностью данного заболевания является</w:t>
      </w:r>
      <w:r w:rsidRPr="004B1BBB">
        <w:rPr>
          <w:rFonts w:cs="Times New Roman"/>
          <w:szCs w:val="28"/>
        </w:rPr>
        <w:t xml:space="preserve"> _________.</w:t>
      </w:r>
    </w:p>
    <w:p w14:paraId="5B3E2E8C" w14:textId="77777777" w:rsidR="00585145" w:rsidRPr="004B1BBB" w:rsidRDefault="00585145" w:rsidP="00585145">
      <w:pPr>
        <w:spacing w:after="0"/>
        <w:ind w:firstLine="708"/>
        <w:rPr>
          <w:rFonts w:cs="Times New Roman"/>
          <w:szCs w:val="28"/>
        </w:rPr>
      </w:pPr>
      <w:r w:rsidRPr="004B1BBB">
        <w:rPr>
          <w:rFonts w:cs="Times New Roman"/>
          <w:szCs w:val="28"/>
        </w:rPr>
        <w:t>Ответ:</w:t>
      </w:r>
    </w:p>
    <w:p w14:paraId="7B8CA1D9" w14:textId="7A547C50" w:rsidR="00585145" w:rsidRPr="004B1BBB" w:rsidRDefault="00585145" w:rsidP="00585145">
      <w:pPr>
        <w:spacing w:after="0"/>
        <w:ind w:firstLine="708"/>
        <w:rPr>
          <w:rFonts w:cs="Times New Roman"/>
          <w:szCs w:val="28"/>
        </w:rPr>
      </w:pPr>
      <w:bookmarkStart w:id="78" w:name="_Hlk208835636"/>
      <w:r w:rsidRPr="004B1BBB">
        <w:rPr>
          <w:rFonts w:cs="Times New Roman"/>
          <w:szCs w:val="28"/>
        </w:rPr>
        <w:t xml:space="preserve">Ключ: </w:t>
      </w:r>
      <w:r w:rsidR="004B1BBB" w:rsidRPr="004B1BBB">
        <w:rPr>
          <w:rFonts w:cs="Times New Roman"/>
          <w:color w:val="000000"/>
          <w:szCs w:val="28"/>
          <w:shd w:val="clear" w:color="auto" w:fill="FFFFFF"/>
        </w:rPr>
        <w:t>отсутствие болевого симптома</w:t>
      </w:r>
    </w:p>
    <w:bookmarkEnd w:id="78"/>
    <w:p w14:paraId="1CC63C4F" w14:textId="2D1A8253" w:rsidR="00585145" w:rsidRDefault="00585145" w:rsidP="00585145">
      <w:pPr>
        <w:spacing w:after="0"/>
        <w:rPr>
          <w:rFonts w:cs="Times New Roman"/>
          <w:szCs w:val="28"/>
        </w:rPr>
      </w:pPr>
    </w:p>
    <w:p w14:paraId="2F8F5A88" w14:textId="3647EF3C" w:rsidR="004B1BBB" w:rsidRPr="005A3372" w:rsidRDefault="008957E1" w:rsidP="004B1BBB">
      <w:pPr>
        <w:spacing w:after="0"/>
        <w:ind w:firstLine="708"/>
        <w:rPr>
          <w:rFonts w:cs="Times New Roman"/>
          <w:i/>
          <w:iCs/>
          <w:szCs w:val="28"/>
        </w:rPr>
      </w:pPr>
      <w:r>
        <w:rPr>
          <w:rFonts w:cs="Times New Roman"/>
          <w:i/>
          <w:iCs/>
          <w:szCs w:val="28"/>
        </w:rPr>
        <w:t>2.17.</w:t>
      </w:r>
      <w:r w:rsidR="00F07ED8">
        <w:rPr>
          <w:rFonts w:cs="Times New Roman"/>
          <w:i/>
          <w:iCs/>
          <w:szCs w:val="28"/>
        </w:rPr>
        <w:t>3</w:t>
      </w:r>
      <w:r w:rsidR="00F07ED8" w:rsidRPr="005A3372">
        <w:rPr>
          <w:rFonts w:cs="Times New Roman"/>
          <w:i/>
          <w:iCs/>
          <w:szCs w:val="28"/>
        </w:rPr>
        <w:t>.</w:t>
      </w:r>
      <w:r w:rsidR="00F07ED8">
        <w:rPr>
          <w:rFonts w:cs="Times New Roman"/>
          <w:i/>
          <w:iCs/>
          <w:szCs w:val="28"/>
        </w:rPr>
        <w:t>3</w:t>
      </w:r>
      <w:r w:rsidR="00F07ED8" w:rsidRPr="005A3372">
        <w:rPr>
          <w:rFonts w:cs="Times New Roman"/>
          <w:i/>
          <w:iCs/>
          <w:szCs w:val="28"/>
        </w:rPr>
        <w:t xml:space="preserve">. </w:t>
      </w:r>
      <w:bookmarkStart w:id="79" w:name="_Hlk208835646"/>
      <w:r w:rsidR="004B1BBB">
        <w:rPr>
          <w:rFonts w:cs="Times New Roman"/>
          <w:i/>
          <w:iCs/>
          <w:szCs w:val="28"/>
        </w:rPr>
        <w:t>Запишите правильный ответ</w:t>
      </w:r>
      <w:r w:rsidR="004B1BBB" w:rsidRPr="005A3372">
        <w:rPr>
          <w:rFonts w:cs="Times New Roman"/>
          <w:i/>
          <w:iCs/>
          <w:szCs w:val="28"/>
        </w:rPr>
        <w:t>.</w:t>
      </w:r>
    </w:p>
    <w:p w14:paraId="2990ED8C" w14:textId="35BD1660" w:rsidR="004B1BBB" w:rsidRPr="004B1BBB" w:rsidRDefault="004B1BBB" w:rsidP="004B1BBB">
      <w:pPr>
        <w:spacing w:after="0"/>
        <w:rPr>
          <w:rFonts w:cs="Times New Roman"/>
          <w:szCs w:val="28"/>
        </w:rPr>
      </w:pPr>
      <w:r>
        <w:rPr>
          <w:rFonts w:cs="Times New Roman"/>
          <w:szCs w:val="28"/>
        </w:rPr>
        <w:tab/>
      </w:r>
      <w:r w:rsidRPr="004B1BBB">
        <w:rPr>
          <w:rFonts w:cs="Times New Roman"/>
          <w:color w:val="000000"/>
          <w:szCs w:val="28"/>
          <w:shd w:val="clear" w:color="auto" w:fill="FFFFFF"/>
        </w:rPr>
        <w:t>При физикальном обследовании данного больного показатель электроодонтометрии будет равен (в мкА)</w:t>
      </w:r>
      <w:r w:rsidRPr="004B1BBB">
        <w:rPr>
          <w:rFonts w:cs="Times New Roman"/>
          <w:szCs w:val="28"/>
        </w:rPr>
        <w:t>.</w:t>
      </w:r>
    </w:p>
    <w:p w14:paraId="37F5DB0B" w14:textId="77777777" w:rsidR="004B1BBB" w:rsidRPr="004B1BBB" w:rsidRDefault="004B1BBB" w:rsidP="004B1BBB">
      <w:pPr>
        <w:spacing w:after="0"/>
        <w:ind w:firstLine="708"/>
        <w:rPr>
          <w:rFonts w:cs="Times New Roman"/>
          <w:szCs w:val="28"/>
        </w:rPr>
      </w:pPr>
      <w:r w:rsidRPr="004B1BBB">
        <w:rPr>
          <w:rFonts w:cs="Times New Roman"/>
          <w:szCs w:val="28"/>
        </w:rPr>
        <w:t>Ответ:</w:t>
      </w:r>
    </w:p>
    <w:p w14:paraId="6DE0FDE6" w14:textId="733C6CF5" w:rsidR="004B1BBB" w:rsidRPr="004B1BBB" w:rsidRDefault="004B1BBB" w:rsidP="004B1BBB">
      <w:pPr>
        <w:spacing w:after="0"/>
        <w:ind w:firstLine="708"/>
        <w:rPr>
          <w:rFonts w:cs="Times New Roman"/>
          <w:szCs w:val="28"/>
        </w:rPr>
      </w:pPr>
      <w:r w:rsidRPr="004B1BBB">
        <w:rPr>
          <w:rFonts w:cs="Times New Roman"/>
          <w:szCs w:val="28"/>
        </w:rPr>
        <w:t xml:space="preserve">Ключ: </w:t>
      </w:r>
      <w:r w:rsidRPr="004B1BBB">
        <w:rPr>
          <w:rFonts w:cs="Times New Roman"/>
          <w:color w:val="000000"/>
          <w:szCs w:val="28"/>
          <w:shd w:val="clear" w:color="auto" w:fill="FFFFFF"/>
        </w:rPr>
        <w:t>15-25</w:t>
      </w:r>
    </w:p>
    <w:bookmarkEnd w:id="79"/>
    <w:p w14:paraId="6D067035" w14:textId="3BF4439E" w:rsidR="00F07ED8" w:rsidRDefault="00F07ED8" w:rsidP="00585145">
      <w:pPr>
        <w:spacing w:after="0"/>
        <w:rPr>
          <w:rFonts w:cs="Times New Roman"/>
          <w:szCs w:val="28"/>
        </w:rPr>
      </w:pPr>
    </w:p>
    <w:p w14:paraId="1DFABB45" w14:textId="36B051A5" w:rsidR="004B1BBB" w:rsidRPr="005A3372" w:rsidRDefault="008957E1" w:rsidP="004B1BBB">
      <w:pPr>
        <w:spacing w:after="0"/>
        <w:ind w:firstLine="708"/>
        <w:rPr>
          <w:rFonts w:cs="Times New Roman"/>
          <w:i/>
          <w:iCs/>
          <w:szCs w:val="28"/>
        </w:rPr>
      </w:pPr>
      <w:r>
        <w:rPr>
          <w:rFonts w:cs="Times New Roman"/>
          <w:i/>
          <w:iCs/>
          <w:szCs w:val="28"/>
        </w:rPr>
        <w:t>2.17.</w:t>
      </w:r>
      <w:r w:rsidR="00F07ED8">
        <w:rPr>
          <w:rFonts w:cs="Times New Roman"/>
          <w:i/>
          <w:iCs/>
          <w:szCs w:val="28"/>
        </w:rPr>
        <w:t>3.4</w:t>
      </w:r>
      <w:r w:rsidR="00F07ED8" w:rsidRPr="005A3372">
        <w:rPr>
          <w:rFonts w:cs="Times New Roman"/>
          <w:i/>
          <w:iCs/>
          <w:szCs w:val="28"/>
        </w:rPr>
        <w:t xml:space="preserve">. </w:t>
      </w:r>
      <w:bookmarkStart w:id="80" w:name="_Hlk208835663"/>
      <w:r w:rsidR="004B1BBB" w:rsidRPr="005A3372">
        <w:rPr>
          <w:rFonts w:cs="Times New Roman"/>
          <w:i/>
          <w:iCs/>
          <w:szCs w:val="28"/>
        </w:rPr>
        <w:t>Выберите правильный ответ.</w:t>
      </w:r>
    </w:p>
    <w:p w14:paraId="36EF07DB" w14:textId="2F039E5B" w:rsidR="004B1BBB" w:rsidRPr="004B1BBB" w:rsidRDefault="004B1BBB" w:rsidP="004B1BBB">
      <w:pPr>
        <w:spacing w:after="0"/>
        <w:rPr>
          <w:rFonts w:cs="Times New Roman"/>
          <w:szCs w:val="28"/>
        </w:rPr>
      </w:pPr>
      <w:r>
        <w:rPr>
          <w:rFonts w:cs="Times New Roman"/>
          <w:szCs w:val="28"/>
        </w:rPr>
        <w:tab/>
      </w:r>
      <w:r w:rsidRPr="004B1BBB">
        <w:rPr>
          <w:rFonts w:cs="Times New Roman"/>
          <w:color w:val="000000"/>
          <w:szCs w:val="28"/>
          <w:shd w:val="clear" w:color="auto" w:fill="FFFFFF"/>
        </w:rPr>
        <w:t>Предполагаемым диагнозом является</w:t>
      </w:r>
    </w:p>
    <w:p w14:paraId="0B0D2278" w14:textId="6C84B254" w:rsidR="004B1BBB" w:rsidRPr="004B1BBB" w:rsidRDefault="004B1BBB" w:rsidP="004B1BBB">
      <w:pPr>
        <w:spacing w:after="0"/>
        <w:rPr>
          <w:rFonts w:cs="Times New Roman"/>
          <w:szCs w:val="28"/>
        </w:rPr>
      </w:pPr>
      <w:r w:rsidRPr="004B1BBB">
        <w:rPr>
          <w:rFonts w:cs="Times New Roman"/>
          <w:szCs w:val="28"/>
        </w:rPr>
        <w:t xml:space="preserve">А) </w:t>
      </w:r>
      <w:r w:rsidRPr="004B1BBB">
        <w:rPr>
          <w:rFonts w:cs="Times New Roman"/>
          <w:color w:val="000000"/>
          <w:szCs w:val="28"/>
          <w:shd w:val="clear" w:color="auto" w:fill="FFFFFF"/>
        </w:rPr>
        <w:t>Нарушение формирования зубов</w:t>
      </w:r>
    </w:p>
    <w:p w14:paraId="11F01B21" w14:textId="609DA798" w:rsidR="004B1BBB" w:rsidRPr="004B1BBB" w:rsidRDefault="004B1BBB" w:rsidP="004B1BBB">
      <w:pPr>
        <w:spacing w:after="0"/>
        <w:rPr>
          <w:rFonts w:cs="Times New Roman"/>
          <w:szCs w:val="28"/>
        </w:rPr>
      </w:pPr>
      <w:r w:rsidRPr="004B1BBB">
        <w:rPr>
          <w:rFonts w:cs="Times New Roman"/>
          <w:szCs w:val="28"/>
        </w:rPr>
        <w:t xml:space="preserve">Б) </w:t>
      </w:r>
      <w:r w:rsidRPr="004B1BBB">
        <w:rPr>
          <w:rFonts w:cs="Times New Roman"/>
          <w:color w:val="000000"/>
          <w:szCs w:val="28"/>
          <w:shd w:val="clear" w:color="auto" w:fill="FFFFFF"/>
        </w:rPr>
        <w:t>Изменения эмали, обусловленные облучением</w:t>
      </w:r>
    </w:p>
    <w:p w14:paraId="434D8A0B" w14:textId="3405E762" w:rsidR="004B1BBB" w:rsidRPr="004B1BBB" w:rsidRDefault="004B1BBB" w:rsidP="004B1BBB">
      <w:pPr>
        <w:spacing w:after="0"/>
        <w:rPr>
          <w:rFonts w:cs="Times New Roman"/>
          <w:szCs w:val="28"/>
        </w:rPr>
      </w:pPr>
      <w:r w:rsidRPr="004B1BBB">
        <w:rPr>
          <w:rFonts w:cs="Times New Roman"/>
          <w:szCs w:val="28"/>
        </w:rPr>
        <w:t xml:space="preserve">В) </w:t>
      </w:r>
      <w:r w:rsidRPr="004B1BBB">
        <w:rPr>
          <w:rFonts w:cs="Times New Roman"/>
          <w:color w:val="000000"/>
          <w:szCs w:val="28"/>
          <w:shd w:val="clear" w:color="auto" w:fill="FFFFFF"/>
        </w:rPr>
        <w:t>Эрозия зубов</w:t>
      </w:r>
    </w:p>
    <w:p w14:paraId="10B5A5A9" w14:textId="01D9952A" w:rsidR="004B1BBB" w:rsidRPr="004B1BBB" w:rsidRDefault="004B1BBB" w:rsidP="004B1BBB">
      <w:pPr>
        <w:spacing w:after="0"/>
        <w:rPr>
          <w:rFonts w:cs="Times New Roman"/>
          <w:color w:val="000000"/>
          <w:szCs w:val="28"/>
          <w:shd w:val="clear" w:color="auto" w:fill="FFFFFF"/>
        </w:rPr>
      </w:pPr>
      <w:r w:rsidRPr="004B1BBB">
        <w:rPr>
          <w:rFonts w:cs="Times New Roman"/>
          <w:szCs w:val="28"/>
        </w:rPr>
        <w:t xml:space="preserve">Г) </w:t>
      </w:r>
      <w:r w:rsidRPr="004B1BBB">
        <w:rPr>
          <w:rFonts w:cs="Times New Roman"/>
          <w:color w:val="000000"/>
          <w:szCs w:val="28"/>
          <w:shd w:val="clear" w:color="auto" w:fill="FFFFFF"/>
        </w:rPr>
        <w:t>Отложения (наросты) на зубах</w:t>
      </w:r>
    </w:p>
    <w:p w14:paraId="23A0F9D2" w14:textId="77777777" w:rsidR="004B1BBB" w:rsidRPr="004B1BBB" w:rsidRDefault="004B1BBB" w:rsidP="004B1BBB">
      <w:pPr>
        <w:spacing w:after="0"/>
        <w:ind w:firstLine="708"/>
        <w:rPr>
          <w:rFonts w:cs="Times New Roman"/>
          <w:szCs w:val="28"/>
        </w:rPr>
      </w:pPr>
      <w:r w:rsidRPr="004B1BBB">
        <w:rPr>
          <w:rFonts w:cs="Times New Roman"/>
          <w:szCs w:val="28"/>
        </w:rPr>
        <w:t>Ответ:</w:t>
      </w:r>
    </w:p>
    <w:p w14:paraId="24D2E402" w14:textId="14E5562F" w:rsidR="00F07ED8" w:rsidRPr="004B1BBB" w:rsidRDefault="004B1BBB" w:rsidP="004B1BBB">
      <w:pPr>
        <w:spacing w:after="0"/>
        <w:ind w:firstLine="708"/>
        <w:rPr>
          <w:rFonts w:cs="Times New Roman"/>
          <w:szCs w:val="28"/>
        </w:rPr>
      </w:pPr>
      <w:r w:rsidRPr="004B1BBB">
        <w:rPr>
          <w:rFonts w:cs="Times New Roman"/>
          <w:szCs w:val="28"/>
        </w:rPr>
        <w:t>Ключ: Б</w:t>
      </w:r>
    </w:p>
    <w:bookmarkEnd w:id="80"/>
    <w:p w14:paraId="48276B4D" w14:textId="2B4C5219" w:rsidR="00D109C5" w:rsidRDefault="00D109C5" w:rsidP="00F07ED8">
      <w:pPr>
        <w:spacing w:after="0"/>
        <w:ind w:firstLine="708"/>
        <w:rPr>
          <w:rFonts w:cs="Times New Roman"/>
          <w:szCs w:val="28"/>
        </w:rPr>
      </w:pPr>
    </w:p>
    <w:p w14:paraId="5B228910" w14:textId="13EBD7CF" w:rsidR="00D109C5" w:rsidRPr="005A3372" w:rsidRDefault="008957E1" w:rsidP="00D109C5">
      <w:pPr>
        <w:spacing w:after="0"/>
        <w:ind w:firstLine="708"/>
        <w:rPr>
          <w:rFonts w:cs="Times New Roman"/>
          <w:i/>
          <w:iCs/>
          <w:szCs w:val="28"/>
        </w:rPr>
      </w:pPr>
      <w:r>
        <w:rPr>
          <w:rFonts w:cs="Times New Roman"/>
          <w:i/>
          <w:iCs/>
          <w:szCs w:val="28"/>
        </w:rPr>
        <w:t>2.17.</w:t>
      </w:r>
      <w:r w:rsidR="00D109C5">
        <w:rPr>
          <w:rFonts w:cs="Times New Roman"/>
          <w:i/>
          <w:iCs/>
          <w:szCs w:val="28"/>
        </w:rPr>
        <w:t>3.5</w:t>
      </w:r>
      <w:r w:rsidR="00D109C5" w:rsidRPr="005A3372">
        <w:rPr>
          <w:rFonts w:cs="Times New Roman"/>
          <w:i/>
          <w:iCs/>
          <w:szCs w:val="28"/>
        </w:rPr>
        <w:t xml:space="preserve">. </w:t>
      </w:r>
      <w:r w:rsidR="00D109C5">
        <w:rPr>
          <w:rFonts w:cs="Times New Roman"/>
          <w:i/>
          <w:iCs/>
          <w:szCs w:val="28"/>
        </w:rPr>
        <w:t>Запишите правильный ответ</w:t>
      </w:r>
      <w:r w:rsidR="00D109C5" w:rsidRPr="005A3372">
        <w:rPr>
          <w:rFonts w:cs="Times New Roman"/>
          <w:i/>
          <w:iCs/>
          <w:szCs w:val="28"/>
        </w:rPr>
        <w:t>.</w:t>
      </w:r>
    </w:p>
    <w:p w14:paraId="56F1083F" w14:textId="7E062058" w:rsidR="00D109C5" w:rsidRPr="00333F6C" w:rsidRDefault="00D109C5" w:rsidP="00D109C5">
      <w:pPr>
        <w:spacing w:after="0"/>
        <w:rPr>
          <w:rFonts w:cs="Times New Roman"/>
          <w:szCs w:val="28"/>
        </w:rPr>
      </w:pPr>
      <w:r>
        <w:rPr>
          <w:rFonts w:cs="Times New Roman"/>
          <w:szCs w:val="28"/>
        </w:rPr>
        <w:tab/>
      </w:r>
      <w:r w:rsidR="004B1BBB" w:rsidRPr="00333F6C">
        <w:rPr>
          <w:rFonts w:cs="Times New Roman"/>
          <w:color w:val="000000"/>
          <w:szCs w:val="28"/>
          <w:shd w:val="clear" w:color="auto" w:fill="FFFFFF"/>
        </w:rPr>
        <w:t>_____________ позволяет/позволяют дифференцировать данное заболевание от других.</w:t>
      </w:r>
    </w:p>
    <w:p w14:paraId="77D64621" w14:textId="77777777" w:rsidR="00D109C5" w:rsidRPr="00333F6C" w:rsidRDefault="00D109C5" w:rsidP="00D109C5">
      <w:pPr>
        <w:spacing w:after="0"/>
        <w:ind w:firstLine="708"/>
        <w:rPr>
          <w:rFonts w:cs="Times New Roman"/>
          <w:szCs w:val="28"/>
        </w:rPr>
      </w:pPr>
      <w:r w:rsidRPr="00333F6C">
        <w:rPr>
          <w:rFonts w:cs="Times New Roman"/>
          <w:szCs w:val="28"/>
        </w:rPr>
        <w:t>Ответ:</w:t>
      </w:r>
    </w:p>
    <w:p w14:paraId="724D59BE" w14:textId="5C50925D" w:rsidR="00D109C5" w:rsidRPr="00333F6C" w:rsidRDefault="00D109C5" w:rsidP="00D109C5">
      <w:pPr>
        <w:spacing w:after="0"/>
        <w:ind w:firstLine="708"/>
        <w:rPr>
          <w:rFonts w:cs="Times New Roman"/>
          <w:szCs w:val="28"/>
        </w:rPr>
      </w:pPr>
      <w:bookmarkStart w:id="81" w:name="_Hlk208835669"/>
      <w:r w:rsidRPr="00333F6C">
        <w:rPr>
          <w:rFonts w:cs="Times New Roman"/>
          <w:szCs w:val="28"/>
        </w:rPr>
        <w:t xml:space="preserve">Ключ: </w:t>
      </w:r>
      <w:r w:rsidR="004B1BBB" w:rsidRPr="00333F6C">
        <w:rPr>
          <w:rFonts w:cs="Times New Roman"/>
          <w:color w:val="000000"/>
          <w:szCs w:val="28"/>
          <w:shd w:val="clear" w:color="auto" w:fill="FFFFFF"/>
        </w:rPr>
        <w:t>Сбор анамнеза</w:t>
      </w:r>
    </w:p>
    <w:bookmarkEnd w:id="81"/>
    <w:p w14:paraId="4E9CB4D7" w14:textId="11792123" w:rsidR="004C739C" w:rsidRDefault="004C739C" w:rsidP="00D109C5">
      <w:pPr>
        <w:spacing w:after="0"/>
        <w:ind w:firstLine="708"/>
        <w:rPr>
          <w:rFonts w:cs="Times New Roman"/>
          <w:szCs w:val="28"/>
        </w:rPr>
      </w:pPr>
    </w:p>
    <w:p w14:paraId="61D452C1" w14:textId="226D6374"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w:t>
      </w:r>
      <w:r w:rsidR="004C739C" w:rsidRPr="005A3372">
        <w:rPr>
          <w:rFonts w:cs="Times New Roman"/>
          <w:i/>
          <w:iCs/>
          <w:szCs w:val="28"/>
        </w:rPr>
        <w:t>.</w:t>
      </w:r>
      <w:r w:rsidR="004C739C">
        <w:rPr>
          <w:rFonts w:cs="Times New Roman"/>
          <w:i/>
          <w:iCs/>
          <w:szCs w:val="28"/>
        </w:rPr>
        <w:t>6</w:t>
      </w:r>
      <w:r w:rsidR="004C739C" w:rsidRPr="005A3372">
        <w:rPr>
          <w:rFonts w:cs="Times New Roman"/>
          <w:i/>
          <w:iCs/>
          <w:szCs w:val="28"/>
        </w:rPr>
        <w:t>. Выберите правильный ответ и запишите аргументы, обосновывающие выбор ответа.</w:t>
      </w:r>
    </w:p>
    <w:p w14:paraId="2977A622" w14:textId="7989332E" w:rsidR="004C739C" w:rsidRPr="00333F6C" w:rsidRDefault="004C739C" w:rsidP="004C739C">
      <w:pPr>
        <w:spacing w:after="0"/>
        <w:rPr>
          <w:rFonts w:cs="Times New Roman"/>
          <w:szCs w:val="28"/>
        </w:rPr>
      </w:pPr>
      <w:r>
        <w:rPr>
          <w:rFonts w:cs="Times New Roman"/>
          <w:szCs w:val="28"/>
        </w:rPr>
        <w:tab/>
      </w:r>
      <w:r w:rsidR="004B1BBB" w:rsidRPr="00333F6C">
        <w:rPr>
          <w:rFonts w:cs="Times New Roman"/>
          <w:color w:val="000000"/>
          <w:szCs w:val="28"/>
          <w:shd w:val="clear" w:color="auto" w:fill="FFFFFF"/>
        </w:rPr>
        <w:t>Темную рыхлую массу на зубах при данном заболевании удаляют</w:t>
      </w:r>
    </w:p>
    <w:p w14:paraId="6E2D2F08" w14:textId="2D6967B3" w:rsidR="004C739C" w:rsidRPr="00333F6C" w:rsidRDefault="004C739C" w:rsidP="004C739C">
      <w:pPr>
        <w:spacing w:after="0"/>
        <w:rPr>
          <w:rFonts w:cs="Times New Roman"/>
          <w:szCs w:val="28"/>
        </w:rPr>
      </w:pPr>
      <w:r w:rsidRPr="00333F6C">
        <w:rPr>
          <w:rFonts w:cs="Times New Roman"/>
          <w:szCs w:val="28"/>
        </w:rPr>
        <w:lastRenderedPageBreak/>
        <w:t xml:space="preserve">А) </w:t>
      </w:r>
      <w:r w:rsidR="004B1BBB" w:rsidRPr="00333F6C">
        <w:rPr>
          <w:rFonts w:cs="Times New Roman"/>
          <w:color w:val="000000"/>
          <w:szCs w:val="28"/>
          <w:shd w:val="clear" w:color="auto" w:fill="FFFFFF"/>
        </w:rPr>
        <w:t>экскаватором</w:t>
      </w:r>
    </w:p>
    <w:p w14:paraId="56722716" w14:textId="67A88E9D" w:rsidR="004C739C" w:rsidRPr="00333F6C" w:rsidRDefault="004C739C" w:rsidP="004C739C">
      <w:pPr>
        <w:spacing w:after="0"/>
        <w:rPr>
          <w:rFonts w:cs="Times New Roman"/>
          <w:szCs w:val="28"/>
        </w:rPr>
      </w:pPr>
      <w:r w:rsidRPr="00333F6C">
        <w:rPr>
          <w:rFonts w:cs="Times New Roman"/>
          <w:szCs w:val="28"/>
        </w:rPr>
        <w:t xml:space="preserve">Б) </w:t>
      </w:r>
      <w:r w:rsidR="004B1BBB" w:rsidRPr="00333F6C">
        <w:rPr>
          <w:rFonts w:cs="Times New Roman"/>
          <w:color w:val="000000"/>
          <w:szCs w:val="28"/>
          <w:shd w:val="clear" w:color="auto" w:fill="FFFFFF"/>
        </w:rPr>
        <w:t>штопфер-гладилкой</w:t>
      </w:r>
    </w:p>
    <w:p w14:paraId="74526775" w14:textId="2D5DDCCC" w:rsidR="004C739C" w:rsidRPr="00333F6C" w:rsidRDefault="004C739C" w:rsidP="004C739C">
      <w:pPr>
        <w:spacing w:after="0"/>
        <w:rPr>
          <w:rFonts w:cs="Times New Roman"/>
          <w:szCs w:val="28"/>
        </w:rPr>
      </w:pPr>
      <w:r w:rsidRPr="00333F6C">
        <w:rPr>
          <w:rFonts w:cs="Times New Roman"/>
          <w:szCs w:val="28"/>
        </w:rPr>
        <w:t xml:space="preserve">В) </w:t>
      </w:r>
      <w:r w:rsidR="004B1BBB" w:rsidRPr="00333F6C">
        <w:rPr>
          <w:rFonts w:cs="Times New Roman"/>
          <w:color w:val="000000"/>
          <w:szCs w:val="28"/>
          <w:shd w:val="clear" w:color="auto" w:fill="FFFFFF"/>
        </w:rPr>
        <w:t>конусовидным бором</w:t>
      </w:r>
    </w:p>
    <w:p w14:paraId="1857E5FF" w14:textId="4A241296" w:rsidR="004C739C" w:rsidRPr="00333F6C" w:rsidRDefault="004C739C" w:rsidP="004C739C">
      <w:pPr>
        <w:spacing w:after="0"/>
        <w:rPr>
          <w:rFonts w:cs="Times New Roman"/>
          <w:szCs w:val="28"/>
        </w:rPr>
      </w:pPr>
      <w:r w:rsidRPr="00333F6C">
        <w:rPr>
          <w:rFonts w:cs="Times New Roman"/>
          <w:szCs w:val="28"/>
        </w:rPr>
        <w:t xml:space="preserve">Г) </w:t>
      </w:r>
      <w:r w:rsidR="004B1BBB" w:rsidRPr="00333F6C">
        <w:rPr>
          <w:rFonts w:cs="Times New Roman"/>
          <w:color w:val="000000"/>
          <w:szCs w:val="28"/>
          <w:shd w:val="clear" w:color="auto" w:fill="FFFFFF"/>
        </w:rPr>
        <w:t>стоматологическим зондом</w:t>
      </w:r>
    </w:p>
    <w:p w14:paraId="7F1F3017"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6A84D4FE" w14:textId="77777777" w:rsidR="004C739C" w:rsidRPr="00333F6C" w:rsidRDefault="004C739C" w:rsidP="004C739C">
      <w:pPr>
        <w:spacing w:after="0"/>
        <w:ind w:firstLine="708"/>
        <w:rPr>
          <w:rFonts w:cs="Times New Roman"/>
          <w:szCs w:val="28"/>
        </w:rPr>
      </w:pPr>
      <w:r w:rsidRPr="00333F6C">
        <w:rPr>
          <w:rFonts w:cs="Times New Roman"/>
          <w:szCs w:val="28"/>
        </w:rPr>
        <w:t>Обоснование:</w:t>
      </w:r>
    </w:p>
    <w:p w14:paraId="04EC112F" w14:textId="73D95619" w:rsidR="004C739C" w:rsidRPr="00333F6C" w:rsidRDefault="004C739C" w:rsidP="004C739C">
      <w:pPr>
        <w:spacing w:after="0"/>
        <w:ind w:firstLine="708"/>
        <w:rPr>
          <w:rFonts w:cs="Times New Roman"/>
          <w:szCs w:val="28"/>
        </w:rPr>
      </w:pPr>
      <w:bookmarkStart w:id="82" w:name="_Hlk208835677"/>
      <w:r w:rsidRPr="00333F6C">
        <w:rPr>
          <w:rFonts w:cs="Times New Roman"/>
          <w:szCs w:val="28"/>
        </w:rPr>
        <w:t xml:space="preserve">Ключ: </w:t>
      </w:r>
      <w:r w:rsidR="004B1BBB" w:rsidRPr="00333F6C">
        <w:rPr>
          <w:rFonts w:cs="Times New Roman"/>
          <w:szCs w:val="28"/>
        </w:rPr>
        <w:t>А</w:t>
      </w:r>
    </w:p>
    <w:p w14:paraId="6F5BE3AE" w14:textId="119FE297" w:rsidR="004C739C" w:rsidRPr="00333F6C" w:rsidRDefault="004C739C" w:rsidP="004C739C">
      <w:pPr>
        <w:spacing w:after="0"/>
        <w:ind w:firstLine="708"/>
        <w:rPr>
          <w:rFonts w:cs="Times New Roman"/>
          <w:color w:val="000000"/>
          <w:szCs w:val="28"/>
          <w:shd w:val="clear" w:color="auto" w:fill="F8F9FA"/>
        </w:rPr>
      </w:pPr>
      <w:r w:rsidRPr="00333F6C">
        <w:rPr>
          <w:rFonts w:cs="Times New Roman"/>
          <w:szCs w:val="28"/>
        </w:rPr>
        <w:t xml:space="preserve">Ключ обоснования: </w:t>
      </w:r>
      <w:r w:rsidR="004B1BBB" w:rsidRPr="00333F6C">
        <w:rPr>
          <w:rFonts w:cs="Times New Roman"/>
          <w:color w:val="000000"/>
          <w:szCs w:val="28"/>
        </w:rPr>
        <w:t>При поражении твёрдых тканей коронки зуба лечение проводят в несколько этапов. Вначале осторожно удаляют некротические массы из дефектов зубов вручную экскаватором, чтобы не внедриться в полость зуба, а затем вводят кальцифицирующую пасту, состоящую из равных частей порошка глицерофосфата кальция, оксида цинка и глицерина</w:t>
      </w:r>
      <w:r w:rsidR="004B1BBB" w:rsidRPr="00333F6C">
        <w:rPr>
          <w:rFonts w:cs="Times New Roman"/>
          <w:color w:val="000000"/>
          <w:szCs w:val="28"/>
          <w:shd w:val="clear" w:color="auto" w:fill="F8F9FA"/>
        </w:rPr>
        <w:t>.</w:t>
      </w:r>
    </w:p>
    <w:bookmarkEnd w:id="82"/>
    <w:p w14:paraId="6EF90226" w14:textId="77777777" w:rsidR="004C739C" w:rsidRDefault="004C739C" w:rsidP="00D109C5">
      <w:pPr>
        <w:spacing w:after="0"/>
        <w:ind w:firstLine="708"/>
        <w:rPr>
          <w:rFonts w:cs="Times New Roman"/>
          <w:szCs w:val="28"/>
        </w:rPr>
      </w:pPr>
    </w:p>
    <w:p w14:paraId="2E9FEE42" w14:textId="14B6893A"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3.7</w:t>
      </w:r>
      <w:r w:rsidR="004C739C" w:rsidRPr="005A3372">
        <w:rPr>
          <w:rFonts w:cs="Times New Roman"/>
          <w:i/>
          <w:iCs/>
          <w:szCs w:val="28"/>
        </w:rPr>
        <w:t xml:space="preserve">. </w:t>
      </w:r>
      <w:r w:rsidR="004C739C">
        <w:rPr>
          <w:rFonts w:cs="Times New Roman"/>
          <w:i/>
          <w:iCs/>
          <w:szCs w:val="28"/>
        </w:rPr>
        <w:t>Запишите правильный ответ</w:t>
      </w:r>
      <w:r w:rsidR="004C739C" w:rsidRPr="005A3372">
        <w:rPr>
          <w:rFonts w:cs="Times New Roman"/>
          <w:i/>
          <w:iCs/>
          <w:szCs w:val="28"/>
        </w:rPr>
        <w:t>.</w:t>
      </w:r>
    </w:p>
    <w:p w14:paraId="48841492" w14:textId="78CC66E8"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При лечении данного заболевания зубы пломбируют ________</w:t>
      </w:r>
      <w:r w:rsidRPr="00333F6C">
        <w:rPr>
          <w:rFonts w:cs="Times New Roman"/>
          <w:szCs w:val="28"/>
        </w:rPr>
        <w:t>.</w:t>
      </w:r>
    </w:p>
    <w:p w14:paraId="0E160088"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7D1F0C90" w14:textId="474BA490" w:rsidR="004C739C" w:rsidRPr="00333F6C" w:rsidRDefault="004C739C" w:rsidP="004C739C">
      <w:pPr>
        <w:spacing w:after="0"/>
        <w:ind w:firstLine="708"/>
        <w:rPr>
          <w:rFonts w:cs="Times New Roman"/>
          <w:szCs w:val="28"/>
        </w:rPr>
      </w:pPr>
      <w:bookmarkStart w:id="83" w:name="_Hlk208835692"/>
      <w:r w:rsidRPr="00333F6C">
        <w:rPr>
          <w:rFonts w:cs="Times New Roman"/>
          <w:szCs w:val="28"/>
        </w:rPr>
        <w:t xml:space="preserve">Ключ: </w:t>
      </w:r>
      <w:r w:rsidR="00333F6C" w:rsidRPr="00333F6C">
        <w:rPr>
          <w:rFonts w:cs="Times New Roman"/>
          <w:color w:val="000000"/>
          <w:szCs w:val="28"/>
          <w:shd w:val="clear" w:color="auto" w:fill="FFFFFF"/>
        </w:rPr>
        <w:t>стеклоиономерными цементами</w:t>
      </w:r>
    </w:p>
    <w:bookmarkEnd w:id="83"/>
    <w:p w14:paraId="5F152CD4" w14:textId="08061DFB" w:rsidR="004C739C" w:rsidRDefault="004C739C" w:rsidP="00D109C5">
      <w:pPr>
        <w:spacing w:after="0"/>
        <w:ind w:firstLine="708"/>
        <w:rPr>
          <w:rFonts w:cs="Times New Roman"/>
          <w:szCs w:val="28"/>
        </w:rPr>
      </w:pPr>
    </w:p>
    <w:p w14:paraId="65D3CD77" w14:textId="5D2726AB"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3.8</w:t>
      </w:r>
      <w:r w:rsidR="004C739C" w:rsidRPr="005A3372">
        <w:rPr>
          <w:rFonts w:cs="Times New Roman"/>
          <w:i/>
          <w:iCs/>
          <w:szCs w:val="28"/>
        </w:rPr>
        <w:t xml:space="preserve">. </w:t>
      </w:r>
      <w:r w:rsidR="004C739C">
        <w:rPr>
          <w:rFonts w:cs="Times New Roman"/>
          <w:i/>
          <w:iCs/>
          <w:szCs w:val="28"/>
        </w:rPr>
        <w:t>Запишите правильный ответ</w:t>
      </w:r>
      <w:r w:rsidR="004C739C" w:rsidRPr="005A3372">
        <w:rPr>
          <w:rFonts w:cs="Times New Roman"/>
          <w:i/>
          <w:iCs/>
          <w:szCs w:val="28"/>
        </w:rPr>
        <w:t>.</w:t>
      </w:r>
    </w:p>
    <w:p w14:paraId="097E2BF8" w14:textId="5C73EEF6"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Проведение профессиональной гигиены рта у пациента включает обучение индивидуальной гигиене полости рта, удаление над- и поддесневых зубных отложений и ___________</w:t>
      </w:r>
      <w:r w:rsidRPr="00333F6C">
        <w:rPr>
          <w:rFonts w:cs="Times New Roman"/>
          <w:szCs w:val="28"/>
        </w:rPr>
        <w:t>.</w:t>
      </w:r>
    </w:p>
    <w:p w14:paraId="4869857C"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1332CF53" w14:textId="58246486" w:rsidR="004C739C" w:rsidRPr="00333F6C" w:rsidRDefault="004C739C" w:rsidP="004C739C">
      <w:pPr>
        <w:spacing w:after="0"/>
        <w:ind w:firstLine="708"/>
        <w:rPr>
          <w:rFonts w:cs="Times New Roman"/>
          <w:szCs w:val="28"/>
        </w:rPr>
      </w:pPr>
      <w:bookmarkStart w:id="84" w:name="_Hlk208835699"/>
      <w:r w:rsidRPr="00333F6C">
        <w:rPr>
          <w:rFonts w:cs="Times New Roman"/>
          <w:szCs w:val="28"/>
        </w:rPr>
        <w:t xml:space="preserve">Ключ: </w:t>
      </w:r>
      <w:r w:rsidR="00333F6C" w:rsidRPr="00333F6C">
        <w:rPr>
          <w:rFonts w:cs="Times New Roman"/>
          <w:color w:val="000000"/>
          <w:szCs w:val="28"/>
          <w:shd w:val="clear" w:color="auto" w:fill="FFFFFF"/>
        </w:rPr>
        <w:t>полирование поверхностей зубов</w:t>
      </w:r>
    </w:p>
    <w:bookmarkEnd w:id="84"/>
    <w:p w14:paraId="6DB8CE6B" w14:textId="207D7419" w:rsidR="004C739C" w:rsidRDefault="004C739C" w:rsidP="00D109C5">
      <w:pPr>
        <w:spacing w:after="0"/>
        <w:ind w:firstLine="708"/>
        <w:rPr>
          <w:rFonts w:cs="Times New Roman"/>
          <w:szCs w:val="28"/>
        </w:rPr>
      </w:pPr>
    </w:p>
    <w:p w14:paraId="10454571" w14:textId="12B8BC5F"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3.9</w:t>
      </w:r>
      <w:r w:rsidR="004C739C" w:rsidRPr="005A3372">
        <w:rPr>
          <w:rFonts w:cs="Times New Roman"/>
          <w:i/>
          <w:iCs/>
          <w:szCs w:val="28"/>
        </w:rPr>
        <w:t xml:space="preserve">. </w:t>
      </w:r>
      <w:r w:rsidR="004C739C">
        <w:rPr>
          <w:rFonts w:cs="Times New Roman"/>
          <w:i/>
          <w:iCs/>
          <w:szCs w:val="28"/>
        </w:rPr>
        <w:t>Запишите правильный ответ</w:t>
      </w:r>
      <w:r w:rsidR="004C739C" w:rsidRPr="005A3372">
        <w:rPr>
          <w:rFonts w:cs="Times New Roman"/>
          <w:i/>
          <w:iCs/>
          <w:szCs w:val="28"/>
        </w:rPr>
        <w:t>.</w:t>
      </w:r>
    </w:p>
    <w:p w14:paraId="4C85AFB4" w14:textId="1CBCAEE3"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Алгоритм обучения гигиене рта у пациента заключается в определении гигиенического индекса, демонстрации пациенту техники чистки зубов, индивидуальном подборе средств гигиены полости рта и</w:t>
      </w:r>
      <w:r w:rsidRPr="00333F6C">
        <w:rPr>
          <w:rFonts w:cs="Times New Roman"/>
          <w:szCs w:val="28"/>
        </w:rPr>
        <w:t>_________.</w:t>
      </w:r>
    </w:p>
    <w:p w14:paraId="3FB27A50"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3D0B1472" w14:textId="399215E0" w:rsidR="004C739C" w:rsidRPr="00333F6C" w:rsidRDefault="004C739C" w:rsidP="004C739C">
      <w:pPr>
        <w:spacing w:after="0"/>
        <w:ind w:firstLine="708"/>
        <w:rPr>
          <w:rFonts w:cs="Times New Roman"/>
          <w:szCs w:val="28"/>
        </w:rPr>
      </w:pPr>
      <w:bookmarkStart w:id="85" w:name="_Hlk208835705"/>
      <w:r w:rsidRPr="00333F6C">
        <w:rPr>
          <w:rFonts w:cs="Times New Roman"/>
          <w:szCs w:val="28"/>
        </w:rPr>
        <w:t xml:space="preserve">Ключ: </w:t>
      </w:r>
      <w:r w:rsidR="00333F6C" w:rsidRPr="00333F6C">
        <w:rPr>
          <w:rFonts w:cs="Times New Roman"/>
          <w:color w:val="000000"/>
          <w:szCs w:val="28"/>
          <w:shd w:val="clear" w:color="auto" w:fill="FFFFFF"/>
        </w:rPr>
        <w:t>контролируемой чистке зубов</w:t>
      </w:r>
    </w:p>
    <w:bookmarkEnd w:id="85"/>
    <w:p w14:paraId="07DBA493" w14:textId="77777777" w:rsidR="004C739C" w:rsidRPr="00585145" w:rsidRDefault="004C739C" w:rsidP="00D109C5">
      <w:pPr>
        <w:spacing w:after="0"/>
        <w:ind w:firstLine="708"/>
        <w:rPr>
          <w:rFonts w:cs="Times New Roman"/>
          <w:szCs w:val="28"/>
        </w:rPr>
      </w:pPr>
    </w:p>
    <w:p w14:paraId="520ED327" w14:textId="4CDA2FC1"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w:t>
      </w:r>
      <w:r w:rsidR="004C739C" w:rsidRPr="005A3372">
        <w:rPr>
          <w:rFonts w:cs="Times New Roman"/>
          <w:i/>
          <w:iCs/>
          <w:szCs w:val="28"/>
        </w:rPr>
        <w:t>.</w:t>
      </w:r>
      <w:r w:rsidR="004C739C">
        <w:rPr>
          <w:rFonts w:cs="Times New Roman"/>
          <w:i/>
          <w:iCs/>
          <w:szCs w:val="28"/>
        </w:rPr>
        <w:t>10</w:t>
      </w:r>
      <w:r w:rsidR="004C739C" w:rsidRPr="005A3372">
        <w:rPr>
          <w:rFonts w:cs="Times New Roman"/>
          <w:i/>
          <w:iCs/>
          <w:szCs w:val="28"/>
        </w:rPr>
        <w:t>. Выберите правильный ответ.</w:t>
      </w:r>
    </w:p>
    <w:p w14:paraId="1DC752B7" w14:textId="323F0DA2"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Алгоритм контролируемой чистки зубов у пациента заключается в ________________ и демонстрации правильной техники чистки зубов</w:t>
      </w:r>
    </w:p>
    <w:p w14:paraId="02BCFE44" w14:textId="60D8FFB7" w:rsidR="004C739C" w:rsidRPr="00333F6C" w:rsidRDefault="004C739C" w:rsidP="004C739C">
      <w:pPr>
        <w:spacing w:after="0"/>
        <w:rPr>
          <w:rFonts w:cs="Times New Roman"/>
          <w:szCs w:val="28"/>
        </w:rPr>
      </w:pPr>
      <w:r w:rsidRPr="00333F6C">
        <w:rPr>
          <w:rFonts w:cs="Times New Roman"/>
          <w:szCs w:val="28"/>
        </w:rPr>
        <w:t xml:space="preserve">А) </w:t>
      </w:r>
      <w:r w:rsidR="00333F6C" w:rsidRPr="00333F6C">
        <w:rPr>
          <w:rFonts w:cs="Times New Roman"/>
          <w:szCs w:val="28"/>
        </w:rPr>
        <w:t>Чистке зубов пациентом в его обычной манере; Полирование поверхности зубов</w:t>
      </w:r>
    </w:p>
    <w:p w14:paraId="27732AA1" w14:textId="76063AD3" w:rsidR="004C739C" w:rsidRPr="00333F6C" w:rsidRDefault="004C739C" w:rsidP="004C739C">
      <w:pPr>
        <w:spacing w:after="0"/>
        <w:rPr>
          <w:rFonts w:cs="Times New Roman"/>
          <w:szCs w:val="28"/>
        </w:rPr>
      </w:pPr>
      <w:r w:rsidRPr="00333F6C">
        <w:rPr>
          <w:rFonts w:cs="Times New Roman"/>
          <w:szCs w:val="28"/>
        </w:rPr>
        <w:t xml:space="preserve">Б) </w:t>
      </w:r>
      <w:r w:rsidR="00333F6C" w:rsidRPr="00333F6C">
        <w:rPr>
          <w:rFonts w:cs="Times New Roman"/>
          <w:szCs w:val="28"/>
        </w:rPr>
        <w:t>Определение индекса гигиены; Чистке зубов пациентом в его обычной манере; Полирование поверхности зубов</w:t>
      </w:r>
    </w:p>
    <w:p w14:paraId="0837379D" w14:textId="76C9FCC6" w:rsidR="004C739C" w:rsidRPr="00333F6C" w:rsidRDefault="004C739C" w:rsidP="004C739C">
      <w:pPr>
        <w:spacing w:after="0"/>
        <w:rPr>
          <w:rFonts w:cs="Times New Roman"/>
          <w:szCs w:val="28"/>
        </w:rPr>
      </w:pPr>
      <w:r w:rsidRPr="00333F6C">
        <w:rPr>
          <w:rFonts w:cs="Times New Roman"/>
          <w:szCs w:val="28"/>
        </w:rPr>
        <w:t xml:space="preserve">В) </w:t>
      </w:r>
      <w:r w:rsidR="00333F6C" w:rsidRPr="00333F6C">
        <w:rPr>
          <w:rFonts w:cs="Times New Roman"/>
          <w:szCs w:val="28"/>
        </w:rPr>
        <w:t>Определение индекса гигиены; Чистке зубов пациентом в его обычной манере; Повторном определении индекса гигиены</w:t>
      </w:r>
    </w:p>
    <w:p w14:paraId="495D3356" w14:textId="6ECEB941" w:rsidR="004C739C" w:rsidRPr="00333F6C" w:rsidRDefault="004C739C" w:rsidP="004C739C">
      <w:pPr>
        <w:spacing w:after="0"/>
        <w:rPr>
          <w:rFonts w:cs="Times New Roman"/>
          <w:szCs w:val="28"/>
        </w:rPr>
      </w:pPr>
      <w:r w:rsidRPr="00333F6C">
        <w:rPr>
          <w:rFonts w:cs="Times New Roman"/>
          <w:szCs w:val="28"/>
        </w:rPr>
        <w:t xml:space="preserve">Г) </w:t>
      </w:r>
      <w:r w:rsidR="00333F6C" w:rsidRPr="00333F6C">
        <w:rPr>
          <w:rFonts w:cs="Times New Roman"/>
          <w:szCs w:val="28"/>
        </w:rPr>
        <w:t>Чистке зубов пациентом в его обычной манере; Определение индекса гигиены</w:t>
      </w:r>
    </w:p>
    <w:p w14:paraId="17875804" w14:textId="77777777" w:rsidR="004C739C" w:rsidRPr="00333F6C" w:rsidRDefault="004C739C" w:rsidP="004C739C">
      <w:pPr>
        <w:spacing w:after="0"/>
        <w:ind w:firstLine="708"/>
        <w:rPr>
          <w:rFonts w:cs="Times New Roman"/>
          <w:szCs w:val="28"/>
        </w:rPr>
      </w:pPr>
      <w:r w:rsidRPr="00333F6C">
        <w:rPr>
          <w:rFonts w:cs="Times New Roman"/>
          <w:szCs w:val="28"/>
        </w:rPr>
        <w:lastRenderedPageBreak/>
        <w:t>Ответ:</w:t>
      </w:r>
    </w:p>
    <w:p w14:paraId="2EE3EB30" w14:textId="1D663D9B" w:rsidR="004C739C" w:rsidRPr="00333F6C" w:rsidRDefault="004C739C" w:rsidP="004C739C">
      <w:pPr>
        <w:spacing w:after="0"/>
        <w:ind w:firstLine="708"/>
        <w:rPr>
          <w:rFonts w:cs="Times New Roman"/>
          <w:szCs w:val="28"/>
        </w:rPr>
      </w:pPr>
      <w:bookmarkStart w:id="86" w:name="_Hlk208835715"/>
      <w:r w:rsidRPr="00333F6C">
        <w:rPr>
          <w:rFonts w:cs="Times New Roman"/>
          <w:szCs w:val="28"/>
        </w:rPr>
        <w:t>Ключ: В</w:t>
      </w:r>
    </w:p>
    <w:p w14:paraId="7656168E" w14:textId="4FCBABBA" w:rsidR="00333F6C" w:rsidRDefault="00333F6C" w:rsidP="004C739C">
      <w:pPr>
        <w:spacing w:after="0"/>
        <w:ind w:firstLine="708"/>
        <w:rPr>
          <w:rFonts w:cs="Times New Roman"/>
          <w:szCs w:val="28"/>
        </w:rPr>
      </w:pPr>
    </w:p>
    <w:p w14:paraId="7F896E54" w14:textId="2B41876F" w:rsidR="00333F6C" w:rsidRPr="005A3372" w:rsidRDefault="008957E1" w:rsidP="00333F6C">
      <w:pPr>
        <w:spacing w:after="0"/>
        <w:ind w:firstLine="708"/>
        <w:rPr>
          <w:rFonts w:cs="Times New Roman"/>
          <w:i/>
          <w:iCs/>
          <w:szCs w:val="28"/>
        </w:rPr>
      </w:pPr>
      <w:r>
        <w:rPr>
          <w:rFonts w:cs="Times New Roman"/>
          <w:i/>
          <w:iCs/>
          <w:szCs w:val="28"/>
        </w:rPr>
        <w:t>2.17.</w:t>
      </w:r>
      <w:r w:rsidR="00333F6C">
        <w:rPr>
          <w:rFonts w:cs="Times New Roman"/>
          <w:i/>
          <w:iCs/>
          <w:szCs w:val="28"/>
        </w:rPr>
        <w:t>3.11</w:t>
      </w:r>
      <w:r w:rsidR="00333F6C" w:rsidRPr="005A3372">
        <w:rPr>
          <w:rFonts w:cs="Times New Roman"/>
          <w:i/>
          <w:iCs/>
          <w:szCs w:val="28"/>
        </w:rPr>
        <w:t xml:space="preserve">. </w:t>
      </w:r>
      <w:r w:rsidR="00333F6C">
        <w:rPr>
          <w:rFonts w:cs="Times New Roman"/>
          <w:i/>
          <w:iCs/>
          <w:szCs w:val="28"/>
        </w:rPr>
        <w:t>Запишите правильный ответ</w:t>
      </w:r>
      <w:r w:rsidR="00333F6C" w:rsidRPr="005A3372">
        <w:rPr>
          <w:rFonts w:cs="Times New Roman"/>
          <w:i/>
          <w:iCs/>
          <w:szCs w:val="28"/>
        </w:rPr>
        <w:t>.</w:t>
      </w:r>
    </w:p>
    <w:p w14:paraId="565A9A21" w14:textId="401D8646" w:rsidR="00333F6C" w:rsidRPr="00333F6C" w:rsidRDefault="00333F6C" w:rsidP="00333F6C">
      <w:pPr>
        <w:spacing w:after="0"/>
        <w:rPr>
          <w:rFonts w:cs="Times New Roman"/>
          <w:szCs w:val="28"/>
        </w:rPr>
      </w:pPr>
      <w:r>
        <w:rPr>
          <w:rFonts w:cs="Times New Roman"/>
          <w:szCs w:val="28"/>
        </w:rPr>
        <w:tab/>
      </w:r>
      <w:r w:rsidRPr="00333F6C">
        <w:rPr>
          <w:rFonts w:cs="Times New Roman"/>
          <w:color w:val="000000"/>
          <w:szCs w:val="28"/>
          <w:shd w:val="clear" w:color="auto" w:fill="FFFFFF"/>
        </w:rPr>
        <w:t>Профилактический осмотр данного пациента у врача-стоматолога рекомендуется 1 раз в</w:t>
      </w:r>
      <w:r w:rsidRPr="00333F6C">
        <w:rPr>
          <w:rFonts w:cs="Times New Roman"/>
          <w:szCs w:val="28"/>
        </w:rPr>
        <w:t>_________.</w:t>
      </w:r>
    </w:p>
    <w:p w14:paraId="6CD7C984" w14:textId="77777777" w:rsidR="00333F6C" w:rsidRPr="00333F6C" w:rsidRDefault="00333F6C" w:rsidP="00333F6C">
      <w:pPr>
        <w:spacing w:after="0"/>
        <w:ind w:firstLine="708"/>
        <w:rPr>
          <w:rFonts w:cs="Times New Roman"/>
          <w:szCs w:val="28"/>
        </w:rPr>
      </w:pPr>
      <w:r w:rsidRPr="00333F6C">
        <w:rPr>
          <w:rFonts w:cs="Times New Roman"/>
          <w:szCs w:val="28"/>
        </w:rPr>
        <w:t>Ответ:</w:t>
      </w:r>
    </w:p>
    <w:p w14:paraId="2D5AAB84" w14:textId="501F94BA" w:rsidR="00333F6C" w:rsidRPr="00333F6C" w:rsidRDefault="00333F6C" w:rsidP="00333F6C">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6 месяцев</w:t>
      </w:r>
    </w:p>
    <w:p w14:paraId="5387F050" w14:textId="77777777" w:rsidR="00333F6C" w:rsidRDefault="00333F6C" w:rsidP="004C739C">
      <w:pPr>
        <w:spacing w:after="0"/>
        <w:ind w:firstLine="708"/>
        <w:rPr>
          <w:rFonts w:cs="Times New Roman"/>
          <w:szCs w:val="28"/>
        </w:rPr>
      </w:pPr>
    </w:p>
    <w:bookmarkEnd w:id="86"/>
    <w:p w14:paraId="1D1B9402" w14:textId="2DA2C58D" w:rsidR="00333F6C" w:rsidRPr="005A3372" w:rsidRDefault="008957E1" w:rsidP="00333F6C">
      <w:pPr>
        <w:spacing w:after="0"/>
        <w:ind w:firstLine="708"/>
        <w:rPr>
          <w:rFonts w:cs="Times New Roman"/>
          <w:i/>
          <w:iCs/>
          <w:szCs w:val="28"/>
        </w:rPr>
      </w:pPr>
      <w:r>
        <w:rPr>
          <w:rFonts w:cs="Times New Roman"/>
          <w:i/>
          <w:iCs/>
          <w:szCs w:val="28"/>
        </w:rPr>
        <w:t>2.17.</w:t>
      </w:r>
      <w:r w:rsidR="00333F6C">
        <w:rPr>
          <w:rFonts w:cs="Times New Roman"/>
          <w:i/>
          <w:iCs/>
          <w:szCs w:val="28"/>
        </w:rPr>
        <w:t>3.12</w:t>
      </w:r>
      <w:r w:rsidR="00333F6C" w:rsidRPr="005A3372">
        <w:rPr>
          <w:rFonts w:cs="Times New Roman"/>
          <w:i/>
          <w:iCs/>
          <w:szCs w:val="28"/>
        </w:rPr>
        <w:t xml:space="preserve">. </w:t>
      </w:r>
      <w:r w:rsidR="00333F6C">
        <w:rPr>
          <w:rFonts w:cs="Times New Roman"/>
          <w:i/>
          <w:iCs/>
          <w:szCs w:val="28"/>
        </w:rPr>
        <w:t>Запишите правильный ответ</w:t>
      </w:r>
      <w:r w:rsidR="00333F6C" w:rsidRPr="005A3372">
        <w:rPr>
          <w:rFonts w:cs="Times New Roman"/>
          <w:i/>
          <w:iCs/>
          <w:szCs w:val="28"/>
        </w:rPr>
        <w:t>.</w:t>
      </w:r>
    </w:p>
    <w:p w14:paraId="4609D61C" w14:textId="596D0B99" w:rsidR="00333F6C" w:rsidRPr="00333F6C" w:rsidRDefault="00333F6C" w:rsidP="00333F6C">
      <w:pPr>
        <w:spacing w:after="0"/>
        <w:rPr>
          <w:rFonts w:cs="Times New Roman"/>
          <w:szCs w:val="28"/>
        </w:rPr>
      </w:pPr>
      <w:r>
        <w:rPr>
          <w:rFonts w:cs="Times New Roman"/>
          <w:szCs w:val="28"/>
        </w:rPr>
        <w:tab/>
      </w:r>
      <w:r w:rsidRPr="00333F6C">
        <w:rPr>
          <w:rFonts w:cs="Times New Roman"/>
          <w:color w:val="000000"/>
          <w:szCs w:val="28"/>
          <w:shd w:val="clear" w:color="auto" w:fill="FFFFFF"/>
        </w:rPr>
        <w:t>Отсроченное лечение данного больного приведет к следующему результату</w:t>
      </w:r>
      <w:r w:rsidRPr="00333F6C">
        <w:rPr>
          <w:rFonts w:cs="Times New Roman"/>
          <w:szCs w:val="28"/>
        </w:rPr>
        <w:t>_________.</w:t>
      </w:r>
    </w:p>
    <w:p w14:paraId="0267D1A8" w14:textId="77777777" w:rsidR="00333F6C" w:rsidRPr="00333F6C" w:rsidRDefault="00333F6C" w:rsidP="00333F6C">
      <w:pPr>
        <w:spacing w:after="0"/>
        <w:ind w:firstLine="708"/>
        <w:rPr>
          <w:rFonts w:cs="Times New Roman"/>
          <w:szCs w:val="28"/>
        </w:rPr>
      </w:pPr>
      <w:r w:rsidRPr="00333F6C">
        <w:rPr>
          <w:rFonts w:cs="Times New Roman"/>
          <w:szCs w:val="28"/>
        </w:rPr>
        <w:t>Ответ:</w:t>
      </w:r>
    </w:p>
    <w:p w14:paraId="71C6651F" w14:textId="4CF83AA6" w:rsidR="00333F6C" w:rsidRDefault="00333F6C" w:rsidP="00333F6C">
      <w:pPr>
        <w:pStyle w:val="af7"/>
        <w:shd w:val="clear" w:color="auto" w:fill="FFFFFF"/>
        <w:spacing w:before="0" w:beforeAutospacing="0" w:after="0" w:afterAutospacing="0"/>
        <w:ind w:firstLine="708"/>
        <w:rPr>
          <w:sz w:val="28"/>
          <w:szCs w:val="28"/>
        </w:rPr>
      </w:pPr>
      <w:r w:rsidRPr="00333F6C">
        <w:rPr>
          <w:sz w:val="28"/>
          <w:szCs w:val="28"/>
        </w:rPr>
        <w:t>Ключ: в пораженном состоянии окажутся более 96% зубов</w:t>
      </w:r>
    </w:p>
    <w:p w14:paraId="69EEE372" w14:textId="0C9870E5" w:rsidR="002014A0" w:rsidRDefault="002014A0" w:rsidP="002014A0">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2014A0" w:rsidRPr="007F7965" w14:paraId="479E3E4F" w14:textId="77777777" w:rsidTr="001C071D">
        <w:tc>
          <w:tcPr>
            <w:tcW w:w="2830" w:type="dxa"/>
          </w:tcPr>
          <w:p w14:paraId="67BB674F" w14:textId="77777777" w:rsidR="002014A0" w:rsidRPr="007F7965" w:rsidRDefault="002014A0" w:rsidP="001C071D">
            <w:pPr>
              <w:spacing w:after="0"/>
              <w:rPr>
                <w:rFonts w:cs="Times New Roman"/>
                <w:b/>
                <w:bCs/>
                <w:szCs w:val="28"/>
              </w:rPr>
            </w:pPr>
            <w:r w:rsidRPr="007F7965">
              <w:rPr>
                <w:rFonts w:cs="Times New Roman"/>
                <w:b/>
                <w:bCs/>
                <w:szCs w:val="28"/>
              </w:rPr>
              <w:t>Номер задания</w:t>
            </w:r>
          </w:p>
        </w:tc>
        <w:tc>
          <w:tcPr>
            <w:tcW w:w="6514" w:type="dxa"/>
          </w:tcPr>
          <w:p w14:paraId="1B7737A4" w14:textId="795D9C38" w:rsidR="002014A0" w:rsidRPr="007F7965" w:rsidRDefault="008957E1" w:rsidP="001C071D">
            <w:pPr>
              <w:spacing w:after="0"/>
              <w:rPr>
                <w:rFonts w:cs="Times New Roman"/>
                <w:b/>
                <w:bCs/>
                <w:szCs w:val="28"/>
              </w:rPr>
            </w:pPr>
            <w:r>
              <w:rPr>
                <w:rFonts w:cs="Times New Roman"/>
                <w:b/>
                <w:bCs/>
                <w:szCs w:val="28"/>
              </w:rPr>
              <w:t>2.17.</w:t>
            </w:r>
            <w:r w:rsidR="002014A0" w:rsidRPr="007F7965">
              <w:rPr>
                <w:rFonts w:cs="Times New Roman"/>
                <w:b/>
                <w:bCs/>
                <w:szCs w:val="28"/>
              </w:rPr>
              <w:t>4</w:t>
            </w:r>
          </w:p>
        </w:tc>
      </w:tr>
      <w:tr w:rsidR="002014A0" w:rsidRPr="007D58A3" w14:paraId="5481CBBC" w14:textId="77777777" w:rsidTr="001C071D">
        <w:tc>
          <w:tcPr>
            <w:tcW w:w="2830" w:type="dxa"/>
          </w:tcPr>
          <w:p w14:paraId="1CC92B3A" w14:textId="77777777" w:rsidR="002014A0" w:rsidRPr="007D58A3" w:rsidRDefault="002014A0"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C8C1155" w14:textId="77777777" w:rsidR="002014A0" w:rsidRPr="007D58A3" w:rsidRDefault="002014A0" w:rsidP="001C071D">
            <w:pPr>
              <w:spacing w:after="0"/>
              <w:rPr>
                <w:rFonts w:cs="Times New Roman"/>
                <w:szCs w:val="28"/>
              </w:rPr>
            </w:pPr>
            <w:r>
              <w:rPr>
                <w:rFonts w:cs="Times New Roman"/>
                <w:szCs w:val="28"/>
              </w:rPr>
              <w:t>Ситуационная задача</w:t>
            </w:r>
          </w:p>
        </w:tc>
      </w:tr>
      <w:tr w:rsidR="002014A0" w:rsidRPr="007D58A3" w14:paraId="0BB827AD" w14:textId="77777777" w:rsidTr="001C071D">
        <w:tc>
          <w:tcPr>
            <w:tcW w:w="2830" w:type="dxa"/>
          </w:tcPr>
          <w:p w14:paraId="1271CDD5" w14:textId="77777777" w:rsidR="002014A0" w:rsidRPr="007D58A3" w:rsidRDefault="002014A0"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F21263" w14:textId="77777777" w:rsidR="002014A0" w:rsidRPr="007D58A3" w:rsidRDefault="002014A0" w:rsidP="001C071D">
            <w:pPr>
              <w:spacing w:after="0"/>
              <w:rPr>
                <w:rFonts w:cs="Times New Roman"/>
                <w:szCs w:val="28"/>
              </w:rPr>
            </w:pPr>
            <w:r>
              <w:rPr>
                <w:rFonts w:cs="Times New Roman"/>
                <w:szCs w:val="28"/>
              </w:rPr>
              <w:t>Высокий</w:t>
            </w:r>
          </w:p>
        </w:tc>
      </w:tr>
      <w:tr w:rsidR="002014A0" w:rsidRPr="007D58A3" w14:paraId="2C957B8E" w14:textId="77777777" w:rsidTr="001C071D">
        <w:tc>
          <w:tcPr>
            <w:tcW w:w="2830" w:type="dxa"/>
          </w:tcPr>
          <w:p w14:paraId="32D6C4CE" w14:textId="77777777" w:rsidR="002014A0" w:rsidRPr="007D58A3" w:rsidRDefault="002014A0"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448EC13" w14:textId="77777777" w:rsidR="002014A0" w:rsidRPr="007D58A3" w:rsidRDefault="002014A0"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2014A0" w:rsidRPr="007D58A3" w14:paraId="32BD3BEB" w14:textId="77777777" w:rsidTr="001C071D">
        <w:tc>
          <w:tcPr>
            <w:tcW w:w="2830" w:type="dxa"/>
          </w:tcPr>
          <w:p w14:paraId="7DB1CABA" w14:textId="77777777" w:rsidR="002014A0" w:rsidRPr="007D58A3" w:rsidRDefault="002014A0" w:rsidP="001C071D">
            <w:pPr>
              <w:spacing w:after="0"/>
              <w:rPr>
                <w:rFonts w:cs="Times New Roman"/>
                <w:szCs w:val="28"/>
              </w:rPr>
            </w:pPr>
            <w:r>
              <w:rPr>
                <w:rFonts w:cs="Times New Roman"/>
                <w:szCs w:val="28"/>
              </w:rPr>
              <w:t>Проверяемые компетенции</w:t>
            </w:r>
          </w:p>
        </w:tc>
        <w:tc>
          <w:tcPr>
            <w:tcW w:w="6514" w:type="dxa"/>
          </w:tcPr>
          <w:p w14:paraId="794BFA42"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28BB411A" w14:textId="72CCA877" w:rsidR="002014A0" w:rsidRPr="001914BC" w:rsidRDefault="00161D7E" w:rsidP="00161D7E">
            <w:pPr>
              <w:spacing w:after="0"/>
              <w:rPr>
                <w:rFonts w:cs="Times New Roman"/>
                <w:szCs w:val="28"/>
              </w:rPr>
            </w:pPr>
            <w:r>
              <w:rPr>
                <w:szCs w:val="28"/>
              </w:rPr>
              <w:t>ОПК-8.1, ОПК-8.2, ОПК-8.3, ОПК-8.4, ПК-1.1, ПК-1.2, ПК-1.3, ПК-1.4, ПК-6.1, ПК-6.2, ПК-6.3, ПК-6.4</w:t>
            </w:r>
          </w:p>
        </w:tc>
      </w:tr>
    </w:tbl>
    <w:p w14:paraId="20B06610" w14:textId="77777777" w:rsidR="002014A0" w:rsidRPr="00CE499D" w:rsidRDefault="002014A0" w:rsidP="002014A0">
      <w:pPr>
        <w:spacing w:after="0"/>
        <w:ind w:firstLine="708"/>
        <w:rPr>
          <w:rFonts w:cs="Times New Roman"/>
          <w:i/>
          <w:iCs/>
          <w:szCs w:val="28"/>
        </w:rPr>
      </w:pPr>
      <w:r w:rsidRPr="00CE499D">
        <w:rPr>
          <w:rFonts w:cs="Times New Roman"/>
          <w:i/>
          <w:iCs/>
          <w:szCs w:val="28"/>
        </w:rPr>
        <w:t>Прочитайте условие ситуационной задачи и запишите правильные ответы.</w:t>
      </w:r>
    </w:p>
    <w:p w14:paraId="2A48366D" w14:textId="77777777" w:rsidR="002014A0" w:rsidRPr="00CE499D" w:rsidRDefault="002014A0" w:rsidP="002014A0">
      <w:pPr>
        <w:spacing w:after="0"/>
        <w:rPr>
          <w:rFonts w:cs="Times New Roman"/>
          <w:color w:val="000000"/>
          <w:szCs w:val="28"/>
          <w:shd w:val="clear" w:color="auto" w:fill="FFFFFF"/>
        </w:rPr>
      </w:pPr>
      <w:r w:rsidRPr="00CE499D">
        <w:rPr>
          <w:rFonts w:cs="Times New Roman"/>
          <w:szCs w:val="28"/>
        </w:rPr>
        <w:tab/>
      </w:r>
      <w:r w:rsidRPr="00CE499D">
        <w:rPr>
          <w:rFonts w:cs="Times New Roman"/>
          <w:b/>
          <w:bCs/>
          <w:szCs w:val="28"/>
        </w:rPr>
        <w:t>Ситуация</w:t>
      </w:r>
      <w:r w:rsidRPr="00CE499D">
        <w:rPr>
          <w:rFonts w:cs="Times New Roman"/>
          <w:szCs w:val="28"/>
        </w:rPr>
        <w:t xml:space="preserve"> – </w:t>
      </w:r>
      <w:r w:rsidRPr="00CE499D">
        <w:rPr>
          <w:rFonts w:cs="Times New Roman"/>
          <w:color w:val="000000"/>
          <w:szCs w:val="28"/>
          <w:shd w:val="clear" w:color="auto" w:fill="FFFFFF"/>
        </w:rPr>
        <w:t>На приём к врачу-стоматологу обратился пациент Д. 35 лет.</w:t>
      </w:r>
    </w:p>
    <w:p w14:paraId="2F5CB96F" w14:textId="77777777" w:rsidR="002014A0" w:rsidRPr="00CE499D" w:rsidRDefault="002014A0" w:rsidP="002014A0">
      <w:pPr>
        <w:spacing w:after="0"/>
        <w:rPr>
          <w:rFonts w:cs="Times New Roman"/>
          <w:color w:val="000000"/>
          <w:szCs w:val="28"/>
          <w:shd w:val="clear" w:color="auto" w:fill="FFFFFF"/>
        </w:rPr>
      </w:pPr>
      <w:r w:rsidRPr="00CE499D">
        <w:rPr>
          <w:rFonts w:cs="Times New Roman"/>
          <w:color w:val="000000"/>
          <w:szCs w:val="28"/>
          <w:shd w:val="clear" w:color="auto" w:fill="FFFFFF"/>
        </w:rPr>
        <w:tab/>
      </w:r>
      <w:r w:rsidRPr="00CE499D">
        <w:rPr>
          <w:rFonts w:cs="Times New Roman"/>
          <w:b/>
          <w:bCs/>
          <w:color w:val="000000"/>
          <w:szCs w:val="28"/>
          <w:shd w:val="clear" w:color="auto" w:fill="FFFFFF"/>
        </w:rPr>
        <w:t>Жалобы</w:t>
      </w:r>
      <w:r w:rsidRPr="00CE499D">
        <w:rPr>
          <w:rFonts w:cs="Times New Roman"/>
          <w:color w:val="000000"/>
          <w:szCs w:val="28"/>
          <w:shd w:val="clear" w:color="auto" w:fill="FFFFFF"/>
        </w:rPr>
        <w:t xml:space="preserve"> – На боли в нижней челюсти справа, отечность десен, неприятный запах изо рта, подвижность зубов.</w:t>
      </w:r>
    </w:p>
    <w:p w14:paraId="134295E4" w14:textId="77777777" w:rsidR="002014A0" w:rsidRPr="00CE499D" w:rsidRDefault="002014A0" w:rsidP="002014A0">
      <w:pPr>
        <w:spacing w:after="0"/>
        <w:ind w:firstLine="708"/>
        <w:rPr>
          <w:rFonts w:cs="Times New Roman"/>
          <w:color w:val="000000"/>
          <w:szCs w:val="28"/>
          <w:shd w:val="clear" w:color="auto" w:fill="FFFFFF"/>
        </w:rPr>
      </w:pPr>
      <w:r w:rsidRPr="00CE499D">
        <w:rPr>
          <w:rFonts w:cs="Times New Roman"/>
          <w:b/>
          <w:bCs/>
          <w:color w:val="000000"/>
          <w:szCs w:val="28"/>
          <w:shd w:val="clear" w:color="auto" w:fill="FFFFFF"/>
        </w:rPr>
        <w:t>Анамнез заболевания</w:t>
      </w:r>
      <w:r w:rsidRPr="00CE499D">
        <w:rPr>
          <w:rFonts w:cs="Times New Roman"/>
          <w:color w:val="000000"/>
          <w:szCs w:val="28"/>
          <w:shd w:val="clear" w:color="auto" w:fill="FFFFFF"/>
        </w:rPr>
        <w:t xml:space="preserve"> </w:t>
      </w:r>
    </w:p>
    <w:p w14:paraId="7C7D1900"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 врачу-стоматологу обращается нерегулярно, последний визит 1 год назад.</w:t>
      </w:r>
    </w:p>
    <w:p w14:paraId="663518A6"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Отек десны нарастает в течение недели.</w:t>
      </w:r>
    </w:p>
    <w:p w14:paraId="1DFF77B1"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Кровоточивость сильно увеличилась последние 3 недели.</w:t>
      </w:r>
    </w:p>
    <w:p w14:paraId="6C9F7D8A"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Ранее проводилось снятие зубных отложений</w:t>
      </w:r>
    </w:p>
    <w:p w14:paraId="3DA018D6" w14:textId="77777777" w:rsidR="002014A0" w:rsidRPr="00CE499D" w:rsidRDefault="002014A0" w:rsidP="002014A0">
      <w:pPr>
        <w:pStyle w:val="af7"/>
        <w:shd w:val="clear" w:color="auto" w:fill="FFFFFF"/>
        <w:spacing w:before="0" w:beforeAutospacing="0" w:after="0" w:afterAutospacing="0"/>
        <w:ind w:firstLine="708"/>
        <w:rPr>
          <w:color w:val="000000"/>
          <w:sz w:val="28"/>
          <w:szCs w:val="28"/>
          <w:shd w:val="clear" w:color="auto" w:fill="FFFFFF"/>
        </w:rPr>
      </w:pPr>
      <w:r w:rsidRPr="00CE499D">
        <w:rPr>
          <w:b/>
          <w:bCs/>
          <w:color w:val="000000"/>
          <w:sz w:val="28"/>
          <w:szCs w:val="28"/>
          <w:shd w:val="clear" w:color="auto" w:fill="FFFFFF"/>
        </w:rPr>
        <w:t>Анамнез жизни</w:t>
      </w:r>
      <w:r w:rsidRPr="00CE499D">
        <w:rPr>
          <w:color w:val="000000"/>
          <w:sz w:val="28"/>
          <w:szCs w:val="28"/>
          <w:shd w:val="clear" w:color="auto" w:fill="FFFFFF"/>
        </w:rPr>
        <w:t xml:space="preserve">: </w:t>
      </w:r>
    </w:p>
    <w:p w14:paraId="41E58D67"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Перенесённые заболевания: ОРВИ, ОРЗ, гастрит.</w:t>
      </w:r>
    </w:p>
    <w:p w14:paraId="1E6E8315"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Наследственность: не отягощена.</w:t>
      </w:r>
    </w:p>
    <w:p w14:paraId="10A78E3B"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Вредные привычки: нет.</w:t>
      </w:r>
    </w:p>
    <w:p w14:paraId="0708197F"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Аллергоанамнез: нет.</w:t>
      </w:r>
    </w:p>
    <w:p w14:paraId="5CC6C91E"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Туберкулёз, гепатит, ВИЧ, сифилис отрицает.</w:t>
      </w:r>
    </w:p>
    <w:p w14:paraId="511E75A4" w14:textId="77777777" w:rsidR="002014A0" w:rsidRPr="00CE499D" w:rsidRDefault="002014A0" w:rsidP="002014A0">
      <w:pPr>
        <w:pStyle w:val="af7"/>
        <w:shd w:val="clear" w:color="auto" w:fill="FFFFFF"/>
        <w:spacing w:before="0" w:beforeAutospacing="0" w:after="0" w:afterAutospacing="0"/>
        <w:ind w:firstLine="360"/>
        <w:rPr>
          <w:color w:val="000000"/>
          <w:sz w:val="28"/>
          <w:szCs w:val="28"/>
        </w:rPr>
      </w:pPr>
      <w:r w:rsidRPr="00CE499D">
        <w:rPr>
          <w:b/>
          <w:bCs/>
          <w:sz w:val="28"/>
          <w:szCs w:val="28"/>
        </w:rPr>
        <w:t>Объективный статус</w:t>
      </w:r>
      <w:r w:rsidRPr="00CE499D">
        <w:rPr>
          <w:sz w:val="28"/>
          <w:szCs w:val="28"/>
        </w:rPr>
        <w:t xml:space="preserve"> – </w:t>
      </w:r>
      <w:r w:rsidRPr="00CE499D">
        <w:rPr>
          <w:b/>
          <w:bCs/>
          <w:color w:val="000000"/>
          <w:sz w:val="28"/>
          <w:szCs w:val="28"/>
        </w:rPr>
        <w:t>Внешний осмотр.</w:t>
      </w:r>
    </w:p>
    <w:p w14:paraId="1893E414" w14:textId="77777777" w:rsidR="002014A0" w:rsidRPr="00D2630C" w:rsidRDefault="002014A0" w:rsidP="002014A0">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t>Состояние удовлетворительное.</w:t>
      </w:r>
    </w:p>
    <w:p w14:paraId="7CA1A263" w14:textId="77777777" w:rsidR="002014A0" w:rsidRPr="00D2630C" w:rsidRDefault="002014A0" w:rsidP="002014A0">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lastRenderedPageBreak/>
        <w:t>Конфигурация лица не изменена. Кожные покровы чистые. Открывание рта свободное, в полном объёме – 5 см. Регионарные лимфоузлы увеличены, безболезненные, мягко-эластичной консистенции, не спаяны с окружающими тканями.</w:t>
      </w:r>
    </w:p>
    <w:p w14:paraId="5FDFA8F9" w14:textId="77777777" w:rsidR="002014A0" w:rsidRPr="00D2630C" w:rsidRDefault="002014A0" w:rsidP="002014A0">
      <w:pPr>
        <w:shd w:val="clear" w:color="auto" w:fill="FFFFFF"/>
        <w:spacing w:after="0"/>
        <w:ind w:firstLine="708"/>
        <w:jc w:val="left"/>
        <w:rPr>
          <w:rFonts w:eastAsia="Times New Roman" w:cs="Times New Roman"/>
          <w:color w:val="000000"/>
          <w:szCs w:val="28"/>
          <w:lang w:eastAsia="ru-RU"/>
        </w:rPr>
      </w:pPr>
      <w:r w:rsidRPr="00D2630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2014A0" w:rsidRPr="00CE499D" w14:paraId="08BEA100" w14:textId="77777777" w:rsidTr="001C071D">
        <w:trPr>
          <w:trHeight w:val="303"/>
        </w:trPr>
        <w:tc>
          <w:tcPr>
            <w:tcW w:w="584" w:type="dxa"/>
          </w:tcPr>
          <w:p w14:paraId="22623FC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О</w:t>
            </w:r>
          </w:p>
        </w:tc>
        <w:tc>
          <w:tcPr>
            <w:tcW w:w="584" w:type="dxa"/>
          </w:tcPr>
          <w:p w14:paraId="2E35C801"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0469AD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FAFFB9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D536129"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32C3608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C5ACDA0"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128F178B"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1686ED9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15669C4"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7B2453D9"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3BB1AF42"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2A9D4188"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DE7CDFA"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70D5EC4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9D62E64" w14:textId="77777777" w:rsidR="002014A0" w:rsidRPr="00CE499D" w:rsidRDefault="002014A0" w:rsidP="001C071D">
            <w:pPr>
              <w:pStyle w:val="af7"/>
              <w:spacing w:before="0" w:beforeAutospacing="0" w:after="0" w:afterAutospacing="0"/>
              <w:jc w:val="both"/>
              <w:rPr>
                <w:color w:val="000000"/>
                <w:sz w:val="28"/>
                <w:szCs w:val="28"/>
              </w:rPr>
            </w:pPr>
          </w:p>
        </w:tc>
      </w:tr>
      <w:tr w:rsidR="002014A0" w:rsidRPr="00CE499D" w14:paraId="70BAB4E7" w14:textId="77777777" w:rsidTr="001C071D">
        <w:trPr>
          <w:trHeight w:val="301"/>
        </w:trPr>
        <w:tc>
          <w:tcPr>
            <w:tcW w:w="584" w:type="dxa"/>
          </w:tcPr>
          <w:p w14:paraId="14333B58"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1.8</w:t>
            </w:r>
          </w:p>
        </w:tc>
        <w:tc>
          <w:tcPr>
            <w:tcW w:w="584" w:type="dxa"/>
          </w:tcPr>
          <w:p w14:paraId="0C78573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1.7</w:t>
            </w:r>
          </w:p>
        </w:tc>
        <w:tc>
          <w:tcPr>
            <w:tcW w:w="584" w:type="dxa"/>
          </w:tcPr>
          <w:p w14:paraId="7FB7A8C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1.6</w:t>
            </w:r>
          </w:p>
        </w:tc>
        <w:tc>
          <w:tcPr>
            <w:tcW w:w="584" w:type="dxa"/>
          </w:tcPr>
          <w:p w14:paraId="43D3EB62"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1.5</w:t>
            </w:r>
          </w:p>
        </w:tc>
        <w:tc>
          <w:tcPr>
            <w:tcW w:w="584" w:type="dxa"/>
          </w:tcPr>
          <w:p w14:paraId="33F9F4E1"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1.4</w:t>
            </w:r>
          </w:p>
        </w:tc>
        <w:tc>
          <w:tcPr>
            <w:tcW w:w="584" w:type="dxa"/>
          </w:tcPr>
          <w:p w14:paraId="17343342"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1.3</w:t>
            </w:r>
          </w:p>
        </w:tc>
        <w:tc>
          <w:tcPr>
            <w:tcW w:w="584" w:type="dxa"/>
          </w:tcPr>
          <w:p w14:paraId="489F2472"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1.2</w:t>
            </w:r>
          </w:p>
        </w:tc>
        <w:tc>
          <w:tcPr>
            <w:tcW w:w="584" w:type="dxa"/>
          </w:tcPr>
          <w:p w14:paraId="1C460F78"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1.1</w:t>
            </w:r>
          </w:p>
        </w:tc>
        <w:tc>
          <w:tcPr>
            <w:tcW w:w="584" w:type="dxa"/>
          </w:tcPr>
          <w:p w14:paraId="46CC3134"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2.1</w:t>
            </w:r>
          </w:p>
        </w:tc>
        <w:tc>
          <w:tcPr>
            <w:tcW w:w="584" w:type="dxa"/>
          </w:tcPr>
          <w:p w14:paraId="22888417"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2.2</w:t>
            </w:r>
          </w:p>
        </w:tc>
        <w:tc>
          <w:tcPr>
            <w:tcW w:w="584" w:type="dxa"/>
          </w:tcPr>
          <w:p w14:paraId="6A4024EB"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2.3</w:t>
            </w:r>
          </w:p>
        </w:tc>
        <w:tc>
          <w:tcPr>
            <w:tcW w:w="584" w:type="dxa"/>
          </w:tcPr>
          <w:p w14:paraId="39D53EE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2.4</w:t>
            </w:r>
          </w:p>
        </w:tc>
        <w:tc>
          <w:tcPr>
            <w:tcW w:w="584" w:type="dxa"/>
          </w:tcPr>
          <w:p w14:paraId="44DB4DE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2.5</w:t>
            </w:r>
          </w:p>
        </w:tc>
        <w:tc>
          <w:tcPr>
            <w:tcW w:w="584" w:type="dxa"/>
          </w:tcPr>
          <w:p w14:paraId="2C4982C5"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2.6</w:t>
            </w:r>
          </w:p>
        </w:tc>
        <w:tc>
          <w:tcPr>
            <w:tcW w:w="584" w:type="dxa"/>
          </w:tcPr>
          <w:p w14:paraId="1B2A9B35"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2.7</w:t>
            </w:r>
          </w:p>
        </w:tc>
        <w:tc>
          <w:tcPr>
            <w:tcW w:w="584" w:type="dxa"/>
          </w:tcPr>
          <w:p w14:paraId="4C90F95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2.8</w:t>
            </w:r>
          </w:p>
        </w:tc>
      </w:tr>
      <w:tr w:rsidR="002014A0" w:rsidRPr="00CE499D" w14:paraId="2651B177" w14:textId="77777777" w:rsidTr="001C071D">
        <w:trPr>
          <w:trHeight w:val="301"/>
        </w:trPr>
        <w:tc>
          <w:tcPr>
            <w:tcW w:w="584" w:type="dxa"/>
          </w:tcPr>
          <w:p w14:paraId="45BAFF7F"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4.8</w:t>
            </w:r>
          </w:p>
        </w:tc>
        <w:tc>
          <w:tcPr>
            <w:tcW w:w="584" w:type="dxa"/>
          </w:tcPr>
          <w:p w14:paraId="31E8957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4.7</w:t>
            </w:r>
          </w:p>
        </w:tc>
        <w:tc>
          <w:tcPr>
            <w:tcW w:w="584" w:type="dxa"/>
          </w:tcPr>
          <w:p w14:paraId="42BAA00A"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4.6</w:t>
            </w:r>
          </w:p>
        </w:tc>
        <w:tc>
          <w:tcPr>
            <w:tcW w:w="584" w:type="dxa"/>
          </w:tcPr>
          <w:p w14:paraId="0C9A871D"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4.5</w:t>
            </w:r>
          </w:p>
        </w:tc>
        <w:tc>
          <w:tcPr>
            <w:tcW w:w="584" w:type="dxa"/>
          </w:tcPr>
          <w:p w14:paraId="1F3E1118"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4.4</w:t>
            </w:r>
          </w:p>
        </w:tc>
        <w:tc>
          <w:tcPr>
            <w:tcW w:w="584" w:type="dxa"/>
          </w:tcPr>
          <w:p w14:paraId="2B2289FB"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4.3</w:t>
            </w:r>
          </w:p>
        </w:tc>
        <w:tc>
          <w:tcPr>
            <w:tcW w:w="584" w:type="dxa"/>
          </w:tcPr>
          <w:p w14:paraId="671427DD"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4.2</w:t>
            </w:r>
          </w:p>
        </w:tc>
        <w:tc>
          <w:tcPr>
            <w:tcW w:w="584" w:type="dxa"/>
          </w:tcPr>
          <w:p w14:paraId="0B4A46A5"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4.1</w:t>
            </w:r>
          </w:p>
        </w:tc>
        <w:tc>
          <w:tcPr>
            <w:tcW w:w="584" w:type="dxa"/>
          </w:tcPr>
          <w:p w14:paraId="3B84D6FF"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3.1</w:t>
            </w:r>
          </w:p>
        </w:tc>
        <w:tc>
          <w:tcPr>
            <w:tcW w:w="584" w:type="dxa"/>
          </w:tcPr>
          <w:p w14:paraId="7238D12C"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3.2</w:t>
            </w:r>
          </w:p>
        </w:tc>
        <w:tc>
          <w:tcPr>
            <w:tcW w:w="584" w:type="dxa"/>
          </w:tcPr>
          <w:p w14:paraId="08BD6B57"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3.3</w:t>
            </w:r>
          </w:p>
        </w:tc>
        <w:tc>
          <w:tcPr>
            <w:tcW w:w="584" w:type="dxa"/>
          </w:tcPr>
          <w:p w14:paraId="65CBA0E0"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3.4</w:t>
            </w:r>
          </w:p>
        </w:tc>
        <w:tc>
          <w:tcPr>
            <w:tcW w:w="584" w:type="dxa"/>
          </w:tcPr>
          <w:p w14:paraId="4FE79B0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3.5</w:t>
            </w:r>
          </w:p>
        </w:tc>
        <w:tc>
          <w:tcPr>
            <w:tcW w:w="584" w:type="dxa"/>
          </w:tcPr>
          <w:p w14:paraId="0333135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3.6</w:t>
            </w:r>
          </w:p>
        </w:tc>
        <w:tc>
          <w:tcPr>
            <w:tcW w:w="584" w:type="dxa"/>
          </w:tcPr>
          <w:p w14:paraId="597ABCFC"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3.7</w:t>
            </w:r>
          </w:p>
        </w:tc>
        <w:tc>
          <w:tcPr>
            <w:tcW w:w="584" w:type="dxa"/>
          </w:tcPr>
          <w:p w14:paraId="54B1067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3.8</w:t>
            </w:r>
          </w:p>
        </w:tc>
      </w:tr>
      <w:tr w:rsidR="002014A0" w:rsidRPr="00CE499D" w14:paraId="16A55B02" w14:textId="77777777" w:rsidTr="001C071D">
        <w:trPr>
          <w:trHeight w:val="301"/>
        </w:trPr>
        <w:tc>
          <w:tcPr>
            <w:tcW w:w="584" w:type="dxa"/>
          </w:tcPr>
          <w:p w14:paraId="2711D87B"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72AAADA3"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18D446F2"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22B267CA"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31447AD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2B2A38E4"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DD55D0C"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4D5F3D25"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9B99F9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412C33F4"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7D1F82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2D29A1D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3132C5B8"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3D7ED0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DADD0F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0361A8C" w14:textId="77777777" w:rsidR="002014A0" w:rsidRPr="00CE499D" w:rsidRDefault="002014A0" w:rsidP="001C071D">
            <w:pPr>
              <w:pStyle w:val="af7"/>
              <w:spacing w:before="0" w:beforeAutospacing="0" w:after="0" w:afterAutospacing="0"/>
              <w:jc w:val="both"/>
              <w:rPr>
                <w:color w:val="000000"/>
                <w:sz w:val="28"/>
                <w:szCs w:val="28"/>
              </w:rPr>
            </w:pPr>
          </w:p>
        </w:tc>
      </w:tr>
    </w:tbl>
    <w:p w14:paraId="60A10FA6" w14:textId="77777777" w:rsidR="002014A0" w:rsidRPr="00CE499D" w:rsidRDefault="002014A0" w:rsidP="002014A0">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Слизистая оболочка десны отечная и гиперемированная, определяются значительный отек по переходной складке в области нижней челюсти справа. Десна изменена в цвете, сильно кровоточит при зондировании, определяются пародонтальные карманы 4 – 12 мм.</w:t>
      </w:r>
    </w:p>
    <w:p w14:paraId="1DE24ECA" w14:textId="77777777" w:rsidR="002014A0" w:rsidRPr="00CE499D" w:rsidRDefault="002014A0" w:rsidP="002014A0">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Прикус:</w:t>
      </w:r>
      <w:r w:rsidRPr="00CE499D">
        <w:rPr>
          <w:rFonts w:eastAsia="Times New Roman" w:cs="Times New Roman"/>
          <w:color w:val="000000"/>
          <w:szCs w:val="28"/>
          <w:lang w:eastAsia="ru-RU"/>
        </w:rPr>
        <w:t> по ортогнатическому типу.</w:t>
      </w:r>
    </w:p>
    <w:p w14:paraId="0DF55C0D" w14:textId="77777777" w:rsidR="002014A0" w:rsidRPr="00CE499D" w:rsidRDefault="002014A0" w:rsidP="002014A0">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Определяются отложения мягкого зубного налета, наддесневой и поддесневой зубной камень.</w:t>
      </w:r>
    </w:p>
    <w:p w14:paraId="18D908D6" w14:textId="77777777" w:rsidR="002014A0" w:rsidRPr="00CE499D" w:rsidRDefault="002014A0" w:rsidP="002014A0">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Локальный статус:</w:t>
      </w:r>
    </w:p>
    <w:p w14:paraId="5934B05D" w14:textId="77777777" w:rsidR="002014A0" w:rsidRDefault="002014A0" w:rsidP="002014A0">
      <w:pPr>
        <w:pStyle w:val="af7"/>
        <w:shd w:val="clear" w:color="auto" w:fill="FFFFFF"/>
        <w:spacing w:before="0" w:beforeAutospacing="0" w:after="0" w:afterAutospacing="0"/>
        <w:rPr>
          <w:color w:val="000000"/>
          <w:szCs w:val="28"/>
        </w:rPr>
      </w:pPr>
      <w:r w:rsidRPr="00CE499D">
        <w:rPr>
          <w:noProof/>
          <w:color w:val="000000"/>
          <w:szCs w:val="28"/>
        </w:rPr>
        <w:drawing>
          <wp:inline distT="0" distB="0" distL="0" distR="0" wp14:anchorId="76212404" wp14:editId="706FAE1A">
            <wp:extent cx="5939790" cy="3984625"/>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9790" cy="3984625"/>
                    </a:xfrm>
                    <a:prstGeom prst="rect">
                      <a:avLst/>
                    </a:prstGeom>
                  </pic:spPr>
                </pic:pic>
              </a:graphicData>
            </a:graphic>
          </wp:inline>
        </w:drawing>
      </w:r>
    </w:p>
    <w:p w14:paraId="555EC995" w14:textId="77777777" w:rsidR="002014A0" w:rsidRPr="00030BBD" w:rsidRDefault="002014A0" w:rsidP="002014A0">
      <w:pPr>
        <w:shd w:val="clear" w:color="auto" w:fill="FFFFFF"/>
        <w:spacing w:after="0"/>
        <w:jc w:val="left"/>
        <w:rPr>
          <w:rFonts w:eastAsia="Times New Roman" w:cs="Times New Roman"/>
          <w:color w:val="000000"/>
          <w:szCs w:val="28"/>
          <w:lang w:eastAsia="ru-RU"/>
        </w:rPr>
      </w:pPr>
    </w:p>
    <w:p w14:paraId="30684540" w14:textId="686AC830" w:rsidR="002014A0" w:rsidRPr="007D58A3" w:rsidRDefault="002014A0" w:rsidP="002014A0">
      <w:pPr>
        <w:spacing w:after="0"/>
        <w:rPr>
          <w:rFonts w:cs="Times New Roman"/>
          <w:i/>
          <w:iCs/>
          <w:szCs w:val="28"/>
        </w:rPr>
      </w:pPr>
      <w:r w:rsidRPr="00E03312">
        <w:rPr>
          <w:rFonts w:cs="Times New Roman"/>
          <w:color w:val="000000"/>
          <w:szCs w:val="28"/>
          <w:shd w:val="clear" w:color="auto" w:fill="FFFFFF"/>
        </w:rPr>
        <w:tab/>
      </w:r>
      <w:r w:rsidR="008957E1">
        <w:rPr>
          <w:rFonts w:cs="Times New Roman"/>
          <w:i/>
          <w:iCs/>
          <w:szCs w:val="28"/>
        </w:rPr>
        <w:t>2.17.</w:t>
      </w:r>
      <w:r>
        <w:rPr>
          <w:rFonts w:cs="Times New Roman"/>
          <w:i/>
          <w:iCs/>
          <w:szCs w:val="28"/>
        </w:rPr>
        <w:t>4.1. В</w:t>
      </w:r>
      <w:r w:rsidRPr="007D58A3">
        <w:rPr>
          <w:rFonts w:cs="Times New Roman"/>
          <w:i/>
          <w:iCs/>
          <w:szCs w:val="28"/>
        </w:rPr>
        <w:t>ыберите</w:t>
      </w:r>
      <w:r>
        <w:rPr>
          <w:rFonts w:cs="Times New Roman"/>
          <w:i/>
          <w:iCs/>
          <w:szCs w:val="28"/>
        </w:rPr>
        <w:t xml:space="preserve"> все </w:t>
      </w:r>
      <w:r w:rsidRPr="007D58A3">
        <w:rPr>
          <w:rFonts w:cs="Times New Roman"/>
          <w:i/>
          <w:iCs/>
          <w:szCs w:val="28"/>
        </w:rPr>
        <w:t>правильны</w:t>
      </w:r>
      <w:r>
        <w:rPr>
          <w:rFonts w:cs="Times New Roman"/>
          <w:i/>
          <w:iCs/>
          <w:szCs w:val="28"/>
        </w:rPr>
        <w:t xml:space="preserve">е </w:t>
      </w:r>
      <w:r w:rsidRPr="007D58A3">
        <w:rPr>
          <w:rFonts w:cs="Times New Roman"/>
          <w:i/>
          <w:iCs/>
          <w:szCs w:val="28"/>
        </w:rPr>
        <w:t>ответ</w:t>
      </w:r>
      <w:r>
        <w:rPr>
          <w:rFonts w:cs="Times New Roman"/>
          <w:i/>
          <w:iCs/>
          <w:szCs w:val="28"/>
        </w:rPr>
        <w:t xml:space="preserve">ы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B358636" w14:textId="77777777" w:rsidR="002014A0" w:rsidRPr="00CE499D" w:rsidRDefault="002014A0" w:rsidP="002014A0">
      <w:pPr>
        <w:spacing w:after="0"/>
        <w:ind w:firstLine="708"/>
        <w:rPr>
          <w:rFonts w:cs="Times New Roman"/>
          <w:szCs w:val="28"/>
        </w:rPr>
      </w:pPr>
      <w:r w:rsidRPr="00CE499D">
        <w:rPr>
          <w:rFonts w:cs="Times New Roman"/>
          <w:color w:val="000000"/>
          <w:szCs w:val="28"/>
          <w:shd w:val="clear" w:color="auto" w:fill="FFFFFF"/>
        </w:rPr>
        <w:t>К необходимым методам обследования в предлагаемой клинической ситуации относят</w:t>
      </w:r>
      <w:r w:rsidRPr="00CE499D">
        <w:rPr>
          <w:rFonts w:cs="Times New Roman"/>
          <w:szCs w:val="28"/>
        </w:rPr>
        <w:t>:</w:t>
      </w:r>
    </w:p>
    <w:p w14:paraId="3F6A96EA" w14:textId="77777777" w:rsidR="002014A0" w:rsidRPr="00CE499D" w:rsidRDefault="002014A0" w:rsidP="002014A0">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общий анализ крови</w:t>
      </w:r>
    </w:p>
    <w:p w14:paraId="772C6BEA" w14:textId="77777777" w:rsidR="002014A0" w:rsidRPr="00CE499D" w:rsidRDefault="002014A0" w:rsidP="002014A0">
      <w:pPr>
        <w:spacing w:after="0"/>
        <w:rPr>
          <w:rFonts w:cs="Times New Roman"/>
          <w:color w:val="212529"/>
          <w:szCs w:val="28"/>
          <w:shd w:val="clear" w:color="auto" w:fill="FFFFFF"/>
        </w:rPr>
      </w:pPr>
      <w:r w:rsidRPr="00CE499D">
        <w:rPr>
          <w:rFonts w:cs="Times New Roman"/>
          <w:szCs w:val="28"/>
        </w:rPr>
        <w:lastRenderedPageBreak/>
        <w:t xml:space="preserve">Б) </w:t>
      </w:r>
      <w:r w:rsidRPr="00CE499D">
        <w:rPr>
          <w:rFonts w:cs="Times New Roman"/>
          <w:color w:val="000000"/>
          <w:szCs w:val="28"/>
          <w:shd w:val="clear" w:color="auto" w:fill="FFFFFF"/>
        </w:rPr>
        <w:t>исследование пародонтальных карманов с помощью пародонтологического зонда</w:t>
      </w:r>
    </w:p>
    <w:p w14:paraId="7E34F933" w14:textId="77777777" w:rsidR="002014A0" w:rsidRPr="00CE499D" w:rsidRDefault="002014A0" w:rsidP="002014A0">
      <w:pPr>
        <w:spacing w:after="0"/>
        <w:rPr>
          <w:rFonts w:cs="Times New Roman"/>
          <w:szCs w:val="28"/>
        </w:rPr>
      </w:pPr>
      <w:r w:rsidRPr="00CE499D">
        <w:rPr>
          <w:rFonts w:cs="Times New Roman"/>
          <w:color w:val="212529"/>
          <w:szCs w:val="28"/>
          <w:shd w:val="clear" w:color="auto" w:fill="FFFFFF"/>
        </w:rPr>
        <w:t xml:space="preserve">В) </w:t>
      </w:r>
      <w:r w:rsidRPr="00CE499D">
        <w:rPr>
          <w:rFonts w:cs="Times New Roman"/>
          <w:color w:val="000000"/>
          <w:szCs w:val="28"/>
          <w:shd w:val="clear" w:color="auto" w:fill="FFFFFF"/>
        </w:rPr>
        <w:t>определение индекса Muhlemann</w:t>
      </w:r>
    </w:p>
    <w:p w14:paraId="514909D8" w14:textId="77777777" w:rsidR="002014A0" w:rsidRPr="00CE499D" w:rsidRDefault="002014A0" w:rsidP="002014A0">
      <w:pPr>
        <w:spacing w:after="0"/>
        <w:rPr>
          <w:rFonts w:cs="Times New Roman"/>
          <w:color w:val="000000"/>
          <w:szCs w:val="28"/>
          <w:shd w:val="clear" w:color="auto" w:fill="FFFFFF"/>
        </w:rPr>
      </w:pPr>
      <w:r w:rsidRPr="00CE499D">
        <w:rPr>
          <w:rFonts w:cs="Times New Roman"/>
          <w:szCs w:val="28"/>
        </w:rPr>
        <w:t xml:space="preserve">Г) </w:t>
      </w:r>
      <w:r w:rsidRPr="00CE499D">
        <w:rPr>
          <w:rFonts w:cs="Times New Roman"/>
          <w:color w:val="000000"/>
          <w:szCs w:val="28"/>
          <w:shd w:val="clear" w:color="auto" w:fill="FFFFFF"/>
        </w:rPr>
        <w:t>ТРГ в прямой проекции</w:t>
      </w:r>
    </w:p>
    <w:p w14:paraId="7A0B8818" w14:textId="77777777" w:rsidR="002014A0" w:rsidRPr="00CE499D" w:rsidRDefault="002014A0" w:rsidP="002014A0">
      <w:pPr>
        <w:spacing w:after="0"/>
        <w:rPr>
          <w:rFonts w:cs="Times New Roman"/>
          <w:szCs w:val="28"/>
        </w:rPr>
      </w:pPr>
      <w:r w:rsidRPr="00CE499D">
        <w:rPr>
          <w:rFonts w:cs="Times New Roman"/>
          <w:color w:val="000000"/>
          <w:szCs w:val="28"/>
          <w:shd w:val="clear" w:color="auto" w:fill="FFFFFF"/>
        </w:rPr>
        <w:t>Д) ТРГ в боковой проекции</w:t>
      </w:r>
    </w:p>
    <w:p w14:paraId="2770FEC0"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34E9D34F" w14:textId="77777777" w:rsidR="002014A0" w:rsidRPr="00CE499D" w:rsidRDefault="002014A0" w:rsidP="002014A0">
      <w:pPr>
        <w:spacing w:after="0"/>
        <w:ind w:firstLine="708"/>
        <w:rPr>
          <w:rFonts w:cs="Times New Roman"/>
          <w:szCs w:val="28"/>
        </w:rPr>
      </w:pPr>
      <w:r w:rsidRPr="00CE499D">
        <w:rPr>
          <w:rFonts w:cs="Times New Roman"/>
          <w:szCs w:val="28"/>
        </w:rPr>
        <w:t>Обоснование:</w:t>
      </w:r>
    </w:p>
    <w:p w14:paraId="095C4316" w14:textId="77777777" w:rsidR="002014A0" w:rsidRPr="00CE499D" w:rsidRDefault="002014A0" w:rsidP="002014A0">
      <w:pPr>
        <w:spacing w:after="0"/>
        <w:ind w:firstLine="708"/>
        <w:rPr>
          <w:rFonts w:cs="Times New Roman"/>
          <w:szCs w:val="28"/>
        </w:rPr>
      </w:pPr>
      <w:r w:rsidRPr="00CE499D">
        <w:rPr>
          <w:rFonts w:cs="Times New Roman"/>
          <w:szCs w:val="28"/>
        </w:rPr>
        <w:t>Ключ: АБ</w:t>
      </w:r>
    </w:p>
    <w:p w14:paraId="33865E1D" w14:textId="77777777" w:rsidR="002014A0" w:rsidRPr="00CE499D" w:rsidRDefault="002014A0" w:rsidP="002014A0">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При наличии столь обширного поражения, локализованного в области нижней челюсти с явлениями абсцедирования и выявленной подвижностью зубов 2-3 степени по ОАК, исключают возможные онкологические заболевания, заболевания крови, которые могут сопровождаться аналогичными изменениями в пародонте. Стоматологический осмотр состояния пародонта включает зондирование пародонтальных карманов, по количеству и глубине которых устанавливается степень заболевания.</w:t>
      </w:r>
    </w:p>
    <w:p w14:paraId="44D53E13" w14:textId="77777777" w:rsidR="002014A0" w:rsidRPr="005A3372" w:rsidRDefault="002014A0" w:rsidP="002014A0">
      <w:pPr>
        <w:pStyle w:val="af7"/>
        <w:spacing w:before="0" w:beforeAutospacing="0" w:after="0" w:afterAutospacing="0"/>
        <w:jc w:val="both"/>
        <w:rPr>
          <w:color w:val="000000"/>
          <w:sz w:val="28"/>
          <w:szCs w:val="28"/>
        </w:rPr>
      </w:pPr>
    </w:p>
    <w:p w14:paraId="43BB39F1" w14:textId="79BEE011"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2</w:t>
      </w:r>
      <w:r w:rsidR="002014A0" w:rsidRPr="005A3372">
        <w:rPr>
          <w:rFonts w:cs="Times New Roman"/>
          <w:i/>
          <w:iCs/>
          <w:szCs w:val="28"/>
        </w:rPr>
        <w:t>. Выберите правильный ответ и запишите аргументы, обосновывающие выбор ответа.</w:t>
      </w:r>
    </w:p>
    <w:p w14:paraId="00AAA0A1" w14:textId="77777777" w:rsidR="002014A0" w:rsidRPr="00CE499D" w:rsidRDefault="002014A0" w:rsidP="002014A0">
      <w:pPr>
        <w:spacing w:after="0"/>
        <w:rPr>
          <w:rFonts w:cs="Times New Roman"/>
          <w:color w:val="000000"/>
          <w:szCs w:val="28"/>
          <w:shd w:val="clear" w:color="auto" w:fill="FFFFFF"/>
        </w:rPr>
      </w:pPr>
      <w:r>
        <w:rPr>
          <w:rFonts w:cs="Times New Roman"/>
          <w:szCs w:val="28"/>
        </w:rPr>
        <w:tab/>
      </w:r>
      <w:r w:rsidRPr="00CE499D">
        <w:rPr>
          <w:rFonts w:cs="Times New Roman"/>
          <w:color w:val="000000"/>
          <w:szCs w:val="28"/>
          <w:shd w:val="clear" w:color="auto" w:fill="FFFFFF"/>
        </w:rPr>
        <w:t>Пародонтальные карманы 4.6, 4.7 зубов – 12 мм, 4.5, 4.4, 4.3 – 7 мм, 4.2, 4.1 – 4 мм.</w:t>
      </w:r>
    </w:p>
    <w:p w14:paraId="2CE0FE4E" w14:textId="77777777" w:rsidR="002014A0" w:rsidRPr="00CE499D" w:rsidRDefault="002014A0" w:rsidP="002014A0">
      <w:pPr>
        <w:spacing w:after="0"/>
        <w:rPr>
          <w:rFonts w:cs="Times New Roman"/>
          <w:szCs w:val="28"/>
        </w:rPr>
      </w:pPr>
      <w:r w:rsidRPr="00CE499D">
        <w:rPr>
          <w:rFonts w:cs="Times New Roman"/>
          <w:color w:val="000000"/>
          <w:szCs w:val="28"/>
          <w:shd w:val="clear" w:color="auto" w:fill="FFFFFF"/>
        </w:rPr>
        <w:tab/>
        <w:t>Изменения по крови, выявлен лейкоцитоз.</w:t>
      </w:r>
    </w:p>
    <w:p w14:paraId="4E88CA8E" w14:textId="77777777" w:rsidR="002014A0" w:rsidRPr="00CE499D" w:rsidRDefault="002014A0" w:rsidP="002014A0">
      <w:pPr>
        <w:spacing w:after="0"/>
        <w:ind w:firstLine="708"/>
        <w:rPr>
          <w:rFonts w:cs="Times New Roman"/>
          <w:szCs w:val="28"/>
        </w:rPr>
      </w:pPr>
      <w:r w:rsidRPr="00CE499D">
        <w:rPr>
          <w:rFonts w:cs="Times New Roman"/>
          <w:color w:val="000000"/>
          <w:szCs w:val="28"/>
          <w:shd w:val="clear" w:color="auto" w:fill="FFFFFF"/>
        </w:rPr>
        <w:t>Потеря прикрепления в области зуба 4.6 составляет _______ в случае наличия пародонтального кармана глубиной 12 мм (в мм)</w:t>
      </w:r>
    </w:p>
    <w:p w14:paraId="70CF9538" w14:textId="77777777" w:rsidR="002014A0" w:rsidRPr="00CE499D" w:rsidRDefault="002014A0" w:rsidP="002014A0">
      <w:pPr>
        <w:spacing w:after="0"/>
        <w:rPr>
          <w:rFonts w:cs="Times New Roman"/>
          <w:szCs w:val="28"/>
        </w:rPr>
      </w:pPr>
      <w:r w:rsidRPr="00CE499D">
        <w:rPr>
          <w:rFonts w:cs="Times New Roman"/>
          <w:szCs w:val="28"/>
        </w:rPr>
        <w:t>А) 4</w:t>
      </w:r>
    </w:p>
    <w:p w14:paraId="669C6F97" w14:textId="77777777" w:rsidR="002014A0" w:rsidRPr="00CE499D" w:rsidRDefault="002014A0" w:rsidP="002014A0">
      <w:pPr>
        <w:spacing w:after="0"/>
        <w:rPr>
          <w:rFonts w:cs="Times New Roman"/>
          <w:szCs w:val="28"/>
        </w:rPr>
      </w:pPr>
      <w:r w:rsidRPr="00CE499D">
        <w:rPr>
          <w:rFonts w:cs="Times New Roman"/>
          <w:szCs w:val="28"/>
        </w:rPr>
        <w:t>Б) 2</w:t>
      </w:r>
    </w:p>
    <w:p w14:paraId="1A71E393" w14:textId="77777777" w:rsidR="002014A0" w:rsidRPr="00CE499D" w:rsidRDefault="002014A0" w:rsidP="002014A0">
      <w:pPr>
        <w:spacing w:after="0"/>
        <w:rPr>
          <w:rFonts w:cs="Times New Roman"/>
          <w:szCs w:val="28"/>
        </w:rPr>
      </w:pPr>
      <w:r w:rsidRPr="00CE499D">
        <w:rPr>
          <w:rFonts w:cs="Times New Roman"/>
          <w:szCs w:val="28"/>
        </w:rPr>
        <w:t>В) 10</w:t>
      </w:r>
    </w:p>
    <w:p w14:paraId="1E345193" w14:textId="77777777" w:rsidR="002014A0" w:rsidRPr="00CE499D" w:rsidRDefault="002014A0" w:rsidP="002014A0">
      <w:pPr>
        <w:spacing w:after="0"/>
        <w:rPr>
          <w:rFonts w:cs="Times New Roman"/>
          <w:szCs w:val="28"/>
        </w:rPr>
      </w:pPr>
      <w:r w:rsidRPr="00CE499D">
        <w:rPr>
          <w:rFonts w:cs="Times New Roman"/>
          <w:szCs w:val="28"/>
        </w:rPr>
        <w:t>Г) 12</w:t>
      </w:r>
    </w:p>
    <w:p w14:paraId="582A3FB4"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67DACB48" w14:textId="77777777" w:rsidR="002014A0" w:rsidRPr="00CE499D" w:rsidRDefault="002014A0" w:rsidP="002014A0">
      <w:pPr>
        <w:spacing w:after="0"/>
        <w:ind w:firstLine="708"/>
        <w:rPr>
          <w:rFonts w:cs="Times New Roman"/>
          <w:szCs w:val="28"/>
        </w:rPr>
      </w:pPr>
      <w:r w:rsidRPr="00CE499D">
        <w:rPr>
          <w:rFonts w:cs="Times New Roman"/>
          <w:szCs w:val="28"/>
        </w:rPr>
        <w:t>Обоснование:</w:t>
      </w:r>
    </w:p>
    <w:p w14:paraId="4FB582C4" w14:textId="77777777" w:rsidR="002014A0" w:rsidRPr="00CE499D" w:rsidRDefault="002014A0" w:rsidP="002014A0">
      <w:pPr>
        <w:spacing w:after="0"/>
        <w:ind w:firstLine="708"/>
        <w:rPr>
          <w:rFonts w:cs="Times New Roman"/>
          <w:szCs w:val="28"/>
        </w:rPr>
      </w:pPr>
      <w:r w:rsidRPr="00CE499D">
        <w:rPr>
          <w:rFonts w:cs="Times New Roman"/>
          <w:szCs w:val="28"/>
        </w:rPr>
        <w:t>Ключ: Г</w:t>
      </w:r>
    </w:p>
    <w:p w14:paraId="01666B7B" w14:textId="77777777" w:rsidR="002014A0" w:rsidRPr="00CE499D" w:rsidRDefault="002014A0" w:rsidP="002014A0">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Для определения потери прикрепления проводится измерение глубины пародонтального кармана, которое суммируется с величиной рецессии десны.</w:t>
      </w:r>
    </w:p>
    <w:p w14:paraId="5135EBBB" w14:textId="77777777" w:rsidR="002014A0" w:rsidRPr="00CE499D" w:rsidRDefault="002014A0" w:rsidP="002014A0">
      <w:pPr>
        <w:spacing w:after="0"/>
        <w:ind w:firstLine="708"/>
        <w:rPr>
          <w:rFonts w:cs="Times New Roman"/>
          <w:i/>
          <w:iCs/>
          <w:szCs w:val="28"/>
        </w:rPr>
      </w:pPr>
    </w:p>
    <w:p w14:paraId="1CA1388F" w14:textId="5FC182AD"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3</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00379CC" w14:textId="77777777" w:rsidR="002014A0" w:rsidRPr="00CE499D" w:rsidRDefault="002014A0" w:rsidP="002014A0">
      <w:pPr>
        <w:spacing w:after="0"/>
        <w:rPr>
          <w:rFonts w:cs="Times New Roman"/>
          <w:szCs w:val="28"/>
        </w:rPr>
      </w:pPr>
      <w:r>
        <w:rPr>
          <w:rFonts w:cs="Times New Roman"/>
          <w:szCs w:val="28"/>
        </w:rPr>
        <w:tab/>
      </w:r>
      <w:r w:rsidRPr="00CE499D">
        <w:rPr>
          <w:rFonts w:cs="Times New Roman"/>
          <w:color w:val="000000"/>
          <w:szCs w:val="28"/>
          <w:shd w:val="clear" w:color="auto" w:fill="FFFFFF"/>
        </w:rPr>
        <w:t>Рентгенологическим обследованием, которое наиболее целесообразно назначить больному, является</w:t>
      </w:r>
      <w:r w:rsidRPr="00CE499D">
        <w:rPr>
          <w:rFonts w:cs="Times New Roman"/>
          <w:szCs w:val="28"/>
        </w:rPr>
        <w:t xml:space="preserve"> ________________________________.</w:t>
      </w:r>
    </w:p>
    <w:p w14:paraId="50647B9F"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39E76DFC" w14:textId="77777777" w:rsidR="002014A0" w:rsidRPr="00CE499D" w:rsidRDefault="002014A0" w:rsidP="002014A0">
      <w:pPr>
        <w:spacing w:after="0"/>
        <w:ind w:firstLine="708"/>
        <w:rPr>
          <w:rFonts w:cs="Times New Roman"/>
          <w:szCs w:val="28"/>
        </w:rPr>
      </w:pPr>
      <w:r w:rsidRPr="00CE499D">
        <w:rPr>
          <w:rFonts w:cs="Times New Roman"/>
          <w:szCs w:val="28"/>
        </w:rPr>
        <w:t xml:space="preserve">Ключ: </w:t>
      </w:r>
      <w:r w:rsidRPr="00CE499D">
        <w:rPr>
          <w:rFonts w:cs="Times New Roman"/>
          <w:color w:val="000000"/>
          <w:szCs w:val="28"/>
          <w:shd w:val="clear" w:color="auto" w:fill="FFFFFF"/>
        </w:rPr>
        <w:t>компьютерная томография</w:t>
      </w:r>
    </w:p>
    <w:p w14:paraId="7E73339C" w14:textId="77777777" w:rsidR="002014A0" w:rsidRDefault="002014A0" w:rsidP="002014A0">
      <w:pPr>
        <w:spacing w:after="0"/>
        <w:rPr>
          <w:rFonts w:cs="Times New Roman"/>
          <w:szCs w:val="28"/>
        </w:rPr>
      </w:pPr>
    </w:p>
    <w:p w14:paraId="248FEA6C" w14:textId="47EE1F0B"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4</w:t>
      </w:r>
      <w:r w:rsidR="002014A0" w:rsidRPr="005A3372">
        <w:rPr>
          <w:rFonts w:cs="Times New Roman"/>
          <w:i/>
          <w:iCs/>
          <w:szCs w:val="28"/>
        </w:rPr>
        <w:t>. Выберите правильный ответ и запишите аргументы, обосновывающие выбор ответа.</w:t>
      </w:r>
    </w:p>
    <w:p w14:paraId="402109BA" w14:textId="77777777" w:rsidR="002014A0" w:rsidRPr="00CE499D" w:rsidRDefault="002014A0" w:rsidP="002014A0">
      <w:pPr>
        <w:spacing w:after="0"/>
        <w:rPr>
          <w:rFonts w:cs="Times New Roman"/>
          <w:szCs w:val="28"/>
        </w:rPr>
      </w:pPr>
      <w:r>
        <w:rPr>
          <w:rFonts w:cs="Times New Roman"/>
          <w:szCs w:val="28"/>
        </w:rPr>
        <w:lastRenderedPageBreak/>
        <w:tab/>
      </w:r>
      <w:r w:rsidRPr="00CE499D">
        <w:rPr>
          <w:rFonts w:cs="Times New Roman"/>
          <w:color w:val="000000"/>
          <w:szCs w:val="28"/>
          <w:shd w:val="clear" w:color="auto" w:fill="FFFFFF"/>
        </w:rPr>
        <w:t>Для определения класса фуркационного дефекта применяется классификация</w:t>
      </w:r>
    </w:p>
    <w:p w14:paraId="4E7EEBE7" w14:textId="77777777" w:rsidR="002014A0" w:rsidRPr="00CE499D" w:rsidRDefault="002014A0" w:rsidP="002014A0">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ВОЗ (2002)</w:t>
      </w:r>
    </w:p>
    <w:p w14:paraId="762CD3C2" w14:textId="77777777" w:rsidR="002014A0" w:rsidRPr="00CE499D" w:rsidRDefault="002014A0" w:rsidP="002014A0">
      <w:pPr>
        <w:spacing w:after="0"/>
        <w:rPr>
          <w:rFonts w:cs="Times New Roman"/>
          <w:szCs w:val="28"/>
        </w:rPr>
      </w:pPr>
      <w:r w:rsidRPr="00CE499D">
        <w:rPr>
          <w:rFonts w:cs="Times New Roman"/>
          <w:szCs w:val="28"/>
        </w:rPr>
        <w:t xml:space="preserve">Б) </w:t>
      </w:r>
      <w:r w:rsidRPr="00CE499D">
        <w:rPr>
          <w:rFonts w:cs="Times New Roman"/>
          <w:color w:val="000000"/>
          <w:szCs w:val="28"/>
          <w:shd w:val="clear" w:color="auto" w:fill="FFFFFF"/>
        </w:rPr>
        <w:t>миллера в модификации Флезара</w:t>
      </w:r>
    </w:p>
    <w:p w14:paraId="30C4A753" w14:textId="77777777" w:rsidR="002014A0" w:rsidRPr="00CE499D" w:rsidRDefault="002014A0" w:rsidP="002014A0">
      <w:pPr>
        <w:spacing w:after="0"/>
        <w:rPr>
          <w:rFonts w:cs="Times New Roman"/>
          <w:szCs w:val="28"/>
          <w:lang w:val="en-US"/>
        </w:rPr>
      </w:pPr>
      <w:r w:rsidRPr="00CE499D">
        <w:rPr>
          <w:rFonts w:cs="Times New Roman"/>
          <w:szCs w:val="28"/>
        </w:rPr>
        <w:t>В</w:t>
      </w:r>
      <w:r w:rsidRPr="00CE499D">
        <w:rPr>
          <w:rFonts w:cs="Times New Roman"/>
          <w:szCs w:val="28"/>
          <w:lang w:val="en-US"/>
        </w:rPr>
        <w:t xml:space="preserve">) </w:t>
      </w:r>
      <w:r w:rsidRPr="00CE499D">
        <w:rPr>
          <w:rFonts w:cs="Times New Roman"/>
          <w:color w:val="000000"/>
          <w:szCs w:val="28"/>
          <w:shd w:val="clear" w:color="auto" w:fill="FFFFFF"/>
          <w:lang w:val="en-US"/>
        </w:rPr>
        <w:t>R.C. Page, H.E. Shroder (1982)</w:t>
      </w:r>
    </w:p>
    <w:p w14:paraId="0353D9B9" w14:textId="77777777" w:rsidR="002014A0" w:rsidRPr="00CE499D" w:rsidRDefault="002014A0" w:rsidP="002014A0">
      <w:pPr>
        <w:pStyle w:val="af7"/>
        <w:shd w:val="clear" w:color="auto" w:fill="FFFFFF"/>
        <w:spacing w:before="0" w:beforeAutospacing="0" w:after="0" w:afterAutospacing="0"/>
        <w:rPr>
          <w:color w:val="000000"/>
          <w:sz w:val="28"/>
          <w:szCs w:val="28"/>
        </w:rPr>
      </w:pPr>
      <w:r w:rsidRPr="00CE499D">
        <w:rPr>
          <w:sz w:val="28"/>
          <w:szCs w:val="28"/>
        </w:rPr>
        <w:t>Г) А.</w:t>
      </w:r>
      <w:r w:rsidRPr="00CE499D">
        <w:rPr>
          <w:color w:val="000000"/>
          <w:sz w:val="28"/>
          <w:szCs w:val="28"/>
        </w:rPr>
        <w:t>Lindhe (1983)</w:t>
      </w:r>
    </w:p>
    <w:p w14:paraId="42D43505"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6202DE1A" w14:textId="77777777" w:rsidR="002014A0" w:rsidRPr="00CE499D" w:rsidRDefault="002014A0" w:rsidP="002014A0">
      <w:pPr>
        <w:spacing w:after="0"/>
        <w:ind w:firstLine="708"/>
        <w:rPr>
          <w:rFonts w:cs="Times New Roman"/>
          <w:szCs w:val="28"/>
        </w:rPr>
      </w:pPr>
      <w:r w:rsidRPr="00CE499D">
        <w:rPr>
          <w:rFonts w:cs="Times New Roman"/>
          <w:szCs w:val="28"/>
        </w:rPr>
        <w:t>Обоснование:</w:t>
      </w:r>
    </w:p>
    <w:p w14:paraId="230F81C2" w14:textId="77777777" w:rsidR="002014A0" w:rsidRPr="00CE499D" w:rsidRDefault="002014A0" w:rsidP="002014A0">
      <w:pPr>
        <w:spacing w:after="0"/>
        <w:ind w:firstLine="708"/>
        <w:rPr>
          <w:rFonts w:cs="Times New Roman"/>
          <w:szCs w:val="28"/>
        </w:rPr>
      </w:pPr>
      <w:r w:rsidRPr="00CE499D">
        <w:rPr>
          <w:rFonts w:cs="Times New Roman"/>
          <w:szCs w:val="28"/>
        </w:rPr>
        <w:t>Ключ: Г</w:t>
      </w:r>
    </w:p>
    <w:p w14:paraId="24F1C20D" w14:textId="77777777" w:rsidR="002014A0" w:rsidRPr="00CE499D" w:rsidRDefault="002014A0" w:rsidP="002014A0">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В пародонтологии принятой классификацией фуркационных дефектов является классификация по Линдхе. В данной клинической ситуации зондируются 3 класс дефектов в области 4.6, 4.7 зубов.</w:t>
      </w:r>
    </w:p>
    <w:p w14:paraId="69AE26A4" w14:textId="77777777" w:rsidR="002014A0" w:rsidRDefault="002014A0" w:rsidP="002014A0">
      <w:pPr>
        <w:spacing w:after="0"/>
        <w:rPr>
          <w:rFonts w:cs="Times New Roman"/>
          <w:szCs w:val="28"/>
        </w:rPr>
      </w:pPr>
    </w:p>
    <w:p w14:paraId="590D4B13" w14:textId="7E103E51"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4.5</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6E060E83" w14:textId="77777777" w:rsidR="002014A0" w:rsidRPr="00E9700B" w:rsidRDefault="002014A0" w:rsidP="002014A0">
      <w:pPr>
        <w:spacing w:after="0"/>
        <w:ind w:firstLine="708"/>
        <w:rPr>
          <w:rFonts w:cs="Times New Roman"/>
          <w:color w:val="000000"/>
          <w:szCs w:val="28"/>
          <w:shd w:val="clear" w:color="auto" w:fill="FFFFFF"/>
        </w:rPr>
      </w:pPr>
      <w:r w:rsidRPr="00E9700B">
        <w:rPr>
          <w:rFonts w:cs="Times New Roman"/>
          <w:color w:val="000000"/>
          <w:szCs w:val="28"/>
          <w:shd w:val="clear" w:color="auto" w:fill="FFFFFF"/>
        </w:rPr>
        <w:t>По КТ определяется обширная деструкция костной ткани в области 4.6 и 4.7 зубов.</w:t>
      </w:r>
    </w:p>
    <w:p w14:paraId="7967A608" w14:textId="77777777" w:rsidR="002014A0" w:rsidRPr="00E9700B" w:rsidRDefault="002014A0" w:rsidP="002014A0">
      <w:pPr>
        <w:spacing w:after="0"/>
        <w:ind w:firstLine="708"/>
        <w:rPr>
          <w:rFonts w:cs="Times New Roman"/>
          <w:szCs w:val="28"/>
        </w:rPr>
      </w:pPr>
      <w:r w:rsidRPr="00E9700B">
        <w:rPr>
          <w:rFonts w:cs="Times New Roman"/>
          <w:color w:val="000000"/>
          <w:szCs w:val="28"/>
          <w:shd w:val="clear" w:color="auto" w:fill="FFFFFF"/>
        </w:rPr>
        <w:t>Предполагаемым диагнозом является________</w:t>
      </w:r>
      <w:r w:rsidRPr="00E9700B">
        <w:rPr>
          <w:rFonts w:cs="Times New Roman"/>
          <w:szCs w:val="28"/>
        </w:rPr>
        <w:t>.</w:t>
      </w:r>
    </w:p>
    <w:p w14:paraId="18597739"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3B3F71FE"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Пародонтальный абсцесс десневого происхождения со свищем</w:t>
      </w:r>
    </w:p>
    <w:p w14:paraId="0C04DE2A" w14:textId="77777777" w:rsidR="002014A0" w:rsidRDefault="002014A0" w:rsidP="002014A0">
      <w:pPr>
        <w:spacing w:after="0"/>
        <w:ind w:firstLine="708"/>
        <w:rPr>
          <w:rFonts w:cs="Times New Roman"/>
          <w:szCs w:val="28"/>
        </w:rPr>
      </w:pPr>
    </w:p>
    <w:p w14:paraId="31CBB046" w14:textId="67810882"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4.6</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6E363E0D"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Дифференциальная диагностика проводится с________</w:t>
      </w:r>
      <w:r w:rsidRPr="00E9700B">
        <w:rPr>
          <w:rFonts w:cs="Times New Roman"/>
          <w:szCs w:val="28"/>
        </w:rPr>
        <w:t>.</w:t>
      </w:r>
    </w:p>
    <w:p w14:paraId="31F763A6"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7AB69292"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периапикальным абсцессом со свищом</w:t>
      </w:r>
    </w:p>
    <w:p w14:paraId="4921DEE1" w14:textId="77777777" w:rsidR="002014A0" w:rsidRDefault="002014A0" w:rsidP="002014A0">
      <w:pPr>
        <w:spacing w:after="0"/>
        <w:ind w:firstLine="708"/>
        <w:rPr>
          <w:rFonts w:cs="Times New Roman"/>
          <w:szCs w:val="28"/>
        </w:rPr>
      </w:pPr>
    </w:p>
    <w:p w14:paraId="337030AF" w14:textId="454F7C8F"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4.7</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2088655"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Хирургической методикой лечения в предложенной ситуации является_____________</w:t>
      </w:r>
      <w:r w:rsidRPr="00E9700B">
        <w:rPr>
          <w:rFonts w:cs="Times New Roman"/>
          <w:szCs w:val="28"/>
        </w:rPr>
        <w:t>.</w:t>
      </w:r>
    </w:p>
    <w:p w14:paraId="4C166623"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12591EEA"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удаление зубов 4.6 и 4.7 (</w:t>
      </w:r>
      <w:r w:rsidRPr="00E9700B">
        <w:rPr>
          <w:rFonts w:cs="Times New Roman"/>
          <w:color w:val="000000"/>
          <w:szCs w:val="28"/>
        </w:rPr>
        <w:t>Степень деструкции пародонтольного комплекса в данной ситуации является показанием к удалению зубов 4.6 и к 4.7 для предотвращения гнойно-воспалительных осложнений</w:t>
      </w:r>
      <w:r w:rsidRPr="00E9700B">
        <w:rPr>
          <w:rFonts w:cs="Times New Roman"/>
          <w:color w:val="000000"/>
          <w:szCs w:val="28"/>
          <w:shd w:val="clear" w:color="auto" w:fill="FFFFFF"/>
        </w:rPr>
        <w:t>)</w:t>
      </w:r>
    </w:p>
    <w:p w14:paraId="0003B474" w14:textId="77777777" w:rsidR="002014A0" w:rsidRDefault="002014A0" w:rsidP="002014A0">
      <w:pPr>
        <w:spacing w:after="0"/>
        <w:ind w:firstLine="708"/>
        <w:rPr>
          <w:rFonts w:cs="Times New Roman"/>
          <w:szCs w:val="28"/>
        </w:rPr>
      </w:pPr>
    </w:p>
    <w:p w14:paraId="292E7785" w14:textId="2A51273D"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4.8</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6ABF7B1"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Выполнение медикаментозной помощи пациенту, направленной на устранение действия микробного фактора включает_________________.</w:t>
      </w:r>
    </w:p>
    <w:p w14:paraId="3E4A28D1"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3E0C9E30"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назначение системной антибактериальной терапии</w:t>
      </w:r>
    </w:p>
    <w:p w14:paraId="051D5D20" w14:textId="77777777" w:rsidR="002014A0" w:rsidRDefault="002014A0" w:rsidP="002014A0">
      <w:pPr>
        <w:spacing w:after="0"/>
        <w:ind w:firstLine="708"/>
        <w:rPr>
          <w:rFonts w:cs="Times New Roman"/>
          <w:szCs w:val="28"/>
        </w:rPr>
      </w:pPr>
    </w:p>
    <w:p w14:paraId="528A4541" w14:textId="700A7025"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4.9</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1D8FA409"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В первое посещение при проведении начального пародонтологического лечения проводят_______________</w:t>
      </w:r>
      <w:r w:rsidRPr="00E9700B">
        <w:rPr>
          <w:rFonts w:cs="Times New Roman"/>
          <w:szCs w:val="28"/>
        </w:rPr>
        <w:t>.</w:t>
      </w:r>
    </w:p>
    <w:p w14:paraId="2A94A372"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234F0C68"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обучение индивидуальной гигиене рта</w:t>
      </w:r>
    </w:p>
    <w:p w14:paraId="2A9BA9E7" w14:textId="77777777" w:rsidR="002014A0" w:rsidRDefault="002014A0" w:rsidP="002014A0">
      <w:pPr>
        <w:spacing w:after="0"/>
        <w:ind w:firstLine="708"/>
        <w:rPr>
          <w:rFonts w:cs="Times New Roman"/>
          <w:szCs w:val="28"/>
        </w:rPr>
      </w:pPr>
    </w:p>
    <w:p w14:paraId="30D1DEA2" w14:textId="6F4350A7"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10</w:t>
      </w:r>
      <w:r w:rsidR="002014A0" w:rsidRPr="005A3372">
        <w:rPr>
          <w:rFonts w:cs="Times New Roman"/>
          <w:i/>
          <w:iCs/>
          <w:szCs w:val="28"/>
        </w:rPr>
        <w:t>. Выберите правильный ответ и запишите аргументы, обосновывающие выбор ответа.</w:t>
      </w:r>
    </w:p>
    <w:p w14:paraId="7E56ACE9"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Абсолютным показанием к удалению зубов при пародонтите является</w:t>
      </w:r>
    </w:p>
    <w:p w14:paraId="5E347276" w14:textId="77777777" w:rsidR="002014A0" w:rsidRPr="00E9700B" w:rsidRDefault="002014A0" w:rsidP="002014A0">
      <w:pPr>
        <w:spacing w:after="0"/>
        <w:rPr>
          <w:rFonts w:cs="Times New Roman"/>
          <w:szCs w:val="28"/>
        </w:rPr>
      </w:pPr>
      <w:r w:rsidRPr="00E9700B">
        <w:rPr>
          <w:rFonts w:cs="Times New Roman"/>
          <w:szCs w:val="28"/>
        </w:rPr>
        <w:t xml:space="preserve">А) </w:t>
      </w:r>
      <w:r w:rsidRPr="00E9700B">
        <w:rPr>
          <w:rFonts w:cs="Times New Roman"/>
          <w:color w:val="000000"/>
          <w:szCs w:val="28"/>
          <w:shd w:val="clear" w:color="auto" w:fill="FFFFFF"/>
        </w:rPr>
        <w:t>полировании поверхности корня зуба</w:t>
      </w:r>
    </w:p>
    <w:p w14:paraId="1D17F09C" w14:textId="77777777" w:rsidR="002014A0" w:rsidRPr="00E9700B" w:rsidRDefault="002014A0" w:rsidP="002014A0">
      <w:pPr>
        <w:spacing w:after="0"/>
        <w:rPr>
          <w:rFonts w:cs="Times New Roman"/>
          <w:szCs w:val="28"/>
        </w:rPr>
      </w:pPr>
      <w:r w:rsidRPr="00E9700B">
        <w:rPr>
          <w:rFonts w:cs="Times New Roman"/>
          <w:szCs w:val="28"/>
        </w:rPr>
        <w:t xml:space="preserve">Б) </w:t>
      </w:r>
      <w:r w:rsidRPr="00E9700B">
        <w:rPr>
          <w:rFonts w:cs="Times New Roman"/>
          <w:color w:val="000000"/>
          <w:szCs w:val="28"/>
          <w:shd w:val="clear" w:color="auto" w:fill="FFFFFF"/>
        </w:rPr>
        <w:t>костный карман от ½ до 2/3 длины корня зуба</w:t>
      </w:r>
    </w:p>
    <w:p w14:paraId="3A765F0C" w14:textId="77777777" w:rsidR="002014A0" w:rsidRPr="00E9700B" w:rsidRDefault="002014A0" w:rsidP="002014A0">
      <w:pPr>
        <w:spacing w:after="0"/>
        <w:rPr>
          <w:rFonts w:cs="Times New Roman"/>
          <w:szCs w:val="28"/>
        </w:rPr>
      </w:pPr>
      <w:r w:rsidRPr="00E9700B">
        <w:rPr>
          <w:rFonts w:cs="Times New Roman"/>
          <w:szCs w:val="28"/>
        </w:rPr>
        <w:t xml:space="preserve">В) </w:t>
      </w:r>
      <w:r w:rsidRPr="00E9700B">
        <w:rPr>
          <w:rFonts w:cs="Times New Roman"/>
          <w:color w:val="000000"/>
          <w:szCs w:val="28"/>
          <w:shd w:val="clear" w:color="auto" w:fill="FFFFFF"/>
        </w:rPr>
        <w:t>подвижность зубов III степени с тотальной потерей костной ткани</w:t>
      </w:r>
    </w:p>
    <w:p w14:paraId="6A29290C" w14:textId="77777777" w:rsidR="002014A0" w:rsidRPr="00E9700B" w:rsidRDefault="002014A0" w:rsidP="002014A0">
      <w:pPr>
        <w:spacing w:after="0"/>
        <w:rPr>
          <w:rFonts w:cs="Times New Roman"/>
          <w:szCs w:val="28"/>
        </w:rPr>
      </w:pPr>
      <w:r w:rsidRPr="00E9700B">
        <w:rPr>
          <w:rFonts w:cs="Times New Roman"/>
          <w:szCs w:val="28"/>
        </w:rPr>
        <w:t xml:space="preserve">Г) </w:t>
      </w:r>
      <w:r w:rsidRPr="00E9700B">
        <w:rPr>
          <w:rFonts w:cs="Times New Roman"/>
          <w:color w:val="000000"/>
          <w:szCs w:val="28"/>
          <w:shd w:val="clear" w:color="auto" w:fill="FFFFFF"/>
        </w:rPr>
        <w:t>коррекция положения зубов</w:t>
      </w:r>
    </w:p>
    <w:p w14:paraId="48189B75"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7310B922" w14:textId="77777777" w:rsidR="002014A0" w:rsidRPr="00E9700B" w:rsidRDefault="002014A0" w:rsidP="002014A0">
      <w:pPr>
        <w:spacing w:after="0"/>
        <w:ind w:firstLine="708"/>
        <w:rPr>
          <w:rFonts w:cs="Times New Roman"/>
          <w:szCs w:val="28"/>
        </w:rPr>
      </w:pPr>
      <w:r w:rsidRPr="00E9700B">
        <w:rPr>
          <w:rFonts w:cs="Times New Roman"/>
          <w:szCs w:val="28"/>
        </w:rPr>
        <w:t>Обоснование:</w:t>
      </w:r>
    </w:p>
    <w:p w14:paraId="639B4130" w14:textId="77777777" w:rsidR="002014A0" w:rsidRPr="00E9700B" w:rsidRDefault="002014A0" w:rsidP="002014A0">
      <w:pPr>
        <w:spacing w:after="0"/>
        <w:ind w:firstLine="708"/>
        <w:rPr>
          <w:rFonts w:cs="Times New Roman"/>
          <w:szCs w:val="28"/>
        </w:rPr>
      </w:pPr>
      <w:r w:rsidRPr="00E9700B">
        <w:rPr>
          <w:rFonts w:cs="Times New Roman"/>
          <w:szCs w:val="28"/>
        </w:rPr>
        <w:t>Ключ: В</w:t>
      </w:r>
    </w:p>
    <w:p w14:paraId="5620C7BF" w14:textId="77777777" w:rsidR="002014A0" w:rsidRPr="00E9700B" w:rsidRDefault="002014A0" w:rsidP="002014A0">
      <w:pPr>
        <w:pStyle w:val="af7"/>
        <w:spacing w:before="0" w:beforeAutospacing="0" w:after="0" w:afterAutospacing="0"/>
        <w:ind w:firstLine="708"/>
        <w:jc w:val="both"/>
        <w:rPr>
          <w:sz w:val="28"/>
          <w:szCs w:val="28"/>
        </w:rPr>
      </w:pPr>
      <w:r w:rsidRPr="00E9700B">
        <w:rPr>
          <w:sz w:val="28"/>
          <w:szCs w:val="28"/>
        </w:rPr>
        <w:t xml:space="preserve">Ключ обоснования: </w:t>
      </w:r>
      <w:r w:rsidRPr="00E9700B">
        <w:rPr>
          <w:color w:val="000000"/>
          <w:sz w:val="28"/>
          <w:szCs w:val="28"/>
        </w:rPr>
        <w:t>Удаление зубов с 3 степенью подвижности и полной потерей костной основы, позволяет снизить скорость прогрессирования заболевания.</w:t>
      </w:r>
    </w:p>
    <w:p w14:paraId="429BC726" w14:textId="77777777" w:rsidR="002014A0" w:rsidRDefault="002014A0" w:rsidP="002014A0">
      <w:pPr>
        <w:spacing w:after="0"/>
        <w:ind w:firstLine="708"/>
        <w:rPr>
          <w:rFonts w:cs="Times New Roman"/>
          <w:szCs w:val="28"/>
        </w:rPr>
      </w:pPr>
    </w:p>
    <w:p w14:paraId="6D33D1B2" w14:textId="592B6D96"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4.11</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8009225"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Проведение SRP при лечении пародонтита относится к этапу</w:t>
      </w:r>
      <w:r w:rsidRPr="00E9700B">
        <w:rPr>
          <w:rFonts w:cs="Times New Roman"/>
          <w:szCs w:val="28"/>
        </w:rPr>
        <w:t>______________________.</w:t>
      </w:r>
    </w:p>
    <w:p w14:paraId="48F398A4"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4433A784"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начального лечения</w:t>
      </w:r>
    </w:p>
    <w:p w14:paraId="0CAE47ED" w14:textId="77777777" w:rsidR="002014A0" w:rsidRDefault="002014A0" w:rsidP="002014A0">
      <w:pPr>
        <w:spacing w:after="0"/>
        <w:ind w:firstLine="708"/>
        <w:rPr>
          <w:rFonts w:cs="Times New Roman"/>
          <w:szCs w:val="28"/>
        </w:rPr>
      </w:pPr>
    </w:p>
    <w:p w14:paraId="150A01D4" w14:textId="1A8E4C57"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4.12</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3BF4D45E" w14:textId="77777777" w:rsidR="002014A0" w:rsidRPr="00E9700B" w:rsidRDefault="002014A0" w:rsidP="002014A0">
      <w:pPr>
        <w:spacing w:after="0"/>
        <w:rPr>
          <w:rFonts w:cs="Times New Roman"/>
          <w:szCs w:val="28"/>
        </w:rPr>
      </w:pPr>
      <w:r w:rsidRPr="00E9700B">
        <w:rPr>
          <w:rFonts w:cs="Times New Roman"/>
          <w:szCs w:val="28"/>
        </w:rPr>
        <w:tab/>
      </w:r>
      <w:r w:rsidRPr="00E9700B">
        <w:rPr>
          <w:rFonts w:cs="Times New Roman"/>
          <w:color w:val="000000"/>
          <w:szCs w:val="28"/>
          <w:shd w:val="clear" w:color="auto" w:fill="FFFFFF"/>
        </w:rPr>
        <w:t>Целью ортопедического лечения пародонтита является____</w:t>
      </w:r>
      <w:r>
        <w:rPr>
          <w:rFonts w:cs="Times New Roman"/>
          <w:color w:val="000000"/>
          <w:szCs w:val="28"/>
          <w:shd w:val="clear" w:color="auto" w:fill="FFFFFF"/>
        </w:rPr>
        <w:t>________</w:t>
      </w:r>
      <w:r w:rsidRPr="00E9700B">
        <w:rPr>
          <w:rFonts w:cs="Times New Roman"/>
          <w:color w:val="000000"/>
          <w:szCs w:val="28"/>
          <w:shd w:val="clear" w:color="auto" w:fill="FFFFFF"/>
        </w:rPr>
        <w:t>_</w:t>
      </w:r>
      <w:r w:rsidRPr="00E9700B">
        <w:rPr>
          <w:rFonts w:cs="Times New Roman"/>
          <w:szCs w:val="28"/>
        </w:rPr>
        <w:t>.</w:t>
      </w:r>
    </w:p>
    <w:p w14:paraId="3A83F663"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738FFE71"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восстановление жевательной функции</w:t>
      </w:r>
    </w:p>
    <w:p w14:paraId="4F2FCAEC" w14:textId="77888F61" w:rsidR="002014A0" w:rsidRDefault="002014A0" w:rsidP="002014A0">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6131AF" w:rsidRPr="00F77333" w14:paraId="0991D858" w14:textId="77777777" w:rsidTr="002206F3">
        <w:tc>
          <w:tcPr>
            <w:tcW w:w="2830" w:type="dxa"/>
          </w:tcPr>
          <w:p w14:paraId="4310DA14" w14:textId="77777777" w:rsidR="006131AF" w:rsidRPr="00F77333" w:rsidRDefault="006131AF" w:rsidP="00CE1488">
            <w:pPr>
              <w:spacing w:after="0"/>
              <w:rPr>
                <w:rFonts w:cs="Times New Roman"/>
                <w:b/>
                <w:bCs/>
                <w:szCs w:val="28"/>
              </w:rPr>
            </w:pPr>
            <w:r w:rsidRPr="00F77333">
              <w:rPr>
                <w:rFonts w:cs="Times New Roman"/>
                <w:b/>
                <w:bCs/>
                <w:szCs w:val="28"/>
              </w:rPr>
              <w:t>Номер задания</w:t>
            </w:r>
          </w:p>
        </w:tc>
        <w:tc>
          <w:tcPr>
            <w:tcW w:w="6514" w:type="dxa"/>
          </w:tcPr>
          <w:p w14:paraId="788B0D80" w14:textId="61198EA0" w:rsidR="006131AF" w:rsidRPr="00F77333" w:rsidRDefault="008957E1" w:rsidP="00CE1488">
            <w:pPr>
              <w:spacing w:after="0"/>
              <w:rPr>
                <w:rFonts w:cs="Times New Roman"/>
                <w:b/>
                <w:bCs/>
                <w:szCs w:val="28"/>
              </w:rPr>
            </w:pPr>
            <w:r>
              <w:rPr>
                <w:rFonts w:cs="Times New Roman"/>
                <w:b/>
                <w:bCs/>
                <w:szCs w:val="28"/>
              </w:rPr>
              <w:t>2.17.</w:t>
            </w:r>
            <w:r w:rsidR="006131AF" w:rsidRPr="00F77333">
              <w:rPr>
                <w:rFonts w:cs="Times New Roman"/>
                <w:b/>
                <w:bCs/>
                <w:szCs w:val="28"/>
              </w:rPr>
              <w:t>5</w:t>
            </w:r>
          </w:p>
        </w:tc>
      </w:tr>
      <w:tr w:rsidR="006131AF" w:rsidRPr="007D58A3" w14:paraId="24D7FC55" w14:textId="77777777" w:rsidTr="002206F3">
        <w:tc>
          <w:tcPr>
            <w:tcW w:w="2830" w:type="dxa"/>
          </w:tcPr>
          <w:p w14:paraId="3B2570BA" w14:textId="77777777" w:rsidR="006131AF" w:rsidRPr="007D58A3" w:rsidRDefault="006131AF" w:rsidP="00CE1488">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662515C" w14:textId="77777777" w:rsidR="006131AF" w:rsidRPr="007D58A3" w:rsidRDefault="006131AF" w:rsidP="00CE1488">
            <w:pPr>
              <w:spacing w:after="0"/>
              <w:rPr>
                <w:rFonts w:cs="Times New Roman"/>
                <w:szCs w:val="28"/>
              </w:rPr>
            </w:pPr>
            <w:r>
              <w:rPr>
                <w:rFonts w:cs="Times New Roman"/>
                <w:szCs w:val="28"/>
              </w:rPr>
              <w:t>Ситуационная задача</w:t>
            </w:r>
          </w:p>
        </w:tc>
      </w:tr>
      <w:tr w:rsidR="006131AF" w:rsidRPr="007D58A3" w14:paraId="79078EF8" w14:textId="77777777" w:rsidTr="002206F3">
        <w:tc>
          <w:tcPr>
            <w:tcW w:w="2830" w:type="dxa"/>
          </w:tcPr>
          <w:p w14:paraId="0CF80E6A" w14:textId="77777777" w:rsidR="006131AF" w:rsidRPr="007D58A3" w:rsidRDefault="006131AF" w:rsidP="00CE1488">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4DC191" w14:textId="77777777" w:rsidR="006131AF" w:rsidRPr="007D58A3" w:rsidRDefault="006131AF" w:rsidP="00CE1488">
            <w:pPr>
              <w:spacing w:after="0"/>
              <w:rPr>
                <w:rFonts w:cs="Times New Roman"/>
                <w:szCs w:val="28"/>
              </w:rPr>
            </w:pPr>
            <w:r>
              <w:rPr>
                <w:rFonts w:cs="Times New Roman"/>
                <w:szCs w:val="28"/>
              </w:rPr>
              <w:t>Высокий</w:t>
            </w:r>
          </w:p>
        </w:tc>
      </w:tr>
      <w:tr w:rsidR="006131AF" w:rsidRPr="007D58A3" w14:paraId="45654593" w14:textId="77777777" w:rsidTr="002206F3">
        <w:tc>
          <w:tcPr>
            <w:tcW w:w="2830" w:type="dxa"/>
          </w:tcPr>
          <w:p w14:paraId="3204C23F" w14:textId="77777777" w:rsidR="006131AF" w:rsidRPr="007D58A3" w:rsidRDefault="006131AF" w:rsidP="00CE148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9CB1FE" w14:textId="368A49DD" w:rsidR="006131AF" w:rsidRPr="007D58A3" w:rsidRDefault="00E03312" w:rsidP="00CE1488">
            <w:pPr>
              <w:spacing w:after="0"/>
              <w:rPr>
                <w:rFonts w:cs="Times New Roman"/>
                <w:szCs w:val="28"/>
              </w:rPr>
            </w:pPr>
            <w:r>
              <w:rPr>
                <w:rFonts w:cs="Times New Roman"/>
                <w:szCs w:val="28"/>
              </w:rPr>
              <w:t>4</w:t>
            </w:r>
            <w:r w:rsidR="006131AF">
              <w:rPr>
                <w:rFonts w:cs="Times New Roman"/>
                <w:szCs w:val="28"/>
              </w:rPr>
              <w:t xml:space="preserve">0 </w:t>
            </w:r>
            <w:r w:rsidR="006131AF" w:rsidRPr="007D58A3">
              <w:rPr>
                <w:rFonts w:cs="Times New Roman"/>
                <w:szCs w:val="28"/>
              </w:rPr>
              <w:t>минут</w:t>
            </w:r>
          </w:p>
        </w:tc>
      </w:tr>
      <w:tr w:rsidR="006131AF" w:rsidRPr="007D58A3" w14:paraId="09A56E4E" w14:textId="77777777" w:rsidTr="002206F3">
        <w:tc>
          <w:tcPr>
            <w:tcW w:w="2830" w:type="dxa"/>
          </w:tcPr>
          <w:p w14:paraId="592AEC3F" w14:textId="77777777" w:rsidR="006131AF" w:rsidRPr="007D58A3" w:rsidRDefault="006131AF" w:rsidP="00CE1488">
            <w:pPr>
              <w:spacing w:after="0"/>
              <w:rPr>
                <w:rFonts w:cs="Times New Roman"/>
                <w:szCs w:val="28"/>
              </w:rPr>
            </w:pPr>
            <w:r>
              <w:rPr>
                <w:rFonts w:cs="Times New Roman"/>
                <w:szCs w:val="28"/>
              </w:rPr>
              <w:t>Проверяемые компетенции</w:t>
            </w:r>
          </w:p>
        </w:tc>
        <w:tc>
          <w:tcPr>
            <w:tcW w:w="6514" w:type="dxa"/>
          </w:tcPr>
          <w:p w14:paraId="190BDB14"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5EB6108A" w14:textId="76E04543" w:rsidR="006131AF"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2A855697" w14:textId="77777777" w:rsidR="006131AF" w:rsidRPr="008666E7" w:rsidRDefault="006131AF" w:rsidP="008666E7">
      <w:pPr>
        <w:spacing w:after="0"/>
        <w:ind w:firstLine="708"/>
        <w:rPr>
          <w:rFonts w:cs="Times New Roman"/>
          <w:i/>
          <w:iCs/>
          <w:szCs w:val="28"/>
        </w:rPr>
      </w:pPr>
      <w:r w:rsidRPr="008666E7">
        <w:rPr>
          <w:rFonts w:cs="Times New Roman"/>
          <w:i/>
          <w:iCs/>
          <w:szCs w:val="28"/>
        </w:rPr>
        <w:t>Прочитайте условие ситуационной задачи и запишите правильные ответы.</w:t>
      </w:r>
    </w:p>
    <w:p w14:paraId="5857B7CB" w14:textId="0A5E0FAC" w:rsidR="006131AF" w:rsidRPr="008666E7" w:rsidRDefault="006131AF" w:rsidP="008666E7">
      <w:pPr>
        <w:spacing w:after="0"/>
        <w:rPr>
          <w:rFonts w:cs="Times New Roman"/>
          <w:color w:val="000000"/>
          <w:szCs w:val="28"/>
          <w:shd w:val="clear" w:color="auto" w:fill="FFFFFF"/>
        </w:rPr>
      </w:pPr>
      <w:r w:rsidRPr="008666E7">
        <w:rPr>
          <w:rFonts w:cs="Times New Roman"/>
          <w:szCs w:val="28"/>
        </w:rPr>
        <w:tab/>
      </w:r>
      <w:r w:rsidRPr="008666E7">
        <w:rPr>
          <w:rFonts w:cs="Times New Roman"/>
          <w:b/>
          <w:bCs/>
          <w:szCs w:val="28"/>
        </w:rPr>
        <w:t>Ситуация</w:t>
      </w:r>
      <w:r w:rsidRPr="008666E7">
        <w:rPr>
          <w:rFonts w:cs="Times New Roman"/>
          <w:szCs w:val="28"/>
        </w:rPr>
        <w:t xml:space="preserve"> - </w:t>
      </w:r>
      <w:r w:rsidR="008666E7" w:rsidRPr="008666E7">
        <w:rPr>
          <w:rFonts w:cs="Times New Roman"/>
          <w:color w:val="000000"/>
          <w:szCs w:val="28"/>
          <w:shd w:val="clear" w:color="auto" w:fill="FFFFFF"/>
        </w:rPr>
        <w:t>В клинику обратились родители с ребенком 10 лет</w:t>
      </w:r>
      <w:r w:rsidRPr="008666E7">
        <w:rPr>
          <w:rFonts w:cs="Times New Roman"/>
          <w:color w:val="000000"/>
          <w:szCs w:val="28"/>
          <w:shd w:val="clear" w:color="auto" w:fill="FFFFFF"/>
        </w:rPr>
        <w:t>.</w:t>
      </w:r>
    </w:p>
    <w:p w14:paraId="3832D7E3" w14:textId="09F575A5" w:rsidR="006131AF" w:rsidRPr="008666E7" w:rsidRDefault="006131AF" w:rsidP="008666E7">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Жалобы</w:t>
      </w:r>
      <w:r w:rsidRPr="008666E7">
        <w:rPr>
          <w:rFonts w:cs="Times New Roman"/>
          <w:color w:val="000000"/>
          <w:szCs w:val="28"/>
          <w:shd w:val="clear" w:color="auto" w:fill="FFFFFF"/>
        </w:rPr>
        <w:t xml:space="preserve"> - </w:t>
      </w:r>
      <w:r w:rsidR="008666E7" w:rsidRPr="008666E7">
        <w:rPr>
          <w:rFonts w:cs="Times New Roman"/>
          <w:color w:val="000000"/>
          <w:szCs w:val="28"/>
          <w:shd w:val="clear" w:color="auto" w:fill="FFFFFF"/>
        </w:rPr>
        <w:t>кровоточивость десен нижней челюсти при чистке зубов, неприятный запаха изо рта.</w:t>
      </w:r>
    </w:p>
    <w:p w14:paraId="119103F2" w14:textId="1BF99B4E" w:rsidR="006131AF" w:rsidRPr="008666E7" w:rsidRDefault="006131AF" w:rsidP="008666E7">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заболевания</w:t>
      </w:r>
      <w:r w:rsidRPr="008666E7">
        <w:rPr>
          <w:rFonts w:cs="Times New Roman"/>
          <w:color w:val="000000"/>
          <w:szCs w:val="28"/>
          <w:shd w:val="clear" w:color="auto" w:fill="FFFFFF"/>
        </w:rPr>
        <w:t xml:space="preserve"> -</w:t>
      </w:r>
      <w:r w:rsidRPr="008666E7">
        <w:rPr>
          <w:rFonts w:cs="Times New Roman"/>
          <w:color w:val="000000"/>
          <w:szCs w:val="28"/>
        </w:rPr>
        <w:t xml:space="preserve"> </w:t>
      </w:r>
      <w:r w:rsidR="008666E7" w:rsidRPr="008666E7">
        <w:rPr>
          <w:rFonts w:cs="Times New Roman"/>
          <w:color w:val="000000"/>
          <w:szCs w:val="28"/>
          <w:shd w:val="clear" w:color="auto" w:fill="FFFFFF"/>
        </w:rPr>
        <w:t>Кровоточивость десны появилась несколько месяцев назад, к стоматологу не обращались.</w:t>
      </w:r>
    </w:p>
    <w:p w14:paraId="035124A6" w14:textId="77777777" w:rsidR="006131AF" w:rsidRPr="008666E7" w:rsidRDefault="006131AF" w:rsidP="008666E7">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жизни</w:t>
      </w:r>
      <w:r w:rsidRPr="008666E7">
        <w:rPr>
          <w:rFonts w:cs="Times New Roman"/>
          <w:color w:val="000000"/>
          <w:szCs w:val="28"/>
          <w:shd w:val="clear" w:color="auto" w:fill="FFFFFF"/>
        </w:rPr>
        <w:t>:</w:t>
      </w:r>
    </w:p>
    <w:p w14:paraId="24FB3E7B" w14:textId="77777777" w:rsidR="008666E7" w:rsidRPr="008666E7" w:rsidRDefault="008666E7" w:rsidP="00244A1A">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Рос и развивался соответственно возрасту.</w:t>
      </w:r>
    </w:p>
    <w:p w14:paraId="5598AC5B" w14:textId="77777777" w:rsidR="008666E7" w:rsidRPr="008666E7" w:rsidRDefault="008666E7" w:rsidP="00244A1A">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lastRenderedPageBreak/>
        <w:t>Перенесенные заболевания: ОРВИ, детские инфекции.</w:t>
      </w:r>
    </w:p>
    <w:p w14:paraId="04D79F3B" w14:textId="586558AA" w:rsidR="006131AF" w:rsidRPr="008666E7" w:rsidRDefault="008666E7" w:rsidP="00244A1A">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Аллергологический анамнез не отягощен</w:t>
      </w:r>
      <w:r w:rsidR="005D4704" w:rsidRPr="008666E7">
        <w:rPr>
          <w:rFonts w:cs="Times New Roman"/>
          <w:color w:val="000000"/>
          <w:szCs w:val="28"/>
        </w:rPr>
        <w:t>.</w:t>
      </w:r>
    </w:p>
    <w:p w14:paraId="5F04533A" w14:textId="77777777" w:rsidR="006131AF" w:rsidRPr="008666E7" w:rsidRDefault="006131AF" w:rsidP="008666E7">
      <w:pPr>
        <w:spacing w:after="0"/>
        <w:ind w:firstLine="708"/>
        <w:rPr>
          <w:rFonts w:cs="Times New Roman"/>
          <w:color w:val="000000"/>
          <w:szCs w:val="28"/>
          <w:shd w:val="clear" w:color="auto" w:fill="FFFFFF"/>
        </w:rPr>
      </w:pPr>
      <w:r w:rsidRPr="008666E7">
        <w:rPr>
          <w:rFonts w:cs="Times New Roman"/>
          <w:b/>
          <w:bCs/>
          <w:color w:val="000000"/>
          <w:szCs w:val="28"/>
          <w:shd w:val="clear" w:color="auto" w:fill="FFFFFF"/>
        </w:rPr>
        <w:t>Объективный статус</w:t>
      </w:r>
      <w:r w:rsidRPr="008666E7">
        <w:rPr>
          <w:rFonts w:cs="Times New Roman"/>
          <w:color w:val="000000"/>
          <w:szCs w:val="28"/>
          <w:shd w:val="clear" w:color="auto" w:fill="FFFFFF"/>
        </w:rPr>
        <w:t>:</w:t>
      </w:r>
    </w:p>
    <w:p w14:paraId="368FF50D" w14:textId="77777777" w:rsidR="008666E7" w:rsidRPr="008666E7" w:rsidRDefault="008666E7" w:rsidP="008666E7">
      <w:pPr>
        <w:shd w:val="clear" w:color="auto" w:fill="FFFFFF"/>
        <w:spacing w:after="0"/>
        <w:ind w:firstLine="708"/>
        <w:rPr>
          <w:rFonts w:eastAsia="Times New Roman" w:cs="Times New Roman"/>
          <w:color w:val="000000"/>
          <w:szCs w:val="28"/>
          <w:lang w:eastAsia="ru-RU"/>
        </w:rPr>
      </w:pPr>
      <w:r w:rsidRPr="008666E7">
        <w:rPr>
          <w:rFonts w:eastAsia="Times New Roman" w:cs="Times New Roman"/>
          <w:color w:val="000000"/>
          <w:szCs w:val="28"/>
          <w:lang w:eastAsia="ru-RU"/>
        </w:rPr>
        <w:t>Конфигурация лица не изменена, открывание рта свободное, региональные лимфоузлы пальпируются мягкими безболезненными.</w:t>
      </w:r>
    </w:p>
    <w:p w14:paraId="4BB8CBD7" w14:textId="77777777" w:rsidR="008666E7" w:rsidRPr="008666E7" w:rsidRDefault="008666E7" w:rsidP="008666E7">
      <w:pPr>
        <w:shd w:val="clear" w:color="auto" w:fill="FFFFFF"/>
        <w:spacing w:after="0"/>
        <w:ind w:firstLine="708"/>
        <w:jc w:val="left"/>
        <w:rPr>
          <w:rFonts w:eastAsia="Times New Roman" w:cs="Times New Roman"/>
          <w:color w:val="000000"/>
          <w:szCs w:val="28"/>
          <w:lang w:eastAsia="ru-RU"/>
        </w:rPr>
      </w:pPr>
      <w:r w:rsidRPr="008666E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8666E7" w:rsidRPr="008666E7" w14:paraId="51777FF0" w14:textId="77777777" w:rsidTr="009052E4">
        <w:trPr>
          <w:trHeight w:val="303"/>
        </w:trPr>
        <w:tc>
          <w:tcPr>
            <w:tcW w:w="580" w:type="dxa"/>
          </w:tcPr>
          <w:p w14:paraId="16EB7681" w14:textId="1219454A"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622DF5EC" w14:textId="17DCF114"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8404E61" w14:textId="4D8F4AA4"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760BAB70" w14:textId="0D2F6274"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38BCDD7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089597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03A7416"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D8456DF"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29056BA0"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FFE9EF5"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62501EE"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4C7FB01"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6F50C70" w14:textId="116244D5"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01EAEB93" w14:textId="01F76B36"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2C5C1370" w14:textId="6EE9ACAA"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63626988" w14:textId="1147147D" w:rsidR="008666E7" w:rsidRPr="008666E7" w:rsidRDefault="008666E7" w:rsidP="008666E7">
            <w:pPr>
              <w:pStyle w:val="af7"/>
              <w:spacing w:before="0" w:beforeAutospacing="0" w:after="0" w:afterAutospacing="0"/>
              <w:jc w:val="both"/>
              <w:rPr>
                <w:color w:val="000000"/>
                <w:sz w:val="28"/>
                <w:szCs w:val="28"/>
              </w:rPr>
            </w:pPr>
          </w:p>
        </w:tc>
      </w:tr>
      <w:tr w:rsidR="008666E7" w:rsidRPr="008666E7" w14:paraId="2BE33DAE" w14:textId="77777777" w:rsidTr="009052E4">
        <w:trPr>
          <w:trHeight w:val="301"/>
        </w:trPr>
        <w:tc>
          <w:tcPr>
            <w:tcW w:w="580" w:type="dxa"/>
          </w:tcPr>
          <w:p w14:paraId="70740BDA" w14:textId="34931FC9"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2EF79917" w14:textId="1C02DADD"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6BB8DA99"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1.6</w:t>
            </w:r>
          </w:p>
        </w:tc>
        <w:tc>
          <w:tcPr>
            <w:tcW w:w="605" w:type="dxa"/>
          </w:tcPr>
          <w:p w14:paraId="2DA71838" w14:textId="5F4DF71D"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5.5</w:t>
            </w:r>
          </w:p>
        </w:tc>
        <w:tc>
          <w:tcPr>
            <w:tcW w:w="579" w:type="dxa"/>
          </w:tcPr>
          <w:p w14:paraId="7E58E0E6"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1.4</w:t>
            </w:r>
          </w:p>
        </w:tc>
        <w:tc>
          <w:tcPr>
            <w:tcW w:w="579" w:type="dxa"/>
          </w:tcPr>
          <w:p w14:paraId="32B8DF7A"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1.3</w:t>
            </w:r>
          </w:p>
        </w:tc>
        <w:tc>
          <w:tcPr>
            <w:tcW w:w="579" w:type="dxa"/>
          </w:tcPr>
          <w:p w14:paraId="796211F9"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1.2</w:t>
            </w:r>
          </w:p>
        </w:tc>
        <w:tc>
          <w:tcPr>
            <w:tcW w:w="579" w:type="dxa"/>
          </w:tcPr>
          <w:p w14:paraId="425888AD"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1.1</w:t>
            </w:r>
          </w:p>
        </w:tc>
        <w:tc>
          <w:tcPr>
            <w:tcW w:w="579" w:type="dxa"/>
          </w:tcPr>
          <w:p w14:paraId="59801B34"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2.1</w:t>
            </w:r>
          </w:p>
        </w:tc>
        <w:tc>
          <w:tcPr>
            <w:tcW w:w="579" w:type="dxa"/>
          </w:tcPr>
          <w:p w14:paraId="22A0893C"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2.2</w:t>
            </w:r>
          </w:p>
        </w:tc>
        <w:tc>
          <w:tcPr>
            <w:tcW w:w="579" w:type="dxa"/>
          </w:tcPr>
          <w:p w14:paraId="03BD997E"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2.3</w:t>
            </w:r>
          </w:p>
        </w:tc>
        <w:tc>
          <w:tcPr>
            <w:tcW w:w="579" w:type="dxa"/>
          </w:tcPr>
          <w:p w14:paraId="1BB63052"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2.4</w:t>
            </w:r>
          </w:p>
        </w:tc>
        <w:tc>
          <w:tcPr>
            <w:tcW w:w="579" w:type="dxa"/>
          </w:tcPr>
          <w:p w14:paraId="37688073" w14:textId="2B60C1A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6.5</w:t>
            </w:r>
          </w:p>
        </w:tc>
        <w:tc>
          <w:tcPr>
            <w:tcW w:w="579" w:type="dxa"/>
          </w:tcPr>
          <w:p w14:paraId="3F147A45"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2.6</w:t>
            </w:r>
          </w:p>
        </w:tc>
        <w:tc>
          <w:tcPr>
            <w:tcW w:w="605" w:type="dxa"/>
          </w:tcPr>
          <w:p w14:paraId="0FA36F47" w14:textId="03B879E8"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BF0B1D7" w14:textId="4732D23E" w:rsidR="008666E7" w:rsidRPr="008666E7" w:rsidRDefault="008666E7" w:rsidP="008666E7">
            <w:pPr>
              <w:pStyle w:val="af7"/>
              <w:spacing w:before="0" w:beforeAutospacing="0" w:after="0" w:afterAutospacing="0"/>
              <w:jc w:val="both"/>
              <w:rPr>
                <w:color w:val="000000"/>
                <w:sz w:val="28"/>
                <w:szCs w:val="28"/>
              </w:rPr>
            </w:pPr>
          </w:p>
        </w:tc>
      </w:tr>
      <w:tr w:rsidR="008666E7" w:rsidRPr="008666E7" w14:paraId="61F2D60D" w14:textId="77777777" w:rsidTr="009052E4">
        <w:trPr>
          <w:trHeight w:val="301"/>
        </w:trPr>
        <w:tc>
          <w:tcPr>
            <w:tcW w:w="580" w:type="dxa"/>
          </w:tcPr>
          <w:p w14:paraId="47C1F502" w14:textId="5F652B16"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76E11B6D" w14:textId="0B373126"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34E60C4D"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4.6</w:t>
            </w:r>
          </w:p>
        </w:tc>
        <w:tc>
          <w:tcPr>
            <w:tcW w:w="605" w:type="dxa"/>
          </w:tcPr>
          <w:p w14:paraId="7872A86E" w14:textId="0E72B122"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8.5</w:t>
            </w:r>
          </w:p>
        </w:tc>
        <w:tc>
          <w:tcPr>
            <w:tcW w:w="579" w:type="dxa"/>
          </w:tcPr>
          <w:p w14:paraId="61B48895"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4.4</w:t>
            </w:r>
          </w:p>
        </w:tc>
        <w:tc>
          <w:tcPr>
            <w:tcW w:w="579" w:type="dxa"/>
          </w:tcPr>
          <w:p w14:paraId="65E8A973"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4.3</w:t>
            </w:r>
          </w:p>
        </w:tc>
        <w:tc>
          <w:tcPr>
            <w:tcW w:w="579" w:type="dxa"/>
          </w:tcPr>
          <w:p w14:paraId="29B97B24"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4.2</w:t>
            </w:r>
          </w:p>
        </w:tc>
        <w:tc>
          <w:tcPr>
            <w:tcW w:w="579" w:type="dxa"/>
          </w:tcPr>
          <w:p w14:paraId="4BB5F02A"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4.1</w:t>
            </w:r>
          </w:p>
        </w:tc>
        <w:tc>
          <w:tcPr>
            <w:tcW w:w="579" w:type="dxa"/>
          </w:tcPr>
          <w:p w14:paraId="1DCB5E2A"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3.1</w:t>
            </w:r>
          </w:p>
        </w:tc>
        <w:tc>
          <w:tcPr>
            <w:tcW w:w="579" w:type="dxa"/>
          </w:tcPr>
          <w:p w14:paraId="1DE8421C"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3.2</w:t>
            </w:r>
          </w:p>
        </w:tc>
        <w:tc>
          <w:tcPr>
            <w:tcW w:w="579" w:type="dxa"/>
          </w:tcPr>
          <w:p w14:paraId="723CDF45"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3.3</w:t>
            </w:r>
          </w:p>
        </w:tc>
        <w:tc>
          <w:tcPr>
            <w:tcW w:w="579" w:type="dxa"/>
          </w:tcPr>
          <w:p w14:paraId="244E55A0"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3.4</w:t>
            </w:r>
          </w:p>
        </w:tc>
        <w:tc>
          <w:tcPr>
            <w:tcW w:w="579" w:type="dxa"/>
          </w:tcPr>
          <w:p w14:paraId="6C37A2D4" w14:textId="29934246"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7.5</w:t>
            </w:r>
          </w:p>
        </w:tc>
        <w:tc>
          <w:tcPr>
            <w:tcW w:w="579" w:type="dxa"/>
          </w:tcPr>
          <w:p w14:paraId="2D6E98B3"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3.6</w:t>
            </w:r>
          </w:p>
        </w:tc>
        <w:tc>
          <w:tcPr>
            <w:tcW w:w="605" w:type="dxa"/>
          </w:tcPr>
          <w:p w14:paraId="06E4E445" w14:textId="69DC900E"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615EB5C" w14:textId="5729638A" w:rsidR="008666E7" w:rsidRPr="008666E7" w:rsidRDefault="008666E7" w:rsidP="008666E7">
            <w:pPr>
              <w:pStyle w:val="af7"/>
              <w:spacing w:before="0" w:beforeAutospacing="0" w:after="0" w:afterAutospacing="0"/>
              <w:jc w:val="both"/>
              <w:rPr>
                <w:color w:val="000000"/>
                <w:sz w:val="28"/>
                <w:szCs w:val="28"/>
              </w:rPr>
            </w:pPr>
          </w:p>
        </w:tc>
      </w:tr>
      <w:tr w:rsidR="008666E7" w:rsidRPr="008666E7" w14:paraId="06A2092F" w14:textId="77777777" w:rsidTr="009052E4">
        <w:trPr>
          <w:trHeight w:val="301"/>
        </w:trPr>
        <w:tc>
          <w:tcPr>
            <w:tcW w:w="580" w:type="dxa"/>
          </w:tcPr>
          <w:p w14:paraId="3C0AA251" w14:textId="26D6DDAC"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7F01BEFC" w14:textId="11167D70"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108C748" w14:textId="0BD8A334"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48D1C0D7" w14:textId="10F9B84B"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О</w:t>
            </w:r>
          </w:p>
        </w:tc>
        <w:tc>
          <w:tcPr>
            <w:tcW w:w="579" w:type="dxa"/>
          </w:tcPr>
          <w:p w14:paraId="31DFCDF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1EDB4E7"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741EDE4"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75013ED"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66194B9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3765159"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D1BAD95"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9DEF67C"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9A2C639" w14:textId="571FDAC5"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449B1DA6" w14:textId="7C1897BC"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0DCD31D7" w14:textId="54D37AF6"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3FDB1FE" w14:textId="6E83E41F" w:rsidR="008666E7" w:rsidRPr="008666E7" w:rsidRDefault="008666E7" w:rsidP="008666E7">
            <w:pPr>
              <w:pStyle w:val="af7"/>
              <w:spacing w:before="0" w:beforeAutospacing="0" w:after="0" w:afterAutospacing="0"/>
              <w:jc w:val="both"/>
              <w:rPr>
                <w:color w:val="000000"/>
                <w:sz w:val="28"/>
                <w:szCs w:val="28"/>
              </w:rPr>
            </w:pPr>
          </w:p>
        </w:tc>
      </w:tr>
    </w:tbl>
    <w:p w14:paraId="425708F7" w14:textId="77777777" w:rsidR="008666E7" w:rsidRPr="008666E7" w:rsidRDefault="008666E7" w:rsidP="008666E7">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Состояние слизистой оболочки полости рта, десны, альвеолярных отростков и нёба:</w:t>
      </w:r>
      <w:r w:rsidRPr="008666E7">
        <w:rPr>
          <w:color w:val="000000"/>
          <w:sz w:val="28"/>
          <w:szCs w:val="28"/>
        </w:rPr>
        <w:t> слизистая оболочка в области десневого края зубов 4.3-3.3 гиперемирована, отечна.</w:t>
      </w:r>
    </w:p>
    <w:p w14:paraId="1FFFD42F" w14:textId="77777777" w:rsidR="008666E7" w:rsidRPr="008666E7" w:rsidRDefault="008666E7" w:rsidP="008666E7">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Прикус:</w:t>
      </w:r>
      <w:r w:rsidRPr="008666E7">
        <w:rPr>
          <w:color w:val="000000"/>
          <w:sz w:val="28"/>
          <w:szCs w:val="28"/>
        </w:rPr>
        <w:t> сменный</w:t>
      </w:r>
    </w:p>
    <w:p w14:paraId="347BCA7E" w14:textId="77777777" w:rsidR="008666E7" w:rsidRPr="008666E7" w:rsidRDefault="008666E7" w:rsidP="008666E7">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Локальный статус:</w:t>
      </w:r>
      <w:r w:rsidRPr="008666E7">
        <w:rPr>
          <w:color w:val="000000"/>
          <w:sz w:val="28"/>
          <w:szCs w:val="28"/>
        </w:rPr>
        <w:t> на зубах нижней челюсти большое количество мягкого зубного налета, гиперемия, отечность зубодесневых сосочков в области зубов 4.4, 4.2, 4.1, 3.1, 3.2, 3.3.</w:t>
      </w:r>
    </w:p>
    <w:p w14:paraId="66D99EDC" w14:textId="5D3648A1" w:rsidR="00F9066C" w:rsidRDefault="008666E7" w:rsidP="008666E7">
      <w:pPr>
        <w:spacing w:after="0"/>
        <w:rPr>
          <w:rFonts w:cs="Times New Roman"/>
          <w:szCs w:val="28"/>
        </w:rPr>
      </w:pPr>
      <w:r w:rsidRPr="008666E7">
        <w:rPr>
          <w:rFonts w:cs="Times New Roman"/>
          <w:noProof/>
          <w:szCs w:val="28"/>
        </w:rPr>
        <w:drawing>
          <wp:inline distT="0" distB="0" distL="0" distR="0" wp14:anchorId="068D1E36" wp14:editId="15F2F6E4">
            <wp:extent cx="5922335" cy="3798019"/>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9348" cy="3802517"/>
                    </a:xfrm>
                    <a:prstGeom prst="rect">
                      <a:avLst/>
                    </a:prstGeom>
                  </pic:spPr>
                </pic:pic>
              </a:graphicData>
            </a:graphic>
          </wp:inline>
        </w:drawing>
      </w:r>
    </w:p>
    <w:p w14:paraId="6EE81083" w14:textId="77777777" w:rsidR="005D4704" w:rsidRDefault="005D4704" w:rsidP="005D4704">
      <w:pPr>
        <w:spacing w:after="0"/>
        <w:rPr>
          <w:rFonts w:cs="Times New Roman"/>
          <w:szCs w:val="28"/>
        </w:rPr>
      </w:pPr>
    </w:p>
    <w:p w14:paraId="02EECC59" w14:textId="0117BD5D" w:rsidR="005D4704" w:rsidRPr="005A3372" w:rsidRDefault="008957E1" w:rsidP="005D4704">
      <w:pPr>
        <w:spacing w:after="0"/>
        <w:ind w:firstLine="708"/>
        <w:rPr>
          <w:rFonts w:cs="Times New Roman"/>
          <w:i/>
          <w:iCs/>
          <w:szCs w:val="28"/>
        </w:rPr>
      </w:pPr>
      <w:r>
        <w:rPr>
          <w:rFonts w:cs="Times New Roman"/>
          <w:i/>
          <w:iCs/>
          <w:szCs w:val="28"/>
        </w:rPr>
        <w:t>2.17.</w:t>
      </w:r>
      <w:r w:rsidR="005D4704">
        <w:rPr>
          <w:rFonts w:cs="Times New Roman"/>
          <w:i/>
          <w:iCs/>
          <w:szCs w:val="28"/>
        </w:rPr>
        <w:t>5</w:t>
      </w:r>
      <w:r w:rsidR="005D4704" w:rsidRPr="005A3372">
        <w:rPr>
          <w:rFonts w:cs="Times New Roman"/>
          <w:i/>
          <w:iCs/>
          <w:szCs w:val="28"/>
        </w:rPr>
        <w:t>.</w:t>
      </w:r>
      <w:r w:rsidR="005D4704">
        <w:rPr>
          <w:rFonts w:cs="Times New Roman"/>
          <w:i/>
          <w:iCs/>
          <w:szCs w:val="28"/>
        </w:rPr>
        <w:t>1</w:t>
      </w:r>
      <w:r w:rsidR="005D4704" w:rsidRPr="005A3372">
        <w:rPr>
          <w:rFonts w:cs="Times New Roman"/>
          <w:i/>
          <w:iCs/>
          <w:szCs w:val="28"/>
        </w:rPr>
        <w:t xml:space="preserve">. Выберите </w:t>
      </w:r>
      <w:r w:rsidR="005D4704">
        <w:rPr>
          <w:rFonts w:cs="Times New Roman"/>
          <w:i/>
          <w:iCs/>
          <w:szCs w:val="28"/>
        </w:rPr>
        <w:t xml:space="preserve">все </w:t>
      </w:r>
      <w:r w:rsidR="005D4704" w:rsidRPr="005A3372">
        <w:rPr>
          <w:rFonts w:cs="Times New Roman"/>
          <w:i/>
          <w:iCs/>
          <w:szCs w:val="28"/>
        </w:rPr>
        <w:t>правильны</w:t>
      </w:r>
      <w:r w:rsidR="005D4704">
        <w:rPr>
          <w:rFonts w:cs="Times New Roman"/>
          <w:i/>
          <w:iCs/>
          <w:szCs w:val="28"/>
        </w:rPr>
        <w:t>е</w:t>
      </w:r>
      <w:r w:rsidR="005D4704" w:rsidRPr="005A3372">
        <w:rPr>
          <w:rFonts w:cs="Times New Roman"/>
          <w:i/>
          <w:iCs/>
          <w:szCs w:val="28"/>
        </w:rPr>
        <w:t xml:space="preserve"> ответ</w:t>
      </w:r>
      <w:r w:rsidR="005D4704">
        <w:rPr>
          <w:rFonts w:cs="Times New Roman"/>
          <w:i/>
          <w:iCs/>
          <w:szCs w:val="28"/>
        </w:rPr>
        <w:t>ы.</w:t>
      </w:r>
      <w:r w:rsidR="005D4704" w:rsidRPr="005A3372">
        <w:rPr>
          <w:rFonts w:cs="Times New Roman"/>
          <w:i/>
          <w:iCs/>
          <w:szCs w:val="28"/>
        </w:rPr>
        <w:t xml:space="preserve"> </w:t>
      </w:r>
    </w:p>
    <w:p w14:paraId="1E2234F2" w14:textId="4DECB619" w:rsidR="005D4704" w:rsidRPr="00853069" w:rsidRDefault="005D4704" w:rsidP="00853069">
      <w:pPr>
        <w:spacing w:after="0"/>
        <w:rPr>
          <w:rFonts w:cs="Times New Roman"/>
          <w:szCs w:val="28"/>
        </w:rPr>
      </w:pPr>
      <w:r>
        <w:rPr>
          <w:rFonts w:cs="Times New Roman"/>
          <w:szCs w:val="28"/>
        </w:rPr>
        <w:tab/>
      </w:r>
      <w:r w:rsidR="008666E7" w:rsidRPr="00853069">
        <w:rPr>
          <w:rFonts w:cs="Times New Roman"/>
          <w:color w:val="000000"/>
          <w:szCs w:val="28"/>
          <w:shd w:val="clear" w:color="auto" w:fill="FFFFFF"/>
        </w:rPr>
        <w:t>К дополнительным методам обследования, которые необходимо провести данному пациенту для постановки диагноза, относят</w:t>
      </w:r>
    </w:p>
    <w:p w14:paraId="2155EDC0" w14:textId="2AE13763" w:rsidR="005D4704" w:rsidRPr="00853069" w:rsidRDefault="005D4704" w:rsidP="00853069">
      <w:pPr>
        <w:spacing w:after="0"/>
        <w:rPr>
          <w:rFonts w:cs="Times New Roman"/>
          <w:szCs w:val="28"/>
        </w:rPr>
      </w:pPr>
      <w:r w:rsidRPr="00853069">
        <w:rPr>
          <w:rFonts w:cs="Times New Roman"/>
          <w:szCs w:val="28"/>
        </w:rPr>
        <w:t xml:space="preserve">А) </w:t>
      </w:r>
      <w:r w:rsidR="008666E7" w:rsidRPr="00853069">
        <w:rPr>
          <w:rFonts w:cs="Times New Roman"/>
          <w:color w:val="000000"/>
          <w:szCs w:val="28"/>
          <w:shd w:val="clear" w:color="auto" w:fill="FFFFFF"/>
        </w:rPr>
        <w:t>пробу Шиллера - Писарева</w:t>
      </w:r>
    </w:p>
    <w:p w14:paraId="788EB451" w14:textId="65D073BD" w:rsidR="005D4704" w:rsidRPr="00853069" w:rsidRDefault="005D4704" w:rsidP="00853069">
      <w:pPr>
        <w:spacing w:after="0"/>
        <w:rPr>
          <w:rFonts w:cs="Times New Roman"/>
          <w:szCs w:val="28"/>
        </w:rPr>
      </w:pPr>
      <w:r w:rsidRPr="00853069">
        <w:rPr>
          <w:rFonts w:cs="Times New Roman"/>
          <w:szCs w:val="28"/>
        </w:rPr>
        <w:t xml:space="preserve">Б) </w:t>
      </w:r>
      <w:r w:rsidR="008666E7" w:rsidRPr="00853069">
        <w:rPr>
          <w:rFonts w:cs="Times New Roman"/>
          <w:color w:val="000000"/>
          <w:szCs w:val="28"/>
          <w:shd w:val="clear" w:color="auto" w:fill="FFFFFF"/>
        </w:rPr>
        <w:t>биопсию</w:t>
      </w:r>
    </w:p>
    <w:p w14:paraId="15A871E7" w14:textId="5D3A8E4F" w:rsidR="005D4704" w:rsidRPr="00853069" w:rsidRDefault="005D4704" w:rsidP="00853069">
      <w:pPr>
        <w:spacing w:after="0"/>
        <w:rPr>
          <w:rFonts w:cs="Times New Roman"/>
          <w:szCs w:val="28"/>
        </w:rPr>
      </w:pPr>
      <w:r w:rsidRPr="00853069">
        <w:rPr>
          <w:rFonts w:cs="Times New Roman"/>
          <w:szCs w:val="28"/>
        </w:rPr>
        <w:t xml:space="preserve">В) </w:t>
      </w:r>
      <w:r w:rsidR="008666E7" w:rsidRPr="00853069">
        <w:rPr>
          <w:rFonts w:cs="Times New Roman"/>
          <w:color w:val="000000"/>
          <w:szCs w:val="28"/>
          <w:shd w:val="clear" w:color="auto" w:fill="FFFFFF"/>
        </w:rPr>
        <w:t>эходенситометрию</w:t>
      </w:r>
    </w:p>
    <w:p w14:paraId="71BF127E" w14:textId="77777777" w:rsidR="008666E7" w:rsidRPr="00853069" w:rsidRDefault="005D4704" w:rsidP="00853069">
      <w:pPr>
        <w:pStyle w:val="af7"/>
        <w:shd w:val="clear" w:color="auto" w:fill="FFFFFF"/>
        <w:spacing w:before="0" w:beforeAutospacing="0" w:after="0" w:afterAutospacing="0"/>
        <w:rPr>
          <w:sz w:val="28"/>
          <w:szCs w:val="28"/>
        </w:rPr>
      </w:pPr>
      <w:r w:rsidRPr="00853069">
        <w:rPr>
          <w:sz w:val="28"/>
          <w:szCs w:val="28"/>
        </w:rPr>
        <w:t xml:space="preserve">Г) </w:t>
      </w:r>
      <w:r w:rsidR="008666E7" w:rsidRPr="00853069">
        <w:rPr>
          <w:sz w:val="28"/>
          <w:szCs w:val="28"/>
        </w:rPr>
        <w:t>рентгенографию</w:t>
      </w:r>
    </w:p>
    <w:p w14:paraId="1EF81268" w14:textId="08C51CA0" w:rsidR="00E419FA" w:rsidRPr="00853069" w:rsidRDefault="00E419FA" w:rsidP="00853069">
      <w:pPr>
        <w:spacing w:after="0"/>
        <w:rPr>
          <w:rFonts w:cs="Times New Roman"/>
          <w:szCs w:val="28"/>
        </w:rPr>
      </w:pPr>
      <w:r w:rsidRPr="00853069">
        <w:rPr>
          <w:rFonts w:cs="Times New Roman"/>
          <w:color w:val="000000"/>
          <w:szCs w:val="28"/>
          <w:shd w:val="clear" w:color="auto" w:fill="FFFFFF"/>
        </w:rPr>
        <w:lastRenderedPageBreak/>
        <w:t xml:space="preserve">Д) </w:t>
      </w:r>
      <w:r w:rsidR="008666E7" w:rsidRPr="00853069">
        <w:rPr>
          <w:rFonts w:cs="Times New Roman"/>
          <w:color w:val="000000"/>
          <w:szCs w:val="28"/>
          <w:shd w:val="clear" w:color="auto" w:fill="FFFFFF"/>
        </w:rPr>
        <w:t>электроодонтометрию</w:t>
      </w:r>
    </w:p>
    <w:p w14:paraId="2DA6D2DD" w14:textId="77777777" w:rsidR="005D4704" w:rsidRPr="00853069" w:rsidRDefault="005D4704" w:rsidP="00853069">
      <w:pPr>
        <w:spacing w:after="0"/>
        <w:ind w:firstLine="708"/>
        <w:rPr>
          <w:rFonts w:cs="Times New Roman"/>
          <w:szCs w:val="28"/>
        </w:rPr>
      </w:pPr>
      <w:r w:rsidRPr="00853069">
        <w:rPr>
          <w:rFonts w:cs="Times New Roman"/>
          <w:szCs w:val="28"/>
        </w:rPr>
        <w:t>Ответ:</w:t>
      </w:r>
    </w:p>
    <w:p w14:paraId="73F438D5" w14:textId="641CA0E8" w:rsidR="005D4704" w:rsidRPr="00853069" w:rsidRDefault="005D4704" w:rsidP="00853069">
      <w:pPr>
        <w:spacing w:after="0"/>
        <w:ind w:firstLine="708"/>
        <w:rPr>
          <w:rFonts w:cs="Times New Roman"/>
          <w:szCs w:val="28"/>
        </w:rPr>
      </w:pPr>
      <w:bookmarkStart w:id="87" w:name="_Hlk208835837"/>
      <w:r w:rsidRPr="00853069">
        <w:rPr>
          <w:rFonts w:cs="Times New Roman"/>
          <w:szCs w:val="28"/>
        </w:rPr>
        <w:t xml:space="preserve">Ключ: </w:t>
      </w:r>
      <w:r w:rsidR="00853069" w:rsidRPr="00853069">
        <w:rPr>
          <w:rFonts w:cs="Times New Roman"/>
          <w:szCs w:val="28"/>
        </w:rPr>
        <w:t>АГ</w:t>
      </w:r>
    </w:p>
    <w:bookmarkEnd w:id="87"/>
    <w:p w14:paraId="51BB4C2F" w14:textId="4D2EEAD7" w:rsidR="001D58C9" w:rsidRDefault="001D58C9" w:rsidP="001D58C9">
      <w:pPr>
        <w:spacing w:after="0"/>
        <w:ind w:firstLine="708"/>
        <w:rPr>
          <w:rFonts w:cs="Times New Roman"/>
          <w:szCs w:val="28"/>
        </w:rPr>
      </w:pPr>
    </w:p>
    <w:p w14:paraId="0073FCA6" w14:textId="4EC62521"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5.2</w:t>
      </w:r>
      <w:r w:rsidR="00E419FA" w:rsidRPr="005A3372">
        <w:rPr>
          <w:rFonts w:cs="Times New Roman"/>
          <w:i/>
          <w:iCs/>
          <w:szCs w:val="28"/>
        </w:rPr>
        <w:t xml:space="preserve">. </w:t>
      </w:r>
      <w:r w:rsidR="00E419FA">
        <w:rPr>
          <w:rFonts w:cs="Times New Roman"/>
          <w:i/>
          <w:iCs/>
          <w:szCs w:val="28"/>
        </w:rPr>
        <w:t>Запишите правильный ответ</w:t>
      </w:r>
      <w:r w:rsidR="00E419FA" w:rsidRPr="005A3372">
        <w:rPr>
          <w:rFonts w:cs="Times New Roman"/>
          <w:i/>
          <w:iCs/>
          <w:szCs w:val="28"/>
        </w:rPr>
        <w:t>.</w:t>
      </w:r>
    </w:p>
    <w:p w14:paraId="2171D804" w14:textId="32638ECE" w:rsidR="00853069" w:rsidRPr="00853069" w:rsidRDefault="00853069" w:rsidP="00E419FA">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На рентгенограмме признаков деструкции меж альвеолярной перегородки не выявляется.</w:t>
      </w:r>
    </w:p>
    <w:p w14:paraId="306A5199" w14:textId="1BD35C9A" w:rsidR="00853069" w:rsidRPr="00853069" w:rsidRDefault="00853069" w:rsidP="00E419FA">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Проба Шиллера – Писарева положительна.</w:t>
      </w:r>
    </w:p>
    <w:p w14:paraId="7CB00ADF" w14:textId="65804D05" w:rsidR="00E419FA" w:rsidRPr="00853069" w:rsidRDefault="00853069" w:rsidP="00853069">
      <w:pPr>
        <w:spacing w:after="0"/>
        <w:ind w:firstLine="708"/>
        <w:rPr>
          <w:rFonts w:cs="Times New Roman"/>
          <w:szCs w:val="28"/>
        </w:rPr>
      </w:pPr>
      <w:r w:rsidRPr="00853069">
        <w:rPr>
          <w:rFonts w:cs="Times New Roman"/>
          <w:color w:val="000000"/>
          <w:szCs w:val="28"/>
          <w:shd w:val="clear" w:color="auto" w:fill="FFFFFF"/>
        </w:rPr>
        <w:t>Основным диагнозом у данного пациента является</w:t>
      </w:r>
      <w:r w:rsidR="00E419FA" w:rsidRPr="00853069">
        <w:rPr>
          <w:rFonts w:cs="Times New Roman"/>
          <w:szCs w:val="28"/>
        </w:rPr>
        <w:t xml:space="preserve"> ________.</w:t>
      </w:r>
    </w:p>
    <w:p w14:paraId="089E116A" w14:textId="77777777" w:rsidR="00E419FA" w:rsidRPr="00853069" w:rsidRDefault="00E419FA" w:rsidP="00E419FA">
      <w:pPr>
        <w:spacing w:after="0"/>
        <w:ind w:firstLine="708"/>
        <w:rPr>
          <w:rFonts w:cs="Times New Roman"/>
          <w:szCs w:val="28"/>
        </w:rPr>
      </w:pPr>
      <w:r w:rsidRPr="00853069">
        <w:rPr>
          <w:rFonts w:cs="Times New Roman"/>
          <w:szCs w:val="28"/>
        </w:rPr>
        <w:t>Ответ:</w:t>
      </w:r>
    </w:p>
    <w:p w14:paraId="330ECD06" w14:textId="5ED3C678" w:rsidR="00E419FA" w:rsidRPr="00853069" w:rsidRDefault="00E419FA" w:rsidP="00E419FA">
      <w:pPr>
        <w:spacing w:after="0"/>
        <w:ind w:firstLine="708"/>
        <w:rPr>
          <w:rFonts w:cs="Times New Roman"/>
          <w:szCs w:val="28"/>
        </w:rPr>
      </w:pPr>
      <w:bookmarkStart w:id="88" w:name="_Hlk208835844"/>
      <w:r w:rsidRPr="00853069">
        <w:rPr>
          <w:rFonts w:cs="Times New Roman"/>
          <w:szCs w:val="28"/>
        </w:rPr>
        <w:t xml:space="preserve">Ключ: </w:t>
      </w:r>
      <w:r w:rsidR="00853069" w:rsidRPr="00853069">
        <w:rPr>
          <w:rFonts w:cs="Times New Roman"/>
          <w:color w:val="000000"/>
          <w:szCs w:val="28"/>
          <w:shd w:val="clear" w:color="auto" w:fill="FFFFFF"/>
        </w:rPr>
        <w:t>Хронический гингивит</w:t>
      </w:r>
    </w:p>
    <w:bookmarkEnd w:id="88"/>
    <w:p w14:paraId="1BF42674" w14:textId="77777777" w:rsidR="00E419FA" w:rsidRDefault="00E419FA" w:rsidP="001D58C9">
      <w:pPr>
        <w:spacing w:after="0"/>
        <w:ind w:firstLine="708"/>
        <w:rPr>
          <w:rFonts w:cs="Times New Roman"/>
          <w:szCs w:val="28"/>
        </w:rPr>
      </w:pPr>
    </w:p>
    <w:p w14:paraId="34498091" w14:textId="56230AB3"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w:t>
      </w:r>
      <w:r w:rsidR="00E419FA" w:rsidRPr="005A3372">
        <w:rPr>
          <w:rFonts w:cs="Times New Roman"/>
          <w:i/>
          <w:iCs/>
          <w:szCs w:val="28"/>
        </w:rPr>
        <w:t>.</w:t>
      </w:r>
      <w:r w:rsidR="00E419FA">
        <w:rPr>
          <w:rFonts w:cs="Times New Roman"/>
          <w:i/>
          <w:iCs/>
          <w:szCs w:val="28"/>
        </w:rPr>
        <w:t>3</w:t>
      </w:r>
      <w:r w:rsidR="00E419FA" w:rsidRPr="005A3372">
        <w:rPr>
          <w:rFonts w:cs="Times New Roman"/>
          <w:i/>
          <w:iCs/>
          <w:szCs w:val="28"/>
        </w:rPr>
        <w:t>. Выберите правильный ответ и запишите аргументы, обосновывающие выбор ответа.</w:t>
      </w:r>
    </w:p>
    <w:p w14:paraId="02D61006" w14:textId="52D5798F" w:rsidR="00E419FA" w:rsidRPr="00853069" w:rsidRDefault="00E419FA" w:rsidP="00E419FA">
      <w:pPr>
        <w:shd w:val="clear" w:color="auto" w:fill="FFFFFF" w:themeFill="background1"/>
        <w:spacing w:after="0"/>
        <w:rPr>
          <w:rFonts w:cs="Times New Roman"/>
          <w:szCs w:val="28"/>
        </w:rPr>
      </w:pPr>
      <w:r>
        <w:rPr>
          <w:rFonts w:cs="Times New Roman"/>
          <w:szCs w:val="28"/>
        </w:rPr>
        <w:tab/>
      </w:r>
      <w:r w:rsidR="00853069" w:rsidRPr="00853069">
        <w:rPr>
          <w:rFonts w:cs="Times New Roman"/>
          <w:color w:val="000000"/>
          <w:szCs w:val="28"/>
          <w:shd w:val="clear" w:color="auto" w:fill="FFFFFF"/>
        </w:rPr>
        <w:t>Хронический гингивит у данного пациента соответствует форме</w:t>
      </w:r>
    </w:p>
    <w:p w14:paraId="69316562" w14:textId="0FA67156"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А) </w:t>
      </w:r>
      <w:r w:rsidR="00853069" w:rsidRPr="00853069">
        <w:rPr>
          <w:rFonts w:cs="Times New Roman"/>
          <w:color w:val="000000"/>
          <w:szCs w:val="28"/>
          <w:shd w:val="clear" w:color="auto" w:fill="FFFFFF"/>
        </w:rPr>
        <w:t>гипертрофического</w:t>
      </w:r>
    </w:p>
    <w:p w14:paraId="270B4B14" w14:textId="5ECB2074"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Б) </w:t>
      </w:r>
      <w:r w:rsidR="00853069" w:rsidRPr="00853069">
        <w:rPr>
          <w:rFonts w:cs="Times New Roman"/>
          <w:color w:val="000000"/>
          <w:szCs w:val="28"/>
          <w:shd w:val="clear" w:color="auto" w:fill="FFFFFF"/>
        </w:rPr>
        <w:t>язвенно-некротического</w:t>
      </w:r>
    </w:p>
    <w:p w14:paraId="774C0D03" w14:textId="31F4C028"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В) </w:t>
      </w:r>
      <w:r w:rsidR="00853069" w:rsidRPr="00853069">
        <w:rPr>
          <w:rFonts w:cs="Times New Roman"/>
          <w:color w:val="000000"/>
          <w:szCs w:val="28"/>
          <w:shd w:val="clear" w:color="auto" w:fill="FFFFFF"/>
        </w:rPr>
        <w:t>катарального</w:t>
      </w:r>
    </w:p>
    <w:p w14:paraId="3B9C289F" w14:textId="43AF40FE"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Г) </w:t>
      </w:r>
      <w:r w:rsidR="00853069" w:rsidRPr="00853069">
        <w:rPr>
          <w:rFonts w:cs="Times New Roman"/>
          <w:color w:val="000000"/>
          <w:szCs w:val="28"/>
          <w:shd w:val="clear" w:color="auto" w:fill="FFFFFF"/>
        </w:rPr>
        <w:t>десквамативного</w:t>
      </w:r>
    </w:p>
    <w:p w14:paraId="70CF3167" w14:textId="77777777" w:rsidR="00E419FA" w:rsidRPr="00853069" w:rsidRDefault="00E419FA" w:rsidP="00E419FA">
      <w:pPr>
        <w:shd w:val="clear" w:color="auto" w:fill="FFFFFF" w:themeFill="background1"/>
        <w:spacing w:after="0"/>
        <w:ind w:firstLine="708"/>
        <w:rPr>
          <w:rFonts w:cs="Times New Roman"/>
          <w:szCs w:val="28"/>
        </w:rPr>
      </w:pPr>
      <w:r w:rsidRPr="00853069">
        <w:rPr>
          <w:rFonts w:cs="Times New Roman"/>
          <w:szCs w:val="28"/>
        </w:rPr>
        <w:t>Ответ:</w:t>
      </w:r>
    </w:p>
    <w:p w14:paraId="57A72DDC" w14:textId="77777777" w:rsidR="00E419FA" w:rsidRPr="00853069" w:rsidRDefault="00E419FA" w:rsidP="00E419FA">
      <w:pPr>
        <w:shd w:val="clear" w:color="auto" w:fill="FFFFFF" w:themeFill="background1"/>
        <w:spacing w:after="0"/>
        <w:ind w:firstLine="708"/>
        <w:rPr>
          <w:rFonts w:cs="Times New Roman"/>
          <w:szCs w:val="28"/>
        </w:rPr>
      </w:pPr>
      <w:r w:rsidRPr="00853069">
        <w:rPr>
          <w:rFonts w:cs="Times New Roman"/>
          <w:szCs w:val="28"/>
        </w:rPr>
        <w:t>Обоснование:</w:t>
      </w:r>
    </w:p>
    <w:p w14:paraId="43972B10" w14:textId="7F6F548A" w:rsidR="00E419FA" w:rsidRPr="00853069" w:rsidRDefault="00E419FA" w:rsidP="00E419FA">
      <w:pPr>
        <w:shd w:val="clear" w:color="auto" w:fill="FFFFFF" w:themeFill="background1"/>
        <w:spacing w:after="0"/>
        <w:ind w:firstLine="708"/>
        <w:rPr>
          <w:rFonts w:cs="Times New Roman"/>
          <w:szCs w:val="28"/>
        </w:rPr>
      </w:pPr>
      <w:bookmarkStart w:id="89" w:name="_Hlk208835854"/>
      <w:r w:rsidRPr="00853069">
        <w:rPr>
          <w:rFonts w:cs="Times New Roman"/>
          <w:szCs w:val="28"/>
        </w:rPr>
        <w:t xml:space="preserve">Ключ: </w:t>
      </w:r>
      <w:r w:rsidR="00853069" w:rsidRPr="00853069">
        <w:rPr>
          <w:rFonts w:cs="Times New Roman"/>
          <w:szCs w:val="28"/>
        </w:rPr>
        <w:t>В</w:t>
      </w:r>
    </w:p>
    <w:p w14:paraId="2F9B643A" w14:textId="3728569B" w:rsidR="001D58C9" w:rsidRPr="00853069" w:rsidRDefault="00E419FA" w:rsidP="00E419FA">
      <w:pPr>
        <w:shd w:val="clear" w:color="auto" w:fill="FFFFFF" w:themeFill="background1"/>
        <w:spacing w:after="0"/>
        <w:ind w:firstLine="708"/>
        <w:rPr>
          <w:rFonts w:cs="Times New Roman"/>
          <w:szCs w:val="28"/>
        </w:rPr>
      </w:pPr>
      <w:r w:rsidRPr="00853069">
        <w:rPr>
          <w:rFonts w:cs="Times New Roman"/>
          <w:szCs w:val="28"/>
        </w:rPr>
        <w:t xml:space="preserve">Ключ обоснования: </w:t>
      </w:r>
      <w:r w:rsidR="00853069" w:rsidRPr="00853069">
        <w:rPr>
          <w:rFonts w:cs="Times New Roman"/>
          <w:color w:val="000000"/>
          <w:szCs w:val="28"/>
        </w:rPr>
        <w:t>При катаральном гингивите дети жалуются на кровоточивость десен, неприятный вкус во рту. При объективном обследовании отмечают отек, гиперемию, цианоз десны, ограниченные очаги десквамации. На зубах обнаруживается большое количество мягкого налета. Рентгенологических изменений нет.</w:t>
      </w:r>
    </w:p>
    <w:bookmarkEnd w:id="89"/>
    <w:p w14:paraId="781D654B" w14:textId="648EF8B4" w:rsidR="00D109C5" w:rsidRDefault="00D109C5" w:rsidP="00F07ED8">
      <w:pPr>
        <w:spacing w:after="0"/>
        <w:ind w:firstLine="708"/>
        <w:rPr>
          <w:rFonts w:cs="Times New Roman"/>
          <w:szCs w:val="28"/>
        </w:rPr>
      </w:pPr>
    </w:p>
    <w:p w14:paraId="48979A05" w14:textId="510D3771"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5.4</w:t>
      </w:r>
      <w:r w:rsidR="00E419FA" w:rsidRPr="005A3372">
        <w:rPr>
          <w:rFonts w:cs="Times New Roman"/>
          <w:i/>
          <w:iCs/>
          <w:szCs w:val="28"/>
        </w:rPr>
        <w:t xml:space="preserve">. </w:t>
      </w:r>
      <w:r w:rsidR="00E419FA">
        <w:rPr>
          <w:rFonts w:cs="Times New Roman"/>
          <w:i/>
          <w:iCs/>
          <w:szCs w:val="28"/>
        </w:rPr>
        <w:t>Запишите правильный ответ</w:t>
      </w:r>
      <w:r w:rsidR="00E419FA" w:rsidRPr="005A3372">
        <w:rPr>
          <w:rFonts w:cs="Times New Roman"/>
          <w:i/>
          <w:iCs/>
          <w:szCs w:val="28"/>
        </w:rPr>
        <w:t>.</w:t>
      </w:r>
    </w:p>
    <w:p w14:paraId="7AFC7CE4" w14:textId="6CB9C668" w:rsidR="00E419FA" w:rsidRPr="006B42CB" w:rsidRDefault="006B42CB" w:rsidP="00E419FA">
      <w:pPr>
        <w:spacing w:after="0"/>
        <w:ind w:firstLine="708"/>
        <w:rPr>
          <w:rFonts w:cs="Times New Roman"/>
          <w:szCs w:val="28"/>
        </w:rPr>
      </w:pPr>
      <w:r w:rsidRPr="006B42CB">
        <w:rPr>
          <w:rFonts w:cs="Times New Roman"/>
          <w:color w:val="000000"/>
          <w:szCs w:val="28"/>
          <w:shd w:val="clear" w:color="auto" w:fill="FFFFFF"/>
        </w:rPr>
        <w:t>Основным методом лечения хронического катарального гингивита является</w:t>
      </w:r>
      <w:r w:rsidR="00E419FA" w:rsidRPr="006B42CB">
        <w:rPr>
          <w:rFonts w:cs="Times New Roman"/>
          <w:color w:val="000000"/>
          <w:szCs w:val="28"/>
          <w:shd w:val="clear" w:color="auto" w:fill="FFFFFF"/>
        </w:rPr>
        <w:t xml:space="preserve"> _________.</w:t>
      </w:r>
    </w:p>
    <w:p w14:paraId="7BF85DCE" w14:textId="77777777" w:rsidR="00E419FA" w:rsidRPr="006B42CB" w:rsidRDefault="00E419FA" w:rsidP="00E419FA">
      <w:pPr>
        <w:spacing w:after="0"/>
        <w:ind w:firstLine="708"/>
        <w:rPr>
          <w:rFonts w:cs="Times New Roman"/>
          <w:szCs w:val="28"/>
        </w:rPr>
      </w:pPr>
      <w:r w:rsidRPr="006B42CB">
        <w:rPr>
          <w:rFonts w:cs="Times New Roman"/>
          <w:szCs w:val="28"/>
        </w:rPr>
        <w:t>Ответ:</w:t>
      </w:r>
    </w:p>
    <w:p w14:paraId="0233990F" w14:textId="3AB550DE" w:rsidR="00E419FA" w:rsidRPr="006B42CB" w:rsidRDefault="00E419FA" w:rsidP="00E419FA">
      <w:pPr>
        <w:spacing w:after="0"/>
        <w:ind w:firstLine="708"/>
        <w:rPr>
          <w:rFonts w:cs="Times New Roman"/>
          <w:szCs w:val="28"/>
        </w:rPr>
      </w:pPr>
      <w:bookmarkStart w:id="90" w:name="_Hlk208835861"/>
      <w:r w:rsidRPr="006B42CB">
        <w:rPr>
          <w:rFonts w:cs="Times New Roman"/>
          <w:szCs w:val="28"/>
        </w:rPr>
        <w:t xml:space="preserve">Ключ: </w:t>
      </w:r>
      <w:r w:rsidR="006B42CB" w:rsidRPr="006B42CB">
        <w:rPr>
          <w:rFonts w:cs="Times New Roman"/>
          <w:color w:val="000000"/>
          <w:szCs w:val="28"/>
          <w:shd w:val="clear" w:color="auto" w:fill="FFFFFF"/>
        </w:rPr>
        <w:t>профессиональная гигиена полости рта</w:t>
      </w:r>
    </w:p>
    <w:bookmarkEnd w:id="90"/>
    <w:p w14:paraId="3A03A459" w14:textId="77777777" w:rsidR="006B42CB" w:rsidRDefault="006B42CB" w:rsidP="00E419FA">
      <w:pPr>
        <w:spacing w:after="0"/>
        <w:ind w:firstLine="708"/>
        <w:rPr>
          <w:rFonts w:cs="Times New Roman"/>
          <w:i/>
          <w:iCs/>
          <w:szCs w:val="28"/>
        </w:rPr>
      </w:pPr>
    </w:p>
    <w:p w14:paraId="223C59CE" w14:textId="4FF9447F"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w:t>
      </w:r>
      <w:r w:rsidR="00E419FA" w:rsidRPr="005A3372">
        <w:rPr>
          <w:rFonts w:cs="Times New Roman"/>
          <w:i/>
          <w:iCs/>
          <w:szCs w:val="28"/>
        </w:rPr>
        <w:t>.</w:t>
      </w:r>
      <w:r w:rsidR="00E419FA">
        <w:rPr>
          <w:rFonts w:cs="Times New Roman"/>
          <w:i/>
          <w:iCs/>
          <w:szCs w:val="28"/>
        </w:rPr>
        <w:t>5</w:t>
      </w:r>
      <w:r w:rsidR="00E419FA" w:rsidRPr="005A3372">
        <w:rPr>
          <w:rFonts w:cs="Times New Roman"/>
          <w:i/>
          <w:iCs/>
          <w:szCs w:val="28"/>
        </w:rPr>
        <w:t>. Выберите правильный ответ и запишите аргументы, обосновывающие выбор ответа.</w:t>
      </w:r>
    </w:p>
    <w:p w14:paraId="004DFDCB" w14:textId="7FC24E65" w:rsidR="00E419FA" w:rsidRPr="006B42CB" w:rsidRDefault="00E419FA" w:rsidP="00B82AE0">
      <w:pPr>
        <w:shd w:val="clear" w:color="auto" w:fill="FFFFFF" w:themeFill="background1"/>
        <w:spacing w:after="0"/>
        <w:rPr>
          <w:rFonts w:cs="Times New Roman"/>
          <w:szCs w:val="28"/>
        </w:rPr>
      </w:pPr>
      <w:r>
        <w:rPr>
          <w:rFonts w:cs="Times New Roman"/>
          <w:szCs w:val="28"/>
        </w:rPr>
        <w:tab/>
      </w:r>
      <w:r w:rsidR="006B42CB" w:rsidRPr="006B42CB">
        <w:rPr>
          <w:rFonts w:cs="Times New Roman"/>
          <w:color w:val="000000"/>
          <w:szCs w:val="28"/>
          <w:shd w:val="clear" w:color="auto" w:fill="FFFFFF"/>
        </w:rPr>
        <w:t>В домашних условиях рекомендуют нанесение и втирание в десны специальных гелей, обладающих _____ действием</w:t>
      </w:r>
    </w:p>
    <w:p w14:paraId="4B0E12F0" w14:textId="5F499D48"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А) </w:t>
      </w:r>
      <w:r w:rsidR="006B42CB" w:rsidRPr="006B42CB">
        <w:rPr>
          <w:rFonts w:cs="Times New Roman"/>
          <w:color w:val="000000"/>
          <w:szCs w:val="28"/>
          <w:shd w:val="clear" w:color="auto" w:fill="FFFFFF"/>
        </w:rPr>
        <w:t>кератопластическими дезодорирующим</w:t>
      </w:r>
    </w:p>
    <w:p w14:paraId="75F951E2" w14:textId="795CAB3C"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Б) </w:t>
      </w:r>
      <w:r w:rsidR="006B42CB" w:rsidRPr="006B42CB">
        <w:rPr>
          <w:rFonts w:cs="Times New Roman"/>
          <w:color w:val="000000"/>
          <w:szCs w:val="28"/>
          <w:shd w:val="clear" w:color="auto" w:fill="FFFFFF"/>
        </w:rPr>
        <w:t>противовоспалительным и антибактериальным</w:t>
      </w:r>
    </w:p>
    <w:p w14:paraId="78C74B60" w14:textId="3BD15218"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В) </w:t>
      </w:r>
      <w:r w:rsidR="006B42CB" w:rsidRPr="006B42CB">
        <w:rPr>
          <w:rFonts w:cs="Times New Roman"/>
          <w:color w:val="000000"/>
          <w:szCs w:val="28"/>
          <w:shd w:val="clear" w:color="auto" w:fill="FFFFFF"/>
        </w:rPr>
        <w:t>обезболивающим и дезодорирующим</w:t>
      </w:r>
    </w:p>
    <w:p w14:paraId="10A3A0E2" w14:textId="67503455"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Г) </w:t>
      </w:r>
      <w:r w:rsidR="006B42CB" w:rsidRPr="006B42CB">
        <w:rPr>
          <w:rFonts w:cs="Times New Roman"/>
          <w:color w:val="000000"/>
          <w:szCs w:val="28"/>
          <w:shd w:val="clear" w:color="auto" w:fill="FFFFFF"/>
        </w:rPr>
        <w:t>антиоксидантным и дезодорирующим</w:t>
      </w:r>
    </w:p>
    <w:p w14:paraId="705FAD14" w14:textId="77777777" w:rsidR="00E419FA" w:rsidRPr="006B42CB" w:rsidRDefault="00E419FA" w:rsidP="00B82AE0">
      <w:pPr>
        <w:shd w:val="clear" w:color="auto" w:fill="FFFFFF" w:themeFill="background1"/>
        <w:spacing w:after="0"/>
        <w:ind w:firstLine="708"/>
        <w:rPr>
          <w:rFonts w:cs="Times New Roman"/>
          <w:szCs w:val="28"/>
        </w:rPr>
      </w:pPr>
      <w:r w:rsidRPr="006B42CB">
        <w:rPr>
          <w:rFonts w:cs="Times New Roman"/>
          <w:szCs w:val="28"/>
        </w:rPr>
        <w:t>Ответ:</w:t>
      </w:r>
    </w:p>
    <w:p w14:paraId="217FD433" w14:textId="77777777" w:rsidR="00E419FA" w:rsidRPr="006B42CB" w:rsidRDefault="00E419FA" w:rsidP="00B82AE0">
      <w:pPr>
        <w:shd w:val="clear" w:color="auto" w:fill="FFFFFF" w:themeFill="background1"/>
        <w:spacing w:after="0"/>
        <w:ind w:firstLine="708"/>
        <w:rPr>
          <w:rFonts w:cs="Times New Roman"/>
          <w:szCs w:val="28"/>
        </w:rPr>
      </w:pPr>
      <w:r w:rsidRPr="006B42CB">
        <w:rPr>
          <w:rFonts w:cs="Times New Roman"/>
          <w:szCs w:val="28"/>
        </w:rPr>
        <w:t>Обоснование:</w:t>
      </w:r>
    </w:p>
    <w:p w14:paraId="3FFC6CCA" w14:textId="7EE5AA39" w:rsidR="00E419FA" w:rsidRPr="006B42CB" w:rsidRDefault="00E419FA" w:rsidP="00B82AE0">
      <w:pPr>
        <w:shd w:val="clear" w:color="auto" w:fill="FFFFFF" w:themeFill="background1"/>
        <w:spacing w:after="0"/>
        <w:ind w:firstLine="708"/>
        <w:rPr>
          <w:rFonts w:cs="Times New Roman"/>
          <w:szCs w:val="28"/>
        </w:rPr>
      </w:pPr>
      <w:bookmarkStart w:id="91" w:name="_Hlk208835869"/>
      <w:r w:rsidRPr="006B42CB">
        <w:rPr>
          <w:rFonts w:cs="Times New Roman"/>
          <w:szCs w:val="28"/>
        </w:rPr>
        <w:lastRenderedPageBreak/>
        <w:t xml:space="preserve">Ключ: </w:t>
      </w:r>
      <w:r w:rsidR="006B42CB" w:rsidRPr="006B42CB">
        <w:rPr>
          <w:rFonts w:cs="Times New Roman"/>
          <w:szCs w:val="28"/>
        </w:rPr>
        <w:t>Б</w:t>
      </w:r>
    </w:p>
    <w:p w14:paraId="51E64711" w14:textId="79998271" w:rsidR="00E419FA" w:rsidRPr="006B42CB" w:rsidRDefault="00E419FA" w:rsidP="00B82AE0">
      <w:pPr>
        <w:shd w:val="clear" w:color="auto" w:fill="FFFFFF" w:themeFill="background1"/>
        <w:spacing w:after="0"/>
        <w:ind w:firstLine="708"/>
        <w:rPr>
          <w:rFonts w:cs="Times New Roman"/>
          <w:szCs w:val="28"/>
        </w:rPr>
      </w:pPr>
      <w:r w:rsidRPr="006B42CB">
        <w:rPr>
          <w:rFonts w:cs="Times New Roman"/>
          <w:szCs w:val="28"/>
        </w:rPr>
        <w:t>Ключ обоснования</w:t>
      </w:r>
      <w:r w:rsidR="00B82AE0" w:rsidRPr="006B42CB">
        <w:rPr>
          <w:rFonts w:cs="Times New Roman"/>
          <w:szCs w:val="28"/>
        </w:rPr>
        <w:t xml:space="preserve">: </w:t>
      </w:r>
      <w:r w:rsidR="006B42CB" w:rsidRPr="006B42CB">
        <w:rPr>
          <w:rFonts w:cs="Times New Roman"/>
          <w:color w:val="000000"/>
          <w:szCs w:val="28"/>
        </w:rPr>
        <w:t>В домашних условиях рекомендуют нанесение и втирание в десны специальных гелей, обладающих противовоспалительным, антибактериальным и дезодорирующим действием. Гели наносятся на десны 2-3 раза в день</w:t>
      </w:r>
      <w:r w:rsidR="006B42CB" w:rsidRPr="006B42CB">
        <w:rPr>
          <w:rFonts w:cs="Times New Roman"/>
          <w:color w:val="000000"/>
          <w:szCs w:val="28"/>
          <w:shd w:val="clear" w:color="auto" w:fill="F8F9FA"/>
        </w:rPr>
        <w:t>.</w:t>
      </w:r>
    </w:p>
    <w:bookmarkEnd w:id="91"/>
    <w:p w14:paraId="5BE801DB" w14:textId="1F3F7F8B" w:rsidR="00D109C5" w:rsidRDefault="00D109C5" w:rsidP="00B82AE0">
      <w:pPr>
        <w:shd w:val="clear" w:color="auto" w:fill="FFFFFF" w:themeFill="background1"/>
        <w:spacing w:after="0"/>
        <w:ind w:firstLine="708"/>
        <w:rPr>
          <w:rFonts w:cs="Times New Roman"/>
          <w:szCs w:val="28"/>
        </w:rPr>
      </w:pPr>
    </w:p>
    <w:p w14:paraId="50769968" w14:textId="421F9D94" w:rsidR="00B82AE0" w:rsidRPr="005A3372" w:rsidRDefault="008957E1" w:rsidP="00B82AE0">
      <w:pPr>
        <w:spacing w:after="0"/>
        <w:ind w:firstLine="708"/>
        <w:rPr>
          <w:rFonts w:cs="Times New Roman"/>
          <w:i/>
          <w:iCs/>
          <w:szCs w:val="28"/>
        </w:rPr>
      </w:pPr>
      <w:r>
        <w:rPr>
          <w:rFonts w:cs="Times New Roman"/>
          <w:i/>
          <w:iCs/>
          <w:szCs w:val="28"/>
        </w:rPr>
        <w:t>2.17.</w:t>
      </w:r>
      <w:r w:rsidR="00B82AE0">
        <w:rPr>
          <w:rFonts w:cs="Times New Roman"/>
          <w:i/>
          <w:iCs/>
          <w:szCs w:val="28"/>
        </w:rPr>
        <w:t>5.6</w:t>
      </w:r>
      <w:r w:rsidR="00B82AE0" w:rsidRPr="005A3372">
        <w:rPr>
          <w:rFonts w:cs="Times New Roman"/>
          <w:i/>
          <w:iCs/>
          <w:szCs w:val="28"/>
        </w:rPr>
        <w:t xml:space="preserve">. </w:t>
      </w:r>
      <w:r w:rsidR="00B82AE0">
        <w:rPr>
          <w:rFonts w:cs="Times New Roman"/>
          <w:i/>
          <w:iCs/>
          <w:szCs w:val="28"/>
        </w:rPr>
        <w:t>Запишите правильный ответ</w:t>
      </w:r>
      <w:r w:rsidR="00B82AE0" w:rsidRPr="005A3372">
        <w:rPr>
          <w:rFonts w:cs="Times New Roman"/>
          <w:i/>
          <w:iCs/>
          <w:szCs w:val="28"/>
        </w:rPr>
        <w:t>.</w:t>
      </w:r>
    </w:p>
    <w:p w14:paraId="70E8115B" w14:textId="00362FB1" w:rsidR="00B82AE0" w:rsidRPr="006B42CB" w:rsidRDefault="006B42CB" w:rsidP="00B82AE0">
      <w:pPr>
        <w:spacing w:after="0"/>
        <w:ind w:firstLine="708"/>
        <w:rPr>
          <w:rFonts w:cs="Times New Roman"/>
          <w:szCs w:val="28"/>
        </w:rPr>
      </w:pPr>
      <w:r w:rsidRPr="006B42CB">
        <w:rPr>
          <w:rFonts w:cs="Times New Roman"/>
          <w:color w:val="000000"/>
          <w:szCs w:val="28"/>
          <w:shd w:val="clear" w:color="auto" w:fill="FFFFFF"/>
        </w:rPr>
        <w:t>В течение 2-4 недель рекомендуют использовать зубные пасты, содержащие _____________ компоненты</w:t>
      </w:r>
      <w:r w:rsidR="007D36BC" w:rsidRPr="006B42CB">
        <w:rPr>
          <w:rFonts w:cs="Times New Roman"/>
          <w:color w:val="000000"/>
          <w:szCs w:val="28"/>
          <w:shd w:val="clear" w:color="auto" w:fill="FFFFFF"/>
        </w:rPr>
        <w:t>.</w:t>
      </w:r>
    </w:p>
    <w:p w14:paraId="11EEC374" w14:textId="77777777" w:rsidR="00B82AE0" w:rsidRPr="006B42CB" w:rsidRDefault="00B82AE0" w:rsidP="00B82AE0">
      <w:pPr>
        <w:spacing w:after="0"/>
        <w:ind w:firstLine="708"/>
        <w:rPr>
          <w:rFonts w:cs="Times New Roman"/>
          <w:szCs w:val="28"/>
        </w:rPr>
      </w:pPr>
      <w:r w:rsidRPr="006B42CB">
        <w:rPr>
          <w:rFonts w:cs="Times New Roman"/>
          <w:szCs w:val="28"/>
        </w:rPr>
        <w:t>Ответ:</w:t>
      </w:r>
    </w:p>
    <w:p w14:paraId="0FCCE221" w14:textId="2E9647B0" w:rsidR="00B82AE0" w:rsidRPr="006B42CB" w:rsidRDefault="00B82AE0" w:rsidP="00B82AE0">
      <w:pPr>
        <w:spacing w:after="0"/>
        <w:ind w:firstLine="708"/>
        <w:rPr>
          <w:rFonts w:cs="Times New Roman"/>
          <w:szCs w:val="28"/>
        </w:rPr>
      </w:pPr>
      <w:bookmarkStart w:id="92" w:name="_Hlk208835875"/>
      <w:r w:rsidRPr="006B42CB">
        <w:rPr>
          <w:rFonts w:cs="Times New Roman"/>
          <w:szCs w:val="28"/>
        </w:rPr>
        <w:t xml:space="preserve">Ключ: </w:t>
      </w:r>
      <w:r w:rsidR="006B42CB" w:rsidRPr="006B42CB">
        <w:rPr>
          <w:rFonts w:cs="Times New Roman"/>
          <w:color w:val="000000"/>
          <w:szCs w:val="28"/>
          <w:shd w:val="clear" w:color="auto" w:fill="FFFFFF"/>
        </w:rPr>
        <w:t>антибактериальные</w:t>
      </w:r>
    </w:p>
    <w:bookmarkEnd w:id="92"/>
    <w:p w14:paraId="620CAE44" w14:textId="135A8938" w:rsidR="00B82AE0" w:rsidRDefault="00B82AE0" w:rsidP="00B82AE0">
      <w:pPr>
        <w:shd w:val="clear" w:color="auto" w:fill="FFFFFF" w:themeFill="background1"/>
        <w:spacing w:after="0"/>
        <w:ind w:firstLine="708"/>
        <w:rPr>
          <w:rFonts w:cs="Times New Roman"/>
          <w:szCs w:val="28"/>
        </w:rPr>
      </w:pPr>
    </w:p>
    <w:p w14:paraId="5212E620" w14:textId="0D300CAB"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5.7</w:t>
      </w:r>
      <w:r w:rsidR="007D36BC" w:rsidRPr="005A3372">
        <w:rPr>
          <w:rFonts w:cs="Times New Roman"/>
          <w:i/>
          <w:iCs/>
          <w:szCs w:val="28"/>
        </w:rPr>
        <w:t xml:space="preserve">. </w:t>
      </w:r>
      <w:r w:rsidR="007D36BC">
        <w:rPr>
          <w:rFonts w:cs="Times New Roman"/>
          <w:i/>
          <w:iCs/>
          <w:szCs w:val="28"/>
        </w:rPr>
        <w:t>Запишите правильный ответ</w:t>
      </w:r>
      <w:r w:rsidR="007D36BC" w:rsidRPr="005A3372">
        <w:rPr>
          <w:rFonts w:cs="Times New Roman"/>
          <w:i/>
          <w:iCs/>
          <w:szCs w:val="28"/>
        </w:rPr>
        <w:t>.</w:t>
      </w:r>
    </w:p>
    <w:p w14:paraId="3A13436D" w14:textId="418A92DC" w:rsidR="007D36BC" w:rsidRPr="006B42CB" w:rsidRDefault="006B42CB" w:rsidP="007D36BC">
      <w:pPr>
        <w:spacing w:after="0"/>
        <w:ind w:firstLine="708"/>
        <w:rPr>
          <w:rFonts w:cs="Times New Roman"/>
          <w:szCs w:val="28"/>
        </w:rPr>
      </w:pPr>
      <w:r w:rsidRPr="006B42CB">
        <w:rPr>
          <w:rFonts w:cs="Times New Roman"/>
          <w:color w:val="000000"/>
          <w:szCs w:val="28"/>
          <w:shd w:val="clear" w:color="auto" w:fill="FFFFFF"/>
        </w:rPr>
        <w:t>При катаральном гингивите для полоскания полости рта рекомендуют раствор</w:t>
      </w:r>
      <w:r w:rsidR="007D36BC" w:rsidRPr="006B42CB">
        <w:rPr>
          <w:rFonts w:cs="Times New Roman"/>
          <w:color w:val="000000"/>
          <w:szCs w:val="28"/>
          <w:shd w:val="clear" w:color="auto" w:fill="FFFFFF"/>
        </w:rPr>
        <w:t>.</w:t>
      </w:r>
    </w:p>
    <w:p w14:paraId="100E725C" w14:textId="77777777" w:rsidR="007D36BC" w:rsidRPr="006B42CB" w:rsidRDefault="007D36BC" w:rsidP="007D36BC">
      <w:pPr>
        <w:spacing w:after="0"/>
        <w:ind w:firstLine="708"/>
        <w:rPr>
          <w:rFonts w:cs="Times New Roman"/>
          <w:szCs w:val="28"/>
        </w:rPr>
      </w:pPr>
      <w:r w:rsidRPr="006B42CB">
        <w:rPr>
          <w:rFonts w:cs="Times New Roman"/>
          <w:szCs w:val="28"/>
        </w:rPr>
        <w:t>Ответ:</w:t>
      </w:r>
    </w:p>
    <w:p w14:paraId="1545EB06" w14:textId="5B8C6430" w:rsidR="007D36BC" w:rsidRPr="006B42CB" w:rsidRDefault="007D36BC" w:rsidP="007D36BC">
      <w:pPr>
        <w:spacing w:after="0"/>
        <w:ind w:firstLine="708"/>
        <w:rPr>
          <w:rFonts w:cs="Times New Roman"/>
          <w:szCs w:val="28"/>
        </w:rPr>
      </w:pPr>
      <w:bookmarkStart w:id="93" w:name="_Hlk208835884"/>
      <w:r w:rsidRPr="006B42CB">
        <w:rPr>
          <w:rFonts w:cs="Times New Roman"/>
          <w:szCs w:val="28"/>
        </w:rPr>
        <w:t xml:space="preserve">Ключ: </w:t>
      </w:r>
      <w:r w:rsidR="006B42CB" w:rsidRPr="006B42CB">
        <w:rPr>
          <w:rFonts w:cs="Times New Roman"/>
          <w:color w:val="000000"/>
          <w:szCs w:val="28"/>
          <w:shd w:val="clear" w:color="auto" w:fill="FFFFFF"/>
        </w:rPr>
        <w:t>мирамистина 0.01%</w:t>
      </w:r>
    </w:p>
    <w:bookmarkEnd w:id="93"/>
    <w:p w14:paraId="134ED375" w14:textId="5D0FFC1F" w:rsidR="007D36BC" w:rsidRDefault="007D36BC" w:rsidP="00B82AE0">
      <w:pPr>
        <w:shd w:val="clear" w:color="auto" w:fill="FFFFFF" w:themeFill="background1"/>
        <w:spacing w:after="0"/>
        <w:ind w:firstLine="708"/>
        <w:rPr>
          <w:rFonts w:cs="Times New Roman"/>
          <w:szCs w:val="28"/>
        </w:rPr>
      </w:pPr>
    </w:p>
    <w:p w14:paraId="6CC4ABC5" w14:textId="6F143C78"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5.8</w:t>
      </w:r>
      <w:r w:rsidR="007D36BC" w:rsidRPr="005A3372">
        <w:rPr>
          <w:rFonts w:cs="Times New Roman"/>
          <w:i/>
          <w:iCs/>
          <w:szCs w:val="28"/>
        </w:rPr>
        <w:t xml:space="preserve">. </w:t>
      </w:r>
      <w:r w:rsidR="007D36BC">
        <w:rPr>
          <w:rFonts w:cs="Times New Roman"/>
          <w:i/>
          <w:iCs/>
          <w:szCs w:val="28"/>
        </w:rPr>
        <w:t>Запишите правильный ответ</w:t>
      </w:r>
      <w:r w:rsidR="007D36BC" w:rsidRPr="005A3372">
        <w:rPr>
          <w:rFonts w:cs="Times New Roman"/>
          <w:i/>
          <w:iCs/>
          <w:szCs w:val="28"/>
        </w:rPr>
        <w:t>.</w:t>
      </w:r>
    </w:p>
    <w:p w14:paraId="4FFE8D8A" w14:textId="38BBA419" w:rsidR="007D36BC" w:rsidRPr="006B42CB" w:rsidRDefault="006B42CB" w:rsidP="007D36BC">
      <w:pPr>
        <w:spacing w:after="0"/>
        <w:ind w:firstLine="708"/>
        <w:rPr>
          <w:rFonts w:cs="Times New Roman"/>
          <w:szCs w:val="28"/>
        </w:rPr>
      </w:pPr>
      <w:r w:rsidRPr="006B42CB">
        <w:rPr>
          <w:rFonts w:cs="Times New Roman"/>
          <w:color w:val="000000"/>
          <w:szCs w:val="28"/>
          <w:shd w:val="clear" w:color="auto" w:fill="FFFFFF"/>
        </w:rPr>
        <w:t>Общий курс применения антисептических препаратов при лечении хронического катарального гингивита не должен превышать</w:t>
      </w:r>
      <w:r w:rsidR="007D36BC" w:rsidRPr="006B42CB">
        <w:rPr>
          <w:rFonts w:cs="Times New Roman"/>
          <w:color w:val="000000"/>
          <w:szCs w:val="28"/>
          <w:shd w:val="clear" w:color="auto" w:fill="FFFFFF"/>
        </w:rPr>
        <w:t xml:space="preserve"> ________.</w:t>
      </w:r>
    </w:p>
    <w:p w14:paraId="7388D367" w14:textId="77777777" w:rsidR="007D36BC" w:rsidRPr="006B42CB" w:rsidRDefault="007D36BC" w:rsidP="007D36BC">
      <w:pPr>
        <w:spacing w:after="0"/>
        <w:ind w:firstLine="708"/>
        <w:rPr>
          <w:rFonts w:cs="Times New Roman"/>
          <w:szCs w:val="28"/>
        </w:rPr>
      </w:pPr>
      <w:r w:rsidRPr="006B42CB">
        <w:rPr>
          <w:rFonts w:cs="Times New Roman"/>
          <w:szCs w:val="28"/>
        </w:rPr>
        <w:t>Ответ:</w:t>
      </w:r>
    </w:p>
    <w:p w14:paraId="63230250" w14:textId="14CB3DC8" w:rsidR="007D36BC" w:rsidRPr="006B42CB" w:rsidRDefault="007D36BC" w:rsidP="007D36BC">
      <w:pPr>
        <w:spacing w:after="0"/>
        <w:ind w:firstLine="708"/>
        <w:rPr>
          <w:rFonts w:cs="Times New Roman"/>
          <w:szCs w:val="28"/>
        </w:rPr>
      </w:pPr>
      <w:bookmarkStart w:id="94" w:name="_Hlk208835892"/>
      <w:r w:rsidRPr="006B42CB">
        <w:rPr>
          <w:rFonts w:cs="Times New Roman"/>
          <w:szCs w:val="28"/>
        </w:rPr>
        <w:t xml:space="preserve">Ключ: </w:t>
      </w:r>
      <w:r w:rsidR="006B42CB" w:rsidRPr="006B42CB">
        <w:rPr>
          <w:rFonts w:cs="Times New Roman"/>
          <w:szCs w:val="28"/>
        </w:rPr>
        <w:t>14 дней</w:t>
      </w:r>
    </w:p>
    <w:bookmarkEnd w:id="94"/>
    <w:p w14:paraId="49481118" w14:textId="23AF784F" w:rsidR="007D36BC" w:rsidRDefault="007D36BC" w:rsidP="00B82AE0">
      <w:pPr>
        <w:shd w:val="clear" w:color="auto" w:fill="FFFFFF" w:themeFill="background1"/>
        <w:spacing w:after="0"/>
        <w:ind w:firstLine="708"/>
        <w:rPr>
          <w:rFonts w:cs="Times New Roman"/>
          <w:szCs w:val="28"/>
        </w:rPr>
      </w:pPr>
    </w:p>
    <w:p w14:paraId="319A35B7" w14:textId="76D871B7"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5.9</w:t>
      </w:r>
      <w:r w:rsidR="007D36BC" w:rsidRPr="005A3372">
        <w:rPr>
          <w:rFonts w:cs="Times New Roman"/>
          <w:i/>
          <w:iCs/>
          <w:szCs w:val="28"/>
        </w:rPr>
        <w:t xml:space="preserve">. </w:t>
      </w:r>
      <w:r w:rsidR="007D36BC">
        <w:rPr>
          <w:rFonts w:cs="Times New Roman"/>
          <w:i/>
          <w:iCs/>
          <w:szCs w:val="28"/>
        </w:rPr>
        <w:t>Запишите правильный ответ</w:t>
      </w:r>
      <w:r w:rsidR="007D36BC" w:rsidRPr="005A3372">
        <w:rPr>
          <w:rFonts w:cs="Times New Roman"/>
          <w:i/>
          <w:iCs/>
          <w:szCs w:val="28"/>
        </w:rPr>
        <w:t>.</w:t>
      </w:r>
    </w:p>
    <w:p w14:paraId="040B8C0B" w14:textId="354280B8" w:rsidR="007D36BC" w:rsidRPr="006B42CB" w:rsidRDefault="006B42CB" w:rsidP="007D36BC">
      <w:pPr>
        <w:spacing w:after="0"/>
        <w:ind w:firstLine="708"/>
        <w:rPr>
          <w:rFonts w:cs="Times New Roman"/>
          <w:szCs w:val="28"/>
        </w:rPr>
      </w:pPr>
      <w:r w:rsidRPr="006B42CB">
        <w:rPr>
          <w:rFonts w:cs="Times New Roman"/>
          <w:color w:val="000000"/>
          <w:szCs w:val="28"/>
          <w:shd w:val="clear" w:color="auto" w:fill="FFFFFF"/>
        </w:rPr>
        <w:t>При длительном применении антисептических полосканий возможным осложнением является</w:t>
      </w:r>
      <w:r w:rsidR="007D36BC" w:rsidRPr="006B42CB">
        <w:rPr>
          <w:rFonts w:cs="Times New Roman"/>
          <w:color w:val="000000"/>
          <w:szCs w:val="28"/>
          <w:shd w:val="clear" w:color="auto" w:fill="FFFFFF"/>
        </w:rPr>
        <w:t>________.</w:t>
      </w:r>
    </w:p>
    <w:p w14:paraId="4A083E50" w14:textId="77777777" w:rsidR="007D36BC" w:rsidRPr="006B42CB" w:rsidRDefault="007D36BC" w:rsidP="007D36BC">
      <w:pPr>
        <w:spacing w:after="0"/>
        <w:ind w:firstLine="708"/>
        <w:rPr>
          <w:rFonts w:cs="Times New Roman"/>
          <w:szCs w:val="28"/>
        </w:rPr>
      </w:pPr>
      <w:r w:rsidRPr="006B42CB">
        <w:rPr>
          <w:rFonts w:cs="Times New Roman"/>
          <w:szCs w:val="28"/>
        </w:rPr>
        <w:t>Ответ:</w:t>
      </w:r>
    </w:p>
    <w:p w14:paraId="394B655F" w14:textId="6E348AC7" w:rsidR="007D36BC" w:rsidRPr="006B42CB" w:rsidRDefault="007D36BC" w:rsidP="007D36BC">
      <w:pPr>
        <w:spacing w:after="0"/>
        <w:ind w:firstLine="708"/>
        <w:rPr>
          <w:rFonts w:cs="Times New Roman"/>
          <w:szCs w:val="28"/>
        </w:rPr>
      </w:pPr>
      <w:bookmarkStart w:id="95" w:name="_Hlk208835902"/>
      <w:r w:rsidRPr="006B42CB">
        <w:rPr>
          <w:rFonts w:cs="Times New Roman"/>
          <w:szCs w:val="28"/>
        </w:rPr>
        <w:t xml:space="preserve">Ключ: </w:t>
      </w:r>
      <w:r w:rsidR="006B42CB" w:rsidRPr="006B42CB">
        <w:rPr>
          <w:rFonts w:cs="Times New Roman"/>
          <w:color w:val="000000"/>
          <w:szCs w:val="28"/>
          <w:shd w:val="clear" w:color="auto" w:fill="FFFFFF"/>
        </w:rPr>
        <w:t>развитие дисбактериоза</w:t>
      </w:r>
    </w:p>
    <w:bookmarkEnd w:id="95"/>
    <w:p w14:paraId="1DA72DF1" w14:textId="77777777" w:rsidR="007D36BC" w:rsidRDefault="007D36BC" w:rsidP="00B82AE0">
      <w:pPr>
        <w:shd w:val="clear" w:color="auto" w:fill="FFFFFF" w:themeFill="background1"/>
        <w:spacing w:after="0"/>
        <w:ind w:firstLine="708"/>
        <w:rPr>
          <w:rFonts w:cs="Times New Roman"/>
          <w:szCs w:val="28"/>
        </w:rPr>
      </w:pPr>
    </w:p>
    <w:p w14:paraId="255F6E9E" w14:textId="64ABEFC4"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w:t>
      </w:r>
      <w:r w:rsidR="007D36BC" w:rsidRPr="005A3372">
        <w:rPr>
          <w:rFonts w:cs="Times New Roman"/>
          <w:i/>
          <w:iCs/>
          <w:szCs w:val="28"/>
        </w:rPr>
        <w:t>.</w:t>
      </w:r>
      <w:r w:rsidR="007D36BC">
        <w:rPr>
          <w:rFonts w:cs="Times New Roman"/>
          <w:i/>
          <w:iCs/>
          <w:szCs w:val="28"/>
        </w:rPr>
        <w:t>10</w:t>
      </w:r>
      <w:r w:rsidR="007D36BC" w:rsidRPr="005A3372">
        <w:rPr>
          <w:rFonts w:cs="Times New Roman"/>
          <w:i/>
          <w:iCs/>
          <w:szCs w:val="28"/>
        </w:rPr>
        <w:t>. Выберите правильный ответ и запишите аргументы, обосновывающие выбор ответа.</w:t>
      </w:r>
    </w:p>
    <w:p w14:paraId="59236569" w14:textId="0909A924" w:rsidR="007D36BC" w:rsidRPr="006B42CB" w:rsidRDefault="007D36BC" w:rsidP="007D36BC">
      <w:pPr>
        <w:shd w:val="clear" w:color="auto" w:fill="FFFFFF" w:themeFill="background1"/>
        <w:spacing w:after="0"/>
        <w:rPr>
          <w:rFonts w:cs="Times New Roman"/>
          <w:szCs w:val="28"/>
        </w:rPr>
      </w:pPr>
      <w:r>
        <w:rPr>
          <w:rFonts w:cs="Times New Roman"/>
          <w:szCs w:val="28"/>
        </w:rPr>
        <w:tab/>
      </w:r>
      <w:r w:rsidR="006B42CB" w:rsidRPr="006B42CB">
        <w:rPr>
          <w:rFonts w:cs="Times New Roman"/>
          <w:color w:val="000000"/>
          <w:szCs w:val="28"/>
          <w:shd w:val="clear" w:color="auto" w:fill="FFFFFF"/>
        </w:rPr>
        <w:t>Профессиональная гигиена для удаления зубных отложений у данного пациента включает</w:t>
      </w:r>
    </w:p>
    <w:p w14:paraId="3DF647F5" w14:textId="36F20B13"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А) </w:t>
      </w:r>
      <w:r w:rsidR="006B42CB" w:rsidRPr="006B42CB">
        <w:rPr>
          <w:rFonts w:cs="Times New Roman"/>
          <w:color w:val="000000"/>
          <w:szCs w:val="28"/>
          <w:shd w:val="clear" w:color="auto" w:fill="FFFFFF"/>
        </w:rPr>
        <w:t>применение ультразвуковых скейлеров</w:t>
      </w:r>
    </w:p>
    <w:p w14:paraId="2C33618A" w14:textId="5019C649"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Б) </w:t>
      </w:r>
      <w:r w:rsidR="006B42CB" w:rsidRPr="006B42CB">
        <w:rPr>
          <w:rFonts w:cs="Times New Roman"/>
          <w:color w:val="000000"/>
          <w:szCs w:val="28"/>
          <w:shd w:val="clear" w:color="auto" w:fill="FFFFFF"/>
        </w:rPr>
        <w:t>использование вращающихся щеточек и пасты</w:t>
      </w:r>
    </w:p>
    <w:p w14:paraId="4A31B550" w14:textId="0FF6CBA7"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В) </w:t>
      </w:r>
      <w:r w:rsidR="006B42CB" w:rsidRPr="006B42CB">
        <w:rPr>
          <w:rFonts w:cs="Times New Roman"/>
          <w:color w:val="000000"/>
          <w:szCs w:val="28"/>
          <w:shd w:val="clear" w:color="auto" w:fill="FFFFFF"/>
        </w:rPr>
        <w:t>использование порошково-струйного воздействия (Air-Flow)</w:t>
      </w:r>
    </w:p>
    <w:p w14:paraId="70059128" w14:textId="0EF76B24"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Г) </w:t>
      </w:r>
      <w:r w:rsidR="006B42CB" w:rsidRPr="006B42CB">
        <w:rPr>
          <w:rFonts w:cs="Times New Roman"/>
          <w:color w:val="000000"/>
          <w:szCs w:val="28"/>
          <w:shd w:val="clear" w:color="auto" w:fill="FFFFFF"/>
        </w:rPr>
        <w:t>использование пневмоскейлеров</w:t>
      </w:r>
    </w:p>
    <w:p w14:paraId="209E963B" w14:textId="77777777" w:rsidR="007D36BC" w:rsidRPr="006B42CB" w:rsidRDefault="007D36BC" w:rsidP="007D36BC">
      <w:pPr>
        <w:shd w:val="clear" w:color="auto" w:fill="FFFFFF" w:themeFill="background1"/>
        <w:spacing w:after="0"/>
        <w:ind w:firstLine="708"/>
        <w:rPr>
          <w:rFonts w:cs="Times New Roman"/>
          <w:szCs w:val="28"/>
        </w:rPr>
      </w:pPr>
      <w:r w:rsidRPr="006B42CB">
        <w:rPr>
          <w:rFonts w:cs="Times New Roman"/>
          <w:szCs w:val="28"/>
        </w:rPr>
        <w:t>Ответ:</w:t>
      </w:r>
    </w:p>
    <w:p w14:paraId="7EF62215" w14:textId="77777777" w:rsidR="007D36BC" w:rsidRPr="006B42CB" w:rsidRDefault="007D36BC" w:rsidP="007D36BC">
      <w:pPr>
        <w:shd w:val="clear" w:color="auto" w:fill="FFFFFF" w:themeFill="background1"/>
        <w:spacing w:after="0"/>
        <w:ind w:firstLine="708"/>
        <w:rPr>
          <w:rFonts w:cs="Times New Roman"/>
          <w:szCs w:val="28"/>
        </w:rPr>
      </w:pPr>
      <w:r w:rsidRPr="006B42CB">
        <w:rPr>
          <w:rFonts w:cs="Times New Roman"/>
          <w:szCs w:val="28"/>
        </w:rPr>
        <w:t>Обоснование:</w:t>
      </w:r>
    </w:p>
    <w:p w14:paraId="438678DD" w14:textId="159199B5" w:rsidR="007D36BC" w:rsidRPr="006B42CB" w:rsidRDefault="007D36BC" w:rsidP="007D36BC">
      <w:pPr>
        <w:shd w:val="clear" w:color="auto" w:fill="FFFFFF" w:themeFill="background1"/>
        <w:spacing w:after="0"/>
        <w:ind w:firstLine="708"/>
        <w:rPr>
          <w:rFonts w:cs="Times New Roman"/>
          <w:szCs w:val="28"/>
        </w:rPr>
      </w:pPr>
      <w:bookmarkStart w:id="96" w:name="_Hlk208835910"/>
      <w:r w:rsidRPr="006B42CB">
        <w:rPr>
          <w:rFonts w:cs="Times New Roman"/>
          <w:szCs w:val="28"/>
        </w:rPr>
        <w:t xml:space="preserve">Ключ: </w:t>
      </w:r>
      <w:r w:rsidR="006B42CB" w:rsidRPr="006B42CB">
        <w:rPr>
          <w:rFonts w:cs="Times New Roman"/>
          <w:szCs w:val="28"/>
        </w:rPr>
        <w:t>Б</w:t>
      </w:r>
    </w:p>
    <w:p w14:paraId="0CE1D292" w14:textId="378A1A43" w:rsidR="00B82AE0" w:rsidRPr="006B42CB" w:rsidRDefault="007D36BC" w:rsidP="00B82AE0">
      <w:pPr>
        <w:shd w:val="clear" w:color="auto" w:fill="FFFFFF" w:themeFill="background1"/>
        <w:spacing w:after="0"/>
        <w:ind w:firstLine="708"/>
        <w:rPr>
          <w:rFonts w:cs="Times New Roman"/>
          <w:color w:val="000000"/>
          <w:szCs w:val="28"/>
          <w:shd w:val="clear" w:color="auto" w:fill="F8F9FA"/>
        </w:rPr>
      </w:pPr>
      <w:r w:rsidRPr="006B42CB">
        <w:rPr>
          <w:rFonts w:cs="Times New Roman"/>
          <w:szCs w:val="28"/>
        </w:rPr>
        <w:t xml:space="preserve">Ключ обоснования: </w:t>
      </w:r>
      <w:r w:rsidR="006B42CB" w:rsidRPr="006B42CB">
        <w:rPr>
          <w:rFonts w:cs="Times New Roman"/>
          <w:color w:val="000000"/>
          <w:szCs w:val="28"/>
        </w:rPr>
        <w:t>Плотный зубной налет удаляют с помощью вращающихся щеточек, резиновых чашечек, пасты.</w:t>
      </w:r>
    </w:p>
    <w:bookmarkEnd w:id="96"/>
    <w:p w14:paraId="3C9DD810" w14:textId="38B892C1" w:rsidR="00386C43" w:rsidRDefault="00386C43" w:rsidP="00B82AE0">
      <w:pPr>
        <w:shd w:val="clear" w:color="auto" w:fill="FFFFFF" w:themeFill="background1"/>
        <w:spacing w:after="0"/>
        <w:ind w:firstLine="708"/>
        <w:rPr>
          <w:rFonts w:cs="Times New Roman"/>
          <w:szCs w:val="28"/>
        </w:rPr>
      </w:pPr>
    </w:p>
    <w:p w14:paraId="50D2E224" w14:textId="0BB6D7DE" w:rsidR="006B42CB" w:rsidRPr="005A3372" w:rsidRDefault="008957E1" w:rsidP="006B42CB">
      <w:pPr>
        <w:spacing w:after="0"/>
        <w:ind w:firstLine="708"/>
        <w:rPr>
          <w:rFonts w:cs="Times New Roman"/>
          <w:i/>
          <w:iCs/>
          <w:szCs w:val="28"/>
        </w:rPr>
      </w:pPr>
      <w:r>
        <w:rPr>
          <w:rFonts w:cs="Times New Roman"/>
          <w:i/>
          <w:iCs/>
          <w:szCs w:val="28"/>
        </w:rPr>
        <w:lastRenderedPageBreak/>
        <w:t>2.17.</w:t>
      </w:r>
      <w:r w:rsidR="006B42CB">
        <w:rPr>
          <w:rFonts w:cs="Times New Roman"/>
          <w:i/>
          <w:iCs/>
          <w:szCs w:val="28"/>
        </w:rPr>
        <w:t>5.11</w:t>
      </w:r>
      <w:r w:rsidR="006B42CB" w:rsidRPr="005A3372">
        <w:rPr>
          <w:rFonts w:cs="Times New Roman"/>
          <w:i/>
          <w:iCs/>
          <w:szCs w:val="28"/>
        </w:rPr>
        <w:t xml:space="preserve">. </w:t>
      </w:r>
      <w:r w:rsidR="006B42CB">
        <w:rPr>
          <w:rFonts w:cs="Times New Roman"/>
          <w:i/>
          <w:iCs/>
          <w:szCs w:val="28"/>
        </w:rPr>
        <w:t>Запишите правильный ответ</w:t>
      </w:r>
      <w:r w:rsidR="006B42CB" w:rsidRPr="005A3372">
        <w:rPr>
          <w:rFonts w:cs="Times New Roman"/>
          <w:i/>
          <w:iCs/>
          <w:szCs w:val="28"/>
        </w:rPr>
        <w:t>.</w:t>
      </w:r>
    </w:p>
    <w:p w14:paraId="453A56F8" w14:textId="0864AEF6" w:rsidR="006B42CB" w:rsidRPr="006B42CB" w:rsidRDefault="006B42CB" w:rsidP="006B42CB">
      <w:pPr>
        <w:spacing w:after="0"/>
        <w:ind w:firstLine="708"/>
        <w:rPr>
          <w:rFonts w:cs="Times New Roman"/>
          <w:szCs w:val="28"/>
        </w:rPr>
      </w:pPr>
      <w:r w:rsidRPr="006B42CB">
        <w:rPr>
          <w:rFonts w:cs="Times New Roman"/>
          <w:color w:val="000000"/>
          <w:szCs w:val="28"/>
          <w:shd w:val="clear" w:color="auto" w:fill="FFFFFF"/>
        </w:rPr>
        <w:t>Сульфидную иловую грязь при физиотерапевтическом методе наносят на десну________.</w:t>
      </w:r>
    </w:p>
    <w:p w14:paraId="6A274467" w14:textId="77777777" w:rsidR="006B42CB" w:rsidRPr="006B42CB" w:rsidRDefault="006B42CB" w:rsidP="006B42CB">
      <w:pPr>
        <w:spacing w:after="0"/>
        <w:ind w:firstLine="708"/>
        <w:rPr>
          <w:rFonts w:cs="Times New Roman"/>
          <w:szCs w:val="28"/>
        </w:rPr>
      </w:pPr>
      <w:r w:rsidRPr="006B42CB">
        <w:rPr>
          <w:rFonts w:cs="Times New Roman"/>
          <w:szCs w:val="28"/>
        </w:rPr>
        <w:t>Ответ:</w:t>
      </w:r>
    </w:p>
    <w:p w14:paraId="7F781B3A" w14:textId="0601C7C5" w:rsidR="006B42CB" w:rsidRPr="006B42CB" w:rsidRDefault="006B42CB" w:rsidP="006B42CB">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аппликационно или с помощью электрофореза</w:t>
      </w:r>
    </w:p>
    <w:p w14:paraId="0B9C2A22" w14:textId="77777777" w:rsidR="006B42CB" w:rsidRDefault="006B42CB" w:rsidP="006B42CB">
      <w:pPr>
        <w:spacing w:after="0"/>
        <w:ind w:firstLine="708"/>
        <w:rPr>
          <w:rFonts w:cs="Times New Roman"/>
          <w:i/>
          <w:iCs/>
          <w:szCs w:val="28"/>
        </w:rPr>
      </w:pPr>
    </w:p>
    <w:p w14:paraId="59D9EC70" w14:textId="65406B68" w:rsidR="006B42CB" w:rsidRPr="005A3372" w:rsidRDefault="008957E1" w:rsidP="006B42CB">
      <w:pPr>
        <w:spacing w:after="0"/>
        <w:ind w:firstLine="708"/>
        <w:rPr>
          <w:rFonts w:cs="Times New Roman"/>
          <w:i/>
          <w:iCs/>
          <w:szCs w:val="28"/>
        </w:rPr>
      </w:pPr>
      <w:r>
        <w:rPr>
          <w:rFonts w:cs="Times New Roman"/>
          <w:i/>
          <w:iCs/>
          <w:szCs w:val="28"/>
        </w:rPr>
        <w:t>2.17.</w:t>
      </w:r>
      <w:r w:rsidR="006B42CB">
        <w:rPr>
          <w:rFonts w:cs="Times New Roman"/>
          <w:i/>
          <w:iCs/>
          <w:szCs w:val="28"/>
        </w:rPr>
        <w:t>5.12</w:t>
      </w:r>
      <w:r w:rsidR="006B42CB" w:rsidRPr="005A3372">
        <w:rPr>
          <w:rFonts w:cs="Times New Roman"/>
          <w:i/>
          <w:iCs/>
          <w:szCs w:val="28"/>
        </w:rPr>
        <w:t xml:space="preserve">. </w:t>
      </w:r>
      <w:r w:rsidR="006B42CB">
        <w:rPr>
          <w:rFonts w:cs="Times New Roman"/>
          <w:i/>
          <w:iCs/>
          <w:szCs w:val="28"/>
        </w:rPr>
        <w:t>Запишите правильный ответ</w:t>
      </w:r>
      <w:r w:rsidR="006B42CB" w:rsidRPr="005A3372">
        <w:rPr>
          <w:rFonts w:cs="Times New Roman"/>
          <w:i/>
          <w:iCs/>
          <w:szCs w:val="28"/>
        </w:rPr>
        <w:t>.</w:t>
      </w:r>
    </w:p>
    <w:p w14:paraId="18506CFE" w14:textId="1BF816FE" w:rsidR="006B42CB" w:rsidRPr="006B42CB" w:rsidRDefault="006B42CB" w:rsidP="006B42CB">
      <w:pPr>
        <w:spacing w:after="0"/>
        <w:ind w:firstLine="708"/>
        <w:rPr>
          <w:rFonts w:cs="Times New Roman"/>
          <w:szCs w:val="28"/>
        </w:rPr>
      </w:pPr>
      <w:r w:rsidRPr="006B42CB">
        <w:rPr>
          <w:rFonts w:cs="Times New Roman"/>
          <w:color w:val="000000"/>
          <w:szCs w:val="28"/>
          <w:shd w:val="clear" w:color="auto" w:fill="FFFFFF"/>
        </w:rPr>
        <w:t>Эффективность лечения хронического катарального гингивита оценивается индексом________.</w:t>
      </w:r>
    </w:p>
    <w:p w14:paraId="6071F9C1" w14:textId="77777777" w:rsidR="006B42CB" w:rsidRPr="006B42CB" w:rsidRDefault="006B42CB" w:rsidP="006B42CB">
      <w:pPr>
        <w:spacing w:after="0"/>
        <w:ind w:firstLine="708"/>
        <w:rPr>
          <w:rFonts w:cs="Times New Roman"/>
          <w:szCs w:val="28"/>
        </w:rPr>
      </w:pPr>
      <w:r w:rsidRPr="006B42CB">
        <w:rPr>
          <w:rFonts w:cs="Times New Roman"/>
          <w:szCs w:val="28"/>
        </w:rPr>
        <w:t>Ответ:</w:t>
      </w:r>
    </w:p>
    <w:p w14:paraId="0F8744C5" w14:textId="65DA8DA6" w:rsidR="006B42CB" w:rsidRPr="006B42CB" w:rsidRDefault="006B42CB" w:rsidP="006B42CB">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ПМА</w:t>
      </w:r>
    </w:p>
    <w:p w14:paraId="1BE2D3C7" w14:textId="10CFAF42" w:rsidR="006B42CB" w:rsidRDefault="006B42CB" w:rsidP="00B82AE0">
      <w:pPr>
        <w:shd w:val="clear" w:color="auto" w:fill="FFFFFF" w:themeFill="background1"/>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D616B" w:rsidRPr="00F77333" w14:paraId="2C15E2F2" w14:textId="77777777" w:rsidTr="0086043E">
        <w:tc>
          <w:tcPr>
            <w:tcW w:w="2830" w:type="dxa"/>
          </w:tcPr>
          <w:p w14:paraId="66F1BF70"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634A1509" w14:textId="15AD6B8A"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6</w:t>
            </w:r>
          </w:p>
        </w:tc>
      </w:tr>
      <w:tr w:rsidR="005D616B" w:rsidRPr="007D58A3" w14:paraId="706A484B" w14:textId="77777777" w:rsidTr="0086043E">
        <w:tc>
          <w:tcPr>
            <w:tcW w:w="2830" w:type="dxa"/>
          </w:tcPr>
          <w:p w14:paraId="5EB02E3C"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EAA936"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6AE6FD6E" w14:textId="77777777" w:rsidTr="0086043E">
        <w:tc>
          <w:tcPr>
            <w:tcW w:w="2830" w:type="dxa"/>
          </w:tcPr>
          <w:p w14:paraId="3864509E"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B75A279"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5B8F63B8" w14:textId="77777777" w:rsidTr="0086043E">
        <w:tc>
          <w:tcPr>
            <w:tcW w:w="2830" w:type="dxa"/>
          </w:tcPr>
          <w:p w14:paraId="3A95605E"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F9ED649"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2991923F" w14:textId="77777777" w:rsidTr="0086043E">
        <w:tc>
          <w:tcPr>
            <w:tcW w:w="2830" w:type="dxa"/>
          </w:tcPr>
          <w:p w14:paraId="26F16256"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3E20E1FD"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15564494" w14:textId="0E8A8DB7"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50A4425E" w14:textId="77777777" w:rsidR="005D616B" w:rsidRPr="00CF0725" w:rsidRDefault="005D616B" w:rsidP="005D616B">
      <w:pPr>
        <w:spacing w:after="0"/>
        <w:ind w:firstLine="708"/>
        <w:rPr>
          <w:rFonts w:cs="Times New Roman"/>
          <w:i/>
          <w:iCs/>
          <w:szCs w:val="28"/>
        </w:rPr>
      </w:pPr>
      <w:r w:rsidRPr="00CF0725">
        <w:rPr>
          <w:rFonts w:cs="Times New Roman"/>
          <w:i/>
          <w:iCs/>
          <w:szCs w:val="28"/>
        </w:rPr>
        <w:t>Прочитайте условие ситуационной задачи и запишите правильные ответы.</w:t>
      </w:r>
    </w:p>
    <w:p w14:paraId="4892F4ED"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szCs w:val="28"/>
        </w:rPr>
        <w:tab/>
      </w:r>
      <w:r w:rsidRPr="00CF0725">
        <w:rPr>
          <w:rFonts w:cs="Times New Roman"/>
          <w:b/>
          <w:bCs/>
          <w:szCs w:val="28"/>
        </w:rPr>
        <w:t>Ситуация</w:t>
      </w:r>
      <w:r w:rsidRPr="00CF0725">
        <w:rPr>
          <w:rFonts w:cs="Times New Roman"/>
          <w:szCs w:val="28"/>
        </w:rPr>
        <w:t xml:space="preserve"> - </w:t>
      </w:r>
      <w:r w:rsidRPr="00CF0725">
        <w:rPr>
          <w:rFonts w:cs="Times New Roman"/>
          <w:color w:val="000000"/>
          <w:szCs w:val="28"/>
          <w:shd w:val="clear" w:color="auto" w:fill="FFFFFF"/>
        </w:rPr>
        <w:t>Родители с ребенком 13 лет обратились в клинику детской стоматологии.</w:t>
      </w:r>
    </w:p>
    <w:p w14:paraId="48CB0DB3"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Жалобы</w:t>
      </w:r>
      <w:r w:rsidRPr="00CF0725">
        <w:rPr>
          <w:rFonts w:cs="Times New Roman"/>
          <w:color w:val="000000"/>
          <w:szCs w:val="28"/>
          <w:shd w:val="clear" w:color="auto" w:fill="FFFFFF"/>
        </w:rPr>
        <w:t xml:space="preserve"> - на неэстетичный вид зубов.</w:t>
      </w:r>
    </w:p>
    <w:p w14:paraId="30D9718E"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заболевания</w:t>
      </w:r>
      <w:r w:rsidRPr="00CF0725">
        <w:rPr>
          <w:rFonts w:cs="Times New Roman"/>
          <w:color w:val="000000"/>
          <w:szCs w:val="28"/>
          <w:shd w:val="clear" w:color="auto" w:fill="FFFFFF"/>
        </w:rPr>
        <w:t xml:space="preserve"> -</w:t>
      </w:r>
      <w:r w:rsidRPr="00CF0725">
        <w:rPr>
          <w:rFonts w:cs="Times New Roman"/>
          <w:color w:val="000000"/>
          <w:szCs w:val="28"/>
        </w:rPr>
        <w:t xml:space="preserve"> </w:t>
      </w:r>
      <w:r w:rsidRPr="00CF0725">
        <w:rPr>
          <w:rFonts w:cs="Times New Roman"/>
          <w:color w:val="000000"/>
          <w:szCs w:val="28"/>
          <w:shd w:val="clear" w:color="auto" w:fill="FFFFFF"/>
        </w:rPr>
        <w:t>Ребенок проживает в Подмосковье, постоянные зубы прорезались с пятнами белого цвета. Раньше родителей и ребенка это не беспокоило, сейчас ребенок начал стесняться своих зубов, перестал улыбаться. Решили обратиться к стоматологу.</w:t>
      </w:r>
    </w:p>
    <w:p w14:paraId="20E63326"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жизни</w:t>
      </w:r>
      <w:r w:rsidRPr="00CF0725">
        <w:rPr>
          <w:rFonts w:cs="Times New Roman"/>
          <w:color w:val="000000"/>
          <w:szCs w:val="28"/>
          <w:shd w:val="clear" w:color="auto" w:fill="FFFFFF"/>
        </w:rPr>
        <w:t>:</w:t>
      </w:r>
    </w:p>
    <w:p w14:paraId="3A44F51F" w14:textId="77777777" w:rsidR="005D616B" w:rsidRPr="00CF0725" w:rsidRDefault="005D616B" w:rsidP="005D616B">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Рос и развивался по возрасту.</w:t>
      </w:r>
    </w:p>
    <w:p w14:paraId="027C8892" w14:textId="77777777" w:rsidR="005D616B" w:rsidRPr="00CF0725" w:rsidRDefault="005D616B" w:rsidP="005D616B">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Перенесённые заболевания: ОРВИ, ветряная оспа.</w:t>
      </w:r>
    </w:p>
    <w:p w14:paraId="7E900880" w14:textId="77777777" w:rsidR="005D616B" w:rsidRPr="00CF0725" w:rsidRDefault="005D616B" w:rsidP="005D616B">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Аллергологический анамнез: не отягощен</w:t>
      </w:r>
    </w:p>
    <w:p w14:paraId="76A310EF" w14:textId="77777777" w:rsidR="005D616B" w:rsidRPr="00CF0725" w:rsidRDefault="005D616B" w:rsidP="005D616B">
      <w:pPr>
        <w:shd w:val="clear" w:color="auto" w:fill="FFFFFF"/>
        <w:spacing w:after="0"/>
        <w:ind w:firstLine="708"/>
        <w:jc w:val="left"/>
        <w:rPr>
          <w:rFonts w:eastAsia="Times New Roman" w:cs="Times New Roman"/>
          <w:b/>
          <w:bCs/>
          <w:color w:val="000000"/>
          <w:szCs w:val="28"/>
          <w:lang w:eastAsia="ru-RU"/>
        </w:rPr>
      </w:pPr>
      <w:r w:rsidRPr="00CF0725">
        <w:rPr>
          <w:rFonts w:eastAsia="Times New Roman" w:cs="Times New Roman"/>
          <w:b/>
          <w:bCs/>
          <w:color w:val="000000"/>
          <w:szCs w:val="28"/>
          <w:lang w:eastAsia="ru-RU"/>
        </w:rPr>
        <w:t>Объективный статус</w:t>
      </w:r>
    </w:p>
    <w:p w14:paraId="68CD8A19" w14:textId="77777777" w:rsidR="005D616B" w:rsidRPr="00CF0725" w:rsidRDefault="005D616B" w:rsidP="005D616B">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Внешний осмотр:</w:t>
      </w:r>
      <w:r w:rsidRPr="00CF0725">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3037C2DD" w14:textId="77777777" w:rsidR="005D616B" w:rsidRPr="00CF0725" w:rsidRDefault="005D616B" w:rsidP="005D616B">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CF0725" w14:paraId="68398D32" w14:textId="77777777" w:rsidTr="0086043E">
        <w:trPr>
          <w:trHeight w:val="303"/>
        </w:trPr>
        <w:tc>
          <w:tcPr>
            <w:tcW w:w="580" w:type="dxa"/>
          </w:tcPr>
          <w:p w14:paraId="663B73B2"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11D26496"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4F6977B4"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1C220A7C"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0F90592"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4C5799AA"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57AEF09D"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D51996A"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E77644D"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54FD448"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128FC72B"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30D87D96"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C56A979"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23B079D3"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443E58A9"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26DC3066" w14:textId="77777777" w:rsidR="005D616B" w:rsidRPr="00CF0725" w:rsidRDefault="005D616B" w:rsidP="0086043E">
            <w:pPr>
              <w:pStyle w:val="af7"/>
              <w:spacing w:before="0" w:beforeAutospacing="0" w:after="0" w:afterAutospacing="0"/>
              <w:jc w:val="both"/>
              <w:rPr>
                <w:color w:val="000000"/>
                <w:sz w:val="28"/>
                <w:szCs w:val="28"/>
              </w:rPr>
            </w:pPr>
          </w:p>
        </w:tc>
      </w:tr>
      <w:tr w:rsidR="005D616B" w:rsidRPr="00CF0725" w14:paraId="4CF7DA19" w14:textId="77777777" w:rsidTr="0086043E">
        <w:trPr>
          <w:trHeight w:val="301"/>
        </w:trPr>
        <w:tc>
          <w:tcPr>
            <w:tcW w:w="580" w:type="dxa"/>
          </w:tcPr>
          <w:p w14:paraId="02EAB6B2"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016F83FD"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1.7</w:t>
            </w:r>
          </w:p>
        </w:tc>
        <w:tc>
          <w:tcPr>
            <w:tcW w:w="579" w:type="dxa"/>
          </w:tcPr>
          <w:p w14:paraId="2E2732AB"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1.6</w:t>
            </w:r>
          </w:p>
        </w:tc>
        <w:tc>
          <w:tcPr>
            <w:tcW w:w="605" w:type="dxa"/>
          </w:tcPr>
          <w:p w14:paraId="30CF859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1.5</w:t>
            </w:r>
          </w:p>
        </w:tc>
        <w:tc>
          <w:tcPr>
            <w:tcW w:w="579" w:type="dxa"/>
          </w:tcPr>
          <w:p w14:paraId="244580E9"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1.4</w:t>
            </w:r>
          </w:p>
        </w:tc>
        <w:tc>
          <w:tcPr>
            <w:tcW w:w="579" w:type="dxa"/>
          </w:tcPr>
          <w:p w14:paraId="196F349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1.3</w:t>
            </w:r>
          </w:p>
        </w:tc>
        <w:tc>
          <w:tcPr>
            <w:tcW w:w="579" w:type="dxa"/>
          </w:tcPr>
          <w:p w14:paraId="5A404633"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1.2</w:t>
            </w:r>
          </w:p>
        </w:tc>
        <w:tc>
          <w:tcPr>
            <w:tcW w:w="579" w:type="dxa"/>
          </w:tcPr>
          <w:p w14:paraId="6ED1F877"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1.1</w:t>
            </w:r>
          </w:p>
        </w:tc>
        <w:tc>
          <w:tcPr>
            <w:tcW w:w="579" w:type="dxa"/>
          </w:tcPr>
          <w:p w14:paraId="0835DEFA"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2.1</w:t>
            </w:r>
          </w:p>
        </w:tc>
        <w:tc>
          <w:tcPr>
            <w:tcW w:w="579" w:type="dxa"/>
          </w:tcPr>
          <w:p w14:paraId="15B7C61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2.2</w:t>
            </w:r>
          </w:p>
        </w:tc>
        <w:tc>
          <w:tcPr>
            <w:tcW w:w="579" w:type="dxa"/>
          </w:tcPr>
          <w:p w14:paraId="4637D6DF"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2.3</w:t>
            </w:r>
          </w:p>
        </w:tc>
        <w:tc>
          <w:tcPr>
            <w:tcW w:w="579" w:type="dxa"/>
          </w:tcPr>
          <w:p w14:paraId="673AF36A"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2.4</w:t>
            </w:r>
          </w:p>
        </w:tc>
        <w:tc>
          <w:tcPr>
            <w:tcW w:w="579" w:type="dxa"/>
          </w:tcPr>
          <w:p w14:paraId="5B991182"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2.5</w:t>
            </w:r>
          </w:p>
        </w:tc>
        <w:tc>
          <w:tcPr>
            <w:tcW w:w="579" w:type="dxa"/>
          </w:tcPr>
          <w:p w14:paraId="1A41869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2.6</w:t>
            </w:r>
          </w:p>
        </w:tc>
        <w:tc>
          <w:tcPr>
            <w:tcW w:w="605" w:type="dxa"/>
          </w:tcPr>
          <w:p w14:paraId="5ED41016"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2.7</w:t>
            </w:r>
          </w:p>
        </w:tc>
        <w:tc>
          <w:tcPr>
            <w:tcW w:w="579" w:type="dxa"/>
          </w:tcPr>
          <w:p w14:paraId="087A0AAA" w14:textId="77777777" w:rsidR="005D616B" w:rsidRPr="00CF0725" w:rsidRDefault="005D616B" w:rsidP="0086043E">
            <w:pPr>
              <w:pStyle w:val="af7"/>
              <w:spacing w:before="0" w:beforeAutospacing="0" w:after="0" w:afterAutospacing="0"/>
              <w:jc w:val="both"/>
              <w:rPr>
                <w:color w:val="000000"/>
                <w:sz w:val="28"/>
                <w:szCs w:val="28"/>
              </w:rPr>
            </w:pPr>
          </w:p>
        </w:tc>
      </w:tr>
      <w:tr w:rsidR="005D616B" w:rsidRPr="00CF0725" w14:paraId="65BD7184" w14:textId="77777777" w:rsidTr="0086043E">
        <w:trPr>
          <w:trHeight w:val="301"/>
        </w:trPr>
        <w:tc>
          <w:tcPr>
            <w:tcW w:w="580" w:type="dxa"/>
          </w:tcPr>
          <w:p w14:paraId="5B76CFB7"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780B892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4.7</w:t>
            </w:r>
          </w:p>
        </w:tc>
        <w:tc>
          <w:tcPr>
            <w:tcW w:w="579" w:type="dxa"/>
          </w:tcPr>
          <w:p w14:paraId="6D98952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4.6</w:t>
            </w:r>
          </w:p>
        </w:tc>
        <w:tc>
          <w:tcPr>
            <w:tcW w:w="605" w:type="dxa"/>
          </w:tcPr>
          <w:p w14:paraId="119F9F44"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4.5</w:t>
            </w:r>
          </w:p>
        </w:tc>
        <w:tc>
          <w:tcPr>
            <w:tcW w:w="579" w:type="dxa"/>
          </w:tcPr>
          <w:p w14:paraId="33ADA4EF"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4.4</w:t>
            </w:r>
          </w:p>
        </w:tc>
        <w:tc>
          <w:tcPr>
            <w:tcW w:w="579" w:type="dxa"/>
          </w:tcPr>
          <w:p w14:paraId="279D2544"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4.3</w:t>
            </w:r>
          </w:p>
        </w:tc>
        <w:tc>
          <w:tcPr>
            <w:tcW w:w="579" w:type="dxa"/>
          </w:tcPr>
          <w:p w14:paraId="52AB5D45"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4.2</w:t>
            </w:r>
          </w:p>
        </w:tc>
        <w:tc>
          <w:tcPr>
            <w:tcW w:w="579" w:type="dxa"/>
          </w:tcPr>
          <w:p w14:paraId="1326096B"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4.1</w:t>
            </w:r>
          </w:p>
        </w:tc>
        <w:tc>
          <w:tcPr>
            <w:tcW w:w="579" w:type="dxa"/>
          </w:tcPr>
          <w:p w14:paraId="3544102F"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3.1</w:t>
            </w:r>
          </w:p>
        </w:tc>
        <w:tc>
          <w:tcPr>
            <w:tcW w:w="579" w:type="dxa"/>
          </w:tcPr>
          <w:p w14:paraId="0F2DAB67"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3.2</w:t>
            </w:r>
          </w:p>
        </w:tc>
        <w:tc>
          <w:tcPr>
            <w:tcW w:w="579" w:type="dxa"/>
          </w:tcPr>
          <w:p w14:paraId="6615371A"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3.3</w:t>
            </w:r>
          </w:p>
        </w:tc>
        <w:tc>
          <w:tcPr>
            <w:tcW w:w="579" w:type="dxa"/>
          </w:tcPr>
          <w:p w14:paraId="56EFD27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3.4</w:t>
            </w:r>
          </w:p>
        </w:tc>
        <w:tc>
          <w:tcPr>
            <w:tcW w:w="579" w:type="dxa"/>
          </w:tcPr>
          <w:p w14:paraId="496ACA6B"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3.5</w:t>
            </w:r>
          </w:p>
        </w:tc>
        <w:tc>
          <w:tcPr>
            <w:tcW w:w="579" w:type="dxa"/>
          </w:tcPr>
          <w:p w14:paraId="20E44FE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3.6</w:t>
            </w:r>
          </w:p>
        </w:tc>
        <w:tc>
          <w:tcPr>
            <w:tcW w:w="605" w:type="dxa"/>
          </w:tcPr>
          <w:p w14:paraId="71D91884"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3.7</w:t>
            </w:r>
          </w:p>
        </w:tc>
        <w:tc>
          <w:tcPr>
            <w:tcW w:w="579" w:type="dxa"/>
          </w:tcPr>
          <w:p w14:paraId="308E7F7B" w14:textId="77777777" w:rsidR="005D616B" w:rsidRPr="00CF0725" w:rsidRDefault="005D616B" w:rsidP="0086043E">
            <w:pPr>
              <w:pStyle w:val="af7"/>
              <w:spacing w:before="0" w:beforeAutospacing="0" w:after="0" w:afterAutospacing="0"/>
              <w:jc w:val="both"/>
              <w:rPr>
                <w:color w:val="000000"/>
                <w:sz w:val="28"/>
                <w:szCs w:val="28"/>
              </w:rPr>
            </w:pPr>
          </w:p>
        </w:tc>
      </w:tr>
      <w:tr w:rsidR="005D616B" w:rsidRPr="00CF0725" w14:paraId="60FD2191" w14:textId="77777777" w:rsidTr="0086043E">
        <w:trPr>
          <w:trHeight w:val="301"/>
        </w:trPr>
        <w:tc>
          <w:tcPr>
            <w:tcW w:w="580" w:type="dxa"/>
          </w:tcPr>
          <w:p w14:paraId="2FB8BB02"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5CEAFE56"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3E2C1570"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3C3F4E9E"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3B7D093"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1DC974B1"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548E633F"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5824385"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21654B24"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46006770"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188D18D8"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7FED22F"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05D24C5D"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FC845DA"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712CB3A1"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5AF41602" w14:textId="77777777" w:rsidR="005D616B" w:rsidRPr="00CF0725" w:rsidRDefault="005D616B" w:rsidP="0086043E">
            <w:pPr>
              <w:pStyle w:val="af7"/>
              <w:spacing w:before="0" w:beforeAutospacing="0" w:after="0" w:afterAutospacing="0"/>
              <w:jc w:val="both"/>
              <w:rPr>
                <w:color w:val="000000"/>
                <w:sz w:val="28"/>
                <w:szCs w:val="28"/>
              </w:rPr>
            </w:pPr>
          </w:p>
        </w:tc>
      </w:tr>
    </w:tbl>
    <w:p w14:paraId="69FDA585" w14:textId="77777777" w:rsidR="005D616B" w:rsidRPr="00CF0725" w:rsidRDefault="005D616B" w:rsidP="005D616B">
      <w:pPr>
        <w:pStyle w:val="af7"/>
        <w:shd w:val="clear" w:color="auto" w:fill="FFFFFF" w:themeFill="background1"/>
        <w:spacing w:before="0" w:beforeAutospacing="0" w:after="0" w:afterAutospacing="0"/>
        <w:rPr>
          <w:color w:val="000000"/>
          <w:sz w:val="28"/>
          <w:szCs w:val="28"/>
        </w:rPr>
      </w:pPr>
    </w:p>
    <w:p w14:paraId="42C3C418" w14:textId="77777777" w:rsidR="005D616B" w:rsidRPr="00CF0725" w:rsidRDefault="005D616B" w:rsidP="005D616B">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lastRenderedPageBreak/>
        <w:t>Состояние слизистой оболочки полости рта, десны, альвеолярных отростков и нёба:</w:t>
      </w:r>
      <w:r w:rsidRPr="00CF0725">
        <w:rPr>
          <w:color w:val="000000"/>
          <w:sz w:val="28"/>
          <w:szCs w:val="28"/>
        </w:rPr>
        <w:t> слизистая оболочка бледно-розовая, нормально увлажнена.</w:t>
      </w:r>
    </w:p>
    <w:p w14:paraId="6B46B252" w14:textId="77777777" w:rsidR="005D616B" w:rsidRPr="00CF0725" w:rsidRDefault="005D616B" w:rsidP="005D616B">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Прикус:</w:t>
      </w:r>
      <w:r w:rsidRPr="00CF0725">
        <w:rPr>
          <w:color w:val="000000"/>
          <w:sz w:val="28"/>
          <w:szCs w:val="28"/>
        </w:rPr>
        <w:t> постоянный.</w:t>
      </w:r>
    </w:p>
    <w:p w14:paraId="1233D952" w14:textId="77777777" w:rsidR="005D616B" w:rsidRPr="00CF0725" w:rsidRDefault="005D616B" w:rsidP="005D616B">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Локальный статус:</w:t>
      </w:r>
      <w:r w:rsidRPr="00CF0725">
        <w:rPr>
          <w:color w:val="000000"/>
          <w:sz w:val="28"/>
          <w:szCs w:val="28"/>
        </w:rPr>
        <w:t> при осмотре выявлены меловидные пятна гладкие, блестящие, на всех постоянных зубах.</w:t>
      </w:r>
    </w:p>
    <w:p w14:paraId="6A24D70F" w14:textId="77777777" w:rsidR="005D616B" w:rsidRPr="00F52CCA" w:rsidRDefault="005D616B" w:rsidP="005D616B">
      <w:pPr>
        <w:pStyle w:val="af7"/>
        <w:shd w:val="clear" w:color="auto" w:fill="FFFFFF" w:themeFill="background1"/>
        <w:spacing w:before="0" w:beforeAutospacing="0" w:after="0" w:afterAutospacing="0"/>
        <w:rPr>
          <w:color w:val="000000"/>
          <w:sz w:val="28"/>
          <w:szCs w:val="28"/>
        </w:rPr>
      </w:pPr>
      <w:r w:rsidRPr="00CF0725">
        <w:rPr>
          <w:noProof/>
          <w:color w:val="000000"/>
          <w:sz w:val="28"/>
          <w:szCs w:val="28"/>
        </w:rPr>
        <w:drawing>
          <wp:inline distT="0" distB="0" distL="0" distR="0" wp14:anchorId="09481F93" wp14:editId="2EEFFEC7">
            <wp:extent cx="5939790" cy="4320540"/>
            <wp:effectExtent l="0" t="0" r="381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4320540"/>
                    </a:xfrm>
                    <a:prstGeom prst="rect">
                      <a:avLst/>
                    </a:prstGeom>
                  </pic:spPr>
                </pic:pic>
              </a:graphicData>
            </a:graphic>
          </wp:inline>
        </w:drawing>
      </w:r>
    </w:p>
    <w:p w14:paraId="225B441A" w14:textId="77777777" w:rsidR="005D616B" w:rsidRDefault="005D616B" w:rsidP="005D616B">
      <w:pPr>
        <w:pStyle w:val="af7"/>
        <w:shd w:val="clear" w:color="auto" w:fill="FFFFFF"/>
        <w:spacing w:before="0" w:beforeAutospacing="0" w:after="0" w:afterAutospacing="0"/>
        <w:rPr>
          <w:color w:val="000000"/>
          <w:sz w:val="28"/>
          <w:szCs w:val="28"/>
        </w:rPr>
      </w:pPr>
    </w:p>
    <w:p w14:paraId="22505145" w14:textId="4F8FD2C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 и запишите аргументы, обосновывающие выбор ответа.</w:t>
      </w:r>
    </w:p>
    <w:p w14:paraId="7E4A83E7" w14:textId="77777777" w:rsidR="005D616B" w:rsidRPr="00954D63" w:rsidRDefault="005D616B" w:rsidP="005D616B">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Для постановки диагноза необходимо провести метод обследования</w:t>
      </w:r>
    </w:p>
    <w:p w14:paraId="0BB32BD5"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вакуумную пробу</w:t>
      </w:r>
    </w:p>
    <w:p w14:paraId="73A5480B"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рентгенографию</w:t>
      </w:r>
    </w:p>
    <w:p w14:paraId="26C9BAA5"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реопародонтографию</w:t>
      </w:r>
    </w:p>
    <w:p w14:paraId="240A0E1B"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витальное окрашивание</w:t>
      </w:r>
    </w:p>
    <w:p w14:paraId="30CBE432"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Ответ:</w:t>
      </w:r>
    </w:p>
    <w:p w14:paraId="18FE2975"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Обоснование:</w:t>
      </w:r>
    </w:p>
    <w:p w14:paraId="6989386E"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Ключ: Г</w:t>
      </w:r>
    </w:p>
    <w:p w14:paraId="5046C660" w14:textId="77777777" w:rsidR="005D616B" w:rsidRPr="00954D63"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дифференциальной диагностики кариеса эмали и флюороза проводится витальное окрашивание, при кариесе пораженный участок окрашивается, при флюорозе – нет.</w:t>
      </w:r>
    </w:p>
    <w:p w14:paraId="463538BA" w14:textId="77777777" w:rsidR="005D616B" w:rsidRPr="007D36BC" w:rsidRDefault="005D616B" w:rsidP="005D616B">
      <w:pPr>
        <w:shd w:val="clear" w:color="auto" w:fill="FFFFFF" w:themeFill="background1"/>
        <w:spacing w:after="0"/>
        <w:ind w:firstLine="708"/>
        <w:rPr>
          <w:rFonts w:cs="Times New Roman"/>
          <w:szCs w:val="28"/>
        </w:rPr>
      </w:pPr>
    </w:p>
    <w:p w14:paraId="02CE07F9" w14:textId="3307D02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35148B1D" w14:textId="77777777" w:rsidR="005D616B" w:rsidRPr="00954D63" w:rsidRDefault="005D616B" w:rsidP="005D616B">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lastRenderedPageBreak/>
        <w:t>При окрашивании 1% раствором метиленового синего пятна не окрашиваются.</w:t>
      </w:r>
    </w:p>
    <w:p w14:paraId="70299F17" w14:textId="77777777" w:rsidR="005D616B" w:rsidRPr="00954D63" w:rsidRDefault="005D616B" w:rsidP="005D616B">
      <w:pPr>
        <w:spacing w:after="0"/>
        <w:ind w:firstLine="708"/>
        <w:rPr>
          <w:rFonts w:cs="Times New Roman"/>
          <w:szCs w:val="28"/>
        </w:rPr>
      </w:pPr>
      <w:r w:rsidRPr="00954D63">
        <w:rPr>
          <w:rFonts w:cs="Times New Roman"/>
          <w:color w:val="000000"/>
          <w:szCs w:val="28"/>
          <w:shd w:val="clear" w:color="auto" w:fill="FFFFFF"/>
        </w:rPr>
        <w:t>Основным диагнозом у данного пациента является ________.</w:t>
      </w:r>
    </w:p>
    <w:p w14:paraId="07C9381C" w14:textId="77777777" w:rsidR="005D616B" w:rsidRPr="00954D63" w:rsidRDefault="005D616B" w:rsidP="005D616B">
      <w:pPr>
        <w:spacing w:after="0"/>
        <w:ind w:firstLine="708"/>
        <w:rPr>
          <w:rFonts w:cs="Times New Roman"/>
          <w:szCs w:val="28"/>
        </w:rPr>
      </w:pPr>
      <w:r w:rsidRPr="00954D63">
        <w:rPr>
          <w:rFonts w:cs="Times New Roman"/>
          <w:szCs w:val="28"/>
        </w:rPr>
        <w:t>Ответ:</w:t>
      </w:r>
    </w:p>
    <w:p w14:paraId="4D7A3C4C" w14:textId="77777777" w:rsidR="005D616B" w:rsidRPr="00954D63" w:rsidRDefault="005D616B" w:rsidP="005D616B">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Крапчатые зубы</w:t>
      </w:r>
    </w:p>
    <w:p w14:paraId="65681D4D" w14:textId="77777777" w:rsidR="005D616B" w:rsidRDefault="005D616B" w:rsidP="005D616B">
      <w:pPr>
        <w:pStyle w:val="af7"/>
        <w:shd w:val="clear" w:color="auto" w:fill="FFFFFF"/>
        <w:spacing w:before="0" w:beforeAutospacing="0" w:after="0" w:afterAutospacing="0"/>
        <w:rPr>
          <w:color w:val="000000"/>
          <w:sz w:val="28"/>
          <w:szCs w:val="28"/>
        </w:rPr>
      </w:pPr>
    </w:p>
    <w:p w14:paraId="6639102D" w14:textId="10511A9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5A3372">
        <w:rPr>
          <w:rFonts w:cs="Times New Roman"/>
          <w:i/>
          <w:iCs/>
          <w:szCs w:val="28"/>
        </w:rPr>
        <w:t>.</w:t>
      </w:r>
      <w:r w:rsidR="005D616B">
        <w:rPr>
          <w:rFonts w:cs="Times New Roman"/>
          <w:i/>
          <w:iCs/>
          <w:szCs w:val="28"/>
        </w:rPr>
        <w:t>3</w:t>
      </w:r>
      <w:r w:rsidR="005D616B" w:rsidRPr="005A3372">
        <w:rPr>
          <w:rFonts w:cs="Times New Roman"/>
          <w:i/>
          <w:iCs/>
          <w:szCs w:val="28"/>
        </w:rPr>
        <w:t>. Выберите правильный ответ</w:t>
      </w:r>
      <w:r w:rsidR="005D616B">
        <w:rPr>
          <w:rFonts w:cs="Times New Roman"/>
          <w:i/>
          <w:iCs/>
          <w:szCs w:val="28"/>
        </w:rPr>
        <w:t>.</w:t>
      </w:r>
    </w:p>
    <w:p w14:paraId="362E7C32" w14:textId="77777777" w:rsidR="005D616B" w:rsidRPr="00954D63" w:rsidRDefault="005D616B" w:rsidP="005D616B">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К причине развития флюороза относят</w:t>
      </w:r>
    </w:p>
    <w:p w14:paraId="305F4895"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передача патологии по наследству</w:t>
      </w:r>
    </w:p>
    <w:p w14:paraId="52703B5E"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избыточное содержание фторидов в воде</w:t>
      </w:r>
    </w:p>
    <w:p w14:paraId="36A26AAD"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недостаточное содержание фтора в воде</w:t>
      </w:r>
    </w:p>
    <w:p w14:paraId="0FE34D69"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заболевания ребенка на первом году жизни</w:t>
      </w:r>
    </w:p>
    <w:p w14:paraId="1E1D7177"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Ответ:</w:t>
      </w:r>
    </w:p>
    <w:p w14:paraId="6A969E2C"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Ключ: Б</w:t>
      </w:r>
    </w:p>
    <w:p w14:paraId="2F3EE3D0" w14:textId="77777777" w:rsidR="005D616B" w:rsidRPr="005D4704" w:rsidRDefault="005D616B" w:rsidP="005D616B">
      <w:pPr>
        <w:pStyle w:val="af7"/>
        <w:shd w:val="clear" w:color="auto" w:fill="FFFFFF"/>
        <w:spacing w:before="0" w:beforeAutospacing="0" w:after="0" w:afterAutospacing="0"/>
        <w:rPr>
          <w:color w:val="000000"/>
          <w:sz w:val="28"/>
          <w:szCs w:val="28"/>
        </w:rPr>
      </w:pPr>
    </w:p>
    <w:p w14:paraId="1AB676A2" w14:textId="5D156F7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4F1F70C" w14:textId="77777777" w:rsidR="005D616B" w:rsidRPr="00954D63" w:rsidRDefault="005D616B" w:rsidP="005D616B">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t>Согласно классификации Патрикеева, у данного пациента отмечается _______ форма флюороза.</w:t>
      </w:r>
    </w:p>
    <w:p w14:paraId="319F6B2A" w14:textId="77777777" w:rsidR="005D616B" w:rsidRPr="00954D63" w:rsidRDefault="005D616B" w:rsidP="005D616B">
      <w:pPr>
        <w:spacing w:after="0"/>
        <w:ind w:firstLine="708"/>
        <w:rPr>
          <w:rFonts w:cs="Times New Roman"/>
          <w:szCs w:val="28"/>
        </w:rPr>
      </w:pPr>
      <w:r w:rsidRPr="00954D63">
        <w:rPr>
          <w:rFonts w:cs="Times New Roman"/>
          <w:szCs w:val="28"/>
        </w:rPr>
        <w:t>Ответ:</w:t>
      </w:r>
    </w:p>
    <w:p w14:paraId="4BDF0200" w14:textId="77777777" w:rsidR="005D616B" w:rsidRPr="00954D63" w:rsidRDefault="005D616B" w:rsidP="005D616B">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пятнистая (</w:t>
      </w:r>
      <w:r w:rsidRPr="00954D63">
        <w:rPr>
          <w:rFonts w:cs="Times New Roman"/>
          <w:color w:val="000000"/>
          <w:szCs w:val="28"/>
        </w:rPr>
        <w:t>отмечаются меловидные пятна на различных участках коронок всех групп зубов</w:t>
      </w:r>
      <w:r w:rsidRPr="00954D63">
        <w:rPr>
          <w:rFonts w:cs="Times New Roman"/>
          <w:color w:val="000000"/>
          <w:szCs w:val="28"/>
          <w:shd w:val="clear" w:color="auto" w:fill="FFFFFF"/>
        </w:rPr>
        <w:t>)</w:t>
      </w:r>
    </w:p>
    <w:p w14:paraId="455C8860" w14:textId="77777777" w:rsidR="005D616B" w:rsidRPr="007D58A3" w:rsidRDefault="005D616B" w:rsidP="005D616B">
      <w:pPr>
        <w:spacing w:after="0"/>
        <w:rPr>
          <w:rFonts w:cs="Times New Roman"/>
          <w:szCs w:val="28"/>
        </w:rPr>
      </w:pPr>
    </w:p>
    <w:p w14:paraId="09E8A491" w14:textId="184464D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5A3372">
        <w:rPr>
          <w:rFonts w:cs="Times New Roman"/>
          <w:i/>
          <w:iCs/>
          <w:szCs w:val="28"/>
        </w:rPr>
        <w:t>.</w:t>
      </w:r>
      <w:r w:rsidR="005D616B">
        <w:rPr>
          <w:rFonts w:cs="Times New Roman"/>
          <w:i/>
          <w:iCs/>
          <w:szCs w:val="28"/>
        </w:rPr>
        <w:t>5</w:t>
      </w:r>
      <w:r w:rsidR="005D616B" w:rsidRPr="005A3372">
        <w:rPr>
          <w:rFonts w:cs="Times New Roman"/>
          <w:i/>
          <w:iCs/>
          <w:szCs w:val="28"/>
        </w:rPr>
        <w:t>. Выберите правильный ответ и запишите аргументы, обосновывающие выбор ответа.</w:t>
      </w:r>
    </w:p>
    <w:p w14:paraId="3CFE1269" w14:textId="77777777" w:rsidR="005D616B" w:rsidRPr="00954D63" w:rsidRDefault="005D616B" w:rsidP="005D616B">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Согласно классификации Dean, у данного пациента отмечается _______ форма флюороза</w:t>
      </w:r>
    </w:p>
    <w:p w14:paraId="7A1527C6"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умеренная</w:t>
      </w:r>
    </w:p>
    <w:p w14:paraId="18A3CAC6"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сомнительная</w:t>
      </w:r>
    </w:p>
    <w:p w14:paraId="5EA6BA83"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слабая</w:t>
      </w:r>
    </w:p>
    <w:p w14:paraId="3D4E105A"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очень слабая</w:t>
      </w:r>
    </w:p>
    <w:p w14:paraId="76D62196"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Ответ:</w:t>
      </w:r>
    </w:p>
    <w:p w14:paraId="0FD36FFB"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Обоснование:</w:t>
      </w:r>
    </w:p>
    <w:p w14:paraId="3D7BA6A8"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Ключ: В</w:t>
      </w:r>
    </w:p>
    <w:p w14:paraId="4BB556E5" w14:textId="77777777" w:rsidR="005D616B" w:rsidRPr="00954D63"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слабой формы флюороза характерны белые пятна, занимающие менее 50% поверхности зуба.</w:t>
      </w:r>
    </w:p>
    <w:p w14:paraId="06D35D32" w14:textId="77777777" w:rsidR="005D616B" w:rsidRDefault="005D616B" w:rsidP="005D616B">
      <w:pPr>
        <w:spacing w:after="0"/>
        <w:rPr>
          <w:rFonts w:cs="Times New Roman"/>
          <w:szCs w:val="28"/>
        </w:rPr>
      </w:pPr>
    </w:p>
    <w:p w14:paraId="75AAFE02" w14:textId="5E5B7F4F" w:rsidR="005D616B" w:rsidRPr="005D616B" w:rsidRDefault="008957E1" w:rsidP="005D616B">
      <w:pPr>
        <w:spacing w:after="0"/>
        <w:ind w:firstLine="708"/>
        <w:rPr>
          <w:rFonts w:cs="Times New Roman"/>
          <w:i/>
          <w:iCs/>
          <w:szCs w:val="28"/>
        </w:rPr>
      </w:pPr>
      <w:r>
        <w:rPr>
          <w:rFonts w:cs="Times New Roman"/>
          <w:i/>
          <w:iCs/>
          <w:szCs w:val="28"/>
        </w:rPr>
        <w:t>2.17.</w:t>
      </w:r>
      <w:r w:rsidR="005D616B" w:rsidRPr="005D616B">
        <w:rPr>
          <w:rFonts w:cs="Times New Roman"/>
          <w:i/>
          <w:iCs/>
          <w:szCs w:val="28"/>
        </w:rPr>
        <w:t>6.6. Запишите правильный ответ.</w:t>
      </w:r>
    </w:p>
    <w:p w14:paraId="3BDF916E"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Дифференциальную диагностику флюороза у данного пациента проводят с ________.</w:t>
      </w:r>
    </w:p>
    <w:p w14:paraId="0ADB08CC"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Ответ:</w:t>
      </w:r>
    </w:p>
    <w:p w14:paraId="0FED39CD"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системной гипоплазией эмали</w:t>
      </w:r>
    </w:p>
    <w:p w14:paraId="1ACF3016" w14:textId="77777777" w:rsidR="005D616B" w:rsidRPr="005D616B" w:rsidRDefault="005D616B" w:rsidP="005D616B">
      <w:pPr>
        <w:spacing w:after="0"/>
        <w:rPr>
          <w:rFonts w:cs="Times New Roman"/>
          <w:szCs w:val="28"/>
        </w:rPr>
      </w:pPr>
    </w:p>
    <w:p w14:paraId="197481D4" w14:textId="046AFD6D" w:rsidR="005D616B" w:rsidRPr="005D616B" w:rsidRDefault="008957E1" w:rsidP="005D616B">
      <w:pPr>
        <w:spacing w:after="0"/>
        <w:ind w:firstLine="708"/>
        <w:rPr>
          <w:rFonts w:cs="Times New Roman"/>
          <w:i/>
          <w:iCs/>
          <w:szCs w:val="28"/>
        </w:rPr>
      </w:pPr>
      <w:r>
        <w:rPr>
          <w:rFonts w:cs="Times New Roman"/>
          <w:i/>
          <w:iCs/>
          <w:szCs w:val="28"/>
        </w:rPr>
        <w:t>2.17.</w:t>
      </w:r>
      <w:r w:rsidR="005D616B" w:rsidRPr="005D616B">
        <w:rPr>
          <w:rFonts w:cs="Times New Roman"/>
          <w:i/>
          <w:iCs/>
          <w:szCs w:val="28"/>
        </w:rPr>
        <w:t>6.7. Запишите правильный ответ.</w:t>
      </w:r>
    </w:p>
    <w:p w14:paraId="25A56095" w14:textId="77777777" w:rsidR="005D616B" w:rsidRPr="005D616B" w:rsidRDefault="005D616B" w:rsidP="005D616B">
      <w:pPr>
        <w:spacing w:after="0"/>
        <w:ind w:firstLine="708"/>
        <w:rPr>
          <w:rFonts w:cs="Times New Roman"/>
          <w:szCs w:val="28"/>
        </w:rPr>
      </w:pPr>
      <w:r w:rsidRPr="005D616B">
        <w:rPr>
          <w:rFonts w:cs="Times New Roman"/>
          <w:szCs w:val="28"/>
          <w:shd w:val="clear" w:color="auto" w:fill="FFFFFF"/>
        </w:rPr>
        <w:lastRenderedPageBreak/>
        <w:t>Метод лечения флюороза у данного пациента заключается в проведении ________.</w:t>
      </w:r>
    </w:p>
    <w:p w14:paraId="5477014E"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Ответ:</w:t>
      </w:r>
    </w:p>
    <w:p w14:paraId="7479EA9E"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реминерализирующей терапии</w:t>
      </w:r>
    </w:p>
    <w:p w14:paraId="042AB513" w14:textId="77777777" w:rsidR="005D616B" w:rsidRPr="005D616B" w:rsidRDefault="005D616B" w:rsidP="005D616B">
      <w:pPr>
        <w:spacing w:after="0"/>
        <w:rPr>
          <w:rFonts w:cs="Times New Roman"/>
          <w:szCs w:val="28"/>
        </w:rPr>
      </w:pPr>
    </w:p>
    <w:p w14:paraId="75714F2C" w14:textId="79882DEB" w:rsidR="005D616B" w:rsidRPr="005D616B" w:rsidRDefault="008957E1" w:rsidP="005D616B">
      <w:pPr>
        <w:spacing w:after="0"/>
        <w:ind w:firstLine="708"/>
        <w:rPr>
          <w:rFonts w:cs="Times New Roman"/>
          <w:i/>
          <w:iCs/>
          <w:szCs w:val="28"/>
        </w:rPr>
      </w:pPr>
      <w:r>
        <w:rPr>
          <w:rFonts w:cs="Times New Roman"/>
          <w:i/>
          <w:iCs/>
          <w:szCs w:val="28"/>
        </w:rPr>
        <w:t>2.17.</w:t>
      </w:r>
      <w:r w:rsidR="005D616B" w:rsidRPr="005D616B">
        <w:rPr>
          <w:rFonts w:cs="Times New Roman"/>
          <w:i/>
          <w:iCs/>
          <w:szCs w:val="28"/>
        </w:rPr>
        <w:t>6.8. Запишите правильный ответ.</w:t>
      </w:r>
    </w:p>
    <w:p w14:paraId="16F750CF"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Для улучшения внешнего вида зубов у данного пациента можно рекомендовать ________.</w:t>
      </w:r>
    </w:p>
    <w:p w14:paraId="28E3D890"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47F7CB1A" w14:textId="77777777" w:rsidR="005D616B" w:rsidRPr="003046B8"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shd w:val="clear" w:color="auto" w:fill="FFFFFF"/>
        </w:rPr>
        <w:t>отбеливание</w:t>
      </w:r>
    </w:p>
    <w:p w14:paraId="08378688" w14:textId="77777777" w:rsidR="005D616B" w:rsidRDefault="005D616B" w:rsidP="005D616B">
      <w:pPr>
        <w:spacing w:after="0"/>
        <w:ind w:firstLine="708"/>
        <w:rPr>
          <w:rFonts w:cs="Times New Roman"/>
          <w:color w:val="000000"/>
          <w:szCs w:val="28"/>
          <w:shd w:val="clear" w:color="auto" w:fill="FFFFFF"/>
        </w:rPr>
      </w:pPr>
    </w:p>
    <w:p w14:paraId="5530B9F7" w14:textId="2C34664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6.9</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95B192A"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Отбеливание зубов при флюорозе проводится препаратами на основе________.</w:t>
      </w:r>
    </w:p>
    <w:p w14:paraId="46E13155"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482E51E3" w14:textId="77777777" w:rsidR="005D616B" w:rsidRPr="003046B8"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rPr>
        <w:t>пероксида водорода и перкиси карбамида различной концентрации</w:t>
      </w:r>
    </w:p>
    <w:p w14:paraId="34083A4C" w14:textId="77777777" w:rsidR="005D616B" w:rsidRPr="00A50495" w:rsidRDefault="005D616B" w:rsidP="005D616B">
      <w:pPr>
        <w:spacing w:after="0"/>
        <w:ind w:firstLine="708"/>
        <w:rPr>
          <w:rFonts w:cs="Times New Roman"/>
          <w:b/>
          <w:bCs/>
          <w:color w:val="000000"/>
          <w:szCs w:val="28"/>
          <w:shd w:val="clear" w:color="auto" w:fill="FFFFFF"/>
        </w:rPr>
      </w:pPr>
    </w:p>
    <w:p w14:paraId="3AB13E5E" w14:textId="14D214B2" w:rsidR="005D616B" w:rsidRPr="003046B8"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3046B8">
        <w:rPr>
          <w:rFonts w:cs="Times New Roman"/>
          <w:i/>
          <w:iCs/>
          <w:szCs w:val="28"/>
        </w:rPr>
        <w:t>.10. Запишите правильный ответ.</w:t>
      </w:r>
    </w:p>
    <w:p w14:paraId="3CB25DF0"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Осложнением при проведении отбеливания является________.</w:t>
      </w:r>
    </w:p>
    <w:p w14:paraId="21CA8619"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7187329D" w14:textId="77777777" w:rsidR="005D616B" w:rsidRPr="003046B8" w:rsidRDefault="005D616B" w:rsidP="005D616B">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повышенная чувствительность зубов после процедуры</w:t>
      </w:r>
    </w:p>
    <w:p w14:paraId="6AADA074" w14:textId="77777777" w:rsidR="005D616B" w:rsidRDefault="005D616B" w:rsidP="005D616B">
      <w:pPr>
        <w:spacing w:after="0"/>
        <w:ind w:firstLine="708"/>
        <w:rPr>
          <w:rFonts w:cs="Times New Roman"/>
          <w:szCs w:val="28"/>
        </w:rPr>
      </w:pPr>
    </w:p>
    <w:p w14:paraId="21F15FE1" w14:textId="314CA89C" w:rsidR="005D616B" w:rsidRPr="003046B8"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3046B8">
        <w:rPr>
          <w:rFonts w:cs="Times New Roman"/>
          <w:i/>
          <w:iCs/>
          <w:szCs w:val="28"/>
        </w:rPr>
        <w:t>.11. Запишите правильный ответ.</w:t>
      </w:r>
    </w:p>
    <w:p w14:paraId="43F7F721"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Для снятия повышенной чувствительности после отбеливания зубов используют________.</w:t>
      </w:r>
    </w:p>
    <w:p w14:paraId="1AD09644"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4F216A0C" w14:textId="77777777" w:rsidR="005D616B" w:rsidRPr="003046B8" w:rsidRDefault="005D616B" w:rsidP="005D616B">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фторидсодержащие препараты в каппе</w:t>
      </w:r>
    </w:p>
    <w:p w14:paraId="4FEE22CE" w14:textId="77777777" w:rsidR="005D616B" w:rsidRDefault="005D616B" w:rsidP="005D616B">
      <w:pPr>
        <w:spacing w:after="0"/>
        <w:ind w:firstLine="708"/>
        <w:rPr>
          <w:rFonts w:cs="Times New Roman"/>
          <w:szCs w:val="28"/>
        </w:rPr>
      </w:pPr>
    </w:p>
    <w:p w14:paraId="7DBA0782" w14:textId="7AFB45D5" w:rsidR="005D616B" w:rsidRPr="003046B8"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3046B8">
        <w:rPr>
          <w:rFonts w:cs="Times New Roman"/>
          <w:i/>
          <w:iCs/>
          <w:szCs w:val="28"/>
        </w:rPr>
        <w:t>.1</w:t>
      </w:r>
      <w:r w:rsidR="005D616B">
        <w:rPr>
          <w:rFonts w:cs="Times New Roman"/>
          <w:i/>
          <w:iCs/>
          <w:szCs w:val="28"/>
        </w:rPr>
        <w:t>2</w:t>
      </w:r>
      <w:r w:rsidR="005D616B" w:rsidRPr="003046B8">
        <w:rPr>
          <w:rFonts w:cs="Times New Roman"/>
          <w:i/>
          <w:iCs/>
          <w:szCs w:val="28"/>
        </w:rPr>
        <w:t>. Запишите правильный ответ.</w:t>
      </w:r>
    </w:p>
    <w:p w14:paraId="64BEFBCA" w14:textId="77777777" w:rsidR="005D616B" w:rsidRPr="007F7D83" w:rsidRDefault="005D616B" w:rsidP="005D616B">
      <w:pPr>
        <w:shd w:val="clear" w:color="auto" w:fill="FFFFFF" w:themeFill="background1"/>
        <w:spacing w:after="0"/>
        <w:ind w:firstLine="709"/>
        <w:rPr>
          <w:rFonts w:cs="Times New Roman"/>
          <w:szCs w:val="28"/>
        </w:rPr>
      </w:pPr>
      <w:r w:rsidRPr="007F7D83">
        <w:rPr>
          <w:rFonts w:cs="Times New Roman"/>
          <w:color w:val="000000"/>
          <w:szCs w:val="28"/>
          <w:shd w:val="clear" w:color="auto" w:fill="FFFFFF"/>
        </w:rPr>
        <w:t>Общее лечение флюороза включает применение внутрь________.</w:t>
      </w:r>
    </w:p>
    <w:p w14:paraId="0DCE4E13" w14:textId="77777777" w:rsidR="005D616B" w:rsidRPr="007F7D83" w:rsidRDefault="005D616B" w:rsidP="005D616B">
      <w:pPr>
        <w:shd w:val="clear" w:color="auto" w:fill="FFFFFF" w:themeFill="background1"/>
        <w:spacing w:after="0"/>
        <w:ind w:firstLine="709"/>
        <w:rPr>
          <w:rFonts w:cs="Times New Roman"/>
          <w:szCs w:val="28"/>
        </w:rPr>
      </w:pPr>
      <w:r w:rsidRPr="007F7D83">
        <w:rPr>
          <w:rFonts w:cs="Times New Roman"/>
          <w:szCs w:val="28"/>
        </w:rPr>
        <w:t>Ответ:</w:t>
      </w:r>
    </w:p>
    <w:p w14:paraId="3E95F2A3" w14:textId="77777777" w:rsidR="005D616B" w:rsidRPr="007F7D83" w:rsidRDefault="005D616B" w:rsidP="005D616B">
      <w:pPr>
        <w:spacing w:after="0"/>
        <w:ind w:firstLine="708"/>
        <w:rPr>
          <w:rFonts w:cs="Times New Roman"/>
          <w:szCs w:val="28"/>
        </w:rPr>
      </w:pPr>
      <w:r w:rsidRPr="007F7D83">
        <w:rPr>
          <w:rFonts w:cs="Times New Roman"/>
          <w:szCs w:val="28"/>
        </w:rPr>
        <w:t xml:space="preserve">Ключ: </w:t>
      </w:r>
      <w:r w:rsidRPr="007F7D83">
        <w:rPr>
          <w:rFonts w:cs="Times New Roman"/>
          <w:color w:val="000000"/>
          <w:szCs w:val="28"/>
        </w:rPr>
        <w:t>согласованное с педиатром применение фосфорно-кальциевых препаратов и витаминно-минеральных комплексов.</w:t>
      </w:r>
    </w:p>
    <w:p w14:paraId="198A38D9" w14:textId="77777777" w:rsidR="005D616B" w:rsidRDefault="005D616B" w:rsidP="005D616B">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D616B" w:rsidRPr="005D616B" w14:paraId="3DFA7B81" w14:textId="77777777" w:rsidTr="0086043E">
        <w:tc>
          <w:tcPr>
            <w:tcW w:w="2830" w:type="dxa"/>
          </w:tcPr>
          <w:p w14:paraId="15996B7F" w14:textId="77777777" w:rsidR="005D616B" w:rsidRPr="005D616B" w:rsidRDefault="005D616B" w:rsidP="0086043E">
            <w:pPr>
              <w:spacing w:after="0"/>
              <w:rPr>
                <w:rFonts w:cs="Times New Roman"/>
                <w:b/>
                <w:bCs/>
                <w:szCs w:val="28"/>
              </w:rPr>
            </w:pPr>
            <w:r w:rsidRPr="005D616B">
              <w:rPr>
                <w:rFonts w:cs="Times New Roman"/>
                <w:b/>
                <w:bCs/>
                <w:szCs w:val="28"/>
              </w:rPr>
              <w:t>Номер задания</w:t>
            </w:r>
          </w:p>
        </w:tc>
        <w:tc>
          <w:tcPr>
            <w:tcW w:w="6514" w:type="dxa"/>
          </w:tcPr>
          <w:p w14:paraId="39BDB5F6" w14:textId="2E1B59B6" w:rsidR="005D616B" w:rsidRPr="005D616B" w:rsidRDefault="008957E1" w:rsidP="0086043E">
            <w:pPr>
              <w:spacing w:after="0"/>
              <w:rPr>
                <w:rFonts w:cs="Times New Roman"/>
                <w:b/>
                <w:bCs/>
                <w:szCs w:val="28"/>
              </w:rPr>
            </w:pPr>
            <w:r>
              <w:rPr>
                <w:rFonts w:cs="Times New Roman"/>
                <w:b/>
                <w:bCs/>
                <w:szCs w:val="28"/>
              </w:rPr>
              <w:t>2.17.</w:t>
            </w:r>
            <w:r w:rsidR="005D616B" w:rsidRPr="005D616B">
              <w:rPr>
                <w:rFonts w:cs="Times New Roman"/>
                <w:b/>
                <w:bCs/>
                <w:szCs w:val="28"/>
              </w:rPr>
              <w:t>7</w:t>
            </w:r>
          </w:p>
        </w:tc>
      </w:tr>
      <w:tr w:rsidR="005D616B" w:rsidRPr="007D58A3" w14:paraId="5AC7C58E" w14:textId="77777777" w:rsidTr="0086043E">
        <w:tc>
          <w:tcPr>
            <w:tcW w:w="2830" w:type="dxa"/>
          </w:tcPr>
          <w:p w14:paraId="4D60D53C"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6E142AE"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120DDC38" w14:textId="77777777" w:rsidTr="0086043E">
        <w:tc>
          <w:tcPr>
            <w:tcW w:w="2830" w:type="dxa"/>
          </w:tcPr>
          <w:p w14:paraId="3CF2C934"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1DA9F4"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7198A378" w14:textId="77777777" w:rsidTr="0086043E">
        <w:tc>
          <w:tcPr>
            <w:tcW w:w="2830" w:type="dxa"/>
          </w:tcPr>
          <w:p w14:paraId="38C61D5F"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6194DD"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3271B563" w14:textId="77777777" w:rsidTr="0086043E">
        <w:tc>
          <w:tcPr>
            <w:tcW w:w="2830" w:type="dxa"/>
          </w:tcPr>
          <w:p w14:paraId="07C433D9"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5676F2B5"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0D05CC0D" w14:textId="2C49F295"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4F486650" w14:textId="77777777" w:rsidR="005D616B" w:rsidRPr="005451C0" w:rsidRDefault="005D616B" w:rsidP="005D616B">
      <w:pPr>
        <w:spacing w:after="0"/>
        <w:ind w:firstLine="708"/>
        <w:rPr>
          <w:rFonts w:cs="Times New Roman"/>
          <w:i/>
          <w:iCs/>
          <w:szCs w:val="28"/>
        </w:rPr>
      </w:pPr>
      <w:r w:rsidRPr="005451C0">
        <w:rPr>
          <w:rFonts w:cs="Times New Roman"/>
          <w:i/>
          <w:iCs/>
          <w:szCs w:val="28"/>
        </w:rPr>
        <w:lastRenderedPageBreak/>
        <w:t>Прочитайте условие ситуационной задачи и запишите правильные ответы.</w:t>
      </w:r>
    </w:p>
    <w:p w14:paraId="2789F29D" w14:textId="77777777" w:rsidR="005D616B" w:rsidRPr="005451C0" w:rsidRDefault="005D616B" w:rsidP="005D616B">
      <w:pPr>
        <w:shd w:val="clear" w:color="auto" w:fill="FFFFFF" w:themeFill="background1"/>
        <w:spacing w:after="0"/>
        <w:rPr>
          <w:rFonts w:cs="Times New Roman"/>
          <w:color w:val="000000"/>
          <w:szCs w:val="28"/>
          <w:shd w:val="clear" w:color="auto" w:fill="FFFFFF"/>
        </w:rPr>
      </w:pPr>
      <w:r w:rsidRPr="005451C0">
        <w:rPr>
          <w:rFonts w:cs="Times New Roman"/>
          <w:szCs w:val="28"/>
        </w:rPr>
        <w:tab/>
      </w:r>
      <w:r w:rsidRPr="005451C0">
        <w:rPr>
          <w:rFonts w:cs="Times New Roman"/>
          <w:b/>
          <w:bCs/>
          <w:szCs w:val="28"/>
        </w:rPr>
        <w:t>Ситуация</w:t>
      </w:r>
      <w:r w:rsidRPr="005451C0">
        <w:rPr>
          <w:rFonts w:cs="Times New Roman"/>
          <w:szCs w:val="28"/>
        </w:rPr>
        <w:t xml:space="preserve"> - </w:t>
      </w:r>
      <w:r w:rsidRPr="005451C0">
        <w:rPr>
          <w:rFonts w:cs="Times New Roman"/>
          <w:color w:val="000000"/>
          <w:szCs w:val="28"/>
          <w:shd w:val="clear" w:color="auto" w:fill="FFFFFF"/>
        </w:rPr>
        <w:t>В клинику обратились родители с ребёнком 8 лет по поводу нарушения положения и прорезывания фронтальных зубов.</w:t>
      </w:r>
    </w:p>
    <w:p w14:paraId="722D4BEC" w14:textId="77777777" w:rsidR="005D616B" w:rsidRPr="005451C0" w:rsidRDefault="005D616B" w:rsidP="005D616B">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Жалобы</w:t>
      </w:r>
      <w:r w:rsidRPr="005451C0">
        <w:rPr>
          <w:rFonts w:cs="Times New Roman"/>
          <w:color w:val="000000"/>
          <w:szCs w:val="28"/>
          <w:shd w:val="clear" w:color="auto" w:fill="FFFFFF"/>
        </w:rPr>
        <w:t xml:space="preserve"> - На косметический дефект, неправильное положение передних зубов на верхней челюсти.</w:t>
      </w:r>
    </w:p>
    <w:p w14:paraId="4EC6833C" w14:textId="77777777" w:rsidR="005D616B" w:rsidRPr="005451C0" w:rsidRDefault="005D616B" w:rsidP="005D616B">
      <w:pPr>
        <w:pStyle w:val="af7"/>
        <w:shd w:val="clear" w:color="auto" w:fill="FFFFFF"/>
        <w:spacing w:before="0" w:beforeAutospacing="0" w:after="0" w:afterAutospacing="0"/>
        <w:ind w:firstLine="708"/>
        <w:rPr>
          <w:color w:val="000000"/>
          <w:sz w:val="28"/>
          <w:szCs w:val="28"/>
          <w:shd w:val="clear" w:color="auto" w:fill="FFFFFF"/>
        </w:rPr>
      </w:pPr>
      <w:r w:rsidRPr="005451C0">
        <w:rPr>
          <w:b/>
          <w:bCs/>
          <w:color w:val="000000"/>
          <w:sz w:val="28"/>
          <w:szCs w:val="28"/>
          <w:shd w:val="clear" w:color="auto" w:fill="FFFFFF"/>
        </w:rPr>
        <w:t>Анамнез заболевания</w:t>
      </w:r>
      <w:r w:rsidRPr="005451C0">
        <w:rPr>
          <w:color w:val="000000"/>
          <w:sz w:val="28"/>
          <w:szCs w:val="28"/>
          <w:shd w:val="clear" w:color="auto" w:fill="FFFFFF"/>
        </w:rPr>
        <w:t xml:space="preserve"> </w:t>
      </w:r>
    </w:p>
    <w:p w14:paraId="30A58138"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зубы прорезались в срок.</w:t>
      </w:r>
    </w:p>
    <w:p w14:paraId="585B14D0"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К детскому стоматологу обращались только по поводу тёмного налёта на зубах.</w:t>
      </w:r>
    </w:p>
    <w:p w14:paraId="393A56BD"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У ребёнка дискинезия желчевыводящих путей, что расценено как причина налёта.</w:t>
      </w:r>
    </w:p>
    <w:p w14:paraId="0E1E6F13"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Налёт трижды снимали, ребёнка обучали гигиене полости рта.</w:t>
      </w:r>
    </w:p>
    <w:p w14:paraId="4097DA49"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фронтальные зубы удалены в 6 лет, были подвижны.</w:t>
      </w:r>
    </w:p>
    <w:p w14:paraId="1C9DE6B5"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Постоянные зубы прорезались в неправильном положении, была рекомендована консультация ортодонта.</w:t>
      </w:r>
    </w:p>
    <w:p w14:paraId="70A86C77"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Ортодонт направил на рентгенологический снимок после чего рекомендовал консультацию стоматолога-хирурга.</w:t>
      </w:r>
    </w:p>
    <w:p w14:paraId="085612B6" w14:textId="77777777" w:rsidR="005D616B" w:rsidRPr="005451C0" w:rsidRDefault="005D616B" w:rsidP="005D616B">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Анамнез жизни</w:t>
      </w:r>
      <w:r w:rsidRPr="005451C0">
        <w:rPr>
          <w:rFonts w:cs="Times New Roman"/>
          <w:color w:val="000000"/>
          <w:szCs w:val="28"/>
          <w:shd w:val="clear" w:color="auto" w:fill="FFFFFF"/>
        </w:rPr>
        <w:t>:</w:t>
      </w:r>
    </w:p>
    <w:p w14:paraId="69187ECC" w14:textId="77777777" w:rsidR="005D616B" w:rsidRPr="005451C0" w:rsidRDefault="005D616B" w:rsidP="005D616B">
      <w:pPr>
        <w:pStyle w:val="af7"/>
        <w:shd w:val="clear" w:color="auto" w:fill="FFFFFF"/>
        <w:spacing w:before="0" w:beforeAutospacing="0" w:after="0" w:afterAutospacing="0"/>
        <w:rPr>
          <w:color w:val="000000"/>
          <w:sz w:val="28"/>
          <w:szCs w:val="28"/>
        </w:rPr>
      </w:pPr>
      <w:r w:rsidRPr="005451C0">
        <w:rPr>
          <w:color w:val="000000"/>
          <w:sz w:val="28"/>
          <w:szCs w:val="28"/>
          <w:shd w:val="clear" w:color="auto" w:fill="FFFFFF"/>
        </w:rPr>
        <w:t>Родился в срок, рос и развивался соответственно возрасту, аллергоанамнез и наследственность не отягощены.</w:t>
      </w:r>
    </w:p>
    <w:p w14:paraId="6BC5382A" w14:textId="77777777" w:rsidR="005D616B" w:rsidRPr="005451C0" w:rsidRDefault="005D616B" w:rsidP="005D616B">
      <w:pPr>
        <w:shd w:val="clear" w:color="auto" w:fill="FFFFFF"/>
        <w:spacing w:after="0"/>
        <w:ind w:firstLine="708"/>
        <w:jc w:val="left"/>
        <w:rPr>
          <w:rFonts w:eastAsia="Times New Roman" w:cs="Times New Roman"/>
          <w:b/>
          <w:bCs/>
          <w:color w:val="000000"/>
          <w:szCs w:val="28"/>
          <w:lang w:eastAsia="ru-RU"/>
        </w:rPr>
      </w:pPr>
      <w:r w:rsidRPr="005451C0">
        <w:rPr>
          <w:rFonts w:eastAsia="Times New Roman" w:cs="Times New Roman"/>
          <w:b/>
          <w:bCs/>
          <w:color w:val="000000"/>
          <w:szCs w:val="28"/>
          <w:lang w:eastAsia="ru-RU"/>
        </w:rPr>
        <w:t>Объективный статус</w:t>
      </w:r>
    </w:p>
    <w:p w14:paraId="08089E38" w14:textId="77777777" w:rsidR="005D616B" w:rsidRPr="005451C0" w:rsidRDefault="005D616B" w:rsidP="005D616B">
      <w:pPr>
        <w:shd w:val="clear" w:color="auto" w:fill="FFFFFF"/>
        <w:spacing w:after="0"/>
        <w:rPr>
          <w:rFonts w:eastAsia="Times New Roman" w:cs="Times New Roman"/>
          <w:color w:val="000000"/>
          <w:szCs w:val="28"/>
          <w:lang w:eastAsia="ru-RU"/>
        </w:rPr>
      </w:pPr>
      <w:r w:rsidRPr="005451C0">
        <w:rPr>
          <w:rFonts w:eastAsia="Times New Roman" w:cs="Times New Roman"/>
          <w:color w:val="000000"/>
          <w:szCs w:val="28"/>
          <w:lang w:eastAsia="ru-RU"/>
        </w:rPr>
        <w:t>Внешний вид без особенностей, открывание рта свободное. Зубы 1.1, 2.1 повёрнуты по оси, имеют правильно сформированные коронки, неподвижны. Диастема.</w:t>
      </w:r>
    </w:p>
    <w:p w14:paraId="4DAA80AB" w14:textId="77777777" w:rsidR="005D616B" w:rsidRPr="005451C0" w:rsidRDefault="005D616B" w:rsidP="005D616B">
      <w:pPr>
        <w:shd w:val="clear" w:color="auto" w:fill="FFFFFF"/>
        <w:spacing w:after="0"/>
        <w:ind w:firstLine="708"/>
        <w:jc w:val="left"/>
        <w:rPr>
          <w:rFonts w:eastAsia="Times New Roman" w:cs="Times New Roman"/>
          <w:color w:val="000000"/>
          <w:szCs w:val="28"/>
          <w:lang w:eastAsia="ru-RU"/>
        </w:rPr>
      </w:pPr>
      <w:r w:rsidRPr="005451C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5451C0" w14:paraId="7527A051" w14:textId="77777777" w:rsidTr="0086043E">
        <w:trPr>
          <w:trHeight w:val="303"/>
        </w:trPr>
        <w:tc>
          <w:tcPr>
            <w:tcW w:w="580" w:type="dxa"/>
          </w:tcPr>
          <w:p w14:paraId="2116EE0C"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07B7189B"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1637A869"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70447D2A"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0E8296DE"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42E2779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0513F8B7"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A3931C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F38CE48"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14E7234"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9800AC3"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0299476"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4631407E"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A840281"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6560FBC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54A91215" w14:textId="77777777" w:rsidR="005D616B" w:rsidRPr="005451C0" w:rsidRDefault="005D616B" w:rsidP="0086043E">
            <w:pPr>
              <w:pStyle w:val="af7"/>
              <w:spacing w:before="0" w:beforeAutospacing="0" w:after="0" w:afterAutospacing="0"/>
              <w:jc w:val="both"/>
              <w:rPr>
                <w:color w:val="000000"/>
                <w:sz w:val="28"/>
                <w:szCs w:val="28"/>
              </w:rPr>
            </w:pPr>
          </w:p>
        </w:tc>
      </w:tr>
      <w:tr w:rsidR="005D616B" w:rsidRPr="005451C0" w14:paraId="29B776A3" w14:textId="77777777" w:rsidTr="0086043E">
        <w:trPr>
          <w:trHeight w:val="301"/>
        </w:trPr>
        <w:tc>
          <w:tcPr>
            <w:tcW w:w="580" w:type="dxa"/>
          </w:tcPr>
          <w:p w14:paraId="0C3E4AD3"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4CC93CD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5F2F18A8"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1.6</w:t>
            </w:r>
          </w:p>
        </w:tc>
        <w:tc>
          <w:tcPr>
            <w:tcW w:w="605" w:type="dxa"/>
          </w:tcPr>
          <w:p w14:paraId="2CD1D31A"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5.5</w:t>
            </w:r>
          </w:p>
        </w:tc>
        <w:tc>
          <w:tcPr>
            <w:tcW w:w="579" w:type="dxa"/>
          </w:tcPr>
          <w:p w14:paraId="089C5FC5"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5.4</w:t>
            </w:r>
          </w:p>
        </w:tc>
        <w:tc>
          <w:tcPr>
            <w:tcW w:w="579" w:type="dxa"/>
          </w:tcPr>
          <w:p w14:paraId="7212BB71"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5.3</w:t>
            </w:r>
          </w:p>
        </w:tc>
        <w:tc>
          <w:tcPr>
            <w:tcW w:w="579" w:type="dxa"/>
          </w:tcPr>
          <w:p w14:paraId="53ADC4B4"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1.2</w:t>
            </w:r>
          </w:p>
        </w:tc>
        <w:tc>
          <w:tcPr>
            <w:tcW w:w="579" w:type="dxa"/>
          </w:tcPr>
          <w:p w14:paraId="4C600189"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1.1</w:t>
            </w:r>
          </w:p>
        </w:tc>
        <w:tc>
          <w:tcPr>
            <w:tcW w:w="579" w:type="dxa"/>
          </w:tcPr>
          <w:p w14:paraId="1A27BDF0"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2.1</w:t>
            </w:r>
          </w:p>
        </w:tc>
        <w:tc>
          <w:tcPr>
            <w:tcW w:w="579" w:type="dxa"/>
          </w:tcPr>
          <w:p w14:paraId="01AE598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6.2</w:t>
            </w:r>
          </w:p>
        </w:tc>
        <w:tc>
          <w:tcPr>
            <w:tcW w:w="579" w:type="dxa"/>
          </w:tcPr>
          <w:p w14:paraId="18ACA858"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6.3</w:t>
            </w:r>
          </w:p>
        </w:tc>
        <w:tc>
          <w:tcPr>
            <w:tcW w:w="579" w:type="dxa"/>
          </w:tcPr>
          <w:p w14:paraId="32C302D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6.4</w:t>
            </w:r>
          </w:p>
        </w:tc>
        <w:tc>
          <w:tcPr>
            <w:tcW w:w="579" w:type="dxa"/>
          </w:tcPr>
          <w:p w14:paraId="7E5034BC"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6.5</w:t>
            </w:r>
          </w:p>
        </w:tc>
        <w:tc>
          <w:tcPr>
            <w:tcW w:w="579" w:type="dxa"/>
          </w:tcPr>
          <w:p w14:paraId="66041990"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2.6</w:t>
            </w:r>
          </w:p>
        </w:tc>
        <w:tc>
          <w:tcPr>
            <w:tcW w:w="605" w:type="dxa"/>
          </w:tcPr>
          <w:p w14:paraId="4655A086"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5DFC0E24" w14:textId="77777777" w:rsidR="005D616B" w:rsidRPr="005451C0" w:rsidRDefault="005D616B" w:rsidP="0086043E">
            <w:pPr>
              <w:pStyle w:val="af7"/>
              <w:spacing w:before="0" w:beforeAutospacing="0" w:after="0" w:afterAutospacing="0"/>
              <w:jc w:val="both"/>
              <w:rPr>
                <w:color w:val="000000"/>
                <w:sz w:val="28"/>
                <w:szCs w:val="28"/>
              </w:rPr>
            </w:pPr>
          </w:p>
        </w:tc>
      </w:tr>
      <w:tr w:rsidR="005D616B" w:rsidRPr="005451C0" w14:paraId="7FFAC270" w14:textId="77777777" w:rsidTr="0086043E">
        <w:trPr>
          <w:trHeight w:val="301"/>
        </w:trPr>
        <w:tc>
          <w:tcPr>
            <w:tcW w:w="580" w:type="dxa"/>
          </w:tcPr>
          <w:p w14:paraId="7E4F12D8"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3A92DB2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EEF778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4.6</w:t>
            </w:r>
          </w:p>
        </w:tc>
        <w:tc>
          <w:tcPr>
            <w:tcW w:w="605" w:type="dxa"/>
          </w:tcPr>
          <w:p w14:paraId="33C8A379"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8.5</w:t>
            </w:r>
          </w:p>
        </w:tc>
        <w:tc>
          <w:tcPr>
            <w:tcW w:w="579" w:type="dxa"/>
          </w:tcPr>
          <w:p w14:paraId="33342C5A"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8.4</w:t>
            </w:r>
          </w:p>
        </w:tc>
        <w:tc>
          <w:tcPr>
            <w:tcW w:w="579" w:type="dxa"/>
          </w:tcPr>
          <w:p w14:paraId="739658E7"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8.3</w:t>
            </w:r>
          </w:p>
        </w:tc>
        <w:tc>
          <w:tcPr>
            <w:tcW w:w="579" w:type="dxa"/>
          </w:tcPr>
          <w:p w14:paraId="69DD7872"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4.2</w:t>
            </w:r>
          </w:p>
        </w:tc>
        <w:tc>
          <w:tcPr>
            <w:tcW w:w="579" w:type="dxa"/>
          </w:tcPr>
          <w:p w14:paraId="7062A838"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4.1</w:t>
            </w:r>
          </w:p>
        </w:tc>
        <w:tc>
          <w:tcPr>
            <w:tcW w:w="579" w:type="dxa"/>
          </w:tcPr>
          <w:p w14:paraId="13DC616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3.1</w:t>
            </w:r>
          </w:p>
        </w:tc>
        <w:tc>
          <w:tcPr>
            <w:tcW w:w="579" w:type="dxa"/>
          </w:tcPr>
          <w:p w14:paraId="0890BBF4"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3.2</w:t>
            </w:r>
          </w:p>
        </w:tc>
        <w:tc>
          <w:tcPr>
            <w:tcW w:w="579" w:type="dxa"/>
          </w:tcPr>
          <w:p w14:paraId="338740D4"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7.3</w:t>
            </w:r>
          </w:p>
        </w:tc>
        <w:tc>
          <w:tcPr>
            <w:tcW w:w="579" w:type="dxa"/>
          </w:tcPr>
          <w:p w14:paraId="66CEDFE7"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7.4</w:t>
            </w:r>
          </w:p>
        </w:tc>
        <w:tc>
          <w:tcPr>
            <w:tcW w:w="579" w:type="dxa"/>
          </w:tcPr>
          <w:p w14:paraId="2970876C"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7.5</w:t>
            </w:r>
          </w:p>
        </w:tc>
        <w:tc>
          <w:tcPr>
            <w:tcW w:w="579" w:type="dxa"/>
          </w:tcPr>
          <w:p w14:paraId="5D08004A"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3.6</w:t>
            </w:r>
          </w:p>
        </w:tc>
        <w:tc>
          <w:tcPr>
            <w:tcW w:w="605" w:type="dxa"/>
          </w:tcPr>
          <w:p w14:paraId="170010B8"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88E23A7" w14:textId="77777777" w:rsidR="005D616B" w:rsidRPr="005451C0" w:rsidRDefault="005D616B" w:rsidP="0086043E">
            <w:pPr>
              <w:pStyle w:val="af7"/>
              <w:spacing w:before="0" w:beforeAutospacing="0" w:after="0" w:afterAutospacing="0"/>
              <w:jc w:val="both"/>
              <w:rPr>
                <w:color w:val="000000"/>
                <w:sz w:val="28"/>
                <w:szCs w:val="28"/>
              </w:rPr>
            </w:pPr>
          </w:p>
        </w:tc>
      </w:tr>
      <w:tr w:rsidR="005D616B" w:rsidRPr="005451C0" w14:paraId="7EC44A98" w14:textId="77777777" w:rsidTr="0086043E">
        <w:trPr>
          <w:trHeight w:val="301"/>
        </w:trPr>
        <w:tc>
          <w:tcPr>
            <w:tcW w:w="580" w:type="dxa"/>
          </w:tcPr>
          <w:p w14:paraId="52023DCB"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3B097F5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6682531"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1467C629"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C29C206"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190543B0"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A0272CD"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4AFB27B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02EB00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A22F61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A48E258"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09203711"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3ED4CA3"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1A1CB4E"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27012AC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2D20986" w14:textId="77777777" w:rsidR="005D616B" w:rsidRPr="005451C0" w:rsidRDefault="005D616B" w:rsidP="0086043E">
            <w:pPr>
              <w:pStyle w:val="af7"/>
              <w:spacing w:before="0" w:beforeAutospacing="0" w:after="0" w:afterAutospacing="0"/>
              <w:jc w:val="both"/>
              <w:rPr>
                <w:color w:val="000000"/>
                <w:sz w:val="28"/>
                <w:szCs w:val="28"/>
              </w:rPr>
            </w:pPr>
          </w:p>
        </w:tc>
      </w:tr>
    </w:tbl>
    <w:p w14:paraId="4B6E9F3B" w14:textId="77777777" w:rsidR="005D616B" w:rsidRPr="005451C0" w:rsidRDefault="005D616B" w:rsidP="005D616B">
      <w:pPr>
        <w:pStyle w:val="af7"/>
        <w:shd w:val="clear" w:color="auto" w:fill="FFFFFF"/>
        <w:spacing w:before="0" w:beforeAutospacing="0" w:after="0" w:afterAutospacing="0"/>
        <w:rPr>
          <w:color w:val="000000"/>
          <w:sz w:val="28"/>
          <w:szCs w:val="28"/>
        </w:rPr>
      </w:pPr>
      <w:r w:rsidRPr="005451C0">
        <w:rPr>
          <w:color w:val="000000"/>
          <w:sz w:val="28"/>
          <w:szCs w:val="28"/>
        </w:rPr>
        <w:t>5.5,6.5-пломбы на жевательной поверхности Зубы на вестибулярной, небной и язычной поверхностях имеют тёмный налёт. Слизистая оболочка полости рта без изменений.</w:t>
      </w:r>
    </w:p>
    <w:p w14:paraId="6DDF7791" w14:textId="77777777" w:rsidR="005D616B" w:rsidRPr="005451C0" w:rsidRDefault="005D616B" w:rsidP="005D616B">
      <w:pPr>
        <w:pStyle w:val="af7"/>
        <w:shd w:val="clear" w:color="auto" w:fill="FFFFFF"/>
        <w:spacing w:before="0" w:beforeAutospacing="0" w:after="0" w:afterAutospacing="0"/>
        <w:ind w:firstLine="708"/>
        <w:rPr>
          <w:color w:val="000000"/>
          <w:sz w:val="28"/>
          <w:szCs w:val="28"/>
        </w:rPr>
      </w:pPr>
      <w:r w:rsidRPr="005451C0">
        <w:rPr>
          <w:rStyle w:val="af8"/>
          <w:color w:val="000000"/>
          <w:sz w:val="28"/>
          <w:szCs w:val="28"/>
        </w:rPr>
        <w:t>Прикус:</w:t>
      </w:r>
      <w:r w:rsidRPr="005451C0">
        <w:rPr>
          <w:color w:val="000000"/>
          <w:sz w:val="28"/>
          <w:szCs w:val="28"/>
        </w:rPr>
        <w:t> сменный.</w:t>
      </w:r>
    </w:p>
    <w:p w14:paraId="30FAED6A" w14:textId="77777777" w:rsidR="005D616B" w:rsidRDefault="005D616B" w:rsidP="005D616B">
      <w:pPr>
        <w:spacing w:after="0"/>
        <w:rPr>
          <w:rFonts w:cs="Times New Roman"/>
          <w:szCs w:val="28"/>
        </w:rPr>
      </w:pPr>
    </w:p>
    <w:p w14:paraId="2572B92D" w14:textId="34457DF3"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w:t>
      </w:r>
    </w:p>
    <w:p w14:paraId="3D36B9A2" w14:textId="77777777" w:rsidR="005D616B" w:rsidRPr="005451C0" w:rsidRDefault="005D616B" w:rsidP="005D616B">
      <w:pPr>
        <w:shd w:val="clear" w:color="auto" w:fill="FFFFFF" w:themeFill="background1"/>
        <w:spacing w:after="0"/>
        <w:rPr>
          <w:rFonts w:cs="Times New Roman"/>
          <w:szCs w:val="28"/>
        </w:rPr>
      </w:pPr>
      <w:r>
        <w:rPr>
          <w:rFonts w:cs="Times New Roman"/>
          <w:szCs w:val="28"/>
        </w:rPr>
        <w:tab/>
      </w:r>
      <w:r w:rsidRPr="005451C0">
        <w:rPr>
          <w:rFonts w:cs="Times New Roman"/>
          <w:color w:val="000000"/>
          <w:szCs w:val="28"/>
          <w:shd w:val="clear" w:color="auto" w:fill="FFFFFF"/>
        </w:rPr>
        <w:t>К клиническим методам обследования относят</w:t>
      </w:r>
    </w:p>
    <w:p w14:paraId="777C3DDC"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определение положения уздечки верхней губы</w:t>
      </w:r>
    </w:p>
    <w:p w14:paraId="745E2218"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осмотр полости рта</w:t>
      </w:r>
    </w:p>
    <w:p w14:paraId="5A4EF89D"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внешний осмотр</w:t>
      </w:r>
    </w:p>
    <w:p w14:paraId="22A48FA8"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перкуссия зубов фронтальной группы нижней челюсти</w:t>
      </w:r>
    </w:p>
    <w:p w14:paraId="1E27D3BC"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Ответ:</w:t>
      </w:r>
    </w:p>
    <w:p w14:paraId="78F29382"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Ключ: Б</w:t>
      </w:r>
    </w:p>
    <w:p w14:paraId="0D11D59F" w14:textId="77777777" w:rsidR="005D616B" w:rsidRDefault="005D616B" w:rsidP="005D616B">
      <w:pPr>
        <w:spacing w:after="0"/>
        <w:rPr>
          <w:rFonts w:cs="Times New Roman"/>
          <w:szCs w:val="28"/>
        </w:rPr>
      </w:pPr>
    </w:p>
    <w:p w14:paraId="003CDDC0" w14:textId="666B8F21" w:rsidR="005D616B" w:rsidRPr="00AD5832" w:rsidRDefault="008957E1" w:rsidP="005D616B">
      <w:pPr>
        <w:spacing w:after="0"/>
        <w:ind w:firstLine="708"/>
        <w:rPr>
          <w:rFonts w:cs="Times New Roman"/>
          <w:szCs w:val="28"/>
        </w:rPr>
      </w:pPr>
      <w:r>
        <w:rPr>
          <w:rFonts w:cs="Times New Roman"/>
          <w:i/>
          <w:iCs/>
          <w:szCs w:val="28"/>
        </w:rPr>
        <w:lastRenderedPageBreak/>
        <w:t>2.17.</w:t>
      </w:r>
      <w:r w:rsidR="005D616B">
        <w:rPr>
          <w:rFonts w:cs="Times New Roman"/>
          <w:i/>
          <w:iCs/>
          <w:szCs w:val="28"/>
        </w:rPr>
        <w:t>7</w:t>
      </w:r>
      <w:r w:rsidR="005D616B" w:rsidRPr="005D616B">
        <w:rPr>
          <w:rFonts w:cs="Times New Roman"/>
          <w:i/>
          <w:iCs/>
          <w:szCs w:val="28"/>
        </w:rPr>
        <w:t>.2</w:t>
      </w:r>
      <w:r w:rsidR="005D616B" w:rsidRPr="00AD5832">
        <w:rPr>
          <w:rFonts w:cs="Times New Roman"/>
          <w:szCs w:val="28"/>
        </w:rPr>
        <w:t>. Выберите правильный ответ и запишите аргументы, обосновывающие выбор ответа.</w:t>
      </w:r>
    </w:p>
    <w:p w14:paraId="3A13CFF0" w14:textId="77777777" w:rsidR="005D616B" w:rsidRPr="00AD5832" w:rsidRDefault="005D616B" w:rsidP="005D616B">
      <w:pPr>
        <w:spacing w:after="0"/>
        <w:ind w:firstLine="708"/>
        <w:rPr>
          <w:rFonts w:cs="Times New Roman"/>
          <w:szCs w:val="28"/>
        </w:rPr>
      </w:pPr>
      <w:r w:rsidRPr="00AD5832">
        <w:rPr>
          <w:rFonts w:cs="Times New Roman"/>
          <w:color w:val="000000"/>
          <w:szCs w:val="28"/>
          <w:shd w:val="clear" w:color="auto" w:fill="FFFFFF"/>
        </w:rPr>
        <w:t>Зубы на вестибулярной, небной и язычной поверхностях имеют тёмный налёт. Зубы 1.1 и 2.1 повёрнуты по оси, диастема. Деформации альвеолярного отростка верхней челюсти с нёбной стороны не выявлено, носовое дыхание не затруднено. Слизистая полости рта без изменений, полость рта санирована.</w:t>
      </w:r>
      <w:r w:rsidRPr="00AD5832">
        <w:rPr>
          <w:rFonts w:cs="Times New Roman"/>
          <w:szCs w:val="28"/>
        </w:rPr>
        <w:tab/>
      </w:r>
    </w:p>
    <w:p w14:paraId="251D0514" w14:textId="77777777" w:rsidR="005D616B" w:rsidRDefault="005D616B" w:rsidP="005D616B">
      <w:pPr>
        <w:shd w:val="clear" w:color="auto" w:fill="FFFFFF" w:themeFill="background1"/>
        <w:spacing w:after="0"/>
        <w:rPr>
          <w:rFonts w:cs="Times New Roman"/>
          <w:szCs w:val="28"/>
        </w:rPr>
      </w:pPr>
      <w:r w:rsidRPr="005451C0">
        <w:rPr>
          <w:rFonts w:cs="Times New Roman"/>
          <w:noProof/>
          <w:szCs w:val="28"/>
        </w:rPr>
        <w:drawing>
          <wp:inline distT="0" distB="0" distL="0" distR="0" wp14:anchorId="480DF0DC" wp14:editId="59DDF638">
            <wp:extent cx="5932967" cy="438331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877" cy="4389157"/>
                    </a:xfrm>
                    <a:prstGeom prst="rect">
                      <a:avLst/>
                    </a:prstGeom>
                  </pic:spPr>
                </pic:pic>
              </a:graphicData>
            </a:graphic>
          </wp:inline>
        </w:drawing>
      </w:r>
    </w:p>
    <w:p w14:paraId="65589ECA"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color w:val="000000"/>
          <w:szCs w:val="28"/>
          <w:shd w:val="clear" w:color="auto" w:fill="FFFFFF"/>
        </w:rPr>
        <w:t>К инструментальным методам обследования для постановки диагноза при данном заболевании относится</w:t>
      </w:r>
    </w:p>
    <w:p w14:paraId="13D09303"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тепловизиометрия фронтального отдела верхней челюсти</w:t>
      </w:r>
    </w:p>
    <w:p w14:paraId="43A49595"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электроодонтодиагностика (ЭОД) зубов верхней челюсти</w:t>
      </w:r>
    </w:p>
    <w:p w14:paraId="1C0B5783"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ультразвуковое исследование фронтального отдела верхней челюсти</w:t>
      </w:r>
    </w:p>
    <w:p w14:paraId="7A290305"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рентгенологическое обследование (панорамная рентгенограмма верхней челюсти)</w:t>
      </w:r>
    </w:p>
    <w:p w14:paraId="1265CD22"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Ответ:</w:t>
      </w:r>
    </w:p>
    <w:p w14:paraId="667B3DA2"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Обоснование:</w:t>
      </w:r>
    </w:p>
    <w:p w14:paraId="20F8571B"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Ключ: Г</w:t>
      </w:r>
    </w:p>
    <w:p w14:paraId="723265D2" w14:textId="77777777" w:rsidR="005D616B" w:rsidRPr="005451C0"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5451C0">
        <w:rPr>
          <w:sz w:val="28"/>
          <w:szCs w:val="28"/>
        </w:rPr>
        <w:t xml:space="preserve">Ключ обоснования: </w:t>
      </w:r>
      <w:r w:rsidRPr="005451C0">
        <w:rPr>
          <w:color w:val="000000"/>
          <w:sz w:val="28"/>
          <w:szCs w:val="28"/>
        </w:rPr>
        <w:t>Развернутое изображение верхней челюсти на панорамной рентгенограмме имеет несколько увеличенные размеры, что облегчает детальный анализ костных структур и зубного ряда, позволяет выявить патологию</w:t>
      </w:r>
      <w:r w:rsidRPr="005451C0">
        <w:rPr>
          <w:color w:val="000000"/>
          <w:sz w:val="28"/>
          <w:szCs w:val="28"/>
          <w:shd w:val="clear" w:color="auto" w:fill="F8F9FA"/>
        </w:rPr>
        <w:t>.</w:t>
      </w:r>
    </w:p>
    <w:p w14:paraId="12792047" w14:textId="77777777" w:rsidR="005D616B" w:rsidRDefault="005D616B" w:rsidP="005D616B">
      <w:pPr>
        <w:spacing w:after="0"/>
        <w:ind w:firstLine="708"/>
        <w:rPr>
          <w:rFonts w:cs="Times New Roman"/>
          <w:i/>
          <w:iCs/>
          <w:szCs w:val="28"/>
        </w:rPr>
      </w:pPr>
    </w:p>
    <w:p w14:paraId="4BD8085A" w14:textId="1C499478"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39C54641" w14:textId="77777777" w:rsidR="005D616B" w:rsidRPr="005451C0" w:rsidRDefault="005D616B" w:rsidP="005D616B">
      <w:pPr>
        <w:shd w:val="clear" w:color="auto" w:fill="FFFFFF" w:themeFill="background1"/>
        <w:spacing w:after="0"/>
        <w:ind w:firstLine="709"/>
        <w:rPr>
          <w:rFonts w:cs="Times New Roman"/>
          <w:szCs w:val="28"/>
        </w:rPr>
      </w:pPr>
      <w:r w:rsidRPr="005451C0">
        <w:rPr>
          <w:rFonts w:cs="Times New Roman"/>
          <w:color w:val="000000"/>
          <w:szCs w:val="28"/>
          <w:shd w:val="clear" w:color="auto" w:fill="FFFFFF"/>
        </w:rPr>
        <w:lastRenderedPageBreak/>
        <w:t>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w:t>
      </w:r>
    </w:p>
    <w:p w14:paraId="6024F21F" w14:textId="77777777" w:rsidR="005D616B" w:rsidRPr="005451C0" w:rsidRDefault="005D616B" w:rsidP="005D616B">
      <w:pPr>
        <w:shd w:val="clear" w:color="auto" w:fill="FFFFFF" w:themeFill="background1"/>
        <w:spacing w:after="0"/>
        <w:ind w:firstLine="709"/>
        <w:rPr>
          <w:rFonts w:cs="Times New Roman"/>
          <w:szCs w:val="28"/>
        </w:rPr>
      </w:pPr>
      <w:r w:rsidRPr="005451C0">
        <w:rPr>
          <w:rFonts w:cs="Times New Roman"/>
          <w:szCs w:val="28"/>
        </w:rPr>
        <w:t>Ответ:</w:t>
      </w:r>
    </w:p>
    <w:p w14:paraId="0469662F" w14:textId="77777777" w:rsidR="005D616B" w:rsidRPr="005451C0" w:rsidRDefault="005D616B" w:rsidP="005D616B">
      <w:pPr>
        <w:spacing w:after="0"/>
        <w:ind w:firstLine="708"/>
        <w:rPr>
          <w:rFonts w:cs="Times New Roman"/>
          <w:szCs w:val="28"/>
        </w:rPr>
      </w:pPr>
      <w:r w:rsidRPr="005451C0">
        <w:rPr>
          <w:rFonts w:cs="Times New Roman"/>
          <w:szCs w:val="28"/>
        </w:rPr>
        <w:t xml:space="preserve">Ключ: </w:t>
      </w:r>
      <w:r w:rsidRPr="005451C0">
        <w:rPr>
          <w:rFonts w:cs="Times New Roman"/>
          <w:color w:val="000000"/>
          <w:szCs w:val="28"/>
          <w:shd w:val="clear" w:color="auto" w:fill="FFFFFF"/>
        </w:rPr>
        <w:t>компьютерная томография верхней челюсти</w:t>
      </w:r>
    </w:p>
    <w:p w14:paraId="5A81C129" w14:textId="77777777" w:rsidR="005D616B" w:rsidRDefault="005D616B" w:rsidP="005D616B">
      <w:pPr>
        <w:spacing w:after="0"/>
        <w:rPr>
          <w:rFonts w:cs="Times New Roman"/>
          <w:szCs w:val="28"/>
        </w:rPr>
      </w:pPr>
    </w:p>
    <w:p w14:paraId="3EDC228D" w14:textId="7A8E04CC"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E266134" w14:textId="77777777" w:rsidR="005D616B" w:rsidRDefault="005D616B" w:rsidP="005D616B">
      <w:pPr>
        <w:shd w:val="clear" w:color="auto" w:fill="FFFFFF" w:themeFill="background1"/>
        <w:spacing w:after="0"/>
        <w:rPr>
          <w:rFonts w:cs="Times New Roman"/>
          <w:color w:val="000000"/>
          <w:szCs w:val="28"/>
          <w:shd w:val="clear" w:color="auto" w:fill="FFFFFF"/>
        </w:rPr>
      </w:pPr>
      <w:r w:rsidRPr="00BA73F3">
        <w:rPr>
          <w:rFonts w:cs="Times New Roman"/>
          <w:noProof/>
          <w:color w:val="000000"/>
          <w:szCs w:val="28"/>
          <w:shd w:val="clear" w:color="auto" w:fill="FFFFFF"/>
        </w:rPr>
        <w:drawing>
          <wp:inline distT="0" distB="0" distL="0" distR="0" wp14:anchorId="333BBB6E" wp14:editId="159232D2">
            <wp:extent cx="5986130" cy="3040386"/>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97356" cy="3046088"/>
                    </a:xfrm>
                    <a:prstGeom prst="rect">
                      <a:avLst/>
                    </a:prstGeom>
                  </pic:spPr>
                </pic:pic>
              </a:graphicData>
            </a:graphic>
          </wp:inline>
        </w:drawing>
      </w:r>
    </w:p>
    <w:p w14:paraId="416BC389"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В данной ситуации можно поставить клинический диагноз ________.</w:t>
      </w:r>
    </w:p>
    <w:p w14:paraId="5E3928B9"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51DC25C3" w14:textId="77777777" w:rsidR="005D616B" w:rsidRPr="008916C6" w:rsidRDefault="005D616B" w:rsidP="005D616B">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Сверхкомплектные зубы во фронтальном отделе верхней челюсти (два), дистопия зубов 1.1 и 2.1, диастема</w:t>
      </w:r>
    </w:p>
    <w:p w14:paraId="05A17A8B" w14:textId="77777777" w:rsidR="005D616B" w:rsidRDefault="005D616B" w:rsidP="005D616B">
      <w:pPr>
        <w:spacing w:after="0"/>
        <w:rPr>
          <w:rFonts w:cs="Times New Roman"/>
          <w:szCs w:val="28"/>
        </w:rPr>
      </w:pPr>
    </w:p>
    <w:p w14:paraId="1EE6CBAA" w14:textId="00899754"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7.5</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71FEFD5"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Лечение ребенка в данной клинической ситуации проводится в условиях________.</w:t>
      </w:r>
    </w:p>
    <w:p w14:paraId="3F408543"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29452EBD" w14:textId="77777777" w:rsidR="005D616B" w:rsidRPr="008916C6" w:rsidRDefault="005D616B" w:rsidP="005D616B">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специализированного (детского) отделения челюстно-лицевой хирургии</w:t>
      </w:r>
    </w:p>
    <w:p w14:paraId="5E1EC281" w14:textId="77777777" w:rsidR="005D616B" w:rsidRDefault="005D616B" w:rsidP="005D616B">
      <w:pPr>
        <w:spacing w:after="0"/>
        <w:rPr>
          <w:rFonts w:cs="Times New Roman"/>
          <w:szCs w:val="28"/>
        </w:rPr>
      </w:pPr>
    </w:p>
    <w:p w14:paraId="5D18B164" w14:textId="5C3127A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w:t>
      </w:r>
      <w:r w:rsidR="005D616B" w:rsidRPr="005A3372">
        <w:rPr>
          <w:rFonts w:cs="Times New Roman"/>
          <w:i/>
          <w:iCs/>
          <w:szCs w:val="28"/>
        </w:rPr>
        <w:t>.</w:t>
      </w:r>
      <w:r w:rsidR="005D616B">
        <w:rPr>
          <w:rFonts w:cs="Times New Roman"/>
          <w:i/>
          <w:iCs/>
          <w:szCs w:val="28"/>
        </w:rPr>
        <w:t>6</w:t>
      </w:r>
      <w:r w:rsidR="005D616B" w:rsidRPr="005A3372">
        <w:rPr>
          <w:rFonts w:cs="Times New Roman"/>
          <w:i/>
          <w:iCs/>
          <w:szCs w:val="28"/>
        </w:rPr>
        <w:t>. Выберите правильный ответ и запишите аргументы, обосновывающие выбор ответа.</w:t>
      </w:r>
    </w:p>
    <w:p w14:paraId="175A4410" w14:textId="77777777" w:rsidR="005D616B" w:rsidRPr="008916C6" w:rsidRDefault="005D616B" w:rsidP="005D616B">
      <w:pPr>
        <w:shd w:val="clear" w:color="auto" w:fill="FFFFFF" w:themeFill="background1"/>
        <w:spacing w:after="0"/>
        <w:rPr>
          <w:rFonts w:cs="Times New Roman"/>
          <w:szCs w:val="28"/>
        </w:rPr>
      </w:pPr>
      <w:r>
        <w:rPr>
          <w:rFonts w:cs="Times New Roman"/>
          <w:szCs w:val="28"/>
        </w:rPr>
        <w:tab/>
      </w:r>
      <w:r w:rsidRPr="008916C6">
        <w:rPr>
          <w:rFonts w:cs="Times New Roman"/>
          <w:color w:val="000000"/>
          <w:szCs w:val="28"/>
          <w:shd w:val="clear" w:color="auto" w:fill="FFFFFF"/>
        </w:rPr>
        <w:t>Хирургическое лечение в данной клинической ситуации целесообразно проводить под</w:t>
      </w:r>
    </w:p>
    <w:p w14:paraId="7CF1E184"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А) </w:t>
      </w:r>
      <w:r w:rsidRPr="008916C6">
        <w:rPr>
          <w:rFonts w:cs="Times New Roman"/>
          <w:color w:val="000000"/>
          <w:szCs w:val="28"/>
          <w:shd w:val="clear" w:color="auto" w:fill="FFFFFF"/>
        </w:rPr>
        <w:t>проводниковой анестезией с седацией</w:t>
      </w:r>
    </w:p>
    <w:p w14:paraId="66657EA2"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Б) </w:t>
      </w:r>
      <w:r w:rsidRPr="008916C6">
        <w:rPr>
          <w:rFonts w:cs="Times New Roman"/>
          <w:color w:val="000000"/>
          <w:szCs w:val="28"/>
          <w:shd w:val="clear" w:color="auto" w:fill="FFFFFF"/>
        </w:rPr>
        <w:t>инфильтрационной анестезией</w:t>
      </w:r>
    </w:p>
    <w:p w14:paraId="5EB80C74"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В) </w:t>
      </w:r>
      <w:r w:rsidRPr="008916C6">
        <w:rPr>
          <w:rFonts w:cs="Times New Roman"/>
          <w:color w:val="000000"/>
          <w:szCs w:val="28"/>
          <w:shd w:val="clear" w:color="auto" w:fill="FFFFFF"/>
        </w:rPr>
        <w:t>аппликационной анестезией с седацией</w:t>
      </w:r>
    </w:p>
    <w:p w14:paraId="55C2A4CB"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Г) </w:t>
      </w:r>
      <w:r w:rsidRPr="008916C6">
        <w:rPr>
          <w:rFonts w:cs="Times New Roman"/>
          <w:color w:val="000000"/>
          <w:szCs w:val="28"/>
          <w:shd w:val="clear" w:color="auto" w:fill="FFFFFF"/>
        </w:rPr>
        <w:t>общим обезболиванием</w:t>
      </w:r>
    </w:p>
    <w:p w14:paraId="2738D3BE"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Ответ:</w:t>
      </w:r>
    </w:p>
    <w:p w14:paraId="4A1FEB40"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Обоснование:</w:t>
      </w:r>
    </w:p>
    <w:p w14:paraId="4590DE2D"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lastRenderedPageBreak/>
        <w:t>Ключ: Г</w:t>
      </w:r>
    </w:p>
    <w:p w14:paraId="61A83BB6" w14:textId="77777777" w:rsidR="005D616B" w:rsidRPr="008916C6"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8916C6">
        <w:rPr>
          <w:sz w:val="28"/>
          <w:szCs w:val="28"/>
        </w:rPr>
        <w:t xml:space="preserve">Ключ обоснования: </w:t>
      </w:r>
      <w:r w:rsidRPr="008916C6">
        <w:rPr>
          <w:color w:val="000000"/>
          <w:sz w:val="28"/>
          <w:szCs w:val="28"/>
        </w:rPr>
        <w:t>Возраст ребенка, близкое расположение к сосудистой сети и венозному сплетению в области нижних носовых ходов, истончение костной структуры в области дна нижних носовых ходов и основания носовой перегородки, а также ширина двух сверхкомплектных зубов больше ширины диастемы и их остроконечность предопределяют высокий риск перемещения сверхкомплектных зубов в область носовых ходов при удалении с развитием травмы сосудов и серьёзного носового кровотечения. Травматичность и глубина расположения двух сверхкомплектных зубов предопределяют оперативное лечение под общим обезболиванием в условиях специализированного (детского) отделения челюстно-лицевой хирургии</w:t>
      </w:r>
    </w:p>
    <w:p w14:paraId="0E07AD61" w14:textId="77777777" w:rsidR="005D616B" w:rsidRDefault="005D616B" w:rsidP="005D616B">
      <w:pPr>
        <w:spacing w:after="0"/>
        <w:rPr>
          <w:rFonts w:cs="Times New Roman"/>
          <w:szCs w:val="28"/>
        </w:rPr>
      </w:pPr>
    </w:p>
    <w:p w14:paraId="57932A2B" w14:textId="6DCA44F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7.7</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3C59BD9"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Местная обработка послеоперационной области проводится______.</w:t>
      </w:r>
    </w:p>
    <w:p w14:paraId="0EF8A0B6"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733A2787" w14:textId="77777777" w:rsidR="005D616B" w:rsidRPr="008916C6" w:rsidRDefault="005D616B" w:rsidP="005D616B">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растворами антисептиков</w:t>
      </w:r>
    </w:p>
    <w:p w14:paraId="190B55D7" w14:textId="77777777" w:rsidR="005D616B" w:rsidRDefault="005D616B" w:rsidP="005D616B">
      <w:pPr>
        <w:spacing w:after="0"/>
        <w:ind w:firstLine="708"/>
        <w:rPr>
          <w:rFonts w:cs="Times New Roman"/>
          <w:szCs w:val="28"/>
        </w:rPr>
      </w:pPr>
    </w:p>
    <w:p w14:paraId="62E8CCE1" w14:textId="53C1DD11"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w:t>
      </w:r>
      <w:r w:rsidR="005D616B" w:rsidRPr="005A3372">
        <w:rPr>
          <w:rFonts w:cs="Times New Roman"/>
          <w:i/>
          <w:iCs/>
          <w:szCs w:val="28"/>
        </w:rPr>
        <w:t>.</w:t>
      </w:r>
      <w:r w:rsidR="005D616B">
        <w:rPr>
          <w:rFonts w:cs="Times New Roman"/>
          <w:i/>
          <w:iCs/>
          <w:szCs w:val="28"/>
        </w:rPr>
        <w:t>8</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808C149" w14:textId="77777777" w:rsidR="005D616B" w:rsidRPr="008916C6" w:rsidRDefault="005D616B" w:rsidP="005D616B">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Генетическая и наследственная предрасположенность к формированию сверхкомплектных зубов наблюдается в/во ______ клинических случаев.</w:t>
      </w:r>
    </w:p>
    <w:p w14:paraId="22EBD66D"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4C8DE352"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1/3</w:t>
      </w:r>
    </w:p>
    <w:p w14:paraId="7A56A4D1" w14:textId="77777777" w:rsidR="005D616B" w:rsidRDefault="005D616B" w:rsidP="005D616B">
      <w:pPr>
        <w:spacing w:after="0"/>
        <w:ind w:firstLine="708"/>
        <w:rPr>
          <w:rFonts w:cs="Times New Roman"/>
          <w:szCs w:val="28"/>
        </w:rPr>
      </w:pPr>
    </w:p>
    <w:p w14:paraId="68FDD292" w14:textId="02C9745B"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7.9</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C841390" w14:textId="77777777" w:rsidR="005D616B" w:rsidRPr="008916C6" w:rsidRDefault="005D616B" w:rsidP="005D616B">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Ретинированные сверхкомплектные зубы у детей чаще локализуются ____________ челюсти.</w:t>
      </w:r>
    </w:p>
    <w:p w14:paraId="21EF6410"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77DE9140"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во фронтальном отделе верхней</w:t>
      </w:r>
    </w:p>
    <w:p w14:paraId="3077437B" w14:textId="77777777" w:rsidR="005D616B" w:rsidRDefault="005D616B" w:rsidP="005D616B">
      <w:pPr>
        <w:spacing w:after="0"/>
        <w:ind w:firstLine="708"/>
        <w:rPr>
          <w:rFonts w:cs="Times New Roman"/>
          <w:szCs w:val="28"/>
        </w:rPr>
      </w:pPr>
    </w:p>
    <w:p w14:paraId="6A6489A4" w14:textId="54F2F82C"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7.10</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2E014F1E"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К прямым показаниям к удалению ретинированного сверхкомплектного зуба у детей относится ________.</w:t>
      </w:r>
    </w:p>
    <w:p w14:paraId="0344F304"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072B8E03"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ретенция или дистопия комплектного зуба</w:t>
      </w:r>
    </w:p>
    <w:p w14:paraId="2CF3CD5A" w14:textId="77777777" w:rsidR="005D616B" w:rsidRDefault="005D616B" w:rsidP="005D616B">
      <w:pPr>
        <w:spacing w:after="0"/>
        <w:ind w:firstLine="708"/>
        <w:rPr>
          <w:rFonts w:cs="Times New Roman"/>
          <w:szCs w:val="28"/>
        </w:rPr>
      </w:pPr>
    </w:p>
    <w:p w14:paraId="2019D260" w14:textId="733772C5"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7.11</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9A86B8E"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Ортодонтическое лечение показано, если после удаления сверхкомплектных зубов самостоятельного прорезывания комплектных зубов не происходит в течение________.</w:t>
      </w:r>
    </w:p>
    <w:p w14:paraId="6D32EB08"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556F7C31"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2-6 месяцев</w:t>
      </w:r>
    </w:p>
    <w:p w14:paraId="30FC43C9" w14:textId="77777777" w:rsidR="005D616B" w:rsidRDefault="005D616B" w:rsidP="005D616B">
      <w:pPr>
        <w:spacing w:after="0"/>
        <w:ind w:firstLine="708"/>
        <w:rPr>
          <w:rFonts w:cs="Times New Roman"/>
          <w:szCs w:val="28"/>
        </w:rPr>
      </w:pPr>
    </w:p>
    <w:p w14:paraId="58C143A5" w14:textId="3C9A2F7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7.12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094CF1AD"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lastRenderedPageBreak/>
        <w:t>Необходимость отложить по срокам удаление сверхкомплектного зуба возникает при его________.</w:t>
      </w:r>
    </w:p>
    <w:p w14:paraId="67E0406E"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211499D9"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расположении близко к зоне роста комплектного зуба</w:t>
      </w:r>
    </w:p>
    <w:p w14:paraId="2E5EE42A" w14:textId="77777777" w:rsidR="005D616B" w:rsidRDefault="005D616B" w:rsidP="005D616B">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D616B" w:rsidRPr="00F77333" w14:paraId="287583FD" w14:textId="77777777" w:rsidTr="0086043E">
        <w:tc>
          <w:tcPr>
            <w:tcW w:w="2830" w:type="dxa"/>
          </w:tcPr>
          <w:p w14:paraId="0963D9EE"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56AC3B8D" w14:textId="1D5EB43B"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8</w:t>
            </w:r>
          </w:p>
        </w:tc>
      </w:tr>
      <w:tr w:rsidR="005D616B" w:rsidRPr="007D58A3" w14:paraId="7BA93411" w14:textId="77777777" w:rsidTr="0086043E">
        <w:tc>
          <w:tcPr>
            <w:tcW w:w="2830" w:type="dxa"/>
          </w:tcPr>
          <w:p w14:paraId="3F554CBD"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6DC19B"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39D5F91F" w14:textId="77777777" w:rsidTr="0086043E">
        <w:tc>
          <w:tcPr>
            <w:tcW w:w="2830" w:type="dxa"/>
          </w:tcPr>
          <w:p w14:paraId="253F6B6F"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D095386"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4ECFD259" w14:textId="77777777" w:rsidTr="0086043E">
        <w:tc>
          <w:tcPr>
            <w:tcW w:w="2830" w:type="dxa"/>
          </w:tcPr>
          <w:p w14:paraId="60C2F200"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1CADEBD"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3597B7B2" w14:textId="77777777" w:rsidTr="0086043E">
        <w:tc>
          <w:tcPr>
            <w:tcW w:w="2830" w:type="dxa"/>
          </w:tcPr>
          <w:p w14:paraId="15C58A6F"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164A315A"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565C7F97" w14:textId="3754161F"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186EFA76" w14:textId="77777777" w:rsidR="005D616B" w:rsidRPr="00F07EA0" w:rsidRDefault="005D616B" w:rsidP="005D616B">
      <w:pPr>
        <w:spacing w:after="0"/>
        <w:ind w:firstLine="708"/>
        <w:rPr>
          <w:rFonts w:cs="Times New Roman"/>
          <w:i/>
          <w:iCs/>
          <w:szCs w:val="28"/>
        </w:rPr>
      </w:pPr>
      <w:r w:rsidRPr="00F07EA0">
        <w:rPr>
          <w:rFonts w:cs="Times New Roman"/>
          <w:i/>
          <w:iCs/>
          <w:szCs w:val="28"/>
        </w:rPr>
        <w:t>Прочитайте условие ситуационной задачи и запишите правильные ответы.</w:t>
      </w:r>
    </w:p>
    <w:p w14:paraId="748B4FB0" w14:textId="77777777" w:rsidR="005D616B" w:rsidRPr="00F07EA0" w:rsidRDefault="005D616B" w:rsidP="005D616B">
      <w:pPr>
        <w:shd w:val="clear" w:color="auto" w:fill="FFFFFF" w:themeFill="background1"/>
        <w:spacing w:after="0"/>
        <w:rPr>
          <w:rFonts w:cs="Times New Roman"/>
          <w:color w:val="000000"/>
          <w:szCs w:val="28"/>
          <w:shd w:val="clear" w:color="auto" w:fill="FFFFFF"/>
        </w:rPr>
      </w:pPr>
      <w:r w:rsidRPr="00F07EA0">
        <w:rPr>
          <w:rFonts w:cs="Times New Roman"/>
          <w:szCs w:val="28"/>
        </w:rPr>
        <w:tab/>
      </w:r>
      <w:r w:rsidRPr="00F07EA0">
        <w:rPr>
          <w:rFonts w:cs="Times New Roman"/>
          <w:b/>
          <w:bCs/>
          <w:szCs w:val="28"/>
        </w:rPr>
        <w:t>Ситуация</w:t>
      </w:r>
      <w:r w:rsidRPr="00F07EA0">
        <w:rPr>
          <w:rFonts w:cs="Times New Roman"/>
          <w:szCs w:val="28"/>
        </w:rPr>
        <w:t xml:space="preserve"> - </w:t>
      </w:r>
      <w:r w:rsidRPr="00F07EA0">
        <w:rPr>
          <w:rFonts w:cs="Times New Roman"/>
          <w:color w:val="000000"/>
          <w:szCs w:val="28"/>
          <w:shd w:val="clear" w:color="auto" w:fill="FFFFFF"/>
        </w:rPr>
        <w:t>Пациент С. 47 лет обратился в клинику ортопедической стоматологии с целью протезирования.</w:t>
      </w:r>
    </w:p>
    <w:p w14:paraId="1F7D1670" w14:textId="77777777" w:rsidR="005D616B" w:rsidRPr="00F07EA0" w:rsidRDefault="005D616B" w:rsidP="005D616B">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Жалобы</w:t>
      </w:r>
      <w:r w:rsidRPr="00F07EA0">
        <w:rPr>
          <w:rFonts w:cs="Times New Roman"/>
          <w:color w:val="000000"/>
          <w:szCs w:val="28"/>
          <w:shd w:val="clear" w:color="auto" w:fill="FFFFFF"/>
        </w:rPr>
        <w:t xml:space="preserve"> - На некачественную фиксацию протеза, эстетические недостатки съемной конструкции.</w:t>
      </w:r>
    </w:p>
    <w:p w14:paraId="1CD29823" w14:textId="77777777" w:rsidR="005D616B" w:rsidRPr="00F07EA0" w:rsidRDefault="005D616B" w:rsidP="005D616B">
      <w:pPr>
        <w:pStyle w:val="af7"/>
        <w:shd w:val="clear" w:color="auto" w:fill="FFFFFF"/>
        <w:spacing w:before="0" w:beforeAutospacing="0" w:after="0" w:afterAutospacing="0"/>
        <w:ind w:firstLine="708"/>
        <w:jc w:val="both"/>
        <w:rPr>
          <w:color w:val="000000"/>
          <w:sz w:val="28"/>
          <w:szCs w:val="28"/>
        </w:rPr>
      </w:pPr>
      <w:r w:rsidRPr="00F07EA0">
        <w:rPr>
          <w:b/>
          <w:bCs/>
          <w:color w:val="000000"/>
          <w:sz w:val="28"/>
          <w:szCs w:val="28"/>
          <w:shd w:val="clear" w:color="auto" w:fill="FFFFFF"/>
        </w:rPr>
        <w:t>Анамнез заболевания</w:t>
      </w:r>
      <w:r w:rsidRPr="00F07EA0">
        <w:rPr>
          <w:color w:val="000000"/>
          <w:sz w:val="28"/>
          <w:szCs w:val="28"/>
          <w:shd w:val="clear" w:color="auto" w:fill="FFFFFF"/>
        </w:rPr>
        <w:t xml:space="preserve"> -</w:t>
      </w:r>
      <w:r w:rsidRPr="00F07EA0">
        <w:rPr>
          <w:color w:val="000000"/>
          <w:sz w:val="28"/>
          <w:szCs w:val="28"/>
        </w:rPr>
        <w:t xml:space="preserve"> </w:t>
      </w:r>
      <w:r w:rsidRPr="00F07EA0">
        <w:rPr>
          <w:color w:val="000000"/>
          <w:sz w:val="28"/>
          <w:szCs w:val="28"/>
          <w:shd w:val="clear" w:color="auto" w:fill="FFFFFF"/>
        </w:rPr>
        <w:t>Зубы удалялись в связи с осложнениями кариеса. Два года назад был изготовлен бюгельный протез на верхнюю челюсть с кламмерной фиксацией. В течение последних полутора лет отмечалась подвижность протеза, особенно при жевании, по причине плохой фиксации.</w:t>
      </w:r>
    </w:p>
    <w:p w14:paraId="56233B33" w14:textId="77777777" w:rsidR="005D616B" w:rsidRPr="00F07EA0" w:rsidRDefault="005D616B" w:rsidP="005D616B">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Анамнез жизни</w:t>
      </w:r>
      <w:r w:rsidRPr="00F07EA0">
        <w:rPr>
          <w:rFonts w:cs="Times New Roman"/>
          <w:color w:val="000000"/>
          <w:szCs w:val="28"/>
          <w:shd w:val="clear" w:color="auto" w:fill="FFFFFF"/>
        </w:rPr>
        <w:t xml:space="preserve">: </w:t>
      </w:r>
    </w:p>
    <w:p w14:paraId="20A2EE1E"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Перенесённые и сопутствующие заболевания: ОРВИ, ОРЗ, хронический гастрит.</w:t>
      </w:r>
    </w:p>
    <w:p w14:paraId="2595BF87"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Наследственность: не отягощена.</w:t>
      </w:r>
    </w:p>
    <w:p w14:paraId="7CE17495"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Вредные привычки: нет.</w:t>
      </w:r>
    </w:p>
    <w:p w14:paraId="70427076"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Аллергоанамнез: не отягощен.</w:t>
      </w:r>
    </w:p>
    <w:p w14:paraId="3FE15448"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Туберкулёз, гепатит, ВИЧ, сифилис отрицает.</w:t>
      </w:r>
    </w:p>
    <w:p w14:paraId="426B19E9" w14:textId="77777777" w:rsidR="005D616B" w:rsidRPr="00F07EA0"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F07EA0">
        <w:rPr>
          <w:b/>
          <w:bCs/>
          <w:color w:val="000000"/>
          <w:sz w:val="28"/>
          <w:szCs w:val="28"/>
        </w:rPr>
        <w:t>Объективный статус</w:t>
      </w:r>
      <w:r w:rsidRPr="00F07EA0">
        <w:rPr>
          <w:color w:val="000000"/>
          <w:sz w:val="28"/>
          <w:szCs w:val="28"/>
        </w:rPr>
        <w:t xml:space="preserve">: </w:t>
      </w:r>
    </w:p>
    <w:p w14:paraId="21CDCBA0" w14:textId="77777777" w:rsidR="005D616B" w:rsidRPr="00F07EA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Внешний осмотр:</w:t>
      </w:r>
      <w:r w:rsidRPr="00F07EA0">
        <w:rPr>
          <w:color w:val="000000"/>
          <w:sz w:val="28"/>
          <w:szCs w:val="28"/>
          <w:shd w:val="clear" w:color="auto" w:fill="FFFFFF"/>
        </w:rPr>
        <w:t> состояние удовлетворительное.</w:t>
      </w:r>
      <w:r w:rsidRPr="00F07EA0">
        <w:rPr>
          <w:color w:val="000000"/>
          <w:sz w:val="28"/>
          <w:szCs w:val="28"/>
        </w:rPr>
        <w:br/>
      </w:r>
      <w:r w:rsidRPr="00F07EA0">
        <w:rPr>
          <w:color w:val="000000"/>
          <w:sz w:val="28"/>
          <w:szCs w:val="28"/>
          <w:shd w:val="clear" w:color="auto" w:fill="FFFFFF"/>
        </w:rPr>
        <w:t>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w:t>
      </w:r>
      <w:r w:rsidRPr="00F07EA0">
        <w:rPr>
          <w:color w:val="000000"/>
          <w:sz w:val="28"/>
          <w:szCs w:val="28"/>
        </w:rPr>
        <w:br/>
      </w:r>
      <w:r w:rsidRPr="00F07EA0">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F07EA0" w14:paraId="5A47EE55" w14:textId="77777777" w:rsidTr="0086043E">
        <w:trPr>
          <w:trHeight w:val="303"/>
        </w:trPr>
        <w:tc>
          <w:tcPr>
            <w:tcW w:w="580" w:type="dxa"/>
          </w:tcPr>
          <w:p w14:paraId="6F0973A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c>
          <w:tcPr>
            <w:tcW w:w="606" w:type="dxa"/>
          </w:tcPr>
          <w:p w14:paraId="58A65576"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029658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605" w:type="dxa"/>
          </w:tcPr>
          <w:p w14:paraId="4F281DAB"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5107031C"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50F372B"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3C438FA"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9CA85D2"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97C8935"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9A86769"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C93E09E"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701CCD1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BF4ADF8"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4C2C901"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c>
          <w:tcPr>
            <w:tcW w:w="605" w:type="dxa"/>
          </w:tcPr>
          <w:p w14:paraId="0FA5F0E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c>
          <w:tcPr>
            <w:tcW w:w="579" w:type="dxa"/>
          </w:tcPr>
          <w:p w14:paraId="6C17709B"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r>
      <w:tr w:rsidR="005D616B" w:rsidRPr="00F07EA0" w14:paraId="280C0B50" w14:textId="77777777" w:rsidTr="0086043E">
        <w:trPr>
          <w:trHeight w:val="301"/>
        </w:trPr>
        <w:tc>
          <w:tcPr>
            <w:tcW w:w="580" w:type="dxa"/>
          </w:tcPr>
          <w:p w14:paraId="148F0ED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1.8</w:t>
            </w:r>
          </w:p>
        </w:tc>
        <w:tc>
          <w:tcPr>
            <w:tcW w:w="606" w:type="dxa"/>
          </w:tcPr>
          <w:p w14:paraId="4F383CE5"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1.7</w:t>
            </w:r>
          </w:p>
        </w:tc>
        <w:tc>
          <w:tcPr>
            <w:tcW w:w="579" w:type="dxa"/>
          </w:tcPr>
          <w:p w14:paraId="3B84F648"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1.6</w:t>
            </w:r>
          </w:p>
        </w:tc>
        <w:tc>
          <w:tcPr>
            <w:tcW w:w="605" w:type="dxa"/>
          </w:tcPr>
          <w:p w14:paraId="76E900DE"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1.5</w:t>
            </w:r>
          </w:p>
        </w:tc>
        <w:tc>
          <w:tcPr>
            <w:tcW w:w="579" w:type="dxa"/>
          </w:tcPr>
          <w:p w14:paraId="63D3473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1.4</w:t>
            </w:r>
          </w:p>
        </w:tc>
        <w:tc>
          <w:tcPr>
            <w:tcW w:w="579" w:type="dxa"/>
          </w:tcPr>
          <w:p w14:paraId="3B612CCE"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1.3</w:t>
            </w:r>
          </w:p>
        </w:tc>
        <w:tc>
          <w:tcPr>
            <w:tcW w:w="579" w:type="dxa"/>
          </w:tcPr>
          <w:p w14:paraId="1A00AA6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1.2</w:t>
            </w:r>
          </w:p>
        </w:tc>
        <w:tc>
          <w:tcPr>
            <w:tcW w:w="579" w:type="dxa"/>
          </w:tcPr>
          <w:p w14:paraId="2696543D"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1.1</w:t>
            </w:r>
          </w:p>
        </w:tc>
        <w:tc>
          <w:tcPr>
            <w:tcW w:w="579" w:type="dxa"/>
          </w:tcPr>
          <w:p w14:paraId="702A76A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2.1</w:t>
            </w:r>
          </w:p>
        </w:tc>
        <w:tc>
          <w:tcPr>
            <w:tcW w:w="579" w:type="dxa"/>
          </w:tcPr>
          <w:p w14:paraId="2817FF3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2.2</w:t>
            </w:r>
          </w:p>
        </w:tc>
        <w:tc>
          <w:tcPr>
            <w:tcW w:w="579" w:type="dxa"/>
          </w:tcPr>
          <w:p w14:paraId="3BA6297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2.3</w:t>
            </w:r>
          </w:p>
        </w:tc>
        <w:tc>
          <w:tcPr>
            <w:tcW w:w="579" w:type="dxa"/>
          </w:tcPr>
          <w:p w14:paraId="709156D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2.4</w:t>
            </w:r>
          </w:p>
        </w:tc>
        <w:tc>
          <w:tcPr>
            <w:tcW w:w="579" w:type="dxa"/>
          </w:tcPr>
          <w:p w14:paraId="12BDD1E0"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2.5</w:t>
            </w:r>
          </w:p>
        </w:tc>
        <w:tc>
          <w:tcPr>
            <w:tcW w:w="579" w:type="dxa"/>
          </w:tcPr>
          <w:p w14:paraId="1729286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2.6</w:t>
            </w:r>
          </w:p>
        </w:tc>
        <w:tc>
          <w:tcPr>
            <w:tcW w:w="605" w:type="dxa"/>
          </w:tcPr>
          <w:p w14:paraId="21001A2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2.7</w:t>
            </w:r>
          </w:p>
        </w:tc>
        <w:tc>
          <w:tcPr>
            <w:tcW w:w="579" w:type="dxa"/>
          </w:tcPr>
          <w:p w14:paraId="1BF884D1"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2.8</w:t>
            </w:r>
          </w:p>
        </w:tc>
      </w:tr>
      <w:tr w:rsidR="005D616B" w:rsidRPr="00F07EA0" w14:paraId="49E727DA" w14:textId="77777777" w:rsidTr="0086043E">
        <w:trPr>
          <w:trHeight w:val="301"/>
        </w:trPr>
        <w:tc>
          <w:tcPr>
            <w:tcW w:w="580" w:type="dxa"/>
          </w:tcPr>
          <w:p w14:paraId="711AB72E"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4.8</w:t>
            </w:r>
          </w:p>
        </w:tc>
        <w:tc>
          <w:tcPr>
            <w:tcW w:w="606" w:type="dxa"/>
          </w:tcPr>
          <w:p w14:paraId="28F2459D"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4.7</w:t>
            </w:r>
          </w:p>
        </w:tc>
        <w:tc>
          <w:tcPr>
            <w:tcW w:w="579" w:type="dxa"/>
          </w:tcPr>
          <w:p w14:paraId="7165731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4.6</w:t>
            </w:r>
          </w:p>
        </w:tc>
        <w:tc>
          <w:tcPr>
            <w:tcW w:w="605" w:type="dxa"/>
          </w:tcPr>
          <w:p w14:paraId="5BFC6DF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4.5</w:t>
            </w:r>
          </w:p>
        </w:tc>
        <w:tc>
          <w:tcPr>
            <w:tcW w:w="579" w:type="dxa"/>
          </w:tcPr>
          <w:p w14:paraId="7E13F425"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4.4</w:t>
            </w:r>
          </w:p>
        </w:tc>
        <w:tc>
          <w:tcPr>
            <w:tcW w:w="579" w:type="dxa"/>
          </w:tcPr>
          <w:p w14:paraId="5E8A37F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4.3</w:t>
            </w:r>
          </w:p>
        </w:tc>
        <w:tc>
          <w:tcPr>
            <w:tcW w:w="579" w:type="dxa"/>
          </w:tcPr>
          <w:p w14:paraId="7791B068"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4.2</w:t>
            </w:r>
          </w:p>
        </w:tc>
        <w:tc>
          <w:tcPr>
            <w:tcW w:w="579" w:type="dxa"/>
          </w:tcPr>
          <w:p w14:paraId="2B297008"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4.1</w:t>
            </w:r>
          </w:p>
        </w:tc>
        <w:tc>
          <w:tcPr>
            <w:tcW w:w="579" w:type="dxa"/>
          </w:tcPr>
          <w:p w14:paraId="6FBBAC4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3.1</w:t>
            </w:r>
          </w:p>
        </w:tc>
        <w:tc>
          <w:tcPr>
            <w:tcW w:w="579" w:type="dxa"/>
          </w:tcPr>
          <w:p w14:paraId="0DCC5983"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3.2</w:t>
            </w:r>
          </w:p>
        </w:tc>
        <w:tc>
          <w:tcPr>
            <w:tcW w:w="579" w:type="dxa"/>
          </w:tcPr>
          <w:p w14:paraId="7392C20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3.3</w:t>
            </w:r>
          </w:p>
        </w:tc>
        <w:tc>
          <w:tcPr>
            <w:tcW w:w="579" w:type="dxa"/>
          </w:tcPr>
          <w:p w14:paraId="602AF67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3.4</w:t>
            </w:r>
          </w:p>
        </w:tc>
        <w:tc>
          <w:tcPr>
            <w:tcW w:w="579" w:type="dxa"/>
          </w:tcPr>
          <w:p w14:paraId="6B3DFE6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3.5</w:t>
            </w:r>
          </w:p>
        </w:tc>
        <w:tc>
          <w:tcPr>
            <w:tcW w:w="579" w:type="dxa"/>
          </w:tcPr>
          <w:p w14:paraId="4454D68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3.6</w:t>
            </w:r>
          </w:p>
        </w:tc>
        <w:tc>
          <w:tcPr>
            <w:tcW w:w="605" w:type="dxa"/>
          </w:tcPr>
          <w:p w14:paraId="05B80797"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3.7</w:t>
            </w:r>
          </w:p>
        </w:tc>
        <w:tc>
          <w:tcPr>
            <w:tcW w:w="579" w:type="dxa"/>
          </w:tcPr>
          <w:p w14:paraId="0007E4F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3.8</w:t>
            </w:r>
          </w:p>
        </w:tc>
      </w:tr>
      <w:tr w:rsidR="005D616B" w:rsidRPr="00F07EA0" w14:paraId="3DB04305" w14:textId="77777777" w:rsidTr="0086043E">
        <w:trPr>
          <w:trHeight w:val="301"/>
        </w:trPr>
        <w:tc>
          <w:tcPr>
            <w:tcW w:w="580" w:type="dxa"/>
          </w:tcPr>
          <w:p w14:paraId="43F0AD6A" w14:textId="77777777" w:rsidR="005D616B" w:rsidRPr="00F07EA0" w:rsidRDefault="005D616B" w:rsidP="0086043E">
            <w:pPr>
              <w:pStyle w:val="af7"/>
              <w:spacing w:before="0" w:beforeAutospacing="0" w:after="0" w:afterAutospacing="0"/>
              <w:jc w:val="both"/>
              <w:rPr>
                <w:color w:val="000000"/>
                <w:sz w:val="28"/>
                <w:szCs w:val="28"/>
              </w:rPr>
            </w:pPr>
          </w:p>
        </w:tc>
        <w:tc>
          <w:tcPr>
            <w:tcW w:w="606" w:type="dxa"/>
          </w:tcPr>
          <w:p w14:paraId="03398D1C"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51E7173B" w14:textId="77777777" w:rsidR="005D616B" w:rsidRPr="00F07EA0" w:rsidRDefault="005D616B" w:rsidP="0086043E">
            <w:pPr>
              <w:pStyle w:val="af7"/>
              <w:spacing w:before="0" w:beforeAutospacing="0" w:after="0" w:afterAutospacing="0"/>
              <w:jc w:val="both"/>
              <w:rPr>
                <w:color w:val="000000"/>
                <w:sz w:val="28"/>
                <w:szCs w:val="28"/>
              </w:rPr>
            </w:pPr>
          </w:p>
        </w:tc>
        <w:tc>
          <w:tcPr>
            <w:tcW w:w="605" w:type="dxa"/>
          </w:tcPr>
          <w:p w14:paraId="297304C9"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3C8B4F0A"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4763F911"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6156D11F"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5AA18B32"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265DD73"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8ED47E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61ECAC42"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4F993F0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45150F8B"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54023351" w14:textId="77777777" w:rsidR="005D616B" w:rsidRPr="00F07EA0" w:rsidRDefault="005D616B" w:rsidP="0086043E">
            <w:pPr>
              <w:pStyle w:val="af7"/>
              <w:spacing w:before="0" w:beforeAutospacing="0" w:after="0" w:afterAutospacing="0"/>
              <w:jc w:val="both"/>
              <w:rPr>
                <w:color w:val="000000"/>
                <w:sz w:val="28"/>
                <w:szCs w:val="28"/>
              </w:rPr>
            </w:pPr>
          </w:p>
        </w:tc>
        <w:tc>
          <w:tcPr>
            <w:tcW w:w="605" w:type="dxa"/>
          </w:tcPr>
          <w:p w14:paraId="737792DF"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4D4A7D28" w14:textId="77777777" w:rsidR="005D616B" w:rsidRPr="00F07EA0" w:rsidRDefault="005D616B" w:rsidP="0086043E">
            <w:pPr>
              <w:pStyle w:val="af7"/>
              <w:spacing w:before="0" w:beforeAutospacing="0" w:after="0" w:afterAutospacing="0"/>
              <w:jc w:val="both"/>
              <w:rPr>
                <w:color w:val="000000"/>
                <w:sz w:val="28"/>
                <w:szCs w:val="28"/>
              </w:rPr>
            </w:pPr>
          </w:p>
        </w:tc>
      </w:tr>
    </w:tbl>
    <w:p w14:paraId="2E07E857" w14:textId="77777777" w:rsidR="005D616B" w:rsidRPr="00F07EA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Осмотр полости рта:</w:t>
      </w:r>
      <w:r w:rsidRPr="00F07EA0">
        <w:rPr>
          <w:color w:val="000000"/>
          <w:sz w:val="28"/>
          <w:szCs w:val="28"/>
          <w:shd w:val="clear" w:color="auto" w:fill="FFFFFF"/>
        </w:rPr>
        <w:t xml:space="preserve"> слизистая оболочка бледно-розового цвета, умеренно увлажнена, без патологических изменений. Зубные ряды и </w:t>
      </w:r>
      <w:r w:rsidRPr="00F07EA0">
        <w:rPr>
          <w:color w:val="000000"/>
          <w:sz w:val="28"/>
          <w:szCs w:val="28"/>
          <w:shd w:val="clear" w:color="auto" w:fill="FFFFFF"/>
        </w:rPr>
        <w:lastRenderedPageBreak/>
        <w:t>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Прикус - ортогнатический.</w:t>
      </w:r>
    </w:p>
    <w:p w14:paraId="00691D10" w14:textId="77777777" w:rsidR="005D616B" w:rsidRDefault="005D616B" w:rsidP="005D616B">
      <w:pPr>
        <w:pStyle w:val="af7"/>
        <w:shd w:val="clear" w:color="auto" w:fill="FFFFFF" w:themeFill="background1"/>
        <w:spacing w:before="0" w:beforeAutospacing="0" w:after="0" w:afterAutospacing="0"/>
        <w:jc w:val="both"/>
        <w:rPr>
          <w:color w:val="000000"/>
          <w:sz w:val="28"/>
          <w:szCs w:val="28"/>
          <w:shd w:val="clear" w:color="auto" w:fill="FFFFFF"/>
        </w:rPr>
      </w:pPr>
    </w:p>
    <w:p w14:paraId="5B8C9EEA" w14:textId="6C8D147F"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 и запишите аргументы, обосновывающие выбор ответа.</w:t>
      </w:r>
    </w:p>
    <w:p w14:paraId="3CB96860" w14:textId="77777777" w:rsidR="005D616B" w:rsidRPr="00743B9D" w:rsidRDefault="005D616B" w:rsidP="005D616B">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Дополнительным методом диагностики, необходимым для постановки диагноза в предлагаемой клинической ситуации, является</w:t>
      </w:r>
    </w:p>
    <w:p w14:paraId="2FE60C48" w14:textId="77777777" w:rsidR="005D616B" w:rsidRPr="00743B9D" w:rsidRDefault="005D616B" w:rsidP="005D616B">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pH-метрия смешанной слюны</w:t>
      </w:r>
    </w:p>
    <w:p w14:paraId="27720518" w14:textId="77777777" w:rsidR="005D616B" w:rsidRPr="00743B9D" w:rsidRDefault="005D616B" w:rsidP="005D616B">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ортопантомография</w:t>
      </w:r>
    </w:p>
    <w:p w14:paraId="5C3A2283" w14:textId="77777777" w:rsidR="005D616B" w:rsidRPr="00743B9D" w:rsidRDefault="005D616B" w:rsidP="005D616B">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измерение показателей микротоков в полости рта</w:t>
      </w:r>
    </w:p>
    <w:p w14:paraId="3D4AEFA7" w14:textId="77777777" w:rsidR="005D616B" w:rsidRPr="00743B9D" w:rsidRDefault="005D616B" w:rsidP="005D616B">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общий анализ крови</w:t>
      </w:r>
    </w:p>
    <w:p w14:paraId="7ED8C15D" w14:textId="77777777" w:rsidR="005D616B" w:rsidRPr="00743B9D" w:rsidRDefault="005D616B" w:rsidP="005D616B">
      <w:pPr>
        <w:spacing w:after="0"/>
        <w:ind w:firstLine="708"/>
        <w:rPr>
          <w:rFonts w:cs="Times New Roman"/>
          <w:szCs w:val="28"/>
        </w:rPr>
      </w:pPr>
      <w:r w:rsidRPr="00743B9D">
        <w:rPr>
          <w:rFonts w:cs="Times New Roman"/>
          <w:szCs w:val="28"/>
        </w:rPr>
        <w:t>Ответ:</w:t>
      </w:r>
    </w:p>
    <w:p w14:paraId="5C7F1BF9" w14:textId="77777777" w:rsidR="005D616B" w:rsidRPr="00743B9D" w:rsidRDefault="005D616B" w:rsidP="005D616B">
      <w:pPr>
        <w:spacing w:after="0"/>
        <w:ind w:firstLine="708"/>
        <w:rPr>
          <w:rFonts w:cs="Times New Roman"/>
          <w:szCs w:val="28"/>
        </w:rPr>
      </w:pPr>
      <w:r w:rsidRPr="00743B9D">
        <w:rPr>
          <w:rFonts w:cs="Times New Roman"/>
          <w:szCs w:val="28"/>
        </w:rPr>
        <w:t>Обоснование:</w:t>
      </w:r>
    </w:p>
    <w:p w14:paraId="1360FDCB" w14:textId="77777777" w:rsidR="005D616B" w:rsidRPr="00743B9D" w:rsidRDefault="005D616B" w:rsidP="005D616B">
      <w:pPr>
        <w:spacing w:after="0"/>
        <w:ind w:firstLine="708"/>
        <w:rPr>
          <w:rFonts w:cs="Times New Roman"/>
          <w:szCs w:val="28"/>
        </w:rPr>
      </w:pPr>
      <w:r w:rsidRPr="00743B9D">
        <w:rPr>
          <w:rFonts w:cs="Times New Roman"/>
          <w:szCs w:val="28"/>
        </w:rPr>
        <w:t>Ключ: Б</w:t>
      </w:r>
    </w:p>
    <w:p w14:paraId="0AF52286" w14:textId="77777777" w:rsidR="005D616B" w:rsidRPr="00743B9D" w:rsidRDefault="005D616B" w:rsidP="005D616B">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Необходимость комплексной визуализации зубных рядов и внутрикостных структур в процессе стоматологического обследования и лечения.Цель: исследование состояния зубных рядов, альвеолярной части верхней челюсти и структуры нижней челюсти в режиме панорамного изображения. Показания: первичная диагностика состояния зубочелюстной системы на стоматологическом приеме.</w:t>
      </w:r>
    </w:p>
    <w:p w14:paraId="793A36FB" w14:textId="77777777" w:rsidR="005D616B" w:rsidRDefault="005D616B" w:rsidP="005D616B">
      <w:pPr>
        <w:pStyle w:val="af7"/>
        <w:spacing w:before="0" w:beforeAutospacing="0" w:after="0" w:afterAutospacing="0"/>
        <w:ind w:firstLine="708"/>
        <w:jc w:val="both"/>
        <w:rPr>
          <w:color w:val="000000"/>
          <w:sz w:val="28"/>
          <w:szCs w:val="28"/>
          <w:shd w:val="clear" w:color="auto" w:fill="F8F9FA"/>
        </w:rPr>
      </w:pPr>
    </w:p>
    <w:p w14:paraId="495C4640" w14:textId="02565B4F"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8.2</w:t>
      </w:r>
      <w:r w:rsidR="005D616B" w:rsidRPr="005A3372">
        <w:rPr>
          <w:rFonts w:cs="Times New Roman"/>
          <w:i/>
          <w:iCs/>
          <w:szCs w:val="28"/>
        </w:rPr>
        <w:t>. Выберите правильный ответ и запишите аргументы, обосновывающие выбор ответа.</w:t>
      </w:r>
    </w:p>
    <w:p w14:paraId="73FFE3E2" w14:textId="77777777" w:rsidR="005D616B" w:rsidRPr="00743B9D" w:rsidRDefault="005D616B" w:rsidP="005D616B">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Основным методом обследования с целью постановки диагноза в данной клинической ситуации является</w:t>
      </w:r>
    </w:p>
    <w:p w14:paraId="3AD63EC0" w14:textId="77777777" w:rsidR="005D616B" w:rsidRPr="00743B9D" w:rsidRDefault="005D616B" w:rsidP="005D616B">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осмотр</w:t>
      </w:r>
    </w:p>
    <w:p w14:paraId="48322A16" w14:textId="77777777" w:rsidR="005D616B" w:rsidRPr="00743B9D" w:rsidRDefault="005D616B" w:rsidP="005D616B">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электроодонтометрия 1.6, 1.4, 2.4, 3.4, 3.2, 4.5, 4.7 зубов</w:t>
      </w:r>
    </w:p>
    <w:p w14:paraId="47855BC5" w14:textId="77777777" w:rsidR="005D616B" w:rsidRPr="00743B9D" w:rsidRDefault="005D616B" w:rsidP="005D616B">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ортопантомография</w:t>
      </w:r>
    </w:p>
    <w:p w14:paraId="621E5CDF" w14:textId="77777777" w:rsidR="005D616B" w:rsidRPr="00743B9D" w:rsidRDefault="005D616B" w:rsidP="005D616B">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определение жевательной эффективности по Агапову</w:t>
      </w:r>
    </w:p>
    <w:p w14:paraId="41DDBBB7" w14:textId="77777777" w:rsidR="005D616B" w:rsidRPr="00743B9D" w:rsidRDefault="005D616B" w:rsidP="005D616B">
      <w:pPr>
        <w:spacing w:after="0"/>
        <w:ind w:firstLine="708"/>
        <w:rPr>
          <w:rFonts w:cs="Times New Roman"/>
          <w:szCs w:val="28"/>
        </w:rPr>
      </w:pPr>
      <w:r w:rsidRPr="00743B9D">
        <w:rPr>
          <w:rFonts w:cs="Times New Roman"/>
          <w:szCs w:val="28"/>
        </w:rPr>
        <w:t>Ответ:</w:t>
      </w:r>
    </w:p>
    <w:p w14:paraId="72773A1D" w14:textId="77777777" w:rsidR="005D616B" w:rsidRPr="00743B9D" w:rsidRDefault="005D616B" w:rsidP="005D616B">
      <w:pPr>
        <w:spacing w:after="0"/>
        <w:ind w:firstLine="708"/>
        <w:rPr>
          <w:rFonts w:cs="Times New Roman"/>
          <w:szCs w:val="28"/>
        </w:rPr>
      </w:pPr>
      <w:r w:rsidRPr="00743B9D">
        <w:rPr>
          <w:rFonts w:cs="Times New Roman"/>
          <w:szCs w:val="28"/>
        </w:rPr>
        <w:t>Обоснование:</w:t>
      </w:r>
    </w:p>
    <w:p w14:paraId="62FD542F" w14:textId="77777777" w:rsidR="005D616B" w:rsidRPr="00743B9D" w:rsidRDefault="005D616B" w:rsidP="005D616B">
      <w:pPr>
        <w:spacing w:after="0"/>
        <w:ind w:firstLine="708"/>
        <w:rPr>
          <w:rFonts w:cs="Times New Roman"/>
          <w:szCs w:val="28"/>
        </w:rPr>
      </w:pPr>
      <w:r w:rsidRPr="00743B9D">
        <w:rPr>
          <w:rFonts w:cs="Times New Roman"/>
          <w:szCs w:val="28"/>
        </w:rPr>
        <w:t>Ключ: А</w:t>
      </w:r>
    </w:p>
    <w:p w14:paraId="2B936D69" w14:textId="77777777" w:rsidR="005D616B" w:rsidRPr="00743B9D" w:rsidRDefault="005D616B" w:rsidP="005D616B">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51D922EB" w14:textId="77777777" w:rsidR="005D616B" w:rsidRDefault="005D616B" w:rsidP="005D616B">
      <w:pPr>
        <w:spacing w:after="0"/>
        <w:ind w:firstLine="708"/>
        <w:rPr>
          <w:color w:val="000000"/>
          <w:szCs w:val="28"/>
        </w:rPr>
      </w:pPr>
    </w:p>
    <w:p w14:paraId="121D800B" w14:textId="13A9E2B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0C5E457" w14:textId="77777777" w:rsidR="005D616B" w:rsidRPr="00AD1B43" w:rsidRDefault="005D616B" w:rsidP="005D616B">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 xml:space="preserve">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 Осмотр полости рта: слизистая оболочка </w:t>
      </w:r>
      <w:r w:rsidRPr="00AD1B43">
        <w:rPr>
          <w:rFonts w:cs="Times New Roman"/>
          <w:color w:val="000000"/>
          <w:szCs w:val="28"/>
          <w:shd w:val="clear" w:color="auto" w:fill="FFFFFF"/>
        </w:rPr>
        <w:lastRenderedPageBreak/>
        <w:t>бледно-розового цвета, умеренно увлажнена, без патологических изменений. Зубные ряды и 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Слизистая оболочка полости рта бледно-розового цвета, умеренно увлажнена, без патологических проявлений. Прикус - ортогнатический.</w:t>
      </w:r>
    </w:p>
    <w:p w14:paraId="12D595E1" w14:textId="77777777" w:rsidR="005D616B" w:rsidRDefault="005D616B" w:rsidP="005D616B">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Очагов хронического периодонтита с деструкцией костной ткани альвеолярного отростка не выявлено, костная ткань с чётким рисунком. Костные балки прослеживаются на всех участках равномерно и чётко. Кортикальный слой во всех участках тела челюсти и ветвей челюсти непрерывен и чёток. Воздушность гайморовой пазухи справа и слева нормальная. Альвеолярная бухта гайморовой пазухи прослеживается чётко на всём своём протяжении.</w:t>
      </w:r>
    </w:p>
    <w:p w14:paraId="26E39C07" w14:textId="77777777" w:rsidR="005D616B" w:rsidRPr="00AD1B43" w:rsidRDefault="005D616B" w:rsidP="005D616B">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Зубы 1.8, 2.6, 2.7, 2.8 отсутствуют. В области зубов 1.6, 1.4, 2.4, 3.4, 3.2, 4.5, 4.7 определяются пломбы в области жевательной поверхности, сообщение с пульпарной полостью не прослеживается, область периодонтальной связки без признаков патологии, патологические изменения костной ткани в области верхушки корней соответствующих зубов визуально не определяются.</w:t>
      </w:r>
    </w:p>
    <w:p w14:paraId="04E5705E"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Основным диагнозом в данной клинической ситуации является________.</w:t>
      </w:r>
    </w:p>
    <w:p w14:paraId="711485FC"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3B650B75" w14:textId="77777777" w:rsidR="005D616B" w:rsidRPr="00AD1B43" w:rsidRDefault="005D616B" w:rsidP="005D616B">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rPr>
        <w:t>K08.1 Потеря зубов вследствие несчастного случая, удаления или локальной периодонтальной болезни частичное вторичное отсутствие зубов верхней челюсти</w:t>
      </w:r>
    </w:p>
    <w:p w14:paraId="2E756B89" w14:textId="77777777" w:rsidR="005D616B" w:rsidRDefault="005D616B" w:rsidP="005D616B">
      <w:pPr>
        <w:shd w:val="clear" w:color="auto" w:fill="FFFFFF" w:themeFill="background1"/>
        <w:spacing w:after="0"/>
        <w:ind w:firstLine="708"/>
        <w:rPr>
          <w:rFonts w:cs="Times New Roman"/>
          <w:color w:val="000000"/>
          <w:szCs w:val="28"/>
          <w:shd w:val="clear" w:color="auto" w:fill="FFFFFF"/>
        </w:rPr>
      </w:pPr>
    </w:p>
    <w:p w14:paraId="69AB2D0D" w14:textId="4E9F7D6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6EC3419"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По классификации Кеннеди дефект зубного ряда верхней челюсти данного пациента относится к __ класс.</w:t>
      </w:r>
    </w:p>
    <w:p w14:paraId="0E977DE6"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64C599B9" w14:textId="77777777" w:rsidR="005D616B" w:rsidRPr="00AD1B43" w:rsidRDefault="005D616B" w:rsidP="005D616B">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lang w:val="en-US"/>
        </w:rPr>
        <w:t>II</w:t>
      </w:r>
    </w:p>
    <w:p w14:paraId="0BA73EC1" w14:textId="77777777" w:rsidR="005D616B" w:rsidRDefault="005D616B" w:rsidP="005D616B">
      <w:pPr>
        <w:shd w:val="clear" w:color="auto" w:fill="FFFFFF" w:themeFill="background1"/>
        <w:spacing w:after="0"/>
        <w:ind w:firstLine="708"/>
        <w:rPr>
          <w:rFonts w:cs="Times New Roman"/>
          <w:color w:val="000000"/>
          <w:szCs w:val="28"/>
          <w:shd w:val="clear" w:color="auto" w:fill="FFFFFF"/>
        </w:rPr>
      </w:pPr>
    </w:p>
    <w:p w14:paraId="2A1F1ED9" w14:textId="0739921B"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8.5</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06EF2F2C"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Рентгенологическим методом, позволяющим определить объем костной ткани в зоне дефекта, провести полноценную оценку плотности костной ткани, спланировать постановку будущих имплантатов, является________.</w:t>
      </w:r>
    </w:p>
    <w:p w14:paraId="20F15146"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64C7BD4C" w14:textId="77777777" w:rsidR="005D616B" w:rsidRPr="00AD1B43" w:rsidRDefault="005D616B" w:rsidP="005D616B">
      <w:pPr>
        <w:shd w:val="clear" w:color="auto" w:fill="FFFFFF" w:themeFill="background1"/>
        <w:spacing w:after="0"/>
        <w:ind w:firstLine="708"/>
        <w:rPr>
          <w:rFonts w:cs="Times New Roman"/>
          <w:szCs w:val="28"/>
        </w:rPr>
      </w:pPr>
      <w:r w:rsidRPr="00AD1B43">
        <w:rPr>
          <w:rFonts w:cs="Times New Roman"/>
          <w:szCs w:val="28"/>
        </w:rPr>
        <w:t xml:space="preserve">Ключ: </w:t>
      </w:r>
      <w:r w:rsidRPr="00AD1B43">
        <w:rPr>
          <w:rFonts w:cs="Times New Roman"/>
          <w:color w:val="000000"/>
          <w:szCs w:val="28"/>
          <w:shd w:val="clear" w:color="auto" w:fill="FFFFFF"/>
        </w:rPr>
        <w:t>компьютерная томография</w:t>
      </w:r>
    </w:p>
    <w:p w14:paraId="5DB608C4" w14:textId="77777777" w:rsidR="005D616B" w:rsidRPr="00AD1B43" w:rsidRDefault="005D616B" w:rsidP="005D616B">
      <w:pPr>
        <w:pStyle w:val="af7"/>
        <w:spacing w:before="0" w:beforeAutospacing="0" w:after="0" w:afterAutospacing="0"/>
        <w:ind w:firstLine="708"/>
        <w:jc w:val="both"/>
        <w:rPr>
          <w:color w:val="000000"/>
          <w:sz w:val="28"/>
          <w:szCs w:val="28"/>
        </w:rPr>
      </w:pPr>
    </w:p>
    <w:p w14:paraId="2B7B2038" w14:textId="0637563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8.6</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2D8FD618"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Оптимальным способом восстановления дефекта в проекции отсутствующих зубов в данном случае является______.</w:t>
      </w:r>
    </w:p>
    <w:p w14:paraId="021510B8"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7D2F0695" w14:textId="77777777" w:rsidR="005D616B" w:rsidRPr="00AD1B43"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операция дентальной имплантации в области 2.6, 2.7 зубов</w:t>
      </w:r>
    </w:p>
    <w:p w14:paraId="101C74A0" w14:textId="77777777" w:rsidR="005D616B"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2EB2D74C" w14:textId="5946DA81"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8.7</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DFA48CA"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Оптимальный срок достижения остеоинтеграции дентального имплантата на верхней челюсти составляет_______.</w:t>
      </w:r>
    </w:p>
    <w:p w14:paraId="25C7407B"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68017304" w14:textId="77777777" w:rsidR="005D616B" w:rsidRPr="00AD1B43"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Ключ: 4-6 месяцев</w:t>
      </w:r>
    </w:p>
    <w:p w14:paraId="1AA65378" w14:textId="77777777" w:rsidR="005D616B"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79DCF576" w14:textId="4BDD987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w:t>
      </w:r>
      <w:r w:rsidR="005D616B" w:rsidRPr="005A3372">
        <w:rPr>
          <w:rFonts w:cs="Times New Roman"/>
          <w:i/>
          <w:iCs/>
          <w:szCs w:val="28"/>
        </w:rPr>
        <w:t>.</w:t>
      </w:r>
      <w:r w:rsidR="005D616B">
        <w:rPr>
          <w:rFonts w:cs="Times New Roman"/>
          <w:i/>
          <w:iCs/>
          <w:szCs w:val="28"/>
        </w:rPr>
        <w:t>8</w:t>
      </w:r>
      <w:r w:rsidR="005D616B" w:rsidRPr="005A3372">
        <w:rPr>
          <w:rFonts w:cs="Times New Roman"/>
          <w:i/>
          <w:iCs/>
          <w:szCs w:val="28"/>
        </w:rPr>
        <w:t>. Выберите правильный ответ и запишите аргументы, обосновывающие выбор ответа.</w:t>
      </w:r>
    </w:p>
    <w:p w14:paraId="2CC1AC06" w14:textId="77777777" w:rsidR="005D616B" w:rsidRPr="00AD1B43" w:rsidRDefault="005D616B" w:rsidP="005D616B">
      <w:pPr>
        <w:shd w:val="clear" w:color="auto" w:fill="FFFFFF" w:themeFill="background1"/>
        <w:spacing w:after="0"/>
        <w:ind w:firstLine="708"/>
        <w:rPr>
          <w:rFonts w:cs="Times New Roman"/>
          <w:szCs w:val="28"/>
        </w:rPr>
      </w:pPr>
      <w:r w:rsidRPr="00AD1B43">
        <w:rPr>
          <w:rFonts w:cs="Times New Roman"/>
          <w:color w:val="000000"/>
          <w:szCs w:val="28"/>
          <w:shd w:val="clear" w:color="auto" w:fill="FFFFFF"/>
        </w:rPr>
        <w:t>Для оценки качества остеоинтеграции имплантатов рекомендуется использовать аппарат</w:t>
      </w:r>
    </w:p>
    <w:p w14:paraId="1CF13B46" w14:textId="77777777" w:rsidR="005D616B" w:rsidRPr="00AD1B43" w:rsidRDefault="005D616B" w:rsidP="005D616B">
      <w:pPr>
        <w:spacing w:after="0"/>
        <w:rPr>
          <w:rFonts w:cs="Times New Roman"/>
          <w:szCs w:val="28"/>
          <w:lang w:val="en-US"/>
        </w:rPr>
      </w:pPr>
      <w:r w:rsidRPr="00AD1B43">
        <w:rPr>
          <w:rFonts w:cs="Times New Roman"/>
          <w:szCs w:val="28"/>
        </w:rPr>
        <w:t>А</w:t>
      </w:r>
      <w:r w:rsidRPr="00AD1B43">
        <w:rPr>
          <w:rFonts w:cs="Times New Roman"/>
          <w:szCs w:val="28"/>
          <w:lang w:val="en-US"/>
        </w:rPr>
        <w:t xml:space="preserve">) </w:t>
      </w:r>
      <w:r w:rsidRPr="00AD1B43">
        <w:rPr>
          <w:rFonts w:cs="Times New Roman"/>
          <w:color w:val="000000"/>
          <w:szCs w:val="28"/>
          <w:shd w:val="clear" w:color="auto" w:fill="FFFFFF"/>
          <w:lang w:val="en-US"/>
        </w:rPr>
        <w:t>Osstell</w:t>
      </w:r>
    </w:p>
    <w:p w14:paraId="6D7B9EC7" w14:textId="77777777" w:rsidR="005D616B" w:rsidRPr="00AD1B43" w:rsidRDefault="005D616B" w:rsidP="005D616B">
      <w:pPr>
        <w:spacing w:after="0"/>
        <w:rPr>
          <w:rFonts w:cs="Times New Roman"/>
          <w:szCs w:val="28"/>
          <w:lang w:val="en-US"/>
        </w:rPr>
      </w:pPr>
      <w:r w:rsidRPr="00AD1B43">
        <w:rPr>
          <w:rFonts w:cs="Times New Roman"/>
          <w:szCs w:val="28"/>
        </w:rPr>
        <w:t>Б</w:t>
      </w:r>
      <w:r w:rsidRPr="00AD1B43">
        <w:rPr>
          <w:rFonts w:cs="Times New Roman"/>
          <w:szCs w:val="28"/>
          <w:lang w:val="en-US"/>
        </w:rPr>
        <w:t xml:space="preserve">) </w:t>
      </w:r>
      <w:r w:rsidRPr="00AD1B43">
        <w:rPr>
          <w:rFonts w:cs="Times New Roman"/>
          <w:color w:val="000000"/>
          <w:szCs w:val="28"/>
          <w:shd w:val="clear" w:color="auto" w:fill="FFFFFF"/>
          <w:lang w:val="en-US"/>
        </w:rPr>
        <w:t>Jaw Tracker</w:t>
      </w:r>
    </w:p>
    <w:p w14:paraId="3A873AE5" w14:textId="77777777" w:rsidR="005D616B" w:rsidRPr="00AD1B43" w:rsidRDefault="005D616B" w:rsidP="005D616B">
      <w:pPr>
        <w:spacing w:after="0"/>
        <w:rPr>
          <w:rFonts w:cs="Times New Roman"/>
          <w:szCs w:val="28"/>
          <w:lang w:val="en-US"/>
        </w:rPr>
      </w:pPr>
      <w:r w:rsidRPr="00AD1B43">
        <w:rPr>
          <w:rFonts w:cs="Times New Roman"/>
          <w:szCs w:val="28"/>
        </w:rPr>
        <w:t>В</w:t>
      </w:r>
      <w:r w:rsidRPr="00AD1B43">
        <w:rPr>
          <w:rFonts w:cs="Times New Roman"/>
          <w:szCs w:val="28"/>
          <w:lang w:val="en-US"/>
        </w:rPr>
        <w:t xml:space="preserve">) </w:t>
      </w:r>
      <w:r w:rsidRPr="00AD1B43">
        <w:rPr>
          <w:rFonts w:cs="Times New Roman"/>
          <w:color w:val="000000"/>
          <w:szCs w:val="28"/>
          <w:shd w:val="clear" w:color="auto" w:fill="FFFFFF"/>
          <w:lang w:val="en-US"/>
        </w:rPr>
        <w:t>Periodont M</w:t>
      </w:r>
    </w:p>
    <w:p w14:paraId="70EB2DBE" w14:textId="77777777" w:rsidR="005D616B" w:rsidRPr="00EA05B6" w:rsidRDefault="005D616B" w:rsidP="005D616B">
      <w:pPr>
        <w:spacing w:after="0"/>
        <w:rPr>
          <w:rFonts w:cs="Times New Roman"/>
          <w:szCs w:val="28"/>
        </w:rPr>
      </w:pPr>
      <w:r w:rsidRPr="00AD1B43">
        <w:rPr>
          <w:rFonts w:cs="Times New Roman"/>
          <w:szCs w:val="28"/>
        </w:rPr>
        <w:t>Г</w:t>
      </w:r>
      <w:r w:rsidRPr="00EA05B6">
        <w:rPr>
          <w:rFonts w:cs="Times New Roman"/>
          <w:szCs w:val="28"/>
        </w:rPr>
        <w:t xml:space="preserve">) </w:t>
      </w:r>
      <w:r w:rsidRPr="005D616B">
        <w:rPr>
          <w:rFonts w:cs="Times New Roman"/>
          <w:color w:val="000000"/>
          <w:szCs w:val="28"/>
          <w:shd w:val="clear" w:color="auto" w:fill="FFFFFF"/>
          <w:lang w:val="en-US"/>
        </w:rPr>
        <w:t>TENS</w:t>
      </w:r>
    </w:p>
    <w:p w14:paraId="0946C7F7" w14:textId="77777777" w:rsidR="005D616B" w:rsidRPr="00AD1B43" w:rsidRDefault="005D616B" w:rsidP="005D616B">
      <w:pPr>
        <w:spacing w:after="0"/>
        <w:ind w:firstLine="708"/>
        <w:rPr>
          <w:rFonts w:cs="Times New Roman"/>
          <w:szCs w:val="28"/>
        </w:rPr>
      </w:pPr>
      <w:r w:rsidRPr="00AD1B43">
        <w:rPr>
          <w:rFonts w:cs="Times New Roman"/>
          <w:szCs w:val="28"/>
        </w:rPr>
        <w:t>Ответ:</w:t>
      </w:r>
    </w:p>
    <w:p w14:paraId="7B71FE9B" w14:textId="77777777" w:rsidR="005D616B" w:rsidRPr="00AD1B43" w:rsidRDefault="005D616B" w:rsidP="005D616B">
      <w:pPr>
        <w:spacing w:after="0"/>
        <w:ind w:firstLine="708"/>
        <w:rPr>
          <w:rFonts w:cs="Times New Roman"/>
          <w:szCs w:val="28"/>
        </w:rPr>
      </w:pPr>
      <w:r w:rsidRPr="00AD1B43">
        <w:rPr>
          <w:rFonts w:cs="Times New Roman"/>
          <w:szCs w:val="28"/>
        </w:rPr>
        <w:t>Обоснование:</w:t>
      </w:r>
    </w:p>
    <w:p w14:paraId="5F418322" w14:textId="77777777" w:rsidR="005D616B" w:rsidRPr="00AD1B43" w:rsidRDefault="005D616B" w:rsidP="005D616B">
      <w:pPr>
        <w:spacing w:after="0"/>
        <w:ind w:firstLine="708"/>
        <w:rPr>
          <w:rFonts w:cs="Times New Roman"/>
          <w:szCs w:val="28"/>
        </w:rPr>
      </w:pPr>
      <w:r w:rsidRPr="00AD1B43">
        <w:rPr>
          <w:rFonts w:cs="Times New Roman"/>
          <w:szCs w:val="28"/>
        </w:rPr>
        <w:t>Ключ: Г</w:t>
      </w:r>
    </w:p>
    <w:p w14:paraId="6F508EE2" w14:textId="77777777" w:rsidR="005D616B" w:rsidRPr="00AD1B43" w:rsidRDefault="005D616B" w:rsidP="005D616B">
      <w:pPr>
        <w:pStyle w:val="af7"/>
        <w:spacing w:before="0" w:beforeAutospacing="0" w:after="0" w:afterAutospacing="0"/>
        <w:ind w:firstLine="708"/>
        <w:jc w:val="both"/>
        <w:rPr>
          <w:color w:val="000000"/>
          <w:sz w:val="28"/>
          <w:szCs w:val="28"/>
          <w:shd w:val="clear" w:color="auto" w:fill="FFFFFF"/>
        </w:rPr>
      </w:pPr>
      <w:r w:rsidRPr="00AD1B43">
        <w:rPr>
          <w:sz w:val="28"/>
          <w:szCs w:val="28"/>
        </w:rPr>
        <w:t xml:space="preserve">Ключ обоснования: </w:t>
      </w:r>
      <w:r w:rsidRPr="00AD1B43">
        <w:rPr>
          <w:color w:val="000000"/>
          <w:sz w:val="28"/>
          <w:szCs w:val="28"/>
        </w:rPr>
        <w:t>приборы Periotest M и Osstell</w:t>
      </w:r>
      <w:r>
        <w:rPr>
          <w:color w:val="000000"/>
          <w:sz w:val="28"/>
          <w:szCs w:val="28"/>
        </w:rPr>
        <w:t xml:space="preserve"> </w:t>
      </w:r>
      <w:r w:rsidRPr="00AD1B43">
        <w:rPr>
          <w:color w:val="000000"/>
          <w:sz w:val="28"/>
          <w:szCs w:val="28"/>
        </w:rPr>
        <w:t>широко используются в стоматологической практике для оценки степени остеоинтеграции дентальных имплантатов</w:t>
      </w:r>
    </w:p>
    <w:p w14:paraId="008664A6" w14:textId="77777777" w:rsidR="005D616B" w:rsidRPr="005D6DC6" w:rsidRDefault="005D616B" w:rsidP="005D616B">
      <w:pPr>
        <w:pStyle w:val="af7"/>
        <w:spacing w:before="0" w:beforeAutospacing="0" w:after="0" w:afterAutospacing="0"/>
        <w:ind w:firstLine="708"/>
        <w:jc w:val="both"/>
        <w:rPr>
          <w:color w:val="000000"/>
          <w:sz w:val="28"/>
          <w:szCs w:val="28"/>
          <w:shd w:val="clear" w:color="auto" w:fill="FFFFFF"/>
        </w:rPr>
      </w:pPr>
    </w:p>
    <w:p w14:paraId="3ECFE130" w14:textId="7021DC5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8.9</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7FEC0B6"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Элементом супраструктуры необходимым для снятия оттиска с дентального имплантата является_______.</w:t>
      </w:r>
    </w:p>
    <w:p w14:paraId="1333D5FE"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46A53CE0" w14:textId="77777777" w:rsidR="005D616B" w:rsidRPr="00AD1B43"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оттискной трансфер</w:t>
      </w:r>
    </w:p>
    <w:p w14:paraId="4C1D41C7"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1971586C" w14:textId="535C4E3F"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8.10</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2C59D4A4"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Количество дентальных имплантатов, при котором показано использование операционного шаблона, составляет от_______.</w:t>
      </w:r>
    </w:p>
    <w:p w14:paraId="0D3F7445"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szCs w:val="28"/>
        </w:rPr>
        <w:t>Ответ:</w:t>
      </w:r>
    </w:p>
    <w:p w14:paraId="565C22A1" w14:textId="77777777" w:rsidR="005D616B" w:rsidRPr="00DA7DA8"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1 и более</w:t>
      </w:r>
    </w:p>
    <w:p w14:paraId="27A950BC"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258AF266" w14:textId="0E9456F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w:t>
      </w:r>
      <w:r w:rsidR="005D616B" w:rsidRPr="005A3372">
        <w:rPr>
          <w:rFonts w:cs="Times New Roman"/>
          <w:i/>
          <w:iCs/>
          <w:szCs w:val="28"/>
        </w:rPr>
        <w:t>.</w:t>
      </w:r>
      <w:r w:rsidR="005D616B">
        <w:rPr>
          <w:rFonts w:cs="Times New Roman"/>
          <w:i/>
          <w:iCs/>
          <w:szCs w:val="28"/>
        </w:rPr>
        <w:t>11</w:t>
      </w:r>
      <w:r w:rsidR="005D616B" w:rsidRPr="005A3372">
        <w:rPr>
          <w:rFonts w:cs="Times New Roman"/>
          <w:i/>
          <w:iCs/>
          <w:szCs w:val="28"/>
        </w:rPr>
        <w:t>. Выберите правильный ответ и запишите аргументы, обосновывающие выбор ответа.</w:t>
      </w:r>
    </w:p>
    <w:p w14:paraId="5E81EC13" w14:textId="77777777" w:rsidR="005D616B" w:rsidRPr="00DA7DA8" w:rsidRDefault="005D616B" w:rsidP="005D616B">
      <w:pPr>
        <w:spacing w:after="0"/>
        <w:ind w:firstLine="708"/>
        <w:rPr>
          <w:rFonts w:cs="Times New Roman"/>
          <w:color w:val="000000"/>
          <w:szCs w:val="28"/>
          <w:shd w:val="clear" w:color="auto" w:fill="FFFFFF"/>
        </w:rPr>
      </w:pPr>
      <w:r w:rsidRPr="00DA7DA8">
        <w:rPr>
          <w:rFonts w:cs="Times New Roman"/>
          <w:color w:val="000000"/>
          <w:szCs w:val="28"/>
          <w:shd w:val="clear" w:color="auto" w:fill="FFFFFF"/>
        </w:rPr>
        <w:t>В качестве дополнительного средства для осуществления индивидуальной гигиены полости рта в домашних условиях пациенту целесообразно рекомендовать</w:t>
      </w:r>
    </w:p>
    <w:p w14:paraId="394A7782" w14:textId="77777777" w:rsidR="005D616B" w:rsidRPr="00DA7DA8" w:rsidRDefault="005D616B" w:rsidP="005D616B">
      <w:pPr>
        <w:spacing w:after="0"/>
        <w:rPr>
          <w:rFonts w:cs="Times New Roman"/>
          <w:szCs w:val="28"/>
        </w:rPr>
      </w:pPr>
      <w:r w:rsidRPr="00DA7DA8">
        <w:rPr>
          <w:rFonts w:cs="Times New Roman"/>
          <w:szCs w:val="28"/>
        </w:rPr>
        <w:t xml:space="preserve">А) </w:t>
      </w:r>
      <w:r w:rsidRPr="00DA7DA8">
        <w:rPr>
          <w:rFonts w:cs="Times New Roman"/>
          <w:color w:val="000000"/>
          <w:szCs w:val="28"/>
          <w:shd w:val="clear" w:color="auto" w:fill="FFFFFF"/>
        </w:rPr>
        <w:t>ополаскиватель с содержанием хлоргексидина</w:t>
      </w:r>
    </w:p>
    <w:p w14:paraId="78D79190" w14:textId="77777777" w:rsidR="005D616B" w:rsidRPr="00DA7DA8" w:rsidRDefault="005D616B" w:rsidP="005D616B">
      <w:pPr>
        <w:spacing w:after="0"/>
        <w:rPr>
          <w:rFonts w:cs="Times New Roman"/>
          <w:szCs w:val="28"/>
        </w:rPr>
      </w:pPr>
      <w:r w:rsidRPr="00DA7DA8">
        <w:rPr>
          <w:rFonts w:cs="Times New Roman"/>
          <w:szCs w:val="28"/>
        </w:rPr>
        <w:t xml:space="preserve">Б) </w:t>
      </w:r>
      <w:r w:rsidRPr="00DA7DA8">
        <w:rPr>
          <w:rFonts w:cs="Times New Roman"/>
          <w:color w:val="000000"/>
          <w:szCs w:val="28"/>
          <w:shd w:val="clear" w:color="auto" w:fill="FFFFFF"/>
        </w:rPr>
        <w:t>зубную щетку с мягкой щетиной</w:t>
      </w:r>
    </w:p>
    <w:p w14:paraId="00F82B44" w14:textId="77777777" w:rsidR="005D616B" w:rsidRPr="00807C19" w:rsidRDefault="005D616B" w:rsidP="005D616B">
      <w:pPr>
        <w:spacing w:after="0"/>
        <w:rPr>
          <w:rFonts w:cs="Times New Roman"/>
          <w:szCs w:val="28"/>
        </w:rPr>
      </w:pPr>
      <w:r w:rsidRPr="00DA7DA8">
        <w:rPr>
          <w:rFonts w:cs="Times New Roman"/>
          <w:szCs w:val="28"/>
        </w:rPr>
        <w:t>В</w:t>
      </w:r>
      <w:r w:rsidRPr="00807C19">
        <w:rPr>
          <w:rFonts w:cs="Times New Roman"/>
          <w:szCs w:val="28"/>
        </w:rPr>
        <w:t xml:space="preserve">) </w:t>
      </w:r>
      <w:r w:rsidRPr="00DA7DA8">
        <w:rPr>
          <w:rFonts w:cs="Times New Roman"/>
          <w:color w:val="000000"/>
          <w:szCs w:val="28"/>
          <w:shd w:val="clear" w:color="auto" w:fill="FFFFFF"/>
        </w:rPr>
        <w:t>жевательную резинку</w:t>
      </w:r>
    </w:p>
    <w:p w14:paraId="4BA07D2F" w14:textId="77777777" w:rsidR="005D616B" w:rsidRPr="00DA7DA8" w:rsidRDefault="005D616B" w:rsidP="005D616B">
      <w:pPr>
        <w:spacing w:after="0"/>
        <w:rPr>
          <w:rFonts w:cs="Times New Roman"/>
          <w:szCs w:val="28"/>
        </w:rPr>
      </w:pPr>
      <w:r w:rsidRPr="00DA7DA8">
        <w:rPr>
          <w:rFonts w:cs="Times New Roman"/>
          <w:szCs w:val="28"/>
        </w:rPr>
        <w:t xml:space="preserve">Г) </w:t>
      </w:r>
      <w:r w:rsidRPr="00DA7DA8">
        <w:rPr>
          <w:rFonts w:cs="Times New Roman"/>
          <w:color w:val="000000"/>
          <w:szCs w:val="28"/>
          <w:shd w:val="clear" w:color="auto" w:fill="FFFFFF"/>
        </w:rPr>
        <w:t>ирригатор</w:t>
      </w:r>
    </w:p>
    <w:p w14:paraId="66EF57BA" w14:textId="77777777" w:rsidR="005D616B" w:rsidRPr="00DA7DA8" w:rsidRDefault="005D616B" w:rsidP="005D616B">
      <w:pPr>
        <w:spacing w:after="0"/>
        <w:ind w:firstLine="708"/>
        <w:rPr>
          <w:rFonts w:cs="Times New Roman"/>
          <w:szCs w:val="28"/>
        </w:rPr>
      </w:pPr>
      <w:r w:rsidRPr="00DA7DA8">
        <w:rPr>
          <w:rFonts w:cs="Times New Roman"/>
          <w:szCs w:val="28"/>
        </w:rPr>
        <w:t>Ответ:</w:t>
      </w:r>
    </w:p>
    <w:p w14:paraId="07057635" w14:textId="77777777" w:rsidR="005D616B" w:rsidRPr="00DA7DA8" w:rsidRDefault="005D616B" w:rsidP="005D616B">
      <w:pPr>
        <w:spacing w:after="0"/>
        <w:ind w:firstLine="708"/>
        <w:rPr>
          <w:rFonts w:cs="Times New Roman"/>
          <w:szCs w:val="28"/>
        </w:rPr>
      </w:pPr>
      <w:r w:rsidRPr="00DA7DA8">
        <w:rPr>
          <w:rFonts w:cs="Times New Roman"/>
          <w:szCs w:val="28"/>
        </w:rPr>
        <w:lastRenderedPageBreak/>
        <w:t>Обоснование:</w:t>
      </w:r>
    </w:p>
    <w:p w14:paraId="7794777D" w14:textId="77777777" w:rsidR="005D616B" w:rsidRPr="00DA7DA8" w:rsidRDefault="005D616B" w:rsidP="005D616B">
      <w:pPr>
        <w:spacing w:after="0"/>
        <w:ind w:firstLine="708"/>
        <w:rPr>
          <w:rFonts w:cs="Times New Roman"/>
          <w:szCs w:val="28"/>
        </w:rPr>
      </w:pPr>
      <w:r w:rsidRPr="00DA7DA8">
        <w:rPr>
          <w:rFonts w:cs="Times New Roman"/>
          <w:szCs w:val="28"/>
        </w:rPr>
        <w:t>Ключ: Г</w:t>
      </w:r>
    </w:p>
    <w:p w14:paraId="15B8E502" w14:textId="77777777" w:rsidR="005D616B" w:rsidRPr="00DA7DA8" w:rsidRDefault="005D616B" w:rsidP="005D616B">
      <w:pPr>
        <w:pStyle w:val="af7"/>
        <w:spacing w:before="0" w:beforeAutospacing="0" w:after="0" w:afterAutospacing="0"/>
        <w:ind w:firstLine="708"/>
        <w:jc w:val="both"/>
        <w:rPr>
          <w:color w:val="000000"/>
          <w:sz w:val="28"/>
          <w:szCs w:val="28"/>
          <w:shd w:val="clear" w:color="auto" w:fill="FFFFFF"/>
        </w:rPr>
      </w:pPr>
      <w:r w:rsidRPr="00DA7DA8">
        <w:rPr>
          <w:sz w:val="28"/>
          <w:szCs w:val="28"/>
        </w:rPr>
        <w:t xml:space="preserve">Ключ обоснования: </w:t>
      </w:r>
      <w:r w:rsidRPr="00DA7DA8">
        <w:rPr>
          <w:color w:val="000000"/>
          <w:sz w:val="28"/>
          <w:szCs w:val="28"/>
        </w:rPr>
        <w:t>Позволяет очищать межзубные промежутки и недоступные зубной щетке участки в области супраструктуры дентального имплантата.</w:t>
      </w:r>
    </w:p>
    <w:p w14:paraId="71363519"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479FE2D6" w14:textId="268D4865"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8.12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5BCE152A"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Профилактический осмотр данного пациента у врача-стоматолога рекомендуется проводить 1 раз в_______.</w:t>
      </w:r>
    </w:p>
    <w:p w14:paraId="0C0EDBE8"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szCs w:val="28"/>
        </w:rPr>
        <w:t>Ответ:</w:t>
      </w:r>
    </w:p>
    <w:p w14:paraId="3116F91F" w14:textId="77777777" w:rsidR="005D616B" w:rsidRPr="00DA7DA8"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6 месяцев</w:t>
      </w:r>
    </w:p>
    <w:p w14:paraId="595FE9AF"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5D616B" w:rsidRPr="00F77333" w14:paraId="2ABFC3ED" w14:textId="77777777" w:rsidTr="0086043E">
        <w:tc>
          <w:tcPr>
            <w:tcW w:w="2830" w:type="dxa"/>
          </w:tcPr>
          <w:p w14:paraId="4F94CD18"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1A8CE87D" w14:textId="66C94713"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9</w:t>
            </w:r>
          </w:p>
        </w:tc>
      </w:tr>
      <w:tr w:rsidR="005D616B" w:rsidRPr="007D58A3" w14:paraId="11C4A951" w14:textId="77777777" w:rsidTr="0086043E">
        <w:tc>
          <w:tcPr>
            <w:tcW w:w="2830" w:type="dxa"/>
          </w:tcPr>
          <w:p w14:paraId="19CC1DA3"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99B514"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2D2DEF4A" w14:textId="77777777" w:rsidTr="0086043E">
        <w:tc>
          <w:tcPr>
            <w:tcW w:w="2830" w:type="dxa"/>
          </w:tcPr>
          <w:p w14:paraId="40A0553A"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F272E0"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52B7643C" w14:textId="77777777" w:rsidTr="0086043E">
        <w:tc>
          <w:tcPr>
            <w:tcW w:w="2830" w:type="dxa"/>
          </w:tcPr>
          <w:p w14:paraId="5641C3A5"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3FB8202" w14:textId="77777777" w:rsidR="005D616B" w:rsidRPr="007D58A3" w:rsidRDefault="005D616B" w:rsidP="0086043E">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5D616B" w:rsidRPr="007D58A3" w14:paraId="3C51C05E" w14:textId="77777777" w:rsidTr="0086043E">
        <w:tc>
          <w:tcPr>
            <w:tcW w:w="2830" w:type="dxa"/>
          </w:tcPr>
          <w:p w14:paraId="608D4602"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7A1B8E02"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26C3B05E" w14:textId="0E23E0FC"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274DB529" w14:textId="77777777" w:rsidR="005D616B" w:rsidRPr="00E93CB0" w:rsidRDefault="005D616B" w:rsidP="005D616B">
      <w:pPr>
        <w:spacing w:after="0"/>
        <w:ind w:firstLine="708"/>
        <w:rPr>
          <w:rFonts w:cs="Times New Roman"/>
          <w:i/>
          <w:iCs/>
          <w:szCs w:val="28"/>
        </w:rPr>
      </w:pPr>
      <w:r w:rsidRPr="00E93CB0">
        <w:rPr>
          <w:rFonts w:cs="Times New Roman"/>
          <w:i/>
          <w:iCs/>
          <w:szCs w:val="28"/>
        </w:rPr>
        <w:t>Прочитайте условие ситуационной задачи и запишите правильные ответы.</w:t>
      </w:r>
    </w:p>
    <w:p w14:paraId="6B2BA5A8" w14:textId="77777777" w:rsidR="005D616B" w:rsidRPr="00E93CB0" w:rsidRDefault="005D616B" w:rsidP="005D616B">
      <w:pPr>
        <w:shd w:val="clear" w:color="auto" w:fill="FFFFFF" w:themeFill="background1"/>
        <w:spacing w:after="0"/>
        <w:rPr>
          <w:rFonts w:cs="Times New Roman"/>
          <w:color w:val="000000"/>
          <w:szCs w:val="28"/>
          <w:shd w:val="clear" w:color="auto" w:fill="FFFFFF"/>
        </w:rPr>
      </w:pPr>
      <w:r w:rsidRPr="00E93CB0">
        <w:rPr>
          <w:rFonts w:cs="Times New Roman"/>
          <w:szCs w:val="28"/>
        </w:rPr>
        <w:tab/>
      </w:r>
      <w:r w:rsidRPr="00E93CB0">
        <w:rPr>
          <w:rFonts w:cs="Times New Roman"/>
          <w:b/>
          <w:bCs/>
          <w:szCs w:val="28"/>
        </w:rPr>
        <w:t>Ситуация</w:t>
      </w:r>
      <w:r w:rsidRPr="00E93CB0">
        <w:rPr>
          <w:rFonts w:cs="Times New Roman"/>
          <w:szCs w:val="28"/>
        </w:rPr>
        <w:t xml:space="preserve"> - </w:t>
      </w:r>
      <w:r w:rsidRPr="00E93CB0">
        <w:rPr>
          <w:rFonts w:cs="Times New Roman"/>
          <w:color w:val="000000"/>
          <w:szCs w:val="28"/>
          <w:shd w:val="clear" w:color="auto" w:fill="FFFFFF"/>
        </w:rPr>
        <w:t>На приём к врачу-стоматологу обратился пациент Е. 21 год..</w:t>
      </w:r>
    </w:p>
    <w:p w14:paraId="047F0DFA" w14:textId="77777777" w:rsidR="005D616B" w:rsidRPr="00E93CB0" w:rsidRDefault="005D616B" w:rsidP="005D616B">
      <w:pPr>
        <w:shd w:val="clear" w:color="auto" w:fill="FFFFFF" w:themeFill="background1"/>
        <w:spacing w:after="0"/>
        <w:rPr>
          <w:rFonts w:cs="Times New Roman"/>
          <w:color w:val="000000"/>
          <w:szCs w:val="28"/>
          <w:shd w:val="clear" w:color="auto" w:fill="FFFFFF"/>
        </w:rPr>
      </w:pPr>
      <w:r w:rsidRPr="00E93CB0">
        <w:rPr>
          <w:rFonts w:cs="Times New Roman"/>
          <w:color w:val="000000"/>
          <w:szCs w:val="28"/>
          <w:shd w:val="clear" w:color="auto" w:fill="FFFFFF"/>
        </w:rPr>
        <w:tab/>
      </w:r>
      <w:r w:rsidRPr="00E93CB0">
        <w:rPr>
          <w:rFonts w:cs="Times New Roman"/>
          <w:b/>
          <w:bCs/>
          <w:color w:val="000000"/>
          <w:szCs w:val="28"/>
          <w:shd w:val="clear" w:color="auto" w:fill="FFFFFF"/>
        </w:rPr>
        <w:t>Жалобы</w:t>
      </w:r>
      <w:r w:rsidRPr="00E93CB0">
        <w:rPr>
          <w:rFonts w:cs="Times New Roman"/>
          <w:color w:val="000000"/>
          <w:szCs w:val="28"/>
          <w:shd w:val="clear" w:color="auto" w:fill="FFFFFF"/>
        </w:rPr>
        <w:t xml:space="preserve"> - На кровоточивость десен при чистке зубов, неприятный запах изо рта.</w:t>
      </w:r>
    </w:p>
    <w:p w14:paraId="1947F1AF" w14:textId="77777777" w:rsidR="005D616B" w:rsidRPr="00E93CB0" w:rsidRDefault="005D616B" w:rsidP="005D616B">
      <w:pPr>
        <w:pStyle w:val="af7"/>
        <w:shd w:val="clear" w:color="auto" w:fill="FFFFFF"/>
        <w:spacing w:before="0" w:beforeAutospacing="0" w:after="0" w:afterAutospacing="0"/>
        <w:ind w:firstLine="708"/>
        <w:jc w:val="both"/>
        <w:rPr>
          <w:b/>
          <w:bCs/>
          <w:color w:val="000000"/>
          <w:sz w:val="28"/>
          <w:szCs w:val="28"/>
          <w:shd w:val="clear" w:color="auto" w:fill="FFFFFF"/>
        </w:rPr>
      </w:pPr>
      <w:r w:rsidRPr="00E93CB0">
        <w:rPr>
          <w:b/>
          <w:bCs/>
          <w:color w:val="000000"/>
          <w:sz w:val="28"/>
          <w:szCs w:val="28"/>
          <w:shd w:val="clear" w:color="auto" w:fill="FFFFFF"/>
        </w:rPr>
        <w:t>Анамнез заболевания:</w:t>
      </w:r>
    </w:p>
    <w:p w14:paraId="780F9373"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К врачу-стоматологу обращается регулярно, последний визит 4 месяца назад по поводу профилактического осмотра.</w:t>
      </w:r>
    </w:p>
    <w:p w14:paraId="08988A8F"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Чувствительность беспокоит около 1 месяца.</w:t>
      </w:r>
    </w:p>
    <w:p w14:paraId="5F083317"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Подвижность зубов нарастает в течение года.</w:t>
      </w:r>
    </w:p>
    <w:p w14:paraId="589CDA76"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Ранее проводилось лечение кариеса зубов и его осложнений.</w:t>
      </w:r>
    </w:p>
    <w:p w14:paraId="1475CA4B" w14:textId="77777777" w:rsidR="005D616B" w:rsidRPr="00E93CB0" w:rsidRDefault="005D616B" w:rsidP="005D616B">
      <w:pPr>
        <w:pStyle w:val="af7"/>
        <w:shd w:val="clear" w:color="auto" w:fill="FFFFFF"/>
        <w:spacing w:before="0" w:beforeAutospacing="0" w:after="0" w:afterAutospacing="0"/>
        <w:ind w:firstLine="708"/>
        <w:rPr>
          <w:color w:val="000000"/>
          <w:sz w:val="28"/>
          <w:szCs w:val="28"/>
          <w:shd w:val="clear" w:color="auto" w:fill="FFFFFF"/>
        </w:rPr>
      </w:pPr>
      <w:r w:rsidRPr="00E93CB0">
        <w:rPr>
          <w:b/>
          <w:bCs/>
          <w:color w:val="000000"/>
          <w:sz w:val="28"/>
          <w:szCs w:val="28"/>
          <w:shd w:val="clear" w:color="auto" w:fill="FFFFFF"/>
        </w:rPr>
        <w:t>Анамнез жизни</w:t>
      </w:r>
      <w:r w:rsidRPr="00E93CB0">
        <w:rPr>
          <w:color w:val="000000"/>
          <w:sz w:val="28"/>
          <w:szCs w:val="28"/>
          <w:shd w:val="clear" w:color="auto" w:fill="FFFFFF"/>
        </w:rPr>
        <w:t xml:space="preserve">: </w:t>
      </w:r>
    </w:p>
    <w:p w14:paraId="05DE6888"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Перенесённые заболевания: ОРВИ, ОРЗ.</w:t>
      </w:r>
    </w:p>
    <w:p w14:paraId="405CCF3F"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Наследственность: отягощена.</w:t>
      </w:r>
    </w:p>
    <w:p w14:paraId="43877350"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Вредные привычки: нет.</w:t>
      </w:r>
    </w:p>
    <w:p w14:paraId="3E5F8C38"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Аллергоанамнез: нет.</w:t>
      </w:r>
    </w:p>
    <w:p w14:paraId="7293171C"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Туберкулёз, гепатит, ВИЧ, сифилис отрицает.</w:t>
      </w:r>
    </w:p>
    <w:p w14:paraId="0FEA740D" w14:textId="77777777" w:rsidR="005D616B" w:rsidRPr="00E93CB0" w:rsidRDefault="005D616B" w:rsidP="005D616B">
      <w:pPr>
        <w:pStyle w:val="af7"/>
        <w:shd w:val="clear" w:color="auto" w:fill="FFFFFF"/>
        <w:spacing w:before="0" w:beforeAutospacing="0" w:after="0" w:afterAutospacing="0"/>
        <w:ind w:firstLine="708"/>
        <w:rPr>
          <w:color w:val="000000"/>
          <w:sz w:val="28"/>
          <w:szCs w:val="28"/>
        </w:rPr>
      </w:pPr>
      <w:r w:rsidRPr="00E93CB0">
        <w:rPr>
          <w:b/>
          <w:bCs/>
          <w:color w:val="000000"/>
          <w:sz w:val="28"/>
          <w:szCs w:val="28"/>
        </w:rPr>
        <w:t>Объективный статус</w:t>
      </w:r>
      <w:r w:rsidRPr="00E93CB0">
        <w:rPr>
          <w:color w:val="000000"/>
          <w:sz w:val="28"/>
          <w:szCs w:val="28"/>
        </w:rPr>
        <w:t xml:space="preserve">: </w:t>
      </w:r>
    </w:p>
    <w:p w14:paraId="3072D956"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Внешний осмотр.</w:t>
      </w:r>
    </w:p>
    <w:p w14:paraId="41087E13" w14:textId="77777777" w:rsidR="005D616B" w:rsidRPr="00E93CB0" w:rsidRDefault="005D616B" w:rsidP="005D616B">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Состояние удовлетворительное.</w:t>
      </w:r>
    </w:p>
    <w:p w14:paraId="7DD983D4" w14:textId="77777777" w:rsidR="005D616B" w:rsidRPr="00E93CB0" w:rsidRDefault="005D616B" w:rsidP="005D616B">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 xml:space="preserve">Конфигурация лица не изменена. Кожные покровы чистые. Открывание рта свободное, в полном объёме – 5 см. Регионарные лимфоузлы увеличены, </w:t>
      </w:r>
      <w:r w:rsidRPr="00E93CB0">
        <w:rPr>
          <w:rFonts w:eastAsia="Times New Roman" w:cs="Times New Roman"/>
          <w:color w:val="000000"/>
          <w:szCs w:val="28"/>
          <w:lang w:eastAsia="ru-RU"/>
        </w:rPr>
        <w:lastRenderedPageBreak/>
        <w:t>безболезненные, мягко-эластичной консистенции, не спаяны с окружающими тканями.</w:t>
      </w:r>
    </w:p>
    <w:p w14:paraId="1CA34F8F"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E93CB0" w14:paraId="6453BA17" w14:textId="77777777" w:rsidTr="0086043E">
        <w:trPr>
          <w:trHeight w:val="303"/>
        </w:trPr>
        <w:tc>
          <w:tcPr>
            <w:tcW w:w="580" w:type="dxa"/>
          </w:tcPr>
          <w:p w14:paraId="402FD806"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О</w:t>
            </w:r>
          </w:p>
        </w:tc>
        <w:tc>
          <w:tcPr>
            <w:tcW w:w="606" w:type="dxa"/>
          </w:tcPr>
          <w:p w14:paraId="067F2511"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56BDAA35"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45379376"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0020F867"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0BE6356D"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199C5E4F"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1EDAB80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47D2F677"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0346167A"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32D8FD05"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496F733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3A42A5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BF96D9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0AEE7B8C"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A067216" w14:textId="77777777" w:rsidR="005D616B" w:rsidRPr="00E93CB0" w:rsidRDefault="005D616B" w:rsidP="0086043E">
            <w:pPr>
              <w:pStyle w:val="af7"/>
              <w:spacing w:before="0" w:beforeAutospacing="0" w:after="0" w:afterAutospacing="0"/>
              <w:jc w:val="both"/>
              <w:rPr>
                <w:color w:val="000000"/>
                <w:sz w:val="28"/>
                <w:szCs w:val="28"/>
              </w:rPr>
            </w:pPr>
          </w:p>
        </w:tc>
      </w:tr>
      <w:tr w:rsidR="005D616B" w:rsidRPr="00E93CB0" w14:paraId="1849C312" w14:textId="77777777" w:rsidTr="0086043E">
        <w:trPr>
          <w:trHeight w:val="301"/>
        </w:trPr>
        <w:tc>
          <w:tcPr>
            <w:tcW w:w="580" w:type="dxa"/>
          </w:tcPr>
          <w:p w14:paraId="7B16E72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1.8</w:t>
            </w:r>
          </w:p>
        </w:tc>
        <w:tc>
          <w:tcPr>
            <w:tcW w:w="606" w:type="dxa"/>
          </w:tcPr>
          <w:p w14:paraId="38AFE651"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1.7</w:t>
            </w:r>
          </w:p>
        </w:tc>
        <w:tc>
          <w:tcPr>
            <w:tcW w:w="579" w:type="dxa"/>
          </w:tcPr>
          <w:p w14:paraId="4F238F2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1.6</w:t>
            </w:r>
          </w:p>
        </w:tc>
        <w:tc>
          <w:tcPr>
            <w:tcW w:w="605" w:type="dxa"/>
          </w:tcPr>
          <w:p w14:paraId="2237FAA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1.5</w:t>
            </w:r>
          </w:p>
        </w:tc>
        <w:tc>
          <w:tcPr>
            <w:tcW w:w="579" w:type="dxa"/>
          </w:tcPr>
          <w:p w14:paraId="58979B94"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1.4</w:t>
            </w:r>
          </w:p>
        </w:tc>
        <w:tc>
          <w:tcPr>
            <w:tcW w:w="579" w:type="dxa"/>
          </w:tcPr>
          <w:p w14:paraId="4B385E7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1.3</w:t>
            </w:r>
          </w:p>
        </w:tc>
        <w:tc>
          <w:tcPr>
            <w:tcW w:w="579" w:type="dxa"/>
          </w:tcPr>
          <w:p w14:paraId="4C8D1C6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1.2</w:t>
            </w:r>
          </w:p>
        </w:tc>
        <w:tc>
          <w:tcPr>
            <w:tcW w:w="579" w:type="dxa"/>
          </w:tcPr>
          <w:p w14:paraId="5C876A1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1.1</w:t>
            </w:r>
          </w:p>
        </w:tc>
        <w:tc>
          <w:tcPr>
            <w:tcW w:w="579" w:type="dxa"/>
          </w:tcPr>
          <w:p w14:paraId="51FDE9EB"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2.1</w:t>
            </w:r>
          </w:p>
        </w:tc>
        <w:tc>
          <w:tcPr>
            <w:tcW w:w="579" w:type="dxa"/>
          </w:tcPr>
          <w:p w14:paraId="1503B5F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2.2</w:t>
            </w:r>
          </w:p>
        </w:tc>
        <w:tc>
          <w:tcPr>
            <w:tcW w:w="579" w:type="dxa"/>
          </w:tcPr>
          <w:p w14:paraId="4A6967A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2.3</w:t>
            </w:r>
          </w:p>
        </w:tc>
        <w:tc>
          <w:tcPr>
            <w:tcW w:w="579" w:type="dxa"/>
          </w:tcPr>
          <w:p w14:paraId="48BB3D9A"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2.4</w:t>
            </w:r>
          </w:p>
        </w:tc>
        <w:tc>
          <w:tcPr>
            <w:tcW w:w="579" w:type="dxa"/>
          </w:tcPr>
          <w:p w14:paraId="52370A0C"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2.5</w:t>
            </w:r>
          </w:p>
        </w:tc>
        <w:tc>
          <w:tcPr>
            <w:tcW w:w="579" w:type="dxa"/>
          </w:tcPr>
          <w:p w14:paraId="248944AE"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2.6</w:t>
            </w:r>
          </w:p>
        </w:tc>
        <w:tc>
          <w:tcPr>
            <w:tcW w:w="605" w:type="dxa"/>
          </w:tcPr>
          <w:p w14:paraId="411C844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2.7</w:t>
            </w:r>
          </w:p>
        </w:tc>
        <w:tc>
          <w:tcPr>
            <w:tcW w:w="579" w:type="dxa"/>
          </w:tcPr>
          <w:p w14:paraId="7E0B730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2.8</w:t>
            </w:r>
          </w:p>
        </w:tc>
      </w:tr>
      <w:tr w:rsidR="005D616B" w:rsidRPr="00E93CB0" w14:paraId="085CF66F" w14:textId="77777777" w:rsidTr="0086043E">
        <w:trPr>
          <w:trHeight w:val="301"/>
        </w:trPr>
        <w:tc>
          <w:tcPr>
            <w:tcW w:w="580" w:type="dxa"/>
          </w:tcPr>
          <w:p w14:paraId="60CD3B11"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4.8</w:t>
            </w:r>
          </w:p>
        </w:tc>
        <w:tc>
          <w:tcPr>
            <w:tcW w:w="606" w:type="dxa"/>
          </w:tcPr>
          <w:p w14:paraId="3C5FD77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4.7</w:t>
            </w:r>
          </w:p>
        </w:tc>
        <w:tc>
          <w:tcPr>
            <w:tcW w:w="579" w:type="dxa"/>
          </w:tcPr>
          <w:p w14:paraId="43DAA7DB"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4.6</w:t>
            </w:r>
          </w:p>
        </w:tc>
        <w:tc>
          <w:tcPr>
            <w:tcW w:w="605" w:type="dxa"/>
          </w:tcPr>
          <w:p w14:paraId="36666768"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4.5</w:t>
            </w:r>
          </w:p>
        </w:tc>
        <w:tc>
          <w:tcPr>
            <w:tcW w:w="579" w:type="dxa"/>
          </w:tcPr>
          <w:p w14:paraId="1199DB5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4.4</w:t>
            </w:r>
          </w:p>
        </w:tc>
        <w:tc>
          <w:tcPr>
            <w:tcW w:w="579" w:type="dxa"/>
          </w:tcPr>
          <w:p w14:paraId="56819624"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4.3</w:t>
            </w:r>
          </w:p>
        </w:tc>
        <w:tc>
          <w:tcPr>
            <w:tcW w:w="579" w:type="dxa"/>
          </w:tcPr>
          <w:p w14:paraId="4469B99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4.2</w:t>
            </w:r>
          </w:p>
        </w:tc>
        <w:tc>
          <w:tcPr>
            <w:tcW w:w="579" w:type="dxa"/>
          </w:tcPr>
          <w:p w14:paraId="2702DABC"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4.1</w:t>
            </w:r>
          </w:p>
        </w:tc>
        <w:tc>
          <w:tcPr>
            <w:tcW w:w="579" w:type="dxa"/>
          </w:tcPr>
          <w:p w14:paraId="338E2D33"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3.1</w:t>
            </w:r>
          </w:p>
        </w:tc>
        <w:tc>
          <w:tcPr>
            <w:tcW w:w="579" w:type="dxa"/>
          </w:tcPr>
          <w:p w14:paraId="7068BB44"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3.2</w:t>
            </w:r>
          </w:p>
        </w:tc>
        <w:tc>
          <w:tcPr>
            <w:tcW w:w="579" w:type="dxa"/>
          </w:tcPr>
          <w:p w14:paraId="7CE51350"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3.3</w:t>
            </w:r>
          </w:p>
        </w:tc>
        <w:tc>
          <w:tcPr>
            <w:tcW w:w="579" w:type="dxa"/>
          </w:tcPr>
          <w:p w14:paraId="7B22EEC0"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3.4</w:t>
            </w:r>
          </w:p>
        </w:tc>
        <w:tc>
          <w:tcPr>
            <w:tcW w:w="579" w:type="dxa"/>
          </w:tcPr>
          <w:p w14:paraId="062E445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3.5</w:t>
            </w:r>
          </w:p>
        </w:tc>
        <w:tc>
          <w:tcPr>
            <w:tcW w:w="579" w:type="dxa"/>
          </w:tcPr>
          <w:p w14:paraId="3800C2E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3.6</w:t>
            </w:r>
          </w:p>
        </w:tc>
        <w:tc>
          <w:tcPr>
            <w:tcW w:w="605" w:type="dxa"/>
          </w:tcPr>
          <w:p w14:paraId="1041F715"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3.7</w:t>
            </w:r>
          </w:p>
        </w:tc>
        <w:tc>
          <w:tcPr>
            <w:tcW w:w="579" w:type="dxa"/>
          </w:tcPr>
          <w:p w14:paraId="4DB087F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3.8</w:t>
            </w:r>
          </w:p>
        </w:tc>
      </w:tr>
      <w:tr w:rsidR="005D616B" w:rsidRPr="00E93CB0" w14:paraId="7ED440EE" w14:textId="77777777" w:rsidTr="0086043E">
        <w:trPr>
          <w:trHeight w:val="301"/>
        </w:trPr>
        <w:tc>
          <w:tcPr>
            <w:tcW w:w="580" w:type="dxa"/>
          </w:tcPr>
          <w:p w14:paraId="7166C2C8" w14:textId="77777777" w:rsidR="005D616B" w:rsidRPr="00E93CB0" w:rsidRDefault="005D616B" w:rsidP="0086043E">
            <w:pPr>
              <w:pStyle w:val="af7"/>
              <w:spacing w:before="0" w:beforeAutospacing="0" w:after="0" w:afterAutospacing="0"/>
              <w:jc w:val="both"/>
              <w:rPr>
                <w:color w:val="000000"/>
                <w:sz w:val="28"/>
                <w:szCs w:val="28"/>
              </w:rPr>
            </w:pPr>
          </w:p>
        </w:tc>
        <w:tc>
          <w:tcPr>
            <w:tcW w:w="606" w:type="dxa"/>
          </w:tcPr>
          <w:p w14:paraId="0E4B7748"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002BCC1E" w14:textId="77777777" w:rsidR="005D616B" w:rsidRPr="00E93CB0" w:rsidRDefault="005D616B" w:rsidP="0086043E">
            <w:pPr>
              <w:pStyle w:val="af7"/>
              <w:spacing w:before="0" w:beforeAutospacing="0" w:after="0" w:afterAutospacing="0"/>
              <w:jc w:val="both"/>
              <w:rPr>
                <w:color w:val="000000"/>
                <w:sz w:val="28"/>
                <w:szCs w:val="28"/>
              </w:rPr>
            </w:pPr>
          </w:p>
        </w:tc>
        <w:tc>
          <w:tcPr>
            <w:tcW w:w="605" w:type="dxa"/>
          </w:tcPr>
          <w:p w14:paraId="2B424EE6"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29D9A9A5"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1E4DE9DF"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2E11DC11"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E3439A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3494FF28"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30D779F"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46B303A6"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C9FDEEE"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C383250"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12EF2FC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7D09DEB4"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EB19CAB"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О</w:t>
            </w:r>
          </w:p>
        </w:tc>
      </w:tr>
    </w:tbl>
    <w:p w14:paraId="2FCBF18F" w14:textId="77777777" w:rsidR="005D616B" w:rsidRPr="00E93CB0" w:rsidRDefault="005D616B" w:rsidP="005D616B">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Слизистая оболочка маргинальной десны слегка отечна, нарушения зубодесневого прикрепления не зондируется.</w:t>
      </w:r>
    </w:p>
    <w:p w14:paraId="3DFEC19B"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Прикус:</w:t>
      </w:r>
      <w:r w:rsidRPr="00E93CB0">
        <w:rPr>
          <w:rFonts w:eastAsia="Times New Roman" w:cs="Times New Roman"/>
          <w:color w:val="000000"/>
          <w:szCs w:val="28"/>
          <w:lang w:eastAsia="ru-RU"/>
        </w:rPr>
        <w:t> патологический.</w:t>
      </w:r>
    </w:p>
    <w:p w14:paraId="71563C29" w14:textId="77777777" w:rsidR="005D616B" w:rsidRPr="00E93CB0" w:rsidRDefault="005D616B" w:rsidP="005D616B">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Определяются отложения мягкого зубного налета.</w:t>
      </w:r>
    </w:p>
    <w:p w14:paraId="144EDD78"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Локальный статус:</w:t>
      </w:r>
    </w:p>
    <w:p w14:paraId="3092FFB7" w14:textId="77777777" w:rsidR="005D616B" w:rsidRPr="00F43C49" w:rsidRDefault="005D616B" w:rsidP="005D616B">
      <w:pPr>
        <w:pStyle w:val="af7"/>
        <w:shd w:val="clear" w:color="auto" w:fill="FFFFFF"/>
        <w:spacing w:before="0" w:beforeAutospacing="0" w:after="0" w:afterAutospacing="0"/>
        <w:rPr>
          <w:color w:val="000000"/>
          <w:sz w:val="28"/>
          <w:szCs w:val="28"/>
        </w:rPr>
      </w:pPr>
      <w:r w:rsidRPr="00E93CB0">
        <w:rPr>
          <w:noProof/>
          <w:color w:val="000000"/>
          <w:sz w:val="28"/>
          <w:szCs w:val="28"/>
        </w:rPr>
        <w:drawing>
          <wp:inline distT="0" distB="0" distL="0" distR="0" wp14:anchorId="24B45D2F" wp14:editId="3667A513">
            <wp:extent cx="4752753" cy="332245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57557" cy="3325815"/>
                    </a:xfrm>
                    <a:prstGeom prst="rect">
                      <a:avLst/>
                    </a:prstGeom>
                  </pic:spPr>
                </pic:pic>
              </a:graphicData>
            </a:graphic>
          </wp:inline>
        </w:drawing>
      </w:r>
    </w:p>
    <w:p w14:paraId="1268CF06"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59DACDDA" w14:textId="106B324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xml:space="preserve">. Выберите </w:t>
      </w:r>
      <w:r w:rsidR="005D616B">
        <w:rPr>
          <w:rFonts w:cs="Times New Roman"/>
          <w:i/>
          <w:iCs/>
          <w:szCs w:val="28"/>
        </w:rPr>
        <w:t xml:space="preserve">все </w:t>
      </w:r>
      <w:r w:rsidR="005D616B" w:rsidRPr="005A3372">
        <w:rPr>
          <w:rFonts w:cs="Times New Roman"/>
          <w:i/>
          <w:iCs/>
          <w:szCs w:val="28"/>
        </w:rPr>
        <w:t>правильны</w:t>
      </w:r>
      <w:r w:rsidR="005D616B">
        <w:rPr>
          <w:rFonts w:cs="Times New Roman"/>
          <w:i/>
          <w:iCs/>
          <w:szCs w:val="28"/>
        </w:rPr>
        <w:t>е</w:t>
      </w:r>
      <w:r w:rsidR="005D616B" w:rsidRPr="005A3372">
        <w:rPr>
          <w:rFonts w:cs="Times New Roman"/>
          <w:i/>
          <w:iCs/>
          <w:szCs w:val="28"/>
        </w:rPr>
        <w:t xml:space="preserve"> ответ</w:t>
      </w:r>
      <w:r w:rsidR="005D616B">
        <w:rPr>
          <w:rFonts w:cs="Times New Roman"/>
          <w:i/>
          <w:iCs/>
          <w:szCs w:val="28"/>
        </w:rPr>
        <w:t>ы</w:t>
      </w:r>
      <w:r w:rsidR="005D616B" w:rsidRPr="005A3372">
        <w:rPr>
          <w:rFonts w:cs="Times New Roman"/>
          <w:i/>
          <w:iCs/>
          <w:szCs w:val="28"/>
        </w:rPr>
        <w:t>.</w:t>
      </w:r>
    </w:p>
    <w:p w14:paraId="3A1818A2" w14:textId="77777777" w:rsidR="005D616B" w:rsidRPr="00E93CB0" w:rsidRDefault="005D616B" w:rsidP="005D616B">
      <w:pPr>
        <w:spacing w:after="0"/>
        <w:rPr>
          <w:rFonts w:cs="Times New Roman"/>
          <w:szCs w:val="28"/>
        </w:rPr>
      </w:pPr>
      <w:r>
        <w:rPr>
          <w:rFonts w:cs="Times New Roman"/>
          <w:szCs w:val="28"/>
        </w:rPr>
        <w:tab/>
      </w:r>
      <w:r w:rsidRPr="00E93CB0">
        <w:rPr>
          <w:rFonts w:cs="Times New Roman"/>
          <w:color w:val="000000"/>
          <w:szCs w:val="28"/>
          <w:shd w:val="clear" w:color="auto" w:fill="FFFFFF"/>
        </w:rPr>
        <w:t>Необходимыми методами обследования в предлагаемой клинической ситуации являются</w:t>
      </w:r>
    </w:p>
    <w:p w14:paraId="4975E308" w14:textId="77777777" w:rsidR="005D616B" w:rsidRPr="00E93CB0" w:rsidRDefault="005D616B" w:rsidP="005D616B">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ТРГ в боковой проекции</w:t>
      </w:r>
    </w:p>
    <w:p w14:paraId="4A937E20" w14:textId="77777777" w:rsidR="005D616B" w:rsidRPr="00E93CB0" w:rsidRDefault="005D616B" w:rsidP="005D616B">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определение подвижности зубов</w:t>
      </w:r>
    </w:p>
    <w:p w14:paraId="175A71C3" w14:textId="77777777" w:rsidR="005D616B" w:rsidRPr="00E93CB0" w:rsidRDefault="005D616B" w:rsidP="005D616B">
      <w:pPr>
        <w:spacing w:after="0"/>
        <w:rPr>
          <w:rFonts w:cs="Times New Roman"/>
          <w:szCs w:val="28"/>
        </w:rPr>
      </w:pPr>
      <w:r w:rsidRPr="00E93CB0">
        <w:rPr>
          <w:rFonts w:cs="Times New Roman"/>
          <w:szCs w:val="28"/>
        </w:rPr>
        <w:t xml:space="preserve">В) </w:t>
      </w:r>
      <w:r w:rsidRPr="00E93CB0">
        <w:rPr>
          <w:rFonts w:cs="Times New Roman"/>
          <w:color w:val="000000"/>
          <w:szCs w:val="28"/>
          <w:shd w:val="clear" w:color="auto" w:fill="FFFFFF"/>
        </w:rPr>
        <w:t>ТРГ в прямой проекции</w:t>
      </w:r>
    </w:p>
    <w:p w14:paraId="03CAFB0B" w14:textId="77777777" w:rsidR="005D616B" w:rsidRPr="00E93CB0" w:rsidRDefault="005D616B" w:rsidP="005D616B">
      <w:pPr>
        <w:pStyle w:val="af7"/>
        <w:spacing w:before="0" w:beforeAutospacing="0" w:after="0" w:afterAutospacing="0"/>
        <w:rPr>
          <w:sz w:val="28"/>
          <w:szCs w:val="28"/>
        </w:rPr>
      </w:pPr>
      <w:r w:rsidRPr="00E93CB0">
        <w:rPr>
          <w:sz w:val="28"/>
          <w:szCs w:val="28"/>
        </w:rPr>
        <w:t xml:space="preserve">Г) </w:t>
      </w:r>
      <w:r w:rsidRPr="00E93CB0">
        <w:rPr>
          <w:color w:val="000000"/>
          <w:sz w:val="28"/>
          <w:szCs w:val="28"/>
          <w:shd w:val="clear" w:color="auto" w:fill="FFFFFF"/>
        </w:rPr>
        <w:t>зондирование</w:t>
      </w:r>
    </w:p>
    <w:p w14:paraId="1D0D8720" w14:textId="77777777" w:rsidR="005D616B" w:rsidRPr="00E93CB0" w:rsidRDefault="005D616B" w:rsidP="005D616B">
      <w:pPr>
        <w:pStyle w:val="af7"/>
        <w:spacing w:before="0" w:beforeAutospacing="0" w:after="0" w:afterAutospacing="0"/>
        <w:jc w:val="both"/>
        <w:rPr>
          <w:sz w:val="28"/>
          <w:szCs w:val="28"/>
        </w:rPr>
      </w:pPr>
      <w:r w:rsidRPr="00E93CB0">
        <w:rPr>
          <w:sz w:val="28"/>
          <w:szCs w:val="28"/>
        </w:rPr>
        <w:t xml:space="preserve">Д) </w:t>
      </w:r>
      <w:r w:rsidRPr="00E93CB0">
        <w:rPr>
          <w:color w:val="000000"/>
          <w:sz w:val="28"/>
          <w:szCs w:val="28"/>
          <w:shd w:val="clear" w:color="auto" w:fill="FFFFFF"/>
        </w:rPr>
        <w:t>определение окклюзионных контактов T-scan</w:t>
      </w:r>
    </w:p>
    <w:p w14:paraId="2B059DF5" w14:textId="77777777" w:rsidR="005D616B" w:rsidRPr="00E93CB0" w:rsidRDefault="005D616B" w:rsidP="005D616B">
      <w:pPr>
        <w:spacing w:after="0"/>
        <w:ind w:firstLine="708"/>
        <w:rPr>
          <w:rFonts w:cs="Times New Roman"/>
          <w:szCs w:val="28"/>
        </w:rPr>
      </w:pPr>
      <w:r w:rsidRPr="00E93CB0">
        <w:rPr>
          <w:rFonts w:cs="Times New Roman"/>
          <w:szCs w:val="28"/>
        </w:rPr>
        <w:t>Ответ:</w:t>
      </w:r>
    </w:p>
    <w:p w14:paraId="118996D9" w14:textId="77777777" w:rsidR="005D616B" w:rsidRPr="00E93CB0" w:rsidRDefault="005D616B" w:rsidP="005D616B">
      <w:pPr>
        <w:spacing w:after="0"/>
        <w:ind w:firstLine="708"/>
        <w:rPr>
          <w:rFonts w:cs="Times New Roman"/>
          <w:szCs w:val="28"/>
        </w:rPr>
      </w:pPr>
      <w:r w:rsidRPr="00E93CB0">
        <w:rPr>
          <w:rFonts w:cs="Times New Roman"/>
          <w:szCs w:val="28"/>
        </w:rPr>
        <w:t>Ключ: БГ</w:t>
      </w:r>
    </w:p>
    <w:p w14:paraId="666CCA50" w14:textId="77777777" w:rsidR="005D616B" w:rsidRPr="00E93CB0" w:rsidRDefault="005D616B" w:rsidP="005D616B">
      <w:pPr>
        <w:pStyle w:val="af7"/>
        <w:spacing w:before="0" w:beforeAutospacing="0" w:after="0" w:afterAutospacing="0"/>
        <w:ind w:firstLine="708"/>
        <w:jc w:val="both"/>
        <w:rPr>
          <w:sz w:val="28"/>
          <w:szCs w:val="28"/>
        </w:rPr>
      </w:pPr>
    </w:p>
    <w:p w14:paraId="769A43D7" w14:textId="2674A6EA" w:rsidR="005D616B" w:rsidRPr="00E93CB0"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E93CB0">
        <w:rPr>
          <w:rFonts w:cs="Times New Roman"/>
          <w:i/>
          <w:iCs/>
          <w:szCs w:val="28"/>
        </w:rPr>
        <w:t>.2. Запишите правильный ответ.</w:t>
      </w:r>
    </w:p>
    <w:p w14:paraId="172974B6" w14:textId="77777777" w:rsidR="005D616B" w:rsidRPr="00E93CB0" w:rsidRDefault="005D616B" w:rsidP="005D616B">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Пародонтальных карманов не выявлено.</w:t>
      </w:r>
    </w:p>
    <w:p w14:paraId="2C6F2949" w14:textId="77777777" w:rsidR="005D616B" w:rsidRPr="00E93CB0" w:rsidRDefault="005D616B" w:rsidP="005D616B">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Подвижности не выявлено.</w:t>
      </w:r>
    </w:p>
    <w:p w14:paraId="3F8F8DB7"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lastRenderedPageBreak/>
        <w:t>Рентгенологическим обследованием целесообразным для проведения в данном случае пациенту является _______.</w:t>
      </w:r>
    </w:p>
    <w:p w14:paraId="013C882A"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0A406F34"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ОПТГ (</w:t>
      </w:r>
      <w:r w:rsidRPr="00E93CB0">
        <w:rPr>
          <w:color w:val="000000"/>
          <w:sz w:val="28"/>
          <w:szCs w:val="28"/>
        </w:rPr>
        <w:t>Ортопантомография позволяет получить довольно четкое и детальное изображение сразу обеих челюстей с возможностью исследования не только состояния зубов и их корневой системы, но и челюстных костей, придаточных пазух и других важных анатомических структур</w:t>
      </w:r>
      <w:r w:rsidRPr="00E93CB0">
        <w:rPr>
          <w:color w:val="000000"/>
          <w:sz w:val="28"/>
          <w:szCs w:val="28"/>
          <w:shd w:val="clear" w:color="auto" w:fill="F8F9FA"/>
        </w:rPr>
        <w:t>)</w:t>
      </w:r>
    </w:p>
    <w:p w14:paraId="64F6DD5B" w14:textId="77777777" w:rsidR="005D616B" w:rsidRDefault="005D616B" w:rsidP="005D616B">
      <w:pPr>
        <w:pStyle w:val="af7"/>
        <w:spacing w:before="0" w:beforeAutospacing="0" w:after="0" w:afterAutospacing="0"/>
        <w:ind w:firstLine="708"/>
        <w:jc w:val="both"/>
        <w:rPr>
          <w:sz w:val="28"/>
          <w:szCs w:val="28"/>
        </w:rPr>
      </w:pPr>
    </w:p>
    <w:p w14:paraId="6D96CBA1" w14:textId="3DC9E44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D0EC04C"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При определении гигиенического индекса Грин-Вермиллиона окрашивают зубы _______.</w:t>
      </w:r>
    </w:p>
    <w:p w14:paraId="49F3F129"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2E778BA9"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1.6, 1.1, 2.6, 3.1, 3.6 и 4.6</w:t>
      </w:r>
    </w:p>
    <w:p w14:paraId="3B359D19" w14:textId="77777777" w:rsidR="005D616B" w:rsidRDefault="005D616B" w:rsidP="005D616B">
      <w:pPr>
        <w:pStyle w:val="af7"/>
        <w:spacing w:before="0" w:beforeAutospacing="0" w:after="0" w:afterAutospacing="0"/>
        <w:ind w:firstLine="708"/>
        <w:jc w:val="both"/>
        <w:rPr>
          <w:sz w:val="28"/>
          <w:szCs w:val="28"/>
        </w:rPr>
      </w:pPr>
    </w:p>
    <w:p w14:paraId="12D8A598" w14:textId="42748B7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5A3372">
        <w:rPr>
          <w:rFonts w:cs="Times New Roman"/>
          <w:i/>
          <w:iCs/>
          <w:szCs w:val="28"/>
        </w:rPr>
        <w:t>.</w:t>
      </w:r>
      <w:r w:rsidR="005D616B">
        <w:rPr>
          <w:rFonts w:cs="Times New Roman"/>
          <w:i/>
          <w:iCs/>
          <w:szCs w:val="28"/>
        </w:rPr>
        <w:t>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C558612"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Для определения подвижности зубов используют классификацию _______.</w:t>
      </w:r>
    </w:p>
    <w:p w14:paraId="18052FD1"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1A081F26" w14:textId="77777777" w:rsidR="005D616B" w:rsidRPr="00E93CB0" w:rsidRDefault="005D616B" w:rsidP="005D616B">
      <w:pPr>
        <w:spacing w:after="0"/>
        <w:ind w:firstLine="708"/>
        <w:rPr>
          <w:rFonts w:cs="Times New Roman"/>
          <w:szCs w:val="28"/>
        </w:rPr>
      </w:pPr>
      <w:r w:rsidRPr="00E93CB0">
        <w:rPr>
          <w:rFonts w:cs="Times New Roman"/>
          <w:szCs w:val="28"/>
        </w:rPr>
        <w:t xml:space="preserve">Ключ: </w:t>
      </w:r>
      <w:r w:rsidRPr="00E93CB0">
        <w:rPr>
          <w:rFonts w:cs="Times New Roman"/>
          <w:color w:val="000000"/>
          <w:szCs w:val="28"/>
          <w:shd w:val="clear" w:color="auto" w:fill="FFFFFF"/>
        </w:rPr>
        <w:t>Миллера в модификации Флезара</w:t>
      </w:r>
    </w:p>
    <w:p w14:paraId="449FAD73" w14:textId="77777777" w:rsidR="005D616B" w:rsidRDefault="005D616B" w:rsidP="005D616B">
      <w:pPr>
        <w:pStyle w:val="af7"/>
        <w:spacing w:before="0" w:beforeAutospacing="0" w:after="0" w:afterAutospacing="0"/>
        <w:ind w:firstLine="708"/>
        <w:jc w:val="both"/>
        <w:rPr>
          <w:sz w:val="28"/>
          <w:szCs w:val="28"/>
        </w:rPr>
      </w:pPr>
    </w:p>
    <w:p w14:paraId="3CCDFAE8" w14:textId="11C538D3"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9.5</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51F5FDC" w14:textId="77777777" w:rsidR="005D616B" w:rsidRDefault="005D616B" w:rsidP="005D616B">
      <w:pPr>
        <w:shd w:val="clear" w:color="auto" w:fill="FFFFFF" w:themeFill="background1"/>
        <w:spacing w:after="0"/>
        <w:rPr>
          <w:rFonts w:ascii="Roboto" w:hAnsi="Roboto"/>
          <w:color w:val="000000"/>
          <w:sz w:val="30"/>
          <w:szCs w:val="30"/>
          <w:shd w:val="clear" w:color="auto" w:fill="FFFFFF"/>
        </w:rPr>
      </w:pPr>
      <w:r w:rsidRPr="00E93CB0">
        <w:rPr>
          <w:rFonts w:ascii="Roboto" w:hAnsi="Roboto"/>
          <w:noProof/>
          <w:color w:val="000000"/>
          <w:sz w:val="30"/>
          <w:szCs w:val="30"/>
          <w:shd w:val="clear" w:color="auto" w:fill="FFFFFF"/>
        </w:rPr>
        <w:drawing>
          <wp:inline distT="0" distB="0" distL="0" distR="0" wp14:anchorId="41348AF1" wp14:editId="17C30C81">
            <wp:extent cx="5939790" cy="268859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2688590"/>
                    </a:xfrm>
                    <a:prstGeom prst="rect">
                      <a:avLst/>
                    </a:prstGeom>
                  </pic:spPr>
                </pic:pic>
              </a:graphicData>
            </a:graphic>
          </wp:inline>
        </w:drawing>
      </w:r>
    </w:p>
    <w:p w14:paraId="5FAD62FF"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Предполагаемым диагнозом является_______.</w:t>
      </w:r>
    </w:p>
    <w:p w14:paraId="19BBB5F1"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513FA834"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хронический катаральный гингивит</w:t>
      </w:r>
    </w:p>
    <w:p w14:paraId="1224C1F0" w14:textId="77777777" w:rsidR="005D616B" w:rsidRDefault="005D616B" w:rsidP="005D616B">
      <w:pPr>
        <w:pStyle w:val="af7"/>
        <w:spacing w:before="0" w:beforeAutospacing="0" w:after="0" w:afterAutospacing="0"/>
        <w:ind w:firstLine="708"/>
        <w:jc w:val="both"/>
        <w:rPr>
          <w:sz w:val="28"/>
          <w:szCs w:val="28"/>
        </w:rPr>
      </w:pPr>
    </w:p>
    <w:p w14:paraId="2730CF02" w14:textId="63CACE3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9.6</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68249C2"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Дифференциальная диагностика проводится с__________.</w:t>
      </w:r>
    </w:p>
    <w:p w14:paraId="1F545CA3"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0272A5CC"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хроническим генерализованным пародонтитом</w:t>
      </w:r>
    </w:p>
    <w:p w14:paraId="034F28A7" w14:textId="77777777" w:rsidR="005D616B" w:rsidRDefault="005D616B" w:rsidP="005D616B">
      <w:pPr>
        <w:pStyle w:val="af7"/>
        <w:spacing w:before="0" w:beforeAutospacing="0" w:after="0" w:afterAutospacing="0"/>
        <w:ind w:firstLine="708"/>
        <w:jc w:val="both"/>
        <w:rPr>
          <w:sz w:val="28"/>
          <w:szCs w:val="28"/>
        </w:rPr>
      </w:pPr>
    </w:p>
    <w:p w14:paraId="0ED74239" w14:textId="3D45A8D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5A3372">
        <w:rPr>
          <w:rFonts w:cs="Times New Roman"/>
          <w:i/>
          <w:iCs/>
          <w:szCs w:val="28"/>
        </w:rPr>
        <w:t>.</w:t>
      </w:r>
      <w:r w:rsidR="005D616B">
        <w:rPr>
          <w:rFonts w:cs="Times New Roman"/>
          <w:i/>
          <w:iCs/>
          <w:szCs w:val="28"/>
        </w:rPr>
        <w:t>7</w:t>
      </w:r>
      <w:r w:rsidR="005D616B" w:rsidRPr="005A3372">
        <w:rPr>
          <w:rFonts w:cs="Times New Roman"/>
          <w:i/>
          <w:iCs/>
          <w:szCs w:val="28"/>
        </w:rPr>
        <w:t>. Выберите правильный ответ.</w:t>
      </w:r>
    </w:p>
    <w:p w14:paraId="73144DFB" w14:textId="77777777" w:rsidR="005D616B" w:rsidRPr="00E93CB0" w:rsidRDefault="005D616B" w:rsidP="005D616B">
      <w:pPr>
        <w:spacing w:after="0"/>
        <w:rPr>
          <w:rFonts w:cs="Times New Roman"/>
          <w:szCs w:val="28"/>
        </w:rPr>
      </w:pPr>
      <w:r>
        <w:rPr>
          <w:rFonts w:cs="Times New Roman"/>
          <w:szCs w:val="28"/>
        </w:rPr>
        <w:lastRenderedPageBreak/>
        <w:tab/>
      </w:r>
      <w:r w:rsidRPr="00E93CB0">
        <w:rPr>
          <w:rFonts w:cs="Times New Roman"/>
          <w:color w:val="000000"/>
          <w:szCs w:val="28"/>
          <w:shd w:val="clear" w:color="auto" w:fill="FFFFFF"/>
        </w:rPr>
        <w:t>Алгоритм контролируемой чистки зубов у пациента заключается в _________________ и демонстрации правильной техники чистки зубов</w:t>
      </w:r>
    </w:p>
    <w:p w14:paraId="6D00811F" w14:textId="77777777" w:rsidR="005D616B" w:rsidRPr="00E93CB0" w:rsidRDefault="005D616B" w:rsidP="005D616B">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чистке зубов пациентом в его обычной манере, полировании поверхностей зубов</w:t>
      </w:r>
    </w:p>
    <w:p w14:paraId="47668277" w14:textId="77777777" w:rsidR="005D616B" w:rsidRPr="00E93CB0" w:rsidRDefault="005D616B" w:rsidP="005D616B">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чистке зубов пациентом в его обычной манере, определении индекса гигиены</w:t>
      </w:r>
    </w:p>
    <w:p w14:paraId="42A7E0FA" w14:textId="77777777" w:rsidR="005D616B" w:rsidRPr="00E93CB0" w:rsidRDefault="005D616B" w:rsidP="005D616B">
      <w:pPr>
        <w:spacing w:after="0"/>
        <w:rPr>
          <w:rFonts w:cs="Times New Roman"/>
          <w:color w:val="000000"/>
          <w:szCs w:val="28"/>
          <w:shd w:val="clear" w:color="auto" w:fill="FFFFFF"/>
        </w:rPr>
      </w:pPr>
      <w:r w:rsidRPr="00E93CB0">
        <w:rPr>
          <w:rFonts w:cs="Times New Roman"/>
          <w:szCs w:val="28"/>
        </w:rPr>
        <w:t xml:space="preserve">В) </w:t>
      </w:r>
      <w:r w:rsidRPr="00E93CB0">
        <w:rPr>
          <w:rFonts w:cs="Times New Roman"/>
          <w:color w:val="000000"/>
          <w:szCs w:val="28"/>
          <w:shd w:val="clear" w:color="auto" w:fill="FFFFFF"/>
        </w:rPr>
        <w:t>определении индекса гигиены, чистке зубов пациентом в его обычной манере, полировании поверхностей зубов</w:t>
      </w:r>
    </w:p>
    <w:p w14:paraId="3D6EB72E" w14:textId="77777777" w:rsidR="005D616B" w:rsidRPr="00E93CB0" w:rsidRDefault="005D616B" w:rsidP="005D616B">
      <w:pPr>
        <w:spacing w:after="0"/>
        <w:rPr>
          <w:rFonts w:cs="Times New Roman"/>
          <w:szCs w:val="28"/>
        </w:rPr>
      </w:pPr>
      <w:r w:rsidRPr="00E93CB0">
        <w:rPr>
          <w:rFonts w:cs="Times New Roman"/>
          <w:szCs w:val="28"/>
        </w:rPr>
        <w:t xml:space="preserve">Г) </w:t>
      </w:r>
      <w:r w:rsidRPr="00E93CB0">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p>
    <w:p w14:paraId="5B7629D0" w14:textId="77777777" w:rsidR="005D616B" w:rsidRPr="00E93CB0" w:rsidRDefault="005D616B" w:rsidP="005D616B">
      <w:pPr>
        <w:spacing w:after="0"/>
        <w:ind w:firstLine="708"/>
        <w:rPr>
          <w:rFonts w:cs="Times New Roman"/>
          <w:szCs w:val="28"/>
        </w:rPr>
      </w:pPr>
      <w:r w:rsidRPr="00E93CB0">
        <w:rPr>
          <w:rFonts w:cs="Times New Roman"/>
          <w:szCs w:val="28"/>
        </w:rPr>
        <w:t>Ответ:</w:t>
      </w:r>
    </w:p>
    <w:p w14:paraId="5F2F030D" w14:textId="77777777" w:rsidR="005D616B" w:rsidRPr="00E93CB0" w:rsidRDefault="005D616B" w:rsidP="005D616B">
      <w:pPr>
        <w:spacing w:after="0"/>
        <w:ind w:firstLine="708"/>
        <w:rPr>
          <w:rFonts w:cs="Times New Roman"/>
          <w:szCs w:val="28"/>
        </w:rPr>
      </w:pPr>
      <w:r w:rsidRPr="00E93CB0">
        <w:rPr>
          <w:rFonts w:cs="Times New Roman"/>
          <w:szCs w:val="28"/>
        </w:rPr>
        <w:t>Ключ: Г</w:t>
      </w:r>
    </w:p>
    <w:p w14:paraId="2994F88B" w14:textId="77777777" w:rsidR="005D616B" w:rsidRDefault="005D616B" w:rsidP="005D616B">
      <w:pPr>
        <w:pStyle w:val="af7"/>
        <w:spacing w:before="0" w:beforeAutospacing="0" w:after="0" w:afterAutospacing="0"/>
        <w:ind w:firstLine="708"/>
        <w:jc w:val="both"/>
        <w:rPr>
          <w:sz w:val="28"/>
          <w:szCs w:val="28"/>
        </w:rPr>
      </w:pPr>
    </w:p>
    <w:p w14:paraId="530FB8C6" w14:textId="2C8D3179"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9.8</w:t>
      </w:r>
      <w:r w:rsidR="005D616B" w:rsidRPr="005A3372">
        <w:rPr>
          <w:rFonts w:cs="Times New Roman"/>
          <w:i/>
          <w:iCs/>
          <w:szCs w:val="28"/>
        </w:rPr>
        <w:t>. Выберите правильный ответ и запишите аргументы, обосновывающие выбор ответа.</w:t>
      </w:r>
    </w:p>
    <w:p w14:paraId="1D305A53" w14:textId="77777777" w:rsidR="005D616B" w:rsidRPr="00443B38" w:rsidRDefault="005D616B" w:rsidP="005D616B">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Пациенту рекомендована щетка с щетиной</w:t>
      </w:r>
    </w:p>
    <w:p w14:paraId="6305E62F" w14:textId="77777777" w:rsidR="005D616B" w:rsidRPr="00443B38" w:rsidRDefault="005D616B" w:rsidP="005D616B">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ультрамягкой</w:t>
      </w:r>
    </w:p>
    <w:p w14:paraId="745C9694" w14:textId="77777777" w:rsidR="005D616B" w:rsidRPr="00443B38" w:rsidRDefault="005D616B" w:rsidP="005D616B">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жесткой</w:t>
      </w:r>
    </w:p>
    <w:p w14:paraId="1F098F1F" w14:textId="77777777" w:rsidR="005D616B" w:rsidRPr="00443B38" w:rsidRDefault="005D616B" w:rsidP="005D616B">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мягкой</w:t>
      </w:r>
    </w:p>
    <w:p w14:paraId="4CC46CB5" w14:textId="77777777" w:rsidR="005D616B" w:rsidRPr="00443B38" w:rsidRDefault="005D616B" w:rsidP="005D616B">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средней жесткости</w:t>
      </w:r>
    </w:p>
    <w:p w14:paraId="268B2A6E" w14:textId="77777777" w:rsidR="005D616B" w:rsidRPr="00443B38" w:rsidRDefault="005D616B" w:rsidP="005D616B">
      <w:pPr>
        <w:spacing w:after="0"/>
        <w:ind w:firstLine="708"/>
        <w:rPr>
          <w:rFonts w:cs="Times New Roman"/>
          <w:szCs w:val="28"/>
        </w:rPr>
      </w:pPr>
      <w:r w:rsidRPr="00443B38">
        <w:rPr>
          <w:rFonts w:cs="Times New Roman"/>
          <w:szCs w:val="28"/>
        </w:rPr>
        <w:t>Ответ:</w:t>
      </w:r>
    </w:p>
    <w:p w14:paraId="43E78D29" w14:textId="77777777" w:rsidR="005D616B" w:rsidRPr="00443B38" w:rsidRDefault="005D616B" w:rsidP="005D616B">
      <w:pPr>
        <w:spacing w:after="0"/>
        <w:ind w:firstLine="708"/>
        <w:rPr>
          <w:rFonts w:cs="Times New Roman"/>
          <w:szCs w:val="28"/>
        </w:rPr>
      </w:pPr>
      <w:r w:rsidRPr="00443B38">
        <w:rPr>
          <w:rFonts w:cs="Times New Roman"/>
          <w:szCs w:val="28"/>
        </w:rPr>
        <w:t>Обоснование:</w:t>
      </w:r>
    </w:p>
    <w:p w14:paraId="251F3783" w14:textId="77777777" w:rsidR="005D616B" w:rsidRPr="00443B38" w:rsidRDefault="005D616B" w:rsidP="005D616B">
      <w:pPr>
        <w:spacing w:after="0"/>
        <w:ind w:firstLine="708"/>
        <w:rPr>
          <w:rFonts w:cs="Times New Roman"/>
          <w:szCs w:val="28"/>
        </w:rPr>
      </w:pPr>
      <w:r w:rsidRPr="00443B38">
        <w:rPr>
          <w:rFonts w:cs="Times New Roman"/>
          <w:szCs w:val="28"/>
        </w:rPr>
        <w:t>Ключ: В</w:t>
      </w:r>
    </w:p>
    <w:p w14:paraId="39A1595B" w14:textId="77777777" w:rsidR="005D616B" w:rsidRPr="00443B38" w:rsidRDefault="005D616B" w:rsidP="005D616B">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связи с диагностированным воспалением в тканях десны, на период лечения пациенту рекомендованы атравматичные средства гигиены рта, в тои числе и мягкие зубных щетки.</w:t>
      </w:r>
    </w:p>
    <w:p w14:paraId="7DEDDDCF" w14:textId="77777777" w:rsidR="005D616B" w:rsidRDefault="005D616B" w:rsidP="005D616B">
      <w:pPr>
        <w:spacing w:after="0"/>
        <w:ind w:firstLine="708"/>
        <w:rPr>
          <w:szCs w:val="28"/>
        </w:rPr>
      </w:pPr>
    </w:p>
    <w:p w14:paraId="296341AA" w14:textId="54415C98"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9.9</w:t>
      </w:r>
      <w:r w:rsidR="005D616B" w:rsidRPr="005A3372">
        <w:rPr>
          <w:rFonts w:cs="Times New Roman"/>
          <w:i/>
          <w:iCs/>
          <w:szCs w:val="28"/>
        </w:rPr>
        <w:t>. Выберите правильный ответ и запишите аргументы, обосновывающие выбор ответа.</w:t>
      </w:r>
    </w:p>
    <w:p w14:paraId="5FDAED26" w14:textId="77777777" w:rsidR="005D616B" w:rsidRPr="00443B38" w:rsidRDefault="005D616B" w:rsidP="005D616B">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Исходя из клинической картины, к ведущему фактору в возникновении воспаления маргинальной десны, относят</w:t>
      </w:r>
    </w:p>
    <w:p w14:paraId="6CC8B533" w14:textId="77777777" w:rsidR="005D616B" w:rsidRPr="00443B38" w:rsidRDefault="005D616B" w:rsidP="005D616B">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клиновидные дефекты</w:t>
      </w:r>
    </w:p>
    <w:p w14:paraId="6ADC6308" w14:textId="77777777" w:rsidR="005D616B" w:rsidRPr="00443B38" w:rsidRDefault="005D616B" w:rsidP="005D616B">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патологию прикуса</w:t>
      </w:r>
    </w:p>
    <w:p w14:paraId="23D00D57" w14:textId="77777777" w:rsidR="005D616B" w:rsidRPr="00443B38" w:rsidRDefault="005D616B" w:rsidP="005D616B">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кариес эмали</w:t>
      </w:r>
    </w:p>
    <w:p w14:paraId="7F9C7794" w14:textId="77777777" w:rsidR="005D616B" w:rsidRPr="00443B38" w:rsidRDefault="005D616B" w:rsidP="005D616B">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рецессию десны</w:t>
      </w:r>
    </w:p>
    <w:p w14:paraId="30A452B7" w14:textId="77777777" w:rsidR="005D616B" w:rsidRPr="00443B38" w:rsidRDefault="005D616B" w:rsidP="005D616B">
      <w:pPr>
        <w:spacing w:after="0"/>
        <w:ind w:firstLine="708"/>
        <w:rPr>
          <w:rFonts w:cs="Times New Roman"/>
          <w:szCs w:val="28"/>
        </w:rPr>
      </w:pPr>
      <w:r w:rsidRPr="00443B38">
        <w:rPr>
          <w:rFonts w:cs="Times New Roman"/>
          <w:szCs w:val="28"/>
        </w:rPr>
        <w:t>Ответ:</w:t>
      </w:r>
    </w:p>
    <w:p w14:paraId="2B060A54" w14:textId="77777777" w:rsidR="005D616B" w:rsidRPr="00443B38" w:rsidRDefault="005D616B" w:rsidP="005D616B">
      <w:pPr>
        <w:spacing w:after="0"/>
        <w:ind w:firstLine="708"/>
        <w:rPr>
          <w:rFonts w:cs="Times New Roman"/>
          <w:szCs w:val="28"/>
        </w:rPr>
      </w:pPr>
      <w:r w:rsidRPr="00443B38">
        <w:rPr>
          <w:rFonts w:cs="Times New Roman"/>
          <w:szCs w:val="28"/>
        </w:rPr>
        <w:t>Обоснование:</w:t>
      </w:r>
    </w:p>
    <w:p w14:paraId="21C6F5CF" w14:textId="77777777" w:rsidR="005D616B" w:rsidRPr="00443B38" w:rsidRDefault="005D616B" w:rsidP="005D616B">
      <w:pPr>
        <w:spacing w:after="0"/>
        <w:ind w:firstLine="708"/>
        <w:rPr>
          <w:rFonts w:cs="Times New Roman"/>
          <w:szCs w:val="28"/>
        </w:rPr>
      </w:pPr>
      <w:r w:rsidRPr="00443B38">
        <w:rPr>
          <w:rFonts w:cs="Times New Roman"/>
          <w:szCs w:val="28"/>
        </w:rPr>
        <w:t>Ключ: Б</w:t>
      </w:r>
    </w:p>
    <w:p w14:paraId="68D0D000" w14:textId="77777777" w:rsidR="005D616B" w:rsidRPr="00443B38" w:rsidRDefault="005D616B" w:rsidP="005D616B">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данной клинической ситуации отмечается нарушение смыкания зубов по центральной линии со смещением влево на ½ длины коронки резца, также отмечаются неправильное положение зубов и диастема на верхней челюсти. Данные факторы являются травматическими и на фоне тонкого биотипа десны сначала в патогенез включается воспаление, затем, не исключено, и формирование рецессий</w:t>
      </w:r>
      <w:r w:rsidRPr="00443B38">
        <w:rPr>
          <w:color w:val="000000"/>
          <w:sz w:val="28"/>
          <w:szCs w:val="28"/>
          <w:shd w:val="clear" w:color="auto" w:fill="F8F9FA"/>
        </w:rPr>
        <w:t>.</w:t>
      </w:r>
    </w:p>
    <w:p w14:paraId="2DC88CFB" w14:textId="77777777" w:rsidR="005D616B" w:rsidRDefault="005D616B" w:rsidP="005D616B">
      <w:pPr>
        <w:spacing w:after="0"/>
        <w:ind w:firstLine="708"/>
        <w:rPr>
          <w:szCs w:val="28"/>
        </w:rPr>
      </w:pPr>
    </w:p>
    <w:p w14:paraId="01D55221" w14:textId="4CDECD39"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9.10</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FBC6067"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Устранение очага воспаления при хроническом катаральном гингивите осуществляется_______.</w:t>
      </w:r>
    </w:p>
    <w:p w14:paraId="28CB33E7"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szCs w:val="28"/>
        </w:rPr>
        <w:t>Ответ:</w:t>
      </w:r>
    </w:p>
    <w:p w14:paraId="1692DF4A" w14:textId="77777777" w:rsidR="005D616B" w:rsidRPr="00443B38" w:rsidRDefault="005D616B" w:rsidP="005D616B">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проведением профессиональной гигиены рта</w:t>
      </w:r>
    </w:p>
    <w:p w14:paraId="1B8CE078" w14:textId="77777777" w:rsidR="005D616B" w:rsidRDefault="005D616B" w:rsidP="005D616B">
      <w:pPr>
        <w:pStyle w:val="af7"/>
        <w:spacing w:before="0" w:beforeAutospacing="0" w:after="0" w:afterAutospacing="0"/>
        <w:ind w:firstLine="708"/>
        <w:jc w:val="both"/>
        <w:rPr>
          <w:sz w:val="28"/>
          <w:szCs w:val="28"/>
        </w:rPr>
      </w:pPr>
    </w:p>
    <w:p w14:paraId="068C131F" w14:textId="6D48B006"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9.11</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6C6303A"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К супраконтактам II класса по Дженкельсону относят_______.</w:t>
      </w:r>
    </w:p>
    <w:p w14:paraId="3C35021A"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szCs w:val="28"/>
        </w:rPr>
        <w:t>Ответ:</w:t>
      </w:r>
    </w:p>
    <w:p w14:paraId="589E81E6" w14:textId="77777777" w:rsidR="005D616B" w:rsidRPr="00443B38" w:rsidRDefault="005D616B" w:rsidP="005D616B">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нёбные поверхности нёбных бугров верхних моляров и премоляров</w:t>
      </w:r>
    </w:p>
    <w:p w14:paraId="53EA4851" w14:textId="77777777" w:rsidR="005D616B" w:rsidRDefault="005D616B" w:rsidP="005D616B">
      <w:pPr>
        <w:pStyle w:val="af7"/>
        <w:spacing w:before="0" w:beforeAutospacing="0" w:after="0" w:afterAutospacing="0"/>
        <w:ind w:firstLine="708"/>
        <w:jc w:val="both"/>
        <w:rPr>
          <w:sz w:val="28"/>
          <w:szCs w:val="28"/>
        </w:rPr>
      </w:pPr>
    </w:p>
    <w:p w14:paraId="5DE53D9D" w14:textId="465CCA36"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9.12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3E79A958"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Проведение полирования поверхностей зубов относится к этапу_______.</w:t>
      </w:r>
    </w:p>
    <w:p w14:paraId="5C6271BB"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szCs w:val="28"/>
        </w:rPr>
        <w:t>Ответ:</w:t>
      </w:r>
    </w:p>
    <w:p w14:paraId="47B1E7D4" w14:textId="77777777" w:rsidR="005D616B" w:rsidRPr="00443B38" w:rsidRDefault="005D616B" w:rsidP="005D616B">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профессиональной гигиены рта и зубов</w:t>
      </w:r>
    </w:p>
    <w:p w14:paraId="0F178224" w14:textId="77777777" w:rsidR="005D616B" w:rsidRDefault="005D616B" w:rsidP="005D616B">
      <w:pPr>
        <w:pStyle w:val="af7"/>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5D616B" w:rsidRPr="00F77333" w14:paraId="1522BFFF" w14:textId="77777777" w:rsidTr="0086043E">
        <w:tc>
          <w:tcPr>
            <w:tcW w:w="2830" w:type="dxa"/>
          </w:tcPr>
          <w:p w14:paraId="13E8558E"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5326DE15" w14:textId="04991460"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10</w:t>
            </w:r>
          </w:p>
        </w:tc>
      </w:tr>
      <w:tr w:rsidR="005D616B" w:rsidRPr="007D58A3" w14:paraId="628F1ECC" w14:textId="77777777" w:rsidTr="0086043E">
        <w:tc>
          <w:tcPr>
            <w:tcW w:w="2830" w:type="dxa"/>
          </w:tcPr>
          <w:p w14:paraId="712C507B"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187D63"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2FFCB7D9" w14:textId="77777777" w:rsidTr="0086043E">
        <w:tc>
          <w:tcPr>
            <w:tcW w:w="2830" w:type="dxa"/>
          </w:tcPr>
          <w:p w14:paraId="279D5E2A"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3233DE"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1175E0B9" w14:textId="77777777" w:rsidTr="0086043E">
        <w:tc>
          <w:tcPr>
            <w:tcW w:w="2830" w:type="dxa"/>
          </w:tcPr>
          <w:p w14:paraId="0D25BE67"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C061C3A"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7108112F" w14:textId="77777777" w:rsidTr="0086043E">
        <w:tc>
          <w:tcPr>
            <w:tcW w:w="2830" w:type="dxa"/>
          </w:tcPr>
          <w:p w14:paraId="723AD23A"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30F98E75"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559FDDAD" w14:textId="70DADEDD"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5D882205" w14:textId="77777777" w:rsidR="005D616B" w:rsidRPr="00D744C4" w:rsidRDefault="005D616B" w:rsidP="005D616B">
      <w:pPr>
        <w:spacing w:after="0"/>
        <w:ind w:firstLine="708"/>
        <w:rPr>
          <w:rFonts w:cs="Times New Roman"/>
          <w:i/>
          <w:iCs/>
          <w:szCs w:val="28"/>
        </w:rPr>
      </w:pPr>
      <w:r w:rsidRPr="00D744C4">
        <w:rPr>
          <w:rFonts w:cs="Times New Roman"/>
          <w:i/>
          <w:iCs/>
          <w:szCs w:val="28"/>
        </w:rPr>
        <w:t>Прочитайте условие ситуационной задачи и запишите правильные ответы.</w:t>
      </w:r>
    </w:p>
    <w:p w14:paraId="4A8E1406" w14:textId="77777777" w:rsidR="005D616B" w:rsidRPr="00D744C4" w:rsidRDefault="005D616B" w:rsidP="005D616B">
      <w:pPr>
        <w:shd w:val="clear" w:color="auto" w:fill="FFFFFF" w:themeFill="background1"/>
        <w:spacing w:after="0"/>
        <w:rPr>
          <w:rFonts w:cs="Times New Roman"/>
          <w:color w:val="000000"/>
          <w:szCs w:val="28"/>
          <w:shd w:val="clear" w:color="auto" w:fill="FFFFFF"/>
        </w:rPr>
      </w:pPr>
      <w:r w:rsidRPr="00D744C4">
        <w:rPr>
          <w:rFonts w:cs="Times New Roman"/>
          <w:szCs w:val="28"/>
        </w:rPr>
        <w:tab/>
      </w:r>
      <w:r w:rsidRPr="00D744C4">
        <w:rPr>
          <w:rFonts w:cs="Times New Roman"/>
          <w:b/>
          <w:bCs/>
          <w:szCs w:val="28"/>
        </w:rPr>
        <w:t>Ситуация</w:t>
      </w:r>
      <w:r w:rsidRPr="00D744C4">
        <w:rPr>
          <w:rFonts w:cs="Times New Roman"/>
          <w:szCs w:val="28"/>
        </w:rPr>
        <w:t xml:space="preserve"> - </w:t>
      </w:r>
      <w:r w:rsidRPr="00D744C4">
        <w:rPr>
          <w:rFonts w:cs="Times New Roman"/>
          <w:color w:val="000000"/>
          <w:szCs w:val="28"/>
          <w:shd w:val="clear" w:color="auto" w:fill="FFFFFF"/>
        </w:rPr>
        <w:t>На приём к врачу-стоматологу обратилась пациентка К. 45 лет.</w:t>
      </w:r>
    </w:p>
    <w:p w14:paraId="47A30DD6" w14:textId="77777777" w:rsidR="005D616B" w:rsidRPr="00D744C4" w:rsidRDefault="005D616B" w:rsidP="005D616B">
      <w:pPr>
        <w:shd w:val="clear" w:color="auto" w:fill="FFFFFF" w:themeFill="background1"/>
        <w:spacing w:after="0"/>
        <w:rPr>
          <w:rFonts w:cs="Times New Roman"/>
          <w:color w:val="000000"/>
          <w:szCs w:val="28"/>
          <w:shd w:val="clear" w:color="auto" w:fill="FFFFFF"/>
        </w:rPr>
      </w:pPr>
      <w:r w:rsidRPr="00D744C4">
        <w:rPr>
          <w:rFonts w:cs="Times New Roman"/>
          <w:color w:val="000000"/>
          <w:szCs w:val="28"/>
          <w:shd w:val="clear" w:color="auto" w:fill="FFFFFF"/>
        </w:rPr>
        <w:tab/>
      </w:r>
      <w:r w:rsidRPr="00D744C4">
        <w:rPr>
          <w:rFonts w:cs="Times New Roman"/>
          <w:b/>
          <w:bCs/>
          <w:color w:val="000000"/>
          <w:szCs w:val="28"/>
          <w:shd w:val="clear" w:color="auto" w:fill="FFFFFF"/>
        </w:rPr>
        <w:t>Жалобы</w:t>
      </w:r>
      <w:r w:rsidRPr="00D744C4">
        <w:rPr>
          <w:rFonts w:cs="Times New Roman"/>
          <w:color w:val="000000"/>
          <w:szCs w:val="28"/>
          <w:shd w:val="clear" w:color="auto" w:fill="FFFFFF"/>
        </w:rPr>
        <w:t xml:space="preserve"> - постоянную ноющую боль в области жевательных зубов на нижней челюсти справа, боль при накусывании в области 4.6, чувство «выросшего зуба».</w:t>
      </w:r>
    </w:p>
    <w:p w14:paraId="5556948C" w14:textId="77777777" w:rsidR="005D616B" w:rsidRPr="00D744C4" w:rsidRDefault="005D616B" w:rsidP="005D616B">
      <w:pPr>
        <w:pStyle w:val="af7"/>
        <w:shd w:val="clear" w:color="auto" w:fill="FFFFFF"/>
        <w:spacing w:before="0" w:beforeAutospacing="0" w:after="0" w:afterAutospacing="0"/>
        <w:ind w:firstLine="708"/>
        <w:jc w:val="both"/>
        <w:rPr>
          <w:b/>
          <w:bCs/>
          <w:color w:val="000000"/>
          <w:sz w:val="28"/>
          <w:szCs w:val="28"/>
          <w:shd w:val="clear" w:color="auto" w:fill="FFFFFF"/>
        </w:rPr>
      </w:pPr>
      <w:r w:rsidRPr="00D744C4">
        <w:rPr>
          <w:b/>
          <w:bCs/>
          <w:color w:val="000000"/>
          <w:sz w:val="28"/>
          <w:szCs w:val="28"/>
          <w:shd w:val="clear" w:color="auto" w:fill="FFFFFF"/>
        </w:rPr>
        <w:t>Анамнез заболевания:</w:t>
      </w:r>
    </w:p>
    <w:p w14:paraId="758D9579" w14:textId="77777777" w:rsidR="005D616B" w:rsidRPr="00D744C4" w:rsidRDefault="005D616B" w:rsidP="005D616B">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Боль в зубе в течение одной недели, 2 дня назад появилась боль при накусывании, к врачу не обращалась.</w:t>
      </w:r>
    </w:p>
    <w:p w14:paraId="53AC4242" w14:textId="77777777" w:rsidR="005D616B" w:rsidRPr="00D744C4" w:rsidRDefault="005D616B" w:rsidP="005D616B">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Около двух месяцев назад 4.6 лечен по поводу глубокого кариеса.</w:t>
      </w:r>
    </w:p>
    <w:p w14:paraId="1276CF32" w14:textId="77777777" w:rsidR="005D616B" w:rsidRPr="00D744C4" w:rsidRDefault="005D616B" w:rsidP="005D616B">
      <w:pPr>
        <w:pStyle w:val="af7"/>
        <w:shd w:val="clear" w:color="auto" w:fill="FFFFFF"/>
        <w:spacing w:before="0" w:beforeAutospacing="0" w:after="0" w:afterAutospacing="0"/>
        <w:ind w:firstLine="708"/>
        <w:jc w:val="both"/>
        <w:rPr>
          <w:color w:val="000000"/>
          <w:sz w:val="28"/>
          <w:szCs w:val="28"/>
          <w:shd w:val="clear" w:color="auto" w:fill="FFFFFF"/>
        </w:rPr>
      </w:pPr>
      <w:r w:rsidRPr="00D744C4">
        <w:rPr>
          <w:color w:val="000000"/>
          <w:sz w:val="28"/>
          <w:szCs w:val="28"/>
          <w:shd w:val="clear" w:color="auto" w:fill="FFFFFF"/>
        </w:rPr>
        <w:t xml:space="preserve"> </w:t>
      </w:r>
      <w:r w:rsidRPr="00D744C4">
        <w:rPr>
          <w:b/>
          <w:bCs/>
          <w:color w:val="000000"/>
          <w:sz w:val="28"/>
          <w:szCs w:val="28"/>
          <w:shd w:val="clear" w:color="auto" w:fill="FFFFFF"/>
        </w:rPr>
        <w:t>Анамнез жизни</w:t>
      </w:r>
      <w:r w:rsidRPr="00D744C4">
        <w:rPr>
          <w:color w:val="000000"/>
          <w:sz w:val="28"/>
          <w:szCs w:val="28"/>
          <w:shd w:val="clear" w:color="auto" w:fill="FFFFFF"/>
        </w:rPr>
        <w:t xml:space="preserve">: </w:t>
      </w:r>
    </w:p>
    <w:p w14:paraId="72F7763F"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Перенесённые заболевания: ОРВИ, ОРЗ, ветряная оспа, хронический гастрит.</w:t>
      </w:r>
    </w:p>
    <w:p w14:paraId="1A803ADC"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Наследственность: не отягощена.</w:t>
      </w:r>
    </w:p>
    <w:p w14:paraId="445EDA05"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Вредные привычки: нет.</w:t>
      </w:r>
    </w:p>
    <w:p w14:paraId="05DED254"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Аллергоанамнез: не отягощен.</w:t>
      </w:r>
    </w:p>
    <w:p w14:paraId="50379231"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lastRenderedPageBreak/>
        <w:t>Туберкулёз, гепатит, ВИЧ, сифилис отрицает.</w:t>
      </w:r>
    </w:p>
    <w:p w14:paraId="7EF04C0C" w14:textId="77777777" w:rsidR="005D616B" w:rsidRPr="00D744C4" w:rsidRDefault="005D616B" w:rsidP="005D616B">
      <w:pPr>
        <w:shd w:val="clear" w:color="auto" w:fill="FFFFFF"/>
        <w:spacing w:after="0"/>
        <w:ind w:firstLine="708"/>
        <w:jc w:val="left"/>
        <w:rPr>
          <w:rFonts w:eastAsia="Times New Roman" w:cs="Times New Roman"/>
          <w:b/>
          <w:bCs/>
          <w:color w:val="000000"/>
          <w:szCs w:val="28"/>
          <w:lang w:eastAsia="ru-RU"/>
        </w:rPr>
      </w:pPr>
      <w:r w:rsidRPr="00D744C4">
        <w:rPr>
          <w:rFonts w:eastAsia="Times New Roman" w:cs="Times New Roman"/>
          <w:b/>
          <w:bCs/>
          <w:color w:val="000000"/>
          <w:szCs w:val="28"/>
          <w:lang w:eastAsia="ru-RU"/>
        </w:rPr>
        <w:t>Объективный статус</w:t>
      </w:r>
    </w:p>
    <w:p w14:paraId="63A257ED" w14:textId="77777777" w:rsidR="005D616B" w:rsidRPr="00D744C4" w:rsidRDefault="005D616B" w:rsidP="005D616B">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Внешний осмотр.</w:t>
      </w:r>
    </w:p>
    <w:p w14:paraId="66140AC5" w14:textId="77777777" w:rsidR="005D616B" w:rsidRPr="00D744C4" w:rsidRDefault="005D616B" w:rsidP="005D616B">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Состояние удовлетворительное.</w:t>
      </w:r>
    </w:p>
    <w:p w14:paraId="29EE0215" w14:textId="77777777" w:rsidR="005D616B" w:rsidRPr="00D744C4" w:rsidRDefault="005D616B" w:rsidP="005D616B">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2AD2A34A" w14:textId="77777777" w:rsidR="005D616B" w:rsidRPr="00D744C4" w:rsidRDefault="005D616B" w:rsidP="005D616B">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Локальный статус.</w:t>
      </w:r>
    </w:p>
    <w:p w14:paraId="6DCF288B" w14:textId="77777777" w:rsidR="005D616B" w:rsidRPr="00D744C4" w:rsidRDefault="005D616B" w:rsidP="005D616B">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Слизистая оболочки десны, альвеолярных отростков и переходной складки бледно-розовая, умеренно увлажнена.</w:t>
      </w:r>
    </w:p>
    <w:p w14:paraId="3F535475" w14:textId="77777777" w:rsidR="005D616B" w:rsidRPr="00D744C4" w:rsidRDefault="005D616B" w:rsidP="005D616B">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4.6 зуб под пломбой, пломба состоятельна, без нарушения краевого прилегания. Реакция на температурный раздражитель отсутствует, перкуссия резко положительная. Пальпация по гиперемированной переходной складке слабоболезненна. На прицельной рентгенограмме 4.6 зуба пломба прилежит к рогу пульпы, периапикальные изменения не наблюдаются.</w:t>
      </w:r>
    </w:p>
    <w:p w14:paraId="7ADBDEFF" w14:textId="77777777" w:rsidR="005D616B" w:rsidRDefault="005D616B" w:rsidP="005D616B">
      <w:pPr>
        <w:pStyle w:val="af7"/>
        <w:spacing w:before="0" w:beforeAutospacing="0" w:after="0" w:afterAutospacing="0"/>
        <w:jc w:val="center"/>
        <w:rPr>
          <w:sz w:val="28"/>
          <w:szCs w:val="28"/>
        </w:rPr>
      </w:pPr>
    </w:p>
    <w:p w14:paraId="6006DC50" w14:textId="073528D5"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 и запишите аргументы, обосновывающие выбор ответа.</w:t>
      </w:r>
    </w:p>
    <w:p w14:paraId="023ED6B0" w14:textId="77777777" w:rsidR="005D616B" w:rsidRPr="00D744C4" w:rsidRDefault="005D616B" w:rsidP="005D616B">
      <w:pPr>
        <w:spacing w:after="0"/>
        <w:rPr>
          <w:rFonts w:cs="Times New Roman"/>
          <w:szCs w:val="28"/>
        </w:rPr>
      </w:pPr>
      <w:r>
        <w:rPr>
          <w:rFonts w:cs="Times New Roman"/>
          <w:szCs w:val="28"/>
        </w:rPr>
        <w:tab/>
      </w:r>
      <w:r w:rsidRPr="00D744C4">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3FBEC773" w14:textId="77777777" w:rsidR="005D616B" w:rsidRPr="00D744C4" w:rsidRDefault="005D616B" w:rsidP="005D616B">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оценка зуба по шкале VITA</w:t>
      </w:r>
    </w:p>
    <w:p w14:paraId="14F65263" w14:textId="77777777" w:rsidR="005D616B" w:rsidRPr="00D744C4" w:rsidRDefault="005D616B" w:rsidP="005D616B">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определение индекса ПМА</w:t>
      </w:r>
    </w:p>
    <w:p w14:paraId="48C34EA5" w14:textId="77777777" w:rsidR="005D616B" w:rsidRPr="00D744C4" w:rsidRDefault="005D616B" w:rsidP="005D616B">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перкуссия зуба</w:t>
      </w:r>
    </w:p>
    <w:p w14:paraId="07ACF001" w14:textId="77777777" w:rsidR="005D616B" w:rsidRPr="00D744C4" w:rsidRDefault="005D616B" w:rsidP="005D616B">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определение индекса Muhlemann</w:t>
      </w:r>
    </w:p>
    <w:p w14:paraId="10800499" w14:textId="77777777" w:rsidR="005D616B" w:rsidRPr="00D744C4" w:rsidRDefault="005D616B" w:rsidP="005D616B">
      <w:pPr>
        <w:spacing w:after="0"/>
        <w:ind w:firstLine="708"/>
        <w:rPr>
          <w:rFonts w:cs="Times New Roman"/>
          <w:szCs w:val="28"/>
        </w:rPr>
      </w:pPr>
      <w:r w:rsidRPr="00D744C4">
        <w:rPr>
          <w:rFonts w:cs="Times New Roman"/>
          <w:szCs w:val="28"/>
        </w:rPr>
        <w:t>Ответ:</w:t>
      </w:r>
    </w:p>
    <w:p w14:paraId="1A3D17D5" w14:textId="77777777" w:rsidR="005D616B" w:rsidRPr="00D744C4" w:rsidRDefault="005D616B" w:rsidP="005D616B">
      <w:pPr>
        <w:spacing w:after="0"/>
        <w:ind w:firstLine="708"/>
        <w:rPr>
          <w:rFonts w:cs="Times New Roman"/>
          <w:szCs w:val="28"/>
        </w:rPr>
      </w:pPr>
      <w:r w:rsidRPr="00D744C4">
        <w:rPr>
          <w:rFonts w:cs="Times New Roman"/>
          <w:szCs w:val="28"/>
        </w:rPr>
        <w:t>Обоснование:</w:t>
      </w:r>
    </w:p>
    <w:p w14:paraId="34C80D56" w14:textId="77777777" w:rsidR="005D616B" w:rsidRPr="00D744C4" w:rsidRDefault="005D616B" w:rsidP="005D616B">
      <w:pPr>
        <w:spacing w:after="0"/>
        <w:ind w:firstLine="708"/>
        <w:rPr>
          <w:rFonts w:cs="Times New Roman"/>
          <w:szCs w:val="28"/>
        </w:rPr>
      </w:pPr>
      <w:r w:rsidRPr="00D744C4">
        <w:rPr>
          <w:rFonts w:cs="Times New Roman"/>
          <w:szCs w:val="28"/>
        </w:rPr>
        <w:t>Ключ: В</w:t>
      </w:r>
    </w:p>
    <w:p w14:paraId="79B4769A" w14:textId="77777777" w:rsidR="005D616B" w:rsidRPr="00D744C4" w:rsidRDefault="005D616B" w:rsidP="005D616B">
      <w:pPr>
        <w:pStyle w:val="af7"/>
        <w:spacing w:before="0" w:beforeAutospacing="0" w:after="0" w:afterAutospacing="0"/>
        <w:ind w:firstLine="708"/>
        <w:jc w:val="both"/>
        <w:rPr>
          <w:color w:val="000000"/>
          <w:sz w:val="28"/>
          <w:szCs w:val="28"/>
          <w:shd w:val="clear" w:color="auto" w:fill="F8F9FA"/>
        </w:rPr>
      </w:pPr>
      <w:r w:rsidRPr="00D744C4">
        <w:rPr>
          <w:sz w:val="28"/>
          <w:szCs w:val="28"/>
        </w:rPr>
        <w:t xml:space="preserve">Ключ обоснования: </w:t>
      </w:r>
      <w:r w:rsidRPr="00D744C4">
        <w:rPr>
          <w:color w:val="000000"/>
          <w:sz w:val="28"/>
          <w:szCs w:val="28"/>
        </w:rPr>
        <w:t>Перкуссия используется для выявления осложнений кариеса (положительная перкуссия определяется при вовлечении пульпы и тканей пародонта в процесс). Болезненная перкуссия указывает на наличие экссудата в периодонтальной щели в области верхушки корня зуба.</w:t>
      </w:r>
    </w:p>
    <w:p w14:paraId="1B36F466" w14:textId="77777777" w:rsidR="005D616B" w:rsidRDefault="005D616B" w:rsidP="005D616B">
      <w:pPr>
        <w:pStyle w:val="af7"/>
        <w:spacing w:before="0" w:beforeAutospacing="0" w:after="0" w:afterAutospacing="0"/>
        <w:jc w:val="both"/>
        <w:rPr>
          <w:color w:val="000000"/>
          <w:sz w:val="28"/>
          <w:szCs w:val="28"/>
          <w:shd w:val="clear" w:color="auto" w:fill="F8F9FA"/>
        </w:rPr>
      </w:pPr>
    </w:p>
    <w:p w14:paraId="264AA9AC" w14:textId="5B9F5443"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95C034E" w14:textId="77777777" w:rsidR="005D616B" w:rsidRPr="00D744C4" w:rsidRDefault="005D616B" w:rsidP="005D616B">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Перкуссия зуба 4.6 резко болезненная.</w:t>
      </w:r>
    </w:p>
    <w:p w14:paraId="79F77650"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Необходимым дополнительным аппаратным методом обследования в предлагаемой клинической ситуации являетс_______.</w:t>
      </w:r>
    </w:p>
    <w:p w14:paraId="2582D6FF"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277EB8E6"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прицельная внутриротовая контактная рентгенография</w:t>
      </w:r>
    </w:p>
    <w:p w14:paraId="4388153D" w14:textId="77777777" w:rsidR="005D616B" w:rsidRDefault="005D616B" w:rsidP="005D616B">
      <w:pPr>
        <w:spacing w:after="0"/>
        <w:ind w:firstLine="708"/>
        <w:rPr>
          <w:rFonts w:cs="Times New Roman"/>
          <w:i/>
          <w:iCs/>
          <w:szCs w:val="28"/>
        </w:rPr>
      </w:pPr>
    </w:p>
    <w:p w14:paraId="56A39C27" w14:textId="14EC434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5DAA5996" w14:textId="77777777" w:rsidR="005D616B" w:rsidRPr="00D744C4" w:rsidRDefault="005D616B" w:rsidP="005D616B">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Пломба прилежит к полости зуба, в корневых каналах пломбировочный материал отсутствует, периапикальные изменения не наблюдаются.</w:t>
      </w:r>
    </w:p>
    <w:p w14:paraId="6B3BAC07"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lastRenderedPageBreak/>
        <w:t>Необходимым дополнительным методом диагностики хронического периодонтита со свищем может быть_______.</w:t>
      </w:r>
    </w:p>
    <w:p w14:paraId="6B436EE5"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150225D4"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электроодонтометрия (</w:t>
      </w:r>
      <w:r w:rsidRPr="00D744C4">
        <w:rPr>
          <w:color w:val="000000"/>
          <w:sz w:val="28"/>
          <w:szCs w:val="28"/>
        </w:rPr>
        <w:t>Оценивает жизнеспособность пульпы, отсутствие воспалительной реакции пульпы с помощью электрического ток</w:t>
      </w:r>
      <w:r w:rsidRPr="00D744C4">
        <w:rPr>
          <w:color w:val="000000"/>
          <w:sz w:val="28"/>
          <w:szCs w:val="28"/>
          <w:shd w:val="clear" w:color="auto" w:fill="F8F9FA"/>
        </w:rPr>
        <w:t>)</w:t>
      </w:r>
    </w:p>
    <w:p w14:paraId="0E71F961" w14:textId="77777777" w:rsidR="005D616B" w:rsidRPr="00D744C4" w:rsidRDefault="005D616B" w:rsidP="005D616B">
      <w:pPr>
        <w:pStyle w:val="af7"/>
        <w:spacing w:before="0" w:beforeAutospacing="0" w:after="0" w:afterAutospacing="0"/>
        <w:jc w:val="both"/>
        <w:rPr>
          <w:sz w:val="28"/>
          <w:szCs w:val="28"/>
        </w:rPr>
      </w:pPr>
    </w:p>
    <w:p w14:paraId="4578BD07" w14:textId="64594CCB" w:rsidR="005D616B" w:rsidRPr="00D744C4"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 xml:space="preserve">.4. Выберите правильный ответ и запишите аргументы, </w:t>
      </w:r>
      <w:r w:rsidR="005D616B" w:rsidRPr="00D744C4">
        <w:rPr>
          <w:rFonts w:cs="Times New Roman"/>
          <w:i/>
          <w:iCs/>
          <w:szCs w:val="28"/>
        </w:rPr>
        <w:t>обосновывающие выбор ответа.</w:t>
      </w:r>
    </w:p>
    <w:p w14:paraId="43F897A0" w14:textId="77777777" w:rsidR="005D616B" w:rsidRPr="00D744C4" w:rsidRDefault="005D616B" w:rsidP="005D616B">
      <w:pPr>
        <w:spacing w:after="0"/>
        <w:ind w:firstLine="708"/>
        <w:rPr>
          <w:rFonts w:cs="Times New Roman"/>
          <w:szCs w:val="28"/>
        </w:rPr>
      </w:pPr>
      <w:r w:rsidRPr="00D744C4">
        <w:rPr>
          <w:rFonts w:cs="Times New Roman"/>
          <w:color w:val="000000"/>
          <w:szCs w:val="28"/>
          <w:shd w:val="clear" w:color="auto" w:fill="FFFFFF"/>
        </w:rPr>
        <w:t>ЭОД более 100 мкА.</w:t>
      </w:r>
      <w:r w:rsidRPr="00D744C4">
        <w:rPr>
          <w:rFonts w:cs="Times New Roman"/>
          <w:szCs w:val="28"/>
        </w:rPr>
        <w:tab/>
      </w:r>
    </w:p>
    <w:p w14:paraId="32DDA60C" w14:textId="77777777" w:rsidR="005D616B" w:rsidRPr="00D744C4" w:rsidRDefault="005D616B" w:rsidP="005D616B">
      <w:pPr>
        <w:spacing w:after="0"/>
        <w:ind w:firstLine="708"/>
        <w:rPr>
          <w:rFonts w:cs="Times New Roman"/>
          <w:szCs w:val="28"/>
        </w:rPr>
      </w:pPr>
      <w:r w:rsidRPr="00D744C4">
        <w:rPr>
          <w:rFonts w:cs="Times New Roman"/>
          <w:color w:val="000000"/>
          <w:szCs w:val="28"/>
          <w:shd w:val="clear" w:color="auto" w:fill="FFFFFF"/>
        </w:rPr>
        <w:t>Предполагаемым диагнозом является _____________ зуба 4.6</w:t>
      </w:r>
    </w:p>
    <w:p w14:paraId="7C37FACA" w14:textId="77777777" w:rsidR="005D616B" w:rsidRPr="00D744C4" w:rsidRDefault="005D616B" w:rsidP="005D616B">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кариес дентина</w:t>
      </w:r>
    </w:p>
    <w:p w14:paraId="0A9D0ED2" w14:textId="77777777" w:rsidR="005D616B" w:rsidRPr="00D744C4" w:rsidRDefault="005D616B" w:rsidP="005D616B">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локализованный пародонтит</w:t>
      </w:r>
    </w:p>
    <w:p w14:paraId="464E5672" w14:textId="77777777" w:rsidR="005D616B" w:rsidRPr="00D744C4" w:rsidRDefault="005D616B" w:rsidP="005D616B">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острый пульпит</w:t>
      </w:r>
    </w:p>
    <w:p w14:paraId="46572A2E" w14:textId="77777777" w:rsidR="005D616B" w:rsidRPr="00D744C4" w:rsidRDefault="005D616B" w:rsidP="005D616B">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острый апикальный периодонтит</w:t>
      </w:r>
    </w:p>
    <w:p w14:paraId="18FA0D97" w14:textId="77777777" w:rsidR="005D616B" w:rsidRPr="00D744C4" w:rsidRDefault="005D616B" w:rsidP="005D616B">
      <w:pPr>
        <w:spacing w:after="0"/>
        <w:ind w:firstLine="708"/>
        <w:rPr>
          <w:rFonts w:cs="Times New Roman"/>
          <w:szCs w:val="28"/>
        </w:rPr>
      </w:pPr>
      <w:r w:rsidRPr="00D744C4">
        <w:rPr>
          <w:rFonts w:cs="Times New Roman"/>
          <w:szCs w:val="28"/>
        </w:rPr>
        <w:t>Ответ:</w:t>
      </w:r>
    </w:p>
    <w:p w14:paraId="4BE81C64" w14:textId="77777777" w:rsidR="005D616B" w:rsidRPr="00D744C4" w:rsidRDefault="005D616B" w:rsidP="005D616B">
      <w:pPr>
        <w:spacing w:after="0"/>
        <w:ind w:firstLine="708"/>
        <w:rPr>
          <w:rFonts w:cs="Times New Roman"/>
          <w:szCs w:val="28"/>
        </w:rPr>
      </w:pPr>
      <w:r w:rsidRPr="00D744C4">
        <w:rPr>
          <w:rFonts w:cs="Times New Roman"/>
          <w:szCs w:val="28"/>
        </w:rPr>
        <w:t>Обоснование:</w:t>
      </w:r>
    </w:p>
    <w:p w14:paraId="22960D8F" w14:textId="77777777" w:rsidR="005D616B" w:rsidRPr="00D744C4" w:rsidRDefault="005D616B" w:rsidP="005D616B">
      <w:pPr>
        <w:spacing w:after="0"/>
        <w:ind w:firstLine="708"/>
        <w:rPr>
          <w:rFonts w:cs="Times New Roman"/>
          <w:szCs w:val="28"/>
        </w:rPr>
      </w:pPr>
      <w:r w:rsidRPr="00D744C4">
        <w:rPr>
          <w:rFonts w:cs="Times New Roman"/>
          <w:szCs w:val="28"/>
        </w:rPr>
        <w:t>Ключ: Г</w:t>
      </w:r>
    </w:p>
    <w:p w14:paraId="7192E9A2"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обоснования: </w:t>
      </w:r>
      <w:r w:rsidRPr="00D744C4">
        <w:rPr>
          <w:color w:val="000000"/>
          <w:sz w:val="28"/>
          <w:szCs w:val="28"/>
        </w:rPr>
        <w:t>Зуб лечен около месяца назад по поводу глубокого кариеса. Перкуссия резко положительная, пальпация по гиперемированной переходной складке слабоболезненна. На рентгенограмме пломба прилежит к полости зуба, периапикальные изменения не наблюдаются. ЭОД более 100 мкА.</w:t>
      </w:r>
    </w:p>
    <w:p w14:paraId="2C19DF05" w14:textId="77777777" w:rsidR="005D616B" w:rsidRPr="00E03312" w:rsidRDefault="005D616B" w:rsidP="005D616B">
      <w:pPr>
        <w:pStyle w:val="af7"/>
        <w:spacing w:before="0" w:beforeAutospacing="0" w:after="0" w:afterAutospacing="0"/>
        <w:jc w:val="both"/>
        <w:rPr>
          <w:sz w:val="28"/>
          <w:szCs w:val="28"/>
        </w:rPr>
      </w:pPr>
    </w:p>
    <w:p w14:paraId="778D7D55" w14:textId="52044125"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.5. Запишите правильный ответ.</w:t>
      </w:r>
    </w:p>
    <w:p w14:paraId="0A0E20C4"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дифференциальную диагностику необходимо проводить с_____________.</w:t>
      </w:r>
    </w:p>
    <w:p w14:paraId="5B0BAE7B"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6A31961F"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периапикальным абсцессом без свища</w:t>
      </w:r>
    </w:p>
    <w:p w14:paraId="0B59239E" w14:textId="77777777" w:rsidR="005D616B" w:rsidRPr="00E03312" w:rsidRDefault="005D616B" w:rsidP="005D616B">
      <w:pPr>
        <w:spacing w:after="0"/>
        <w:ind w:firstLine="708"/>
        <w:rPr>
          <w:szCs w:val="28"/>
        </w:rPr>
      </w:pPr>
    </w:p>
    <w:p w14:paraId="75B81DA4" w14:textId="35FB401A"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.6. Запишите правильный ответ.</w:t>
      </w:r>
    </w:p>
    <w:p w14:paraId="33561417"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клиническом случае при механической обработке корневого канала необходимо_____________.</w:t>
      </w:r>
    </w:p>
    <w:p w14:paraId="084D8569"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2103B276"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сформировать конусность канала на всю его рабочую длину</w:t>
      </w:r>
    </w:p>
    <w:p w14:paraId="25E21DE1" w14:textId="77777777" w:rsidR="005D616B" w:rsidRPr="00E03312" w:rsidRDefault="005D616B" w:rsidP="005D616B">
      <w:pPr>
        <w:pStyle w:val="af7"/>
        <w:spacing w:before="0" w:beforeAutospacing="0" w:after="0" w:afterAutospacing="0"/>
        <w:jc w:val="both"/>
        <w:rPr>
          <w:sz w:val="28"/>
          <w:szCs w:val="28"/>
        </w:rPr>
      </w:pPr>
    </w:p>
    <w:p w14:paraId="6EA0FF60" w14:textId="0CB62913"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.7. Запишите правильный ответ.</w:t>
      </w:r>
    </w:p>
    <w:p w14:paraId="31720062"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при завершении этапа формирования корневого канала, он должен_______.</w:t>
      </w:r>
    </w:p>
    <w:p w14:paraId="7D8588D6"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06DF86C3"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сохранять свое направление</w:t>
      </w:r>
    </w:p>
    <w:p w14:paraId="4841949F" w14:textId="77777777" w:rsidR="005D616B" w:rsidRPr="00E03312" w:rsidRDefault="005D616B" w:rsidP="005D616B">
      <w:pPr>
        <w:pStyle w:val="af7"/>
        <w:spacing w:before="0" w:beforeAutospacing="0" w:after="0" w:afterAutospacing="0"/>
        <w:jc w:val="both"/>
        <w:rPr>
          <w:sz w:val="28"/>
          <w:szCs w:val="28"/>
        </w:rPr>
      </w:pPr>
    </w:p>
    <w:p w14:paraId="16EF70EE" w14:textId="4E0AF0F0"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.8. Запишите правильный ответ.</w:t>
      </w:r>
    </w:p>
    <w:p w14:paraId="7ACC13C7" w14:textId="77777777" w:rsidR="005D616B" w:rsidRPr="00D744C4" w:rsidRDefault="005D616B" w:rsidP="005D616B">
      <w:pPr>
        <w:spacing w:after="0"/>
        <w:ind w:firstLine="709"/>
        <w:rPr>
          <w:rFonts w:cs="Times New Roman"/>
          <w:szCs w:val="28"/>
        </w:rPr>
      </w:pPr>
      <w:r w:rsidRPr="00D744C4">
        <w:rPr>
          <w:rFonts w:cs="Times New Roman"/>
          <w:color w:val="000000"/>
          <w:szCs w:val="28"/>
          <w:shd w:val="clear" w:color="auto" w:fill="FFFFFF"/>
        </w:rPr>
        <w:t>К особенностям инструментальной обработки корневого канала техникой «Crown-down» относят_______.</w:t>
      </w:r>
    </w:p>
    <w:p w14:paraId="021FB7C7" w14:textId="77777777" w:rsidR="005D616B" w:rsidRPr="00D744C4" w:rsidRDefault="005D616B" w:rsidP="005D616B">
      <w:pPr>
        <w:spacing w:after="0"/>
        <w:ind w:firstLine="709"/>
        <w:rPr>
          <w:rFonts w:cs="Times New Roman"/>
          <w:szCs w:val="28"/>
        </w:rPr>
      </w:pPr>
      <w:r w:rsidRPr="00D744C4">
        <w:rPr>
          <w:rFonts w:cs="Times New Roman"/>
          <w:szCs w:val="28"/>
        </w:rPr>
        <w:lastRenderedPageBreak/>
        <w:t>Ответ:</w:t>
      </w:r>
    </w:p>
    <w:p w14:paraId="15D9F1C9"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651D711B" w14:textId="77777777" w:rsidR="005D616B" w:rsidRPr="00E03312" w:rsidRDefault="005D616B" w:rsidP="005D616B">
      <w:pPr>
        <w:pStyle w:val="af7"/>
        <w:spacing w:before="0" w:beforeAutospacing="0" w:after="0" w:afterAutospacing="0"/>
        <w:jc w:val="both"/>
        <w:rPr>
          <w:sz w:val="28"/>
          <w:szCs w:val="28"/>
        </w:rPr>
      </w:pPr>
    </w:p>
    <w:p w14:paraId="3588F56C" w14:textId="23292BA4"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.9. Запишите правильный ответ.</w:t>
      </w:r>
    </w:p>
    <w:p w14:paraId="623BF731" w14:textId="77777777" w:rsidR="005D616B" w:rsidRPr="00D744C4" w:rsidRDefault="005D616B" w:rsidP="005D616B">
      <w:pPr>
        <w:spacing w:after="0"/>
        <w:ind w:firstLine="709"/>
        <w:rPr>
          <w:rFonts w:cs="Times New Roman"/>
          <w:szCs w:val="28"/>
        </w:rPr>
      </w:pPr>
      <w:r w:rsidRPr="00D744C4">
        <w:rPr>
          <w:rFonts w:cs="Times New Roman"/>
          <w:color w:val="000000"/>
          <w:szCs w:val="28"/>
          <w:shd w:val="clear" w:color="auto" w:fill="FFFFFF"/>
        </w:rPr>
        <w:t>В данном клиническом случае для определения рабочей длины корневого канала наиболее целесообразно применять_______.</w:t>
      </w:r>
    </w:p>
    <w:p w14:paraId="3186ED2A" w14:textId="77777777" w:rsidR="005D616B" w:rsidRPr="00D744C4" w:rsidRDefault="005D616B" w:rsidP="005D616B">
      <w:pPr>
        <w:spacing w:after="0"/>
        <w:ind w:firstLine="709"/>
        <w:rPr>
          <w:rFonts w:cs="Times New Roman"/>
          <w:szCs w:val="28"/>
        </w:rPr>
      </w:pPr>
      <w:r w:rsidRPr="00D744C4">
        <w:rPr>
          <w:rFonts w:cs="Times New Roman"/>
          <w:szCs w:val="28"/>
        </w:rPr>
        <w:t>Ответ:</w:t>
      </w:r>
    </w:p>
    <w:p w14:paraId="20454059"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апекслокатор</w:t>
      </w:r>
    </w:p>
    <w:p w14:paraId="1BC252E0" w14:textId="77777777" w:rsidR="005D616B" w:rsidRPr="00E03312" w:rsidRDefault="005D616B" w:rsidP="005D616B">
      <w:pPr>
        <w:pStyle w:val="af7"/>
        <w:spacing w:before="0" w:beforeAutospacing="0" w:after="0" w:afterAutospacing="0"/>
        <w:jc w:val="both"/>
        <w:rPr>
          <w:sz w:val="28"/>
          <w:szCs w:val="28"/>
        </w:rPr>
      </w:pPr>
    </w:p>
    <w:p w14:paraId="08F22C3A" w14:textId="18D5EEFD"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.10. Выберите правильный ответ и запишите аргументы, обосновывающие выбор ответа.</w:t>
      </w:r>
    </w:p>
    <w:p w14:paraId="4D97602C" w14:textId="77777777" w:rsidR="005D616B" w:rsidRPr="00305245" w:rsidRDefault="005D616B" w:rsidP="005D616B">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На выбор тактики лечения в данной клинической ситуации может оказать влияние фактор</w:t>
      </w:r>
    </w:p>
    <w:p w14:paraId="43514D2E" w14:textId="77777777" w:rsidR="005D616B" w:rsidRPr="00305245" w:rsidRDefault="005D616B" w:rsidP="005D616B">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повышенная стираемость</w:t>
      </w:r>
    </w:p>
    <w:p w14:paraId="210AA558" w14:textId="77777777" w:rsidR="005D616B" w:rsidRPr="00305245" w:rsidRDefault="005D616B" w:rsidP="005D616B">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возможность последующего восстановления анатомической формы коронковой части зуба</w:t>
      </w:r>
    </w:p>
    <w:p w14:paraId="3075ED52" w14:textId="77777777" w:rsidR="005D616B" w:rsidRPr="00305245" w:rsidRDefault="005D616B" w:rsidP="005D616B">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наличие зубов «мудрости»</w:t>
      </w:r>
    </w:p>
    <w:p w14:paraId="371E4027" w14:textId="77777777" w:rsidR="005D616B" w:rsidRPr="00305245" w:rsidRDefault="005D616B" w:rsidP="005D616B">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гиперестезия эмали</w:t>
      </w:r>
    </w:p>
    <w:p w14:paraId="1E8FD816" w14:textId="77777777" w:rsidR="005D616B" w:rsidRPr="00305245" w:rsidRDefault="005D616B" w:rsidP="005D616B">
      <w:pPr>
        <w:spacing w:after="0"/>
        <w:ind w:firstLine="708"/>
        <w:rPr>
          <w:rFonts w:cs="Times New Roman"/>
          <w:szCs w:val="28"/>
        </w:rPr>
      </w:pPr>
      <w:r w:rsidRPr="00305245">
        <w:rPr>
          <w:rFonts w:cs="Times New Roman"/>
          <w:szCs w:val="28"/>
        </w:rPr>
        <w:t>Ответ:</w:t>
      </w:r>
    </w:p>
    <w:p w14:paraId="0F617526" w14:textId="77777777" w:rsidR="005D616B" w:rsidRPr="00305245" w:rsidRDefault="005D616B" w:rsidP="005D616B">
      <w:pPr>
        <w:spacing w:after="0"/>
        <w:ind w:firstLine="708"/>
        <w:rPr>
          <w:rFonts w:cs="Times New Roman"/>
          <w:szCs w:val="28"/>
        </w:rPr>
      </w:pPr>
      <w:r w:rsidRPr="00305245">
        <w:rPr>
          <w:rFonts w:cs="Times New Roman"/>
          <w:szCs w:val="28"/>
        </w:rPr>
        <w:t>Обоснование:</w:t>
      </w:r>
    </w:p>
    <w:p w14:paraId="28D7EC47" w14:textId="77777777" w:rsidR="005D616B" w:rsidRPr="00305245" w:rsidRDefault="005D616B" w:rsidP="005D616B">
      <w:pPr>
        <w:spacing w:after="0"/>
        <w:ind w:firstLine="708"/>
        <w:rPr>
          <w:rFonts w:cs="Times New Roman"/>
          <w:szCs w:val="28"/>
        </w:rPr>
      </w:pPr>
      <w:r w:rsidRPr="00305245">
        <w:rPr>
          <w:rFonts w:cs="Times New Roman"/>
          <w:szCs w:val="28"/>
        </w:rPr>
        <w:t>Ключ: Б</w:t>
      </w:r>
    </w:p>
    <w:p w14:paraId="7E901F7B" w14:textId="77777777" w:rsidR="005D616B" w:rsidRPr="00305245" w:rsidRDefault="005D616B" w:rsidP="005D616B">
      <w:pPr>
        <w:pStyle w:val="af7"/>
        <w:spacing w:before="0" w:beforeAutospacing="0" w:after="0" w:afterAutospacing="0"/>
        <w:ind w:firstLine="708"/>
        <w:jc w:val="both"/>
        <w:rPr>
          <w:sz w:val="28"/>
          <w:szCs w:val="28"/>
        </w:rPr>
      </w:pPr>
      <w:r w:rsidRPr="00305245">
        <w:rPr>
          <w:sz w:val="28"/>
          <w:szCs w:val="28"/>
        </w:rPr>
        <w:t xml:space="preserve">Ключ обоснования: </w:t>
      </w:r>
      <w:r w:rsidRPr="00305245">
        <w:rPr>
          <w:color w:val="000000"/>
          <w:sz w:val="28"/>
          <w:szCs w:val="28"/>
        </w:rPr>
        <w:t>При планировании эндодонтического лечения и целесообразности сохранения его функциональной ценности учитывается каким образом будет проведено восстановление после эндодонтического лечения.</w:t>
      </w:r>
    </w:p>
    <w:p w14:paraId="7A149AA8" w14:textId="77777777" w:rsidR="005D616B" w:rsidRDefault="005D616B" w:rsidP="005D616B">
      <w:pPr>
        <w:spacing w:after="0"/>
        <w:ind w:firstLine="708"/>
        <w:rPr>
          <w:rFonts w:cs="Times New Roman"/>
          <w:i/>
          <w:iCs/>
          <w:szCs w:val="28"/>
        </w:rPr>
      </w:pPr>
    </w:p>
    <w:p w14:paraId="037E0B4F" w14:textId="0429BB3E"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w:t>
      </w:r>
      <w:r w:rsidR="005D616B">
        <w:rPr>
          <w:rFonts w:cs="Times New Roman"/>
          <w:i/>
          <w:iCs/>
          <w:szCs w:val="28"/>
        </w:rPr>
        <w:t>11</w:t>
      </w:r>
      <w:r w:rsidR="005D616B" w:rsidRPr="00E03312">
        <w:rPr>
          <w:rFonts w:cs="Times New Roman"/>
          <w:i/>
          <w:iCs/>
          <w:szCs w:val="28"/>
        </w:rPr>
        <w:t>. Запишите правильный ответ.</w:t>
      </w:r>
    </w:p>
    <w:p w14:paraId="158474F2" w14:textId="77777777" w:rsidR="005D616B" w:rsidRPr="00AD5832" w:rsidRDefault="005D616B" w:rsidP="005D616B">
      <w:pPr>
        <w:spacing w:after="0"/>
        <w:ind w:firstLine="709"/>
        <w:rPr>
          <w:rFonts w:cs="Times New Roman"/>
          <w:szCs w:val="28"/>
        </w:rPr>
      </w:pPr>
      <w:r w:rsidRPr="00AD5832">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позднее (в месяцах).</w:t>
      </w:r>
    </w:p>
    <w:p w14:paraId="158737F1" w14:textId="77777777" w:rsidR="005D616B" w:rsidRPr="00D744C4" w:rsidRDefault="005D616B" w:rsidP="005D616B">
      <w:pPr>
        <w:spacing w:after="0"/>
        <w:ind w:firstLine="709"/>
        <w:rPr>
          <w:rFonts w:cs="Times New Roman"/>
          <w:szCs w:val="28"/>
        </w:rPr>
      </w:pPr>
      <w:r w:rsidRPr="00D744C4">
        <w:rPr>
          <w:rFonts w:cs="Times New Roman"/>
          <w:szCs w:val="28"/>
        </w:rPr>
        <w:t>Ответ:</w:t>
      </w:r>
    </w:p>
    <w:p w14:paraId="7F79CBB9"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Pr>
          <w:color w:val="000000"/>
          <w:sz w:val="28"/>
          <w:szCs w:val="28"/>
          <w:shd w:val="clear" w:color="auto" w:fill="FFFFFF"/>
        </w:rPr>
        <w:t>12</w:t>
      </w:r>
    </w:p>
    <w:p w14:paraId="7E897ABB" w14:textId="77777777" w:rsidR="005D616B" w:rsidRDefault="005D616B" w:rsidP="005D616B">
      <w:pPr>
        <w:spacing w:after="0"/>
        <w:ind w:firstLine="708"/>
        <w:rPr>
          <w:rFonts w:cs="Times New Roman"/>
          <w:i/>
          <w:iCs/>
          <w:szCs w:val="28"/>
        </w:rPr>
      </w:pPr>
    </w:p>
    <w:p w14:paraId="7B3641F4" w14:textId="4DD8F2F3"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.1</w:t>
      </w:r>
      <w:r w:rsidR="005D616B">
        <w:rPr>
          <w:rFonts w:cs="Times New Roman"/>
          <w:i/>
          <w:iCs/>
          <w:szCs w:val="28"/>
        </w:rPr>
        <w:t>2</w:t>
      </w:r>
      <w:r w:rsidR="005D616B" w:rsidRPr="00E03312">
        <w:rPr>
          <w:rFonts w:cs="Times New Roman"/>
          <w:i/>
          <w:iCs/>
          <w:szCs w:val="28"/>
        </w:rPr>
        <w:t>. Выберите правильный ответ и запишите аргументы, обосновывающие выбор ответа.</w:t>
      </w:r>
    </w:p>
    <w:p w14:paraId="6B8D2EBD" w14:textId="77777777" w:rsidR="005D616B" w:rsidRPr="00305245" w:rsidRDefault="005D616B" w:rsidP="005D616B">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Метод сохранения апикальной пульпы в данном клиническом случае</w:t>
      </w:r>
    </w:p>
    <w:p w14:paraId="224707AA" w14:textId="77777777" w:rsidR="005D616B" w:rsidRPr="00305245" w:rsidRDefault="005D616B" w:rsidP="005D616B">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невозможен</w:t>
      </w:r>
    </w:p>
    <w:p w14:paraId="19FDDA1B" w14:textId="77777777" w:rsidR="005D616B" w:rsidRPr="00305245" w:rsidRDefault="005D616B" w:rsidP="005D616B">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возможен в случае отсутствия гнойного экссудата</w:t>
      </w:r>
    </w:p>
    <w:p w14:paraId="3AA4ED04" w14:textId="77777777" w:rsidR="005D616B" w:rsidRPr="00305245" w:rsidRDefault="005D616B" w:rsidP="005D616B">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возможен при применении метода фотодинамической терапии</w:t>
      </w:r>
    </w:p>
    <w:p w14:paraId="64257690" w14:textId="77777777" w:rsidR="005D616B" w:rsidRPr="00305245" w:rsidRDefault="005D616B" w:rsidP="005D616B">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применяется после комплексного иммунологического обследования</w:t>
      </w:r>
    </w:p>
    <w:p w14:paraId="0C42506D" w14:textId="77777777" w:rsidR="005D616B" w:rsidRPr="00305245" w:rsidRDefault="005D616B" w:rsidP="005D616B">
      <w:pPr>
        <w:spacing w:after="0"/>
        <w:ind w:firstLine="708"/>
        <w:rPr>
          <w:rFonts w:cs="Times New Roman"/>
          <w:szCs w:val="28"/>
        </w:rPr>
      </w:pPr>
      <w:r w:rsidRPr="00305245">
        <w:rPr>
          <w:rFonts w:cs="Times New Roman"/>
          <w:szCs w:val="28"/>
        </w:rPr>
        <w:t>Ответ:</w:t>
      </w:r>
    </w:p>
    <w:p w14:paraId="67141E77" w14:textId="77777777" w:rsidR="005D616B" w:rsidRPr="00305245" w:rsidRDefault="005D616B" w:rsidP="005D616B">
      <w:pPr>
        <w:spacing w:after="0"/>
        <w:ind w:firstLine="708"/>
        <w:rPr>
          <w:rFonts w:cs="Times New Roman"/>
          <w:szCs w:val="28"/>
        </w:rPr>
      </w:pPr>
      <w:r w:rsidRPr="00305245">
        <w:rPr>
          <w:rFonts w:cs="Times New Roman"/>
          <w:szCs w:val="28"/>
        </w:rPr>
        <w:t>Обоснование:</w:t>
      </w:r>
    </w:p>
    <w:p w14:paraId="09E1B644" w14:textId="77777777" w:rsidR="005D616B" w:rsidRPr="00305245" w:rsidRDefault="005D616B" w:rsidP="005D616B">
      <w:pPr>
        <w:spacing w:after="0"/>
        <w:ind w:firstLine="708"/>
        <w:rPr>
          <w:rFonts w:cs="Times New Roman"/>
          <w:szCs w:val="28"/>
        </w:rPr>
      </w:pPr>
      <w:r w:rsidRPr="00305245">
        <w:rPr>
          <w:rFonts w:cs="Times New Roman"/>
          <w:szCs w:val="28"/>
        </w:rPr>
        <w:t>Ключ: А</w:t>
      </w:r>
    </w:p>
    <w:p w14:paraId="331A0BEC" w14:textId="77777777" w:rsidR="005D616B" w:rsidRPr="00305245" w:rsidRDefault="005D616B" w:rsidP="005D616B">
      <w:pPr>
        <w:pStyle w:val="af7"/>
        <w:spacing w:before="0" w:beforeAutospacing="0" w:after="0" w:afterAutospacing="0"/>
        <w:ind w:firstLine="708"/>
        <w:jc w:val="both"/>
        <w:rPr>
          <w:sz w:val="28"/>
          <w:szCs w:val="28"/>
        </w:rPr>
      </w:pPr>
      <w:r w:rsidRPr="00305245">
        <w:rPr>
          <w:sz w:val="28"/>
          <w:szCs w:val="28"/>
        </w:rPr>
        <w:lastRenderedPageBreak/>
        <w:t xml:space="preserve">Ключ обоснования: </w:t>
      </w:r>
      <w:r w:rsidRPr="00305245">
        <w:rPr>
          <w:color w:val="000000"/>
          <w:sz w:val="28"/>
          <w:szCs w:val="28"/>
        </w:rPr>
        <w:t>Применение методов сохранения пульпы возможно при начальном и остром пульпите и/или случайном вскрытии полости зуба.</w:t>
      </w:r>
    </w:p>
    <w:p w14:paraId="0A83376B" w14:textId="77777777" w:rsidR="005D616B" w:rsidRPr="007D36BC" w:rsidRDefault="005D616B" w:rsidP="00B82AE0">
      <w:pPr>
        <w:shd w:val="clear" w:color="auto" w:fill="FFFFFF" w:themeFill="background1"/>
        <w:spacing w:after="0"/>
        <w:ind w:firstLine="708"/>
        <w:rPr>
          <w:rFonts w:cs="Times New Roman"/>
          <w:szCs w:val="28"/>
        </w:rPr>
      </w:pPr>
    </w:p>
    <w:p w14:paraId="347153B4" w14:textId="0DB9448A" w:rsidR="004F6FAD" w:rsidRPr="007D58A3" w:rsidRDefault="008957E1" w:rsidP="00386C43">
      <w:pPr>
        <w:pStyle w:val="2"/>
        <w:ind w:firstLine="709"/>
      </w:pPr>
      <w:bookmarkStart w:id="97" w:name="_Toc239498971"/>
      <w:r>
        <w:t>2.18.</w:t>
      </w:r>
      <w:r w:rsidR="00196A7F">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196A7F">
        <w:t xml:space="preserve"> </w:t>
      </w:r>
      <w:r w:rsidR="00BD64A6">
        <w:t>практика (научно-исследовательская работа</w:t>
      </w:r>
      <w:r w:rsidR="005D616B">
        <w:t>)</w:t>
      </w:r>
      <w:r w:rsidR="004F6FAD" w:rsidRPr="007D58A3">
        <w:t>»</w:t>
      </w:r>
      <w:r w:rsidR="00196A7F">
        <w:t xml:space="preserve"> </w:t>
      </w:r>
      <w:r w:rsidR="004F6FAD" w:rsidRPr="007D58A3">
        <w:t>(2</w:t>
      </w:r>
      <w:r w:rsidR="00196A7F">
        <w:t xml:space="preserve"> </w:t>
      </w:r>
      <w:r w:rsidR="004F6FAD" w:rsidRPr="007D58A3">
        <w:t>курс</w:t>
      </w:r>
      <w:r w:rsidR="00196A7F">
        <w:t xml:space="preserve"> </w:t>
      </w:r>
      <w:r w:rsidR="004F6FAD" w:rsidRPr="007D58A3">
        <w:t>4</w:t>
      </w:r>
      <w:r w:rsidR="00196A7F">
        <w:t xml:space="preserve"> </w:t>
      </w:r>
      <w:r w:rsidR="004F6FAD" w:rsidRPr="007D58A3">
        <w:t>семестр)</w:t>
      </w:r>
      <w:bookmarkEnd w:id="97"/>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364F5682" w14:textId="77777777" w:rsidTr="0086043E">
        <w:tc>
          <w:tcPr>
            <w:tcW w:w="2830" w:type="dxa"/>
          </w:tcPr>
          <w:p w14:paraId="7AA5CCDC"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5B11A6B" w14:textId="18179DEF"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1</w:t>
            </w:r>
          </w:p>
        </w:tc>
      </w:tr>
      <w:tr w:rsidR="00B60F91" w:rsidRPr="007D58A3" w14:paraId="09119806" w14:textId="77777777" w:rsidTr="0086043E">
        <w:tc>
          <w:tcPr>
            <w:tcW w:w="2830" w:type="dxa"/>
          </w:tcPr>
          <w:p w14:paraId="1CB698B0"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40C5B26"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02E631BB" w14:textId="77777777" w:rsidTr="0086043E">
        <w:tc>
          <w:tcPr>
            <w:tcW w:w="2830" w:type="dxa"/>
          </w:tcPr>
          <w:p w14:paraId="0301E225"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A4D4F40" w14:textId="77777777" w:rsidR="00B60F91" w:rsidRPr="007D58A3" w:rsidRDefault="00B60F91" w:rsidP="0086043E">
            <w:pPr>
              <w:rPr>
                <w:rFonts w:cs="Times New Roman"/>
                <w:szCs w:val="28"/>
              </w:rPr>
            </w:pPr>
            <w:r>
              <w:rPr>
                <w:rFonts w:cs="Times New Roman"/>
                <w:szCs w:val="28"/>
              </w:rPr>
              <w:t>Базовый</w:t>
            </w:r>
          </w:p>
        </w:tc>
      </w:tr>
      <w:tr w:rsidR="00B60F91" w:rsidRPr="007D58A3" w14:paraId="1A850064" w14:textId="77777777" w:rsidTr="0086043E">
        <w:tc>
          <w:tcPr>
            <w:tcW w:w="2830" w:type="dxa"/>
          </w:tcPr>
          <w:p w14:paraId="540E977E"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ED69E55"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p>
        </w:tc>
      </w:tr>
      <w:tr w:rsidR="00B60F91" w:rsidRPr="007D58A3" w14:paraId="4D794547" w14:textId="77777777" w:rsidTr="0086043E">
        <w:tc>
          <w:tcPr>
            <w:tcW w:w="2830" w:type="dxa"/>
          </w:tcPr>
          <w:p w14:paraId="7B6CCA2D"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79515FD" w14:textId="77777777" w:rsidR="00B60F91" w:rsidRPr="00E05648"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063A1BD"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w:t>
      </w:r>
      <w:r>
        <w:rPr>
          <w:rFonts w:cs="Times New Roman"/>
          <w:i/>
          <w:iCs/>
          <w:szCs w:val="28"/>
        </w:rPr>
        <w:t xml:space="preserve">й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940AD8C" w14:textId="77777777" w:rsidR="00B60F91" w:rsidRDefault="00B60F91" w:rsidP="00B60F91">
      <w:pPr>
        <w:spacing w:after="0"/>
        <w:ind w:firstLine="708"/>
        <w:rPr>
          <w:rFonts w:cs="Times New Roman"/>
          <w:szCs w:val="28"/>
        </w:rPr>
      </w:pPr>
      <w:r>
        <w:rPr>
          <w:rFonts w:cs="Times New Roman"/>
          <w:szCs w:val="28"/>
        </w:rPr>
        <w:t>Метод научного исследования - это</w:t>
      </w:r>
    </w:p>
    <w:p w14:paraId="514E9E30"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А</w:t>
      </w:r>
      <w:r w:rsidRPr="002279FD">
        <w:rPr>
          <w:rStyle w:val="fontstyle01"/>
          <w:color w:val="auto"/>
          <w:sz w:val="28"/>
          <w:szCs w:val="28"/>
        </w:rPr>
        <w:t xml:space="preserve">) </w:t>
      </w:r>
      <w:r>
        <w:rPr>
          <w:rStyle w:val="fontstyle01"/>
          <w:color w:val="auto"/>
          <w:sz w:val="28"/>
          <w:szCs w:val="28"/>
        </w:rPr>
        <w:t>Способ познания объективной действительности</w:t>
      </w:r>
    </w:p>
    <w:p w14:paraId="50177878"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Б</w:t>
      </w:r>
      <w:r w:rsidRPr="002279FD">
        <w:rPr>
          <w:rStyle w:val="fontstyle01"/>
          <w:color w:val="auto"/>
          <w:sz w:val="28"/>
          <w:szCs w:val="28"/>
        </w:rPr>
        <w:t xml:space="preserve">) </w:t>
      </w:r>
      <w:r>
        <w:rPr>
          <w:rStyle w:val="fontstyle01"/>
          <w:color w:val="auto"/>
          <w:sz w:val="28"/>
          <w:szCs w:val="28"/>
        </w:rPr>
        <w:t>Результат предыдущей деятельности</w:t>
      </w:r>
    </w:p>
    <w:p w14:paraId="2F75760D"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В</w:t>
      </w:r>
      <w:r w:rsidRPr="002279FD">
        <w:rPr>
          <w:rStyle w:val="fontstyle01"/>
          <w:color w:val="auto"/>
          <w:sz w:val="28"/>
          <w:szCs w:val="28"/>
        </w:rPr>
        <w:t xml:space="preserve">) </w:t>
      </w:r>
      <w:r>
        <w:rPr>
          <w:rStyle w:val="fontstyle01"/>
          <w:color w:val="auto"/>
          <w:sz w:val="28"/>
          <w:szCs w:val="28"/>
        </w:rPr>
        <w:t>Эффективность того или иного метода, обусловленная содержательностью</w:t>
      </w:r>
    </w:p>
    <w:p w14:paraId="483E9E20"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Система идеальных образов</w:t>
      </w:r>
    </w:p>
    <w:p w14:paraId="2544FD74"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62BC1E16"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65DB0EC0"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w:t>
      </w:r>
    </w:p>
    <w:p w14:paraId="1FD1D702" w14:textId="77777777" w:rsidR="00B60F91"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Способ познания объективной действительности, представляющий собой определенную последовательность действий, приемов, операций</w:t>
      </w:r>
    </w:p>
    <w:p w14:paraId="503239D9"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B60F91" w:rsidRPr="007D58A3" w14:paraId="2D30868C" w14:textId="77777777" w:rsidTr="0086043E">
        <w:tc>
          <w:tcPr>
            <w:tcW w:w="2977" w:type="dxa"/>
          </w:tcPr>
          <w:p w14:paraId="31E216AB"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498C79FC" w14:textId="2DE5BC13"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2</w:t>
            </w:r>
          </w:p>
        </w:tc>
      </w:tr>
      <w:tr w:rsidR="00B60F91" w:rsidRPr="007D58A3" w14:paraId="6CFCEF7F" w14:textId="77777777" w:rsidTr="0086043E">
        <w:tc>
          <w:tcPr>
            <w:tcW w:w="2977" w:type="dxa"/>
          </w:tcPr>
          <w:p w14:paraId="39A68612"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447238E1" w14:textId="77777777" w:rsidR="00B60F91" w:rsidRPr="007D58A3" w:rsidRDefault="00B60F91"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B60F91" w:rsidRPr="007D58A3" w14:paraId="07250B62" w14:textId="77777777" w:rsidTr="0086043E">
        <w:tc>
          <w:tcPr>
            <w:tcW w:w="2977" w:type="dxa"/>
          </w:tcPr>
          <w:p w14:paraId="3E7CBA39"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5200E383" w14:textId="77777777" w:rsidR="00B60F91" w:rsidRPr="007D58A3" w:rsidRDefault="00B60F91" w:rsidP="0086043E">
            <w:pPr>
              <w:rPr>
                <w:rFonts w:cs="Times New Roman"/>
                <w:szCs w:val="28"/>
              </w:rPr>
            </w:pPr>
            <w:r w:rsidRPr="007D58A3">
              <w:rPr>
                <w:rFonts w:cs="Times New Roman"/>
                <w:szCs w:val="28"/>
              </w:rPr>
              <w:t>Высокий</w:t>
            </w:r>
          </w:p>
        </w:tc>
      </w:tr>
      <w:tr w:rsidR="00B60F91" w:rsidRPr="007D58A3" w14:paraId="1A3A3B46" w14:textId="77777777" w:rsidTr="0086043E">
        <w:tc>
          <w:tcPr>
            <w:tcW w:w="2977" w:type="dxa"/>
          </w:tcPr>
          <w:p w14:paraId="33326C92"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307BD8D5" w14:textId="77777777" w:rsidR="00B60F91" w:rsidRPr="007D58A3" w:rsidRDefault="00B60F91" w:rsidP="0086043E">
            <w:pPr>
              <w:rPr>
                <w:rFonts w:cs="Times New Roman"/>
                <w:szCs w:val="28"/>
              </w:rPr>
            </w:pPr>
            <w:r>
              <w:rPr>
                <w:rFonts w:cs="Times New Roman"/>
                <w:szCs w:val="28"/>
              </w:rPr>
              <w:t xml:space="preserve">6 </w:t>
            </w:r>
            <w:r w:rsidRPr="007D58A3">
              <w:rPr>
                <w:rFonts w:cs="Times New Roman"/>
                <w:szCs w:val="28"/>
              </w:rPr>
              <w:t>минут</w:t>
            </w:r>
          </w:p>
        </w:tc>
      </w:tr>
      <w:tr w:rsidR="00B60F91" w:rsidRPr="007D58A3" w14:paraId="188C086D" w14:textId="77777777" w:rsidTr="0086043E">
        <w:tc>
          <w:tcPr>
            <w:tcW w:w="2977" w:type="dxa"/>
          </w:tcPr>
          <w:p w14:paraId="4700A261"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7E6234AF"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F2BF1F9"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3EEB605" w14:textId="77777777" w:rsidR="00B60F91" w:rsidRPr="007D58A3" w:rsidRDefault="00B60F91" w:rsidP="00B60F91">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B60F91" w:rsidRPr="007D58A3" w14:paraId="349CDCA3" w14:textId="77777777" w:rsidTr="0086043E">
        <w:tc>
          <w:tcPr>
            <w:tcW w:w="6941" w:type="dxa"/>
            <w:gridSpan w:val="2"/>
          </w:tcPr>
          <w:p w14:paraId="57C9D27B" w14:textId="77777777" w:rsidR="00B60F91" w:rsidRPr="007D58A3" w:rsidRDefault="00B60F91"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749C8B67" w14:textId="77777777" w:rsidR="00B60F91" w:rsidRPr="007D58A3" w:rsidRDefault="00B60F91" w:rsidP="0086043E">
            <w:pPr>
              <w:jc w:val="center"/>
              <w:rPr>
                <w:rFonts w:cs="Times New Roman"/>
                <w:sz w:val="24"/>
                <w:szCs w:val="24"/>
              </w:rPr>
            </w:pPr>
            <w:r w:rsidRPr="007D58A3">
              <w:rPr>
                <w:rFonts w:cs="Times New Roman"/>
                <w:sz w:val="24"/>
                <w:szCs w:val="24"/>
              </w:rPr>
              <w:t>Понятие</w:t>
            </w:r>
          </w:p>
        </w:tc>
      </w:tr>
      <w:tr w:rsidR="00B60F91" w:rsidRPr="007D58A3" w14:paraId="096D8C52" w14:textId="77777777" w:rsidTr="0086043E">
        <w:tc>
          <w:tcPr>
            <w:tcW w:w="562" w:type="dxa"/>
          </w:tcPr>
          <w:p w14:paraId="00C93A8D" w14:textId="77777777" w:rsidR="00B60F91" w:rsidRPr="007D58A3" w:rsidRDefault="00B60F91" w:rsidP="0086043E">
            <w:pPr>
              <w:rPr>
                <w:rFonts w:cs="Times New Roman"/>
                <w:sz w:val="24"/>
                <w:szCs w:val="24"/>
              </w:rPr>
            </w:pPr>
            <w:r w:rsidRPr="007D58A3">
              <w:rPr>
                <w:rFonts w:cs="Times New Roman"/>
                <w:sz w:val="24"/>
                <w:szCs w:val="24"/>
              </w:rPr>
              <w:t>А</w:t>
            </w:r>
          </w:p>
        </w:tc>
        <w:tc>
          <w:tcPr>
            <w:tcW w:w="6379" w:type="dxa"/>
          </w:tcPr>
          <w:p w14:paraId="42D7E4D3" w14:textId="77777777" w:rsidR="00B60F91" w:rsidRPr="007D58A3" w:rsidRDefault="00B60F91" w:rsidP="0086043E">
            <w:pPr>
              <w:rPr>
                <w:rFonts w:cs="Times New Roman"/>
                <w:sz w:val="24"/>
                <w:szCs w:val="24"/>
              </w:rPr>
            </w:pPr>
            <w:r>
              <w:rPr>
                <w:rFonts w:cs="Times New Roman"/>
                <w:sz w:val="24"/>
                <w:szCs w:val="24"/>
              </w:rPr>
              <w:t>Способ получения знаний о предметах и явлениях на основании того, что они имеют сходство с другими, рассуждение, в котором из сходства изучаемых объектов в некоторых признаках делается заключение об их сходстве и в других признаках</w:t>
            </w:r>
          </w:p>
        </w:tc>
        <w:tc>
          <w:tcPr>
            <w:tcW w:w="567" w:type="dxa"/>
          </w:tcPr>
          <w:p w14:paraId="6F7255EE" w14:textId="77777777" w:rsidR="00B60F91" w:rsidRPr="007D58A3" w:rsidRDefault="00B60F91" w:rsidP="0086043E">
            <w:pPr>
              <w:rPr>
                <w:rFonts w:cs="Times New Roman"/>
                <w:sz w:val="24"/>
                <w:szCs w:val="24"/>
              </w:rPr>
            </w:pPr>
            <w:r w:rsidRPr="007D58A3">
              <w:rPr>
                <w:rFonts w:cs="Times New Roman"/>
                <w:sz w:val="24"/>
                <w:szCs w:val="24"/>
              </w:rPr>
              <w:t>1</w:t>
            </w:r>
          </w:p>
        </w:tc>
        <w:tc>
          <w:tcPr>
            <w:tcW w:w="1836" w:type="dxa"/>
          </w:tcPr>
          <w:p w14:paraId="10578A9E" w14:textId="77777777" w:rsidR="00B60F91" w:rsidRPr="007D58A3" w:rsidRDefault="00B60F91" w:rsidP="0086043E">
            <w:pPr>
              <w:rPr>
                <w:rFonts w:cs="Times New Roman"/>
                <w:sz w:val="24"/>
                <w:szCs w:val="24"/>
              </w:rPr>
            </w:pPr>
            <w:r>
              <w:rPr>
                <w:rFonts w:cs="Times New Roman"/>
                <w:sz w:val="24"/>
                <w:szCs w:val="24"/>
              </w:rPr>
              <w:t>Анализ</w:t>
            </w:r>
          </w:p>
        </w:tc>
      </w:tr>
      <w:tr w:rsidR="00B60F91" w:rsidRPr="007D58A3" w14:paraId="7A6F8C97" w14:textId="77777777" w:rsidTr="0086043E">
        <w:tc>
          <w:tcPr>
            <w:tcW w:w="562" w:type="dxa"/>
          </w:tcPr>
          <w:p w14:paraId="4AACCCC0" w14:textId="77777777" w:rsidR="00B60F91" w:rsidRPr="007D58A3" w:rsidRDefault="00B60F91" w:rsidP="0086043E">
            <w:pPr>
              <w:rPr>
                <w:rFonts w:cs="Times New Roman"/>
                <w:sz w:val="24"/>
                <w:szCs w:val="24"/>
              </w:rPr>
            </w:pPr>
            <w:r w:rsidRPr="007D58A3">
              <w:rPr>
                <w:rFonts w:cs="Times New Roman"/>
                <w:sz w:val="24"/>
                <w:szCs w:val="24"/>
              </w:rPr>
              <w:t>Б</w:t>
            </w:r>
          </w:p>
        </w:tc>
        <w:tc>
          <w:tcPr>
            <w:tcW w:w="6379" w:type="dxa"/>
          </w:tcPr>
          <w:p w14:paraId="6237CCF8" w14:textId="77777777" w:rsidR="00B60F91" w:rsidRPr="007D58A3" w:rsidRDefault="00B60F91" w:rsidP="0086043E">
            <w:pPr>
              <w:rPr>
                <w:rFonts w:cs="Times New Roman"/>
                <w:sz w:val="24"/>
                <w:szCs w:val="24"/>
              </w:rPr>
            </w:pPr>
            <w:r>
              <w:rPr>
                <w:rFonts w:cs="Times New Roman"/>
                <w:sz w:val="24"/>
                <w:szCs w:val="24"/>
              </w:rPr>
              <w:t>Расчленение, разложение объекта исследования на составные части</w:t>
            </w:r>
          </w:p>
        </w:tc>
        <w:tc>
          <w:tcPr>
            <w:tcW w:w="567" w:type="dxa"/>
          </w:tcPr>
          <w:p w14:paraId="11BF4387" w14:textId="77777777" w:rsidR="00B60F91" w:rsidRPr="007D58A3" w:rsidRDefault="00B60F91" w:rsidP="0086043E">
            <w:pPr>
              <w:rPr>
                <w:rFonts w:cs="Times New Roman"/>
                <w:sz w:val="24"/>
                <w:szCs w:val="24"/>
              </w:rPr>
            </w:pPr>
            <w:r w:rsidRPr="007D58A3">
              <w:rPr>
                <w:rFonts w:cs="Times New Roman"/>
                <w:sz w:val="24"/>
                <w:szCs w:val="24"/>
              </w:rPr>
              <w:t>2</w:t>
            </w:r>
          </w:p>
        </w:tc>
        <w:tc>
          <w:tcPr>
            <w:tcW w:w="1836" w:type="dxa"/>
          </w:tcPr>
          <w:p w14:paraId="718E4810" w14:textId="77777777" w:rsidR="00B60F91" w:rsidRPr="007D58A3" w:rsidRDefault="00B60F91" w:rsidP="0086043E">
            <w:pPr>
              <w:rPr>
                <w:rFonts w:cs="Times New Roman"/>
                <w:sz w:val="24"/>
                <w:szCs w:val="24"/>
              </w:rPr>
            </w:pPr>
            <w:r>
              <w:rPr>
                <w:rFonts w:cs="Times New Roman"/>
                <w:sz w:val="24"/>
                <w:szCs w:val="24"/>
              </w:rPr>
              <w:t>Синтез</w:t>
            </w:r>
          </w:p>
        </w:tc>
      </w:tr>
      <w:tr w:rsidR="00B60F91" w:rsidRPr="007D58A3" w14:paraId="515AB7B0" w14:textId="77777777" w:rsidTr="0086043E">
        <w:tc>
          <w:tcPr>
            <w:tcW w:w="562" w:type="dxa"/>
          </w:tcPr>
          <w:p w14:paraId="24716396" w14:textId="77777777" w:rsidR="00B60F91" w:rsidRPr="007D58A3" w:rsidRDefault="00B60F91" w:rsidP="0086043E">
            <w:pPr>
              <w:rPr>
                <w:rFonts w:cs="Times New Roman"/>
                <w:sz w:val="24"/>
                <w:szCs w:val="24"/>
              </w:rPr>
            </w:pPr>
            <w:r w:rsidRPr="007D58A3">
              <w:rPr>
                <w:rFonts w:cs="Times New Roman"/>
                <w:sz w:val="24"/>
                <w:szCs w:val="24"/>
              </w:rPr>
              <w:t>В</w:t>
            </w:r>
          </w:p>
        </w:tc>
        <w:tc>
          <w:tcPr>
            <w:tcW w:w="6379" w:type="dxa"/>
          </w:tcPr>
          <w:p w14:paraId="2D06262B" w14:textId="77777777" w:rsidR="00B60F91" w:rsidRPr="007D58A3" w:rsidRDefault="00B60F91" w:rsidP="0086043E">
            <w:pPr>
              <w:rPr>
                <w:rFonts w:cs="Times New Roman"/>
                <w:sz w:val="24"/>
                <w:szCs w:val="24"/>
              </w:rPr>
            </w:pPr>
            <w:r>
              <w:rPr>
                <w:rFonts w:cs="Times New Roman"/>
                <w:sz w:val="24"/>
                <w:szCs w:val="24"/>
              </w:rPr>
              <w:t>Движение мысли (познания) от фактов, отдельных случаев к общему положению</w:t>
            </w:r>
          </w:p>
        </w:tc>
        <w:tc>
          <w:tcPr>
            <w:tcW w:w="567" w:type="dxa"/>
          </w:tcPr>
          <w:p w14:paraId="5FF30DB2" w14:textId="77777777" w:rsidR="00B60F91" w:rsidRPr="007D58A3" w:rsidRDefault="00B60F91" w:rsidP="0086043E">
            <w:pPr>
              <w:rPr>
                <w:rFonts w:cs="Times New Roman"/>
                <w:sz w:val="24"/>
                <w:szCs w:val="24"/>
              </w:rPr>
            </w:pPr>
            <w:r w:rsidRPr="007D58A3">
              <w:rPr>
                <w:rFonts w:cs="Times New Roman"/>
                <w:sz w:val="24"/>
                <w:szCs w:val="24"/>
              </w:rPr>
              <w:t>3</w:t>
            </w:r>
          </w:p>
        </w:tc>
        <w:tc>
          <w:tcPr>
            <w:tcW w:w="1836" w:type="dxa"/>
          </w:tcPr>
          <w:p w14:paraId="0A6149D9" w14:textId="77777777" w:rsidR="00B60F91" w:rsidRPr="007D58A3" w:rsidRDefault="00B60F91" w:rsidP="0086043E">
            <w:pPr>
              <w:rPr>
                <w:rFonts w:cs="Times New Roman"/>
                <w:sz w:val="24"/>
                <w:szCs w:val="24"/>
              </w:rPr>
            </w:pPr>
            <w:r>
              <w:rPr>
                <w:rFonts w:cs="Times New Roman"/>
                <w:sz w:val="24"/>
                <w:szCs w:val="24"/>
              </w:rPr>
              <w:t>Индукция</w:t>
            </w:r>
          </w:p>
        </w:tc>
      </w:tr>
      <w:tr w:rsidR="00B60F91" w:rsidRPr="007D58A3" w14:paraId="561FA128" w14:textId="77777777" w:rsidTr="0086043E">
        <w:tc>
          <w:tcPr>
            <w:tcW w:w="562" w:type="dxa"/>
          </w:tcPr>
          <w:p w14:paraId="2045BB13" w14:textId="77777777" w:rsidR="00B60F91" w:rsidRPr="007D58A3" w:rsidRDefault="00B60F91" w:rsidP="0086043E">
            <w:pPr>
              <w:rPr>
                <w:rFonts w:cs="Times New Roman"/>
                <w:sz w:val="24"/>
                <w:szCs w:val="24"/>
              </w:rPr>
            </w:pPr>
            <w:r w:rsidRPr="007D58A3">
              <w:rPr>
                <w:rFonts w:cs="Times New Roman"/>
                <w:sz w:val="24"/>
                <w:szCs w:val="24"/>
              </w:rPr>
              <w:lastRenderedPageBreak/>
              <w:t>Г</w:t>
            </w:r>
          </w:p>
        </w:tc>
        <w:tc>
          <w:tcPr>
            <w:tcW w:w="6379" w:type="dxa"/>
          </w:tcPr>
          <w:p w14:paraId="2E267D1A" w14:textId="77777777" w:rsidR="00B60F91" w:rsidRPr="007D58A3" w:rsidRDefault="00B60F91" w:rsidP="0086043E">
            <w:pPr>
              <w:rPr>
                <w:rFonts w:cs="Times New Roman"/>
                <w:sz w:val="24"/>
                <w:szCs w:val="24"/>
              </w:rPr>
            </w:pPr>
            <w:r>
              <w:rPr>
                <w:rFonts w:cs="Times New Roman"/>
                <w:sz w:val="24"/>
                <w:szCs w:val="24"/>
              </w:rPr>
              <w:t>Соединение отдельных сторон, частей объекта исследование в единое целое</w:t>
            </w:r>
          </w:p>
        </w:tc>
        <w:tc>
          <w:tcPr>
            <w:tcW w:w="567" w:type="dxa"/>
          </w:tcPr>
          <w:p w14:paraId="159A26F0" w14:textId="77777777" w:rsidR="00B60F91" w:rsidRPr="007D58A3" w:rsidRDefault="00B60F91" w:rsidP="0086043E">
            <w:pPr>
              <w:rPr>
                <w:rFonts w:cs="Times New Roman"/>
                <w:sz w:val="24"/>
                <w:szCs w:val="24"/>
              </w:rPr>
            </w:pPr>
            <w:r w:rsidRPr="007D58A3">
              <w:rPr>
                <w:rFonts w:cs="Times New Roman"/>
                <w:sz w:val="24"/>
                <w:szCs w:val="24"/>
              </w:rPr>
              <w:t>4</w:t>
            </w:r>
          </w:p>
        </w:tc>
        <w:tc>
          <w:tcPr>
            <w:tcW w:w="1836" w:type="dxa"/>
          </w:tcPr>
          <w:p w14:paraId="55D48C85" w14:textId="77777777" w:rsidR="00B60F91" w:rsidRPr="007D58A3" w:rsidRDefault="00B60F91" w:rsidP="0086043E">
            <w:pPr>
              <w:rPr>
                <w:rFonts w:cs="Times New Roman"/>
                <w:sz w:val="24"/>
                <w:szCs w:val="24"/>
              </w:rPr>
            </w:pPr>
            <w:r>
              <w:rPr>
                <w:rFonts w:cs="Times New Roman"/>
                <w:sz w:val="24"/>
                <w:szCs w:val="24"/>
              </w:rPr>
              <w:t>Дедукция</w:t>
            </w:r>
          </w:p>
        </w:tc>
      </w:tr>
      <w:tr w:rsidR="00B60F91" w:rsidRPr="007D58A3" w14:paraId="4069D9C7" w14:textId="77777777" w:rsidTr="0086043E">
        <w:tc>
          <w:tcPr>
            <w:tcW w:w="562" w:type="dxa"/>
          </w:tcPr>
          <w:p w14:paraId="16766961" w14:textId="77777777" w:rsidR="00B60F91" w:rsidRPr="007D58A3" w:rsidRDefault="00B60F91" w:rsidP="0086043E">
            <w:pPr>
              <w:rPr>
                <w:rFonts w:cs="Times New Roman"/>
                <w:sz w:val="24"/>
                <w:szCs w:val="24"/>
              </w:rPr>
            </w:pPr>
          </w:p>
        </w:tc>
        <w:tc>
          <w:tcPr>
            <w:tcW w:w="6379" w:type="dxa"/>
          </w:tcPr>
          <w:p w14:paraId="57B56CA7" w14:textId="77777777" w:rsidR="00B60F91" w:rsidRPr="007D58A3" w:rsidRDefault="00B60F91" w:rsidP="0086043E">
            <w:pPr>
              <w:rPr>
                <w:rFonts w:cs="Times New Roman"/>
                <w:sz w:val="24"/>
                <w:szCs w:val="24"/>
              </w:rPr>
            </w:pPr>
          </w:p>
        </w:tc>
        <w:tc>
          <w:tcPr>
            <w:tcW w:w="567" w:type="dxa"/>
          </w:tcPr>
          <w:p w14:paraId="66162845" w14:textId="77777777" w:rsidR="00B60F91" w:rsidRPr="007D58A3" w:rsidRDefault="00B60F91" w:rsidP="0086043E">
            <w:pPr>
              <w:rPr>
                <w:rFonts w:cs="Times New Roman"/>
                <w:sz w:val="24"/>
                <w:szCs w:val="24"/>
              </w:rPr>
            </w:pPr>
            <w:r w:rsidRPr="007D58A3">
              <w:rPr>
                <w:rFonts w:cs="Times New Roman"/>
                <w:sz w:val="24"/>
                <w:szCs w:val="24"/>
              </w:rPr>
              <w:t>5</w:t>
            </w:r>
          </w:p>
        </w:tc>
        <w:tc>
          <w:tcPr>
            <w:tcW w:w="1836" w:type="dxa"/>
          </w:tcPr>
          <w:p w14:paraId="7B13C497" w14:textId="77777777" w:rsidR="00B60F91" w:rsidRPr="007D58A3" w:rsidRDefault="00B60F91" w:rsidP="0086043E">
            <w:pPr>
              <w:rPr>
                <w:rFonts w:cs="Times New Roman"/>
                <w:sz w:val="24"/>
                <w:szCs w:val="24"/>
              </w:rPr>
            </w:pPr>
            <w:r>
              <w:rPr>
                <w:rFonts w:cs="Times New Roman"/>
                <w:sz w:val="24"/>
                <w:szCs w:val="24"/>
              </w:rPr>
              <w:t>Аналогия</w:t>
            </w:r>
          </w:p>
        </w:tc>
      </w:tr>
    </w:tbl>
    <w:p w14:paraId="37D48A20" w14:textId="77777777" w:rsidR="00B60F91" w:rsidRPr="007D58A3" w:rsidRDefault="00B60F91" w:rsidP="00B60F91">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B60F91" w:rsidRPr="007D58A3" w14:paraId="613E4025" w14:textId="77777777" w:rsidTr="0086043E">
        <w:tc>
          <w:tcPr>
            <w:tcW w:w="2336" w:type="dxa"/>
            <w:vAlign w:val="center"/>
          </w:tcPr>
          <w:p w14:paraId="6FC3B780" w14:textId="77777777" w:rsidR="00B60F91" w:rsidRPr="007D58A3" w:rsidRDefault="00B60F91" w:rsidP="0086043E">
            <w:pPr>
              <w:jc w:val="center"/>
              <w:rPr>
                <w:rFonts w:cs="Times New Roman"/>
                <w:szCs w:val="28"/>
              </w:rPr>
            </w:pPr>
            <w:r w:rsidRPr="007D58A3">
              <w:rPr>
                <w:rFonts w:cs="Times New Roman"/>
                <w:szCs w:val="28"/>
              </w:rPr>
              <w:t>А</w:t>
            </w:r>
          </w:p>
        </w:tc>
        <w:tc>
          <w:tcPr>
            <w:tcW w:w="2336" w:type="dxa"/>
            <w:vAlign w:val="center"/>
          </w:tcPr>
          <w:p w14:paraId="4263AD73" w14:textId="77777777" w:rsidR="00B60F91" w:rsidRPr="007D58A3" w:rsidRDefault="00B60F91" w:rsidP="0086043E">
            <w:pPr>
              <w:jc w:val="center"/>
              <w:rPr>
                <w:rFonts w:cs="Times New Roman"/>
                <w:szCs w:val="28"/>
              </w:rPr>
            </w:pPr>
            <w:r w:rsidRPr="007D58A3">
              <w:rPr>
                <w:rFonts w:cs="Times New Roman"/>
                <w:szCs w:val="28"/>
              </w:rPr>
              <w:t>Б</w:t>
            </w:r>
          </w:p>
        </w:tc>
        <w:tc>
          <w:tcPr>
            <w:tcW w:w="2336" w:type="dxa"/>
            <w:vAlign w:val="center"/>
          </w:tcPr>
          <w:p w14:paraId="0501E9AD" w14:textId="77777777" w:rsidR="00B60F91" w:rsidRPr="007D58A3" w:rsidRDefault="00B60F91" w:rsidP="0086043E">
            <w:pPr>
              <w:jc w:val="center"/>
              <w:rPr>
                <w:rFonts w:cs="Times New Roman"/>
                <w:szCs w:val="28"/>
              </w:rPr>
            </w:pPr>
            <w:r w:rsidRPr="007D58A3">
              <w:rPr>
                <w:rFonts w:cs="Times New Roman"/>
                <w:szCs w:val="28"/>
              </w:rPr>
              <w:t>В</w:t>
            </w:r>
          </w:p>
        </w:tc>
        <w:tc>
          <w:tcPr>
            <w:tcW w:w="2336" w:type="dxa"/>
            <w:vAlign w:val="center"/>
          </w:tcPr>
          <w:p w14:paraId="356E3D9B" w14:textId="77777777" w:rsidR="00B60F91" w:rsidRPr="007D58A3" w:rsidRDefault="00B60F91" w:rsidP="0086043E">
            <w:pPr>
              <w:jc w:val="center"/>
              <w:rPr>
                <w:rFonts w:cs="Times New Roman"/>
                <w:szCs w:val="28"/>
              </w:rPr>
            </w:pPr>
            <w:r w:rsidRPr="007D58A3">
              <w:rPr>
                <w:rFonts w:cs="Times New Roman"/>
                <w:szCs w:val="28"/>
              </w:rPr>
              <w:t>Г</w:t>
            </w:r>
          </w:p>
        </w:tc>
      </w:tr>
      <w:tr w:rsidR="00B60F91" w:rsidRPr="007D58A3" w14:paraId="1EB0ED72" w14:textId="77777777" w:rsidTr="0086043E">
        <w:tc>
          <w:tcPr>
            <w:tcW w:w="2336" w:type="dxa"/>
            <w:vAlign w:val="center"/>
          </w:tcPr>
          <w:p w14:paraId="2C2FA74E" w14:textId="77777777" w:rsidR="00B60F91" w:rsidRPr="007D58A3" w:rsidRDefault="00B60F91" w:rsidP="0086043E">
            <w:pPr>
              <w:jc w:val="center"/>
              <w:rPr>
                <w:rFonts w:cs="Times New Roman"/>
                <w:szCs w:val="28"/>
              </w:rPr>
            </w:pPr>
          </w:p>
        </w:tc>
        <w:tc>
          <w:tcPr>
            <w:tcW w:w="2336" w:type="dxa"/>
            <w:vAlign w:val="center"/>
          </w:tcPr>
          <w:p w14:paraId="3B322956" w14:textId="77777777" w:rsidR="00B60F91" w:rsidRPr="007D58A3" w:rsidRDefault="00B60F91" w:rsidP="0086043E">
            <w:pPr>
              <w:jc w:val="center"/>
              <w:rPr>
                <w:rFonts w:cs="Times New Roman"/>
                <w:szCs w:val="28"/>
              </w:rPr>
            </w:pPr>
          </w:p>
        </w:tc>
        <w:tc>
          <w:tcPr>
            <w:tcW w:w="2336" w:type="dxa"/>
            <w:vAlign w:val="center"/>
          </w:tcPr>
          <w:p w14:paraId="0E68A575" w14:textId="77777777" w:rsidR="00B60F91" w:rsidRPr="007D58A3" w:rsidRDefault="00B60F91" w:rsidP="0086043E">
            <w:pPr>
              <w:jc w:val="center"/>
              <w:rPr>
                <w:rFonts w:cs="Times New Roman"/>
                <w:szCs w:val="28"/>
              </w:rPr>
            </w:pPr>
          </w:p>
        </w:tc>
        <w:tc>
          <w:tcPr>
            <w:tcW w:w="2336" w:type="dxa"/>
            <w:vAlign w:val="center"/>
          </w:tcPr>
          <w:p w14:paraId="5FA02B7B" w14:textId="77777777" w:rsidR="00B60F91" w:rsidRPr="007D58A3" w:rsidRDefault="00B60F91" w:rsidP="0086043E">
            <w:pPr>
              <w:jc w:val="center"/>
              <w:rPr>
                <w:rFonts w:cs="Times New Roman"/>
                <w:szCs w:val="28"/>
              </w:rPr>
            </w:pPr>
          </w:p>
        </w:tc>
      </w:tr>
    </w:tbl>
    <w:p w14:paraId="0491E724" w14:textId="77777777" w:rsidR="00B60F91" w:rsidRPr="007D58A3" w:rsidRDefault="00B60F91" w:rsidP="00B60F91">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А5Б1</w:t>
      </w:r>
      <w:r w:rsidRPr="007D58A3">
        <w:rPr>
          <w:rFonts w:cs="Times New Roman"/>
          <w:szCs w:val="28"/>
        </w:rPr>
        <w:t>В</w:t>
      </w:r>
      <w:r>
        <w:rPr>
          <w:rFonts w:cs="Times New Roman"/>
          <w:szCs w:val="28"/>
        </w:rPr>
        <w:t>3</w:t>
      </w:r>
      <w:r w:rsidRPr="007D58A3">
        <w:rPr>
          <w:rFonts w:cs="Times New Roman"/>
          <w:szCs w:val="28"/>
        </w:rPr>
        <w:t>Г</w:t>
      </w:r>
      <w:r>
        <w:rPr>
          <w:rFonts w:cs="Times New Roman"/>
          <w:szCs w:val="28"/>
        </w:rPr>
        <w:t>2</w:t>
      </w:r>
    </w:p>
    <w:p w14:paraId="6C5CF072"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6BCE3989" w14:textId="77777777" w:rsidTr="0086043E">
        <w:tc>
          <w:tcPr>
            <w:tcW w:w="2830" w:type="dxa"/>
          </w:tcPr>
          <w:p w14:paraId="4481313C"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B4AB353" w14:textId="2B08ACA2"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3</w:t>
            </w:r>
          </w:p>
        </w:tc>
      </w:tr>
      <w:tr w:rsidR="00B60F91" w:rsidRPr="007D58A3" w14:paraId="418A10F7" w14:textId="77777777" w:rsidTr="0086043E">
        <w:tc>
          <w:tcPr>
            <w:tcW w:w="2830" w:type="dxa"/>
          </w:tcPr>
          <w:p w14:paraId="61823A6C"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C083299"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5AFF3813" w14:textId="77777777" w:rsidTr="0086043E">
        <w:tc>
          <w:tcPr>
            <w:tcW w:w="2830" w:type="dxa"/>
          </w:tcPr>
          <w:p w14:paraId="68B9B775"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BFFAA4" w14:textId="77777777" w:rsidR="00B60F91" w:rsidRPr="007D58A3" w:rsidRDefault="00B60F91" w:rsidP="0086043E">
            <w:pPr>
              <w:rPr>
                <w:rFonts w:cs="Times New Roman"/>
                <w:szCs w:val="28"/>
              </w:rPr>
            </w:pPr>
            <w:r w:rsidRPr="007D58A3">
              <w:rPr>
                <w:rFonts w:cs="Times New Roman"/>
                <w:szCs w:val="28"/>
              </w:rPr>
              <w:t>Базовый</w:t>
            </w:r>
          </w:p>
        </w:tc>
      </w:tr>
      <w:tr w:rsidR="00B60F91" w:rsidRPr="007D58A3" w14:paraId="0CAF5CD3" w14:textId="77777777" w:rsidTr="0086043E">
        <w:tc>
          <w:tcPr>
            <w:tcW w:w="2830" w:type="dxa"/>
          </w:tcPr>
          <w:p w14:paraId="0C170A38"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AEFCD99" w14:textId="77777777" w:rsidR="00B60F91" w:rsidRPr="007D58A3" w:rsidRDefault="00B60F9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B60F91" w:rsidRPr="007D58A3" w14:paraId="67796E56" w14:textId="77777777" w:rsidTr="0086043E">
        <w:tc>
          <w:tcPr>
            <w:tcW w:w="2830" w:type="dxa"/>
          </w:tcPr>
          <w:p w14:paraId="3E88B00B"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CD661FA"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388AD420"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0F8A545" w14:textId="77777777" w:rsidR="00B60F91" w:rsidRPr="007D58A3" w:rsidRDefault="00B60F91" w:rsidP="00B60F91">
      <w:pPr>
        <w:spacing w:after="0"/>
        <w:ind w:firstLine="708"/>
        <w:rPr>
          <w:rFonts w:cs="Times New Roman"/>
          <w:szCs w:val="28"/>
        </w:rPr>
      </w:pPr>
      <w:r>
        <w:rPr>
          <w:rFonts w:cs="Times New Roman"/>
          <w:szCs w:val="28"/>
        </w:rPr>
        <w:t>В зависимости от сферы применения и степени общности различают методы научного познания</w:t>
      </w:r>
      <w:r w:rsidRPr="007D58A3">
        <w:rPr>
          <w:rFonts w:cs="Times New Roman"/>
          <w:szCs w:val="28"/>
        </w:rPr>
        <w:t>:</w:t>
      </w:r>
    </w:p>
    <w:p w14:paraId="1DE91326" w14:textId="77777777" w:rsidR="00B60F91" w:rsidRPr="007D58A3" w:rsidRDefault="00B60F91" w:rsidP="00B60F91">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Всеобщие</w:t>
      </w:r>
    </w:p>
    <w:p w14:paraId="11904C6F" w14:textId="77777777" w:rsidR="00B60F91" w:rsidRPr="007D58A3" w:rsidRDefault="00B60F91" w:rsidP="00B60F91">
      <w:pPr>
        <w:spacing w:after="0"/>
        <w:rPr>
          <w:rStyle w:val="fontstyle01"/>
          <w:color w:val="auto"/>
          <w:sz w:val="28"/>
          <w:szCs w:val="28"/>
        </w:rPr>
      </w:pPr>
      <w:r>
        <w:rPr>
          <w:rStyle w:val="fontstyle01"/>
          <w:color w:val="auto"/>
          <w:sz w:val="28"/>
          <w:szCs w:val="28"/>
        </w:rPr>
        <w:t>Б</w:t>
      </w:r>
      <w:r w:rsidRPr="007D58A3">
        <w:rPr>
          <w:rStyle w:val="fontstyle01"/>
          <w:color w:val="auto"/>
          <w:sz w:val="28"/>
          <w:szCs w:val="28"/>
        </w:rPr>
        <w:t>)</w:t>
      </w:r>
      <w:r>
        <w:rPr>
          <w:rStyle w:val="fontstyle01"/>
          <w:color w:val="auto"/>
          <w:sz w:val="28"/>
          <w:szCs w:val="28"/>
        </w:rPr>
        <w:t xml:space="preserve"> Общенауные</w:t>
      </w:r>
    </w:p>
    <w:p w14:paraId="67D0F791" w14:textId="77777777" w:rsidR="00B60F91" w:rsidRPr="007D58A3" w:rsidRDefault="00B60F91" w:rsidP="00B60F91">
      <w:pPr>
        <w:spacing w:after="0"/>
        <w:rPr>
          <w:rStyle w:val="fontstyle01"/>
          <w:color w:val="auto"/>
          <w:sz w:val="28"/>
          <w:szCs w:val="28"/>
        </w:rPr>
      </w:pPr>
      <w:r>
        <w:rPr>
          <w:rStyle w:val="fontstyle01"/>
          <w:color w:val="auto"/>
          <w:sz w:val="28"/>
          <w:szCs w:val="28"/>
        </w:rPr>
        <w:t>В</w:t>
      </w:r>
      <w:r w:rsidRPr="007D58A3">
        <w:rPr>
          <w:rStyle w:val="fontstyle01"/>
          <w:color w:val="auto"/>
          <w:sz w:val="28"/>
          <w:szCs w:val="28"/>
        </w:rPr>
        <w:t>)</w:t>
      </w:r>
      <w:r>
        <w:rPr>
          <w:rStyle w:val="fontstyle01"/>
          <w:color w:val="auto"/>
          <w:sz w:val="28"/>
          <w:szCs w:val="28"/>
        </w:rPr>
        <w:t xml:space="preserve"> Частные</w:t>
      </w:r>
    </w:p>
    <w:p w14:paraId="56B66D2F" w14:textId="77777777" w:rsidR="00B60F91" w:rsidRPr="007D58A3" w:rsidRDefault="00B60F91" w:rsidP="00B60F91">
      <w:pPr>
        <w:spacing w:after="0"/>
        <w:rPr>
          <w:rFonts w:cs="Times New Roman"/>
          <w:szCs w:val="28"/>
        </w:rPr>
      </w:pPr>
      <w:r>
        <w:rPr>
          <w:rStyle w:val="fontstyle01"/>
          <w:color w:val="auto"/>
          <w:sz w:val="28"/>
          <w:szCs w:val="28"/>
        </w:rPr>
        <w:t>Г</w:t>
      </w:r>
      <w:r w:rsidRPr="007D58A3">
        <w:rPr>
          <w:rStyle w:val="fontstyle01"/>
          <w:color w:val="auto"/>
          <w:sz w:val="28"/>
          <w:szCs w:val="28"/>
        </w:rPr>
        <w:t>)</w:t>
      </w:r>
      <w:r>
        <w:rPr>
          <w:rStyle w:val="fontstyle01"/>
          <w:color w:val="auto"/>
          <w:sz w:val="28"/>
          <w:szCs w:val="28"/>
        </w:rPr>
        <w:t xml:space="preserve"> Специальные</w:t>
      </w:r>
    </w:p>
    <w:p w14:paraId="2F87996A"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00153C39"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49B3F979"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АБВГ</w:t>
      </w:r>
    </w:p>
    <w:p w14:paraId="18767B97"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Все варианты правильные</w:t>
      </w:r>
    </w:p>
    <w:p w14:paraId="14700ECC"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72A2A348" w14:textId="77777777" w:rsidTr="0086043E">
        <w:tc>
          <w:tcPr>
            <w:tcW w:w="2830" w:type="dxa"/>
          </w:tcPr>
          <w:p w14:paraId="29F471C4"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1BD34E3" w14:textId="7A88F983"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4</w:t>
            </w:r>
          </w:p>
        </w:tc>
      </w:tr>
      <w:tr w:rsidR="00B60F91" w:rsidRPr="007D58A3" w14:paraId="3408432E" w14:textId="77777777" w:rsidTr="0086043E">
        <w:tc>
          <w:tcPr>
            <w:tcW w:w="2830" w:type="dxa"/>
          </w:tcPr>
          <w:p w14:paraId="645EF18C"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9657362"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2A8EA1EB" w14:textId="77777777" w:rsidTr="0086043E">
        <w:tc>
          <w:tcPr>
            <w:tcW w:w="2830" w:type="dxa"/>
          </w:tcPr>
          <w:p w14:paraId="3C06079D"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5EEBF3" w14:textId="77777777" w:rsidR="00B60F91" w:rsidRPr="007D58A3" w:rsidRDefault="00B60F91" w:rsidP="0086043E">
            <w:pPr>
              <w:rPr>
                <w:rFonts w:cs="Times New Roman"/>
                <w:szCs w:val="28"/>
              </w:rPr>
            </w:pPr>
            <w:r w:rsidRPr="007D58A3">
              <w:rPr>
                <w:rFonts w:cs="Times New Roman"/>
                <w:szCs w:val="28"/>
              </w:rPr>
              <w:t>Базовый</w:t>
            </w:r>
          </w:p>
        </w:tc>
      </w:tr>
      <w:tr w:rsidR="00B60F91" w:rsidRPr="007D58A3" w14:paraId="3F5AD7F1" w14:textId="77777777" w:rsidTr="0086043E">
        <w:tc>
          <w:tcPr>
            <w:tcW w:w="2830" w:type="dxa"/>
          </w:tcPr>
          <w:p w14:paraId="3CE689A4"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3B272D" w14:textId="77777777" w:rsidR="00B60F91" w:rsidRPr="007D58A3" w:rsidRDefault="00B60F9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B60F91" w:rsidRPr="007D58A3" w14:paraId="2D9353B5" w14:textId="77777777" w:rsidTr="0086043E">
        <w:tc>
          <w:tcPr>
            <w:tcW w:w="2830" w:type="dxa"/>
          </w:tcPr>
          <w:p w14:paraId="1B1B164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932D146"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07FF022D"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D032D65" w14:textId="77777777" w:rsidR="00B60F91" w:rsidRPr="007D58A3" w:rsidRDefault="00B60F91" w:rsidP="00B60F91">
      <w:pPr>
        <w:spacing w:after="0"/>
        <w:ind w:firstLine="708"/>
        <w:rPr>
          <w:rFonts w:cs="Times New Roman"/>
          <w:szCs w:val="28"/>
        </w:rPr>
      </w:pPr>
      <w:r>
        <w:rPr>
          <w:rFonts w:cs="Times New Roman"/>
          <w:szCs w:val="28"/>
        </w:rPr>
        <w:t>К частным методам исследования в медицине относятся</w:t>
      </w:r>
      <w:r w:rsidRPr="007D58A3">
        <w:rPr>
          <w:rFonts w:cs="Times New Roman"/>
          <w:szCs w:val="28"/>
        </w:rPr>
        <w:t>:</w:t>
      </w:r>
    </w:p>
    <w:p w14:paraId="5DF16C9B" w14:textId="77777777" w:rsidR="00B60F91" w:rsidRPr="007D58A3" w:rsidRDefault="00B60F91" w:rsidP="00B60F91">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Анатомические методы</w:t>
      </w:r>
    </w:p>
    <w:p w14:paraId="11E06C40" w14:textId="77777777" w:rsidR="00B60F91" w:rsidRPr="007D58A3" w:rsidRDefault="00B60F91" w:rsidP="00B60F91">
      <w:pPr>
        <w:spacing w:after="0"/>
        <w:rPr>
          <w:rStyle w:val="fontstyle01"/>
          <w:color w:val="auto"/>
          <w:sz w:val="28"/>
          <w:szCs w:val="28"/>
        </w:rPr>
      </w:pPr>
      <w:r>
        <w:rPr>
          <w:rStyle w:val="fontstyle01"/>
          <w:color w:val="auto"/>
          <w:sz w:val="28"/>
          <w:szCs w:val="28"/>
        </w:rPr>
        <w:t>Б</w:t>
      </w:r>
      <w:r w:rsidRPr="007D58A3">
        <w:rPr>
          <w:rStyle w:val="fontstyle01"/>
          <w:color w:val="auto"/>
          <w:sz w:val="28"/>
          <w:szCs w:val="28"/>
        </w:rPr>
        <w:t>)</w:t>
      </w:r>
      <w:r>
        <w:rPr>
          <w:rStyle w:val="fontstyle01"/>
          <w:color w:val="auto"/>
          <w:sz w:val="28"/>
          <w:szCs w:val="28"/>
        </w:rPr>
        <w:t xml:space="preserve"> Биографические методы</w:t>
      </w:r>
    </w:p>
    <w:p w14:paraId="69A582FA" w14:textId="77777777" w:rsidR="00B60F91" w:rsidRPr="007D58A3" w:rsidRDefault="00B60F91" w:rsidP="00B60F91">
      <w:pPr>
        <w:spacing w:after="0"/>
        <w:rPr>
          <w:rStyle w:val="fontstyle01"/>
          <w:color w:val="auto"/>
          <w:sz w:val="28"/>
          <w:szCs w:val="28"/>
        </w:rPr>
      </w:pPr>
      <w:r>
        <w:rPr>
          <w:rStyle w:val="fontstyle01"/>
          <w:color w:val="auto"/>
          <w:sz w:val="28"/>
          <w:szCs w:val="28"/>
        </w:rPr>
        <w:t>В</w:t>
      </w:r>
      <w:r w:rsidRPr="007D58A3">
        <w:rPr>
          <w:rStyle w:val="fontstyle01"/>
          <w:color w:val="auto"/>
          <w:sz w:val="28"/>
          <w:szCs w:val="28"/>
        </w:rPr>
        <w:t>)</w:t>
      </w:r>
      <w:r>
        <w:rPr>
          <w:rStyle w:val="fontstyle01"/>
          <w:color w:val="auto"/>
          <w:sz w:val="28"/>
          <w:szCs w:val="28"/>
        </w:rPr>
        <w:t xml:space="preserve"> Функциональные методы</w:t>
      </w:r>
    </w:p>
    <w:p w14:paraId="0D9EA5B6" w14:textId="77777777" w:rsidR="00B60F91" w:rsidRPr="007D58A3" w:rsidRDefault="00B60F91" w:rsidP="00B60F91">
      <w:pPr>
        <w:spacing w:after="0"/>
        <w:rPr>
          <w:rFonts w:cs="Times New Roman"/>
          <w:szCs w:val="28"/>
        </w:rPr>
      </w:pPr>
      <w:r>
        <w:rPr>
          <w:rStyle w:val="fontstyle01"/>
          <w:color w:val="auto"/>
          <w:sz w:val="28"/>
          <w:szCs w:val="28"/>
        </w:rPr>
        <w:t>Г</w:t>
      </w:r>
      <w:r w:rsidRPr="007D58A3">
        <w:rPr>
          <w:rStyle w:val="fontstyle01"/>
          <w:color w:val="auto"/>
          <w:sz w:val="28"/>
          <w:szCs w:val="28"/>
        </w:rPr>
        <w:t>)</w:t>
      </w:r>
      <w:r>
        <w:rPr>
          <w:rStyle w:val="fontstyle01"/>
          <w:color w:val="auto"/>
          <w:sz w:val="28"/>
          <w:szCs w:val="28"/>
        </w:rPr>
        <w:t xml:space="preserve"> Лабораторные методы</w:t>
      </w:r>
    </w:p>
    <w:p w14:paraId="1A47F862"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56108318"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52821219"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62FD35E0"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Биографические методы не являются частными для медицины</w:t>
      </w:r>
    </w:p>
    <w:p w14:paraId="2708C8B0"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A07099" w14:paraId="4A7F9DBA" w14:textId="77777777" w:rsidTr="0086043E">
        <w:tc>
          <w:tcPr>
            <w:tcW w:w="2830" w:type="dxa"/>
          </w:tcPr>
          <w:p w14:paraId="1707DA83" w14:textId="77777777" w:rsidR="00B60F91" w:rsidRPr="00A07099" w:rsidRDefault="00B60F91" w:rsidP="0086043E">
            <w:pPr>
              <w:rPr>
                <w:rFonts w:cs="Times New Roman"/>
                <w:b/>
                <w:bCs/>
                <w:szCs w:val="28"/>
              </w:rPr>
            </w:pPr>
            <w:r w:rsidRPr="00A07099">
              <w:rPr>
                <w:rFonts w:cs="Times New Roman"/>
                <w:b/>
                <w:bCs/>
                <w:szCs w:val="28"/>
              </w:rPr>
              <w:t>Номер задания</w:t>
            </w:r>
          </w:p>
        </w:tc>
        <w:tc>
          <w:tcPr>
            <w:tcW w:w="6514" w:type="dxa"/>
          </w:tcPr>
          <w:p w14:paraId="23568D83" w14:textId="6732DF2F" w:rsidR="00B60F91" w:rsidRPr="00A07099" w:rsidRDefault="008957E1" w:rsidP="0086043E">
            <w:pPr>
              <w:rPr>
                <w:rFonts w:cs="Times New Roman"/>
                <w:b/>
                <w:bCs/>
                <w:szCs w:val="28"/>
              </w:rPr>
            </w:pPr>
            <w:r>
              <w:rPr>
                <w:rFonts w:cs="Times New Roman"/>
                <w:b/>
                <w:bCs/>
                <w:szCs w:val="28"/>
              </w:rPr>
              <w:t>2.18.</w:t>
            </w:r>
            <w:r w:rsidR="00B60F91">
              <w:rPr>
                <w:rFonts w:cs="Times New Roman"/>
                <w:b/>
                <w:bCs/>
                <w:szCs w:val="28"/>
              </w:rPr>
              <w:t>5</w:t>
            </w:r>
          </w:p>
        </w:tc>
      </w:tr>
      <w:tr w:rsidR="00B60F91" w:rsidRPr="00A07099" w14:paraId="06F8C450" w14:textId="77777777" w:rsidTr="0086043E">
        <w:tc>
          <w:tcPr>
            <w:tcW w:w="2830" w:type="dxa"/>
          </w:tcPr>
          <w:p w14:paraId="1CD2B8D2" w14:textId="77777777" w:rsidR="00B60F91" w:rsidRPr="00A07099" w:rsidRDefault="00B60F91" w:rsidP="0086043E">
            <w:pPr>
              <w:rPr>
                <w:rFonts w:cs="Times New Roman"/>
                <w:szCs w:val="28"/>
              </w:rPr>
            </w:pPr>
            <w:r>
              <w:rPr>
                <w:rFonts w:cs="Times New Roman"/>
                <w:szCs w:val="28"/>
              </w:rPr>
              <w:t>Тип задания</w:t>
            </w:r>
          </w:p>
        </w:tc>
        <w:tc>
          <w:tcPr>
            <w:tcW w:w="6514" w:type="dxa"/>
          </w:tcPr>
          <w:p w14:paraId="5B09185E" w14:textId="77777777" w:rsidR="00B60F91" w:rsidRPr="00A07099" w:rsidRDefault="00B60F91" w:rsidP="0086043E">
            <w:pPr>
              <w:rPr>
                <w:rFonts w:cs="Times New Roman"/>
                <w:szCs w:val="28"/>
              </w:rPr>
            </w:pPr>
            <w:r>
              <w:rPr>
                <w:rFonts w:cs="Times New Roman"/>
                <w:szCs w:val="28"/>
              </w:rPr>
              <w:t>Закрытый. Задание на установление последовательности</w:t>
            </w:r>
          </w:p>
        </w:tc>
      </w:tr>
      <w:tr w:rsidR="00B60F91" w:rsidRPr="00A07099" w14:paraId="6C7B982F" w14:textId="77777777" w:rsidTr="0086043E">
        <w:tc>
          <w:tcPr>
            <w:tcW w:w="2830" w:type="dxa"/>
          </w:tcPr>
          <w:p w14:paraId="108FF5B3" w14:textId="77777777" w:rsidR="00B60F91" w:rsidRPr="00A07099"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DD19630" w14:textId="77777777" w:rsidR="00B60F91" w:rsidRPr="00A07099" w:rsidRDefault="00B60F91" w:rsidP="0086043E">
            <w:pPr>
              <w:rPr>
                <w:rFonts w:cs="Times New Roman"/>
                <w:szCs w:val="28"/>
              </w:rPr>
            </w:pPr>
            <w:r>
              <w:rPr>
                <w:rFonts w:cs="Times New Roman"/>
                <w:szCs w:val="28"/>
              </w:rPr>
              <w:t>Повышенный</w:t>
            </w:r>
          </w:p>
        </w:tc>
      </w:tr>
      <w:tr w:rsidR="00B60F91" w:rsidRPr="00A07099" w14:paraId="5E3D6DFD" w14:textId="77777777" w:rsidTr="0086043E">
        <w:tc>
          <w:tcPr>
            <w:tcW w:w="2830" w:type="dxa"/>
          </w:tcPr>
          <w:p w14:paraId="5C8A40E1" w14:textId="77777777" w:rsidR="00B60F91" w:rsidRPr="00A07099"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EE7D0AE" w14:textId="77777777" w:rsidR="00B60F91" w:rsidRPr="00A07099" w:rsidRDefault="00B60F91" w:rsidP="0086043E">
            <w:pPr>
              <w:rPr>
                <w:rFonts w:cs="Times New Roman"/>
                <w:szCs w:val="28"/>
              </w:rPr>
            </w:pPr>
            <w:r>
              <w:rPr>
                <w:rFonts w:cs="Times New Roman"/>
                <w:szCs w:val="28"/>
              </w:rPr>
              <w:t xml:space="preserve">5 </w:t>
            </w:r>
            <w:r w:rsidRPr="007D58A3">
              <w:rPr>
                <w:rFonts w:cs="Times New Roman"/>
                <w:szCs w:val="28"/>
              </w:rPr>
              <w:t>минут</w:t>
            </w:r>
          </w:p>
        </w:tc>
      </w:tr>
      <w:tr w:rsidR="00B60F91" w:rsidRPr="00A07099" w14:paraId="4DDEDC19" w14:textId="77777777" w:rsidTr="0086043E">
        <w:tc>
          <w:tcPr>
            <w:tcW w:w="2830" w:type="dxa"/>
          </w:tcPr>
          <w:p w14:paraId="75B16763" w14:textId="77777777" w:rsidR="00B60F91"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1D8310F" w14:textId="77777777" w:rsidR="00B60F91"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79AE8824" w14:textId="77777777" w:rsidR="00B60F91" w:rsidRPr="00373F03" w:rsidRDefault="00B60F91" w:rsidP="00B60F91">
      <w:pPr>
        <w:spacing w:after="0"/>
        <w:ind w:firstLine="708"/>
        <w:rPr>
          <w:rFonts w:cs="Times New Roman"/>
          <w:i/>
          <w:iCs/>
          <w:szCs w:val="28"/>
        </w:rPr>
      </w:pPr>
      <w:r w:rsidRPr="00373F03">
        <w:rPr>
          <w:rFonts w:cs="Times New Roman"/>
          <w:i/>
          <w:iCs/>
          <w:szCs w:val="28"/>
        </w:rPr>
        <w:t>Прочитайте текст и установите последовательность.</w:t>
      </w:r>
    </w:p>
    <w:p w14:paraId="37A9BDD9" w14:textId="77777777" w:rsidR="00B60F91" w:rsidRDefault="00B60F91" w:rsidP="00B60F91">
      <w:pPr>
        <w:spacing w:after="0"/>
        <w:ind w:firstLine="708"/>
        <w:rPr>
          <w:rFonts w:cs="Times New Roman"/>
          <w:szCs w:val="28"/>
        </w:rPr>
      </w:pPr>
      <w:r>
        <w:rPr>
          <w:rFonts w:cs="Times New Roman"/>
          <w:szCs w:val="28"/>
        </w:rPr>
        <w:t xml:space="preserve">Научное исследование выполняется в соответствии с определенным алгоритмом и представляет собой прохождение ряда этапов. </w:t>
      </w:r>
    </w:p>
    <w:p w14:paraId="05E4EF8C" w14:textId="77777777" w:rsidR="00B60F91" w:rsidRPr="007D58A3" w:rsidRDefault="00B60F91" w:rsidP="00B60F91">
      <w:pPr>
        <w:spacing w:after="0"/>
        <w:ind w:firstLine="708"/>
        <w:rPr>
          <w:rFonts w:cs="Times New Roman"/>
          <w:szCs w:val="28"/>
        </w:rPr>
      </w:pPr>
      <w:r>
        <w:rPr>
          <w:rFonts w:cs="Times New Roman"/>
          <w:szCs w:val="28"/>
        </w:rPr>
        <w:t>Расположите этапы научного исследования от первого к последнему</w:t>
      </w:r>
      <w:r w:rsidRPr="007D58A3">
        <w:rPr>
          <w:rFonts w:cs="Times New Roman"/>
          <w:szCs w:val="28"/>
        </w:rPr>
        <w:t>:</w:t>
      </w:r>
    </w:p>
    <w:p w14:paraId="3AC68CCD" w14:textId="77777777" w:rsidR="00B60F91" w:rsidRPr="007D58A3" w:rsidRDefault="00B60F91" w:rsidP="00B60F91">
      <w:pPr>
        <w:spacing w:after="0"/>
      </w:pPr>
      <w:r>
        <w:t>1</w:t>
      </w:r>
      <w:r w:rsidRPr="007D58A3">
        <w:t>.</w:t>
      </w:r>
      <w:r>
        <w:t xml:space="preserve"> Подготовительный этап</w:t>
      </w:r>
    </w:p>
    <w:p w14:paraId="6E145E20" w14:textId="77777777" w:rsidR="00B60F91" w:rsidRDefault="00B60F91" w:rsidP="00B60F91">
      <w:pPr>
        <w:spacing w:after="0"/>
      </w:pPr>
      <w:r>
        <w:t>2. Организационный этап</w:t>
      </w:r>
    </w:p>
    <w:p w14:paraId="1E6BE0AC" w14:textId="77777777" w:rsidR="00B60F91" w:rsidRDefault="00B60F91" w:rsidP="00B60F91">
      <w:pPr>
        <w:spacing w:after="0"/>
      </w:pPr>
      <w:r>
        <w:t>3. Сбор статистического материала</w:t>
      </w:r>
    </w:p>
    <w:p w14:paraId="2B96E174" w14:textId="77777777" w:rsidR="00B60F91" w:rsidRDefault="00B60F91" w:rsidP="00B60F91">
      <w:pPr>
        <w:spacing w:after="0"/>
      </w:pPr>
      <w:r>
        <w:t>4</w:t>
      </w:r>
      <w:r w:rsidRPr="007D58A3">
        <w:t>.</w:t>
      </w:r>
      <w:r>
        <w:t xml:space="preserve"> Обработка статистического материала</w:t>
      </w:r>
    </w:p>
    <w:p w14:paraId="5653F71B" w14:textId="77777777" w:rsidR="00B60F91" w:rsidRPr="007D58A3" w:rsidRDefault="00B60F91" w:rsidP="00B60F91">
      <w:pPr>
        <w:spacing w:after="0"/>
      </w:pPr>
      <w:r>
        <w:t>5. Оформление результатов научного исследования</w:t>
      </w:r>
    </w:p>
    <w:p w14:paraId="6E3BAA16" w14:textId="77777777" w:rsidR="00B60F91" w:rsidRDefault="00B60F91" w:rsidP="00B60F91">
      <w:pPr>
        <w:spacing w:after="0"/>
      </w:pPr>
      <w:r>
        <w:t>6</w:t>
      </w:r>
      <w:r w:rsidRPr="007D58A3">
        <w:t>.</w:t>
      </w:r>
      <w:r>
        <w:t xml:space="preserve"> Анализ статистического материала</w:t>
      </w:r>
    </w:p>
    <w:p w14:paraId="01F901B0" w14:textId="77777777" w:rsidR="00B60F91" w:rsidRDefault="00B60F91" w:rsidP="00B60F91">
      <w:pPr>
        <w:spacing w:after="0"/>
      </w:pPr>
      <w:r>
        <w:t>7. Формулирование выводов и предложений</w:t>
      </w:r>
    </w:p>
    <w:p w14:paraId="48C25B6F" w14:textId="77777777" w:rsidR="00B60F91" w:rsidRPr="007D58A3" w:rsidRDefault="00B60F91" w:rsidP="00B60F91">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334"/>
        <w:gridCol w:w="1335"/>
        <w:gridCol w:w="1335"/>
        <w:gridCol w:w="1335"/>
        <w:gridCol w:w="1335"/>
        <w:gridCol w:w="1335"/>
        <w:gridCol w:w="1335"/>
      </w:tblGrid>
      <w:tr w:rsidR="00B60F91" w:rsidRPr="007D58A3" w14:paraId="0C946902" w14:textId="77777777" w:rsidTr="0086043E">
        <w:tc>
          <w:tcPr>
            <w:tcW w:w="1334" w:type="dxa"/>
          </w:tcPr>
          <w:p w14:paraId="633A8864" w14:textId="77777777" w:rsidR="00B60F91" w:rsidRPr="007D58A3" w:rsidRDefault="00B60F91" w:rsidP="0086043E">
            <w:pPr>
              <w:rPr>
                <w:rFonts w:cs="Times New Roman"/>
                <w:szCs w:val="28"/>
              </w:rPr>
            </w:pPr>
          </w:p>
        </w:tc>
        <w:tc>
          <w:tcPr>
            <w:tcW w:w="1335" w:type="dxa"/>
          </w:tcPr>
          <w:p w14:paraId="578F57B7" w14:textId="77777777" w:rsidR="00B60F91" w:rsidRPr="007D58A3" w:rsidRDefault="00B60F91" w:rsidP="0086043E">
            <w:pPr>
              <w:rPr>
                <w:rFonts w:cs="Times New Roman"/>
                <w:szCs w:val="28"/>
              </w:rPr>
            </w:pPr>
          </w:p>
        </w:tc>
        <w:tc>
          <w:tcPr>
            <w:tcW w:w="1335" w:type="dxa"/>
          </w:tcPr>
          <w:p w14:paraId="3124FD32" w14:textId="77777777" w:rsidR="00B60F91" w:rsidRPr="007D58A3" w:rsidRDefault="00B60F91" w:rsidP="0086043E">
            <w:pPr>
              <w:rPr>
                <w:rFonts w:cs="Times New Roman"/>
                <w:szCs w:val="28"/>
              </w:rPr>
            </w:pPr>
          </w:p>
        </w:tc>
        <w:tc>
          <w:tcPr>
            <w:tcW w:w="1335" w:type="dxa"/>
          </w:tcPr>
          <w:p w14:paraId="73122859" w14:textId="77777777" w:rsidR="00B60F91" w:rsidRPr="007D58A3" w:rsidRDefault="00B60F91" w:rsidP="0086043E">
            <w:pPr>
              <w:rPr>
                <w:rFonts w:cs="Times New Roman"/>
                <w:szCs w:val="28"/>
              </w:rPr>
            </w:pPr>
          </w:p>
        </w:tc>
        <w:tc>
          <w:tcPr>
            <w:tcW w:w="1335" w:type="dxa"/>
          </w:tcPr>
          <w:p w14:paraId="1AA2DF96" w14:textId="77777777" w:rsidR="00B60F91" w:rsidRPr="007D58A3" w:rsidRDefault="00B60F91" w:rsidP="0086043E">
            <w:pPr>
              <w:rPr>
                <w:rFonts w:cs="Times New Roman"/>
                <w:szCs w:val="28"/>
              </w:rPr>
            </w:pPr>
          </w:p>
        </w:tc>
        <w:tc>
          <w:tcPr>
            <w:tcW w:w="1335" w:type="dxa"/>
          </w:tcPr>
          <w:p w14:paraId="75683DB4" w14:textId="77777777" w:rsidR="00B60F91" w:rsidRPr="007D58A3" w:rsidRDefault="00B60F91" w:rsidP="0086043E">
            <w:pPr>
              <w:rPr>
                <w:rFonts w:cs="Times New Roman"/>
                <w:szCs w:val="28"/>
              </w:rPr>
            </w:pPr>
          </w:p>
        </w:tc>
        <w:tc>
          <w:tcPr>
            <w:tcW w:w="1335" w:type="dxa"/>
          </w:tcPr>
          <w:p w14:paraId="3B1415C8" w14:textId="77777777" w:rsidR="00B60F91" w:rsidRPr="007D58A3" w:rsidRDefault="00B60F91" w:rsidP="0086043E">
            <w:pPr>
              <w:rPr>
                <w:rFonts w:cs="Times New Roman"/>
                <w:szCs w:val="28"/>
              </w:rPr>
            </w:pPr>
          </w:p>
        </w:tc>
      </w:tr>
    </w:tbl>
    <w:p w14:paraId="348D32EA" w14:textId="77777777" w:rsidR="00B60F91"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1234675</w:t>
      </w:r>
    </w:p>
    <w:p w14:paraId="27E715E6" w14:textId="77777777" w:rsidR="00B60F91" w:rsidRPr="007D58A3"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F018EAE" w14:textId="77777777" w:rsidTr="0086043E">
        <w:tc>
          <w:tcPr>
            <w:tcW w:w="2830" w:type="dxa"/>
          </w:tcPr>
          <w:p w14:paraId="673FD8B1"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768EABA" w14:textId="608D175C"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6</w:t>
            </w:r>
          </w:p>
        </w:tc>
      </w:tr>
      <w:tr w:rsidR="00B60F91" w:rsidRPr="007D58A3" w14:paraId="4E33E399" w14:textId="77777777" w:rsidTr="0086043E">
        <w:tc>
          <w:tcPr>
            <w:tcW w:w="2830" w:type="dxa"/>
          </w:tcPr>
          <w:p w14:paraId="69CB6A06"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BAF4697"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2D6C894A" w14:textId="77777777" w:rsidTr="0086043E">
        <w:tc>
          <w:tcPr>
            <w:tcW w:w="2830" w:type="dxa"/>
          </w:tcPr>
          <w:p w14:paraId="37AF4F22"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7B8A11" w14:textId="77777777" w:rsidR="00B60F91" w:rsidRPr="007D58A3" w:rsidRDefault="00B60F91" w:rsidP="0086043E">
            <w:pPr>
              <w:rPr>
                <w:rFonts w:cs="Times New Roman"/>
                <w:szCs w:val="28"/>
              </w:rPr>
            </w:pPr>
            <w:r>
              <w:rPr>
                <w:rFonts w:cs="Times New Roman"/>
                <w:szCs w:val="28"/>
              </w:rPr>
              <w:t>Высокий</w:t>
            </w:r>
          </w:p>
        </w:tc>
      </w:tr>
      <w:tr w:rsidR="00B60F91" w:rsidRPr="007D58A3" w14:paraId="06EC5721" w14:textId="77777777" w:rsidTr="0086043E">
        <w:tc>
          <w:tcPr>
            <w:tcW w:w="2830" w:type="dxa"/>
          </w:tcPr>
          <w:p w14:paraId="37DBB0ED"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1F5429" w14:textId="77777777" w:rsidR="00B60F91" w:rsidRPr="007D58A3" w:rsidRDefault="00B60F91" w:rsidP="0086043E">
            <w:pPr>
              <w:rPr>
                <w:rFonts w:cs="Times New Roman"/>
                <w:szCs w:val="28"/>
              </w:rPr>
            </w:pPr>
            <w:r>
              <w:rPr>
                <w:rFonts w:cs="Times New Roman"/>
                <w:szCs w:val="28"/>
              </w:rPr>
              <w:t>6 минут</w:t>
            </w:r>
          </w:p>
        </w:tc>
      </w:tr>
      <w:tr w:rsidR="00B60F91" w:rsidRPr="007D58A3" w14:paraId="53D66F95" w14:textId="77777777" w:rsidTr="0086043E">
        <w:tc>
          <w:tcPr>
            <w:tcW w:w="2830" w:type="dxa"/>
          </w:tcPr>
          <w:p w14:paraId="33D7433D"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43B591C"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64839892"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2780F308" w14:textId="77777777" w:rsidR="00B60F91" w:rsidRPr="005740C3" w:rsidRDefault="00B60F91" w:rsidP="00B60F91">
      <w:pPr>
        <w:spacing w:after="0"/>
        <w:ind w:firstLine="708"/>
        <w:rPr>
          <w:rFonts w:cs="Times New Roman"/>
          <w:szCs w:val="28"/>
        </w:rPr>
      </w:pPr>
      <w:r>
        <w:rPr>
          <w:rFonts w:cs="Times New Roman"/>
          <w:szCs w:val="28"/>
        </w:rPr>
        <w:t>Дайте определение научной новизны и охарактеризуйте её уровни</w:t>
      </w:r>
    </w:p>
    <w:p w14:paraId="18F83327"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04CF3052" w14:textId="77777777" w:rsidR="00B60F91" w:rsidRDefault="00B60F91" w:rsidP="00B60F91">
      <w:pPr>
        <w:spacing w:after="0"/>
        <w:ind w:firstLine="708"/>
      </w:pPr>
      <w:r>
        <w:t xml:space="preserve">Научное исследование должно характеризоваться научной новизной. Научная новизна предполагает, что в исследовании что-либо выполнено автором впервые – впервые применен тот или иной метод, впервые получены те или иные результаты и т.д. </w:t>
      </w:r>
    </w:p>
    <w:p w14:paraId="1B7D6267" w14:textId="77777777" w:rsidR="00B60F91" w:rsidRDefault="00B60F91" w:rsidP="00B60F91">
      <w:pPr>
        <w:spacing w:after="0"/>
        <w:ind w:firstLine="708"/>
      </w:pPr>
      <w:r>
        <w:t xml:space="preserve">Существует три уровня научной новизны исследования: </w:t>
      </w:r>
    </w:p>
    <w:p w14:paraId="3434CE21" w14:textId="77777777" w:rsidR="00B60F91" w:rsidRDefault="00B60F91" w:rsidP="00B60F91">
      <w:pPr>
        <w:spacing w:after="0"/>
        <w:ind w:firstLine="708"/>
      </w:pPr>
      <w:r>
        <w:t xml:space="preserve">1-й уровень. Преобразование известной информации, коренное ее изменение. </w:t>
      </w:r>
    </w:p>
    <w:p w14:paraId="68D4911E" w14:textId="77777777" w:rsidR="00B60F91" w:rsidRDefault="00B60F91" w:rsidP="00B60F91">
      <w:pPr>
        <w:spacing w:after="0"/>
        <w:ind w:firstLine="708"/>
      </w:pPr>
      <w:r>
        <w:t xml:space="preserve">2-й уровень. Расширение и дополнение известной информации без изменения ее сути. </w:t>
      </w:r>
    </w:p>
    <w:p w14:paraId="3DD01087" w14:textId="77777777" w:rsidR="00B60F91" w:rsidRPr="005740C3" w:rsidRDefault="00B60F91" w:rsidP="00B60F91">
      <w:pPr>
        <w:spacing w:after="0"/>
        <w:ind w:firstLine="708"/>
        <w:rPr>
          <w:rFonts w:cs="Times New Roman"/>
          <w:szCs w:val="28"/>
        </w:rPr>
      </w:pPr>
      <w:r>
        <w:t>3-й уровень. Уточнение, конкретизация известной информации, распространение известной информации на другие объекты</w:t>
      </w:r>
    </w:p>
    <w:p w14:paraId="7216E2B5"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52140E14" w14:textId="77777777" w:rsidTr="0086043E">
        <w:tc>
          <w:tcPr>
            <w:tcW w:w="2830" w:type="dxa"/>
          </w:tcPr>
          <w:p w14:paraId="73042785"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16D1D92" w14:textId="0EBA2856"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7</w:t>
            </w:r>
          </w:p>
        </w:tc>
      </w:tr>
      <w:tr w:rsidR="00B60F91" w:rsidRPr="007D58A3" w14:paraId="05BC31A0" w14:textId="77777777" w:rsidTr="0086043E">
        <w:tc>
          <w:tcPr>
            <w:tcW w:w="2830" w:type="dxa"/>
          </w:tcPr>
          <w:p w14:paraId="666CFD44"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3D0380"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670DABAA" w14:textId="77777777" w:rsidTr="0086043E">
        <w:tc>
          <w:tcPr>
            <w:tcW w:w="2830" w:type="dxa"/>
          </w:tcPr>
          <w:p w14:paraId="1FC87ECD"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B5305F" w14:textId="77777777" w:rsidR="00B60F91" w:rsidRPr="007D58A3" w:rsidRDefault="00B60F91" w:rsidP="0086043E">
            <w:pPr>
              <w:rPr>
                <w:rFonts w:cs="Times New Roman"/>
                <w:szCs w:val="28"/>
              </w:rPr>
            </w:pPr>
            <w:r>
              <w:rPr>
                <w:rFonts w:cs="Times New Roman"/>
                <w:szCs w:val="28"/>
              </w:rPr>
              <w:t>Базовый</w:t>
            </w:r>
          </w:p>
        </w:tc>
      </w:tr>
      <w:tr w:rsidR="00B60F91" w:rsidRPr="007D58A3" w14:paraId="49093056" w14:textId="77777777" w:rsidTr="0086043E">
        <w:tc>
          <w:tcPr>
            <w:tcW w:w="2830" w:type="dxa"/>
          </w:tcPr>
          <w:p w14:paraId="127F7BF7"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FC37917" w14:textId="77777777" w:rsidR="00B60F91" w:rsidRPr="007D58A3" w:rsidRDefault="00B60F91"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B60F91" w:rsidRPr="007D58A3" w14:paraId="2C6E13F5" w14:textId="77777777" w:rsidTr="0086043E">
        <w:tc>
          <w:tcPr>
            <w:tcW w:w="2830" w:type="dxa"/>
          </w:tcPr>
          <w:p w14:paraId="009029F0"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5A595BC"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60067F6"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8A1068F"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Научные исследования, направленные на получение новых знаний о закономерностях строения, функционирования и развития человека, общества, окружающей среды, называют ________.</w:t>
      </w:r>
    </w:p>
    <w:p w14:paraId="44856CA6"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4DA5E7D5"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Фундаментальными</w:t>
      </w:r>
    </w:p>
    <w:p w14:paraId="70BBB3D0"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800363F" w14:textId="77777777" w:rsidTr="0086043E">
        <w:tc>
          <w:tcPr>
            <w:tcW w:w="2830" w:type="dxa"/>
          </w:tcPr>
          <w:p w14:paraId="6BEE1FCE"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9471BBF" w14:textId="17DC4558"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8</w:t>
            </w:r>
          </w:p>
        </w:tc>
      </w:tr>
      <w:tr w:rsidR="00B60F91" w:rsidRPr="007D58A3" w14:paraId="7EDEC411" w14:textId="77777777" w:rsidTr="0086043E">
        <w:tc>
          <w:tcPr>
            <w:tcW w:w="2830" w:type="dxa"/>
          </w:tcPr>
          <w:p w14:paraId="2B2DC9C8"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6A2CEA8"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2939F0B6" w14:textId="77777777" w:rsidTr="0086043E">
        <w:tc>
          <w:tcPr>
            <w:tcW w:w="2830" w:type="dxa"/>
          </w:tcPr>
          <w:p w14:paraId="4314B37E"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36B13C" w14:textId="77777777" w:rsidR="00B60F91" w:rsidRPr="007D58A3" w:rsidRDefault="00B60F91" w:rsidP="0086043E">
            <w:pPr>
              <w:rPr>
                <w:rFonts w:cs="Times New Roman"/>
                <w:szCs w:val="28"/>
              </w:rPr>
            </w:pPr>
            <w:r>
              <w:rPr>
                <w:rFonts w:cs="Times New Roman"/>
                <w:szCs w:val="28"/>
              </w:rPr>
              <w:t>Высокий</w:t>
            </w:r>
          </w:p>
        </w:tc>
      </w:tr>
      <w:tr w:rsidR="00B60F91" w:rsidRPr="007D58A3" w14:paraId="79B32E43" w14:textId="77777777" w:rsidTr="0086043E">
        <w:tc>
          <w:tcPr>
            <w:tcW w:w="2830" w:type="dxa"/>
          </w:tcPr>
          <w:p w14:paraId="2ED44C83"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18801A0" w14:textId="77777777" w:rsidR="00B60F91" w:rsidRPr="007D58A3" w:rsidRDefault="00B60F91" w:rsidP="0086043E">
            <w:pPr>
              <w:rPr>
                <w:rFonts w:cs="Times New Roman"/>
                <w:szCs w:val="28"/>
              </w:rPr>
            </w:pPr>
            <w:r>
              <w:rPr>
                <w:rFonts w:cs="Times New Roman"/>
                <w:szCs w:val="28"/>
              </w:rPr>
              <w:t>6 минут</w:t>
            </w:r>
          </w:p>
        </w:tc>
      </w:tr>
      <w:tr w:rsidR="00B60F91" w:rsidRPr="007D58A3" w14:paraId="2DCDA0DE" w14:textId="77777777" w:rsidTr="0086043E">
        <w:tc>
          <w:tcPr>
            <w:tcW w:w="2830" w:type="dxa"/>
          </w:tcPr>
          <w:p w14:paraId="6A02CA0E"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80E75E6"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4A133D9"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774EE571" w14:textId="77777777" w:rsidR="00B60F91" w:rsidRPr="005740C3" w:rsidRDefault="00B60F91" w:rsidP="00B60F91">
      <w:pPr>
        <w:spacing w:after="0"/>
        <w:ind w:firstLine="708"/>
        <w:rPr>
          <w:rFonts w:cs="Times New Roman"/>
          <w:szCs w:val="28"/>
        </w:rPr>
      </w:pPr>
      <w:r>
        <w:rPr>
          <w:rFonts w:cs="Times New Roman"/>
          <w:szCs w:val="28"/>
        </w:rPr>
        <w:t>Дайте определение критериям включения в исследование.</w:t>
      </w:r>
    </w:p>
    <w:p w14:paraId="28C5298C"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2ED79F53" w14:textId="77777777" w:rsidR="00B60F91" w:rsidRDefault="00B60F91" w:rsidP="00B60F91">
      <w:pPr>
        <w:spacing w:after="0"/>
        <w:ind w:firstLine="708"/>
      </w:pPr>
      <w:r>
        <w:t xml:space="preserve">Ключ: Критерии включения в исследование – это свойства, которые нужны для максимально четкого описания изучаемой популяции (генеральной совокупности). Эти свойства призваны помочь исследователю сформировать максимально однородную группу, соответствующую целям исследования. Критерии включения должны присутствовать у всех единиц изучаемой совокупности. </w:t>
      </w:r>
    </w:p>
    <w:p w14:paraId="21080739"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64E1CCF2" w14:textId="77777777" w:rsidTr="0086043E">
        <w:tc>
          <w:tcPr>
            <w:tcW w:w="2830" w:type="dxa"/>
          </w:tcPr>
          <w:p w14:paraId="4C09E7E7"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3126CB9" w14:textId="25141D4E"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9</w:t>
            </w:r>
          </w:p>
        </w:tc>
      </w:tr>
      <w:tr w:rsidR="00B60F91" w:rsidRPr="007D58A3" w14:paraId="12E2E129" w14:textId="77777777" w:rsidTr="0086043E">
        <w:tc>
          <w:tcPr>
            <w:tcW w:w="2830" w:type="dxa"/>
          </w:tcPr>
          <w:p w14:paraId="458054A7"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73C645B"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2910FC18" w14:textId="77777777" w:rsidTr="0086043E">
        <w:tc>
          <w:tcPr>
            <w:tcW w:w="2830" w:type="dxa"/>
          </w:tcPr>
          <w:p w14:paraId="24E49D2A"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16E21BB" w14:textId="77777777" w:rsidR="00B60F91" w:rsidRPr="007D58A3" w:rsidRDefault="00B60F91" w:rsidP="0086043E">
            <w:pPr>
              <w:rPr>
                <w:rFonts w:cs="Times New Roman"/>
                <w:szCs w:val="28"/>
              </w:rPr>
            </w:pPr>
            <w:r>
              <w:rPr>
                <w:rFonts w:cs="Times New Roman"/>
                <w:szCs w:val="28"/>
              </w:rPr>
              <w:t>Базовый</w:t>
            </w:r>
          </w:p>
        </w:tc>
      </w:tr>
      <w:tr w:rsidR="00B60F91" w:rsidRPr="007D58A3" w14:paraId="600F9A1D" w14:textId="77777777" w:rsidTr="0086043E">
        <w:tc>
          <w:tcPr>
            <w:tcW w:w="2830" w:type="dxa"/>
          </w:tcPr>
          <w:p w14:paraId="0BA3F39F"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BC5D881"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1CFF7B0E" w14:textId="77777777" w:rsidTr="0086043E">
        <w:tc>
          <w:tcPr>
            <w:tcW w:w="2830" w:type="dxa"/>
          </w:tcPr>
          <w:p w14:paraId="51982EC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647D692"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0207DAA"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981915D" w14:textId="77777777" w:rsidR="00B60F91"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Исследователю необходимо решить сколько единиц наблюдения ему потребуется для получения статистически достоверных сведений.</w:t>
      </w:r>
    </w:p>
    <w:p w14:paraId="0AB275E1"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Чем меньше единиц в изучаемой совокупности, тем ________ будут выводы.</w:t>
      </w:r>
    </w:p>
    <w:p w14:paraId="7B60EB16"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5027AD97"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Менее надежными</w:t>
      </w:r>
    </w:p>
    <w:p w14:paraId="1D3B6AC6"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0D3F6C88" w14:textId="77777777" w:rsidTr="0086043E">
        <w:tc>
          <w:tcPr>
            <w:tcW w:w="2830" w:type="dxa"/>
          </w:tcPr>
          <w:p w14:paraId="0B7BFD82"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EB913F5" w14:textId="3073F99B"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10</w:t>
            </w:r>
          </w:p>
        </w:tc>
      </w:tr>
      <w:tr w:rsidR="00B60F91" w:rsidRPr="007D58A3" w14:paraId="23100434" w14:textId="77777777" w:rsidTr="0086043E">
        <w:tc>
          <w:tcPr>
            <w:tcW w:w="2830" w:type="dxa"/>
          </w:tcPr>
          <w:p w14:paraId="55335EAB"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C3A7FB"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525FE504" w14:textId="77777777" w:rsidTr="0086043E">
        <w:tc>
          <w:tcPr>
            <w:tcW w:w="2830" w:type="dxa"/>
          </w:tcPr>
          <w:p w14:paraId="387E0553"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9F111A" w14:textId="77777777" w:rsidR="00B60F91" w:rsidRPr="007D58A3" w:rsidRDefault="00B60F91" w:rsidP="0086043E">
            <w:pPr>
              <w:rPr>
                <w:rFonts w:cs="Times New Roman"/>
                <w:szCs w:val="28"/>
              </w:rPr>
            </w:pPr>
            <w:r>
              <w:rPr>
                <w:rFonts w:cs="Times New Roman"/>
                <w:szCs w:val="28"/>
              </w:rPr>
              <w:t>Базовый</w:t>
            </w:r>
          </w:p>
        </w:tc>
      </w:tr>
      <w:tr w:rsidR="00B60F91" w:rsidRPr="007D58A3" w14:paraId="4EE67D5B" w14:textId="77777777" w:rsidTr="0086043E">
        <w:tc>
          <w:tcPr>
            <w:tcW w:w="2830" w:type="dxa"/>
          </w:tcPr>
          <w:p w14:paraId="43E1AABC"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5FD7CC"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723C9C77" w14:textId="77777777" w:rsidTr="0086043E">
        <w:tc>
          <w:tcPr>
            <w:tcW w:w="2830" w:type="dxa"/>
          </w:tcPr>
          <w:p w14:paraId="7B63FA80"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58DF6A9"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A4B70BA"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5B304DD6"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Назовите способы сбора статистического материала для научных исследований.</w:t>
      </w:r>
    </w:p>
    <w:p w14:paraId="6726E268"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59C89D8D"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Основные способы: наблюдение, документальный способ, опрос</w:t>
      </w:r>
    </w:p>
    <w:p w14:paraId="00510809"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6AEB790B" w14:textId="77777777" w:rsidTr="0086043E">
        <w:tc>
          <w:tcPr>
            <w:tcW w:w="2830" w:type="dxa"/>
          </w:tcPr>
          <w:p w14:paraId="3FAE04A1"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1F479A5" w14:textId="43D27F6C"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11</w:t>
            </w:r>
          </w:p>
        </w:tc>
      </w:tr>
      <w:tr w:rsidR="00B60F91" w:rsidRPr="007D58A3" w14:paraId="57E15CED" w14:textId="77777777" w:rsidTr="0086043E">
        <w:tc>
          <w:tcPr>
            <w:tcW w:w="2830" w:type="dxa"/>
          </w:tcPr>
          <w:p w14:paraId="668F8D7C"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C33BCDE"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74D84357" w14:textId="77777777" w:rsidTr="0086043E">
        <w:tc>
          <w:tcPr>
            <w:tcW w:w="2830" w:type="dxa"/>
          </w:tcPr>
          <w:p w14:paraId="7BB6C67D"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DE993CF" w14:textId="77777777" w:rsidR="00B60F91" w:rsidRPr="007D58A3" w:rsidRDefault="00B60F91" w:rsidP="0086043E">
            <w:pPr>
              <w:rPr>
                <w:rFonts w:cs="Times New Roman"/>
                <w:szCs w:val="28"/>
              </w:rPr>
            </w:pPr>
            <w:r w:rsidRPr="007D58A3">
              <w:rPr>
                <w:rFonts w:cs="Times New Roman"/>
                <w:szCs w:val="28"/>
              </w:rPr>
              <w:t>Базовый</w:t>
            </w:r>
          </w:p>
        </w:tc>
      </w:tr>
      <w:tr w:rsidR="00B60F91" w:rsidRPr="007D58A3" w14:paraId="50A6E23D" w14:textId="77777777" w:rsidTr="0086043E">
        <w:tc>
          <w:tcPr>
            <w:tcW w:w="2830" w:type="dxa"/>
          </w:tcPr>
          <w:p w14:paraId="279C43F6"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E808D0" w14:textId="77777777" w:rsidR="00B60F91" w:rsidRPr="007D58A3" w:rsidRDefault="00B60F9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B60F91" w:rsidRPr="007D58A3" w14:paraId="6762A866" w14:textId="77777777" w:rsidTr="0086043E">
        <w:tc>
          <w:tcPr>
            <w:tcW w:w="2830" w:type="dxa"/>
          </w:tcPr>
          <w:p w14:paraId="2D420D5C"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A075C09"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EE336CF"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DBA704C" w14:textId="77777777" w:rsidR="00B60F91" w:rsidRPr="007D58A3" w:rsidRDefault="00B60F91" w:rsidP="00B60F91">
      <w:pPr>
        <w:spacing w:after="0"/>
        <w:ind w:firstLine="708"/>
        <w:rPr>
          <w:rFonts w:cs="Times New Roman"/>
          <w:szCs w:val="28"/>
        </w:rPr>
      </w:pPr>
      <w:r>
        <w:rPr>
          <w:rFonts w:cs="Times New Roman"/>
          <w:szCs w:val="28"/>
        </w:rPr>
        <w:t>К основным методам анализа статистических данных относятся</w:t>
      </w:r>
      <w:r w:rsidRPr="007D58A3">
        <w:rPr>
          <w:rFonts w:cs="Times New Roman"/>
          <w:szCs w:val="28"/>
        </w:rPr>
        <w:t>:</w:t>
      </w:r>
    </w:p>
    <w:p w14:paraId="7473104A" w14:textId="77777777" w:rsidR="00B60F91" w:rsidRPr="007D58A3" w:rsidRDefault="00B60F91" w:rsidP="00B60F91">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Прогнозирование</w:t>
      </w:r>
    </w:p>
    <w:p w14:paraId="7D44CA4F" w14:textId="77777777" w:rsidR="00B60F91" w:rsidRPr="007D58A3" w:rsidRDefault="00B60F91" w:rsidP="00B60F91">
      <w:pPr>
        <w:spacing w:after="0"/>
        <w:rPr>
          <w:rStyle w:val="fontstyle01"/>
          <w:color w:val="auto"/>
          <w:sz w:val="28"/>
          <w:szCs w:val="28"/>
        </w:rPr>
      </w:pPr>
      <w:r>
        <w:rPr>
          <w:rStyle w:val="fontstyle01"/>
          <w:color w:val="auto"/>
          <w:sz w:val="28"/>
          <w:szCs w:val="28"/>
        </w:rPr>
        <w:t>Б</w:t>
      </w:r>
      <w:r w:rsidRPr="007D58A3">
        <w:rPr>
          <w:rStyle w:val="fontstyle01"/>
          <w:color w:val="auto"/>
          <w:sz w:val="28"/>
          <w:szCs w:val="28"/>
        </w:rPr>
        <w:t>)</w:t>
      </w:r>
      <w:r>
        <w:rPr>
          <w:rStyle w:val="fontstyle01"/>
          <w:color w:val="auto"/>
          <w:sz w:val="28"/>
          <w:szCs w:val="28"/>
        </w:rPr>
        <w:t xml:space="preserve"> Анализ динамики явления</w:t>
      </w:r>
    </w:p>
    <w:p w14:paraId="53123A66" w14:textId="77777777" w:rsidR="00B60F91" w:rsidRPr="007D58A3" w:rsidRDefault="00B60F91" w:rsidP="00B60F91">
      <w:pPr>
        <w:spacing w:after="0"/>
        <w:rPr>
          <w:rStyle w:val="fontstyle01"/>
          <w:color w:val="auto"/>
          <w:sz w:val="28"/>
          <w:szCs w:val="28"/>
        </w:rPr>
      </w:pPr>
      <w:r>
        <w:rPr>
          <w:rStyle w:val="fontstyle01"/>
          <w:color w:val="auto"/>
          <w:sz w:val="28"/>
          <w:szCs w:val="28"/>
        </w:rPr>
        <w:t>В</w:t>
      </w:r>
      <w:r w:rsidRPr="007D58A3">
        <w:rPr>
          <w:rStyle w:val="fontstyle01"/>
          <w:color w:val="auto"/>
          <w:sz w:val="28"/>
          <w:szCs w:val="28"/>
        </w:rPr>
        <w:t>)</w:t>
      </w:r>
      <w:r>
        <w:rPr>
          <w:rStyle w:val="fontstyle01"/>
          <w:color w:val="auto"/>
          <w:sz w:val="28"/>
          <w:szCs w:val="28"/>
        </w:rPr>
        <w:t xml:space="preserve"> Анализ рядов распределения</w:t>
      </w:r>
    </w:p>
    <w:p w14:paraId="7D574513" w14:textId="77777777" w:rsidR="00B60F91" w:rsidRPr="007D58A3" w:rsidRDefault="00B60F91" w:rsidP="00B60F91">
      <w:pPr>
        <w:spacing w:after="0"/>
        <w:rPr>
          <w:rFonts w:cs="Times New Roman"/>
          <w:szCs w:val="28"/>
        </w:rPr>
      </w:pPr>
      <w:r>
        <w:rPr>
          <w:rStyle w:val="fontstyle01"/>
          <w:color w:val="auto"/>
          <w:sz w:val="28"/>
          <w:szCs w:val="28"/>
        </w:rPr>
        <w:t>Г</w:t>
      </w:r>
      <w:r w:rsidRPr="007D58A3">
        <w:rPr>
          <w:rStyle w:val="fontstyle01"/>
          <w:color w:val="auto"/>
          <w:sz w:val="28"/>
          <w:szCs w:val="28"/>
        </w:rPr>
        <w:t>)</w:t>
      </w:r>
      <w:r>
        <w:rPr>
          <w:rStyle w:val="fontstyle01"/>
          <w:color w:val="auto"/>
          <w:sz w:val="28"/>
          <w:szCs w:val="28"/>
        </w:rPr>
        <w:t xml:space="preserve"> Группировка</w:t>
      </w:r>
    </w:p>
    <w:p w14:paraId="1801EAEE"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1C9E7E36"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075C979E"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06312C25" w14:textId="77777777" w:rsidR="00B60F91"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Группировка является видом работ по обработке статистического материала</w:t>
      </w:r>
    </w:p>
    <w:p w14:paraId="27772D35" w14:textId="77777777" w:rsidR="00B60F91" w:rsidRDefault="00B60F91" w:rsidP="00B60F9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79ACA515" w14:textId="77777777" w:rsidTr="0086043E">
        <w:tc>
          <w:tcPr>
            <w:tcW w:w="2830" w:type="dxa"/>
          </w:tcPr>
          <w:p w14:paraId="220E12B6"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0F09C66" w14:textId="2FAC878A"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12</w:t>
            </w:r>
          </w:p>
        </w:tc>
      </w:tr>
      <w:tr w:rsidR="00B60F91" w:rsidRPr="007D58A3" w14:paraId="4A985D01" w14:textId="77777777" w:rsidTr="0086043E">
        <w:tc>
          <w:tcPr>
            <w:tcW w:w="2830" w:type="dxa"/>
          </w:tcPr>
          <w:p w14:paraId="6F460106"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BA240AF"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191E3085" w14:textId="77777777" w:rsidTr="0086043E">
        <w:tc>
          <w:tcPr>
            <w:tcW w:w="2830" w:type="dxa"/>
          </w:tcPr>
          <w:p w14:paraId="5234CAB3"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511EFA" w14:textId="77777777" w:rsidR="00B60F91" w:rsidRPr="007D58A3" w:rsidRDefault="00B60F91" w:rsidP="0086043E">
            <w:pPr>
              <w:rPr>
                <w:rFonts w:cs="Times New Roman"/>
                <w:szCs w:val="28"/>
              </w:rPr>
            </w:pPr>
            <w:r>
              <w:rPr>
                <w:rFonts w:cs="Times New Roman"/>
                <w:szCs w:val="28"/>
              </w:rPr>
              <w:t>Базовый</w:t>
            </w:r>
          </w:p>
        </w:tc>
      </w:tr>
      <w:tr w:rsidR="00B60F91" w:rsidRPr="007D58A3" w14:paraId="5951A446" w14:textId="77777777" w:rsidTr="0086043E">
        <w:tc>
          <w:tcPr>
            <w:tcW w:w="2830" w:type="dxa"/>
          </w:tcPr>
          <w:p w14:paraId="36380DAC"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715188" w14:textId="77777777" w:rsidR="00B60F91" w:rsidRPr="007D58A3" w:rsidRDefault="00B60F91"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B60F91" w:rsidRPr="007D58A3" w14:paraId="51572215" w14:textId="77777777" w:rsidTr="0086043E">
        <w:tc>
          <w:tcPr>
            <w:tcW w:w="2830" w:type="dxa"/>
          </w:tcPr>
          <w:p w14:paraId="2C17F16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D953D23"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6C36C94"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62292149"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Научное предположение, требующее проверки на опыте и теоретического обоснования, подтверждения, называют ________.</w:t>
      </w:r>
    </w:p>
    <w:p w14:paraId="5EEEDE36"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0CCF9EA7"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Гипотеза</w:t>
      </w:r>
    </w:p>
    <w:p w14:paraId="140628C3" w14:textId="77777777" w:rsidR="00B60F91" w:rsidRDefault="00B60F91" w:rsidP="00B60F91">
      <w:pPr>
        <w:spacing w:after="0"/>
        <w:ind w:firstLine="708"/>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392FCBA4" w14:textId="77777777" w:rsidTr="0086043E">
        <w:tc>
          <w:tcPr>
            <w:tcW w:w="2830" w:type="dxa"/>
          </w:tcPr>
          <w:p w14:paraId="4B568E3E"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29BAC5A" w14:textId="7301E060"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13</w:t>
            </w:r>
          </w:p>
        </w:tc>
      </w:tr>
      <w:tr w:rsidR="00B60F91" w:rsidRPr="007D58A3" w14:paraId="14158DB3" w14:textId="77777777" w:rsidTr="0086043E">
        <w:tc>
          <w:tcPr>
            <w:tcW w:w="2830" w:type="dxa"/>
          </w:tcPr>
          <w:p w14:paraId="79A42F56"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AB8F180"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7192299D" w14:textId="77777777" w:rsidTr="0086043E">
        <w:tc>
          <w:tcPr>
            <w:tcW w:w="2830" w:type="dxa"/>
          </w:tcPr>
          <w:p w14:paraId="19E9C979"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8E2D856" w14:textId="77777777" w:rsidR="00B60F91" w:rsidRPr="007D58A3" w:rsidRDefault="00B60F91" w:rsidP="0086043E">
            <w:pPr>
              <w:rPr>
                <w:rFonts w:cs="Times New Roman"/>
                <w:szCs w:val="28"/>
              </w:rPr>
            </w:pPr>
            <w:r>
              <w:rPr>
                <w:rFonts w:cs="Times New Roman"/>
                <w:szCs w:val="28"/>
              </w:rPr>
              <w:t>Базовый</w:t>
            </w:r>
          </w:p>
        </w:tc>
      </w:tr>
      <w:tr w:rsidR="00B60F91" w:rsidRPr="007D58A3" w14:paraId="0B369DDC" w14:textId="77777777" w:rsidTr="0086043E">
        <w:tc>
          <w:tcPr>
            <w:tcW w:w="2830" w:type="dxa"/>
          </w:tcPr>
          <w:p w14:paraId="0F536C17"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66722B"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555E4708" w14:textId="77777777" w:rsidTr="0086043E">
        <w:tc>
          <w:tcPr>
            <w:tcW w:w="2830" w:type="dxa"/>
          </w:tcPr>
          <w:p w14:paraId="4952CA47"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826D8F8"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CD7ECCD"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2A447B8"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Метод научного познания, сущность которого заключается в замене изучаемого предмета или явления специальной аналогичной моделью (объектом), содержащей существенные черты оригинала, называют ________.</w:t>
      </w:r>
    </w:p>
    <w:p w14:paraId="1360301E"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6C22B34E"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Моделирование</w:t>
      </w:r>
    </w:p>
    <w:p w14:paraId="0A45B153" w14:textId="77777777" w:rsidR="00B60F91" w:rsidRDefault="00B60F91" w:rsidP="00B60F91">
      <w:pPr>
        <w:spacing w:after="0"/>
        <w:ind w:firstLine="708"/>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DEDA078" w14:textId="77777777" w:rsidTr="0086043E">
        <w:tc>
          <w:tcPr>
            <w:tcW w:w="2830" w:type="dxa"/>
          </w:tcPr>
          <w:p w14:paraId="2EB0658A"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034354D" w14:textId="5007109F"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14</w:t>
            </w:r>
          </w:p>
        </w:tc>
      </w:tr>
      <w:tr w:rsidR="00B60F91" w:rsidRPr="007D58A3" w14:paraId="3CB9C7E7" w14:textId="77777777" w:rsidTr="0086043E">
        <w:tc>
          <w:tcPr>
            <w:tcW w:w="2830" w:type="dxa"/>
          </w:tcPr>
          <w:p w14:paraId="1031D8BD"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548687"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3B4D979A" w14:textId="77777777" w:rsidTr="0086043E">
        <w:tc>
          <w:tcPr>
            <w:tcW w:w="2830" w:type="dxa"/>
          </w:tcPr>
          <w:p w14:paraId="3E36C11C"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9B20FE" w14:textId="77777777" w:rsidR="00B60F91" w:rsidRPr="007D58A3" w:rsidRDefault="00B60F91" w:rsidP="0086043E">
            <w:pPr>
              <w:rPr>
                <w:rFonts w:cs="Times New Roman"/>
                <w:szCs w:val="28"/>
              </w:rPr>
            </w:pPr>
            <w:r>
              <w:rPr>
                <w:rFonts w:cs="Times New Roman"/>
                <w:szCs w:val="28"/>
              </w:rPr>
              <w:t>Базовый</w:t>
            </w:r>
          </w:p>
        </w:tc>
      </w:tr>
      <w:tr w:rsidR="00B60F91" w:rsidRPr="007D58A3" w14:paraId="1626FAAB" w14:textId="77777777" w:rsidTr="0086043E">
        <w:tc>
          <w:tcPr>
            <w:tcW w:w="2830" w:type="dxa"/>
          </w:tcPr>
          <w:p w14:paraId="2ABDB4EE"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AD2DAF6"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5E453107" w14:textId="77777777" w:rsidTr="0086043E">
        <w:tc>
          <w:tcPr>
            <w:tcW w:w="2830" w:type="dxa"/>
          </w:tcPr>
          <w:p w14:paraId="706B29C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A2F2903"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F76CAB0"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B4A800E" w14:textId="77777777" w:rsidR="00B60F91" w:rsidRPr="00A53CAC" w:rsidRDefault="00B60F91" w:rsidP="00B60F91">
      <w:pPr>
        <w:pStyle w:val="af7"/>
        <w:shd w:val="clear" w:color="auto" w:fill="FFFFFF"/>
        <w:spacing w:before="0" w:beforeAutospacing="0" w:after="0" w:afterAutospacing="0"/>
        <w:ind w:firstLine="708"/>
        <w:jc w:val="both"/>
        <w:rPr>
          <w:color w:val="000000"/>
          <w:sz w:val="28"/>
          <w:szCs w:val="28"/>
        </w:rPr>
      </w:pPr>
      <w:r w:rsidRPr="00A53CAC">
        <w:rPr>
          <w:color w:val="000000"/>
          <w:sz w:val="28"/>
          <w:szCs w:val="28"/>
        </w:rPr>
        <w:t>Продольными (</w:t>
      </w:r>
      <w:r w:rsidRPr="00A53CAC">
        <w:rPr>
          <w:color w:val="000000"/>
          <w:sz w:val="28"/>
          <w:szCs w:val="28"/>
          <w:shd w:val="clear" w:color="auto" w:fill="FFFFFF"/>
        </w:rPr>
        <w:t>longitudinal, лонгитудинальным</w:t>
      </w:r>
      <w:r w:rsidRPr="00A53CAC">
        <w:rPr>
          <w:color w:val="000000"/>
          <w:sz w:val="28"/>
          <w:szCs w:val="28"/>
        </w:rPr>
        <w:t>)</w:t>
      </w:r>
      <w:r>
        <w:rPr>
          <w:color w:val="000000"/>
          <w:sz w:val="28"/>
          <w:szCs w:val="28"/>
        </w:rPr>
        <w:t xml:space="preserve"> называют исследования, в которых </w:t>
      </w:r>
      <w:r w:rsidRPr="00A53CAC">
        <w:rPr>
          <w:color w:val="000000"/>
          <w:sz w:val="28"/>
          <w:szCs w:val="28"/>
        </w:rPr>
        <w:t>________.</w:t>
      </w:r>
    </w:p>
    <w:p w14:paraId="641F62D0"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231EBB94" w14:textId="77777777" w:rsidR="00B60F91" w:rsidRPr="00A53CAC" w:rsidRDefault="00B60F91" w:rsidP="00B60F91">
      <w:pPr>
        <w:spacing w:after="0"/>
        <w:ind w:firstLine="708"/>
        <w:rPr>
          <w:rFonts w:cs="Times New Roman"/>
          <w:color w:val="000000"/>
          <w:szCs w:val="28"/>
          <w:shd w:val="clear" w:color="auto" w:fill="FFFFFF"/>
        </w:rPr>
      </w:pPr>
      <w:r w:rsidRPr="00A53CAC">
        <w:rPr>
          <w:rFonts w:cs="Times New Roman"/>
          <w:szCs w:val="28"/>
        </w:rPr>
        <w:t xml:space="preserve">Ключ: </w:t>
      </w:r>
      <w:r>
        <w:rPr>
          <w:rFonts w:cs="Times New Roman"/>
          <w:szCs w:val="28"/>
        </w:rPr>
        <w:t>В</w:t>
      </w:r>
      <w:r w:rsidRPr="00A53CAC">
        <w:rPr>
          <w:rFonts w:cs="Times New Roman"/>
          <w:color w:val="000000"/>
          <w:szCs w:val="28"/>
          <w:shd w:val="clear" w:color="auto" w:fill="FFFFFF"/>
        </w:rPr>
        <w:t>ыделяется группа людей, за которыми в течение некоторого времени наблюдают и повторно, хотя бы один раз, оценивают их состояние</w:t>
      </w:r>
      <w:r w:rsidRPr="00A53CAC">
        <w:rPr>
          <w:rFonts w:cs="Times New Roman"/>
          <w:color w:val="000000"/>
          <w:szCs w:val="28"/>
        </w:rPr>
        <w:br/>
      </w:r>
      <w:r w:rsidRPr="00A53CAC">
        <w:rPr>
          <w:rFonts w:cs="Times New Roman"/>
          <w:color w:val="000000"/>
          <w:szCs w:val="28"/>
        </w:rPr>
        <w:br/>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00499CEE" w14:textId="77777777" w:rsidTr="0086043E">
        <w:tc>
          <w:tcPr>
            <w:tcW w:w="2830" w:type="dxa"/>
          </w:tcPr>
          <w:p w14:paraId="6D0ED376"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CD346A2" w14:textId="64EDB536"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15</w:t>
            </w:r>
          </w:p>
        </w:tc>
      </w:tr>
      <w:tr w:rsidR="00B60F91" w:rsidRPr="007D58A3" w14:paraId="17E44BDD" w14:textId="77777777" w:rsidTr="0086043E">
        <w:tc>
          <w:tcPr>
            <w:tcW w:w="2830" w:type="dxa"/>
          </w:tcPr>
          <w:p w14:paraId="2316157A"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142B9F2"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3FEFCEB7" w14:textId="77777777" w:rsidTr="0086043E">
        <w:tc>
          <w:tcPr>
            <w:tcW w:w="2830" w:type="dxa"/>
          </w:tcPr>
          <w:p w14:paraId="2C3F13AF"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E2F579" w14:textId="77777777" w:rsidR="00B60F91" w:rsidRPr="007D58A3" w:rsidRDefault="00B60F91" w:rsidP="0086043E">
            <w:pPr>
              <w:rPr>
                <w:rFonts w:cs="Times New Roman"/>
                <w:szCs w:val="28"/>
              </w:rPr>
            </w:pPr>
            <w:r>
              <w:rPr>
                <w:rFonts w:cs="Times New Roman"/>
                <w:szCs w:val="28"/>
              </w:rPr>
              <w:t>Высокий</w:t>
            </w:r>
          </w:p>
        </w:tc>
      </w:tr>
      <w:tr w:rsidR="00B60F91" w:rsidRPr="007D58A3" w14:paraId="132BDF09" w14:textId="77777777" w:rsidTr="0086043E">
        <w:tc>
          <w:tcPr>
            <w:tcW w:w="2830" w:type="dxa"/>
          </w:tcPr>
          <w:p w14:paraId="6DDA1F50"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3F04249" w14:textId="77777777" w:rsidR="00B60F91" w:rsidRPr="007D58A3" w:rsidRDefault="00B60F91" w:rsidP="0086043E">
            <w:pPr>
              <w:rPr>
                <w:rFonts w:cs="Times New Roman"/>
                <w:szCs w:val="28"/>
              </w:rPr>
            </w:pPr>
            <w:r>
              <w:rPr>
                <w:rFonts w:cs="Times New Roman"/>
                <w:szCs w:val="28"/>
              </w:rPr>
              <w:t>6 минут</w:t>
            </w:r>
          </w:p>
        </w:tc>
      </w:tr>
      <w:tr w:rsidR="00B60F91" w:rsidRPr="007D58A3" w14:paraId="25637995" w14:textId="77777777" w:rsidTr="0086043E">
        <w:tc>
          <w:tcPr>
            <w:tcW w:w="2830" w:type="dxa"/>
          </w:tcPr>
          <w:p w14:paraId="1518210F"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B8E62F"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743C212B"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41D158DF" w14:textId="77777777" w:rsidR="00B60F91" w:rsidRPr="005740C3" w:rsidRDefault="00B60F91" w:rsidP="00B60F91">
      <w:pPr>
        <w:spacing w:after="0"/>
        <w:ind w:firstLine="708"/>
        <w:rPr>
          <w:rFonts w:cs="Times New Roman"/>
          <w:szCs w:val="28"/>
        </w:rPr>
      </w:pPr>
      <w:r>
        <w:rPr>
          <w:rFonts w:cs="Times New Roman"/>
          <w:szCs w:val="28"/>
        </w:rPr>
        <w:t>Опишите характеристики, которыми должна обладать тема научного исследования.</w:t>
      </w:r>
    </w:p>
    <w:p w14:paraId="174B2C5F"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39F1E552" w14:textId="77777777" w:rsidR="00B60F91" w:rsidRDefault="00B60F91" w:rsidP="00B60F91">
      <w:pPr>
        <w:spacing w:after="0"/>
        <w:ind w:firstLine="708"/>
      </w:pPr>
      <w:r>
        <w:t xml:space="preserve">Ключ: Тема исследования должна быть актуальной, т.е. востребованной современным обществом. Кроме того тема должна отличаться новизной, а также иметь научно-практическое значение </w:t>
      </w:r>
    </w:p>
    <w:p w14:paraId="0FF74618" w14:textId="77777777" w:rsidR="00B60F91" w:rsidRDefault="00B60F91" w:rsidP="00B60F91">
      <w:pPr>
        <w:spacing w:after="0"/>
        <w:ind w:firstLine="708"/>
        <w:rPr>
          <w:rFonts w:cs="Times New Roman"/>
          <w:color w:val="000000"/>
          <w:szCs w:val="28"/>
          <w:shd w:val="clear" w:color="auto" w:fill="FFFFFF"/>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CFDE369" w14:textId="77777777" w:rsidTr="0086043E">
        <w:tc>
          <w:tcPr>
            <w:tcW w:w="2830" w:type="dxa"/>
          </w:tcPr>
          <w:p w14:paraId="1C48CF40"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0439D7F" w14:textId="58730544"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16</w:t>
            </w:r>
          </w:p>
        </w:tc>
      </w:tr>
      <w:tr w:rsidR="00B60F91" w:rsidRPr="007D58A3" w14:paraId="2DA87E01" w14:textId="77777777" w:rsidTr="0086043E">
        <w:tc>
          <w:tcPr>
            <w:tcW w:w="2830" w:type="dxa"/>
          </w:tcPr>
          <w:p w14:paraId="2309F78E"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06AD635"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1C3C4B10" w14:textId="77777777" w:rsidTr="0086043E">
        <w:tc>
          <w:tcPr>
            <w:tcW w:w="2830" w:type="dxa"/>
          </w:tcPr>
          <w:p w14:paraId="33F6C288"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91B0E7" w14:textId="77777777" w:rsidR="00B60F91" w:rsidRPr="007D58A3" w:rsidRDefault="00B60F91" w:rsidP="0086043E">
            <w:pPr>
              <w:rPr>
                <w:rFonts w:cs="Times New Roman"/>
                <w:szCs w:val="28"/>
              </w:rPr>
            </w:pPr>
            <w:r>
              <w:rPr>
                <w:rFonts w:cs="Times New Roman"/>
                <w:szCs w:val="28"/>
              </w:rPr>
              <w:t>Базовый</w:t>
            </w:r>
          </w:p>
        </w:tc>
      </w:tr>
      <w:tr w:rsidR="00B60F91" w:rsidRPr="007D58A3" w14:paraId="4224D4BB" w14:textId="77777777" w:rsidTr="0086043E">
        <w:tc>
          <w:tcPr>
            <w:tcW w:w="2830" w:type="dxa"/>
          </w:tcPr>
          <w:p w14:paraId="501860AE"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41D212" w14:textId="77777777" w:rsidR="00B60F91" w:rsidRPr="007D58A3" w:rsidRDefault="00B60F91" w:rsidP="0086043E">
            <w:pPr>
              <w:rPr>
                <w:rFonts w:cs="Times New Roman"/>
                <w:szCs w:val="28"/>
              </w:rPr>
            </w:pPr>
            <w:r>
              <w:rPr>
                <w:rFonts w:cs="Times New Roman"/>
                <w:szCs w:val="28"/>
              </w:rPr>
              <w:t>3 минуты</w:t>
            </w:r>
          </w:p>
        </w:tc>
      </w:tr>
      <w:tr w:rsidR="00B60F91" w:rsidRPr="007D58A3" w14:paraId="5DC54F08" w14:textId="77777777" w:rsidTr="0086043E">
        <w:tc>
          <w:tcPr>
            <w:tcW w:w="2830" w:type="dxa"/>
          </w:tcPr>
          <w:p w14:paraId="1A01DBC2"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4586270"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7575D8C5"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4509E8DD" w14:textId="77777777" w:rsidR="00B60F91" w:rsidRPr="005740C3" w:rsidRDefault="00B60F91" w:rsidP="00B60F91">
      <w:pPr>
        <w:spacing w:after="0"/>
        <w:ind w:firstLine="708"/>
        <w:rPr>
          <w:rFonts w:cs="Times New Roman"/>
          <w:szCs w:val="28"/>
        </w:rPr>
      </w:pPr>
      <w:r>
        <w:rPr>
          <w:rFonts w:cs="Times New Roman"/>
          <w:szCs w:val="28"/>
        </w:rPr>
        <w:t>Результаты научного исследования должны быть зафиксированы в форме какого-либо документа. Приведите 3-4 примера таких документов.</w:t>
      </w:r>
    </w:p>
    <w:p w14:paraId="28374452"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6B44D60D" w14:textId="77777777" w:rsidR="00B60F91" w:rsidRDefault="00B60F91" w:rsidP="00B60F91">
      <w:pPr>
        <w:spacing w:after="0"/>
        <w:ind w:firstLine="708"/>
      </w:pPr>
      <w:r>
        <w:t>Ключ: Отчет о научно-исследовательской работе. Научная статья. Диссертация. Патент на изобретение</w:t>
      </w:r>
    </w:p>
    <w:p w14:paraId="0432F8B9" w14:textId="05D142DE" w:rsidR="00F9703B" w:rsidRDefault="00F9703B" w:rsidP="00CE3CA3">
      <w:pPr>
        <w:spacing w:after="0"/>
        <w:rPr>
          <w:rFonts w:cs="Times New Roman"/>
          <w:b/>
          <w:bCs/>
          <w:szCs w:val="28"/>
        </w:rPr>
      </w:pPr>
    </w:p>
    <w:p w14:paraId="195F5586" w14:textId="067B2F8A" w:rsidR="00B60F91" w:rsidRPr="007D58A3" w:rsidRDefault="00B60F91" w:rsidP="00B60F91">
      <w:pPr>
        <w:pStyle w:val="2"/>
        <w:ind w:firstLine="709"/>
      </w:pPr>
      <w:bookmarkStart w:id="98" w:name="_Toc207892900"/>
      <w:bookmarkStart w:id="99" w:name="_Toc207893244"/>
      <w:bookmarkStart w:id="100" w:name="_Toc239498972"/>
      <w:r w:rsidRPr="007D58A3">
        <w:t>2.</w:t>
      </w:r>
      <w:r w:rsidR="00EE6A04">
        <w:t>19</w:t>
      </w:r>
      <w:r w:rsidRPr="007D58A3">
        <w:t>.</w:t>
      </w:r>
      <w:r>
        <w:t xml:space="preserve"> </w:t>
      </w:r>
      <w:r w:rsidRPr="007D58A3">
        <w:t>Тестовые</w:t>
      </w:r>
      <w:r>
        <w:t xml:space="preserve"> </w:t>
      </w:r>
      <w:r w:rsidRPr="007D58A3">
        <w:t>задания</w:t>
      </w:r>
      <w:r>
        <w:t xml:space="preserve"> Государственная итоговая аттестация</w:t>
      </w:r>
      <w:bookmarkEnd w:id="98"/>
      <w:bookmarkEnd w:id="99"/>
      <w:bookmarkEnd w:id="100"/>
    </w:p>
    <w:tbl>
      <w:tblPr>
        <w:tblW w:w="0" w:type="auto"/>
        <w:tblLook w:val="04A0" w:firstRow="1" w:lastRow="0" w:firstColumn="1" w:lastColumn="0" w:noHBand="0" w:noVBand="1"/>
      </w:tblPr>
      <w:tblGrid>
        <w:gridCol w:w="2830"/>
        <w:gridCol w:w="6514"/>
      </w:tblGrid>
      <w:tr w:rsidR="0028577F" w:rsidRPr="00D01E89" w14:paraId="22C8D208" w14:textId="77777777" w:rsidTr="009850C6">
        <w:tc>
          <w:tcPr>
            <w:tcW w:w="2830" w:type="dxa"/>
          </w:tcPr>
          <w:p w14:paraId="322991B4"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FC77B0E" w14:textId="01211FA6"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w:t>
            </w:r>
          </w:p>
        </w:tc>
      </w:tr>
      <w:tr w:rsidR="0028577F" w:rsidRPr="002D606D" w14:paraId="0898194D" w14:textId="77777777" w:rsidTr="009850C6">
        <w:tc>
          <w:tcPr>
            <w:tcW w:w="2830" w:type="dxa"/>
          </w:tcPr>
          <w:p w14:paraId="0D2E3FD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25316A2"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038C8E76" w14:textId="77777777" w:rsidTr="009850C6">
        <w:tc>
          <w:tcPr>
            <w:tcW w:w="2830" w:type="dxa"/>
          </w:tcPr>
          <w:p w14:paraId="4E0F474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B2E8AB8"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BBCCC68" w14:textId="77777777" w:rsidTr="009850C6">
        <w:tc>
          <w:tcPr>
            <w:tcW w:w="2830" w:type="dxa"/>
          </w:tcPr>
          <w:p w14:paraId="424201A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945899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A7130A2" w14:textId="77777777" w:rsidTr="009850C6">
        <w:tc>
          <w:tcPr>
            <w:tcW w:w="2830" w:type="dxa"/>
          </w:tcPr>
          <w:p w14:paraId="14FAAE8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006A83D" w14:textId="77777777" w:rsidR="0028577F" w:rsidRPr="002D606D" w:rsidRDefault="0028577F" w:rsidP="009850C6">
            <w:pPr>
              <w:spacing w:after="0"/>
              <w:rPr>
                <w:rFonts w:cs="Times New Roman"/>
                <w:szCs w:val="28"/>
              </w:rPr>
            </w:pPr>
            <w:r>
              <w:rPr>
                <w:rFonts w:cs="Times New Roman"/>
                <w:szCs w:val="28"/>
              </w:rPr>
              <w:t xml:space="preserve">УК-1 (УК-1.1), </w:t>
            </w:r>
            <w:r w:rsidRPr="002D606D">
              <w:rPr>
                <w:rFonts w:cs="Times New Roman"/>
                <w:szCs w:val="28"/>
              </w:rPr>
              <w:t>УК-</w:t>
            </w:r>
            <w:r>
              <w:rPr>
                <w:rFonts w:cs="Times New Roman"/>
                <w:szCs w:val="28"/>
              </w:rPr>
              <w:t>3</w:t>
            </w:r>
            <w:r w:rsidRPr="002D606D">
              <w:rPr>
                <w:rFonts w:cs="Times New Roman"/>
                <w:szCs w:val="28"/>
              </w:rPr>
              <w:t xml:space="preserve"> (УК-</w:t>
            </w:r>
            <w:r>
              <w:rPr>
                <w:rFonts w:cs="Times New Roman"/>
                <w:szCs w:val="28"/>
              </w:rPr>
              <w:t>3</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УК-5 (УК-5.1, УК-5.3), ОПК-6 (ОПК-6.1, ОПК-6.2), ОПК-7 (ОПК-7.1),</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ПК-2 (ПК-2.2), ПК-4 (ПК-4.1),</w:t>
            </w:r>
            <w:r w:rsidRPr="002D606D">
              <w:rPr>
                <w:rFonts w:cs="Times New Roman"/>
                <w:szCs w:val="28"/>
              </w:rPr>
              <w:t xml:space="preserve"> ПК-6 (ПК-6.1)</w:t>
            </w:r>
          </w:p>
        </w:tc>
      </w:tr>
    </w:tbl>
    <w:p w14:paraId="7363961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4E819EA9" w14:textId="77777777" w:rsidR="0028577F" w:rsidRPr="002D606D" w:rsidRDefault="0028577F" w:rsidP="0028577F">
      <w:pPr>
        <w:spacing w:after="0"/>
        <w:ind w:firstLine="708"/>
        <w:rPr>
          <w:rFonts w:cs="Times New Roman"/>
          <w:szCs w:val="28"/>
        </w:rPr>
      </w:pPr>
      <w:r w:rsidRPr="002D606D">
        <w:rPr>
          <w:rFonts w:cs="Times New Roman"/>
          <w:szCs w:val="28"/>
        </w:rPr>
        <w:t>Рекомендуемые штатные нормативы медицинской организации, ее структурных подразделений включены в:</w:t>
      </w:r>
    </w:p>
    <w:p w14:paraId="5DB09D1F" w14:textId="77777777" w:rsidR="0028577F" w:rsidRPr="002D606D" w:rsidRDefault="0028577F" w:rsidP="0028577F">
      <w:pPr>
        <w:spacing w:after="0"/>
        <w:rPr>
          <w:rStyle w:val="fontstyle01"/>
          <w:sz w:val="28"/>
          <w:szCs w:val="28"/>
        </w:rPr>
      </w:pPr>
      <w:r w:rsidRPr="002D606D">
        <w:rPr>
          <w:rStyle w:val="fontstyle01"/>
          <w:sz w:val="28"/>
          <w:szCs w:val="28"/>
        </w:rPr>
        <w:t>А) Стандарты медицинской помощи</w:t>
      </w:r>
    </w:p>
    <w:p w14:paraId="5B88A565" w14:textId="77777777" w:rsidR="0028577F" w:rsidRPr="002D606D" w:rsidRDefault="0028577F" w:rsidP="0028577F">
      <w:pPr>
        <w:spacing w:after="0"/>
        <w:rPr>
          <w:rStyle w:val="fontstyle01"/>
          <w:sz w:val="28"/>
          <w:szCs w:val="28"/>
        </w:rPr>
      </w:pPr>
      <w:r w:rsidRPr="002D606D">
        <w:rPr>
          <w:rStyle w:val="fontstyle01"/>
          <w:sz w:val="28"/>
          <w:szCs w:val="28"/>
        </w:rPr>
        <w:t>Б) Порядок оказания медицинской помощи</w:t>
      </w:r>
    </w:p>
    <w:p w14:paraId="243E0C8E" w14:textId="77777777" w:rsidR="0028577F" w:rsidRPr="002D606D" w:rsidRDefault="0028577F" w:rsidP="0028577F">
      <w:pPr>
        <w:spacing w:after="0"/>
        <w:rPr>
          <w:rStyle w:val="fontstyle01"/>
          <w:sz w:val="28"/>
          <w:szCs w:val="28"/>
        </w:rPr>
      </w:pPr>
      <w:r w:rsidRPr="002D606D">
        <w:rPr>
          <w:rStyle w:val="fontstyle01"/>
          <w:sz w:val="28"/>
          <w:szCs w:val="28"/>
        </w:rPr>
        <w:t>В) Клинические рекомендации</w:t>
      </w:r>
    </w:p>
    <w:p w14:paraId="7B745689" w14:textId="77777777" w:rsidR="0028577F" w:rsidRPr="002D606D" w:rsidRDefault="0028577F" w:rsidP="0028577F">
      <w:pPr>
        <w:spacing w:after="0"/>
        <w:rPr>
          <w:rStyle w:val="fontstyle01"/>
          <w:sz w:val="28"/>
          <w:szCs w:val="28"/>
        </w:rPr>
      </w:pPr>
      <w:r w:rsidRPr="002D606D">
        <w:rPr>
          <w:rStyle w:val="fontstyle01"/>
          <w:sz w:val="28"/>
          <w:szCs w:val="28"/>
        </w:rPr>
        <w:t>Г) Протоколы ведения пациентов</w:t>
      </w:r>
    </w:p>
    <w:p w14:paraId="3928B36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976D346"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0E941D5E" w14:textId="77777777" w:rsidR="0028577F" w:rsidRPr="002D606D" w:rsidRDefault="0028577F" w:rsidP="0028577F">
      <w:pPr>
        <w:spacing w:after="0"/>
        <w:ind w:firstLine="708"/>
        <w:rPr>
          <w:rFonts w:cs="Times New Roman"/>
          <w:szCs w:val="28"/>
        </w:rPr>
      </w:pPr>
      <w:r w:rsidRPr="002D606D">
        <w:rPr>
          <w:rFonts w:cs="Times New Roman"/>
          <w:szCs w:val="28"/>
        </w:rPr>
        <w:t>Ключ: Б</w:t>
      </w:r>
    </w:p>
    <w:p w14:paraId="63375911"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w:t>
      </w:r>
      <w:r>
        <w:rPr>
          <w:rFonts w:cs="Times New Roman"/>
          <w:szCs w:val="28"/>
        </w:rPr>
        <w:t xml:space="preserve"> </w:t>
      </w:r>
      <w:r w:rsidRPr="002D606D">
        <w:rPr>
          <w:rStyle w:val="fontstyle01"/>
          <w:sz w:val="28"/>
          <w:szCs w:val="28"/>
        </w:rPr>
        <w:t>Порядком оказания медицинской помощи регламентируются правила организации деятельности и рекомендуемые штатные нормативы подразделений, стандарты оснащения кабинетов.</w:t>
      </w:r>
    </w:p>
    <w:p w14:paraId="5D60CAAC"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40C57D0F" w14:textId="77777777" w:rsidTr="009850C6">
        <w:tc>
          <w:tcPr>
            <w:tcW w:w="2830" w:type="dxa"/>
          </w:tcPr>
          <w:p w14:paraId="654C1F18"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3451CA2A" w14:textId="6EC7DC8C"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.2</w:t>
            </w:r>
          </w:p>
        </w:tc>
      </w:tr>
      <w:tr w:rsidR="0028577F" w:rsidRPr="002D606D" w14:paraId="373D6BFE" w14:textId="77777777" w:rsidTr="009850C6">
        <w:tc>
          <w:tcPr>
            <w:tcW w:w="2830" w:type="dxa"/>
          </w:tcPr>
          <w:p w14:paraId="735B6D1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574A728"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F4E4532" w14:textId="77777777" w:rsidTr="009850C6">
        <w:tc>
          <w:tcPr>
            <w:tcW w:w="2830" w:type="dxa"/>
          </w:tcPr>
          <w:p w14:paraId="4A64CD88"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82DC79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EA2DC54" w14:textId="77777777" w:rsidTr="009850C6">
        <w:tc>
          <w:tcPr>
            <w:tcW w:w="2830" w:type="dxa"/>
          </w:tcPr>
          <w:p w14:paraId="68C14D21"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AB8CD25"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C9BADBC" w14:textId="77777777" w:rsidTr="009850C6">
        <w:tc>
          <w:tcPr>
            <w:tcW w:w="2830" w:type="dxa"/>
          </w:tcPr>
          <w:p w14:paraId="48EB8531"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E617A40" w14:textId="77777777" w:rsidR="0028577F" w:rsidRPr="002D606D" w:rsidRDefault="0028577F" w:rsidP="009850C6">
            <w:pPr>
              <w:spacing w:after="0"/>
              <w:rPr>
                <w:rFonts w:cs="Times New Roman"/>
                <w:szCs w:val="28"/>
              </w:rPr>
            </w:pPr>
            <w:r>
              <w:rPr>
                <w:rFonts w:cs="Times New Roman"/>
                <w:szCs w:val="28"/>
              </w:rPr>
              <w:t>УК-1 (УК-1.2), УК-3 (УК-3.2), УК-5 (УК-5.1, УК-5.2), О</w:t>
            </w:r>
            <w:r w:rsidRPr="002D606D">
              <w:rPr>
                <w:rFonts w:cs="Times New Roman"/>
                <w:szCs w:val="28"/>
              </w:rPr>
              <w:t>ПК-6 (</w:t>
            </w:r>
            <w:r>
              <w:rPr>
                <w:rFonts w:cs="Times New Roman"/>
                <w:szCs w:val="28"/>
              </w:rPr>
              <w:t>О</w:t>
            </w:r>
            <w:r w:rsidRPr="002D606D">
              <w:rPr>
                <w:rFonts w:cs="Times New Roman"/>
                <w:szCs w:val="28"/>
              </w:rPr>
              <w:t>ПК-6.</w:t>
            </w:r>
            <w:r>
              <w:rPr>
                <w:rFonts w:cs="Times New Roman"/>
                <w:szCs w:val="28"/>
              </w:rPr>
              <w:t>1, ОПК-6.3</w:t>
            </w:r>
            <w:r w:rsidRPr="002D606D">
              <w:rPr>
                <w:rFonts w:cs="Times New Roman"/>
                <w:szCs w:val="28"/>
              </w:rPr>
              <w:t>),</w:t>
            </w:r>
            <w:r>
              <w:rPr>
                <w:rFonts w:cs="Times New Roman"/>
                <w:szCs w:val="28"/>
              </w:rPr>
              <w:t xml:space="preserve"> ОПК-7 (ОПК-7.2),</w:t>
            </w:r>
            <w:r w:rsidRPr="002D606D">
              <w:rPr>
                <w:rFonts w:cs="Times New Roman"/>
                <w:szCs w:val="28"/>
              </w:rPr>
              <w:t xml:space="preserve"> </w:t>
            </w:r>
            <w:r>
              <w:rPr>
                <w:rFonts w:cs="Times New Roman"/>
                <w:szCs w:val="28"/>
              </w:rPr>
              <w:t xml:space="preserve">ПК-2 (ПК-2.1), ПК-3 (ПК-3.1), ПК-4 (ПК-4.2), </w:t>
            </w:r>
            <w:r w:rsidRPr="002D606D">
              <w:rPr>
                <w:rFonts w:cs="Times New Roman"/>
                <w:szCs w:val="28"/>
              </w:rPr>
              <w:t>ПК-</w:t>
            </w:r>
            <w:r>
              <w:rPr>
                <w:rFonts w:cs="Times New Roman"/>
                <w:szCs w:val="28"/>
              </w:rPr>
              <w:t>6</w:t>
            </w:r>
            <w:r w:rsidRPr="002D606D">
              <w:rPr>
                <w:rFonts w:cs="Times New Roman"/>
                <w:szCs w:val="28"/>
              </w:rPr>
              <w:t xml:space="preserve"> (ПК-</w:t>
            </w:r>
            <w:r>
              <w:rPr>
                <w:rFonts w:cs="Times New Roman"/>
                <w:szCs w:val="28"/>
              </w:rPr>
              <w:t>6</w:t>
            </w:r>
            <w:r w:rsidRPr="002D606D">
              <w:rPr>
                <w:rFonts w:cs="Times New Roman"/>
                <w:szCs w:val="28"/>
              </w:rPr>
              <w:t>.</w:t>
            </w:r>
            <w:r>
              <w:rPr>
                <w:rFonts w:cs="Times New Roman"/>
                <w:szCs w:val="28"/>
              </w:rPr>
              <w:t>1</w:t>
            </w:r>
            <w:r w:rsidRPr="002D606D">
              <w:rPr>
                <w:rFonts w:cs="Times New Roman"/>
                <w:szCs w:val="28"/>
              </w:rPr>
              <w:t>)</w:t>
            </w:r>
          </w:p>
        </w:tc>
      </w:tr>
    </w:tbl>
    <w:p w14:paraId="0B64DFE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7EDD218" w14:textId="77777777" w:rsidR="0028577F" w:rsidRPr="002D606D" w:rsidRDefault="0028577F" w:rsidP="0028577F">
      <w:pPr>
        <w:spacing w:after="0"/>
        <w:ind w:firstLine="708"/>
        <w:rPr>
          <w:rFonts w:cs="Times New Roman"/>
          <w:szCs w:val="28"/>
        </w:rPr>
      </w:pPr>
      <w:r w:rsidRPr="002D606D">
        <w:rPr>
          <w:rFonts w:cs="Times New Roman"/>
          <w:szCs w:val="28"/>
        </w:rPr>
        <w:t>К формам медицинской помощи относится медицинская помощь:</w:t>
      </w:r>
    </w:p>
    <w:p w14:paraId="39A1B943" w14:textId="77777777" w:rsidR="0028577F" w:rsidRPr="002D606D" w:rsidRDefault="0028577F" w:rsidP="0028577F">
      <w:pPr>
        <w:spacing w:after="0"/>
        <w:rPr>
          <w:rStyle w:val="fontstyle01"/>
          <w:sz w:val="28"/>
          <w:szCs w:val="28"/>
        </w:rPr>
      </w:pPr>
      <w:r w:rsidRPr="002D606D">
        <w:rPr>
          <w:rStyle w:val="fontstyle01"/>
          <w:sz w:val="28"/>
          <w:szCs w:val="28"/>
        </w:rPr>
        <w:t>А) Экстренная</w:t>
      </w:r>
    </w:p>
    <w:p w14:paraId="0C4D1151" w14:textId="77777777" w:rsidR="0028577F" w:rsidRPr="002D606D" w:rsidRDefault="0028577F" w:rsidP="0028577F">
      <w:pPr>
        <w:spacing w:after="0"/>
        <w:rPr>
          <w:rStyle w:val="fontstyle01"/>
          <w:sz w:val="28"/>
          <w:szCs w:val="28"/>
        </w:rPr>
      </w:pPr>
      <w:r w:rsidRPr="002D606D">
        <w:rPr>
          <w:rStyle w:val="fontstyle01"/>
          <w:sz w:val="28"/>
          <w:szCs w:val="28"/>
        </w:rPr>
        <w:t>Б) Амбулаторная</w:t>
      </w:r>
    </w:p>
    <w:p w14:paraId="039DF8F7" w14:textId="77777777" w:rsidR="0028577F" w:rsidRPr="002D606D" w:rsidRDefault="0028577F" w:rsidP="0028577F">
      <w:pPr>
        <w:spacing w:after="0"/>
        <w:rPr>
          <w:rStyle w:val="fontstyle01"/>
          <w:sz w:val="28"/>
          <w:szCs w:val="28"/>
        </w:rPr>
      </w:pPr>
      <w:r w:rsidRPr="002D606D">
        <w:rPr>
          <w:rStyle w:val="fontstyle01"/>
          <w:sz w:val="28"/>
          <w:szCs w:val="28"/>
        </w:rPr>
        <w:t>В) Неотложная</w:t>
      </w:r>
    </w:p>
    <w:p w14:paraId="5E64D978" w14:textId="77777777" w:rsidR="0028577F" w:rsidRPr="002D606D" w:rsidRDefault="0028577F" w:rsidP="0028577F">
      <w:pPr>
        <w:spacing w:after="0"/>
        <w:rPr>
          <w:rStyle w:val="fontstyle01"/>
          <w:sz w:val="28"/>
          <w:szCs w:val="28"/>
        </w:rPr>
      </w:pPr>
      <w:r w:rsidRPr="002D606D">
        <w:rPr>
          <w:rStyle w:val="fontstyle01"/>
          <w:sz w:val="28"/>
          <w:szCs w:val="28"/>
        </w:rPr>
        <w:t>Г) Плановая</w:t>
      </w:r>
    </w:p>
    <w:p w14:paraId="5DF7C435" w14:textId="77777777" w:rsidR="0028577F" w:rsidRPr="002D606D" w:rsidRDefault="0028577F" w:rsidP="0028577F">
      <w:pPr>
        <w:spacing w:after="0"/>
        <w:rPr>
          <w:rStyle w:val="fontstyle01"/>
          <w:sz w:val="28"/>
          <w:szCs w:val="28"/>
        </w:rPr>
      </w:pPr>
      <w:r w:rsidRPr="002D606D">
        <w:rPr>
          <w:rStyle w:val="fontstyle01"/>
          <w:sz w:val="28"/>
          <w:szCs w:val="28"/>
        </w:rPr>
        <w:t>Д) Стационарная дневная</w:t>
      </w:r>
    </w:p>
    <w:p w14:paraId="052F098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88C9B69"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45330D85"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529A8341"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Ответы Б и Д относятся к условиям оказания медицинской помощи</w:t>
      </w:r>
    </w:p>
    <w:p w14:paraId="0CAA2996"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6D0666AF" w14:textId="77777777" w:rsidTr="009850C6">
        <w:tc>
          <w:tcPr>
            <w:tcW w:w="2830" w:type="dxa"/>
          </w:tcPr>
          <w:p w14:paraId="770A1237"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5869C70F" w14:textId="0464DE60"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.3</w:t>
            </w:r>
          </w:p>
        </w:tc>
      </w:tr>
      <w:tr w:rsidR="0028577F" w:rsidRPr="002D606D" w14:paraId="0034C748" w14:textId="77777777" w:rsidTr="009850C6">
        <w:tc>
          <w:tcPr>
            <w:tcW w:w="2830" w:type="dxa"/>
          </w:tcPr>
          <w:p w14:paraId="299E386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5E729A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53AB587" w14:textId="77777777" w:rsidTr="009850C6">
        <w:tc>
          <w:tcPr>
            <w:tcW w:w="2830" w:type="dxa"/>
          </w:tcPr>
          <w:p w14:paraId="03CDB4B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59A22EE"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8ADFDC3" w14:textId="77777777" w:rsidTr="009850C6">
        <w:tc>
          <w:tcPr>
            <w:tcW w:w="2830" w:type="dxa"/>
          </w:tcPr>
          <w:p w14:paraId="3852BE0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950B7F4"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1D150B2" w14:textId="77777777" w:rsidTr="009850C6">
        <w:tc>
          <w:tcPr>
            <w:tcW w:w="2830" w:type="dxa"/>
          </w:tcPr>
          <w:p w14:paraId="15ECC77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7AC8E06" w14:textId="77777777" w:rsidR="0028577F" w:rsidRPr="002D606D" w:rsidRDefault="0028577F" w:rsidP="009850C6">
            <w:pPr>
              <w:spacing w:after="0"/>
              <w:rPr>
                <w:rFonts w:cs="Times New Roman"/>
                <w:szCs w:val="28"/>
              </w:rPr>
            </w:pPr>
            <w:r>
              <w:rPr>
                <w:rFonts w:cs="Times New Roman"/>
                <w:szCs w:val="28"/>
              </w:rPr>
              <w:t>УК-3 (УК-3.2), УК-5 (УК-5.3), ОПК-6 (ОПК-6.1), ОПК-7 (ОПК-7.1, ОПК-7.3), ОПК-8 (ОПК-8.2), ПК-2 (ПК-2.2), ПК-3 (ПК-3.2), ПК-5 (ПК-5.1), ПК-6 (ПК-6.1)</w:t>
            </w:r>
          </w:p>
        </w:tc>
      </w:tr>
    </w:tbl>
    <w:p w14:paraId="0611B8A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70E669A3" w14:textId="77777777" w:rsidR="0028577F" w:rsidRPr="002D606D" w:rsidRDefault="0028577F" w:rsidP="0028577F">
      <w:pPr>
        <w:spacing w:after="0"/>
        <w:ind w:firstLine="708"/>
        <w:rPr>
          <w:rFonts w:cs="Times New Roman"/>
          <w:szCs w:val="28"/>
        </w:rPr>
      </w:pPr>
      <w:r w:rsidRPr="002D606D">
        <w:rPr>
          <w:rFonts w:cs="Times New Roman"/>
          <w:szCs w:val="28"/>
        </w:rPr>
        <w:t>Стандарты медицинской помощи утверждаются  _______.</w:t>
      </w:r>
    </w:p>
    <w:p w14:paraId="526F732C"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8A23AA0" w14:textId="77777777" w:rsidR="0028577F" w:rsidRPr="002D606D" w:rsidRDefault="0028577F" w:rsidP="0028577F">
      <w:pPr>
        <w:spacing w:after="0"/>
        <w:ind w:firstLine="708"/>
        <w:rPr>
          <w:rFonts w:cs="Times New Roman"/>
          <w:szCs w:val="28"/>
        </w:rPr>
      </w:pPr>
      <w:r w:rsidRPr="002D606D">
        <w:rPr>
          <w:rFonts w:cs="Times New Roman"/>
          <w:szCs w:val="28"/>
        </w:rPr>
        <w:t>Ключ: Министерством здравоохранения РФ.</w:t>
      </w:r>
    </w:p>
    <w:p w14:paraId="22AFC539"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D01E89" w14:paraId="6C95C8D0" w14:textId="77777777" w:rsidTr="009850C6">
        <w:tc>
          <w:tcPr>
            <w:tcW w:w="2977" w:type="dxa"/>
          </w:tcPr>
          <w:p w14:paraId="4C2DDEEB"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367" w:type="dxa"/>
          </w:tcPr>
          <w:p w14:paraId="16CDB497" w14:textId="2CB3BD1A"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.4</w:t>
            </w:r>
          </w:p>
        </w:tc>
      </w:tr>
      <w:tr w:rsidR="0028577F" w:rsidRPr="002D606D" w14:paraId="2CC5E99D" w14:textId="77777777" w:rsidTr="009850C6">
        <w:tc>
          <w:tcPr>
            <w:tcW w:w="2977" w:type="dxa"/>
          </w:tcPr>
          <w:p w14:paraId="4945CA1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156708B6"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3F76E944" w14:textId="77777777" w:rsidTr="009850C6">
        <w:tc>
          <w:tcPr>
            <w:tcW w:w="2977" w:type="dxa"/>
          </w:tcPr>
          <w:p w14:paraId="3F9FE80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74962784"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065C4A83" w14:textId="77777777" w:rsidTr="009850C6">
        <w:tc>
          <w:tcPr>
            <w:tcW w:w="2977" w:type="dxa"/>
          </w:tcPr>
          <w:p w14:paraId="4FDFA85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524A4595"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097C75AC" w14:textId="77777777" w:rsidTr="009850C6">
        <w:tc>
          <w:tcPr>
            <w:tcW w:w="2977" w:type="dxa"/>
          </w:tcPr>
          <w:p w14:paraId="1DA32DD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822C8C2" w14:textId="77777777" w:rsidR="0028577F" w:rsidRPr="002D606D" w:rsidRDefault="0028577F" w:rsidP="009850C6">
            <w:pPr>
              <w:spacing w:after="0"/>
              <w:rPr>
                <w:rFonts w:cs="Times New Roman"/>
                <w:szCs w:val="28"/>
              </w:rPr>
            </w:pPr>
            <w:r>
              <w:rPr>
                <w:rFonts w:cs="Times New Roman"/>
                <w:szCs w:val="28"/>
              </w:rPr>
              <w:t>УК-1 (УК-1.1, УК-1.2), УК-5 (УК-5.1), ОПК-7 (ОПК-7.1, ОПК-7.2), ПК-1 (ПК-1.1, ПК-1.4), ПК-2 (ПК-2.2), ПК-3 (ПК-3.1), ПК-4 (ПК-4.1), ПК-5 (ПК-5.1)</w:t>
            </w:r>
          </w:p>
        </w:tc>
      </w:tr>
    </w:tbl>
    <w:p w14:paraId="06BB0DF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114A031"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2D606D" w14:paraId="5749DB42" w14:textId="77777777" w:rsidTr="009850C6">
        <w:tc>
          <w:tcPr>
            <w:tcW w:w="4102" w:type="dxa"/>
            <w:gridSpan w:val="2"/>
            <w:vAlign w:val="center"/>
          </w:tcPr>
          <w:p w14:paraId="1F524641" w14:textId="77777777" w:rsidR="0028577F" w:rsidRPr="002D606D" w:rsidRDefault="0028577F" w:rsidP="009850C6">
            <w:pPr>
              <w:spacing w:after="0"/>
              <w:jc w:val="center"/>
              <w:rPr>
                <w:rFonts w:cs="Times New Roman"/>
                <w:sz w:val="24"/>
                <w:szCs w:val="24"/>
              </w:rPr>
            </w:pPr>
            <w:r w:rsidRPr="002D606D">
              <w:rPr>
                <w:rFonts w:cs="Times New Roman"/>
                <w:sz w:val="24"/>
                <w:szCs w:val="24"/>
              </w:rPr>
              <w:t>Вид слизистой оболочки полости рта</w:t>
            </w:r>
          </w:p>
        </w:tc>
        <w:tc>
          <w:tcPr>
            <w:tcW w:w="5242" w:type="dxa"/>
            <w:gridSpan w:val="2"/>
            <w:vAlign w:val="center"/>
          </w:tcPr>
          <w:p w14:paraId="325DE5E9" w14:textId="77777777" w:rsidR="0028577F" w:rsidRPr="002D606D" w:rsidRDefault="0028577F" w:rsidP="009850C6">
            <w:pPr>
              <w:spacing w:after="0"/>
              <w:jc w:val="center"/>
              <w:rPr>
                <w:rFonts w:cs="Times New Roman"/>
                <w:sz w:val="24"/>
                <w:szCs w:val="24"/>
              </w:rPr>
            </w:pPr>
            <w:r w:rsidRPr="002D606D">
              <w:rPr>
                <w:rFonts w:cs="Times New Roman"/>
                <w:sz w:val="24"/>
                <w:szCs w:val="24"/>
              </w:rPr>
              <w:t>Локализация</w:t>
            </w:r>
          </w:p>
        </w:tc>
      </w:tr>
      <w:tr w:rsidR="0028577F" w:rsidRPr="002D606D" w14:paraId="5793CF9F" w14:textId="77777777" w:rsidTr="009850C6">
        <w:tc>
          <w:tcPr>
            <w:tcW w:w="561" w:type="dxa"/>
          </w:tcPr>
          <w:p w14:paraId="476D54FC" w14:textId="77777777" w:rsidR="0028577F" w:rsidRPr="002D606D" w:rsidRDefault="0028577F" w:rsidP="009850C6">
            <w:pPr>
              <w:spacing w:after="0"/>
              <w:rPr>
                <w:rFonts w:cs="Times New Roman"/>
                <w:sz w:val="24"/>
                <w:szCs w:val="24"/>
              </w:rPr>
            </w:pPr>
            <w:r w:rsidRPr="002D606D">
              <w:rPr>
                <w:rFonts w:cs="Times New Roman"/>
                <w:sz w:val="24"/>
                <w:szCs w:val="24"/>
              </w:rPr>
              <w:t>А</w:t>
            </w:r>
          </w:p>
        </w:tc>
        <w:tc>
          <w:tcPr>
            <w:tcW w:w="3541" w:type="dxa"/>
          </w:tcPr>
          <w:p w14:paraId="48621180" w14:textId="77777777" w:rsidR="0028577F" w:rsidRPr="002D606D" w:rsidRDefault="0028577F" w:rsidP="009850C6">
            <w:pPr>
              <w:spacing w:after="0"/>
              <w:rPr>
                <w:rFonts w:cs="Times New Roman"/>
                <w:sz w:val="24"/>
                <w:szCs w:val="24"/>
              </w:rPr>
            </w:pPr>
            <w:r w:rsidRPr="002D606D">
              <w:rPr>
                <w:rFonts w:cs="Times New Roman"/>
                <w:sz w:val="24"/>
                <w:szCs w:val="24"/>
              </w:rPr>
              <w:t>Жевательная</w:t>
            </w:r>
          </w:p>
        </w:tc>
        <w:tc>
          <w:tcPr>
            <w:tcW w:w="336" w:type="dxa"/>
          </w:tcPr>
          <w:p w14:paraId="7546400D" w14:textId="77777777" w:rsidR="0028577F" w:rsidRPr="002D606D" w:rsidRDefault="0028577F" w:rsidP="009850C6">
            <w:pPr>
              <w:spacing w:after="0"/>
              <w:rPr>
                <w:rFonts w:cs="Times New Roman"/>
                <w:sz w:val="24"/>
                <w:szCs w:val="24"/>
              </w:rPr>
            </w:pPr>
            <w:r w:rsidRPr="002D606D">
              <w:rPr>
                <w:rFonts w:cs="Times New Roman"/>
                <w:sz w:val="24"/>
                <w:szCs w:val="24"/>
              </w:rPr>
              <w:t>1</w:t>
            </w:r>
          </w:p>
        </w:tc>
        <w:tc>
          <w:tcPr>
            <w:tcW w:w="4906" w:type="dxa"/>
          </w:tcPr>
          <w:p w14:paraId="231429C9" w14:textId="77777777" w:rsidR="0028577F" w:rsidRPr="002D606D" w:rsidRDefault="0028577F" w:rsidP="009850C6">
            <w:pPr>
              <w:spacing w:after="0"/>
              <w:rPr>
                <w:rFonts w:cs="Times New Roman"/>
                <w:sz w:val="24"/>
                <w:szCs w:val="24"/>
              </w:rPr>
            </w:pPr>
            <w:r w:rsidRPr="002D606D">
              <w:rPr>
                <w:rFonts w:cs="Times New Roman"/>
                <w:sz w:val="24"/>
                <w:szCs w:val="24"/>
              </w:rPr>
              <w:t>Дорсальная поверхность языка</w:t>
            </w:r>
          </w:p>
        </w:tc>
      </w:tr>
      <w:tr w:rsidR="0028577F" w:rsidRPr="002D606D" w14:paraId="73D04173" w14:textId="77777777" w:rsidTr="009850C6">
        <w:tc>
          <w:tcPr>
            <w:tcW w:w="561" w:type="dxa"/>
          </w:tcPr>
          <w:p w14:paraId="5C90EB2A" w14:textId="77777777" w:rsidR="0028577F" w:rsidRPr="002D606D" w:rsidRDefault="0028577F" w:rsidP="009850C6">
            <w:pPr>
              <w:spacing w:after="0"/>
              <w:rPr>
                <w:rFonts w:cs="Times New Roman"/>
                <w:sz w:val="24"/>
                <w:szCs w:val="24"/>
              </w:rPr>
            </w:pPr>
            <w:r w:rsidRPr="002D606D">
              <w:rPr>
                <w:rFonts w:cs="Times New Roman"/>
                <w:sz w:val="24"/>
                <w:szCs w:val="24"/>
              </w:rPr>
              <w:t>Б</w:t>
            </w:r>
          </w:p>
        </w:tc>
        <w:tc>
          <w:tcPr>
            <w:tcW w:w="3541" w:type="dxa"/>
          </w:tcPr>
          <w:p w14:paraId="3E9A9362" w14:textId="77777777" w:rsidR="0028577F" w:rsidRPr="002D606D" w:rsidRDefault="0028577F" w:rsidP="009850C6">
            <w:pPr>
              <w:spacing w:after="0"/>
              <w:rPr>
                <w:rFonts w:cs="Times New Roman"/>
                <w:sz w:val="24"/>
                <w:szCs w:val="24"/>
              </w:rPr>
            </w:pPr>
            <w:r w:rsidRPr="002D606D">
              <w:rPr>
                <w:rFonts w:cs="Times New Roman"/>
                <w:sz w:val="24"/>
                <w:szCs w:val="24"/>
              </w:rPr>
              <w:t>Выстилающая</w:t>
            </w:r>
          </w:p>
        </w:tc>
        <w:tc>
          <w:tcPr>
            <w:tcW w:w="336" w:type="dxa"/>
          </w:tcPr>
          <w:p w14:paraId="4B14EA5F" w14:textId="77777777" w:rsidR="0028577F" w:rsidRPr="002D606D" w:rsidRDefault="0028577F" w:rsidP="009850C6">
            <w:pPr>
              <w:spacing w:after="0"/>
              <w:rPr>
                <w:rFonts w:cs="Times New Roman"/>
                <w:sz w:val="24"/>
                <w:szCs w:val="24"/>
              </w:rPr>
            </w:pPr>
            <w:r w:rsidRPr="002D606D">
              <w:rPr>
                <w:rFonts w:cs="Times New Roman"/>
                <w:sz w:val="24"/>
                <w:szCs w:val="24"/>
              </w:rPr>
              <w:t>2</w:t>
            </w:r>
          </w:p>
        </w:tc>
        <w:tc>
          <w:tcPr>
            <w:tcW w:w="4906" w:type="dxa"/>
          </w:tcPr>
          <w:p w14:paraId="7C701B32" w14:textId="77777777" w:rsidR="0028577F" w:rsidRPr="002D606D" w:rsidRDefault="0028577F" w:rsidP="009850C6">
            <w:pPr>
              <w:spacing w:after="0"/>
              <w:rPr>
                <w:rFonts w:cs="Times New Roman"/>
                <w:sz w:val="24"/>
                <w:szCs w:val="24"/>
              </w:rPr>
            </w:pPr>
            <w:r w:rsidRPr="002D606D">
              <w:rPr>
                <w:rFonts w:cs="Times New Roman"/>
                <w:sz w:val="24"/>
                <w:szCs w:val="24"/>
              </w:rPr>
              <w:t>Губы, щеки, дно полости рта, альвеолярный отросток верхней челюсти и альвеорярная часть нижней челюсти, мягкое нёбо, нижняя поверхность языка</w:t>
            </w:r>
          </w:p>
        </w:tc>
      </w:tr>
      <w:tr w:rsidR="0028577F" w:rsidRPr="002D606D" w14:paraId="0DB15F2F" w14:textId="77777777" w:rsidTr="009850C6">
        <w:tc>
          <w:tcPr>
            <w:tcW w:w="561" w:type="dxa"/>
          </w:tcPr>
          <w:p w14:paraId="176BD563" w14:textId="77777777" w:rsidR="0028577F" w:rsidRPr="002D606D" w:rsidRDefault="0028577F" w:rsidP="009850C6">
            <w:pPr>
              <w:spacing w:after="0"/>
              <w:rPr>
                <w:rFonts w:cs="Times New Roman"/>
                <w:sz w:val="24"/>
                <w:szCs w:val="24"/>
              </w:rPr>
            </w:pPr>
            <w:r w:rsidRPr="002D606D">
              <w:rPr>
                <w:rFonts w:cs="Times New Roman"/>
                <w:sz w:val="24"/>
                <w:szCs w:val="24"/>
              </w:rPr>
              <w:t>В</w:t>
            </w:r>
          </w:p>
        </w:tc>
        <w:tc>
          <w:tcPr>
            <w:tcW w:w="3541" w:type="dxa"/>
          </w:tcPr>
          <w:p w14:paraId="1EE5ED24" w14:textId="77777777" w:rsidR="0028577F" w:rsidRPr="002D606D" w:rsidRDefault="0028577F" w:rsidP="009850C6">
            <w:pPr>
              <w:spacing w:after="0"/>
              <w:rPr>
                <w:rFonts w:cs="Times New Roman"/>
                <w:sz w:val="24"/>
                <w:szCs w:val="24"/>
              </w:rPr>
            </w:pPr>
            <w:r w:rsidRPr="002D606D">
              <w:rPr>
                <w:rFonts w:cs="Times New Roman"/>
                <w:sz w:val="24"/>
                <w:szCs w:val="24"/>
              </w:rPr>
              <w:t>Специализированная</w:t>
            </w:r>
          </w:p>
        </w:tc>
        <w:tc>
          <w:tcPr>
            <w:tcW w:w="336" w:type="dxa"/>
          </w:tcPr>
          <w:p w14:paraId="75C73E10" w14:textId="77777777" w:rsidR="0028577F" w:rsidRPr="002D606D" w:rsidRDefault="0028577F" w:rsidP="009850C6">
            <w:pPr>
              <w:spacing w:after="0"/>
              <w:rPr>
                <w:rFonts w:cs="Times New Roman"/>
                <w:sz w:val="24"/>
                <w:szCs w:val="24"/>
              </w:rPr>
            </w:pPr>
            <w:r w:rsidRPr="002D606D">
              <w:rPr>
                <w:rFonts w:cs="Times New Roman"/>
                <w:sz w:val="24"/>
                <w:szCs w:val="24"/>
              </w:rPr>
              <w:t>3</w:t>
            </w:r>
          </w:p>
        </w:tc>
        <w:tc>
          <w:tcPr>
            <w:tcW w:w="4906" w:type="dxa"/>
          </w:tcPr>
          <w:p w14:paraId="77A4F0A8" w14:textId="77777777" w:rsidR="0028577F" w:rsidRPr="002D606D" w:rsidRDefault="0028577F" w:rsidP="009850C6">
            <w:pPr>
              <w:spacing w:after="0"/>
              <w:rPr>
                <w:rFonts w:cs="Times New Roman"/>
                <w:sz w:val="24"/>
                <w:szCs w:val="24"/>
              </w:rPr>
            </w:pPr>
            <w:r w:rsidRPr="002D606D">
              <w:rPr>
                <w:rFonts w:cs="Times New Roman"/>
                <w:sz w:val="24"/>
                <w:szCs w:val="24"/>
              </w:rPr>
              <w:t>Дорсальная и нижняя поверхность языка</w:t>
            </w:r>
          </w:p>
        </w:tc>
      </w:tr>
      <w:tr w:rsidR="0028577F" w:rsidRPr="002D606D" w14:paraId="46D5D85C" w14:textId="77777777" w:rsidTr="009850C6">
        <w:tc>
          <w:tcPr>
            <w:tcW w:w="561" w:type="dxa"/>
          </w:tcPr>
          <w:p w14:paraId="689D552E" w14:textId="77777777" w:rsidR="0028577F" w:rsidRPr="002D606D" w:rsidRDefault="0028577F" w:rsidP="009850C6">
            <w:pPr>
              <w:spacing w:after="0"/>
              <w:rPr>
                <w:rFonts w:cs="Times New Roman"/>
                <w:sz w:val="24"/>
                <w:szCs w:val="24"/>
              </w:rPr>
            </w:pPr>
          </w:p>
        </w:tc>
        <w:tc>
          <w:tcPr>
            <w:tcW w:w="3541" w:type="dxa"/>
          </w:tcPr>
          <w:p w14:paraId="76D9AE02" w14:textId="77777777" w:rsidR="0028577F" w:rsidRPr="002D606D" w:rsidRDefault="0028577F" w:rsidP="009850C6">
            <w:pPr>
              <w:spacing w:after="0"/>
              <w:rPr>
                <w:rFonts w:cs="Times New Roman"/>
                <w:sz w:val="24"/>
                <w:szCs w:val="24"/>
              </w:rPr>
            </w:pPr>
          </w:p>
        </w:tc>
        <w:tc>
          <w:tcPr>
            <w:tcW w:w="336" w:type="dxa"/>
          </w:tcPr>
          <w:p w14:paraId="17F57CF0" w14:textId="77777777" w:rsidR="0028577F" w:rsidRPr="002D606D" w:rsidRDefault="0028577F" w:rsidP="009850C6">
            <w:pPr>
              <w:spacing w:after="0"/>
              <w:rPr>
                <w:rFonts w:cs="Times New Roman"/>
                <w:sz w:val="24"/>
                <w:szCs w:val="24"/>
              </w:rPr>
            </w:pPr>
            <w:r w:rsidRPr="002D606D">
              <w:rPr>
                <w:rFonts w:cs="Times New Roman"/>
                <w:sz w:val="24"/>
                <w:szCs w:val="24"/>
              </w:rPr>
              <w:t>4</w:t>
            </w:r>
          </w:p>
        </w:tc>
        <w:tc>
          <w:tcPr>
            <w:tcW w:w="4906" w:type="dxa"/>
          </w:tcPr>
          <w:p w14:paraId="3FC6C08E" w14:textId="77777777" w:rsidR="0028577F" w:rsidRPr="002D606D" w:rsidRDefault="0028577F" w:rsidP="009850C6">
            <w:pPr>
              <w:spacing w:after="0"/>
              <w:rPr>
                <w:rFonts w:cs="Times New Roman"/>
                <w:sz w:val="24"/>
                <w:szCs w:val="24"/>
              </w:rPr>
            </w:pPr>
            <w:r w:rsidRPr="002D606D">
              <w:rPr>
                <w:rFonts w:cs="Times New Roman"/>
                <w:sz w:val="24"/>
                <w:szCs w:val="24"/>
              </w:rPr>
              <w:t>Десна, твердое нёбо</w:t>
            </w:r>
          </w:p>
        </w:tc>
      </w:tr>
    </w:tbl>
    <w:p w14:paraId="14DA13EC"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tblGrid>
      <w:tr w:rsidR="0028577F" w:rsidRPr="002D606D" w14:paraId="2FAA133D" w14:textId="77777777" w:rsidTr="009850C6">
        <w:tc>
          <w:tcPr>
            <w:tcW w:w="2336" w:type="dxa"/>
            <w:vAlign w:val="center"/>
          </w:tcPr>
          <w:p w14:paraId="0D3AF7B0"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2A3CE232"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7CBE6809" w14:textId="77777777" w:rsidR="0028577F" w:rsidRPr="002D606D" w:rsidRDefault="0028577F" w:rsidP="009850C6">
            <w:pPr>
              <w:spacing w:after="0"/>
              <w:jc w:val="center"/>
              <w:rPr>
                <w:rFonts w:cs="Times New Roman"/>
                <w:szCs w:val="28"/>
              </w:rPr>
            </w:pPr>
            <w:r w:rsidRPr="002D606D">
              <w:rPr>
                <w:rFonts w:cs="Times New Roman"/>
                <w:szCs w:val="28"/>
              </w:rPr>
              <w:t>В</w:t>
            </w:r>
          </w:p>
        </w:tc>
      </w:tr>
      <w:tr w:rsidR="0028577F" w:rsidRPr="002D606D" w14:paraId="593DC993" w14:textId="77777777" w:rsidTr="009850C6">
        <w:tc>
          <w:tcPr>
            <w:tcW w:w="2336" w:type="dxa"/>
            <w:vAlign w:val="center"/>
          </w:tcPr>
          <w:p w14:paraId="2AB0C947" w14:textId="77777777" w:rsidR="0028577F" w:rsidRPr="002D606D" w:rsidRDefault="0028577F" w:rsidP="009850C6">
            <w:pPr>
              <w:spacing w:after="0"/>
              <w:jc w:val="center"/>
              <w:rPr>
                <w:rFonts w:cs="Times New Roman"/>
                <w:szCs w:val="28"/>
              </w:rPr>
            </w:pPr>
          </w:p>
        </w:tc>
        <w:tc>
          <w:tcPr>
            <w:tcW w:w="2336" w:type="dxa"/>
            <w:vAlign w:val="center"/>
          </w:tcPr>
          <w:p w14:paraId="5B267285" w14:textId="77777777" w:rsidR="0028577F" w:rsidRPr="002D606D" w:rsidRDefault="0028577F" w:rsidP="009850C6">
            <w:pPr>
              <w:spacing w:after="0"/>
              <w:jc w:val="center"/>
              <w:rPr>
                <w:rFonts w:cs="Times New Roman"/>
                <w:szCs w:val="28"/>
              </w:rPr>
            </w:pPr>
          </w:p>
        </w:tc>
        <w:tc>
          <w:tcPr>
            <w:tcW w:w="2336" w:type="dxa"/>
            <w:vAlign w:val="center"/>
          </w:tcPr>
          <w:p w14:paraId="6D044E53" w14:textId="77777777" w:rsidR="0028577F" w:rsidRPr="002D606D" w:rsidRDefault="0028577F" w:rsidP="009850C6">
            <w:pPr>
              <w:spacing w:after="0"/>
              <w:jc w:val="center"/>
              <w:rPr>
                <w:rFonts w:cs="Times New Roman"/>
                <w:szCs w:val="28"/>
              </w:rPr>
            </w:pPr>
          </w:p>
        </w:tc>
      </w:tr>
    </w:tbl>
    <w:p w14:paraId="326AFD52"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А4Б2В1</w:t>
      </w:r>
    </w:p>
    <w:p w14:paraId="4D85025D"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D01E89" w14:paraId="7C8056F7" w14:textId="77777777" w:rsidTr="009850C6">
        <w:tc>
          <w:tcPr>
            <w:tcW w:w="2977" w:type="dxa"/>
          </w:tcPr>
          <w:p w14:paraId="02B87FE2"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367" w:type="dxa"/>
          </w:tcPr>
          <w:p w14:paraId="7B0EA943" w14:textId="066A5914"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.5</w:t>
            </w:r>
          </w:p>
        </w:tc>
      </w:tr>
      <w:tr w:rsidR="0028577F" w:rsidRPr="002D606D" w14:paraId="14121B1D" w14:textId="77777777" w:rsidTr="009850C6">
        <w:tc>
          <w:tcPr>
            <w:tcW w:w="2977" w:type="dxa"/>
          </w:tcPr>
          <w:p w14:paraId="62953A9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11F58C40"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CE2BDCF" w14:textId="77777777" w:rsidTr="009850C6">
        <w:tc>
          <w:tcPr>
            <w:tcW w:w="2977" w:type="dxa"/>
          </w:tcPr>
          <w:p w14:paraId="15A6F34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40D029DC"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3221988B" w14:textId="77777777" w:rsidTr="009850C6">
        <w:tc>
          <w:tcPr>
            <w:tcW w:w="2977" w:type="dxa"/>
          </w:tcPr>
          <w:p w14:paraId="71985C5A"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7D1BE4B3"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1CF599E7" w14:textId="77777777" w:rsidTr="009850C6">
        <w:tc>
          <w:tcPr>
            <w:tcW w:w="2977" w:type="dxa"/>
          </w:tcPr>
          <w:p w14:paraId="4DE5ED8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8D63681" w14:textId="77777777" w:rsidR="0028577F" w:rsidRPr="002D606D" w:rsidRDefault="0028577F" w:rsidP="009850C6">
            <w:pPr>
              <w:spacing w:after="0"/>
              <w:rPr>
                <w:rFonts w:cs="Times New Roman"/>
                <w:szCs w:val="28"/>
              </w:rPr>
            </w:pPr>
            <w:r>
              <w:rPr>
                <w:rFonts w:cs="Times New Roman"/>
                <w:szCs w:val="28"/>
              </w:rPr>
              <w:t>УК-1 (УК-1.1, УК-1.2), УК-5 (УК-5.2, УК-5.3), ОПК-7 (ОПК-7.3), ПК-1 (ПК-1.1, ПК-1.2, ПК-1.3, ПК-1.4), ПК-2 (ПК-2.1), ПК-3 (ПК-3.2), ПК-4 (ПК-4.2), ПК-5 (ПК-5.1)</w:t>
            </w:r>
          </w:p>
        </w:tc>
      </w:tr>
    </w:tbl>
    <w:p w14:paraId="151DFEC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AC2B855"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2D606D" w14:paraId="46C17514" w14:textId="77777777" w:rsidTr="009850C6">
        <w:tc>
          <w:tcPr>
            <w:tcW w:w="4102" w:type="dxa"/>
            <w:gridSpan w:val="2"/>
            <w:vAlign w:val="center"/>
          </w:tcPr>
          <w:p w14:paraId="5B2671A4" w14:textId="77777777" w:rsidR="0028577F" w:rsidRPr="002D606D" w:rsidRDefault="0028577F" w:rsidP="009850C6">
            <w:pPr>
              <w:spacing w:after="0"/>
              <w:jc w:val="center"/>
              <w:rPr>
                <w:rFonts w:cs="Times New Roman"/>
                <w:sz w:val="24"/>
                <w:szCs w:val="24"/>
              </w:rPr>
            </w:pPr>
            <w:r w:rsidRPr="002D606D">
              <w:rPr>
                <w:rFonts w:cs="Times New Roman"/>
                <w:sz w:val="24"/>
                <w:szCs w:val="24"/>
              </w:rPr>
              <w:t>Функция</w:t>
            </w:r>
          </w:p>
        </w:tc>
        <w:tc>
          <w:tcPr>
            <w:tcW w:w="5242" w:type="dxa"/>
            <w:gridSpan w:val="2"/>
            <w:vAlign w:val="center"/>
          </w:tcPr>
          <w:p w14:paraId="6CE27578" w14:textId="77777777" w:rsidR="0028577F" w:rsidRPr="002D606D" w:rsidRDefault="0028577F" w:rsidP="009850C6">
            <w:pPr>
              <w:spacing w:after="0"/>
              <w:jc w:val="center"/>
              <w:rPr>
                <w:rFonts w:cs="Times New Roman"/>
                <w:sz w:val="24"/>
                <w:szCs w:val="24"/>
              </w:rPr>
            </w:pPr>
            <w:r w:rsidRPr="002D606D">
              <w:rPr>
                <w:rFonts w:cs="Times New Roman"/>
                <w:sz w:val="24"/>
                <w:szCs w:val="24"/>
              </w:rPr>
              <w:t>Название</w:t>
            </w:r>
          </w:p>
        </w:tc>
      </w:tr>
      <w:tr w:rsidR="0028577F" w:rsidRPr="002D606D" w14:paraId="73A84272" w14:textId="77777777" w:rsidTr="009850C6">
        <w:tc>
          <w:tcPr>
            <w:tcW w:w="561" w:type="dxa"/>
          </w:tcPr>
          <w:p w14:paraId="06B55D1B" w14:textId="77777777" w:rsidR="0028577F" w:rsidRPr="002D606D" w:rsidRDefault="0028577F" w:rsidP="009850C6">
            <w:pPr>
              <w:spacing w:after="0"/>
              <w:rPr>
                <w:rFonts w:cs="Times New Roman"/>
                <w:sz w:val="24"/>
                <w:szCs w:val="24"/>
              </w:rPr>
            </w:pPr>
            <w:r w:rsidRPr="002D606D">
              <w:rPr>
                <w:rFonts w:cs="Times New Roman"/>
                <w:sz w:val="24"/>
                <w:szCs w:val="24"/>
              </w:rPr>
              <w:t>А</w:t>
            </w:r>
          </w:p>
        </w:tc>
        <w:tc>
          <w:tcPr>
            <w:tcW w:w="3541" w:type="dxa"/>
          </w:tcPr>
          <w:p w14:paraId="76C18A4E" w14:textId="77777777" w:rsidR="0028577F" w:rsidRPr="002D606D" w:rsidRDefault="0028577F" w:rsidP="009850C6">
            <w:pPr>
              <w:spacing w:after="0"/>
              <w:rPr>
                <w:rFonts w:cs="Times New Roman"/>
                <w:sz w:val="24"/>
                <w:szCs w:val="24"/>
              </w:rPr>
            </w:pPr>
            <w:r w:rsidRPr="002D606D">
              <w:rPr>
                <w:rFonts w:cs="Times New Roman"/>
                <w:sz w:val="24"/>
                <w:szCs w:val="24"/>
              </w:rPr>
              <w:t>Мышца, участвующая в трансверзальных движениях нижней челюсти</w:t>
            </w:r>
          </w:p>
        </w:tc>
        <w:tc>
          <w:tcPr>
            <w:tcW w:w="336" w:type="dxa"/>
          </w:tcPr>
          <w:p w14:paraId="79E3C6B2" w14:textId="77777777" w:rsidR="0028577F" w:rsidRPr="002D606D" w:rsidRDefault="0028577F" w:rsidP="009850C6">
            <w:pPr>
              <w:spacing w:after="0"/>
              <w:rPr>
                <w:rFonts w:cs="Times New Roman"/>
                <w:sz w:val="24"/>
                <w:szCs w:val="24"/>
              </w:rPr>
            </w:pPr>
            <w:r w:rsidRPr="002D606D">
              <w:rPr>
                <w:rFonts w:cs="Times New Roman"/>
                <w:sz w:val="24"/>
                <w:szCs w:val="24"/>
              </w:rPr>
              <w:t>1</w:t>
            </w:r>
          </w:p>
        </w:tc>
        <w:tc>
          <w:tcPr>
            <w:tcW w:w="4906" w:type="dxa"/>
          </w:tcPr>
          <w:p w14:paraId="324A9E50" w14:textId="77777777" w:rsidR="0028577F" w:rsidRPr="002D606D" w:rsidRDefault="0028577F" w:rsidP="009850C6">
            <w:pPr>
              <w:spacing w:after="0"/>
              <w:rPr>
                <w:rFonts w:cs="Times New Roman"/>
                <w:sz w:val="24"/>
                <w:szCs w:val="24"/>
              </w:rPr>
            </w:pPr>
            <w:r w:rsidRPr="002D606D">
              <w:rPr>
                <w:rFonts w:cs="Times New Roman"/>
                <w:sz w:val="24"/>
                <w:szCs w:val="24"/>
              </w:rPr>
              <w:t>Височная</w:t>
            </w:r>
          </w:p>
        </w:tc>
      </w:tr>
      <w:tr w:rsidR="0028577F" w:rsidRPr="002D606D" w14:paraId="766751F0" w14:textId="77777777" w:rsidTr="009850C6">
        <w:tc>
          <w:tcPr>
            <w:tcW w:w="561" w:type="dxa"/>
          </w:tcPr>
          <w:p w14:paraId="1909F206" w14:textId="77777777" w:rsidR="0028577F" w:rsidRPr="002D606D" w:rsidRDefault="0028577F" w:rsidP="009850C6">
            <w:pPr>
              <w:spacing w:after="0"/>
              <w:rPr>
                <w:rFonts w:cs="Times New Roman"/>
                <w:sz w:val="24"/>
                <w:szCs w:val="24"/>
              </w:rPr>
            </w:pPr>
            <w:r w:rsidRPr="002D606D">
              <w:rPr>
                <w:rFonts w:cs="Times New Roman"/>
                <w:sz w:val="24"/>
                <w:szCs w:val="24"/>
              </w:rPr>
              <w:t>Б</w:t>
            </w:r>
          </w:p>
        </w:tc>
        <w:tc>
          <w:tcPr>
            <w:tcW w:w="3541" w:type="dxa"/>
          </w:tcPr>
          <w:p w14:paraId="2D968528" w14:textId="77777777" w:rsidR="0028577F" w:rsidRPr="002D606D" w:rsidRDefault="0028577F" w:rsidP="009850C6">
            <w:pPr>
              <w:spacing w:after="0"/>
              <w:rPr>
                <w:rFonts w:cs="Times New Roman"/>
                <w:sz w:val="24"/>
                <w:szCs w:val="24"/>
              </w:rPr>
            </w:pPr>
            <w:r w:rsidRPr="002D606D">
              <w:rPr>
                <w:rFonts w:cs="Times New Roman"/>
                <w:sz w:val="24"/>
                <w:szCs w:val="24"/>
              </w:rPr>
              <w:t>Мышца, поднимающая нижнюю челюсть</w:t>
            </w:r>
          </w:p>
        </w:tc>
        <w:tc>
          <w:tcPr>
            <w:tcW w:w="336" w:type="dxa"/>
          </w:tcPr>
          <w:p w14:paraId="027F131F" w14:textId="77777777" w:rsidR="0028577F" w:rsidRPr="002D606D" w:rsidRDefault="0028577F" w:rsidP="009850C6">
            <w:pPr>
              <w:spacing w:after="0"/>
              <w:rPr>
                <w:rFonts w:cs="Times New Roman"/>
                <w:sz w:val="24"/>
                <w:szCs w:val="24"/>
              </w:rPr>
            </w:pPr>
            <w:r w:rsidRPr="002D606D">
              <w:rPr>
                <w:rFonts w:cs="Times New Roman"/>
                <w:sz w:val="24"/>
                <w:szCs w:val="24"/>
              </w:rPr>
              <w:t>2</w:t>
            </w:r>
          </w:p>
        </w:tc>
        <w:tc>
          <w:tcPr>
            <w:tcW w:w="4906" w:type="dxa"/>
          </w:tcPr>
          <w:p w14:paraId="600D3997" w14:textId="77777777" w:rsidR="0028577F" w:rsidRPr="002D606D" w:rsidRDefault="0028577F" w:rsidP="009850C6">
            <w:pPr>
              <w:spacing w:after="0"/>
              <w:rPr>
                <w:rFonts w:cs="Times New Roman"/>
                <w:sz w:val="24"/>
                <w:szCs w:val="24"/>
              </w:rPr>
            </w:pPr>
            <w:r w:rsidRPr="002D606D">
              <w:rPr>
                <w:rFonts w:cs="Times New Roman"/>
                <w:sz w:val="24"/>
                <w:szCs w:val="24"/>
              </w:rPr>
              <w:t>Челюстно-подъязычная</w:t>
            </w:r>
          </w:p>
        </w:tc>
      </w:tr>
      <w:tr w:rsidR="0028577F" w:rsidRPr="002D606D" w14:paraId="0534959E" w14:textId="77777777" w:rsidTr="009850C6">
        <w:tc>
          <w:tcPr>
            <w:tcW w:w="561" w:type="dxa"/>
          </w:tcPr>
          <w:p w14:paraId="74BF4D3C" w14:textId="77777777" w:rsidR="0028577F" w:rsidRPr="002D606D" w:rsidRDefault="0028577F" w:rsidP="009850C6">
            <w:pPr>
              <w:spacing w:after="0"/>
              <w:rPr>
                <w:rFonts w:cs="Times New Roman"/>
                <w:sz w:val="24"/>
                <w:szCs w:val="24"/>
              </w:rPr>
            </w:pPr>
            <w:r w:rsidRPr="002D606D">
              <w:rPr>
                <w:rFonts w:cs="Times New Roman"/>
                <w:sz w:val="24"/>
                <w:szCs w:val="24"/>
              </w:rPr>
              <w:t>В</w:t>
            </w:r>
          </w:p>
        </w:tc>
        <w:tc>
          <w:tcPr>
            <w:tcW w:w="3541" w:type="dxa"/>
          </w:tcPr>
          <w:p w14:paraId="6A02EA1C" w14:textId="77777777" w:rsidR="0028577F" w:rsidRPr="002D606D" w:rsidRDefault="0028577F" w:rsidP="009850C6">
            <w:pPr>
              <w:spacing w:after="0"/>
              <w:rPr>
                <w:rFonts w:cs="Times New Roman"/>
                <w:sz w:val="24"/>
                <w:szCs w:val="24"/>
              </w:rPr>
            </w:pPr>
            <w:r w:rsidRPr="002D606D">
              <w:rPr>
                <w:rFonts w:cs="Times New Roman"/>
                <w:sz w:val="24"/>
                <w:szCs w:val="24"/>
              </w:rPr>
              <w:t>Мышца, опускающая нижнюю челюсть</w:t>
            </w:r>
          </w:p>
        </w:tc>
        <w:tc>
          <w:tcPr>
            <w:tcW w:w="336" w:type="dxa"/>
          </w:tcPr>
          <w:p w14:paraId="0CDC22FF" w14:textId="77777777" w:rsidR="0028577F" w:rsidRPr="002D606D" w:rsidRDefault="0028577F" w:rsidP="009850C6">
            <w:pPr>
              <w:spacing w:after="0"/>
              <w:rPr>
                <w:rFonts w:cs="Times New Roman"/>
                <w:sz w:val="24"/>
                <w:szCs w:val="24"/>
              </w:rPr>
            </w:pPr>
            <w:r w:rsidRPr="002D606D">
              <w:rPr>
                <w:rFonts w:cs="Times New Roman"/>
                <w:sz w:val="24"/>
                <w:szCs w:val="24"/>
              </w:rPr>
              <w:t>3</w:t>
            </w:r>
          </w:p>
        </w:tc>
        <w:tc>
          <w:tcPr>
            <w:tcW w:w="4906" w:type="dxa"/>
          </w:tcPr>
          <w:p w14:paraId="7437368C" w14:textId="77777777" w:rsidR="0028577F" w:rsidRPr="002D606D" w:rsidRDefault="0028577F" w:rsidP="009850C6">
            <w:pPr>
              <w:spacing w:after="0"/>
              <w:rPr>
                <w:rFonts w:cs="Times New Roman"/>
                <w:sz w:val="24"/>
                <w:szCs w:val="24"/>
              </w:rPr>
            </w:pPr>
            <w:r w:rsidRPr="002D606D">
              <w:rPr>
                <w:rFonts w:cs="Times New Roman"/>
                <w:sz w:val="24"/>
                <w:szCs w:val="24"/>
              </w:rPr>
              <w:t>Латеральная крыловидная</w:t>
            </w:r>
          </w:p>
        </w:tc>
      </w:tr>
      <w:tr w:rsidR="0028577F" w:rsidRPr="002D606D" w14:paraId="6C991A5C" w14:textId="77777777" w:rsidTr="009850C6">
        <w:tc>
          <w:tcPr>
            <w:tcW w:w="561" w:type="dxa"/>
          </w:tcPr>
          <w:p w14:paraId="4D5C9282" w14:textId="77777777" w:rsidR="0028577F" w:rsidRPr="002D606D" w:rsidRDefault="0028577F" w:rsidP="009850C6">
            <w:pPr>
              <w:spacing w:after="0"/>
              <w:rPr>
                <w:rFonts w:cs="Times New Roman"/>
                <w:sz w:val="24"/>
                <w:szCs w:val="24"/>
              </w:rPr>
            </w:pPr>
            <w:r w:rsidRPr="002D606D">
              <w:rPr>
                <w:rFonts w:cs="Times New Roman"/>
                <w:sz w:val="24"/>
                <w:szCs w:val="24"/>
              </w:rPr>
              <w:t>Г</w:t>
            </w:r>
          </w:p>
        </w:tc>
        <w:tc>
          <w:tcPr>
            <w:tcW w:w="3541" w:type="dxa"/>
          </w:tcPr>
          <w:p w14:paraId="736D6355" w14:textId="77777777" w:rsidR="0028577F" w:rsidRPr="002D606D" w:rsidRDefault="0028577F" w:rsidP="009850C6">
            <w:pPr>
              <w:spacing w:after="0"/>
              <w:rPr>
                <w:rFonts w:cs="Times New Roman"/>
                <w:sz w:val="24"/>
                <w:szCs w:val="24"/>
              </w:rPr>
            </w:pPr>
            <w:r w:rsidRPr="002D606D">
              <w:rPr>
                <w:rFonts w:cs="Times New Roman"/>
                <w:sz w:val="24"/>
                <w:szCs w:val="24"/>
              </w:rPr>
              <w:t>Мышца, поднимающая глотку</w:t>
            </w:r>
          </w:p>
        </w:tc>
        <w:tc>
          <w:tcPr>
            <w:tcW w:w="336" w:type="dxa"/>
          </w:tcPr>
          <w:p w14:paraId="4688B97A" w14:textId="77777777" w:rsidR="0028577F" w:rsidRPr="002D606D" w:rsidRDefault="0028577F" w:rsidP="009850C6">
            <w:pPr>
              <w:spacing w:after="0"/>
              <w:rPr>
                <w:rFonts w:cs="Times New Roman"/>
                <w:sz w:val="24"/>
                <w:szCs w:val="24"/>
              </w:rPr>
            </w:pPr>
            <w:r w:rsidRPr="002D606D">
              <w:rPr>
                <w:rFonts w:cs="Times New Roman"/>
                <w:sz w:val="24"/>
                <w:szCs w:val="24"/>
              </w:rPr>
              <w:t>4</w:t>
            </w:r>
          </w:p>
        </w:tc>
        <w:tc>
          <w:tcPr>
            <w:tcW w:w="4906" w:type="dxa"/>
          </w:tcPr>
          <w:p w14:paraId="06405211" w14:textId="77777777" w:rsidR="0028577F" w:rsidRPr="002D606D" w:rsidRDefault="0028577F" w:rsidP="009850C6">
            <w:pPr>
              <w:spacing w:after="0"/>
              <w:rPr>
                <w:rFonts w:cs="Times New Roman"/>
                <w:sz w:val="24"/>
                <w:szCs w:val="24"/>
              </w:rPr>
            </w:pPr>
            <w:r w:rsidRPr="002D606D">
              <w:rPr>
                <w:rFonts w:cs="Times New Roman"/>
                <w:sz w:val="24"/>
                <w:szCs w:val="24"/>
              </w:rPr>
              <w:t>Шилоглоточная</w:t>
            </w:r>
          </w:p>
        </w:tc>
      </w:tr>
      <w:tr w:rsidR="0028577F" w:rsidRPr="002D606D" w14:paraId="550320F3" w14:textId="77777777" w:rsidTr="009850C6">
        <w:tc>
          <w:tcPr>
            <w:tcW w:w="561" w:type="dxa"/>
          </w:tcPr>
          <w:p w14:paraId="48952080" w14:textId="77777777" w:rsidR="0028577F" w:rsidRPr="002D606D" w:rsidRDefault="0028577F" w:rsidP="009850C6">
            <w:pPr>
              <w:spacing w:after="0"/>
              <w:rPr>
                <w:rFonts w:cs="Times New Roman"/>
                <w:sz w:val="24"/>
                <w:szCs w:val="24"/>
              </w:rPr>
            </w:pPr>
          </w:p>
        </w:tc>
        <w:tc>
          <w:tcPr>
            <w:tcW w:w="3541" w:type="dxa"/>
          </w:tcPr>
          <w:p w14:paraId="1C0CA9B1" w14:textId="77777777" w:rsidR="0028577F" w:rsidRPr="002D606D" w:rsidRDefault="0028577F" w:rsidP="009850C6">
            <w:pPr>
              <w:spacing w:after="0"/>
              <w:rPr>
                <w:rFonts w:cs="Times New Roman"/>
                <w:sz w:val="24"/>
                <w:szCs w:val="24"/>
              </w:rPr>
            </w:pPr>
          </w:p>
        </w:tc>
        <w:tc>
          <w:tcPr>
            <w:tcW w:w="336" w:type="dxa"/>
          </w:tcPr>
          <w:p w14:paraId="2CD6A0F3" w14:textId="77777777" w:rsidR="0028577F" w:rsidRPr="002D606D" w:rsidRDefault="0028577F" w:rsidP="009850C6">
            <w:pPr>
              <w:spacing w:after="0"/>
              <w:rPr>
                <w:rFonts w:cs="Times New Roman"/>
                <w:sz w:val="24"/>
                <w:szCs w:val="24"/>
              </w:rPr>
            </w:pPr>
            <w:r w:rsidRPr="002D606D">
              <w:rPr>
                <w:rFonts w:cs="Times New Roman"/>
                <w:sz w:val="24"/>
                <w:szCs w:val="24"/>
              </w:rPr>
              <w:t>5</w:t>
            </w:r>
          </w:p>
        </w:tc>
        <w:tc>
          <w:tcPr>
            <w:tcW w:w="4906" w:type="dxa"/>
          </w:tcPr>
          <w:p w14:paraId="40E96637" w14:textId="77777777" w:rsidR="0028577F" w:rsidRPr="002D606D" w:rsidRDefault="0028577F" w:rsidP="009850C6">
            <w:pPr>
              <w:spacing w:after="0"/>
              <w:rPr>
                <w:rFonts w:cs="Times New Roman"/>
                <w:sz w:val="24"/>
                <w:szCs w:val="24"/>
              </w:rPr>
            </w:pPr>
            <w:r w:rsidRPr="002D606D">
              <w:rPr>
                <w:rFonts w:cs="Times New Roman"/>
                <w:sz w:val="24"/>
                <w:szCs w:val="24"/>
              </w:rPr>
              <w:t>Передняя лестничная</w:t>
            </w:r>
          </w:p>
        </w:tc>
      </w:tr>
    </w:tbl>
    <w:p w14:paraId="7413E35D"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45B18FCA" w14:textId="77777777" w:rsidTr="009850C6">
        <w:tc>
          <w:tcPr>
            <w:tcW w:w="2336" w:type="dxa"/>
            <w:vAlign w:val="center"/>
          </w:tcPr>
          <w:p w14:paraId="3A0665DD"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227EAB86"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7086FE28"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5D13381"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7E891DFC" w14:textId="77777777" w:rsidTr="009850C6">
        <w:tc>
          <w:tcPr>
            <w:tcW w:w="2336" w:type="dxa"/>
            <w:vAlign w:val="center"/>
          </w:tcPr>
          <w:p w14:paraId="47E60D80" w14:textId="77777777" w:rsidR="0028577F" w:rsidRPr="002D606D" w:rsidRDefault="0028577F" w:rsidP="009850C6">
            <w:pPr>
              <w:spacing w:after="0"/>
              <w:jc w:val="center"/>
              <w:rPr>
                <w:rFonts w:cs="Times New Roman"/>
                <w:szCs w:val="28"/>
              </w:rPr>
            </w:pPr>
          </w:p>
        </w:tc>
        <w:tc>
          <w:tcPr>
            <w:tcW w:w="2336" w:type="dxa"/>
            <w:vAlign w:val="center"/>
          </w:tcPr>
          <w:p w14:paraId="5FA0CE86" w14:textId="77777777" w:rsidR="0028577F" w:rsidRPr="002D606D" w:rsidRDefault="0028577F" w:rsidP="009850C6">
            <w:pPr>
              <w:spacing w:after="0"/>
              <w:jc w:val="center"/>
              <w:rPr>
                <w:rFonts w:cs="Times New Roman"/>
                <w:szCs w:val="28"/>
              </w:rPr>
            </w:pPr>
          </w:p>
        </w:tc>
        <w:tc>
          <w:tcPr>
            <w:tcW w:w="2336" w:type="dxa"/>
            <w:vAlign w:val="center"/>
          </w:tcPr>
          <w:p w14:paraId="371FE184" w14:textId="77777777" w:rsidR="0028577F" w:rsidRPr="002D606D" w:rsidRDefault="0028577F" w:rsidP="009850C6">
            <w:pPr>
              <w:spacing w:after="0"/>
              <w:jc w:val="center"/>
              <w:rPr>
                <w:rFonts w:cs="Times New Roman"/>
                <w:szCs w:val="28"/>
              </w:rPr>
            </w:pPr>
          </w:p>
        </w:tc>
        <w:tc>
          <w:tcPr>
            <w:tcW w:w="2336" w:type="dxa"/>
            <w:vAlign w:val="center"/>
          </w:tcPr>
          <w:p w14:paraId="5D1B61F0" w14:textId="77777777" w:rsidR="0028577F" w:rsidRPr="002D606D" w:rsidRDefault="0028577F" w:rsidP="009850C6">
            <w:pPr>
              <w:spacing w:after="0"/>
              <w:jc w:val="center"/>
              <w:rPr>
                <w:rFonts w:cs="Times New Roman"/>
                <w:szCs w:val="28"/>
              </w:rPr>
            </w:pPr>
          </w:p>
        </w:tc>
      </w:tr>
    </w:tbl>
    <w:p w14:paraId="6D5038AA"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А3Б1В2Г4</w:t>
      </w:r>
    </w:p>
    <w:p w14:paraId="399AD628"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26F57AA7" w14:textId="77777777" w:rsidTr="009850C6">
        <w:tc>
          <w:tcPr>
            <w:tcW w:w="2830" w:type="dxa"/>
          </w:tcPr>
          <w:p w14:paraId="041694E0"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15A0EC4" w14:textId="38E80472"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.6</w:t>
            </w:r>
          </w:p>
        </w:tc>
      </w:tr>
      <w:tr w:rsidR="0028577F" w:rsidRPr="002D606D" w14:paraId="568E1EB7" w14:textId="77777777" w:rsidTr="009850C6">
        <w:tc>
          <w:tcPr>
            <w:tcW w:w="2830" w:type="dxa"/>
          </w:tcPr>
          <w:p w14:paraId="326F1F7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C1757BF"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6913703" w14:textId="77777777" w:rsidTr="009850C6">
        <w:tc>
          <w:tcPr>
            <w:tcW w:w="2830" w:type="dxa"/>
          </w:tcPr>
          <w:p w14:paraId="253D34B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81C08FA"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62037A70" w14:textId="77777777" w:rsidTr="009850C6">
        <w:tc>
          <w:tcPr>
            <w:tcW w:w="2830" w:type="dxa"/>
          </w:tcPr>
          <w:p w14:paraId="2BF83FEA"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DB8B4F8"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29C3122" w14:textId="77777777" w:rsidTr="009850C6">
        <w:tc>
          <w:tcPr>
            <w:tcW w:w="2830" w:type="dxa"/>
          </w:tcPr>
          <w:p w14:paraId="3A7D0DB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A838542" w14:textId="77777777" w:rsidR="0028577F" w:rsidRPr="002D606D" w:rsidRDefault="0028577F" w:rsidP="009850C6">
            <w:pPr>
              <w:spacing w:after="0"/>
              <w:rPr>
                <w:rFonts w:cs="Times New Roman"/>
                <w:szCs w:val="28"/>
              </w:rPr>
            </w:pPr>
            <w:r>
              <w:rPr>
                <w:rFonts w:cs="Times New Roman"/>
                <w:szCs w:val="28"/>
              </w:rPr>
              <w:t>УК-1 (УК-1.1, УК-1.2), УК-5 (УК-5.1), ОПК-4 (ОПК-4.1, ОПК-4.2, ОПК-4.3), ОПК-5 (ОПК-5.1), ОПК-6 (ОПК-6.1, ОПК-6.2), ОПК-7 (ОПК-7.2), ПК-1 (ПК-1.1, ПК-1.3, ПК-1.4), ПК-4 (ПК-4.1), ПК-5 (ПК-5.1)</w:t>
            </w:r>
          </w:p>
        </w:tc>
      </w:tr>
    </w:tbl>
    <w:p w14:paraId="4D15BE5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5634EDE5" w14:textId="77777777" w:rsidR="0028577F" w:rsidRPr="002D606D" w:rsidRDefault="0028577F" w:rsidP="0028577F">
      <w:pPr>
        <w:spacing w:after="0"/>
        <w:ind w:firstLine="708"/>
        <w:rPr>
          <w:rFonts w:cs="Times New Roman"/>
          <w:szCs w:val="28"/>
        </w:rPr>
      </w:pPr>
      <w:r w:rsidRPr="002D606D">
        <w:rPr>
          <w:rFonts w:cs="Times New Roman"/>
          <w:szCs w:val="28"/>
        </w:rPr>
        <w:t>При пальпации поднижнечелюстных лимфатических узлов голова пациента должна быть  _______.</w:t>
      </w:r>
    </w:p>
    <w:p w14:paraId="47974A8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213CD54" w14:textId="77777777" w:rsidR="0028577F" w:rsidRPr="002D606D" w:rsidRDefault="0028577F" w:rsidP="0028577F">
      <w:pPr>
        <w:spacing w:after="0"/>
        <w:ind w:firstLine="708"/>
        <w:rPr>
          <w:rFonts w:cs="Times New Roman"/>
          <w:szCs w:val="28"/>
        </w:rPr>
      </w:pPr>
      <w:r w:rsidRPr="002D606D">
        <w:rPr>
          <w:rFonts w:cs="Times New Roman"/>
          <w:szCs w:val="28"/>
        </w:rPr>
        <w:t>Ключ: Наклонена вперед.</w:t>
      </w:r>
    </w:p>
    <w:p w14:paraId="1CB8DBA5"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1A8C8D6C" w14:textId="77777777" w:rsidTr="009850C6">
        <w:tc>
          <w:tcPr>
            <w:tcW w:w="2830" w:type="dxa"/>
          </w:tcPr>
          <w:p w14:paraId="7ACF116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4DB4254" w14:textId="37FF5B63"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.7</w:t>
            </w:r>
          </w:p>
        </w:tc>
      </w:tr>
      <w:tr w:rsidR="0028577F" w:rsidRPr="002D606D" w14:paraId="70CC7029" w14:textId="77777777" w:rsidTr="009850C6">
        <w:tc>
          <w:tcPr>
            <w:tcW w:w="2830" w:type="dxa"/>
          </w:tcPr>
          <w:p w14:paraId="1D1A3A4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3AB207"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Задание с выбором одного ответа</w:t>
            </w:r>
          </w:p>
        </w:tc>
      </w:tr>
      <w:tr w:rsidR="0028577F" w:rsidRPr="002D606D" w14:paraId="698FE666" w14:textId="77777777" w:rsidTr="009850C6">
        <w:tc>
          <w:tcPr>
            <w:tcW w:w="2830" w:type="dxa"/>
          </w:tcPr>
          <w:p w14:paraId="6DF7C8E2"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5E266D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6784F9A" w14:textId="77777777" w:rsidTr="009850C6">
        <w:tc>
          <w:tcPr>
            <w:tcW w:w="2830" w:type="dxa"/>
          </w:tcPr>
          <w:p w14:paraId="5086BBE8"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BE39FDA"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47545041" w14:textId="77777777" w:rsidTr="009850C6">
        <w:tc>
          <w:tcPr>
            <w:tcW w:w="2830" w:type="dxa"/>
          </w:tcPr>
          <w:p w14:paraId="1092A5E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4F287E5" w14:textId="77777777" w:rsidR="0028577F" w:rsidRPr="002D606D" w:rsidRDefault="0028577F" w:rsidP="009850C6">
            <w:pPr>
              <w:spacing w:after="0"/>
              <w:rPr>
                <w:rFonts w:cs="Times New Roman"/>
                <w:szCs w:val="28"/>
              </w:rPr>
            </w:pPr>
            <w:r>
              <w:rPr>
                <w:rFonts w:cs="Times New Roman"/>
                <w:szCs w:val="28"/>
              </w:rPr>
              <w:t>УК-1 (УК-1.1, УК-1.2), УК-5 (УК-5.3), ОПК-4 (ОПК-4.1, ОПК-4.2, ОПК-4.3), ОПК-5 (ОПК-5.1), ОПК-6 (ОПК-6.2, ОПК-6.3), ОПК-7 (ОПК-7.3), ПК-1 (ПК-1.1, ПК-1.2, ПК-1.3, ПК-1.4), ПК-4 (ПК-4.2), ПК-5 (ПК-5.1)</w:t>
            </w:r>
          </w:p>
        </w:tc>
      </w:tr>
    </w:tbl>
    <w:p w14:paraId="0897B55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3F13A6E3" w14:textId="77777777" w:rsidR="0028577F" w:rsidRPr="002D606D" w:rsidRDefault="0028577F" w:rsidP="0028577F">
      <w:pPr>
        <w:spacing w:after="0"/>
        <w:ind w:firstLine="708"/>
        <w:rPr>
          <w:rFonts w:cs="Times New Roman"/>
          <w:szCs w:val="28"/>
        </w:rPr>
      </w:pPr>
      <w:r w:rsidRPr="002D606D">
        <w:rPr>
          <w:rFonts w:cs="Times New Roman"/>
          <w:szCs w:val="28"/>
        </w:rPr>
        <w:t>При пальпации производят:</w:t>
      </w:r>
    </w:p>
    <w:p w14:paraId="6FF630B9" w14:textId="77777777" w:rsidR="0028577F" w:rsidRPr="002D606D" w:rsidRDefault="0028577F" w:rsidP="0028577F">
      <w:pPr>
        <w:spacing w:after="0"/>
        <w:rPr>
          <w:rStyle w:val="fontstyle01"/>
          <w:sz w:val="28"/>
          <w:szCs w:val="28"/>
        </w:rPr>
      </w:pPr>
      <w:r w:rsidRPr="002D606D">
        <w:rPr>
          <w:rStyle w:val="fontstyle01"/>
          <w:sz w:val="28"/>
          <w:szCs w:val="28"/>
        </w:rPr>
        <w:t>А) Ощупывание для определения припухлости, уплотнения и подвижности органов или тканей</w:t>
      </w:r>
    </w:p>
    <w:p w14:paraId="52B81660" w14:textId="77777777" w:rsidR="0028577F" w:rsidRPr="002D606D" w:rsidRDefault="0028577F" w:rsidP="0028577F">
      <w:pPr>
        <w:spacing w:after="0"/>
        <w:rPr>
          <w:rStyle w:val="fontstyle01"/>
          <w:sz w:val="28"/>
          <w:szCs w:val="28"/>
        </w:rPr>
      </w:pPr>
      <w:r w:rsidRPr="002D606D">
        <w:rPr>
          <w:rStyle w:val="fontstyle01"/>
          <w:sz w:val="28"/>
          <w:szCs w:val="28"/>
        </w:rPr>
        <w:t>Б) Постукивание по зубу для определения состояния пародонта</w:t>
      </w:r>
    </w:p>
    <w:p w14:paraId="7B3F53BD" w14:textId="77777777" w:rsidR="0028577F" w:rsidRPr="002D606D" w:rsidRDefault="0028577F" w:rsidP="0028577F">
      <w:pPr>
        <w:spacing w:after="0"/>
        <w:rPr>
          <w:rStyle w:val="fontstyle01"/>
          <w:sz w:val="28"/>
          <w:szCs w:val="28"/>
        </w:rPr>
      </w:pPr>
      <w:r w:rsidRPr="002D606D">
        <w:rPr>
          <w:rStyle w:val="fontstyle01"/>
          <w:sz w:val="28"/>
          <w:szCs w:val="28"/>
        </w:rPr>
        <w:t>В) Оценку внешнего вида, цвета, целостности эмали с использованием зонда и зеркала</w:t>
      </w:r>
    </w:p>
    <w:p w14:paraId="477C64F5" w14:textId="77777777" w:rsidR="0028577F" w:rsidRPr="002D606D" w:rsidRDefault="0028577F" w:rsidP="0028577F">
      <w:pPr>
        <w:spacing w:after="0"/>
        <w:rPr>
          <w:rStyle w:val="fontstyle01"/>
          <w:sz w:val="28"/>
          <w:szCs w:val="28"/>
        </w:rPr>
      </w:pPr>
      <w:r w:rsidRPr="002D606D">
        <w:rPr>
          <w:rStyle w:val="fontstyle01"/>
          <w:sz w:val="28"/>
          <w:szCs w:val="28"/>
        </w:rPr>
        <w:t>Г) Определение отклонения зуба от оси</w:t>
      </w:r>
    </w:p>
    <w:p w14:paraId="0A39E90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AADFCE5"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2FCBDC59"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123213BD" w14:textId="77777777" w:rsidTr="009850C6">
        <w:tc>
          <w:tcPr>
            <w:tcW w:w="2830" w:type="dxa"/>
          </w:tcPr>
          <w:p w14:paraId="3AD0FF2D"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EDA27B4" w14:textId="5A61B3DD"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.8</w:t>
            </w:r>
          </w:p>
        </w:tc>
      </w:tr>
      <w:tr w:rsidR="0028577F" w:rsidRPr="002D606D" w14:paraId="1D8108BB" w14:textId="77777777" w:rsidTr="009850C6">
        <w:tc>
          <w:tcPr>
            <w:tcW w:w="2830" w:type="dxa"/>
          </w:tcPr>
          <w:p w14:paraId="262BEA2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DC22E8E"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2542280B" w14:textId="77777777" w:rsidTr="009850C6">
        <w:tc>
          <w:tcPr>
            <w:tcW w:w="2830" w:type="dxa"/>
          </w:tcPr>
          <w:p w14:paraId="7A38AD3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B5B366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6143479" w14:textId="77777777" w:rsidTr="009850C6">
        <w:tc>
          <w:tcPr>
            <w:tcW w:w="2830" w:type="dxa"/>
          </w:tcPr>
          <w:p w14:paraId="7606EAC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2692099"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4210F20" w14:textId="77777777" w:rsidTr="009850C6">
        <w:tc>
          <w:tcPr>
            <w:tcW w:w="2830" w:type="dxa"/>
          </w:tcPr>
          <w:p w14:paraId="202DC3D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6BF4E07" w14:textId="77777777" w:rsidR="0028577F" w:rsidRPr="002D606D" w:rsidRDefault="0028577F" w:rsidP="009850C6">
            <w:pPr>
              <w:spacing w:after="0"/>
              <w:rPr>
                <w:rFonts w:cs="Times New Roman"/>
                <w:szCs w:val="28"/>
              </w:rPr>
            </w:pPr>
            <w:r>
              <w:rPr>
                <w:rFonts w:cs="Times New Roman"/>
                <w:szCs w:val="28"/>
              </w:rPr>
              <w:t>УК-1 (УК-1.1, УК-1.2), УК-5 (УК-5.2), ОПК-4 (ОПК-4.1, ОПК-4.2, ОПК-4.3), ОПК-5 (ОПК-5.1), ОПК-6 (ОПК-6.1, ОПК-6.3), ОПК-7 (ОПК-7.1), ПК-1 (ПК-1.1, ПК-1.2, ПК-1.3, ПК-1.4), ПК-4 (ПК-4.1), ПК-5 (ПК-5.1)</w:t>
            </w:r>
          </w:p>
        </w:tc>
      </w:tr>
    </w:tbl>
    <w:p w14:paraId="434E1B6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267D79DC" w14:textId="77777777" w:rsidR="0028577F" w:rsidRPr="002D606D" w:rsidRDefault="0028577F" w:rsidP="0028577F">
      <w:pPr>
        <w:spacing w:after="0"/>
        <w:ind w:firstLine="708"/>
        <w:rPr>
          <w:rFonts w:cs="Times New Roman"/>
          <w:szCs w:val="28"/>
        </w:rPr>
      </w:pPr>
      <w:r w:rsidRPr="002D606D">
        <w:rPr>
          <w:rFonts w:cs="Times New Roman"/>
          <w:szCs w:val="28"/>
        </w:rPr>
        <w:t>При перкуссии зуба определяют состояние:</w:t>
      </w:r>
    </w:p>
    <w:p w14:paraId="36B8BF0B" w14:textId="77777777" w:rsidR="0028577F" w:rsidRPr="002D606D" w:rsidRDefault="0028577F" w:rsidP="0028577F">
      <w:pPr>
        <w:spacing w:after="0"/>
        <w:rPr>
          <w:rStyle w:val="fontstyle01"/>
          <w:sz w:val="28"/>
          <w:szCs w:val="28"/>
        </w:rPr>
      </w:pPr>
      <w:r w:rsidRPr="002D606D">
        <w:rPr>
          <w:rStyle w:val="fontstyle01"/>
          <w:sz w:val="28"/>
          <w:szCs w:val="28"/>
        </w:rPr>
        <w:t>А) Костной ткани челюсти</w:t>
      </w:r>
    </w:p>
    <w:p w14:paraId="6885E5D5" w14:textId="77777777" w:rsidR="0028577F" w:rsidRPr="002D606D" w:rsidRDefault="0028577F" w:rsidP="0028577F">
      <w:pPr>
        <w:spacing w:after="0"/>
        <w:rPr>
          <w:rStyle w:val="fontstyle01"/>
          <w:sz w:val="28"/>
          <w:szCs w:val="28"/>
        </w:rPr>
      </w:pPr>
      <w:r w:rsidRPr="002D606D">
        <w:rPr>
          <w:rStyle w:val="fontstyle01"/>
          <w:sz w:val="28"/>
          <w:szCs w:val="28"/>
        </w:rPr>
        <w:t>Б) Пульпы</w:t>
      </w:r>
    </w:p>
    <w:p w14:paraId="73CEF83D" w14:textId="77777777" w:rsidR="0028577F" w:rsidRPr="002D606D" w:rsidRDefault="0028577F" w:rsidP="0028577F">
      <w:pPr>
        <w:spacing w:after="0"/>
        <w:rPr>
          <w:rStyle w:val="fontstyle01"/>
          <w:sz w:val="28"/>
          <w:szCs w:val="28"/>
        </w:rPr>
      </w:pPr>
      <w:r w:rsidRPr="002D606D">
        <w:rPr>
          <w:rStyle w:val="fontstyle01"/>
          <w:sz w:val="28"/>
          <w:szCs w:val="28"/>
        </w:rPr>
        <w:t>В) Твердых тканей зуба</w:t>
      </w:r>
    </w:p>
    <w:p w14:paraId="66163086" w14:textId="77777777" w:rsidR="0028577F" w:rsidRPr="002D606D" w:rsidRDefault="0028577F" w:rsidP="0028577F">
      <w:pPr>
        <w:spacing w:after="0"/>
        <w:rPr>
          <w:rStyle w:val="fontstyle01"/>
          <w:sz w:val="28"/>
          <w:szCs w:val="28"/>
        </w:rPr>
      </w:pPr>
      <w:r w:rsidRPr="002D606D">
        <w:rPr>
          <w:rStyle w:val="fontstyle01"/>
          <w:sz w:val="28"/>
          <w:szCs w:val="28"/>
        </w:rPr>
        <w:t>Г) Периодонта</w:t>
      </w:r>
    </w:p>
    <w:p w14:paraId="7C5061F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2CB200A"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3598FB45"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48EC658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обоснования: </w:t>
      </w:r>
      <w:r w:rsidRPr="002D606D">
        <w:rPr>
          <w:rStyle w:val="fontstyle01"/>
          <w:sz w:val="28"/>
          <w:szCs w:val="28"/>
        </w:rPr>
        <w:t>Может быть болезненной в случае периодонтита</w:t>
      </w:r>
    </w:p>
    <w:p w14:paraId="2FFFAF41"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66040BDA" w14:textId="77777777" w:rsidTr="009850C6">
        <w:tc>
          <w:tcPr>
            <w:tcW w:w="2830" w:type="dxa"/>
          </w:tcPr>
          <w:p w14:paraId="7EF327D4"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514BDA57" w14:textId="713E0963"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.9</w:t>
            </w:r>
          </w:p>
        </w:tc>
      </w:tr>
      <w:tr w:rsidR="0028577F" w:rsidRPr="002D606D" w14:paraId="63D09CDF" w14:textId="77777777" w:rsidTr="009850C6">
        <w:tc>
          <w:tcPr>
            <w:tcW w:w="2830" w:type="dxa"/>
          </w:tcPr>
          <w:p w14:paraId="444798A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9B79B61"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657FAC9B" w14:textId="77777777" w:rsidTr="009850C6">
        <w:tc>
          <w:tcPr>
            <w:tcW w:w="2830" w:type="dxa"/>
          </w:tcPr>
          <w:p w14:paraId="551EFF8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13E138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0584090" w14:textId="77777777" w:rsidTr="009850C6">
        <w:tc>
          <w:tcPr>
            <w:tcW w:w="2830" w:type="dxa"/>
          </w:tcPr>
          <w:p w14:paraId="6E0DA79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CE38B00"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5DEE6E1A" w14:textId="77777777" w:rsidTr="009850C6">
        <w:tc>
          <w:tcPr>
            <w:tcW w:w="2830" w:type="dxa"/>
          </w:tcPr>
          <w:p w14:paraId="34B1ABA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F14041C" w14:textId="77777777" w:rsidR="0028577F" w:rsidRPr="002D606D" w:rsidRDefault="0028577F" w:rsidP="009850C6">
            <w:pPr>
              <w:spacing w:after="0"/>
              <w:rPr>
                <w:rFonts w:cs="Times New Roman"/>
                <w:szCs w:val="28"/>
              </w:rPr>
            </w:pPr>
            <w:r>
              <w:rPr>
                <w:rFonts w:cs="Times New Roman"/>
                <w:szCs w:val="28"/>
              </w:rPr>
              <w:t>УК-1 (УК-1.1, УК-1.2), УК-5 (УК-5.3), ОПК-4 (ОПК-4.3), ОПК-5 (ОПК-5.2), ОПК-6 (ОПК-6.3), ОПК-7 (ОПК-7.2), ОПК-8 (ОПК-8.2), ПК-1 (ПК-1.1, ПК-1.2, ПК-1.3, ПК-1.4), ПК-4 (ПК-4.2), ПК-5 (ПК-5.1)</w:t>
            </w:r>
          </w:p>
        </w:tc>
      </w:tr>
    </w:tbl>
    <w:p w14:paraId="1F02C3A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8196A5C" w14:textId="77777777" w:rsidR="0028577F" w:rsidRPr="002D606D" w:rsidRDefault="0028577F" w:rsidP="0028577F">
      <w:pPr>
        <w:spacing w:after="0"/>
        <w:ind w:firstLine="708"/>
        <w:rPr>
          <w:rFonts w:cs="Times New Roman"/>
          <w:szCs w:val="28"/>
        </w:rPr>
      </w:pPr>
      <w:r w:rsidRPr="002D606D">
        <w:rPr>
          <w:rFonts w:cs="Times New Roman"/>
          <w:szCs w:val="28"/>
        </w:rPr>
        <w:t>К дополнительным методам диагностики зубочелюстной системы относят:</w:t>
      </w:r>
    </w:p>
    <w:p w14:paraId="12123333" w14:textId="77777777" w:rsidR="0028577F" w:rsidRPr="002D606D" w:rsidRDefault="0028577F" w:rsidP="0028577F">
      <w:pPr>
        <w:spacing w:after="0"/>
        <w:rPr>
          <w:rStyle w:val="fontstyle01"/>
          <w:sz w:val="28"/>
          <w:szCs w:val="28"/>
        </w:rPr>
      </w:pPr>
      <w:r w:rsidRPr="002D606D">
        <w:rPr>
          <w:rStyle w:val="fontstyle01"/>
          <w:sz w:val="28"/>
          <w:szCs w:val="28"/>
        </w:rPr>
        <w:t>А) Зондирование</w:t>
      </w:r>
    </w:p>
    <w:p w14:paraId="5F42F4F5" w14:textId="77777777" w:rsidR="0028577F" w:rsidRPr="002D606D" w:rsidRDefault="0028577F" w:rsidP="0028577F">
      <w:pPr>
        <w:spacing w:after="0"/>
        <w:rPr>
          <w:rStyle w:val="fontstyle01"/>
          <w:sz w:val="28"/>
          <w:szCs w:val="28"/>
        </w:rPr>
      </w:pPr>
      <w:r w:rsidRPr="002D606D">
        <w:rPr>
          <w:rStyle w:val="fontstyle01"/>
          <w:sz w:val="28"/>
          <w:szCs w:val="28"/>
        </w:rPr>
        <w:t>Б) Пальпацию</w:t>
      </w:r>
    </w:p>
    <w:p w14:paraId="26BC3525" w14:textId="77777777" w:rsidR="0028577F" w:rsidRPr="002D606D" w:rsidRDefault="0028577F" w:rsidP="0028577F">
      <w:pPr>
        <w:spacing w:after="0"/>
        <w:rPr>
          <w:rStyle w:val="fontstyle01"/>
          <w:sz w:val="28"/>
          <w:szCs w:val="28"/>
        </w:rPr>
      </w:pPr>
      <w:r w:rsidRPr="002D606D">
        <w:rPr>
          <w:rStyle w:val="fontstyle01"/>
          <w:sz w:val="28"/>
          <w:szCs w:val="28"/>
        </w:rPr>
        <w:t>В) Рентгенологическое исследование</w:t>
      </w:r>
    </w:p>
    <w:p w14:paraId="1D4F93A0" w14:textId="77777777" w:rsidR="0028577F" w:rsidRPr="002D606D" w:rsidRDefault="0028577F" w:rsidP="0028577F">
      <w:pPr>
        <w:spacing w:after="0"/>
        <w:rPr>
          <w:rStyle w:val="fontstyle01"/>
          <w:sz w:val="28"/>
          <w:szCs w:val="28"/>
        </w:rPr>
      </w:pPr>
      <w:r w:rsidRPr="002D606D">
        <w:rPr>
          <w:rStyle w:val="fontstyle01"/>
          <w:sz w:val="28"/>
          <w:szCs w:val="28"/>
        </w:rPr>
        <w:t>Г) Перкуссию</w:t>
      </w:r>
    </w:p>
    <w:p w14:paraId="10DF2A09" w14:textId="77777777" w:rsidR="0028577F" w:rsidRPr="002D606D" w:rsidRDefault="0028577F" w:rsidP="0028577F">
      <w:pPr>
        <w:spacing w:after="0"/>
        <w:rPr>
          <w:rStyle w:val="fontstyle01"/>
          <w:sz w:val="28"/>
          <w:szCs w:val="28"/>
        </w:rPr>
      </w:pPr>
      <w:r w:rsidRPr="002D606D">
        <w:rPr>
          <w:rStyle w:val="fontstyle01"/>
          <w:sz w:val="28"/>
          <w:szCs w:val="28"/>
        </w:rPr>
        <w:t>Д) Термодиагностика</w:t>
      </w:r>
    </w:p>
    <w:p w14:paraId="5C5C44A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AC1B884"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4D08C99" w14:textId="77777777" w:rsidR="0028577F" w:rsidRPr="002D606D" w:rsidRDefault="0028577F" w:rsidP="0028577F">
      <w:pPr>
        <w:spacing w:after="0"/>
        <w:ind w:firstLine="708"/>
        <w:rPr>
          <w:rFonts w:cs="Times New Roman"/>
          <w:szCs w:val="28"/>
        </w:rPr>
      </w:pPr>
      <w:r w:rsidRPr="002D606D">
        <w:rPr>
          <w:rFonts w:cs="Times New Roman"/>
          <w:szCs w:val="28"/>
        </w:rPr>
        <w:t>Ключ: ВД</w:t>
      </w:r>
    </w:p>
    <w:p w14:paraId="5FAEB1F5"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Зондирование, пальпация и перкуссия относятся к основным клиническим методам</w:t>
      </w:r>
    </w:p>
    <w:p w14:paraId="4BEDDED1"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4B0B639B" w14:textId="77777777" w:rsidTr="009850C6">
        <w:tc>
          <w:tcPr>
            <w:tcW w:w="2830" w:type="dxa"/>
          </w:tcPr>
          <w:p w14:paraId="7F89D77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661B940B" w14:textId="73FB0E94"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.10</w:t>
            </w:r>
          </w:p>
        </w:tc>
      </w:tr>
      <w:tr w:rsidR="0028577F" w:rsidRPr="002D606D" w14:paraId="022B94C2" w14:textId="77777777" w:rsidTr="009850C6">
        <w:tc>
          <w:tcPr>
            <w:tcW w:w="2830" w:type="dxa"/>
          </w:tcPr>
          <w:p w14:paraId="0EF9039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20B2F8B"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4B0913ED" w14:textId="77777777" w:rsidTr="009850C6">
        <w:tc>
          <w:tcPr>
            <w:tcW w:w="2830" w:type="dxa"/>
          </w:tcPr>
          <w:p w14:paraId="5CF67ED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776DD17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E08EB4F" w14:textId="77777777" w:rsidTr="009850C6">
        <w:tc>
          <w:tcPr>
            <w:tcW w:w="2830" w:type="dxa"/>
          </w:tcPr>
          <w:p w14:paraId="364E3B5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2478D69"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24B6FD0F" w14:textId="77777777" w:rsidTr="009850C6">
        <w:tc>
          <w:tcPr>
            <w:tcW w:w="2830" w:type="dxa"/>
          </w:tcPr>
          <w:p w14:paraId="7737FA6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98E5746" w14:textId="77777777" w:rsidR="0028577F" w:rsidRPr="002D606D" w:rsidRDefault="0028577F" w:rsidP="009850C6">
            <w:pPr>
              <w:spacing w:after="0"/>
              <w:rPr>
                <w:rFonts w:cs="Times New Roman"/>
                <w:szCs w:val="28"/>
              </w:rPr>
            </w:pPr>
            <w:r>
              <w:rPr>
                <w:rFonts w:cs="Times New Roman"/>
                <w:szCs w:val="28"/>
              </w:rPr>
              <w:t>УК-1 (УК-1.1, УК-1.2), УК-5 (УК-5.1), ОПК-4 (ОПК-4.2), ОПК-5 (ОПК-5.1), ОПК-6 (ОПК-6.2), ОПК-7 (ОПК-7.2), ПК-1 (ПК-1.1, ПК-1.4), ПК-5 (ПК-5.1)</w:t>
            </w:r>
          </w:p>
        </w:tc>
      </w:tr>
    </w:tbl>
    <w:p w14:paraId="1B17001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5C6C464E" w14:textId="77777777" w:rsidR="0028577F" w:rsidRPr="002D606D" w:rsidRDefault="0028577F" w:rsidP="0028577F">
      <w:pPr>
        <w:spacing w:after="0"/>
        <w:ind w:firstLine="708"/>
        <w:rPr>
          <w:rFonts w:cs="Times New Roman"/>
          <w:szCs w:val="28"/>
        </w:rPr>
      </w:pPr>
      <w:r w:rsidRPr="002D606D">
        <w:rPr>
          <w:rFonts w:cs="Times New Roman"/>
          <w:szCs w:val="28"/>
        </w:rPr>
        <w:t>Предентином называют</w:t>
      </w:r>
    </w:p>
    <w:p w14:paraId="40D1FC25" w14:textId="77777777" w:rsidR="0028577F" w:rsidRPr="002D606D" w:rsidRDefault="0028577F" w:rsidP="0028577F">
      <w:pPr>
        <w:spacing w:after="0"/>
        <w:rPr>
          <w:rStyle w:val="fontstyle01"/>
          <w:sz w:val="28"/>
          <w:szCs w:val="28"/>
        </w:rPr>
      </w:pPr>
      <w:r w:rsidRPr="002D606D">
        <w:rPr>
          <w:rStyle w:val="fontstyle01"/>
          <w:sz w:val="28"/>
          <w:szCs w:val="28"/>
        </w:rPr>
        <w:t>А) Часть дентина, прилегающая к полости зуба</w:t>
      </w:r>
    </w:p>
    <w:p w14:paraId="52C3012A" w14:textId="77777777" w:rsidR="0028577F" w:rsidRPr="002D606D" w:rsidRDefault="0028577F" w:rsidP="0028577F">
      <w:pPr>
        <w:spacing w:after="0"/>
        <w:rPr>
          <w:rStyle w:val="fontstyle01"/>
          <w:sz w:val="28"/>
          <w:szCs w:val="28"/>
        </w:rPr>
      </w:pPr>
      <w:r w:rsidRPr="002D606D">
        <w:rPr>
          <w:rStyle w:val="fontstyle01"/>
          <w:sz w:val="28"/>
          <w:szCs w:val="28"/>
        </w:rPr>
        <w:t>Б) Дентин, возникающий в процессе развития зуба</w:t>
      </w:r>
    </w:p>
    <w:p w14:paraId="1E108D6A" w14:textId="77777777" w:rsidR="0028577F" w:rsidRPr="002D606D" w:rsidRDefault="0028577F" w:rsidP="0028577F">
      <w:pPr>
        <w:spacing w:after="0"/>
        <w:rPr>
          <w:rStyle w:val="fontstyle01"/>
          <w:sz w:val="28"/>
          <w:szCs w:val="28"/>
        </w:rPr>
      </w:pPr>
      <w:r w:rsidRPr="002D606D">
        <w:rPr>
          <w:rStyle w:val="fontstyle01"/>
          <w:sz w:val="28"/>
          <w:szCs w:val="28"/>
        </w:rPr>
        <w:t>В) Основное вещество между дентинными слоями</w:t>
      </w:r>
    </w:p>
    <w:p w14:paraId="7C0DD739" w14:textId="77777777" w:rsidR="0028577F" w:rsidRPr="002D606D" w:rsidRDefault="0028577F" w:rsidP="0028577F">
      <w:pPr>
        <w:spacing w:after="0"/>
        <w:rPr>
          <w:rStyle w:val="fontstyle01"/>
          <w:sz w:val="28"/>
          <w:szCs w:val="28"/>
        </w:rPr>
      </w:pPr>
      <w:r w:rsidRPr="002D606D">
        <w:rPr>
          <w:rStyle w:val="fontstyle01"/>
          <w:sz w:val="28"/>
          <w:szCs w:val="28"/>
        </w:rPr>
        <w:t>Г) Отложение дентина в течение жизни человека</w:t>
      </w:r>
    </w:p>
    <w:p w14:paraId="3A069CFE"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AC19CB5" w14:textId="77777777" w:rsidR="0028577F" w:rsidRPr="002D606D" w:rsidRDefault="0028577F" w:rsidP="0028577F">
      <w:pPr>
        <w:spacing w:after="0"/>
        <w:ind w:firstLine="708"/>
        <w:rPr>
          <w:rFonts w:cs="Times New Roman"/>
          <w:szCs w:val="28"/>
        </w:rPr>
      </w:pPr>
      <w:r w:rsidRPr="002D606D">
        <w:rPr>
          <w:rFonts w:cs="Times New Roman"/>
          <w:szCs w:val="28"/>
        </w:rPr>
        <w:t>Ключ: Б</w:t>
      </w:r>
    </w:p>
    <w:p w14:paraId="60A59CD3"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3D2F8FD9" w14:textId="77777777" w:rsidTr="009850C6">
        <w:tc>
          <w:tcPr>
            <w:tcW w:w="2830" w:type="dxa"/>
          </w:tcPr>
          <w:p w14:paraId="4C7E390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215E6403" w14:textId="016B2819"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.11</w:t>
            </w:r>
          </w:p>
        </w:tc>
      </w:tr>
      <w:tr w:rsidR="0028577F" w:rsidRPr="002D606D" w14:paraId="1A07E205" w14:textId="77777777" w:rsidTr="009850C6">
        <w:tc>
          <w:tcPr>
            <w:tcW w:w="2830" w:type="dxa"/>
          </w:tcPr>
          <w:p w14:paraId="64AE399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AE54EAC"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7D65FC45" w14:textId="77777777" w:rsidTr="009850C6">
        <w:tc>
          <w:tcPr>
            <w:tcW w:w="2830" w:type="dxa"/>
          </w:tcPr>
          <w:p w14:paraId="3B76A2D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15322A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0E51C7F" w14:textId="77777777" w:rsidTr="009850C6">
        <w:tc>
          <w:tcPr>
            <w:tcW w:w="2830" w:type="dxa"/>
          </w:tcPr>
          <w:p w14:paraId="4C8BD07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AC9203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76679E7" w14:textId="77777777" w:rsidTr="009850C6">
        <w:tc>
          <w:tcPr>
            <w:tcW w:w="2830" w:type="dxa"/>
          </w:tcPr>
          <w:p w14:paraId="7082F10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A667369" w14:textId="77777777" w:rsidR="0028577F" w:rsidRPr="002D606D" w:rsidRDefault="0028577F" w:rsidP="009850C6">
            <w:pPr>
              <w:spacing w:after="0"/>
              <w:rPr>
                <w:rFonts w:cs="Times New Roman"/>
                <w:szCs w:val="28"/>
              </w:rPr>
            </w:pPr>
            <w:r>
              <w:rPr>
                <w:rFonts w:cs="Times New Roman"/>
                <w:szCs w:val="28"/>
              </w:rPr>
              <w:t>УК-1 (УК-1.1, УК-1.2), УК-5 (УК-5.2), ОПК-4 (ОПК-4.2, ОПК-4.3), ОПК-5 (ОПК-5.2), ОПК-6 (ОПК-6.2, ОПК-6.3), ОПК-7 (ОПК-7.3), ПК-1 (ПК-1.1, ПК-1.2, ПК-1.3, ПК-1.4), ПК-4 (ПК-4.1), ПК-5 (ПК-5.1)</w:t>
            </w:r>
          </w:p>
        </w:tc>
      </w:tr>
    </w:tbl>
    <w:p w14:paraId="315F8F4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A094488" w14:textId="77777777" w:rsidR="0028577F" w:rsidRPr="002D606D" w:rsidRDefault="0028577F" w:rsidP="0028577F">
      <w:pPr>
        <w:spacing w:after="0"/>
        <w:ind w:firstLine="708"/>
        <w:rPr>
          <w:rFonts w:cs="Times New Roman"/>
          <w:szCs w:val="28"/>
        </w:rPr>
      </w:pPr>
      <w:r w:rsidRPr="002D606D">
        <w:rPr>
          <w:rFonts w:cs="Times New Roman"/>
          <w:szCs w:val="28"/>
        </w:rPr>
        <w:t>К внутриротовому методу рентгенологического исследования относится</w:t>
      </w:r>
    </w:p>
    <w:p w14:paraId="1096DACB" w14:textId="77777777" w:rsidR="0028577F" w:rsidRPr="002D606D" w:rsidRDefault="0028577F" w:rsidP="0028577F">
      <w:pPr>
        <w:spacing w:after="0"/>
        <w:rPr>
          <w:rStyle w:val="fontstyle01"/>
          <w:sz w:val="28"/>
          <w:szCs w:val="28"/>
        </w:rPr>
      </w:pPr>
      <w:r w:rsidRPr="002D606D">
        <w:rPr>
          <w:rStyle w:val="fontstyle01"/>
          <w:sz w:val="28"/>
          <w:szCs w:val="28"/>
        </w:rPr>
        <w:t>А) Электроодонтодиагностика</w:t>
      </w:r>
    </w:p>
    <w:p w14:paraId="065458DE" w14:textId="77777777" w:rsidR="0028577F" w:rsidRPr="002D606D" w:rsidRDefault="0028577F" w:rsidP="0028577F">
      <w:pPr>
        <w:spacing w:after="0"/>
        <w:rPr>
          <w:rStyle w:val="fontstyle01"/>
          <w:sz w:val="28"/>
          <w:szCs w:val="28"/>
        </w:rPr>
      </w:pPr>
      <w:r w:rsidRPr="002D606D">
        <w:rPr>
          <w:rStyle w:val="fontstyle01"/>
          <w:sz w:val="28"/>
          <w:szCs w:val="28"/>
        </w:rPr>
        <w:t>Б) Миография</w:t>
      </w:r>
    </w:p>
    <w:p w14:paraId="6CE1FC2F" w14:textId="77777777" w:rsidR="0028577F" w:rsidRPr="002D606D" w:rsidRDefault="0028577F" w:rsidP="0028577F">
      <w:pPr>
        <w:spacing w:after="0"/>
        <w:rPr>
          <w:rStyle w:val="fontstyle01"/>
          <w:sz w:val="28"/>
          <w:szCs w:val="28"/>
        </w:rPr>
      </w:pPr>
      <w:r w:rsidRPr="002D606D">
        <w:rPr>
          <w:rStyle w:val="fontstyle01"/>
          <w:sz w:val="28"/>
          <w:szCs w:val="28"/>
        </w:rPr>
        <w:t>В) Ортопантомограмма</w:t>
      </w:r>
    </w:p>
    <w:p w14:paraId="3494987A" w14:textId="77777777" w:rsidR="0028577F" w:rsidRPr="002D606D" w:rsidRDefault="0028577F" w:rsidP="0028577F">
      <w:pPr>
        <w:spacing w:after="0"/>
        <w:rPr>
          <w:rStyle w:val="fontstyle01"/>
          <w:sz w:val="28"/>
          <w:szCs w:val="28"/>
        </w:rPr>
      </w:pPr>
      <w:r w:rsidRPr="002D606D">
        <w:rPr>
          <w:rStyle w:val="fontstyle01"/>
          <w:sz w:val="28"/>
          <w:szCs w:val="28"/>
        </w:rPr>
        <w:t>Г) Прицельная рентгенография</w:t>
      </w:r>
    </w:p>
    <w:p w14:paraId="43AA4E7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7913CBD"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19D41520"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783B26D7"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А и Б – не являются рентгенологическими исследованиями, В – рентгенологический не внутриротовой.</w:t>
      </w:r>
    </w:p>
    <w:p w14:paraId="104E0B7B"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674FB122" w14:textId="77777777" w:rsidTr="009850C6">
        <w:tc>
          <w:tcPr>
            <w:tcW w:w="2830" w:type="dxa"/>
          </w:tcPr>
          <w:p w14:paraId="1D1B2D73"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36AB5E5C" w14:textId="06EE02F4"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.12</w:t>
            </w:r>
          </w:p>
        </w:tc>
      </w:tr>
      <w:tr w:rsidR="0028577F" w:rsidRPr="002D606D" w14:paraId="1034A0B2" w14:textId="77777777" w:rsidTr="009850C6">
        <w:tc>
          <w:tcPr>
            <w:tcW w:w="2830" w:type="dxa"/>
          </w:tcPr>
          <w:p w14:paraId="774B4AA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E7BD8B0"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3D25BE42" w14:textId="77777777" w:rsidTr="009850C6">
        <w:tc>
          <w:tcPr>
            <w:tcW w:w="2830" w:type="dxa"/>
          </w:tcPr>
          <w:p w14:paraId="4E058E7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636BE0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351F19C" w14:textId="77777777" w:rsidTr="009850C6">
        <w:tc>
          <w:tcPr>
            <w:tcW w:w="2830" w:type="dxa"/>
          </w:tcPr>
          <w:p w14:paraId="6C00B307"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1E11790"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2E5138BF" w14:textId="77777777" w:rsidTr="009850C6">
        <w:tc>
          <w:tcPr>
            <w:tcW w:w="2830" w:type="dxa"/>
          </w:tcPr>
          <w:p w14:paraId="59AEE91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6308453" w14:textId="77777777" w:rsidR="0028577F" w:rsidRPr="002D606D" w:rsidRDefault="0028577F" w:rsidP="009850C6">
            <w:pPr>
              <w:spacing w:after="0"/>
              <w:rPr>
                <w:rFonts w:cs="Times New Roman"/>
                <w:szCs w:val="28"/>
              </w:rPr>
            </w:pPr>
            <w:r>
              <w:rPr>
                <w:rFonts w:cs="Times New Roman"/>
                <w:szCs w:val="28"/>
              </w:rPr>
              <w:t>ОПК-4 (ОПК-4.1, ОПК-4.2, ОПК-4.3), ОПК-5 (ОПК-5.1), ОПК-6 (ОПК-6.2), ОПК-7 (ОПК-7.1), ПК-1 (ПК-1.1, ПК-1.2, ПК-1.3, ПК-1.4), ПК-4 (ПК-4.2)</w:t>
            </w:r>
          </w:p>
        </w:tc>
      </w:tr>
    </w:tbl>
    <w:p w14:paraId="7CFAD3F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3DA3CAF5" w14:textId="77777777" w:rsidR="0028577F" w:rsidRPr="002D606D" w:rsidRDefault="0028577F" w:rsidP="0028577F">
      <w:pPr>
        <w:spacing w:after="0"/>
        <w:ind w:firstLine="708"/>
        <w:rPr>
          <w:rFonts w:cs="Times New Roman"/>
          <w:szCs w:val="28"/>
        </w:rPr>
      </w:pPr>
      <w:r w:rsidRPr="002D606D">
        <w:rPr>
          <w:rFonts w:cs="Times New Roman"/>
          <w:szCs w:val="28"/>
        </w:rPr>
        <w:t>Зубной налет не окрашивают при определении индекса</w:t>
      </w:r>
    </w:p>
    <w:p w14:paraId="4FADF371" w14:textId="77777777" w:rsidR="0028577F" w:rsidRPr="002D606D" w:rsidRDefault="0028577F" w:rsidP="0028577F">
      <w:pPr>
        <w:spacing w:after="0"/>
        <w:rPr>
          <w:rStyle w:val="fontstyle01"/>
          <w:sz w:val="28"/>
          <w:szCs w:val="28"/>
        </w:rPr>
      </w:pPr>
      <w:r w:rsidRPr="002D606D">
        <w:rPr>
          <w:rStyle w:val="fontstyle01"/>
          <w:sz w:val="28"/>
          <w:szCs w:val="28"/>
        </w:rPr>
        <w:t>А) Гигиенического; Федорова-Володкиной</w:t>
      </w:r>
    </w:p>
    <w:p w14:paraId="5F61191B" w14:textId="77777777" w:rsidR="0028577F" w:rsidRPr="002D606D" w:rsidRDefault="0028577F" w:rsidP="0028577F">
      <w:pPr>
        <w:spacing w:after="0"/>
        <w:rPr>
          <w:rStyle w:val="fontstyle01"/>
          <w:sz w:val="28"/>
          <w:szCs w:val="28"/>
        </w:rPr>
      </w:pPr>
      <w:r w:rsidRPr="002D606D">
        <w:rPr>
          <w:rStyle w:val="fontstyle01"/>
          <w:sz w:val="28"/>
          <w:szCs w:val="28"/>
        </w:rPr>
        <w:t>Б) Интердентального гигиенического</w:t>
      </w:r>
    </w:p>
    <w:p w14:paraId="2B0CFF98" w14:textId="77777777" w:rsidR="0028577F" w:rsidRPr="002D606D" w:rsidRDefault="0028577F" w:rsidP="0028577F">
      <w:pPr>
        <w:spacing w:after="0"/>
        <w:rPr>
          <w:rStyle w:val="fontstyle01"/>
          <w:sz w:val="28"/>
          <w:szCs w:val="28"/>
        </w:rPr>
      </w:pPr>
      <w:r w:rsidRPr="002D606D">
        <w:rPr>
          <w:rStyle w:val="fontstyle01"/>
          <w:sz w:val="28"/>
          <w:szCs w:val="28"/>
        </w:rPr>
        <w:t>В) Гигиены Грина-Вермиллиона</w:t>
      </w:r>
    </w:p>
    <w:p w14:paraId="2CB63B71" w14:textId="77777777" w:rsidR="0028577F" w:rsidRPr="002D606D" w:rsidRDefault="0028577F" w:rsidP="0028577F">
      <w:pPr>
        <w:spacing w:after="0"/>
        <w:rPr>
          <w:rStyle w:val="fontstyle01"/>
          <w:sz w:val="28"/>
          <w:szCs w:val="28"/>
        </w:rPr>
      </w:pPr>
      <w:r w:rsidRPr="002D606D">
        <w:rPr>
          <w:rStyle w:val="fontstyle01"/>
          <w:sz w:val="28"/>
          <w:szCs w:val="28"/>
        </w:rPr>
        <w:t>Г) Зубного налета Силнесс-Лое</w:t>
      </w:r>
    </w:p>
    <w:p w14:paraId="661333FE"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9BE7E3B"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6BFD4093"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26648C06" w14:textId="77777777" w:rsidTr="009850C6">
        <w:tc>
          <w:tcPr>
            <w:tcW w:w="2830" w:type="dxa"/>
          </w:tcPr>
          <w:p w14:paraId="6DA32882"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2755ECA7" w14:textId="73F40323"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.13</w:t>
            </w:r>
          </w:p>
        </w:tc>
      </w:tr>
      <w:tr w:rsidR="0028577F" w:rsidRPr="002D606D" w14:paraId="71FAED9A" w14:textId="77777777" w:rsidTr="009850C6">
        <w:tc>
          <w:tcPr>
            <w:tcW w:w="2830" w:type="dxa"/>
          </w:tcPr>
          <w:p w14:paraId="7A5C955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CDA68FF"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4FD11F2A" w14:textId="77777777" w:rsidTr="009850C6">
        <w:tc>
          <w:tcPr>
            <w:tcW w:w="2830" w:type="dxa"/>
          </w:tcPr>
          <w:p w14:paraId="427A2D8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4313BD4"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6172F7B7" w14:textId="77777777" w:rsidTr="009850C6">
        <w:tc>
          <w:tcPr>
            <w:tcW w:w="2830" w:type="dxa"/>
          </w:tcPr>
          <w:p w14:paraId="24A55E5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721A990"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07462035" w14:textId="77777777" w:rsidTr="009850C6">
        <w:tc>
          <w:tcPr>
            <w:tcW w:w="2830" w:type="dxa"/>
          </w:tcPr>
          <w:p w14:paraId="129611C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235DC03" w14:textId="77777777" w:rsidR="0028577F" w:rsidRPr="002D606D" w:rsidRDefault="0028577F" w:rsidP="009850C6">
            <w:pPr>
              <w:spacing w:after="0"/>
              <w:rPr>
                <w:rFonts w:cs="Times New Roman"/>
                <w:szCs w:val="28"/>
              </w:rPr>
            </w:pPr>
            <w:r>
              <w:rPr>
                <w:rFonts w:cs="Times New Roman"/>
                <w:szCs w:val="28"/>
              </w:rPr>
              <w:t>УК-1 (УК-1.1), УК-5 (УК-5.1, УК-5.2, УК-5.3), ОПК-4 (ОПК-4.2), ОПК-5 (ОПК-5.1), ОПК-6 (ОПК-6.1, ОПК-6.3), ОПК-7 (ОПК-7.1), ОПК-8 (ОПК-8.2), ПК-1 (ПК-1.1, ПК-1.2), ПК-4 (ПК-4.1, ПК-4.2), ПК-5 (ПК-5.1)</w:t>
            </w:r>
          </w:p>
        </w:tc>
      </w:tr>
    </w:tbl>
    <w:p w14:paraId="284E3ED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ответ.</w:t>
      </w:r>
    </w:p>
    <w:p w14:paraId="5CCC75D2" w14:textId="77777777" w:rsidR="0028577F" w:rsidRPr="002D606D" w:rsidRDefault="0028577F" w:rsidP="0028577F">
      <w:pPr>
        <w:spacing w:after="0"/>
        <w:ind w:firstLine="708"/>
        <w:rPr>
          <w:rFonts w:cs="Times New Roman"/>
          <w:szCs w:val="28"/>
        </w:rPr>
      </w:pPr>
      <w:r w:rsidRPr="002D606D">
        <w:rPr>
          <w:rFonts w:cs="Times New Roman"/>
          <w:szCs w:val="28"/>
        </w:rPr>
        <w:t>Дайте определение деонтологии в медицине.</w:t>
      </w:r>
    </w:p>
    <w:p w14:paraId="2AD0E55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AFAEB3C" w14:textId="77777777" w:rsidR="0028577F" w:rsidRPr="002D606D" w:rsidRDefault="0028577F" w:rsidP="0028577F">
      <w:pPr>
        <w:spacing w:after="0"/>
        <w:ind w:firstLine="708"/>
        <w:rPr>
          <w:rFonts w:cs="Times New Roman"/>
          <w:szCs w:val="28"/>
        </w:rPr>
      </w:pPr>
      <w:r w:rsidRPr="002D606D">
        <w:rPr>
          <w:rFonts w:cs="Times New Roman"/>
          <w:szCs w:val="28"/>
        </w:rPr>
        <w:t>Ключ: Деонтология в медицине – это нормы профессионального долга, поведения всех медицинских работников, взаимоотношения их между собой и с пациентами.</w:t>
      </w:r>
    </w:p>
    <w:p w14:paraId="771F3236"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763E08B1" w14:textId="77777777" w:rsidTr="009850C6">
        <w:tc>
          <w:tcPr>
            <w:tcW w:w="2830" w:type="dxa"/>
          </w:tcPr>
          <w:p w14:paraId="02D6448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10F6261" w14:textId="73293967"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.14</w:t>
            </w:r>
          </w:p>
        </w:tc>
      </w:tr>
      <w:tr w:rsidR="0028577F" w:rsidRPr="002D606D" w14:paraId="4685A29D" w14:textId="77777777" w:rsidTr="009850C6">
        <w:tc>
          <w:tcPr>
            <w:tcW w:w="2830" w:type="dxa"/>
          </w:tcPr>
          <w:p w14:paraId="44E05CF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E5B7ADF"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281EADB2" w14:textId="77777777" w:rsidTr="009850C6">
        <w:tc>
          <w:tcPr>
            <w:tcW w:w="2830" w:type="dxa"/>
          </w:tcPr>
          <w:p w14:paraId="0FBC469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4EBE0D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C6BBBC9" w14:textId="77777777" w:rsidTr="009850C6">
        <w:tc>
          <w:tcPr>
            <w:tcW w:w="2830" w:type="dxa"/>
          </w:tcPr>
          <w:p w14:paraId="3BFA419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AB3BD24"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1594D3C3" w14:textId="77777777" w:rsidTr="009850C6">
        <w:tc>
          <w:tcPr>
            <w:tcW w:w="2830" w:type="dxa"/>
          </w:tcPr>
          <w:p w14:paraId="3C0FE03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81981C9" w14:textId="77777777" w:rsidR="0028577F" w:rsidRPr="002D606D" w:rsidRDefault="0028577F" w:rsidP="009850C6">
            <w:pPr>
              <w:spacing w:after="0"/>
              <w:rPr>
                <w:rFonts w:cs="Times New Roman"/>
                <w:szCs w:val="28"/>
              </w:rPr>
            </w:pPr>
            <w:r>
              <w:rPr>
                <w:rFonts w:cs="Times New Roman"/>
                <w:szCs w:val="28"/>
              </w:rPr>
              <w:t>УК-1 (УК-1.1, УК-1.2), УК-5 (УК-5.1), ОПК-5 (ОПК-5.1, ОПК-5.2), ОПК-6 (ОПК-6.1, ОПК-6.2, ОПК-6.3), ОПК-7 (ОПК-7.2), ОПК-8 (ОПК-8.2), ПК-2 (ПК-2.1, ПК-2.2), ПК-4 (ПК-4.1)</w:t>
            </w:r>
          </w:p>
        </w:tc>
      </w:tr>
    </w:tbl>
    <w:p w14:paraId="098CAE3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75044DAB" w14:textId="77777777" w:rsidR="0028577F" w:rsidRPr="002D606D" w:rsidRDefault="0028577F" w:rsidP="0028577F">
      <w:pPr>
        <w:spacing w:after="0"/>
        <w:ind w:firstLine="708"/>
        <w:rPr>
          <w:rFonts w:cs="Times New Roman"/>
          <w:szCs w:val="28"/>
        </w:rPr>
      </w:pPr>
      <w:r w:rsidRPr="002D606D">
        <w:rPr>
          <w:rFonts w:cs="Times New Roman"/>
          <w:szCs w:val="28"/>
        </w:rPr>
        <w:t>Объем карпулы местного анестетика составляем (в мл)</w:t>
      </w:r>
    </w:p>
    <w:p w14:paraId="41248338" w14:textId="77777777" w:rsidR="0028577F" w:rsidRPr="002D606D" w:rsidRDefault="0028577F" w:rsidP="0028577F">
      <w:pPr>
        <w:spacing w:after="0"/>
        <w:rPr>
          <w:rStyle w:val="fontstyle01"/>
          <w:sz w:val="28"/>
          <w:szCs w:val="28"/>
        </w:rPr>
      </w:pPr>
      <w:r w:rsidRPr="002D606D">
        <w:rPr>
          <w:rStyle w:val="fontstyle01"/>
          <w:sz w:val="28"/>
          <w:szCs w:val="28"/>
        </w:rPr>
        <w:t>А) 1,5</w:t>
      </w:r>
    </w:p>
    <w:p w14:paraId="30CADCFA" w14:textId="77777777" w:rsidR="0028577F" w:rsidRPr="002D606D" w:rsidRDefault="0028577F" w:rsidP="0028577F">
      <w:pPr>
        <w:spacing w:after="0"/>
        <w:rPr>
          <w:rStyle w:val="fontstyle01"/>
          <w:sz w:val="28"/>
          <w:szCs w:val="28"/>
        </w:rPr>
      </w:pPr>
      <w:r w:rsidRPr="002D606D">
        <w:rPr>
          <w:rStyle w:val="fontstyle01"/>
          <w:sz w:val="28"/>
          <w:szCs w:val="28"/>
        </w:rPr>
        <w:t>Б) 5</w:t>
      </w:r>
    </w:p>
    <w:p w14:paraId="718C304B" w14:textId="77777777" w:rsidR="0028577F" w:rsidRPr="002D606D" w:rsidRDefault="0028577F" w:rsidP="0028577F">
      <w:pPr>
        <w:spacing w:after="0"/>
        <w:rPr>
          <w:rStyle w:val="fontstyle01"/>
          <w:sz w:val="28"/>
          <w:szCs w:val="28"/>
        </w:rPr>
      </w:pPr>
      <w:r w:rsidRPr="002D606D">
        <w:rPr>
          <w:rStyle w:val="fontstyle01"/>
          <w:sz w:val="28"/>
          <w:szCs w:val="28"/>
        </w:rPr>
        <w:t>В) 2,5</w:t>
      </w:r>
    </w:p>
    <w:p w14:paraId="2A25A668" w14:textId="77777777" w:rsidR="0028577F" w:rsidRPr="002D606D" w:rsidRDefault="0028577F" w:rsidP="0028577F">
      <w:pPr>
        <w:spacing w:after="0"/>
        <w:rPr>
          <w:rStyle w:val="fontstyle01"/>
          <w:sz w:val="28"/>
          <w:szCs w:val="28"/>
        </w:rPr>
      </w:pPr>
      <w:r w:rsidRPr="002D606D">
        <w:rPr>
          <w:rStyle w:val="fontstyle01"/>
          <w:sz w:val="28"/>
          <w:szCs w:val="28"/>
        </w:rPr>
        <w:t>Г) 1,7</w:t>
      </w:r>
    </w:p>
    <w:p w14:paraId="016DB2A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86CA150"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2A756DAE"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75FD7590"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Внутренний объем карпулы обычно составляет 2 мл, но за счет наличия пробки он сокращается до 1,7-1,8 мл</w:t>
      </w:r>
    </w:p>
    <w:p w14:paraId="17940ED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D01E89" w14:paraId="1FB1B8EA" w14:textId="77777777" w:rsidTr="009850C6">
        <w:tc>
          <w:tcPr>
            <w:tcW w:w="2977" w:type="dxa"/>
          </w:tcPr>
          <w:p w14:paraId="260A6649"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367" w:type="dxa"/>
          </w:tcPr>
          <w:p w14:paraId="7802D4FC" w14:textId="0F8C2B5E"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.15</w:t>
            </w:r>
          </w:p>
        </w:tc>
      </w:tr>
      <w:tr w:rsidR="0028577F" w:rsidRPr="002D606D" w14:paraId="5D348418" w14:textId="77777777" w:rsidTr="009850C6">
        <w:tc>
          <w:tcPr>
            <w:tcW w:w="2977" w:type="dxa"/>
          </w:tcPr>
          <w:p w14:paraId="000FBC1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76B01C24"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67EAE04F" w14:textId="77777777" w:rsidTr="009850C6">
        <w:tc>
          <w:tcPr>
            <w:tcW w:w="2977" w:type="dxa"/>
          </w:tcPr>
          <w:p w14:paraId="42BC6D4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51BA01FB"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793D70F8" w14:textId="77777777" w:rsidTr="009850C6">
        <w:tc>
          <w:tcPr>
            <w:tcW w:w="2977" w:type="dxa"/>
          </w:tcPr>
          <w:p w14:paraId="38AC26A5"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3F5349A7"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66729608" w14:textId="77777777" w:rsidTr="009850C6">
        <w:tc>
          <w:tcPr>
            <w:tcW w:w="2977" w:type="dxa"/>
          </w:tcPr>
          <w:p w14:paraId="4523CA1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90D834B" w14:textId="77777777" w:rsidR="0028577F" w:rsidRPr="002D606D" w:rsidRDefault="0028577F" w:rsidP="009850C6">
            <w:pPr>
              <w:spacing w:after="0"/>
              <w:rPr>
                <w:rFonts w:cs="Times New Roman"/>
                <w:szCs w:val="28"/>
              </w:rPr>
            </w:pPr>
            <w:r w:rsidRPr="00C30928">
              <w:rPr>
                <w:rFonts w:cs="Times New Roman"/>
                <w:spacing w:val="-2"/>
                <w:szCs w:val="28"/>
              </w:rPr>
              <w:t>УК-1 (УК-1.1, УК-1.2), УК-5 (УК-5.2), ОПК-5 (ОПК-5.1, ОПК-5.2), ОПК-6 (ОПК-6.1, ОПК-6.2), ПК-2 (ПК-2.1, ПК-2.2), ПК-4 (ПК-4.1), ПК-5 (ПК-5.1)</w:t>
            </w:r>
          </w:p>
        </w:tc>
      </w:tr>
    </w:tbl>
    <w:p w14:paraId="54F29D2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A84B33E"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1A5500" w14:paraId="0E1C4247" w14:textId="77777777" w:rsidTr="009850C6">
        <w:tc>
          <w:tcPr>
            <w:tcW w:w="4102" w:type="dxa"/>
            <w:gridSpan w:val="2"/>
            <w:vAlign w:val="center"/>
          </w:tcPr>
          <w:p w14:paraId="4FDD40F1" w14:textId="77777777" w:rsidR="0028577F" w:rsidRPr="001A5500" w:rsidRDefault="0028577F" w:rsidP="009850C6">
            <w:pPr>
              <w:spacing w:after="0"/>
              <w:jc w:val="center"/>
              <w:rPr>
                <w:rFonts w:cs="Times New Roman"/>
                <w:sz w:val="24"/>
                <w:szCs w:val="24"/>
              </w:rPr>
            </w:pPr>
            <w:r w:rsidRPr="001A5500">
              <w:rPr>
                <w:rFonts w:cs="Times New Roman"/>
                <w:sz w:val="24"/>
                <w:szCs w:val="24"/>
              </w:rPr>
              <w:t>Анестезия</w:t>
            </w:r>
          </w:p>
        </w:tc>
        <w:tc>
          <w:tcPr>
            <w:tcW w:w="5242" w:type="dxa"/>
            <w:gridSpan w:val="2"/>
            <w:vAlign w:val="center"/>
          </w:tcPr>
          <w:p w14:paraId="76113B48" w14:textId="77777777" w:rsidR="0028577F" w:rsidRPr="001A5500" w:rsidRDefault="0028577F" w:rsidP="009850C6">
            <w:pPr>
              <w:spacing w:after="0"/>
              <w:jc w:val="center"/>
              <w:rPr>
                <w:rFonts w:cs="Times New Roman"/>
                <w:sz w:val="24"/>
                <w:szCs w:val="24"/>
              </w:rPr>
            </w:pPr>
            <w:r w:rsidRPr="001A5500">
              <w:rPr>
                <w:rFonts w:cs="Times New Roman"/>
                <w:sz w:val="24"/>
                <w:szCs w:val="24"/>
              </w:rPr>
              <w:t>Место вкола иглы</w:t>
            </w:r>
          </w:p>
        </w:tc>
      </w:tr>
      <w:tr w:rsidR="0028577F" w:rsidRPr="001A5500" w14:paraId="117C3B91" w14:textId="77777777" w:rsidTr="009850C6">
        <w:tc>
          <w:tcPr>
            <w:tcW w:w="561" w:type="dxa"/>
          </w:tcPr>
          <w:p w14:paraId="6D2760DA"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3541" w:type="dxa"/>
          </w:tcPr>
          <w:p w14:paraId="1ABB7AD7" w14:textId="77777777" w:rsidR="0028577F" w:rsidRPr="001A5500" w:rsidRDefault="0028577F" w:rsidP="009850C6">
            <w:pPr>
              <w:spacing w:after="0"/>
              <w:rPr>
                <w:rFonts w:cs="Times New Roman"/>
                <w:sz w:val="24"/>
                <w:szCs w:val="24"/>
              </w:rPr>
            </w:pPr>
            <w:r w:rsidRPr="001A5500">
              <w:rPr>
                <w:rFonts w:cs="Times New Roman"/>
                <w:sz w:val="24"/>
                <w:szCs w:val="24"/>
              </w:rPr>
              <w:t>Подглазничная</w:t>
            </w:r>
          </w:p>
        </w:tc>
        <w:tc>
          <w:tcPr>
            <w:tcW w:w="336" w:type="dxa"/>
          </w:tcPr>
          <w:p w14:paraId="25645676"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4906" w:type="dxa"/>
          </w:tcPr>
          <w:p w14:paraId="1555A3DE" w14:textId="77777777" w:rsidR="0028577F" w:rsidRPr="001A5500" w:rsidRDefault="0028577F" w:rsidP="009850C6">
            <w:pPr>
              <w:spacing w:after="0"/>
              <w:rPr>
                <w:rFonts w:cs="Times New Roman"/>
                <w:sz w:val="24"/>
                <w:szCs w:val="24"/>
              </w:rPr>
            </w:pPr>
            <w:r w:rsidRPr="001A5500">
              <w:rPr>
                <w:rFonts w:cs="Times New Roman"/>
                <w:sz w:val="24"/>
                <w:szCs w:val="24"/>
              </w:rPr>
              <w:t>в проекции верхушек корней медиального и латерального резца</w:t>
            </w:r>
          </w:p>
        </w:tc>
      </w:tr>
      <w:tr w:rsidR="0028577F" w:rsidRPr="001A5500" w14:paraId="59FE7819" w14:textId="77777777" w:rsidTr="009850C6">
        <w:tc>
          <w:tcPr>
            <w:tcW w:w="561" w:type="dxa"/>
          </w:tcPr>
          <w:p w14:paraId="6605DAD4"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3541" w:type="dxa"/>
          </w:tcPr>
          <w:p w14:paraId="09A8D6DA" w14:textId="77777777" w:rsidR="0028577F" w:rsidRPr="001A5500" w:rsidRDefault="0028577F" w:rsidP="009850C6">
            <w:pPr>
              <w:spacing w:after="0"/>
              <w:rPr>
                <w:rFonts w:cs="Times New Roman"/>
                <w:sz w:val="24"/>
                <w:szCs w:val="24"/>
              </w:rPr>
            </w:pPr>
            <w:r w:rsidRPr="001A5500">
              <w:rPr>
                <w:rFonts w:cs="Times New Roman"/>
                <w:sz w:val="24"/>
                <w:szCs w:val="24"/>
              </w:rPr>
              <w:t>Интралигаментарная</w:t>
            </w:r>
          </w:p>
        </w:tc>
        <w:tc>
          <w:tcPr>
            <w:tcW w:w="336" w:type="dxa"/>
          </w:tcPr>
          <w:p w14:paraId="2D4728E3"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4906" w:type="dxa"/>
          </w:tcPr>
          <w:p w14:paraId="1DF84F14" w14:textId="77777777" w:rsidR="0028577F" w:rsidRPr="001A5500" w:rsidRDefault="0028577F" w:rsidP="009850C6">
            <w:pPr>
              <w:spacing w:after="0"/>
              <w:rPr>
                <w:rFonts w:cs="Times New Roman"/>
                <w:sz w:val="24"/>
                <w:szCs w:val="24"/>
              </w:rPr>
            </w:pPr>
            <w:r w:rsidRPr="001A5500">
              <w:rPr>
                <w:rFonts w:cs="Times New Roman"/>
                <w:sz w:val="24"/>
                <w:szCs w:val="24"/>
              </w:rPr>
              <w:t>под скуловой дугой на 2 см кпереди от основания козелка перпендикулярно коже</w:t>
            </w:r>
          </w:p>
        </w:tc>
      </w:tr>
      <w:tr w:rsidR="0028577F" w:rsidRPr="001A5500" w14:paraId="2F9C95DA" w14:textId="77777777" w:rsidTr="009850C6">
        <w:tc>
          <w:tcPr>
            <w:tcW w:w="561" w:type="dxa"/>
          </w:tcPr>
          <w:p w14:paraId="12523C03"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3541" w:type="dxa"/>
          </w:tcPr>
          <w:p w14:paraId="77D50C43" w14:textId="77777777" w:rsidR="0028577F" w:rsidRPr="001A5500" w:rsidRDefault="0028577F" w:rsidP="009850C6">
            <w:pPr>
              <w:spacing w:after="0"/>
              <w:rPr>
                <w:rFonts w:cs="Times New Roman"/>
                <w:sz w:val="24"/>
                <w:szCs w:val="24"/>
              </w:rPr>
            </w:pPr>
            <w:r w:rsidRPr="001A5500">
              <w:rPr>
                <w:rFonts w:cs="Times New Roman"/>
                <w:sz w:val="24"/>
                <w:szCs w:val="24"/>
              </w:rPr>
              <w:t>По Берше-Дубову</w:t>
            </w:r>
          </w:p>
        </w:tc>
        <w:tc>
          <w:tcPr>
            <w:tcW w:w="336" w:type="dxa"/>
          </w:tcPr>
          <w:p w14:paraId="434469FD"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4906" w:type="dxa"/>
          </w:tcPr>
          <w:p w14:paraId="32A2EE4C" w14:textId="77777777" w:rsidR="0028577F" w:rsidRPr="001A5500" w:rsidRDefault="0028577F" w:rsidP="009850C6">
            <w:pPr>
              <w:spacing w:after="0"/>
              <w:rPr>
                <w:rFonts w:cs="Times New Roman"/>
                <w:sz w:val="24"/>
                <w:szCs w:val="24"/>
              </w:rPr>
            </w:pPr>
            <w:r w:rsidRPr="001A5500">
              <w:rPr>
                <w:rFonts w:cs="Times New Roman"/>
                <w:sz w:val="24"/>
                <w:szCs w:val="24"/>
              </w:rPr>
              <w:t>в переходную складку на уровне 10го моляра нижней челюсти</w:t>
            </w:r>
          </w:p>
        </w:tc>
      </w:tr>
      <w:tr w:rsidR="0028577F" w:rsidRPr="001A5500" w14:paraId="7A974E6C" w14:textId="77777777" w:rsidTr="009850C6">
        <w:tc>
          <w:tcPr>
            <w:tcW w:w="561" w:type="dxa"/>
          </w:tcPr>
          <w:p w14:paraId="252DA789"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3541" w:type="dxa"/>
          </w:tcPr>
          <w:p w14:paraId="6380F65A" w14:textId="77777777" w:rsidR="0028577F" w:rsidRPr="001A5500" w:rsidRDefault="0028577F" w:rsidP="009850C6">
            <w:pPr>
              <w:spacing w:after="0"/>
              <w:rPr>
                <w:rFonts w:cs="Times New Roman"/>
                <w:sz w:val="24"/>
                <w:szCs w:val="24"/>
              </w:rPr>
            </w:pPr>
            <w:r w:rsidRPr="001A5500">
              <w:rPr>
                <w:rFonts w:cs="Times New Roman"/>
                <w:sz w:val="24"/>
                <w:szCs w:val="24"/>
              </w:rPr>
              <w:t>Внутрисептальная</w:t>
            </w:r>
          </w:p>
        </w:tc>
        <w:tc>
          <w:tcPr>
            <w:tcW w:w="336" w:type="dxa"/>
          </w:tcPr>
          <w:p w14:paraId="6577D4C0"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4906" w:type="dxa"/>
          </w:tcPr>
          <w:p w14:paraId="4129C5D5" w14:textId="77777777" w:rsidR="0028577F" w:rsidRPr="001A5500" w:rsidRDefault="0028577F" w:rsidP="009850C6">
            <w:pPr>
              <w:spacing w:after="0"/>
              <w:rPr>
                <w:rFonts w:cs="Times New Roman"/>
                <w:sz w:val="24"/>
                <w:szCs w:val="24"/>
              </w:rPr>
            </w:pPr>
            <w:r w:rsidRPr="001A5500">
              <w:rPr>
                <w:rFonts w:cs="Times New Roman"/>
                <w:sz w:val="24"/>
                <w:szCs w:val="24"/>
              </w:rPr>
              <w:t>под углом 90</w:t>
            </w:r>
            <w:r w:rsidRPr="001A5500">
              <w:rPr>
                <w:rFonts w:cs="Times New Roman"/>
                <w:sz w:val="24"/>
                <w:szCs w:val="24"/>
                <w:vertAlign w:val="superscript"/>
              </w:rPr>
              <w:t>0</w:t>
            </w:r>
            <w:r w:rsidRPr="001A5500">
              <w:rPr>
                <w:rFonts w:cs="Times New Roman"/>
                <w:sz w:val="24"/>
                <w:szCs w:val="24"/>
              </w:rPr>
              <w:t xml:space="preserve"> к поверхности десны над межальвеолярной перегородкой</w:t>
            </w:r>
          </w:p>
        </w:tc>
      </w:tr>
      <w:tr w:rsidR="0028577F" w:rsidRPr="001A5500" w14:paraId="6DEB18B9" w14:textId="77777777" w:rsidTr="009850C6">
        <w:tc>
          <w:tcPr>
            <w:tcW w:w="561" w:type="dxa"/>
          </w:tcPr>
          <w:p w14:paraId="19A88178" w14:textId="77777777" w:rsidR="0028577F" w:rsidRPr="001A5500" w:rsidRDefault="0028577F" w:rsidP="009850C6">
            <w:pPr>
              <w:spacing w:after="0"/>
              <w:rPr>
                <w:rFonts w:cs="Times New Roman"/>
                <w:sz w:val="24"/>
                <w:szCs w:val="24"/>
              </w:rPr>
            </w:pPr>
          </w:p>
        </w:tc>
        <w:tc>
          <w:tcPr>
            <w:tcW w:w="3541" w:type="dxa"/>
          </w:tcPr>
          <w:p w14:paraId="707B925C" w14:textId="77777777" w:rsidR="0028577F" w:rsidRPr="001A5500" w:rsidRDefault="0028577F" w:rsidP="009850C6">
            <w:pPr>
              <w:spacing w:after="0"/>
              <w:rPr>
                <w:rFonts w:cs="Times New Roman"/>
                <w:sz w:val="24"/>
                <w:szCs w:val="24"/>
              </w:rPr>
            </w:pPr>
          </w:p>
        </w:tc>
        <w:tc>
          <w:tcPr>
            <w:tcW w:w="336" w:type="dxa"/>
          </w:tcPr>
          <w:p w14:paraId="4FAAD559"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4906" w:type="dxa"/>
          </w:tcPr>
          <w:p w14:paraId="67C78FF8" w14:textId="77777777" w:rsidR="0028577F" w:rsidRPr="001A5500" w:rsidRDefault="0028577F" w:rsidP="009850C6">
            <w:pPr>
              <w:spacing w:after="0"/>
              <w:rPr>
                <w:rFonts w:cs="Times New Roman"/>
                <w:sz w:val="24"/>
                <w:szCs w:val="24"/>
              </w:rPr>
            </w:pPr>
            <w:r w:rsidRPr="001A5500">
              <w:rPr>
                <w:rFonts w:cs="Times New Roman"/>
                <w:sz w:val="24"/>
                <w:szCs w:val="24"/>
              </w:rPr>
              <w:t>десневая борозда</w:t>
            </w:r>
          </w:p>
        </w:tc>
      </w:tr>
    </w:tbl>
    <w:p w14:paraId="6F20662B"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6E0E02D1" w14:textId="77777777" w:rsidTr="009850C6">
        <w:tc>
          <w:tcPr>
            <w:tcW w:w="2336" w:type="dxa"/>
            <w:vAlign w:val="center"/>
          </w:tcPr>
          <w:p w14:paraId="48FC6E4A"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171FF1AA"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3F86C5FF"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3066AD2A"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695F5575" w14:textId="77777777" w:rsidTr="009850C6">
        <w:tc>
          <w:tcPr>
            <w:tcW w:w="2336" w:type="dxa"/>
            <w:vAlign w:val="center"/>
          </w:tcPr>
          <w:p w14:paraId="2A8EEE9C" w14:textId="77777777" w:rsidR="0028577F" w:rsidRPr="002D606D" w:rsidRDefault="0028577F" w:rsidP="009850C6">
            <w:pPr>
              <w:spacing w:after="0"/>
              <w:jc w:val="center"/>
              <w:rPr>
                <w:rFonts w:cs="Times New Roman"/>
                <w:szCs w:val="28"/>
              </w:rPr>
            </w:pPr>
          </w:p>
        </w:tc>
        <w:tc>
          <w:tcPr>
            <w:tcW w:w="2336" w:type="dxa"/>
            <w:vAlign w:val="center"/>
          </w:tcPr>
          <w:p w14:paraId="486492B0" w14:textId="77777777" w:rsidR="0028577F" w:rsidRPr="002D606D" w:rsidRDefault="0028577F" w:rsidP="009850C6">
            <w:pPr>
              <w:spacing w:after="0"/>
              <w:jc w:val="center"/>
              <w:rPr>
                <w:rFonts w:cs="Times New Roman"/>
                <w:szCs w:val="28"/>
              </w:rPr>
            </w:pPr>
          </w:p>
        </w:tc>
        <w:tc>
          <w:tcPr>
            <w:tcW w:w="2336" w:type="dxa"/>
            <w:vAlign w:val="center"/>
          </w:tcPr>
          <w:p w14:paraId="555C56BB" w14:textId="77777777" w:rsidR="0028577F" w:rsidRPr="002D606D" w:rsidRDefault="0028577F" w:rsidP="009850C6">
            <w:pPr>
              <w:spacing w:after="0"/>
              <w:jc w:val="center"/>
              <w:rPr>
                <w:rFonts w:cs="Times New Roman"/>
                <w:szCs w:val="28"/>
              </w:rPr>
            </w:pPr>
          </w:p>
        </w:tc>
        <w:tc>
          <w:tcPr>
            <w:tcW w:w="2336" w:type="dxa"/>
            <w:vAlign w:val="center"/>
          </w:tcPr>
          <w:p w14:paraId="52783A3F" w14:textId="77777777" w:rsidR="0028577F" w:rsidRPr="002D606D" w:rsidRDefault="0028577F" w:rsidP="009850C6">
            <w:pPr>
              <w:spacing w:after="0"/>
              <w:jc w:val="center"/>
              <w:rPr>
                <w:rFonts w:cs="Times New Roman"/>
                <w:szCs w:val="28"/>
              </w:rPr>
            </w:pPr>
          </w:p>
        </w:tc>
      </w:tr>
    </w:tbl>
    <w:p w14:paraId="095E49CA"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А1Б5В2Г4</w:t>
      </w:r>
    </w:p>
    <w:p w14:paraId="01418D86"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446A16BD" w14:textId="77777777" w:rsidTr="009850C6">
        <w:tc>
          <w:tcPr>
            <w:tcW w:w="2830" w:type="dxa"/>
          </w:tcPr>
          <w:p w14:paraId="4ADEF790"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66CC3DC2" w14:textId="0F686DDF"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.16</w:t>
            </w:r>
          </w:p>
        </w:tc>
      </w:tr>
      <w:tr w:rsidR="0028577F" w:rsidRPr="002D606D" w14:paraId="2953E209" w14:textId="77777777" w:rsidTr="009850C6">
        <w:tc>
          <w:tcPr>
            <w:tcW w:w="2830" w:type="dxa"/>
          </w:tcPr>
          <w:p w14:paraId="34F733A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A84F266"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4D203017" w14:textId="77777777" w:rsidTr="009850C6">
        <w:tc>
          <w:tcPr>
            <w:tcW w:w="2830" w:type="dxa"/>
          </w:tcPr>
          <w:p w14:paraId="121348D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8DE2438"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C1E0243" w14:textId="77777777" w:rsidTr="009850C6">
        <w:tc>
          <w:tcPr>
            <w:tcW w:w="2830" w:type="dxa"/>
          </w:tcPr>
          <w:p w14:paraId="66E1C19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DCC9285"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9912273" w14:textId="77777777" w:rsidTr="009850C6">
        <w:tc>
          <w:tcPr>
            <w:tcW w:w="2830" w:type="dxa"/>
          </w:tcPr>
          <w:p w14:paraId="16498741"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DD683F5" w14:textId="77777777" w:rsidR="0028577F" w:rsidRPr="002D606D" w:rsidRDefault="0028577F" w:rsidP="009850C6">
            <w:pPr>
              <w:spacing w:after="0"/>
              <w:rPr>
                <w:rFonts w:cs="Times New Roman"/>
                <w:szCs w:val="28"/>
              </w:rPr>
            </w:pPr>
            <w:r>
              <w:rPr>
                <w:rFonts w:cs="Times New Roman"/>
                <w:szCs w:val="28"/>
              </w:rPr>
              <w:t>УК-1 (УК-1.1, УК-1.2), УК-5 (УК-5.2), ОПК-5 (ОПК-5.1, ОПК-5.2), ОПК-6 (ОПК-6.1, ОПК-6.2, ОПК-6.3), ОПК-8 (ОПК-8.2), ПК-2 (ПК-2.1, ПК-2.2), ПК-4 (ПК-4.1)</w:t>
            </w:r>
          </w:p>
        </w:tc>
      </w:tr>
    </w:tbl>
    <w:p w14:paraId="5FE3647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1918557" w14:textId="77777777" w:rsidR="0028577F" w:rsidRPr="002D606D" w:rsidRDefault="0028577F" w:rsidP="0028577F">
      <w:pPr>
        <w:spacing w:after="0"/>
        <w:ind w:firstLine="708"/>
        <w:rPr>
          <w:rFonts w:cs="Times New Roman"/>
          <w:szCs w:val="28"/>
        </w:rPr>
      </w:pPr>
      <w:r w:rsidRPr="002D606D">
        <w:rPr>
          <w:rFonts w:cs="Times New Roman"/>
          <w:szCs w:val="28"/>
        </w:rPr>
        <w:t>Для обезболивания верхних вторых и третьих моляров применяют анестезию</w:t>
      </w:r>
    </w:p>
    <w:p w14:paraId="36B53438" w14:textId="77777777" w:rsidR="0028577F" w:rsidRPr="002D606D" w:rsidRDefault="0028577F" w:rsidP="0028577F">
      <w:pPr>
        <w:spacing w:after="0"/>
        <w:rPr>
          <w:rStyle w:val="fontstyle01"/>
          <w:sz w:val="28"/>
          <w:szCs w:val="28"/>
        </w:rPr>
      </w:pPr>
      <w:r w:rsidRPr="002D606D">
        <w:rPr>
          <w:rStyle w:val="fontstyle01"/>
          <w:sz w:val="28"/>
          <w:szCs w:val="28"/>
        </w:rPr>
        <w:t>А) Щечную</w:t>
      </w:r>
    </w:p>
    <w:p w14:paraId="60A12B79" w14:textId="77777777" w:rsidR="0028577F" w:rsidRPr="002D606D" w:rsidRDefault="0028577F" w:rsidP="0028577F">
      <w:pPr>
        <w:spacing w:after="0"/>
        <w:rPr>
          <w:rStyle w:val="fontstyle01"/>
          <w:sz w:val="28"/>
          <w:szCs w:val="28"/>
        </w:rPr>
      </w:pPr>
      <w:r w:rsidRPr="002D606D">
        <w:rPr>
          <w:rStyle w:val="fontstyle01"/>
          <w:sz w:val="28"/>
          <w:szCs w:val="28"/>
        </w:rPr>
        <w:t>Б) Подглазничную</w:t>
      </w:r>
    </w:p>
    <w:p w14:paraId="220DA6B6" w14:textId="77777777" w:rsidR="0028577F" w:rsidRPr="002D606D" w:rsidRDefault="0028577F" w:rsidP="0028577F">
      <w:pPr>
        <w:spacing w:after="0"/>
        <w:rPr>
          <w:rStyle w:val="fontstyle01"/>
          <w:sz w:val="28"/>
          <w:szCs w:val="28"/>
        </w:rPr>
      </w:pPr>
      <w:r w:rsidRPr="002D606D">
        <w:rPr>
          <w:rStyle w:val="fontstyle01"/>
          <w:sz w:val="28"/>
          <w:szCs w:val="28"/>
        </w:rPr>
        <w:t>В) Туберальную</w:t>
      </w:r>
    </w:p>
    <w:p w14:paraId="00C16139" w14:textId="77777777" w:rsidR="0028577F" w:rsidRPr="002D606D" w:rsidRDefault="0028577F" w:rsidP="0028577F">
      <w:pPr>
        <w:spacing w:after="0"/>
        <w:rPr>
          <w:rStyle w:val="fontstyle01"/>
          <w:sz w:val="28"/>
          <w:szCs w:val="28"/>
        </w:rPr>
      </w:pPr>
      <w:r w:rsidRPr="002D606D">
        <w:rPr>
          <w:rStyle w:val="fontstyle01"/>
          <w:sz w:val="28"/>
          <w:szCs w:val="28"/>
        </w:rPr>
        <w:t>Г) Мандибулярную</w:t>
      </w:r>
    </w:p>
    <w:p w14:paraId="15BB77A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3EA71D3"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641D926A"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5D86DE19"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При туберальной анестезии зона обезболивания включает первый, второй, третий большие коренные зубы</w:t>
      </w:r>
    </w:p>
    <w:p w14:paraId="1A034D03"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39F4BC55" w14:textId="77777777" w:rsidTr="009850C6">
        <w:tc>
          <w:tcPr>
            <w:tcW w:w="2830" w:type="dxa"/>
          </w:tcPr>
          <w:p w14:paraId="0BAE1D19"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319EF39E" w14:textId="344BCABF"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.17</w:t>
            </w:r>
          </w:p>
        </w:tc>
      </w:tr>
      <w:tr w:rsidR="0028577F" w:rsidRPr="002D606D" w14:paraId="7D1D0A7A" w14:textId="77777777" w:rsidTr="009850C6">
        <w:tc>
          <w:tcPr>
            <w:tcW w:w="2830" w:type="dxa"/>
          </w:tcPr>
          <w:p w14:paraId="7CE9CAB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013A7E7"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C3CB770" w14:textId="77777777" w:rsidTr="009850C6">
        <w:tc>
          <w:tcPr>
            <w:tcW w:w="2830" w:type="dxa"/>
          </w:tcPr>
          <w:p w14:paraId="5E27E80C"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BFE0CC5"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DB189E2" w14:textId="77777777" w:rsidTr="009850C6">
        <w:tc>
          <w:tcPr>
            <w:tcW w:w="2830" w:type="dxa"/>
          </w:tcPr>
          <w:p w14:paraId="6055FD4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DE38D5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07C7CCF6" w14:textId="77777777" w:rsidTr="009850C6">
        <w:tc>
          <w:tcPr>
            <w:tcW w:w="2830" w:type="dxa"/>
          </w:tcPr>
          <w:p w14:paraId="1F03900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6B9FA64" w14:textId="77777777" w:rsidR="0028577F" w:rsidRPr="002D606D" w:rsidRDefault="0028577F" w:rsidP="009850C6">
            <w:pPr>
              <w:spacing w:after="0"/>
              <w:rPr>
                <w:rFonts w:cs="Times New Roman"/>
                <w:szCs w:val="28"/>
              </w:rPr>
            </w:pPr>
            <w:r w:rsidRPr="00C30928">
              <w:rPr>
                <w:rFonts w:cs="Times New Roman"/>
                <w:spacing w:val="-2"/>
                <w:szCs w:val="28"/>
              </w:rPr>
              <w:t>УК-1 (УК-1.1, УК-1.2), УК-5 (УК-5.</w:t>
            </w:r>
            <w:r>
              <w:rPr>
                <w:rFonts w:cs="Times New Roman"/>
                <w:spacing w:val="-2"/>
                <w:szCs w:val="28"/>
              </w:rPr>
              <w:t>3</w:t>
            </w:r>
            <w:r w:rsidRPr="00C30928">
              <w:rPr>
                <w:rFonts w:cs="Times New Roman"/>
                <w:spacing w:val="-2"/>
                <w:szCs w:val="28"/>
              </w:rPr>
              <w:t>), ОПК-5 (ОПК-5.1, ОПК-5.2), ОПК-6 (ОПК-6.1, ОПК-6.2), ПК-2 (ПК-2.1, ПК-2.2), ПК-4 (ПК-4.1</w:t>
            </w:r>
            <w:r>
              <w:rPr>
                <w:rFonts w:cs="Times New Roman"/>
                <w:spacing w:val="-2"/>
                <w:szCs w:val="28"/>
              </w:rPr>
              <w:t>, ПК-4.2</w:t>
            </w:r>
            <w:r w:rsidRPr="00C30928">
              <w:rPr>
                <w:rFonts w:cs="Times New Roman"/>
                <w:spacing w:val="-2"/>
                <w:szCs w:val="28"/>
              </w:rPr>
              <w:t>), ПК-5 (ПК-5.1)</w:t>
            </w:r>
          </w:p>
        </w:tc>
      </w:tr>
    </w:tbl>
    <w:p w14:paraId="170EABC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28E16DF4" w14:textId="77777777" w:rsidR="0028577F" w:rsidRPr="002D606D" w:rsidRDefault="0028577F" w:rsidP="0028577F">
      <w:pPr>
        <w:spacing w:after="0"/>
        <w:ind w:firstLine="708"/>
        <w:rPr>
          <w:rFonts w:cs="Times New Roman"/>
          <w:szCs w:val="28"/>
        </w:rPr>
      </w:pPr>
      <w:r w:rsidRPr="002D606D">
        <w:rPr>
          <w:rFonts w:cs="Times New Roman"/>
          <w:szCs w:val="28"/>
        </w:rPr>
        <w:t>К внеротовым методам туберальной анестезии относят метод по ___________ и метод по _____________.</w:t>
      </w:r>
    </w:p>
    <w:p w14:paraId="6B43EFF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85AF8FB" w14:textId="77777777" w:rsidR="0028577F" w:rsidRPr="002D606D" w:rsidRDefault="0028577F" w:rsidP="0028577F">
      <w:pPr>
        <w:spacing w:after="0"/>
        <w:ind w:firstLine="708"/>
        <w:rPr>
          <w:rFonts w:cs="Times New Roman"/>
          <w:szCs w:val="28"/>
        </w:rPr>
      </w:pPr>
      <w:r w:rsidRPr="002D606D">
        <w:rPr>
          <w:rFonts w:cs="Times New Roman"/>
          <w:szCs w:val="28"/>
        </w:rPr>
        <w:t>Ключ: Егорову; Вайсблату</w:t>
      </w:r>
    </w:p>
    <w:p w14:paraId="450E8C07"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35382E9C" w14:textId="77777777" w:rsidTr="009850C6">
        <w:tc>
          <w:tcPr>
            <w:tcW w:w="2830" w:type="dxa"/>
          </w:tcPr>
          <w:p w14:paraId="5A1EB00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6653BAF5" w14:textId="5AADC6D8"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.18</w:t>
            </w:r>
          </w:p>
        </w:tc>
      </w:tr>
      <w:tr w:rsidR="0028577F" w:rsidRPr="002D606D" w14:paraId="1953D9A8" w14:textId="77777777" w:rsidTr="009850C6">
        <w:tc>
          <w:tcPr>
            <w:tcW w:w="2830" w:type="dxa"/>
          </w:tcPr>
          <w:p w14:paraId="4760D5D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8F8514D"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308FC797" w14:textId="77777777" w:rsidTr="009850C6">
        <w:tc>
          <w:tcPr>
            <w:tcW w:w="2830" w:type="dxa"/>
          </w:tcPr>
          <w:p w14:paraId="40D1BDF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971DF4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64BFEC9" w14:textId="77777777" w:rsidTr="009850C6">
        <w:tc>
          <w:tcPr>
            <w:tcW w:w="2830" w:type="dxa"/>
          </w:tcPr>
          <w:p w14:paraId="16E8BE0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9CFDC86"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2A8D743B" w14:textId="77777777" w:rsidTr="009850C6">
        <w:tc>
          <w:tcPr>
            <w:tcW w:w="2830" w:type="dxa"/>
          </w:tcPr>
          <w:p w14:paraId="1C7A337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7156341" w14:textId="77777777" w:rsidR="0028577F" w:rsidRPr="002D606D" w:rsidRDefault="0028577F" w:rsidP="009850C6">
            <w:pPr>
              <w:spacing w:after="0"/>
              <w:rPr>
                <w:rFonts w:cs="Times New Roman"/>
                <w:szCs w:val="28"/>
              </w:rPr>
            </w:pPr>
            <w:r>
              <w:rPr>
                <w:rFonts w:cs="Times New Roman"/>
                <w:szCs w:val="28"/>
              </w:rPr>
              <w:t>УК-1 (УК-1.1), УК-5 (УК-5.1), ОПК-7 (ОПК-7.1, ОПК-7.2), ПК-1 (ПК-1.4), ПК-2 (ПК-2.2), ПК-4 (ПК-4.1, ПК-4.2), ПК-5 (ПК-5.1)</w:t>
            </w:r>
          </w:p>
        </w:tc>
      </w:tr>
    </w:tbl>
    <w:p w14:paraId="0FB0B71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096C4439" w14:textId="77777777" w:rsidR="0028577F" w:rsidRPr="002D606D" w:rsidRDefault="0028577F" w:rsidP="0028577F">
      <w:pPr>
        <w:spacing w:after="0"/>
        <w:ind w:firstLine="708"/>
        <w:rPr>
          <w:rFonts w:cs="Times New Roman"/>
          <w:szCs w:val="28"/>
        </w:rPr>
      </w:pPr>
      <w:r w:rsidRPr="002D606D">
        <w:rPr>
          <w:rFonts w:cs="Times New Roman"/>
          <w:szCs w:val="28"/>
        </w:rPr>
        <w:t>Верхнечелюстной нерв выходит из полости черепа через отверстие</w:t>
      </w:r>
    </w:p>
    <w:p w14:paraId="1981FCE6" w14:textId="77777777" w:rsidR="0028577F" w:rsidRPr="002D606D" w:rsidRDefault="0028577F" w:rsidP="0028577F">
      <w:pPr>
        <w:spacing w:after="0"/>
        <w:rPr>
          <w:rStyle w:val="fontstyle01"/>
          <w:sz w:val="28"/>
          <w:szCs w:val="28"/>
        </w:rPr>
      </w:pPr>
      <w:r w:rsidRPr="002D606D">
        <w:rPr>
          <w:rStyle w:val="fontstyle01"/>
          <w:sz w:val="28"/>
          <w:szCs w:val="28"/>
        </w:rPr>
        <w:t>А) Круглое</w:t>
      </w:r>
    </w:p>
    <w:p w14:paraId="2ACFD441" w14:textId="77777777" w:rsidR="0028577F" w:rsidRPr="002D606D" w:rsidRDefault="0028577F" w:rsidP="0028577F">
      <w:pPr>
        <w:spacing w:after="0"/>
        <w:rPr>
          <w:rStyle w:val="fontstyle01"/>
          <w:sz w:val="28"/>
          <w:szCs w:val="28"/>
        </w:rPr>
      </w:pPr>
      <w:r w:rsidRPr="002D606D">
        <w:rPr>
          <w:rStyle w:val="fontstyle01"/>
          <w:sz w:val="28"/>
          <w:szCs w:val="28"/>
        </w:rPr>
        <w:t>Б) Овальное</w:t>
      </w:r>
    </w:p>
    <w:p w14:paraId="020E8D25" w14:textId="77777777" w:rsidR="0028577F" w:rsidRPr="002D606D" w:rsidRDefault="0028577F" w:rsidP="0028577F">
      <w:pPr>
        <w:spacing w:after="0"/>
        <w:rPr>
          <w:rStyle w:val="fontstyle01"/>
          <w:sz w:val="28"/>
          <w:szCs w:val="28"/>
        </w:rPr>
      </w:pPr>
      <w:r w:rsidRPr="002D606D">
        <w:rPr>
          <w:rStyle w:val="fontstyle01"/>
          <w:sz w:val="28"/>
          <w:szCs w:val="28"/>
        </w:rPr>
        <w:t>В) Остистое</w:t>
      </w:r>
    </w:p>
    <w:p w14:paraId="03497B85" w14:textId="77777777" w:rsidR="0028577F" w:rsidRPr="002D606D" w:rsidRDefault="0028577F" w:rsidP="0028577F">
      <w:pPr>
        <w:spacing w:after="0"/>
        <w:rPr>
          <w:rStyle w:val="fontstyle01"/>
          <w:sz w:val="28"/>
          <w:szCs w:val="28"/>
        </w:rPr>
      </w:pPr>
      <w:r w:rsidRPr="002D606D">
        <w:rPr>
          <w:rStyle w:val="fontstyle01"/>
          <w:sz w:val="28"/>
          <w:szCs w:val="28"/>
        </w:rPr>
        <w:t>Г) Сонное</w:t>
      </w:r>
    </w:p>
    <w:p w14:paraId="35143DD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4952522"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48BE7F37"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5E439F64" w14:textId="77777777" w:rsidTr="009850C6">
        <w:tc>
          <w:tcPr>
            <w:tcW w:w="2830" w:type="dxa"/>
          </w:tcPr>
          <w:p w14:paraId="4F23301B"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13F94E75" w14:textId="57B234EB"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.19</w:t>
            </w:r>
          </w:p>
        </w:tc>
      </w:tr>
      <w:tr w:rsidR="0028577F" w:rsidRPr="002D606D" w14:paraId="5BC841CC" w14:textId="77777777" w:rsidTr="009850C6">
        <w:tc>
          <w:tcPr>
            <w:tcW w:w="2830" w:type="dxa"/>
          </w:tcPr>
          <w:p w14:paraId="6346A4B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8298461"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31F19568" w14:textId="77777777" w:rsidTr="009850C6">
        <w:tc>
          <w:tcPr>
            <w:tcW w:w="2830" w:type="dxa"/>
          </w:tcPr>
          <w:p w14:paraId="2C9110A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43936A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B829D56" w14:textId="77777777" w:rsidTr="009850C6">
        <w:tc>
          <w:tcPr>
            <w:tcW w:w="2830" w:type="dxa"/>
          </w:tcPr>
          <w:p w14:paraId="1BFD853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7ED0917"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2BA9E26D" w14:textId="77777777" w:rsidTr="009850C6">
        <w:tc>
          <w:tcPr>
            <w:tcW w:w="2830" w:type="dxa"/>
          </w:tcPr>
          <w:p w14:paraId="2CDAA7E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B67796B" w14:textId="77777777" w:rsidR="0028577F" w:rsidRPr="002D606D" w:rsidRDefault="0028577F" w:rsidP="009850C6">
            <w:pPr>
              <w:spacing w:after="0"/>
              <w:rPr>
                <w:rFonts w:cs="Times New Roman"/>
                <w:szCs w:val="28"/>
              </w:rPr>
            </w:pPr>
            <w:r>
              <w:rPr>
                <w:rFonts w:cs="Times New Roman"/>
                <w:szCs w:val="28"/>
              </w:rPr>
              <w:t>УК-1 (УК-1.1), УК-5 (УК-5.1), ОПК-7 (ОПК-7.1, ОПК-7.2), ПК-1 (ПК-1.4), ПК-2 (ПК-2.2), ПК-4 (ПК-4.1, ПК-4.2), ПК-5 (ПК-5.1)</w:t>
            </w:r>
          </w:p>
        </w:tc>
      </w:tr>
    </w:tbl>
    <w:p w14:paraId="2F60404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A8F6F24" w14:textId="77777777" w:rsidR="0028577F" w:rsidRPr="002D606D" w:rsidRDefault="0028577F" w:rsidP="0028577F">
      <w:pPr>
        <w:spacing w:after="0"/>
        <w:ind w:firstLine="708"/>
        <w:rPr>
          <w:rFonts w:cs="Times New Roman"/>
          <w:szCs w:val="28"/>
        </w:rPr>
      </w:pPr>
      <w:r w:rsidRPr="002D606D">
        <w:rPr>
          <w:rFonts w:cs="Times New Roman"/>
          <w:szCs w:val="28"/>
        </w:rPr>
        <w:t>Нижнечелюстной нерв выходит из полости черепа через отверстие</w:t>
      </w:r>
    </w:p>
    <w:p w14:paraId="0BA76F27" w14:textId="77777777" w:rsidR="0028577F" w:rsidRPr="002D606D" w:rsidRDefault="0028577F" w:rsidP="0028577F">
      <w:pPr>
        <w:spacing w:after="0"/>
        <w:rPr>
          <w:rStyle w:val="fontstyle01"/>
          <w:sz w:val="28"/>
          <w:szCs w:val="28"/>
        </w:rPr>
      </w:pPr>
      <w:r w:rsidRPr="002D606D">
        <w:rPr>
          <w:rStyle w:val="fontstyle01"/>
          <w:sz w:val="28"/>
          <w:szCs w:val="28"/>
        </w:rPr>
        <w:t>А) Круглое</w:t>
      </w:r>
    </w:p>
    <w:p w14:paraId="315FF20D" w14:textId="77777777" w:rsidR="0028577F" w:rsidRPr="002D606D" w:rsidRDefault="0028577F" w:rsidP="0028577F">
      <w:pPr>
        <w:spacing w:after="0"/>
        <w:rPr>
          <w:rStyle w:val="fontstyle01"/>
          <w:sz w:val="28"/>
          <w:szCs w:val="28"/>
        </w:rPr>
      </w:pPr>
      <w:r w:rsidRPr="002D606D">
        <w:rPr>
          <w:rStyle w:val="fontstyle01"/>
          <w:sz w:val="28"/>
          <w:szCs w:val="28"/>
        </w:rPr>
        <w:t>Б) Овальное</w:t>
      </w:r>
    </w:p>
    <w:p w14:paraId="48D5B01E" w14:textId="77777777" w:rsidR="0028577F" w:rsidRPr="002D606D" w:rsidRDefault="0028577F" w:rsidP="0028577F">
      <w:pPr>
        <w:spacing w:after="0"/>
        <w:rPr>
          <w:rStyle w:val="fontstyle01"/>
          <w:sz w:val="28"/>
          <w:szCs w:val="28"/>
        </w:rPr>
      </w:pPr>
      <w:r w:rsidRPr="002D606D">
        <w:rPr>
          <w:rStyle w:val="fontstyle01"/>
          <w:sz w:val="28"/>
          <w:szCs w:val="28"/>
        </w:rPr>
        <w:t>В) Остистое</w:t>
      </w:r>
    </w:p>
    <w:p w14:paraId="48D24F1B" w14:textId="77777777" w:rsidR="0028577F" w:rsidRPr="002D606D" w:rsidRDefault="0028577F" w:rsidP="0028577F">
      <w:pPr>
        <w:spacing w:after="0"/>
        <w:rPr>
          <w:rStyle w:val="fontstyle01"/>
          <w:sz w:val="28"/>
          <w:szCs w:val="28"/>
        </w:rPr>
      </w:pPr>
      <w:r w:rsidRPr="002D606D">
        <w:rPr>
          <w:rStyle w:val="fontstyle01"/>
          <w:sz w:val="28"/>
          <w:szCs w:val="28"/>
        </w:rPr>
        <w:t>Г) Сонное</w:t>
      </w:r>
    </w:p>
    <w:p w14:paraId="4731A15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6075AF9" w14:textId="77777777" w:rsidR="0028577F" w:rsidRPr="002D606D" w:rsidRDefault="0028577F" w:rsidP="0028577F">
      <w:pPr>
        <w:spacing w:after="0"/>
        <w:ind w:firstLine="708"/>
        <w:rPr>
          <w:rFonts w:cs="Times New Roman"/>
          <w:szCs w:val="28"/>
        </w:rPr>
      </w:pPr>
      <w:r w:rsidRPr="002D606D">
        <w:rPr>
          <w:rFonts w:cs="Times New Roman"/>
          <w:szCs w:val="28"/>
        </w:rPr>
        <w:t>Ключ: Б</w:t>
      </w:r>
    </w:p>
    <w:p w14:paraId="7339F086"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78A7FD4" w14:textId="77777777" w:rsidTr="009850C6">
        <w:tc>
          <w:tcPr>
            <w:tcW w:w="2830" w:type="dxa"/>
          </w:tcPr>
          <w:p w14:paraId="10CD3E5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2CDE4F07" w14:textId="6AA4FD26"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.20</w:t>
            </w:r>
          </w:p>
        </w:tc>
      </w:tr>
      <w:tr w:rsidR="0028577F" w:rsidRPr="002D606D" w14:paraId="42D5F55F" w14:textId="77777777" w:rsidTr="009850C6">
        <w:tc>
          <w:tcPr>
            <w:tcW w:w="2830" w:type="dxa"/>
          </w:tcPr>
          <w:p w14:paraId="4756E26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B37481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888180A" w14:textId="77777777" w:rsidTr="009850C6">
        <w:tc>
          <w:tcPr>
            <w:tcW w:w="2830" w:type="dxa"/>
          </w:tcPr>
          <w:p w14:paraId="253314F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3B7AD82"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F324E51" w14:textId="77777777" w:rsidTr="009850C6">
        <w:tc>
          <w:tcPr>
            <w:tcW w:w="2830" w:type="dxa"/>
          </w:tcPr>
          <w:p w14:paraId="080EF9E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194A95E"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67908A5D" w14:textId="77777777" w:rsidTr="009850C6">
        <w:tc>
          <w:tcPr>
            <w:tcW w:w="2830" w:type="dxa"/>
          </w:tcPr>
          <w:p w14:paraId="47F36B1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0604053" w14:textId="77777777" w:rsidR="0028577F" w:rsidRPr="002D606D" w:rsidRDefault="0028577F" w:rsidP="009850C6">
            <w:pPr>
              <w:spacing w:after="0"/>
              <w:rPr>
                <w:rFonts w:cs="Times New Roman"/>
                <w:szCs w:val="28"/>
              </w:rPr>
            </w:pPr>
            <w:r>
              <w:rPr>
                <w:rFonts w:cs="Times New Roman"/>
                <w:szCs w:val="28"/>
              </w:rPr>
              <w:t>УК-1 (УК-1.1, УК-1.2), УК-3 (УК-3.2), УК-5 (УК-5.1), ОПК-6 (ОПК-6.1, ОПК-6.3), ОПК-7 (ОПК-7.2), ПК-4 (ПК-4.1, ПК-4.2), ПК-5 (ПК-5.1)</w:t>
            </w:r>
          </w:p>
        </w:tc>
      </w:tr>
    </w:tbl>
    <w:p w14:paraId="2F19064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6E137CC1" w14:textId="77777777" w:rsidR="0028577F" w:rsidRPr="002D606D" w:rsidRDefault="0028577F" w:rsidP="0028577F">
      <w:pPr>
        <w:spacing w:after="0"/>
        <w:ind w:firstLine="708"/>
        <w:rPr>
          <w:rFonts w:cs="Times New Roman"/>
          <w:szCs w:val="28"/>
        </w:rPr>
      </w:pPr>
      <w:r w:rsidRPr="002D606D">
        <w:rPr>
          <w:rFonts w:cs="Times New Roman"/>
          <w:szCs w:val="28"/>
        </w:rPr>
        <w:t>Температурный режим, поддерживаемый</w:t>
      </w:r>
      <w:r w:rsidRPr="002D606D">
        <w:rPr>
          <w:rFonts w:cs="Times New Roman"/>
          <w:szCs w:val="28"/>
        </w:rPr>
        <w:tab/>
        <w:t xml:space="preserve"> в стоматологическом кабинете в холодное время года, составляет ___ - ___ градусов.</w:t>
      </w:r>
    </w:p>
    <w:p w14:paraId="7CA5EE92"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4BE5DFD" w14:textId="77777777" w:rsidR="0028577F" w:rsidRPr="002D606D" w:rsidRDefault="0028577F" w:rsidP="0028577F">
      <w:pPr>
        <w:spacing w:after="0"/>
        <w:ind w:firstLine="708"/>
        <w:rPr>
          <w:rFonts w:cs="Times New Roman"/>
          <w:szCs w:val="28"/>
        </w:rPr>
      </w:pPr>
      <w:r w:rsidRPr="002D606D">
        <w:rPr>
          <w:rFonts w:cs="Times New Roman"/>
          <w:szCs w:val="28"/>
        </w:rPr>
        <w:t>Ключ: 18-23</w:t>
      </w:r>
    </w:p>
    <w:p w14:paraId="16286BA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36B81BA" w14:textId="77777777" w:rsidTr="009850C6">
        <w:tc>
          <w:tcPr>
            <w:tcW w:w="2830" w:type="dxa"/>
          </w:tcPr>
          <w:p w14:paraId="27B5EC9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941FBF4" w14:textId="56909C94"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.21</w:t>
            </w:r>
          </w:p>
        </w:tc>
      </w:tr>
      <w:tr w:rsidR="0028577F" w:rsidRPr="002D606D" w14:paraId="661102B9" w14:textId="77777777" w:rsidTr="009850C6">
        <w:tc>
          <w:tcPr>
            <w:tcW w:w="2830" w:type="dxa"/>
          </w:tcPr>
          <w:p w14:paraId="0E5C9E5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33BE1C"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063E044C" w14:textId="77777777" w:rsidTr="009850C6">
        <w:tc>
          <w:tcPr>
            <w:tcW w:w="2830" w:type="dxa"/>
          </w:tcPr>
          <w:p w14:paraId="35A2692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2A8868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D261B08" w14:textId="77777777" w:rsidTr="009850C6">
        <w:tc>
          <w:tcPr>
            <w:tcW w:w="2830" w:type="dxa"/>
          </w:tcPr>
          <w:p w14:paraId="143798E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3F084DE"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075FF729" w14:textId="77777777" w:rsidTr="009850C6">
        <w:tc>
          <w:tcPr>
            <w:tcW w:w="2830" w:type="dxa"/>
          </w:tcPr>
          <w:p w14:paraId="29E7C85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BFD818E" w14:textId="77777777" w:rsidR="0028577F" w:rsidRPr="002D606D" w:rsidRDefault="0028577F" w:rsidP="009850C6">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ПК-3 (ПК-3.1), ПК-4 (ПК-4.1)</w:t>
            </w:r>
          </w:p>
        </w:tc>
      </w:tr>
    </w:tbl>
    <w:p w14:paraId="079999D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2AAEAA10" w14:textId="77777777" w:rsidR="0028577F" w:rsidRPr="002D606D" w:rsidRDefault="0028577F" w:rsidP="0028577F">
      <w:pPr>
        <w:spacing w:after="0"/>
        <w:ind w:firstLine="708"/>
        <w:rPr>
          <w:rFonts w:cs="Times New Roman"/>
          <w:szCs w:val="28"/>
        </w:rPr>
      </w:pPr>
      <w:r w:rsidRPr="002D606D">
        <w:rPr>
          <w:rFonts w:cs="Times New Roman"/>
          <w:szCs w:val="28"/>
        </w:rPr>
        <w:t>Рентгенологическое исследования основано на</w:t>
      </w:r>
    </w:p>
    <w:p w14:paraId="09BEF810" w14:textId="77777777" w:rsidR="0028577F" w:rsidRPr="002D606D" w:rsidRDefault="0028577F" w:rsidP="0028577F">
      <w:pPr>
        <w:spacing w:after="0"/>
        <w:rPr>
          <w:rStyle w:val="fontstyle01"/>
          <w:sz w:val="28"/>
          <w:szCs w:val="28"/>
        </w:rPr>
      </w:pPr>
      <w:r w:rsidRPr="002D606D">
        <w:rPr>
          <w:rStyle w:val="fontstyle01"/>
          <w:sz w:val="28"/>
          <w:szCs w:val="28"/>
        </w:rPr>
        <w:t>А) Способности пульпы по-разному реагировать на температурные раздражители в зависимости от состояния</w:t>
      </w:r>
    </w:p>
    <w:p w14:paraId="7E3F45E4" w14:textId="77777777" w:rsidR="0028577F" w:rsidRPr="002D606D" w:rsidRDefault="0028577F" w:rsidP="0028577F">
      <w:pPr>
        <w:spacing w:after="0"/>
        <w:rPr>
          <w:rStyle w:val="fontstyle01"/>
          <w:sz w:val="28"/>
          <w:szCs w:val="28"/>
        </w:rPr>
      </w:pPr>
      <w:r w:rsidRPr="002D606D">
        <w:rPr>
          <w:rStyle w:val="fontstyle01"/>
          <w:sz w:val="28"/>
          <w:szCs w:val="28"/>
        </w:rPr>
        <w:t>Б) Способности тканей и их элементов изменять свой естественный цвет под действием ультрафиолетовых лучей</w:t>
      </w:r>
    </w:p>
    <w:p w14:paraId="5C6931FD" w14:textId="77777777" w:rsidR="0028577F" w:rsidRPr="002D606D" w:rsidRDefault="0028577F" w:rsidP="0028577F">
      <w:pPr>
        <w:spacing w:after="0"/>
        <w:rPr>
          <w:rStyle w:val="fontstyle01"/>
          <w:sz w:val="28"/>
          <w:szCs w:val="28"/>
        </w:rPr>
      </w:pPr>
      <w:r w:rsidRPr="002D606D">
        <w:rPr>
          <w:rStyle w:val="fontstyle01"/>
          <w:sz w:val="28"/>
          <w:szCs w:val="28"/>
        </w:rPr>
        <w:t>В) Степени прохождения лучей в зависимости от плотности тканей на исследуемом участке</w:t>
      </w:r>
    </w:p>
    <w:p w14:paraId="4AAFA1FB" w14:textId="77777777" w:rsidR="0028577F" w:rsidRPr="002D606D" w:rsidRDefault="0028577F" w:rsidP="0028577F">
      <w:pPr>
        <w:spacing w:after="0"/>
        <w:rPr>
          <w:rStyle w:val="fontstyle01"/>
          <w:sz w:val="28"/>
          <w:szCs w:val="28"/>
        </w:rPr>
      </w:pPr>
      <w:r w:rsidRPr="002D606D">
        <w:rPr>
          <w:rStyle w:val="fontstyle01"/>
          <w:sz w:val="28"/>
          <w:szCs w:val="28"/>
        </w:rPr>
        <w:t>Г) Способности живой ткани приходить в состояние возбуждения под влиянием раздражителя (электрического тока)</w:t>
      </w:r>
    </w:p>
    <w:p w14:paraId="4EE609A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A0E1679"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39811DFD"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4F8CE85" w14:textId="77777777" w:rsidTr="009850C6">
        <w:tc>
          <w:tcPr>
            <w:tcW w:w="2830" w:type="dxa"/>
          </w:tcPr>
          <w:p w14:paraId="29683A5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E92133D" w14:textId="04D3CAB0"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2</w:t>
            </w:r>
          </w:p>
        </w:tc>
      </w:tr>
      <w:tr w:rsidR="0028577F" w:rsidRPr="002D606D" w14:paraId="2383B7C6" w14:textId="77777777" w:rsidTr="009850C6">
        <w:tc>
          <w:tcPr>
            <w:tcW w:w="2830" w:type="dxa"/>
          </w:tcPr>
          <w:p w14:paraId="3817A97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ECD42AC"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7EE036E8" w14:textId="77777777" w:rsidTr="009850C6">
        <w:tc>
          <w:tcPr>
            <w:tcW w:w="2830" w:type="dxa"/>
          </w:tcPr>
          <w:p w14:paraId="0F2DE10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E1D8E1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353D0E4" w14:textId="77777777" w:rsidTr="009850C6">
        <w:tc>
          <w:tcPr>
            <w:tcW w:w="2830" w:type="dxa"/>
          </w:tcPr>
          <w:p w14:paraId="7AA7518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FF05E05"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0D9B269" w14:textId="77777777" w:rsidTr="009850C6">
        <w:tc>
          <w:tcPr>
            <w:tcW w:w="2830" w:type="dxa"/>
          </w:tcPr>
          <w:p w14:paraId="0181840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0B31280" w14:textId="77777777" w:rsidR="0028577F" w:rsidRPr="002D606D" w:rsidRDefault="0028577F" w:rsidP="009850C6">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ПК-4 (ПК-4.1), ПК-5 (ПК-5.1)</w:t>
            </w:r>
          </w:p>
        </w:tc>
      </w:tr>
    </w:tbl>
    <w:p w14:paraId="4A9E396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30C839A" w14:textId="77777777" w:rsidR="0028577F" w:rsidRPr="002D606D" w:rsidRDefault="0028577F" w:rsidP="0028577F">
      <w:pPr>
        <w:spacing w:after="0"/>
        <w:ind w:firstLine="708"/>
        <w:rPr>
          <w:rFonts w:cs="Times New Roman"/>
          <w:szCs w:val="28"/>
        </w:rPr>
      </w:pPr>
      <w:r w:rsidRPr="002D606D">
        <w:rPr>
          <w:rFonts w:cs="Times New Roman"/>
          <w:szCs w:val="28"/>
        </w:rPr>
        <w:t>Для определения жизнеспособности пульпы используют метод</w:t>
      </w:r>
    </w:p>
    <w:p w14:paraId="02216F5C" w14:textId="77777777" w:rsidR="0028577F" w:rsidRPr="002D606D" w:rsidRDefault="0028577F" w:rsidP="0028577F">
      <w:pPr>
        <w:spacing w:after="0"/>
        <w:rPr>
          <w:rStyle w:val="fontstyle01"/>
          <w:sz w:val="28"/>
          <w:szCs w:val="28"/>
        </w:rPr>
      </w:pPr>
      <w:r w:rsidRPr="002D606D">
        <w:rPr>
          <w:rStyle w:val="fontstyle01"/>
          <w:sz w:val="28"/>
          <w:szCs w:val="28"/>
        </w:rPr>
        <w:t>А) Перкуссии</w:t>
      </w:r>
    </w:p>
    <w:p w14:paraId="57B9C9AD" w14:textId="77777777" w:rsidR="0028577F" w:rsidRPr="002D606D" w:rsidRDefault="0028577F" w:rsidP="0028577F">
      <w:pPr>
        <w:spacing w:after="0"/>
        <w:rPr>
          <w:rStyle w:val="fontstyle01"/>
          <w:sz w:val="28"/>
          <w:szCs w:val="28"/>
        </w:rPr>
      </w:pPr>
      <w:r w:rsidRPr="002D606D">
        <w:rPr>
          <w:rStyle w:val="fontstyle01"/>
          <w:sz w:val="28"/>
          <w:szCs w:val="28"/>
        </w:rPr>
        <w:t>Б) Реопарадонтографии</w:t>
      </w:r>
    </w:p>
    <w:p w14:paraId="0D7AE6F7" w14:textId="77777777" w:rsidR="0028577F" w:rsidRPr="002D606D" w:rsidRDefault="0028577F" w:rsidP="0028577F">
      <w:pPr>
        <w:spacing w:after="0"/>
        <w:rPr>
          <w:rStyle w:val="fontstyle01"/>
          <w:sz w:val="28"/>
          <w:szCs w:val="28"/>
        </w:rPr>
      </w:pPr>
      <w:r w:rsidRPr="002D606D">
        <w:rPr>
          <w:rStyle w:val="fontstyle01"/>
          <w:sz w:val="28"/>
          <w:szCs w:val="28"/>
        </w:rPr>
        <w:t>В) Электроодонтодиагностики</w:t>
      </w:r>
    </w:p>
    <w:p w14:paraId="3EFB588A" w14:textId="77777777" w:rsidR="0028577F" w:rsidRPr="002D606D" w:rsidRDefault="0028577F" w:rsidP="0028577F">
      <w:pPr>
        <w:spacing w:after="0"/>
        <w:rPr>
          <w:rStyle w:val="fontstyle01"/>
          <w:sz w:val="28"/>
          <w:szCs w:val="28"/>
        </w:rPr>
      </w:pPr>
      <w:r w:rsidRPr="002D606D">
        <w:rPr>
          <w:rStyle w:val="fontstyle01"/>
          <w:sz w:val="28"/>
          <w:szCs w:val="28"/>
        </w:rPr>
        <w:t>Г) Рентгенологического контроля</w:t>
      </w:r>
    </w:p>
    <w:p w14:paraId="4B80728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9B7BC48"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38BED1F3"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0B892F2C"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При наличии патологического процесса в пульпе возбудимость ее от электрического тока изменяется</w:t>
      </w:r>
    </w:p>
    <w:p w14:paraId="28E360E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401C7F" w14:paraId="14829A99" w14:textId="77777777" w:rsidTr="009850C6">
        <w:tc>
          <w:tcPr>
            <w:tcW w:w="2977" w:type="dxa"/>
          </w:tcPr>
          <w:p w14:paraId="360A824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4C347BEA" w14:textId="4C136B26"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3</w:t>
            </w:r>
          </w:p>
        </w:tc>
      </w:tr>
      <w:tr w:rsidR="0028577F" w:rsidRPr="002D606D" w14:paraId="5FC1E6F0" w14:textId="77777777" w:rsidTr="009850C6">
        <w:tc>
          <w:tcPr>
            <w:tcW w:w="2977" w:type="dxa"/>
          </w:tcPr>
          <w:p w14:paraId="7171AA3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309BB029"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756D302E" w14:textId="77777777" w:rsidTr="009850C6">
        <w:tc>
          <w:tcPr>
            <w:tcW w:w="2977" w:type="dxa"/>
          </w:tcPr>
          <w:p w14:paraId="2CC5816C"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3002C5DB"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6EFCE87C" w14:textId="77777777" w:rsidTr="009850C6">
        <w:tc>
          <w:tcPr>
            <w:tcW w:w="2977" w:type="dxa"/>
          </w:tcPr>
          <w:p w14:paraId="78DE5BC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0574DADC"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394B5C6B" w14:textId="77777777" w:rsidTr="009850C6">
        <w:tc>
          <w:tcPr>
            <w:tcW w:w="2977" w:type="dxa"/>
          </w:tcPr>
          <w:p w14:paraId="776FD09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7A1E7EE" w14:textId="77777777" w:rsidR="0028577F" w:rsidRPr="002D606D" w:rsidRDefault="0028577F" w:rsidP="009850C6">
            <w:pPr>
              <w:spacing w:after="0"/>
              <w:rPr>
                <w:rFonts w:cs="Times New Roman"/>
                <w:szCs w:val="28"/>
              </w:rPr>
            </w:pPr>
            <w:r>
              <w:rPr>
                <w:rFonts w:cs="Times New Roman"/>
                <w:szCs w:val="28"/>
              </w:rPr>
              <w:t>УК-1 (УК-1.1, УК-1.2), УК-5 (УК-5.1), ОПК-6 (ОПК-6.1, ОПК-6.3), ОПК-7 (ОПК-7.2), ОПК-8 (ОПК-8.2), ПК-1 (ПК-1.2), ПК-3 (ПК-3.1), ПК-4 (ПК-4.1, ПК-4.2), ПК-5 (ПК-5.1)</w:t>
            </w:r>
          </w:p>
        </w:tc>
      </w:tr>
    </w:tbl>
    <w:p w14:paraId="1B254F3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15D8CE3"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1A5500" w14:paraId="3C9ABA7B" w14:textId="77777777" w:rsidTr="009850C6">
        <w:tc>
          <w:tcPr>
            <w:tcW w:w="4102" w:type="dxa"/>
            <w:gridSpan w:val="2"/>
            <w:vAlign w:val="center"/>
          </w:tcPr>
          <w:p w14:paraId="7CF29D01" w14:textId="77777777" w:rsidR="0028577F" w:rsidRPr="001A5500" w:rsidRDefault="0028577F" w:rsidP="009850C6">
            <w:pPr>
              <w:spacing w:after="0"/>
              <w:jc w:val="center"/>
              <w:rPr>
                <w:rFonts w:cs="Times New Roman"/>
                <w:sz w:val="24"/>
                <w:szCs w:val="24"/>
              </w:rPr>
            </w:pPr>
            <w:r w:rsidRPr="001A5500">
              <w:rPr>
                <w:rFonts w:cs="Times New Roman"/>
                <w:sz w:val="24"/>
                <w:szCs w:val="24"/>
              </w:rPr>
              <w:t>Заболевание / состояние</w:t>
            </w:r>
          </w:p>
        </w:tc>
        <w:tc>
          <w:tcPr>
            <w:tcW w:w="5242" w:type="dxa"/>
            <w:gridSpan w:val="2"/>
            <w:vAlign w:val="center"/>
          </w:tcPr>
          <w:p w14:paraId="027E2694" w14:textId="77777777" w:rsidR="0028577F" w:rsidRPr="001A5500" w:rsidRDefault="0028577F" w:rsidP="009850C6">
            <w:pPr>
              <w:spacing w:after="0"/>
              <w:jc w:val="center"/>
              <w:rPr>
                <w:rFonts w:cs="Times New Roman"/>
                <w:sz w:val="24"/>
                <w:szCs w:val="24"/>
              </w:rPr>
            </w:pPr>
            <w:r w:rsidRPr="001A5500">
              <w:rPr>
                <w:rFonts w:cs="Times New Roman"/>
                <w:sz w:val="24"/>
                <w:szCs w:val="24"/>
              </w:rPr>
              <w:t>Консультация / лечение у врача</w:t>
            </w:r>
          </w:p>
        </w:tc>
      </w:tr>
      <w:tr w:rsidR="0028577F" w:rsidRPr="001A5500" w14:paraId="4BD51B9E" w14:textId="77777777" w:rsidTr="009850C6">
        <w:tc>
          <w:tcPr>
            <w:tcW w:w="561" w:type="dxa"/>
          </w:tcPr>
          <w:p w14:paraId="16F0DBCD"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3541" w:type="dxa"/>
          </w:tcPr>
          <w:p w14:paraId="312D0D28" w14:textId="77777777" w:rsidR="0028577F" w:rsidRPr="001A5500" w:rsidRDefault="0028577F" w:rsidP="009850C6">
            <w:pPr>
              <w:spacing w:after="0"/>
              <w:rPr>
                <w:rFonts w:cs="Times New Roman"/>
                <w:sz w:val="24"/>
                <w:szCs w:val="24"/>
              </w:rPr>
            </w:pPr>
            <w:r w:rsidRPr="001A5500">
              <w:rPr>
                <w:rFonts w:cs="Times New Roman"/>
                <w:sz w:val="24"/>
                <w:szCs w:val="24"/>
              </w:rPr>
              <w:t>Несовершенный амелогенез</w:t>
            </w:r>
          </w:p>
        </w:tc>
        <w:tc>
          <w:tcPr>
            <w:tcW w:w="336" w:type="dxa"/>
          </w:tcPr>
          <w:p w14:paraId="285E8E86"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4906" w:type="dxa"/>
          </w:tcPr>
          <w:p w14:paraId="4E8E8019" w14:textId="77777777" w:rsidR="0028577F" w:rsidRPr="001A5500" w:rsidRDefault="0028577F" w:rsidP="009850C6">
            <w:pPr>
              <w:spacing w:after="0"/>
              <w:rPr>
                <w:rFonts w:cs="Times New Roman"/>
                <w:sz w:val="24"/>
                <w:szCs w:val="24"/>
              </w:rPr>
            </w:pPr>
            <w:r w:rsidRPr="001A5500">
              <w:rPr>
                <w:rFonts w:cs="Times New Roman"/>
                <w:sz w:val="24"/>
                <w:szCs w:val="24"/>
              </w:rPr>
              <w:t>Фтизиатра</w:t>
            </w:r>
          </w:p>
        </w:tc>
      </w:tr>
      <w:tr w:rsidR="0028577F" w:rsidRPr="001A5500" w14:paraId="1ABAC020" w14:textId="77777777" w:rsidTr="009850C6">
        <w:tc>
          <w:tcPr>
            <w:tcW w:w="561" w:type="dxa"/>
          </w:tcPr>
          <w:p w14:paraId="499162C0"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3541" w:type="dxa"/>
          </w:tcPr>
          <w:p w14:paraId="69863E3B" w14:textId="77777777" w:rsidR="0028577F" w:rsidRPr="001A5500" w:rsidRDefault="0028577F" w:rsidP="009850C6">
            <w:pPr>
              <w:spacing w:after="0"/>
              <w:rPr>
                <w:rFonts w:cs="Times New Roman"/>
                <w:sz w:val="24"/>
                <w:szCs w:val="24"/>
              </w:rPr>
            </w:pPr>
            <w:r w:rsidRPr="001A5500">
              <w:rPr>
                <w:rFonts w:cs="Times New Roman"/>
                <w:sz w:val="24"/>
                <w:szCs w:val="24"/>
              </w:rPr>
              <w:t>Туберкулезная язва полости рта</w:t>
            </w:r>
          </w:p>
        </w:tc>
        <w:tc>
          <w:tcPr>
            <w:tcW w:w="336" w:type="dxa"/>
          </w:tcPr>
          <w:p w14:paraId="5E0E5F82"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4906" w:type="dxa"/>
          </w:tcPr>
          <w:p w14:paraId="6872E4A7" w14:textId="77777777" w:rsidR="0028577F" w:rsidRPr="001A5500" w:rsidRDefault="0028577F" w:rsidP="009850C6">
            <w:pPr>
              <w:spacing w:after="0"/>
              <w:rPr>
                <w:rFonts w:cs="Times New Roman"/>
                <w:sz w:val="24"/>
                <w:szCs w:val="24"/>
              </w:rPr>
            </w:pPr>
            <w:r w:rsidRPr="001A5500">
              <w:rPr>
                <w:rFonts w:cs="Times New Roman"/>
                <w:sz w:val="24"/>
                <w:szCs w:val="24"/>
              </w:rPr>
              <w:t>Невролог</w:t>
            </w:r>
          </w:p>
        </w:tc>
      </w:tr>
      <w:tr w:rsidR="0028577F" w:rsidRPr="001A5500" w14:paraId="410B0BDB" w14:textId="77777777" w:rsidTr="009850C6">
        <w:tc>
          <w:tcPr>
            <w:tcW w:w="561" w:type="dxa"/>
          </w:tcPr>
          <w:p w14:paraId="09693CDB"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3541" w:type="dxa"/>
          </w:tcPr>
          <w:p w14:paraId="25505E00" w14:textId="77777777" w:rsidR="0028577F" w:rsidRPr="001A5500" w:rsidRDefault="0028577F" w:rsidP="009850C6">
            <w:pPr>
              <w:spacing w:after="0"/>
              <w:rPr>
                <w:rFonts w:cs="Times New Roman"/>
                <w:sz w:val="24"/>
                <w:szCs w:val="24"/>
              </w:rPr>
            </w:pPr>
            <w:r w:rsidRPr="001A5500">
              <w:rPr>
                <w:rFonts w:cs="Times New Roman"/>
                <w:sz w:val="24"/>
                <w:szCs w:val="24"/>
              </w:rPr>
              <w:t>Ребенок с привычкой сосания пальца</w:t>
            </w:r>
          </w:p>
        </w:tc>
        <w:tc>
          <w:tcPr>
            <w:tcW w:w="336" w:type="dxa"/>
          </w:tcPr>
          <w:p w14:paraId="1732E192"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4906" w:type="dxa"/>
          </w:tcPr>
          <w:p w14:paraId="16046107" w14:textId="77777777" w:rsidR="0028577F" w:rsidRPr="001A5500" w:rsidRDefault="0028577F" w:rsidP="009850C6">
            <w:pPr>
              <w:spacing w:after="0"/>
              <w:rPr>
                <w:rFonts w:cs="Times New Roman"/>
                <w:sz w:val="24"/>
                <w:szCs w:val="24"/>
              </w:rPr>
            </w:pPr>
            <w:r w:rsidRPr="001A5500">
              <w:rPr>
                <w:rFonts w:cs="Times New Roman"/>
                <w:sz w:val="24"/>
                <w:szCs w:val="24"/>
              </w:rPr>
              <w:t>Генетик</w:t>
            </w:r>
          </w:p>
        </w:tc>
      </w:tr>
      <w:tr w:rsidR="0028577F" w:rsidRPr="001A5500" w14:paraId="63D59E1B" w14:textId="77777777" w:rsidTr="009850C6">
        <w:tc>
          <w:tcPr>
            <w:tcW w:w="561" w:type="dxa"/>
          </w:tcPr>
          <w:p w14:paraId="5FD2A0E1"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3541" w:type="dxa"/>
          </w:tcPr>
          <w:p w14:paraId="2E72CD27" w14:textId="77777777" w:rsidR="0028577F" w:rsidRPr="001A5500" w:rsidRDefault="0028577F" w:rsidP="009850C6">
            <w:pPr>
              <w:spacing w:after="0"/>
              <w:rPr>
                <w:rFonts w:cs="Times New Roman"/>
                <w:sz w:val="24"/>
                <w:szCs w:val="24"/>
              </w:rPr>
            </w:pPr>
            <w:r w:rsidRPr="001A5500">
              <w:rPr>
                <w:rFonts w:cs="Times New Roman"/>
                <w:sz w:val="24"/>
                <w:szCs w:val="24"/>
              </w:rPr>
              <w:t>Аллергические реакции на различные лекарственные препараты и пищевые продукты</w:t>
            </w:r>
          </w:p>
        </w:tc>
        <w:tc>
          <w:tcPr>
            <w:tcW w:w="336" w:type="dxa"/>
          </w:tcPr>
          <w:p w14:paraId="05351CD9"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4906" w:type="dxa"/>
          </w:tcPr>
          <w:p w14:paraId="61A075D7" w14:textId="77777777" w:rsidR="0028577F" w:rsidRPr="001A5500" w:rsidRDefault="0028577F" w:rsidP="009850C6">
            <w:pPr>
              <w:spacing w:after="0"/>
              <w:rPr>
                <w:rFonts w:cs="Times New Roman"/>
                <w:sz w:val="24"/>
                <w:szCs w:val="24"/>
              </w:rPr>
            </w:pPr>
            <w:r w:rsidRPr="001A5500">
              <w:rPr>
                <w:rFonts w:cs="Times New Roman"/>
                <w:sz w:val="24"/>
                <w:szCs w:val="24"/>
              </w:rPr>
              <w:t>Фармаколог</w:t>
            </w:r>
          </w:p>
        </w:tc>
      </w:tr>
      <w:tr w:rsidR="0028577F" w:rsidRPr="001A5500" w14:paraId="180287FA" w14:textId="77777777" w:rsidTr="009850C6">
        <w:tc>
          <w:tcPr>
            <w:tcW w:w="561" w:type="dxa"/>
          </w:tcPr>
          <w:p w14:paraId="151F6C52" w14:textId="77777777" w:rsidR="0028577F" w:rsidRPr="001A5500" w:rsidRDefault="0028577F" w:rsidP="009850C6">
            <w:pPr>
              <w:spacing w:after="0"/>
              <w:rPr>
                <w:rFonts w:cs="Times New Roman"/>
                <w:sz w:val="24"/>
                <w:szCs w:val="24"/>
              </w:rPr>
            </w:pPr>
          </w:p>
        </w:tc>
        <w:tc>
          <w:tcPr>
            <w:tcW w:w="3541" w:type="dxa"/>
          </w:tcPr>
          <w:p w14:paraId="718B3896" w14:textId="77777777" w:rsidR="0028577F" w:rsidRPr="001A5500" w:rsidRDefault="0028577F" w:rsidP="009850C6">
            <w:pPr>
              <w:spacing w:after="0"/>
              <w:rPr>
                <w:rFonts w:cs="Times New Roman"/>
                <w:sz w:val="24"/>
                <w:szCs w:val="24"/>
              </w:rPr>
            </w:pPr>
          </w:p>
        </w:tc>
        <w:tc>
          <w:tcPr>
            <w:tcW w:w="336" w:type="dxa"/>
          </w:tcPr>
          <w:p w14:paraId="0506D88B"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4906" w:type="dxa"/>
          </w:tcPr>
          <w:p w14:paraId="72ADFE52" w14:textId="77777777" w:rsidR="0028577F" w:rsidRPr="001A5500" w:rsidRDefault="0028577F" w:rsidP="009850C6">
            <w:pPr>
              <w:spacing w:after="0"/>
              <w:rPr>
                <w:rFonts w:cs="Times New Roman"/>
                <w:sz w:val="24"/>
                <w:szCs w:val="24"/>
              </w:rPr>
            </w:pPr>
            <w:r w:rsidRPr="001A5500">
              <w:rPr>
                <w:rFonts w:cs="Times New Roman"/>
                <w:sz w:val="24"/>
                <w:szCs w:val="24"/>
              </w:rPr>
              <w:t>Аллерголог</w:t>
            </w:r>
          </w:p>
        </w:tc>
      </w:tr>
    </w:tbl>
    <w:p w14:paraId="342742C9"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5E5B2786" w14:textId="77777777" w:rsidTr="009850C6">
        <w:tc>
          <w:tcPr>
            <w:tcW w:w="2336" w:type="dxa"/>
            <w:vAlign w:val="center"/>
          </w:tcPr>
          <w:p w14:paraId="6139DF00"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042CF5DE"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4BE10A9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135FD42B"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0189E01E" w14:textId="77777777" w:rsidTr="009850C6">
        <w:tc>
          <w:tcPr>
            <w:tcW w:w="2336" w:type="dxa"/>
            <w:vAlign w:val="center"/>
          </w:tcPr>
          <w:p w14:paraId="6A081878" w14:textId="77777777" w:rsidR="0028577F" w:rsidRPr="002D606D" w:rsidRDefault="0028577F" w:rsidP="009850C6">
            <w:pPr>
              <w:spacing w:after="0"/>
              <w:jc w:val="center"/>
              <w:rPr>
                <w:rFonts w:cs="Times New Roman"/>
                <w:szCs w:val="28"/>
              </w:rPr>
            </w:pPr>
          </w:p>
        </w:tc>
        <w:tc>
          <w:tcPr>
            <w:tcW w:w="2336" w:type="dxa"/>
            <w:vAlign w:val="center"/>
          </w:tcPr>
          <w:p w14:paraId="539F96CC" w14:textId="77777777" w:rsidR="0028577F" w:rsidRPr="002D606D" w:rsidRDefault="0028577F" w:rsidP="009850C6">
            <w:pPr>
              <w:spacing w:after="0"/>
              <w:jc w:val="center"/>
              <w:rPr>
                <w:rFonts w:cs="Times New Roman"/>
                <w:szCs w:val="28"/>
              </w:rPr>
            </w:pPr>
          </w:p>
        </w:tc>
        <w:tc>
          <w:tcPr>
            <w:tcW w:w="2336" w:type="dxa"/>
            <w:vAlign w:val="center"/>
          </w:tcPr>
          <w:p w14:paraId="2C68FCD5" w14:textId="77777777" w:rsidR="0028577F" w:rsidRPr="002D606D" w:rsidRDefault="0028577F" w:rsidP="009850C6">
            <w:pPr>
              <w:spacing w:after="0"/>
              <w:jc w:val="center"/>
              <w:rPr>
                <w:rFonts w:cs="Times New Roman"/>
                <w:szCs w:val="28"/>
              </w:rPr>
            </w:pPr>
          </w:p>
        </w:tc>
        <w:tc>
          <w:tcPr>
            <w:tcW w:w="2336" w:type="dxa"/>
            <w:vAlign w:val="center"/>
          </w:tcPr>
          <w:p w14:paraId="52B8405C" w14:textId="77777777" w:rsidR="0028577F" w:rsidRPr="002D606D" w:rsidRDefault="0028577F" w:rsidP="009850C6">
            <w:pPr>
              <w:spacing w:after="0"/>
              <w:jc w:val="center"/>
              <w:rPr>
                <w:rFonts w:cs="Times New Roman"/>
                <w:szCs w:val="28"/>
              </w:rPr>
            </w:pPr>
          </w:p>
        </w:tc>
      </w:tr>
    </w:tbl>
    <w:p w14:paraId="21679872"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А3Б1В2Г5</w:t>
      </w:r>
    </w:p>
    <w:p w14:paraId="1E501413"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5E4122E" w14:textId="77777777" w:rsidTr="009850C6">
        <w:tc>
          <w:tcPr>
            <w:tcW w:w="2830" w:type="dxa"/>
          </w:tcPr>
          <w:p w14:paraId="011EE6E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98CB40D" w14:textId="17325415"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4</w:t>
            </w:r>
          </w:p>
        </w:tc>
      </w:tr>
      <w:tr w:rsidR="0028577F" w:rsidRPr="002D606D" w14:paraId="661A2268" w14:textId="77777777" w:rsidTr="009850C6">
        <w:tc>
          <w:tcPr>
            <w:tcW w:w="2830" w:type="dxa"/>
          </w:tcPr>
          <w:p w14:paraId="599A45E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E797F6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55385D0" w14:textId="77777777" w:rsidTr="009850C6">
        <w:tc>
          <w:tcPr>
            <w:tcW w:w="2830" w:type="dxa"/>
          </w:tcPr>
          <w:p w14:paraId="13A6D74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29CD2E6"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00D6A79" w14:textId="77777777" w:rsidTr="009850C6">
        <w:tc>
          <w:tcPr>
            <w:tcW w:w="2830" w:type="dxa"/>
          </w:tcPr>
          <w:p w14:paraId="0041689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85716A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71789A8" w14:textId="77777777" w:rsidTr="009850C6">
        <w:tc>
          <w:tcPr>
            <w:tcW w:w="2830" w:type="dxa"/>
          </w:tcPr>
          <w:p w14:paraId="4DBA8FB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927CE07" w14:textId="77777777" w:rsidR="0028577F" w:rsidRPr="002D606D" w:rsidRDefault="0028577F" w:rsidP="009850C6">
            <w:pPr>
              <w:spacing w:after="0"/>
              <w:rPr>
                <w:rFonts w:cs="Times New Roman"/>
                <w:szCs w:val="28"/>
              </w:rPr>
            </w:pPr>
            <w:r>
              <w:rPr>
                <w:rFonts w:cs="Times New Roman"/>
                <w:szCs w:val="28"/>
              </w:rPr>
              <w:t>УК-1 (</w:t>
            </w:r>
            <w:r w:rsidRPr="00A41425">
              <w:rPr>
                <w:rFonts w:cs="Times New Roman"/>
                <w:szCs w:val="28"/>
              </w:rPr>
              <w:t>УК-1.1</w:t>
            </w:r>
            <w:r>
              <w:rPr>
                <w:rFonts w:cs="Times New Roman"/>
                <w:szCs w:val="28"/>
              </w:rPr>
              <w:t>)</w:t>
            </w:r>
            <w:r w:rsidRPr="00A41425">
              <w:rPr>
                <w:rFonts w:cs="Times New Roman"/>
                <w:szCs w:val="28"/>
              </w:rPr>
              <w:t xml:space="preserve">, </w:t>
            </w:r>
            <w:r>
              <w:rPr>
                <w:rFonts w:cs="Times New Roman"/>
                <w:szCs w:val="28"/>
              </w:rPr>
              <w:t>ОПК-6 (</w:t>
            </w:r>
            <w:r w:rsidRPr="00A41425">
              <w:rPr>
                <w:rFonts w:cs="Times New Roman"/>
                <w:szCs w:val="28"/>
              </w:rPr>
              <w:t>ОПК-6.1</w:t>
            </w:r>
            <w:r>
              <w:rPr>
                <w:rFonts w:cs="Times New Roman"/>
                <w:szCs w:val="28"/>
              </w:rPr>
              <w:t>)</w:t>
            </w:r>
            <w:r w:rsidRPr="00A41425">
              <w:rPr>
                <w:rFonts w:cs="Times New Roman"/>
                <w:szCs w:val="28"/>
              </w:rPr>
              <w:t xml:space="preserve">, </w:t>
            </w:r>
            <w:r>
              <w:rPr>
                <w:rFonts w:cs="Times New Roman"/>
                <w:szCs w:val="28"/>
              </w:rPr>
              <w:t>ОПК-7 (</w:t>
            </w:r>
            <w:r w:rsidRPr="00A41425">
              <w:rPr>
                <w:rFonts w:cs="Times New Roman"/>
                <w:szCs w:val="28"/>
              </w:rPr>
              <w:t>ОПК-7.1, ОПК-7.2</w:t>
            </w:r>
            <w:r>
              <w:rPr>
                <w:rFonts w:cs="Times New Roman"/>
                <w:szCs w:val="28"/>
              </w:rPr>
              <w:t>)</w:t>
            </w:r>
            <w:r w:rsidRPr="00A41425">
              <w:rPr>
                <w:rFonts w:cs="Times New Roman"/>
                <w:szCs w:val="28"/>
              </w:rPr>
              <w:t>, ОПК-</w:t>
            </w:r>
            <w:r>
              <w:rPr>
                <w:rFonts w:cs="Times New Roman"/>
                <w:szCs w:val="28"/>
              </w:rPr>
              <w:t>8 (ОПК-</w:t>
            </w:r>
            <w:r w:rsidRPr="00A41425">
              <w:rPr>
                <w:rFonts w:cs="Times New Roman"/>
                <w:szCs w:val="28"/>
              </w:rPr>
              <w:t>8.2</w:t>
            </w:r>
            <w:r>
              <w:rPr>
                <w:rFonts w:cs="Times New Roman"/>
                <w:szCs w:val="28"/>
              </w:rPr>
              <w:t>)</w:t>
            </w:r>
            <w:r w:rsidRPr="00A41425">
              <w:rPr>
                <w:rFonts w:cs="Times New Roman"/>
                <w:szCs w:val="28"/>
              </w:rPr>
              <w:t xml:space="preserve">, </w:t>
            </w:r>
            <w:r>
              <w:rPr>
                <w:rFonts w:cs="Times New Roman"/>
                <w:szCs w:val="28"/>
              </w:rPr>
              <w:t>ПК-4 (</w:t>
            </w:r>
            <w:r w:rsidRPr="00A41425">
              <w:rPr>
                <w:rFonts w:cs="Times New Roman"/>
                <w:szCs w:val="28"/>
              </w:rPr>
              <w:t>ПК-4.1, ПК-4.2</w:t>
            </w:r>
            <w:r>
              <w:rPr>
                <w:rFonts w:cs="Times New Roman"/>
                <w:szCs w:val="28"/>
              </w:rPr>
              <w:t>)</w:t>
            </w:r>
            <w:r w:rsidRPr="00A41425">
              <w:rPr>
                <w:rFonts w:cs="Times New Roman"/>
                <w:szCs w:val="28"/>
              </w:rPr>
              <w:t xml:space="preserve">, </w:t>
            </w:r>
            <w:r>
              <w:rPr>
                <w:rFonts w:cs="Times New Roman"/>
                <w:szCs w:val="28"/>
              </w:rPr>
              <w:t>ПК-5 (</w:t>
            </w:r>
            <w:r w:rsidRPr="00A41425">
              <w:rPr>
                <w:rFonts w:cs="Times New Roman"/>
                <w:szCs w:val="28"/>
              </w:rPr>
              <w:t>ПК-5.1</w:t>
            </w:r>
            <w:r>
              <w:rPr>
                <w:rFonts w:cs="Times New Roman"/>
                <w:szCs w:val="28"/>
              </w:rPr>
              <w:t>)</w:t>
            </w:r>
            <w:r w:rsidRPr="00A41425">
              <w:rPr>
                <w:rFonts w:cs="Times New Roman"/>
                <w:szCs w:val="28"/>
              </w:rPr>
              <w:t>,</w:t>
            </w:r>
            <w:r>
              <w:rPr>
                <w:rFonts w:cs="Times New Roman"/>
                <w:szCs w:val="28"/>
              </w:rPr>
              <w:t xml:space="preserve"> ПК-6</w:t>
            </w:r>
            <w:r w:rsidRPr="00A41425">
              <w:rPr>
                <w:rFonts w:cs="Times New Roman"/>
                <w:szCs w:val="28"/>
              </w:rPr>
              <w:t xml:space="preserve"> </w:t>
            </w:r>
            <w:r>
              <w:rPr>
                <w:rFonts w:cs="Times New Roman"/>
                <w:szCs w:val="28"/>
              </w:rPr>
              <w:t>(</w:t>
            </w:r>
            <w:r w:rsidRPr="00A41425">
              <w:rPr>
                <w:rFonts w:cs="Times New Roman"/>
                <w:szCs w:val="28"/>
              </w:rPr>
              <w:t>ПК-6.1</w:t>
            </w:r>
            <w:r>
              <w:rPr>
                <w:rFonts w:cs="Times New Roman"/>
                <w:szCs w:val="28"/>
              </w:rPr>
              <w:t>)</w:t>
            </w:r>
          </w:p>
        </w:tc>
      </w:tr>
    </w:tbl>
    <w:p w14:paraId="3D08C4D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1473C7D8" w14:textId="77777777" w:rsidR="0028577F" w:rsidRPr="002D606D" w:rsidRDefault="0028577F" w:rsidP="0028577F">
      <w:pPr>
        <w:spacing w:after="0"/>
        <w:ind w:firstLine="708"/>
        <w:rPr>
          <w:rFonts w:cs="Times New Roman"/>
          <w:szCs w:val="28"/>
        </w:rPr>
      </w:pPr>
      <w:r w:rsidRPr="002D606D">
        <w:rPr>
          <w:rFonts w:cs="Times New Roman"/>
          <w:szCs w:val="28"/>
        </w:rPr>
        <w:t>По данным ВОЗ регион с КПУ=1.0 у детей 12 лет можно отнести к зоне ____________ интенсивности кариеса зубов.</w:t>
      </w:r>
    </w:p>
    <w:p w14:paraId="38C6603E"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D66FBE6" w14:textId="77777777" w:rsidR="0028577F" w:rsidRPr="002D606D" w:rsidRDefault="0028577F" w:rsidP="0028577F">
      <w:pPr>
        <w:spacing w:after="0"/>
        <w:ind w:firstLine="708"/>
        <w:rPr>
          <w:rFonts w:cs="Times New Roman"/>
          <w:szCs w:val="28"/>
        </w:rPr>
      </w:pPr>
      <w:r w:rsidRPr="002D606D">
        <w:rPr>
          <w:rFonts w:cs="Times New Roman"/>
          <w:szCs w:val="28"/>
        </w:rPr>
        <w:t>Ключ: Низкой</w:t>
      </w:r>
    </w:p>
    <w:p w14:paraId="62DA6412" w14:textId="77777777" w:rsidR="0028577F" w:rsidRPr="002D606D" w:rsidRDefault="0028577F" w:rsidP="0028577F">
      <w:pPr>
        <w:pStyle w:val="2"/>
        <w:spacing w:before="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9513901" w14:textId="77777777" w:rsidTr="009850C6">
        <w:tc>
          <w:tcPr>
            <w:tcW w:w="2830" w:type="dxa"/>
          </w:tcPr>
          <w:p w14:paraId="6F3DE53F"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34909281" w14:textId="00D06AE5"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5</w:t>
            </w:r>
          </w:p>
        </w:tc>
      </w:tr>
      <w:tr w:rsidR="0028577F" w:rsidRPr="002D606D" w14:paraId="529D37ED" w14:textId="77777777" w:rsidTr="009850C6">
        <w:tc>
          <w:tcPr>
            <w:tcW w:w="2830" w:type="dxa"/>
          </w:tcPr>
          <w:p w14:paraId="2C04A28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8DC9DC4"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04AAD298" w14:textId="77777777" w:rsidTr="009850C6">
        <w:tc>
          <w:tcPr>
            <w:tcW w:w="2830" w:type="dxa"/>
          </w:tcPr>
          <w:p w14:paraId="7477632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322AF4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535B6E0" w14:textId="77777777" w:rsidTr="009850C6">
        <w:tc>
          <w:tcPr>
            <w:tcW w:w="2830" w:type="dxa"/>
          </w:tcPr>
          <w:p w14:paraId="285DD39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28BB89A"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317C82D" w14:textId="77777777" w:rsidTr="009850C6">
        <w:tc>
          <w:tcPr>
            <w:tcW w:w="2830" w:type="dxa"/>
          </w:tcPr>
          <w:p w14:paraId="68B57B6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54CEC74" w14:textId="77777777" w:rsidR="0028577F" w:rsidRPr="002D606D" w:rsidRDefault="0028577F" w:rsidP="009850C6">
            <w:pPr>
              <w:spacing w:after="0"/>
              <w:rPr>
                <w:rFonts w:cs="Times New Roman"/>
                <w:szCs w:val="28"/>
              </w:rPr>
            </w:pPr>
            <w:r w:rsidRPr="00C30928">
              <w:rPr>
                <w:rFonts w:cs="Times New Roman"/>
                <w:spacing w:val="-2"/>
                <w:szCs w:val="28"/>
              </w:rPr>
              <w:t>УК-1 (УК-1.1, УК-1.2), УК-5 (УК-5.</w:t>
            </w:r>
            <w:r>
              <w:rPr>
                <w:rFonts w:cs="Times New Roman"/>
                <w:spacing w:val="-2"/>
                <w:szCs w:val="28"/>
              </w:rPr>
              <w:t>2</w:t>
            </w:r>
            <w:r w:rsidRPr="00C30928">
              <w:rPr>
                <w:rFonts w:cs="Times New Roman"/>
                <w:spacing w:val="-2"/>
                <w:szCs w:val="28"/>
              </w:rPr>
              <w:t>), ОПК-5 (ОПК-5.1, ОПК-5.2), ОПК-6 (ОПК-6.1, ОПК-6.2), ПК-2 (ПК-2.1, ПК-2.2), ПК-4 (ПК-4.1), ПК-5 (ПК-5.1)</w:t>
            </w:r>
          </w:p>
        </w:tc>
      </w:tr>
    </w:tbl>
    <w:p w14:paraId="02673C5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D83A9B4" w14:textId="77777777" w:rsidR="0028577F" w:rsidRPr="002D606D" w:rsidRDefault="0028577F" w:rsidP="0028577F">
      <w:pPr>
        <w:spacing w:after="0"/>
        <w:ind w:firstLine="708"/>
        <w:rPr>
          <w:rFonts w:cs="Times New Roman"/>
          <w:szCs w:val="28"/>
        </w:rPr>
      </w:pPr>
      <w:r w:rsidRPr="002D606D">
        <w:rPr>
          <w:rFonts w:cs="Times New Roman"/>
          <w:szCs w:val="28"/>
        </w:rPr>
        <w:t>Укажите местные анестетики подходящие для аппликационной анестезии</w:t>
      </w:r>
    </w:p>
    <w:p w14:paraId="4F124A24" w14:textId="77777777" w:rsidR="0028577F" w:rsidRPr="002D606D" w:rsidRDefault="0028577F" w:rsidP="0028577F">
      <w:pPr>
        <w:spacing w:after="0"/>
        <w:rPr>
          <w:rStyle w:val="fontstyle01"/>
          <w:sz w:val="28"/>
          <w:szCs w:val="28"/>
        </w:rPr>
      </w:pPr>
      <w:r w:rsidRPr="002D606D">
        <w:rPr>
          <w:rStyle w:val="fontstyle01"/>
          <w:sz w:val="28"/>
          <w:szCs w:val="28"/>
        </w:rPr>
        <w:t>А) Лидокаина гидрохлорид</w:t>
      </w:r>
    </w:p>
    <w:p w14:paraId="0BB31934" w14:textId="77777777" w:rsidR="0028577F" w:rsidRPr="002D606D" w:rsidRDefault="0028577F" w:rsidP="0028577F">
      <w:pPr>
        <w:spacing w:after="0"/>
        <w:rPr>
          <w:rStyle w:val="fontstyle01"/>
          <w:sz w:val="28"/>
          <w:szCs w:val="28"/>
        </w:rPr>
      </w:pPr>
      <w:r w:rsidRPr="002D606D">
        <w:rPr>
          <w:rStyle w:val="fontstyle01"/>
          <w:sz w:val="28"/>
          <w:szCs w:val="28"/>
        </w:rPr>
        <w:t>Б) Мепивакаина гидрохлорид</w:t>
      </w:r>
    </w:p>
    <w:p w14:paraId="70DA965C" w14:textId="77777777" w:rsidR="0028577F" w:rsidRPr="002D606D" w:rsidRDefault="0028577F" w:rsidP="0028577F">
      <w:pPr>
        <w:spacing w:after="0"/>
        <w:rPr>
          <w:rStyle w:val="fontstyle01"/>
          <w:sz w:val="28"/>
          <w:szCs w:val="28"/>
        </w:rPr>
      </w:pPr>
      <w:r w:rsidRPr="002D606D">
        <w:rPr>
          <w:rStyle w:val="fontstyle01"/>
          <w:sz w:val="28"/>
          <w:szCs w:val="28"/>
        </w:rPr>
        <w:t>В) Артикаина гидрохлорид</w:t>
      </w:r>
    </w:p>
    <w:p w14:paraId="0CC749A7" w14:textId="77777777" w:rsidR="0028577F" w:rsidRPr="002D606D" w:rsidRDefault="0028577F" w:rsidP="0028577F">
      <w:pPr>
        <w:spacing w:after="0"/>
        <w:rPr>
          <w:rStyle w:val="fontstyle01"/>
          <w:sz w:val="28"/>
          <w:szCs w:val="28"/>
        </w:rPr>
      </w:pPr>
      <w:r w:rsidRPr="002D606D">
        <w:rPr>
          <w:rStyle w:val="fontstyle01"/>
          <w:sz w:val="28"/>
          <w:szCs w:val="28"/>
        </w:rPr>
        <w:t>Г) Бензокаин</w:t>
      </w:r>
    </w:p>
    <w:p w14:paraId="5461337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FFFD44A"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047FEAFC" w14:textId="77777777" w:rsidR="0028577F" w:rsidRPr="002D606D" w:rsidRDefault="0028577F" w:rsidP="0028577F">
      <w:pPr>
        <w:spacing w:after="0"/>
        <w:ind w:firstLine="708"/>
        <w:rPr>
          <w:rFonts w:cs="Times New Roman"/>
          <w:szCs w:val="28"/>
        </w:rPr>
      </w:pPr>
      <w:r w:rsidRPr="002D606D">
        <w:rPr>
          <w:rFonts w:cs="Times New Roman"/>
          <w:szCs w:val="28"/>
        </w:rPr>
        <w:t>Ключ: АГ</w:t>
      </w:r>
    </w:p>
    <w:p w14:paraId="3A667FB1"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артикаина гидрохлорид и мепивакаина гидрохлорид применяются только для инфильтрационной и проводниковой анестезии.</w:t>
      </w:r>
    </w:p>
    <w:p w14:paraId="093D815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0A596671" w14:textId="77777777" w:rsidTr="009850C6">
        <w:tc>
          <w:tcPr>
            <w:tcW w:w="2830" w:type="dxa"/>
          </w:tcPr>
          <w:p w14:paraId="1797D0DB"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36342AC4" w14:textId="56A18EAF"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6</w:t>
            </w:r>
          </w:p>
        </w:tc>
      </w:tr>
      <w:tr w:rsidR="0028577F" w:rsidRPr="002D606D" w14:paraId="5524130E" w14:textId="77777777" w:rsidTr="009850C6">
        <w:tc>
          <w:tcPr>
            <w:tcW w:w="2830" w:type="dxa"/>
          </w:tcPr>
          <w:p w14:paraId="22BBAA3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47E8795"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Задание с выбором одного ответа</w:t>
            </w:r>
          </w:p>
        </w:tc>
      </w:tr>
      <w:tr w:rsidR="0028577F" w:rsidRPr="002D606D" w14:paraId="5BF591D8" w14:textId="77777777" w:rsidTr="009850C6">
        <w:tc>
          <w:tcPr>
            <w:tcW w:w="2830" w:type="dxa"/>
          </w:tcPr>
          <w:p w14:paraId="63FBD53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F2F12EB"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C7A4A4F" w14:textId="77777777" w:rsidTr="009850C6">
        <w:tc>
          <w:tcPr>
            <w:tcW w:w="2830" w:type="dxa"/>
          </w:tcPr>
          <w:p w14:paraId="76E8E87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2A93F0"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6D73D36" w14:textId="77777777" w:rsidTr="009850C6">
        <w:tc>
          <w:tcPr>
            <w:tcW w:w="2830" w:type="dxa"/>
          </w:tcPr>
          <w:p w14:paraId="5A8196A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87DA2B1"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ОПК-6 (ОПК-6.2), ПК-1 (ПК-1.1, ПК-1.2, ПК-1.3, ПК-1.4), ПК-4 (ПК-4.1), ПК-5 (ПК-5.1)</w:t>
            </w:r>
          </w:p>
        </w:tc>
      </w:tr>
    </w:tbl>
    <w:p w14:paraId="4A54237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8E0BCA9" w14:textId="77777777" w:rsidR="0028577F" w:rsidRPr="002D606D" w:rsidRDefault="0028577F" w:rsidP="0028577F">
      <w:pPr>
        <w:spacing w:after="0"/>
        <w:ind w:firstLine="708"/>
        <w:rPr>
          <w:rFonts w:cs="Times New Roman"/>
          <w:szCs w:val="28"/>
        </w:rPr>
      </w:pPr>
      <w:r w:rsidRPr="002D606D">
        <w:rPr>
          <w:rFonts w:cs="Times New Roman"/>
          <w:szCs w:val="28"/>
        </w:rPr>
        <w:t>Окрашивание участков поражения эмали 2% расствором метиленового синего характерно для</w:t>
      </w:r>
    </w:p>
    <w:p w14:paraId="00B2569F" w14:textId="77777777" w:rsidR="0028577F" w:rsidRPr="002D606D" w:rsidRDefault="0028577F" w:rsidP="0028577F">
      <w:pPr>
        <w:spacing w:after="0"/>
        <w:rPr>
          <w:rStyle w:val="fontstyle01"/>
          <w:sz w:val="28"/>
          <w:szCs w:val="28"/>
        </w:rPr>
      </w:pPr>
      <w:r w:rsidRPr="002D606D">
        <w:rPr>
          <w:rFonts w:cs="Times New Roman"/>
          <w:szCs w:val="28"/>
        </w:rPr>
        <w:t>А) Местной гипоплазии</w:t>
      </w:r>
    </w:p>
    <w:p w14:paraId="54B1C037" w14:textId="77777777" w:rsidR="0028577F" w:rsidRPr="002D606D" w:rsidRDefault="0028577F" w:rsidP="0028577F">
      <w:pPr>
        <w:spacing w:after="0"/>
        <w:rPr>
          <w:rStyle w:val="fontstyle01"/>
          <w:sz w:val="28"/>
          <w:szCs w:val="28"/>
        </w:rPr>
      </w:pPr>
      <w:r w:rsidRPr="002D606D">
        <w:rPr>
          <w:rStyle w:val="fontstyle01"/>
          <w:sz w:val="28"/>
          <w:szCs w:val="28"/>
        </w:rPr>
        <w:t xml:space="preserve">Б) Флюороза </w:t>
      </w:r>
    </w:p>
    <w:p w14:paraId="4227EF80" w14:textId="77777777" w:rsidR="0028577F" w:rsidRPr="002D606D" w:rsidRDefault="0028577F" w:rsidP="0028577F">
      <w:pPr>
        <w:spacing w:after="0"/>
        <w:rPr>
          <w:rStyle w:val="fontstyle01"/>
          <w:sz w:val="28"/>
          <w:szCs w:val="28"/>
        </w:rPr>
      </w:pPr>
      <w:r w:rsidRPr="002D606D">
        <w:rPr>
          <w:rStyle w:val="fontstyle01"/>
          <w:sz w:val="28"/>
          <w:szCs w:val="28"/>
        </w:rPr>
        <w:t>В) Кариеса в стадии пятна</w:t>
      </w:r>
    </w:p>
    <w:p w14:paraId="111BC790" w14:textId="77777777" w:rsidR="0028577F" w:rsidRPr="002D606D" w:rsidRDefault="0028577F" w:rsidP="0028577F">
      <w:pPr>
        <w:spacing w:after="0"/>
        <w:rPr>
          <w:rStyle w:val="fontstyle01"/>
          <w:sz w:val="28"/>
          <w:szCs w:val="28"/>
        </w:rPr>
      </w:pPr>
      <w:r w:rsidRPr="002D606D">
        <w:rPr>
          <w:rStyle w:val="fontstyle01"/>
          <w:sz w:val="28"/>
          <w:szCs w:val="28"/>
        </w:rPr>
        <w:t>Г) Системной гипоплазии</w:t>
      </w:r>
    </w:p>
    <w:p w14:paraId="71C38C6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5EECC0B"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6516C6D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621B50F" w14:textId="77777777" w:rsidTr="009850C6">
        <w:tc>
          <w:tcPr>
            <w:tcW w:w="2830" w:type="dxa"/>
          </w:tcPr>
          <w:p w14:paraId="35D7284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A303303" w14:textId="0EEBB1F6"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7</w:t>
            </w:r>
          </w:p>
        </w:tc>
      </w:tr>
      <w:tr w:rsidR="0028577F" w:rsidRPr="002D606D" w14:paraId="28C13BB6" w14:textId="77777777" w:rsidTr="009850C6">
        <w:tc>
          <w:tcPr>
            <w:tcW w:w="2830" w:type="dxa"/>
          </w:tcPr>
          <w:p w14:paraId="162BD86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B1A3DCA"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2E92DADA" w14:textId="77777777" w:rsidTr="009850C6">
        <w:tc>
          <w:tcPr>
            <w:tcW w:w="2830" w:type="dxa"/>
          </w:tcPr>
          <w:p w14:paraId="181C79F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78042E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8750C04" w14:textId="77777777" w:rsidTr="009850C6">
        <w:tc>
          <w:tcPr>
            <w:tcW w:w="2830" w:type="dxa"/>
          </w:tcPr>
          <w:p w14:paraId="52E2B59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E5E0866"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9310D1D" w14:textId="77777777" w:rsidTr="009850C6">
        <w:tc>
          <w:tcPr>
            <w:tcW w:w="2830" w:type="dxa"/>
          </w:tcPr>
          <w:p w14:paraId="1D5AE2E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2C06009" w14:textId="77777777" w:rsidR="0028577F" w:rsidRPr="002D606D" w:rsidRDefault="0028577F" w:rsidP="009850C6">
            <w:pPr>
              <w:spacing w:after="0"/>
              <w:rPr>
                <w:rFonts w:cs="Times New Roman"/>
                <w:szCs w:val="28"/>
              </w:rPr>
            </w:pPr>
            <w:r>
              <w:rPr>
                <w:rFonts w:cs="Times New Roman"/>
                <w:szCs w:val="28"/>
              </w:rPr>
              <w:t>УК-1 (УК-1.1, УК-1.2), ОПК-4 (ОПК-4.1, ОПК-4.2), ОПК-5 (ОПК-5.2), ОПК-6 (ОПК-6.1, ОПК-6.2), ОПК-7 (ОПК-7.1, ОПК-7.2, ОПК-7.3), ПК-1 (ПК-1.1, ПК-1.2, ПК-1.4), ПК-4 (ПК-4.2), ПК-5 (ПК-5.1)</w:t>
            </w:r>
          </w:p>
        </w:tc>
      </w:tr>
    </w:tbl>
    <w:p w14:paraId="19D0F53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005B229C" w14:textId="77777777" w:rsidR="0028577F" w:rsidRPr="002D606D" w:rsidRDefault="0028577F" w:rsidP="0028577F">
      <w:pPr>
        <w:spacing w:after="0"/>
        <w:ind w:firstLine="708"/>
        <w:rPr>
          <w:rFonts w:cs="Times New Roman"/>
          <w:szCs w:val="28"/>
        </w:rPr>
      </w:pPr>
      <w:r w:rsidRPr="002D606D">
        <w:rPr>
          <w:rFonts w:cs="Times New Roman"/>
          <w:szCs w:val="28"/>
        </w:rPr>
        <w:t>Фактором риска возникновения кариеса зубов является</w:t>
      </w:r>
    </w:p>
    <w:p w14:paraId="434B6AED" w14:textId="77777777" w:rsidR="0028577F" w:rsidRPr="002D606D" w:rsidRDefault="0028577F" w:rsidP="0028577F">
      <w:pPr>
        <w:spacing w:after="0"/>
        <w:rPr>
          <w:rStyle w:val="fontstyle01"/>
          <w:sz w:val="28"/>
          <w:szCs w:val="28"/>
        </w:rPr>
      </w:pPr>
      <w:r w:rsidRPr="002D606D">
        <w:rPr>
          <w:rStyle w:val="fontstyle01"/>
          <w:sz w:val="28"/>
          <w:szCs w:val="28"/>
        </w:rPr>
        <w:t>А) Повышенное содержание фторидов в воде</w:t>
      </w:r>
    </w:p>
    <w:p w14:paraId="3F51DF0A" w14:textId="77777777" w:rsidR="0028577F" w:rsidRPr="002D606D" w:rsidRDefault="0028577F" w:rsidP="0028577F">
      <w:pPr>
        <w:spacing w:after="0"/>
        <w:rPr>
          <w:rStyle w:val="fontstyle01"/>
          <w:sz w:val="28"/>
          <w:szCs w:val="28"/>
        </w:rPr>
      </w:pPr>
      <w:r w:rsidRPr="002D606D">
        <w:rPr>
          <w:rStyle w:val="fontstyle01"/>
          <w:sz w:val="28"/>
          <w:szCs w:val="28"/>
        </w:rPr>
        <w:t xml:space="preserve">Б) Использование жесткой зубной щетки </w:t>
      </w:r>
    </w:p>
    <w:p w14:paraId="42E65BCC" w14:textId="77777777" w:rsidR="0028577F" w:rsidRPr="002D606D" w:rsidRDefault="0028577F" w:rsidP="0028577F">
      <w:pPr>
        <w:spacing w:after="0"/>
        <w:rPr>
          <w:rStyle w:val="fontstyle01"/>
          <w:sz w:val="28"/>
          <w:szCs w:val="28"/>
        </w:rPr>
      </w:pPr>
      <w:r w:rsidRPr="002D606D">
        <w:rPr>
          <w:rStyle w:val="fontstyle01"/>
          <w:sz w:val="28"/>
          <w:szCs w:val="28"/>
        </w:rPr>
        <w:t>В) Частое употребление кислых продуктов</w:t>
      </w:r>
    </w:p>
    <w:p w14:paraId="1A5C80CC" w14:textId="77777777" w:rsidR="0028577F" w:rsidRPr="002D606D" w:rsidRDefault="0028577F" w:rsidP="0028577F">
      <w:pPr>
        <w:spacing w:after="0"/>
        <w:rPr>
          <w:rStyle w:val="fontstyle01"/>
          <w:sz w:val="28"/>
          <w:szCs w:val="28"/>
        </w:rPr>
      </w:pPr>
      <w:r w:rsidRPr="002D606D">
        <w:rPr>
          <w:rStyle w:val="fontstyle01"/>
          <w:sz w:val="28"/>
          <w:szCs w:val="28"/>
        </w:rPr>
        <w:t>Г) Низкое содержание фторидов в воде</w:t>
      </w:r>
    </w:p>
    <w:p w14:paraId="69C5C3DC"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2F7C023"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5592EA2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7520606" w14:textId="77777777" w:rsidTr="009850C6">
        <w:tc>
          <w:tcPr>
            <w:tcW w:w="2830" w:type="dxa"/>
          </w:tcPr>
          <w:p w14:paraId="002E12DF"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2969EAD" w14:textId="0316D5E8"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8</w:t>
            </w:r>
          </w:p>
        </w:tc>
      </w:tr>
      <w:tr w:rsidR="0028577F" w:rsidRPr="002D606D" w14:paraId="208303EF" w14:textId="77777777" w:rsidTr="009850C6">
        <w:tc>
          <w:tcPr>
            <w:tcW w:w="2830" w:type="dxa"/>
          </w:tcPr>
          <w:p w14:paraId="50BDFEB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3E197A3"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770BE45C" w14:textId="77777777" w:rsidTr="009850C6">
        <w:tc>
          <w:tcPr>
            <w:tcW w:w="2830" w:type="dxa"/>
          </w:tcPr>
          <w:p w14:paraId="5D3AB8B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0CE57D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6FFDD63" w14:textId="77777777" w:rsidTr="009850C6">
        <w:tc>
          <w:tcPr>
            <w:tcW w:w="2830" w:type="dxa"/>
          </w:tcPr>
          <w:p w14:paraId="1E448BC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6B3B3A7" w14:textId="77777777" w:rsidR="0028577F" w:rsidRPr="002D606D" w:rsidRDefault="0028577F" w:rsidP="009850C6">
            <w:pPr>
              <w:spacing w:after="0"/>
              <w:rPr>
                <w:rFonts w:cs="Times New Roman"/>
                <w:szCs w:val="28"/>
              </w:rPr>
            </w:pPr>
            <w:r>
              <w:rPr>
                <w:rFonts w:cs="Times New Roman"/>
                <w:szCs w:val="28"/>
              </w:rPr>
              <w:t>2</w:t>
            </w:r>
            <w:r w:rsidRPr="002D606D">
              <w:rPr>
                <w:rFonts w:cs="Times New Roman"/>
                <w:szCs w:val="28"/>
              </w:rPr>
              <w:t xml:space="preserve"> минуты</w:t>
            </w:r>
          </w:p>
        </w:tc>
      </w:tr>
      <w:tr w:rsidR="0028577F" w:rsidRPr="002D606D" w14:paraId="40F4E5A3" w14:textId="77777777" w:rsidTr="009850C6">
        <w:tc>
          <w:tcPr>
            <w:tcW w:w="2830" w:type="dxa"/>
          </w:tcPr>
          <w:p w14:paraId="50DD295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F8874C7" w14:textId="77777777" w:rsidR="0028577F" w:rsidRPr="002D606D" w:rsidRDefault="0028577F" w:rsidP="009850C6">
            <w:pPr>
              <w:spacing w:after="0"/>
              <w:rPr>
                <w:rFonts w:cs="Times New Roman"/>
                <w:szCs w:val="28"/>
              </w:rPr>
            </w:pPr>
            <w:r>
              <w:rPr>
                <w:rFonts w:cs="Times New Roman"/>
                <w:szCs w:val="28"/>
              </w:rPr>
              <w:t>УК-1 (УК-1.1, УК-1.2), ПК-5 (ПК-5.1), ОПК-4 (ОПК-4.2, ОПК-4.3), ОПК-5 (ОПК-5.2), ОПК-6 (ОПК-6.1, ОПК-6.2), ОПК-7 (ОПК-7.1, ОПК-7.2, ОПК-7.3), ПК-1 (ПК-1.1, ПК-1.4), ПК-4 (ПК-4.2), ПК-5 (ПК-5.1)</w:t>
            </w:r>
          </w:p>
        </w:tc>
      </w:tr>
    </w:tbl>
    <w:p w14:paraId="0E1A74E9"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2803C831" w14:textId="77777777" w:rsidR="0028577F" w:rsidRPr="002D606D" w:rsidRDefault="0028577F" w:rsidP="0028577F">
      <w:pPr>
        <w:spacing w:after="0"/>
        <w:ind w:firstLine="708"/>
        <w:rPr>
          <w:rFonts w:cs="Times New Roman"/>
          <w:szCs w:val="28"/>
        </w:rPr>
      </w:pPr>
      <w:r w:rsidRPr="002D606D">
        <w:rPr>
          <w:rFonts w:cs="Times New Roman"/>
          <w:szCs w:val="28"/>
        </w:rPr>
        <w:t>На первом месте по частоте поражения кариесом у детей 6 лет стоят</w:t>
      </w:r>
    </w:p>
    <w:p w14:paraId="3423C676" w14:textId="77777777" w:rsidR="0028577F" w:rsidRPr="002D606D" w:rsidRDefault="0028577F" w:rsidP="0028577F">
      <w:pPr>
        <w:spacing w:after="0"/>
        <w:rPr>
          <w:rStyle w:val="fontstyle01"/>
          <w:sz w:val="28"/>
          <w:szCs w:val="28"/>
        </w:rPr>
      </w:pPr>
      <w:r w:rsidRPr="002D606D">
        <w:rPr>
          <w:rStyle w:val="fontstyle01"/>
          <w:sz w:val="28"/>
          <w:szCs w:val="28"/>
        </w:rPr>
        <w:t>А) Молочные клыки</w:t>
      </w:r>
    </w:p>
    <w:p w14:paraId="5B815B5B" w14:textId="77777777" w:rsidR="0028577F" w:rsidRPr="002D606D" w:rsidRDefault="0028577F" w:rsidP="0028577F">
      <w:pPr>
        <w:spacing w:after="0"/>
        <w:rPr>
          <w:rStyle w:val="fontstyle01"/>
          <w:sz w:val="28"/>
          <w:szCs w:val="28"/>
        </w:rPr>
      </w:pPr>
      <w:r w:rsidRPr="002D606D">
        <w:rPr>
          <w:rStyle w:val="fontstyle01"/>
          <w:sz w:val="28"/>
          <w:szCs w:val="28"/>
        </w:rPr>
        <w:t xml:space="preserve">Б) Постоянные клыки </w:t>
      </w:r>
    </w:p>
    <w:p w14:paraId="0C9A9EA2" w14:textId="77777777" w:rsidR="0028577F" w:rsidRPr="002D606D" w:rsidRDefault="0028577F" w:rsidP="0028577F">
      <w:pPr>
        <w:spacing w:after="0"/>
        <w:rPr>
          <w:rStyle w:val="fontstyle01"/>
          <w:sz w:val="28"/>
          <w:szCs w:val="28"/>
        </w:rPr>
      </w:pPr>
      <w:r w:rsidRPr="002D606D">
        <w:rPr>
          <w:rStyle w:val="fontstyle01"/>
          <w:sz w:val="28"/>
          <w:szCs w:val="28"/>
        </w:rPr>
        <w:t>В) Временные резцы</w:t>
      </w:r>
    </w:p>
    <w:p w14:paraId="22C467E6" w14:textId="77777777" w:rsidR="0028577F" w:rsidRPr="002D606D" w:rsidRDefault="0028577F" w:rsidP="0028577F">
      <w:pPr>
        <w:spacing w:after="0"/>
        <w:rPr>
          <w:rStyle w:val="fontstyle01"/>
          <w:sz w:val="28"/>
          <w:szCs w:val="28"/>
        </w:rPr>
      </w:pPr>
      <w:r w:rsidRPr="002D606D">
        <w:rPr>
          <w:rStyle w:val="fontstyle01"/>
          <w:sz w:val="28"/>
          <w:szCs w:val="28"/>
        </w:rPr>
        <w:t>Г) Временные моляры</w:t>
      </w:r>
    </w:p>
    <w:p w14:paraId="63D29B20"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195F9C9"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119C61B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A18800D" w14:textId="77777777" w:rsidTr="009850C6">
        <w:tc>
          <w:tcPr>
            <w:tcW w:w="2830" w:type="dxa"/>
          </w:tcPr>
          <w:p w14:paraId="375DB78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21573853" w14:textId="1E18C6DA"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9</w:t>
            </w:r>
          </w:p>
        </w:tc>
      </w:tr>
      <w:tr w:rsidR="0028577F" w:rsidRPr="002D606D" w14:paraId="7D86E9B4" w14:textId="77777777" w:rsidTr="009850C6">
        <w:tc>
          <w:tcPr>
            <w:tcW w:w="2830" w:type="dxa"/>
          </w:tcPr>
          <w:p w14:paraId="08F5398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2ACE2D5"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111CF3D3" w14:textId="77777777" w:rsidTr="009850C6">
        <w:tc>
          <w:tcPr>
            <w:tcW w:w="2830" w:type="dxa"/>
          </w:tcPr>
          <w:p w14:paraId="3BC0A6E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8D010A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80F1913" w14:textId="77777777" w:rsidTr="009850C6">
        <w:tc>
          <w:tcPr>
            <w:tcW w:w="2830" w:type="dxa"/>
          </w:tcPr>
          <w:p w14:paraId="1EC2AED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DBAF328"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39437F3E" w14:textId="77777777" w:rsidTr="009850C6">
        <w:tc>
          <w:tcPr>
            <w:tcW w:w="2830" w:type="dxa"/>
          </w:tcPr>
          <w:p w14:paraId="7641DC0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7A392CC" w14:textId="77777777" w:rsidR="0028577F" w:rsidRPr="002D606D" w:rsidRDefault="0028577F" w:rsidP="009850C6">
            <w:pPr>
              <w:spacing w:after="0"/>
              <w:rPr>
                <w:rFonts w:cs="Times New Roman"/>
                <w:szCs w:val="28"/>
              </w:rPr>
            </w:pPr>
            <w:r>
              <w:rPr>
                <w:rFonts w:cs="Times New Roman"/>
                <w:szCs w:val="28"/>
              </w:rPr>
              <w:t>УК-1 (УК-1.1), УК-5 (УК-5.1), ОПК-4 (ОПК-4.1, ОПК-4.2, ОПК-4.3), ОПК-6 (ОПК-6.1), ОПК-7 (ОПК-7.1, ОПК-7.2), ПК-1 (ПК-1.1, ПК-1.3, ПК-1.4), ПК-3 (ПК-3.1), ПК-4 (ПК-4.2), ПК-5 (ПК-5.1)</w:t>
            </w:r>
          </w:p>
        </w:tc>
      </w:tr>
    </w:tbl>
    <w:p w14:paraId="6D752CE9"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4348DA1C" w14:textId="77777777" w:rsidR="0028577F" w:rsidRPr="002D606D" w:rsidRDefault="0028577F" w:rsidP="0028577F">
      <w:pPr>
        <w:spacing w:after="0"/>
        <w:ind w:firstLine="708"/>
        <w:rPr>
          <w:rFonts w:cs="Times New Roman"/>
          <w:szCs w:val="28"/>
        </w:rPr>
      </w:pPr>
      <w:r w:rsidRPr="002D606D">
        <w:rPr>
          <w:rFonts w:cs="Times New Roman"/>
          <w:szCs w:val="28"/>
        </w:rPr>
        <w:t>К некариозным поражениям, возникающим до прорезывания зубов, относится</w:t>
      </w:r>
    </w:p>
    <w:p w14:paraId="5CE43A90" w14:textId="77777777" w:rsidR="0028577F" w:rsidRPr="002D606D" w:rsidRDefault="0028577F" w:rsidP="0028577F">
      <w:pPr>
        <w:spacing w:after="0"/>
        <w:rPr>
          <w:rStyle w:val="fontstyle01"/>
          <w:sz w:val="28"/>
          <w:szCs w:val="28"/>
        </w:rPr>
      </w:pPr>
      <w:r w:rsidRPr="002D606D">
        <w:rPr>
          <w:rFonts w:cs="Times New Roman"/>
          <w:szCs w:val="28"/>
        </w:rPr>
        <w:t>А) Флюороз</w:t>
      </w:r>
    </w:p>
    <w:p w14:paraId="3AA790B6" w14:textId="77777777" w:rsidR="0028577F" w:rsidRPr="002D606D" w:rsidRDefault="0028577F" w:rsidP="0028577F">
      <w:pPr>
        <w:spacing w:after="0"/>
        <w:rPr>
          <w:rStyle w:val="fontstyle01"/>
          <w:sz w:val="28"/>
          <w:szCs w:val="28"/>
        </w:rPr>
      </w:pPr>
      <w:r w:rsidRPr="002D606D">
        <w:rPr>
          <w:rStyle w:val="fontstyle01"/>
          <w:sz w:val="28"/>
          <w:szCs w:val="28"/>
        </w:rPr>
        <w:t xml:space="preserve">Б) Эрозия </w:t>
      </w:r>
    </w:p>
    <w:p w14:paraId="49676D42" w14:textId="77777777" w:rsidR="0028577F" w:rsidRPr="002D606D" w:rsidRDefault="0028577F" w:rsidP="0028577F">
      <w:pPr>
        <w:spacing w:after="0"/>
        <w:rPr>
          <w:rStyle w:val="fontstyle01"/>
          <w:sz w:val="28"/>
          <w:szCs w:val="28"/>
        </w:rPr>
      </w:pPr>
      <w:r w:rsidRPr="002D606D">
        <w:rPr>
          <w:rStyle w:val="fontstyle01"/>
          <w:sz w:val="28"/>
          <w:szCs w:val="28"/>
        </w:rPr>
        <w:t>В) Клиновидный дефект</w:t>
      </w:r>
    </w:p>
    <w:p w14:paraId="1FD76055" w14:textId="77777777" w:rsidR="0028577F" w:rsidRPr="002D606D" w:rsidRDefault="0028577F" w:rsidP="0028577F">
      <w:pPr>
        <w:spacing w:after="0"/>
        <w:rPr>
          <w:rStyle w:val="fontstyle01"/>
          <w:sz w:val="28"/>
          <w:szCs w:val="28"/>
        </w:rPr>
      </w:pPr>
      <w:r w:rsidRPr="002D606D">
        <w:rPr>
          <w:rStyle w:val="fontstyle01"/>
          <w:sz w:val="28"/>
          <w:szCs w:val="28"/>
        </w:rPr>
        <w:t>Г) Повышенное стирание</w:t>
      </w:r>
    </w:p>
    <w:p w14:paraId="2497712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0DD8C16"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2E53FF6F"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677B1E30"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Эрозия, клиновидный дефект и повышенное стирание относятся к некариозным поражениям зубов после прорезывания</w:t>
      </w:r>
    </w:p>
    <w:p w14:paraId="7942019C" w14:textId="77777777" w:rsidR="0028577F" w:rsidRDefault="0028577F" w:rsidP="0028577F">
      <w:pPr>
        <w:spacing w:after="0"/>
        <w:ind w:firstLine="708"/>
        <w:rPr>
          <w:rFonts w:cs="Times New Roman"/>
          <w:szCs w:val="28"/>
        </w:rPr>
      </w:pPr>
    </w:p>
    <w:p w14:paraId="7444A645"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09820FA" w14:textId="77777777" w:rsidTr="009850C6">
        <w:tc>
          <w:tcPr>
            <w:tcW w:w="2830" w:type="dxa"/>
          </w:tcPr>
          <w:p w14:paraId="08AB94CA"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3977B644" w14:textId="37915B0F"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w:t>
            </w:r>
            <w:r>
              <w:rPr>
                <w:rFonts w:cs="Times New Roman"/>
                <w:b/>
                <w:bCs/>
                <w:szCs w:val="28"/>
              </w:rPr>
              <w:t>30</w:t>
            </w:r>
          </w:p>
        </w:tc>
      </w:tr>
      <w:tr w:rsidR="0028577F" w:rsidRPr="002D606D" w14:paraId="1A47F9D7" w14:textId="77777777" w:rsidTr="009850C6">
        <w:tc>
          <w:tcPr>
            <w:tcW w:w="2830" w:type="dxa"/>
          </w:tcPr>
          <w:p w14:paraId="2735DB3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8283A0D"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60A71E38" w14:textId="77777777" w:rsidTr="009850C6">
        <w:tc>
          <w:tcPr>
            <w:tcW w:w="2830" w:type="dxa"/>
          </w:tcPr>
          <w:p w14:paraId="56485CE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1212C2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3FDFC89" w14:textId="77777777" w:rsidTr="009850C6">
        <w:tc>
          <w:tcPr>
            <w:tcW w:w="2830" w:type="dxa"/>
          </w:tcPr>
          <w:p w14:paraId="063F2C9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09DE243"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38123E0A" w14:textId="77777777" w:rsidTr="009850C6">
        <w:tc>
          <w:tcPr>
            <w:tcW w:w="2830" w:type="dxa"/>
          </w:tcPr>
          <w:p w14:paraId="41CDBF3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D2DFB66" w14:textId="77777777" w:rsidR="0028577F" w:rsidRPr="002D606D" w:rsidRDefault="0028577F" w:rsidP="009850C6">
            <w:pPr>
              <w:spacing w:after="0"/>
              <w:rPr>
                <w:rFonts w:cs="Times New Roman"/>
                <w:szCs w:val="28"/>
              </w:rPr>
            </w:pPr>
            <w:r>
              <w:rPr>
                <w:rFonts w:cs="Times New Roman"/>
                <w:szCs w:val="28"/>
              </w:rPr>
              <w:t>УК-1 (УК-1.2), УК-5 (УК-5.2), ОПК-4 (ОПК-4.1, ОПК-4.2, ОПК-4.3), ОПК-5 (ОПК-5.1), ОПК-7 (ОПК-7.2), ПК-1 (ПК-1.1, ПК-1.2, ПК-1.3, ПК-1.4), ПК-3 (ПК-3.1), ПК-4 (ПК-4.1), ПК-5 (ПК-5.1)</w:t>
            </w:r>
          </w:p>
        </w:tc>
      </w:tr>
    </w:tbl>
    <w:p w14:paraId="2EE2D22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4EA44DA6" w14:textId="77777777" w:rsidR="0028577F" w:rsidRPr="002D606D" w:rsidRDefault="0028577F" w:rsidP="0028577F">
      <w:pPr>
        <w:spacing w:after="0"/>
        <w:ind w:firstLine="708"/>
        <w:rPr>
          <w:rFonts w:cs="Times New Roman"/>
          <w:szCs w:val="28"/>
        </w:rPr>
      </w:pPr>
      <w:r w:rsidRPr="002D606D">
        <w:rPr>
          <w:rFonts w:cs="Times New Roman"/>
          <w:szCs w:val="28"/>
        </w:rPr>
        <w:t>Следствием ушиба зуба может являться</w:t>
      </w:r>
    </w:p>
    <w:p w14:paraId="1043B758" w14:textId="77777777" w:rsidR="0028577F" w:rsidRPr="002D606D" w:rsidRDefault="0028577F" w:rsidP="0028577F">
      <w:pPr>
        <w:spacing w:after="0"/>
        <w:rPr>
          <w:rStyle w:val="fontstyle01"/>
          <w:sz w:val="28"/>
          <w:szCs w:val="28"/>
        </w:rPr>
      </w:pPr>
      <w:r w:rsidRPr="002D606D">
        <w:rPr>
          <w:rFonts w:cs="Times New Roman"/>
          <w:szCs w:val="28"/>
        </w:rPr>
        <w:t xml:space="preserve">А) </w:t>
      </w:r>
      <w:r w:rsidRPr="002D606D">
        <w:rPr>
          <w:rStyle w:val="fontstyle01"/>
          <w:sz w:val="28"/>
          <w:szCs w:val="28"/>
        </w:rPr>
        <w:t xml:space="preserve">Эрозия </w:t>
      </w:r>
    </w:p>
    <w:p w14:paraId="10DD5CE0" w14:textId="77777777" w:rsidR="0028577F" w:rsidRPr="002D606D" w:rsidRDefault="0028577F" w:rsidP="0028577F">
      <w:pPr>
        <w:spacing w:after="0"/>
        <w:rPr>
          <w:rStyle w:val="fontstyle01"/>
          <w:sz w:val="28"/>
          <w:szCs w:val="28"/>
        </w:rPr>
      </w:pPr>
      <w:r w:rsidRPr="002D606D">
        <w:rPr>
          <w:rStyle w:val="fontstyle01"/>
          <w:sz w:val="28"/>
          <w:szCs w:val="28"/>
        </w:rPr>
        <w:t>Б) Кариес зуба</w:t>
      </w:r>
    </w:p>
    <w:p w14:paraId="1740AFCE" w14:textId="77777777" w:rsidR="0028577F" w:rsidRPr="002D606D" w:rsidRDefault="0028577F" w:rsidP="0028577F">
      <w:pPr>
        <w:spacing w:after="0"/>
        <w:rPr>
          <w:rStyle w:val="fontstyle01"/>
          <w:sz w:val="28"/>
          <w:szCs w:val="28"/>
        </w:rPr>
      </w:pPr>
      <w:r w:rsidRPr="002D606D">
        <w:rPr>
          <w:rStyle w:val="fontstyle01"/>
          <w:sz w:val="28"/>
          <w:szCs w:val="28"/>
        </w:rPr>
        <w:t>В) Острый травматический периодонтит</w:t>
      </w:r>
    </w:p>
    <w:p w14:paraId="27A52EAE" w14:textId="77777777" w:rsidR="0028577F" w:rsidRPr="002D606D" w:rsidRDefault="0028577F" w:rsidP="0028577F">
      <w:pPr>
        <w:spacing w:after="0"/>
        <w:rPr>
          <w:rStyle w:val="fontstyle01"/>
          <w:sz w:val="28"/>
          <w:szCs w:val="28"/>
        </w:rPr>
      </w:pPr>
      <w:r w:rsidRPr="002D606D">
        <w:rPr>
          <w:rStyle w:val="fontstyle01"/>
          <w:sz w:val="28"/>
          <w:szCs w:val="28"/>
        </w:rPr>
        <w:t>Г) Клиновидный дефект</w:t>
      </w:r>
    </w:p>
    <w:p w14:paraId="06FC8F9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21C9D05"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3EC09F8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74F68070" w14:textId="77777777" w:rsidTr="009850C6">
        <w:tc>
          <w:tcPr>
            <w:tcW w:w="2830" w:type="dxa"/>
          </w:tcPr>
          <w:p w14:paraId="7EB41E2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EF4EB5F" w14:textId="5E5F3254"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1</w:t>
            </w:r>
          </w:p>
        </w:tc>
      </w:tr>
      <w:tr w:rsidR="0028577F" w:rsidRPr="002D606D" w14:paraId="03FDF41D" w14:textId="77777777" w:rsidTr="009850C6">
        <w:tc>
          <w:tcPr>
            <w:tcW w:w="2830" w:type="dxa"/>
          </w:tcPr>
          <w:p w14:paraId="2FAA3C3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0D55A82"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Задание с выбором одного ответа</w:t>
            </w:r>
          </w:p>
        </w:tc>
      </w:tr>
      <w:tr w:rsidR="0028577F" w:rsidRPr="002D606D" w14:paraId="3C4063A2" w14:textId="77777777" w:rsidTr="009850C6">
        <w:tc>
          <w:tcPr>
            <w:tcW w:w="2830" w:type="dxa"/>
          </w:tcPr>
          <w:p w14:paraId="408AA99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297FFE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9B2A1D5" w14:textId="77777777" w:rsidTr="009850C6">
        <w:tc>
          <w:tcPr>
            <w:tcW w:w="2830" w:type="dxa"/>
          </w:tcPr>
          <w:p w14:paraId="0D3B123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E36DC6A"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89BCBB2" w14:textId="77777777" w:rsidTr="009850C6">
        <w:tc>
          <w:tcPr>
            <w:tcW w:w="2830" w:type="dxa"/>
          </w:tcPr>
          <w:p w14:paraId="24F71B4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6DD7344" w14:textId="77777777" w:rsidR="0028577F" w:rsidRPr="002D606D" w:rsidRDefault="0028577F" w:rsidP="009850C6">
            <w:pPr>
              <w:spacing w:after="0"/>
              <w:rPr>
                <w:rFonts w:cs="Times New Roman"/>
                <w:szCs w:val="28"/>
              </w:rPr>
            </w:pPr>
            <w:r>
              <w:rPr>
                <w:rFonts w:cs="Times New Roman"/>
                <w:szCs w:val="28"/>
              </w:rPr>
              <w:t>УК-1 (УК-1.1), УК-5 (УК-5.1), ОПК-4 (ОПК-4.1, ОПК-4.2, ОПК-4.3), ОПК-6 (ОПК-6.1), ОПК-7 (ОПК-7.1), ПК-1 (ПК-1.1, ПК-1.4), ПК-3 (ПК-3.1), ПК-4 (ПК-4.2), ПК-5 (ПК-5.1)</w:t>
            </w:r>
          </w:p>
        </w:tc>
      </w:tr>
    </w:tbl>
    <w:p w14:paraId="3BE25D42"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76206E89" w14:textId="77777777" w:rsidR="0028577F" w:rsidRPr="002D606D" w:rsidRDefault="0028577F" w:rsidP="0028577F">
      <w:pPr>
        <w:spacing w:after="0"/>
        <w:ind w:firstLine="708"/>
        <w:rPr>
          <w:rFonts w:cs="Times New Roman"/>
          <w:szCs w:val="28"/>
        </w:rPr>
      </w:pPr>
      <w:r w:rsidRPr="002D606D">
        <w:rPr>
          <w:rFonts w:cs="Times New Roman"/>
          <w:szCs w:val="28"/>
        </w:rPr>
        <w:t>Заболеванием, при котором прорезывается один зуб измененной формы, является</w:t>
      </w:r>
    </w:p>
    <w:p w14:paraId="553D7B80" w14:textId="77777777" w:rsidR="0028577F" w:rsidRPr="002D606D" w:rsidRDefault="0028577F" w:rsidP="0028577F">
      <w:pPr>
        <w:spacing w:after="0"/>
        <w:rPr>
          <w:rStyle w:val="fontstyle01"/>
          <w:sz w:val="28"/>
          <w:szCs w:val="28"/>
        </w:rPr>
      </w:pPr>
      <w:r w:rsidRPr="002D606D">
        <w:rPr>
          <w:rFonts w:cs="Times New Roman"/>
          <w:szCs w:val="28"/>
        </w:rPr>
        <w:t>А) Местная гипоплазия</w:t>
      </w:r>
    </w:p>
    <w:p w14:paraId="32B7AF8C" w14:textId="77777777" w:rsidR="0028577F" w:rsidRPr="002D606D" w:rsidRDefault="0028577F" w:rsidP="0028577F">
      <w:pPr>
        <w:spacing w:after="0"/>
        <w:rPr>
          <w:rStyle w:val="fontstyle01"/>
          <w:sz w:val="28"/>
          <w:szCs w:val="28"/>
        </w:rPr>
      </w:pPr>
      <w:r w:rsidRPr="002D606D">
        <w:rPr>
          <w:rStyle w:val="fontstyle01"/>
          <w:sz w:val="28"/>
          <w:szCs w:val="28"/>
        </w:rPr>
        <w:t>Б) Системная гипоплазия</w:t>
      </w:r>
    </w:p>
    <w:p w14:paraId="4BD663BA" w14:textId="77777777" w:rsidR="0028577F" w:rsidRPr="002D606D" w:rsidRDefault="0028577F" w:rsidP="0028577F">
      <w:pPr>
        <w:spacing w:after="0"/>
        <w:rPr>
          <w:rStyle w:val="fontstyle01"/>
          <w:sz w:val="28"/>
          <w:szCs w:val="28"/>
        </w:rPr>
      </w:pPr>
      <w:r w:rsidRPr="002D606D">
        <w:rPr>
          <w:rStyle w:val="fontstyle01"/>
          <w:sz w:val="28"/>
          <w:szCs w:val="28"/>
        </w:rPr>
        <w:t>В) Флюороз</w:t>
      </w:r>
    </w:p>
    <w:p w14:paraId="7ABCB68D" w14:textId="77777777" w:rsidR="0028577F" w:rsidRPr="002D606D" w:rsidRDefault="0028577F" w:rsidP="0028577F">
      <w:pPr>
        <w:spacing w:after="0"/>
        <w:rPr>
          <w:rStyle w:val="fontstyle01"/>
          <w:sz w:val="28"/>
          <w:szCs w:val="28"/>
        </w:rPr>
      </w:pPr>
      <w:r w:rsidRPr="002D606D">
        <w:rPr>
          <w:rStyle w:val="fontstyle01"/>
          <w:sz w:val="28"/>
          <w:szCs w:val="28"/>
        </w:rPr>
        <w:t>Г) Синдром Стентона-Капдепона</w:t>
      </w:r>
    </w:p>
    <w:p w14:paraId="34B43336" w14:textId="77777777" w:rsidR="0028577F" w:rsidRPr="002D606D" w:rsidRDefault="0028577F" w:rsidP="0028577F">
      <w:pPr>
        <w:spacing w:after="0"/>
        <w:rPr>
          <w:rFonts w:cs="Times New Roman"/>
          <w:szCs w:val="28"/>
        </w:rPr>
      </w:pPr>
      <w:r w:rsidRPr="002D606D">
        <w:rPr>
          <w:rStyle w:val="fontstyle01"/>
          <w:sz w:val="28"/>
          <w:szCs w:val="28"/>
        </w:rPr>
        <w:t xml:space="preserve">          </w:t>
      </w:r>
      <w:r w:rsidRPr="002D606D">
        <w:rPr>
          <w:rFonts w:cs="Times New Roman"/>
          <w:szCs w:val="28"/>
        </w:rPr>
        <w:t>Ответ:</w:t>
      </w:r>
    </w:p>
    <w:p w14:paraId="001D7F5B"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06AB664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38EF7C78" w14:textId="77777777" w:rsidTr="009850C6">
        <w:tc>
          <w:tcPr>
            <w:tcW w:w="2830" w:type="dxa"/>
          </w:tcPr>
          <w:p w14:paraId="787F8FAD"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0B7DEE9" w14:textId="051A9F3B"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2</w:t>
            </w:r>
          </w:p>
        </w:tc>
      </w:tr>
      <w:tr w:rsidR="0028577F" w:rsidRPr="002D606D" w14:paraId="29CA60B0" w14:textId="77777777" w:rsidTr="009850C6">
        <w:tc>
          <w:tcPr>
            <w:tcW w:w="2830" w:type="dxa"/>
          </w:tcPr>
          <w:p w14:paraId="5686C9A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BF3F9FF"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4799536D" w14:textId="77777777" w:rsidTr="009850C6">
        <w:tc>
          <w:tcPr>
            <w:tcW w:w="2830" w:type="dxa"/>
          </w:tcPr>
          <w:p w14:paraId="53EC0A7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15B535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CA2A552" w14:textId="77777777" w:rsidTr="009850C6">
        <w:tc>
          <w:tcPr>
            <w:tcW w:w="2830" w:type="dxa"/>
          </w:tcPr>
          <w:p w14:paraId="60224B1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EA8CBE4"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106EC3D3" w14:textId="77777777" w:rsidTr="009850C6">
        <w:tc>
          <w:tcPr>
            <w:tcW w:w="2830" w:type="dxa"/>
          </w:tcPr>
          <w:p w14:paraId="16AD1D2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A44E76C"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ОПК-6 (ОПК-6.1), ОПК-7 (ОПК-7.1, ОПК-7.2), ПК-1 (ПК-1.1, ПК-1.2, ПК-1.3, ПК-1.4), ПК-2 (ПК-2.2), ПК-3 (ПК-3.1), ПК-5 (ПК-5.1)</w:t>
            </w:r>
          </w:p>
        </w:tc>
      </w:tr>
    </w:tbl>
    <w:p w14:paraId="045B21D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72ED535" w14:textId="77777777" w:rsidR="0028577F" w:rsidRPr="002D606D" w:rsidRDefault="0028577F" w:rsidP="0028577F">
      <w:pPr>
        <w:spacing w:after="0"/>
        <w:ind w:firstLine="708"/>
        <w:rPr>
          <w:rFonts w:cs="Times New Roman"/>
          <w:szCs w:val="28"/>
        </w:rPr>
      </w:pPr>
      <w:r w:rsidRPr="002D606D">
        <w:rPr>
          <w:rFonts w:cs="Times New Roman"/>
          <w:szCs w:val="28"/>
        </w:rPr>
        <w:t>Эрозия зубов является</w:t>
      </w:r>
    </w:p>
    <w:p w14:paraId="1AB61564" w14:textId="77777777" w:rsidR="0028577F" w:rsidRPr="002D606D" w:rsidRDefault="0028577F" w:rsidP="0028577F">
      <w:pPr>
        <w:spacing w:after="0"/>
        <w:rPr>
          <w:rStyle w:val="fontstyle01"/>
          <w:sz w:val="28"/>
          <w:szCs w:val="28"/>
        </w:rPr>
      </w:pPr>
      <w:r w:rsidRPr="002D606D">
        <w:rPr>
          <w:rFonts w:cs="Times New Roman"/>
          <w:szCs w:val="28"/>
        </w:rPr>
        <w:t>А) Нарушением эмалеобразования, выражающееся системным нарушением структуры и минерализации молочных и постоянных зубов</w:t>
      </w:r>
    </w:p>
    <w:p w14:paraId="565F6D93" w14:textId="77777777" w:rsidR="0028577F" w:rsidRPr="002D606D" w:rsidRDefault="0028577F" w:rsidP="0028577F">
      <w:pPr>
        <w:spacing w:after="0"/>
        <w:rPr>
          <w:rStyle w:val="fontstyle01"/>
          <w:sz w:val="28"/>
          <w:szCs w:val="28"/>
        </w:rPr>
      </w:pPr>
      <w:r w:rsidRPr="002D606D">
        <w:rPr>
          <w:rStyle w:val="fontstyle01"/>
          <w:sz w:val="28"/>
          <w:szCs w:val="28"/>
        </w:rPr>
        <w:t xml:space="preserve">Б) Эндемическим заболеванием, обусловленное интоксикацией фтором при </w:t>
      </w:r>
    </w:p>
    <w:p w14:paraId="25FB8ED9" w14:textId="77777777" w:rsidR="0028577F" w:rsidRPr="002D606D" w:rsidRDefault="0028577F" w:rsidP="0028577F">
      <w:pPr>
        <w:spacing w:after="0"/>
        <w:rPr>
          <w:rStyle w:val="fontstyle01"/>
          <w:sz w:val="28"/>
          <w:szCs w:val="28"/>
        </w:rPr>
      </w:pPr>
      <w:r w:rsidRPr="002D606D">
        <w:rPr>
          <w:rStyle w:val="fontstyle01"/>
          <w:sz w:val="28"/>
          <w:szCs w:val="28"/>
        </w:rPr>
        <w:t>избыточном содержании его в питьевой воде</w:t>
      </w:r>
    </w:p>
    <w:p w14:paraId="3EA3EAA2" w14:textId="77777777" w:rsidR="0028577F" w:rsidRPr="002D606D" w:rsidRDefault="0028577F" w:rsidP="0028577F">
      <w:pPr>
        <w:spacing w:after="0"/>
        <w:rPr>
          <w:rStyle w:val="fontstyle01"/>
          <w:sz w:val="28"/>
          <w:szCs w:val="28"/>
        </w:rPr>
      </w:pPr>
      <w:r w:rsidRPr="002D606D">
        <w:rPr>
          <w:rStyle w:val="fontstyle01"/>
          <w:sz w:val="28"/>
          <w:szCs w:val="28"/>
        </w:rPr>
        <w:t>В) Пороком развития, заключающийся в недоразвитии зуба или его тканей</w:t>
      </w:r>
    </w:p>
    <w:p w14:paraId="316D0D7D" w14:textId="77777777" w:rsidR="0028577F" w:rsidRPr="002D606D" w:rsidRDefault="0028577F" w:rsidP="0028577F">
      <w:pPr>
        <w:spacing w:after="0"/>
        <w:rPr>
          <w:rStyle w:val="fontstyle01"/>
          <w:sz w:val="28"/>
          <w:szCs w:val="28"/>
        </w:rPr>
      </w:pPr>
      <w:r w:rsidRPr="002D606D">
        <w:rPr>
          <w:rStyle w:val="fontstyle01"/>
          <w:sz w:val="28"/>
          <w:szCs w:val="28"/>
        </w:rPr>
        <w:t>Г) Прогрессирующей убылью тканей зуба (эмали и дентина) недостаточно выясненной этиологии</w:t>
      </w:r>
    </w:p>
    <w:p w14:paraId="3FAB3692"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65967CA"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4EEF87AC"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DAFCFD2" w14:textId="77777777" w:rsidTr="009850C6">
        <w:tc>
          <w:tcPr>
            <w:tcW w:w="2830" w:type="dxa"/>
          </w:tcPr>
          <w:p w14:paraId="5634C2C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1211858" w14:textId="695B3E52"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3</w:t>
            </w:r>
          </w:p>
        </w:tc>
      </w:tr>
      <w:tr w:rsidR="0028577F" w:rsidRPr="002D606D" w14:paraId="6461528F" w14:textId="77777777" w:rsidTr="009850C6">
        <w:tc>
          <w:tcPr>
            <w:tcW w:w="2830" w:type="dxa"/>
          </w:tcPr>
          <w:p w14:paraId="4CC47BB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8C9E4F5"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7C288257" w14:textId="77777777" w:rsidTr="009850C6">
        <w:tc>
          <w:tcPr>
            <w:tcW w:w="2830" w:type="dxa"/>
          </w:tcPr>
          <w:p w14:paraId="04A923B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7CB452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FB91B86" w14:textId="77777777" w:rsidTr="009850C6">
        <w:tc>
          <w:tcPr>
            <w:tcW w:w="2830" w:type="dxa"/>
          </w:tcPr>
          <w:p w14:paraId="391D450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2ED2BE1"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DF6C583" w14:textId="77777777" w:rsidTr="009850C6">
        <w:tc>
          <w:tcPr>
            <w:tcW w:w="2830" w:type="dxa"/>
          </w:tcPr>
          <w:p w14:paraId="0B61B3C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E3AB9CD" w14:textId="77777777" w:rsidR="0028577F" w:rsidRPr="002D606D" w:rsidRDefault="0028577F" w:rsidP="009850C6">
            <w:pPr>
              <w:spacing w:after="0"/>
              <w:rPr>
                <w:rFonts w:cs="Times New Roman"/>
                <w:szCs w:val="28"/>
              </w:rPr>
            </w:pPr>
            <w:r>
              <w:rPr>
                <w:rFonts w:cs="Times New Roman"/>
                <w:szCs w:val="28"/>
              </w:rPr>
              <w:t>УК-1 (УК-1.1, УК-1.2), УК-5 (УК-5.3), ОПК-4 (ОПК-4.1), ОПК-5 (ОПК-5.1), ОПК-6 (ОПК-6.1), ОПК-7 (ОПК-7.1, ОПК-7.2, ОПК-7.3), ПК-1 (ПК-1.4), ПК-2 (ПК-2.1, ПК-2.2), ПК-3 (ПК-3.1), ПК-4 (ПК-4.2), ПК-5 (ПК-5.1)</w:t>
            </w:r>
          </w:p>
        </w:tc>
      </w:tr>
    </w:tbl>
    <w:p w14:paraId="2F041CD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BD32D76" w14:textId="77777777" w:rsidR="0028577F" w:rsidRPr="002D606D" w:rsidRDefault="0028577F" w:rsidP="0028577F">
      <w:pPr>
        <w:spacing w:after="0"/>
        <w:ind w:firstLine="708"/>
        <w:rPr>
          <w:rFonts w:cs="Times New Roman"/>
          <w:szCs w:val="28"/>
        </w:rPr>
      </w:pPr>
      <w:r w:rsidRPr="002D606D">
        <w:rPr>
          <w:rFonts w:cs="Times New Roman"/>
          <w:szCs w:val="28"/>
        </w:rPr>
        <w:t>К местному способу применения соединений фтора для профилактики кариеса зубов относят</w:t>
      </w:r>
    </w:p>
    <w:p w14:paraId="7F83DB09" w14:textId="77777777" w:rsidR="0028577F" w:rsidRPr="002D606D" w:rsidRDefault="0028577F" w:rsidP="0028577F">
      <w:pPr>
        <w:spacing w:after="0"/>
        <w:rPr>
          <w:rStyle w:val="fontstyle01"/>
          <w:sz w:val="28"/>
          <w:szCs w:val="28"/>
        </w:rPr>
      </w:pPr>
      <w:r w:rsidRPr="002D606D">
        <w:rPr>
          <w:rStyle w:val="fontstyle01"/>
          <w:sz w:val="28"/>
          <w:szCs w:val="28"/>
        </w:rPr>
        <w:t>А) Применение фторсодержащих дисков</w:t>
      </w:r>
    </w:p>
    <w:p w14:paraId="0076D9F1" w14:textId="77777777" w:rsidR="0028577F" w:rsidRPr="002D606D" w:rsidRDefault="0028577F" w:rsidP="0028577F">
      <w:pPr>
        <w:spacing w:after="0"/>
        <w:rPr>
          <w:rStyle w:val="fontstyle01"/>
          <w:sz w:val="28"/>
          <w:szCs w:val="28"/>
        </w:rPr>
      </w:pPr>
      <w:r w:rsidRPr="002D606D">
        <w:rPr>
          <w:rStyle w:val="fontstyle01"/>
          <w:sz w:val="28"/>
          <w:szCs w:val="28"/>
        </w:rPr>
        <w:t>Б) Электрофорез 0,2% раствора фтористого натрия</w:t>
      </w:r>
    </w:p>
    <w:p w14:paraId="6A9394CA" w14:textId="77777777" w:rsidR="0028577F" w:rsidRPr="002D606D" w:rsidRDefault="0028577F" w:rsidP="0028577F">
      <w:pPr>
        <w:spacing w:after="0"/>
        <w:rPr>
          <w:rStyle w:val="fontstyle01"/>
          <w:sz w:val="28"/>
          <w:szCs w:val="28"/>
        </w:rPr>
      </w:pPr>
      <w:r w:rsidRPr="002D606D">
        <w:rPr>
          <w:rStyle w:val="fontstyle01"/>
          <w:sz w:val="28"/>
          <w:szCs w:val="28"/>
        </w:rPr>
        <w:t>В) Искусственное фторирование воды</w:t>
      </w:r>
    </w:p>
    <w:p w14:paraId="3AC009F6" w14:textId="77777777" w:rsidR="0028577F" w:rsidRPr="002D606D" w:rsidRDefault="0028577F" w:rsidP="0028577F">
      <w:pPr>
        <w:spacing w:after="0"/>
        <w:rPr>
          <w:rStyle w:val="fontstyle01"/>
          <w:sz w:val="28"/>
          <w:szCs w:val="28"/>
        </w:rPr>
      </w:pPr>
      <w:r w:rsidRPr="002D606D">
        <w:rPr>
          <w:rStyle w:val="fontstyle01"/>
          <w:sz w:val="28"/>
          <w:szCs w:val="28"/>
        </w:rPr>
        <w:t>Г) Полоскание 0,05% раствором фторида натрия</w:t>
      </w:r>
    </w:p>
    <w:p w14:paraId="744AFBF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BB1AF4F"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6A9F75E3" w14:textId="77777777" w:rsidR="0028577F" w:rsidRPr="002D606D" w:rsidRDefault="0028577F" w:rsidP="0028577F">
      <w:pPr>
        <w:spacing w:after="0"/>
        <w:ind w:firstLine="708"/>
        <w:rPr>
          <w:rFonts w:cs="Times New Roman"/>
          <w:szCs w:val="28"/>
        </w:rPr>
      </w:pPr>
      <w:r w:rsidRPr="002D606D">
        <w:rPr>
          <w:rFonts w:cs="Times New Roman"/>
          <w:szCs w:val="28"/>
        </w:rPr>
        <w:t>Ключ: АБГ</w:t>
      </w:r>
    </w:p>
    <w:p w14:paraId="027A7FFA"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Искусственное фторирование воды относится к системному способу фторпрофилактики кариеса.</w:t>
      </w:r>
    </w:p>
    <w:p w14:paraId="308C4C9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0B5C48F" w14:textId="77777777" w:rsidTr="009850C6">
        <w:tc>
          <w:tcPr>
            <w:tcW w:w="2830" w:type="dxa"/>
          </w:tcPr>
          <w:p w14:paraId="11644F73"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048B788" w14:textId="6C72D037"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4</w:t>
            </w:r>
          </w:p>
        </w:tc>
      </w:tr>
      <w:tr w:rsidR="0028577F" w:rsidRPr="002D606D" w14:paraId="3FF7D98F" w14:textId="77777777" w:rsidTr="009850C6">
        <w:tc>
          <w:tcPr>
            <w:tcW w:w="2830" w:type="dxa"/>
          </w:tcPr>
          <w:p w14:paraId="284267D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6972875"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8DB61E7" w14:textId="77777777" w:rsidTr="009850C6">
        <w:tc>
          <w:tcPr>
            <w:tcW w:w="2830" w:type="dxa"/>
          </w:tcPr>
          <w:p w14:paraId="2262209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989DC7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700483F" w14:textId="77777777" w:rsidTr="009850C6">
        <w:tc>
          <w:tcPr>
            <w:tcW w:w="2830" w:type="dxa"/>
          </w:tcPr>
          <w:p w14:paraId="034795E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C4DFD6E"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7361396" w14:textId="77777777" w:rsidTr="009850C6">
        <w:tc>
          <w:tcPr>
            <w:tcW w:w="2830" w:type="dxa"/>
          </w:tcPr>
          <w:p w14:paraId="30E056D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970CB5A" w14:textId="77777777" w:rsidR="0028577F" w:rsidRPr="002D606D" w:rsidRDefault="0028577F" w:rsidP="009850C6">
            <w:pPr>
              <w:spacing w:after="0"/>
              <w:rPr>
                <w:rFonts w:cs="Times New Roman"/>
                <w:szCs w:val="28"/>
              </w:rPr>
            </w:pPr>
            <w:r>
              <w:rPr>
                <w:rFonts w:cs="Times New Roman"/>
                <w:szCs w:val="28"/>
              </w:rPr>
              <w:t>УК-1 (УК-1.1, УК-1.2), УК-5 (УК-5.1), ОПК-5 (ОПК-5.1, ОПК-5.2), ОПК-6 (ОПК-6.1), ОПК-7 (ОПК-7.1, ОПК-7.2, ОПК-7.3), ПК-1 (ПК-1.2), ПК-2 (ПК-2.1, ПК-2.2), ПК-3 (ПК-3.1), ПК-4 (ПК-4.2), ПК-5 (ПК-5.1)</w:t>
            </w:r>
          </w:p>
        </w:tc>
      </w:tr>
    </w:tbl>
    <w:p w14:paraId="209A3DC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841D948" w14:textId="77777777" w:rsidR="0028577F" w:rsidRPr="002D606D" w:rsidRDefault="0028577F" w:rsidP="0028577F">
      <w:pPr>
        <w:spacing w:after="0"/>
        <w:ind w:firstLine="708"/>
        <w:rPr>
          <w:rFonts w:cs="Times New Roman"/>
          <w:szCs w:val="28"/>
        </w:rPr>
      </w:pPr>
      <w:r w:rsidRPr="002D606D">
        <w:rPr>
          <w:rFonts w:cs="Times New Roman"/>
          <w:szCs w:val="28"/>
        </w:rPr>
        <w:t>К основным методам профилактики и лечения кариеса относят:</w:t>
      </w:r>
    </w:p>
    <w:p w14:paraId="71398A00" w14:textId="77777777" w:rsidR="0028577F" w:rsidRPr="002D606D" w:rsidRDefault="0028577F" w:rsidP="0028577F">
      <w:pPr>
        <w:spacing w:after="0"/>
        <w:rPr>
          <w:rStyle w:val="fontstyle01"/>
          <w:sz w:val="28"/>
          <w:szCs w:val="28"/>
        </w:rPr>
      </w:pPr>
      <w:r w:rsidRPr="002D606D">
        <w:rPr>
          <w:rStyle w:val="fontstyle01"/>
          <w:sz w:val="28"/>
          <w:szCs w:val="28"/>
        </w:rPr>
        <w:t>А) Обучение контролю за гигиеной и гигиене полости рта</w:t>
      </w:r>
    </w:p>
    <w:p w14:paraId="477022F4" w14:textId="77777777" w:rsidR="0028577F" w:rsidRPr="002D606D" w:rsidRDefault="0028577F" w:rsidP="0028577F">
      <w:pPr>
        <w:spacing w:after="0"/>
        <w:rPr>
          <w:rStyle w:val="fontstyle01"/>
          <w:sz w:val="28"/>
          <w:szCs w:val="28"/>
        </w:rPr>
      </w:pPr>
      <w:r w:rsidRPr="002D606D">
        <w:rPr>
          <w:rStyle w:val="fontstyle01"/>
          <w:sz w:val="28"/>
          <w:szCs w:val="28"/>
        </w:rPr>
        <w:t>Б) Реминерализирующую терапия</w:t>
      </w:r>
    </w:p>
    <w:p w14:paraId="33F9B558" w14:textId="77777777" w:rsidR="0028577F" w:rsidRPr="002D606D" w:rsidRDefault="0028577F" w:rsidP="0028577F">
      <w:pPr>
        <w:spacing w:after="0"/>
        <w:rPr>
          <w:rStyle w:val="fontstyle01"/>
          <w:sz w:val="28"/>
          <w:szCs w:val="28"/>
        </w:rPr>
      </w:pPr>
      <w:r w:rsidRPr="002D606D">
        <w:rPr>
          <w:rStyle w:val="fontstyle01"/>
          <w:sz w:val="28"/>
          <w:szCs w:val="28"/>
        </w:rPr>
        <w:t>В) Препарирование и пломбирование</w:t>
      </w:r>
    </w:p>
    <w:p w14:paraId="0DAECE7C" w14:textId="77777777" w:rsidR="0028577F" w:rsidRPr="002D606D" w:rsidRDefault="0028577F" w:rsidP="0028577F">
      <w:pPr>
        <w:spacing w:after="0"/>
        <w:rPr>
          <w:rStyle w:val="fontstyle01"/>
          <w:sz w:val="28"/>
          <w:szCs w:val="28"/>
        </w:rPr>
      </w:pPr>
      <w:r w:rsidRPr="002D606D">
        <w:rPr>
          <w:rStyle w:val="fontstyle01"/>
          <w:sz w:val="28"/>
          <w:szCs w:val="28"/>
        </w:rPr>
        <w:t>Г) Десенсибилизирующую терапию</w:t>
      </w:r>
    </w:p>
    <w:p w14:paraId="0634128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6B7E10C"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27414395" w14:textId="77777777" w:rsidR="0028577F" w:rsidRPr="002D606D" w:rsidRDefault="0028577F" w:rsidP="0028577F">
      <w:pPr>
        <w:spacing w:after="0"/>
        <w:ind w:firstLine="708"/>
        <w:rPr>
          <w:rFonts w:cs="Times New Roman"/>
          <w:szCs w:val="28"/>
        </w:rPr>
      </w:pPr>
      <w:r w:rsidRPr="002D606D">
        <w:rPr>
          <w:rFonts w:cs="Times New Roman"/>
          <w:szCs w:val="28"/>
        </w:rPr>
        <w:t>Ключ: АБВ</w:t>
      </w:r>
    </w:p>
    <w:p w14:paraId="0DCA63C7"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В этиологии и патогенезе кариеса отсутствует аллергический компонент, поэтому десенсибилизирующая терапия не проводится.</w:t>
      </w:r>
    </w:p>
    <w:p w14:paraId="2862890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0D5F4B4" w14:textId="77777777" w:rsidTr="009850C6">
        <w:tc>
          <w:tcPr>
            <w:tcW w:w="2830" w:type="dxa"/>
          </w:tcPr>
          <w:p w14:paraId="6730CE07"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65CCA9E" w14:textId="0BAAB490"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5</w:t>
            </w:r>
          </w:p>
        </w:tc>
      </w:tr>
      <w:tr w:rsidR="0028577F" w:rsidRPr="002D606D" w14:paraId="4A7560F7" w14:textId="77777777" w:rsidTr="009850C6">
        <w:tc>
          <w:tcPr>
            <w:tcW w:w="2830" w:type="dxa"/>
          </w:tcPr>
          <w:p w14:paraId="6B19670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893000A"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CE8D73E" w14:textId="77777777" w:rsidTr="009850C6">
        <w:tc>
          <w:tcPr>
            <w:tcW w:w="2830" w:type="dxa"/>
          </w:tcPr>
          <w:p w14:paraId="1415BBB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0CE7EF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5F324A8" w14:textId="77777777" w:rsidTr="009850C6">
        <w:tc>
          <w:tcPr>
            <w:tcW w:w="2830" w:type="dxa"/>
          </w:tcPr>
          <w:p w14:paraId="7B962A61"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AE4C8AB"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22F25CB5" w14:textId="77777777" w:rsidTr="009850C6">
        <w:tc>
          <w:tcPr>
            <w:tcW w:w="2830" w:type="dxa"/>
          </w:tcPr>
          <w:p w14:paraId="1BD2276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83DB916" w14:textId="77777777" w:rsidR="0028577F" w:rsidRPr="002D606D" w:rsidRDefault="0028577F" w:rsidP="009850C6">
            <w:pPr>
              <w:spacing w:after="0"/>
              <w:rPr>
                <w:rFonts w:cs="Times New Roman"/>
                <w:szCs w:val="28"/>
              </w:rPr>
            </w:pPr>
            <w:r>
              <w:rPr>
                <w:rFonts w:cs="Times New Roman"/>
                <w:szCs w:val="28"/>
              </w:rPr>
              <w:t>УК-1 (УК-1.1, УК-1.2), ОПК-4 (ОПК-4.3), ОПК-5 (ОПК-5.1), ПК-1 (ПК-1.1, ПК-1.4), ПК-3 (ПК-3.1), ПК-4 (ПК-4.2), ПК-5 (ПК-5.1)</w:t>
            </w:r>
          </w:p>
        </w:tc>
      </w:tr>
    </w:tbl>
    <w:p w14:paraId="46DB4BD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5F87660" w14:textId="77777777" w:rsidR="0028577F" w:rsidRPr="002D606D" w:rsidRDefault="0028577F" w:rsidP="0028577F">
      <w:pPr>
        <w:spacing w:after="0"/>
        <w:ind w:firstLine="708"/>
        <w:rPr>
          <w:rFonts w:cs="Times New Roman"/>
          <w:szCs w:val="28"/>
        </w:rPr>
      </w:pPr>
      <w:r w:rsidRPr="002D606D">
        <w:rPr>
          <w:rFonts w:cs="Times New Roman"/>
          <w:szCs w:val="28"/>
        </w:rPr>
        <w:t>Классификация кариеса по локализации включает в себя следующие формы:</w:t>
      </w:r>
    </w:p>
    <w:p w14:paraId="07E23ED5" w14:textId="77777777" w:rsidR="0028577F" w:rsidRPr="002D606D" w:rsidRDefault="0028577F" w:rsidP="0028577F">
      <w:pPr>
        <w:spacing w:after="0"/>
        <w:rPr>
          <w:rStyle w:val="fontstyle01"/>
          <w:sz w:val="28"/>
          <w:szCs w:val="28"/>
        </w:rPr>
      </w:pPr>
      <w:r w:rsidRPr="002D606D">
        <w:rPr>
          <w:rStyle w:val="fontstyle01"/>
          <w:sz w:val="28"/>
          <w:szCs w:val="28"/>
        </w:rPr>
        <w:t xml:space="preserve">А) </w:t>
      </w:r>
      <w:r w:rsidRPr="002D606D">
        <w:rPr>
          <w:rFonts w:cs="Times New Roman"/>
          <w:szCs w:val="28"/>
        </w:rPr>
        <w:t>Фиссурный кариес</w:t>
      </w:r>
    </w:p>
    <w:p w14:paraId="0D9131D2" w14:textId="77777777" w:rsidR="0028577F" w:rsidRPr="002D606D" w:rsidRDefault="0028577F" w:rsidP="0028577F">
      <w:pPr>
        <w:spacing w:after="0"/>
        <w:rPr>
          <w:rStyle w:val="fontstyle01"/>
          <w:sz w:val="28"/>
          <w:szCs w:val="28"/>
        </w:rPr>
      </w:pPr>
      <w:r w:rsidRPr="002D606D">
        <w:rPr>
          <w:rStyle w:val="fontstyle01"/>
          <w:sz w:val="28"/>
          <w:szCs w:val="28"/>
        </w:rPr>
        <w:t xml:space="preserve">Б) </w:t>
      </w:r>
      <w:r w:rsidRPr="002D606D">
        <w:rPr>
          <w:rFonts w:cs="Times New Roman"/>
          <w:szCs w:val="28"/>
        </w:rPr>
        <w:t>Хронический кариес</w:t>
      </w:r>
    </w:p>
    <w:p w14:paraId="163100DC" w14:textId="77777777" w:rsidR="0028577F" w:rsidRPr="002D606D" w:rsidRDefault="0028577F" w:rsidP="0028577F">
      <w:pPr>
        <w:spacing w:after="0"/>
        <w:rPr>
          <w:rStyle w:val="fontstyle01"/>
          <w:sz w:val="28"/>
          <w:szCs w:val="28"/>
        </w:rPr>
      </w:pPr>
      <w:r w:rsidRPr="002D606D">
        <w:rPr>
          <w:rStyle w:val="fontstyle01"/>
          <w:sz w:val="28"/>
          <w:szCs w:val="28"/>
        </w:rPr>
        <w:t xml:space="preserve">В) </w:t>
      </w:r>
      <w:r w:rsidRPr="002D606D">
        <w:rPr>
          <w:rFonts w:cs="Times New Roman"/>
          <w:szCs w:val="28"/>
        </w:rPr>
        <w:t>Пришеечный (цервикальный) кариес</w:t>
      </w:r>
    </w:p>
    <w:p w14:paraId="70FABAE8" w14:textId="77777777" w:rsidR="0028577F" w:rsidRPr="002D606D" w:rsidRDefault="0028577F" w:rsidP="0028577F">
      <w:pPr>
        <w:spacing w:after="0"/>
        <w:rPr>
          <w:rStyle w:val="fontstyle01"/>
          <w:sz w:val="28"/>
          <w:szCs w:val="28"/>
        </w:rPr>
      </w:pPr>
      <w:r w:rsidRPr="002D606D">
        <w:rPr>
          <w:rStyle w:val="fontstyle01"/>
          <w:sz w:val="28"/>
          <w:szCs w:val="28"/>
        </w:rPr>
        <w:t xml:space="preserve">Г) </w:t>
      </w:r>
      <w:r w:rsidRPr="002D606D">
        <w:rPr>
          <w:rFonts w:cs="Times New Roman"/>
          <w:szCs w:val="28"/>
        </w:rPr>
        <w:t>Циркулярный (кольцевой) кариес</w:t>
      </w:r>
    </w:p>
    <w:p w14:paraId="5DE13EF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5390D67"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18C3FE70"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3204D63F"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Хронический кариес является разновидностью кариеса по классификации «По течению».</w:t>
      </w:r>
    </w:p>
    <w:p w14:paraId="7E9BF444" w14:textId="77777777" w:rsidR="0028577F" w:rsidRDefault="0028577F" w:rsidP="0028577F">
      <w:pPr>
        <w:spacing w:after="0"/>
        <w:ind w:firstLine="708"/>
        <w:rPr>
          <w:rFonts w:cs="Times New Roman"/>
          <w:szCs w:val="28"/>
        </w:rPr>
      </w:pPr>
    </w:p>
    <w:p w14:paraId="072B8C0B"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AFA0FC0" w14:textId="77777777" w:rsidTr="009850C6">
        <w:tc>
          <w:tcPr>
            <w:tcW w:w="2830" w:type="dxa"/>
          </w:tcPr>
          <w:p w14:paraId="3FF6DC8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7C77CCD5" w14:textId="2CA83F10"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6</w:t>
            </w:r>
          </w:p>
        </w:tc>
      </w:tr>
      <w:tr w:rsidR="0028577F" w:rsidRPr="002D606D" w14:paraId="5648EF9C" w14:textId="77777777" w:rsidTr="009850C6">
        <w:tc>
          <w:tcPr>
            <w:tcW w:w="2830" w:type="dxa"/>
          </w:tcPr>
          <w:p w14:paraId="063B02B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0E397F2"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08A5A6A3" w14:textId="77777777" w:rsidTr="009850C6">
        <w:tc>
          <w:tcPr>
            <w:tcW w:w="2830" w:type="dxa"/>
          </w:tcPr>
          <w:p w14:paraId="471D259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436E2C0"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3719040" w14:textId="77777777" w:rsidTr="009850C6">
        <w:tc>
          <w:tcPr>
            <w:tcW w:w="2830" w:type="dxa"/>
          </w:tcPr>
          <w:p w14:paraId="55F6683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90A1918"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6BDF0FD" w14:textId="77777777" w:rsidTr="009850C6">
        <w:tc>
          <w:tcPr>
            <w:tcW w:w="2830" w:type="dxa"/>
          </w:tcPr>
          <w:p w14:paraId="76B7BB9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1A58A79" w14:textId="77777777" w:rsidR="0028577F" w:rsidRPr="002D606D" w:rsidRDefault="0028577F" w:rsidP="009850C6">
            <w:pPr>
              <w:spacing w:after="0"/>
              <w:rPr>
                <w:rFonts w:cs="Times New Roman"/>
                <w:szCs w:val="28"/>
              </w:rPr>
            </w:pPr>
            <w:r>
              <w:rPr>
                <w:rFonts w:cs="Times New Roman"/>
                <w:szCs w:val="28"/>
              </w:rPr>
              <w:t>УК-1 (УК-1.1, УК-1.2), ОПК-4 (ОПК-4.2, ОПК-4.3), ОПК-5 (ОПК-5.1, ОПК-5.2), ОПК-7 (ОПК-7.2, ОПК-7.3), ПК-1 (ПК-1.1, ПК-1.3, ПК-1.4), ПК-2 (ПК-2.2), ПК-4 (ПК-4.2), ПК-5 (ПК-5.1)</w:t>
            </w:r>
          </w:p>
        </w:tc>
      </w:tr>
    </w:tbl>
    <w:p w14:paraId="7FD2FA1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BD23EE4" w14:textId="77777777" w:rsidR="0028577F" w:rsidRPr="002D606D" w:rsidRDefault="0028577F" w:rsidP="0028577F">
      <w:pPr>
        <w:spacing w:after="0"/>
        <w:ind w:firstLine="708"/>
        <w:rPr>
          <w:rFonts w:cs="Times New Roman"/>
          <w:szCs w:val="28"/>
        </w:rPr>
      </w:pPr>
      <w:r w:rsidRPr="002D606D">
        <w:rPr>
          <w:rFonts w:cs="Times New Roman"/>
          <w:szCs w:val="28"/>
        </w:rPr>
        <w:t>К внутренним факторам, приводящим к изменению цвета зуба относятся</w:t>
      </w:r>
    </w:p>
    <w:p w14:paraId="2BC3A38B" w14:textId="77777777" w:rsidR="0028577F" w:rsidRPr="002D606D" w:rsidRDefault="0028577F" w:rsidP="0028577F">
      <w:pPr>
        <w:spacing w:after="0"/>
        <w:rPr>
          <w:rStyle w:val="fontstyle01"/>
          <w:sz w:val="28"/>
          <w:szCs w:val="28"/>
        </w:rPr>
      </w:pPr>
      <w:r w:rsidRPr="002D606D">
        <w:rPr>
          <w:rStyle w:val="fontstyle01"/>
          <w:sz w:val="28"/>
          <w:szCs w:val="28"/>
        </w:rPr>
        <w:t>А) Возраст</w:t>
      </w:r>
    </w:p>
    <w:p w14:paraId="0B65E8DC" w14:textId="77777777" w:rsidR="0028577F" w:rsidRPr="002D606D" w:rsidRDefault="0028577F" w:rsidP="0028577F">
      <w:pPr>
        <w:spacing w:after="0"/>
        <w:rPr>
          <w:rStyle w:val="fontstyle01"/>
          <w:sz w:val="28"/>
          <w:szCs w:val="28"/>
        </w:rPr>
      </w:pPr>
      <w:r w:rsidRPr="002D606D">
        <w:rPr>
          <w:rStyle w:val="fontstyle01"/>
          <w:sz w:val="28"/>
          <w:szCs w:val="28"/>
        </w:rPr>
        <w:t xml:space="preserve">Б) Кариозное поражение зубов </w:t>
      </w:r>
    </w:p>
    <w:p w14:paraId="5FA2FFD6" w14:textId="77777777" w:rsidR="0028577F" w:rsidRPr="002D606D" w:rsidRDefault="0028577F" w:rsidP="0028577F">
      <w:pPr>
        <w:spacing w:after="0"/>
        <w:rPr>
          <w:rStyle w:val="fontstyle01"/>
          <w:sz w:val="28"/>
          <w:szCs w:val="28"/>
        </w:rPr>
      </w:pPr>
      <w:r w:rsidRPr="002D606D">
        <w:rPr>
          <w:rStyle w:val="fontstyle01"/>
          <w:sz w:val="28"/>
          <w:szCs w:val="28"/>
        </w:rPr>
        <w:t>В) Избыток фтора в воде</w:t>
      </w:r>
    </w:p>
    <w:p w14:paraId="0B3D8C43" w14:textId="77777777" w:rsidR="0028577F" w:rsidRPr="002D606D" w:rsidRDefault="0028577F" w:rsidP="0028577F">
      <w:pPr>
        <w:spacing w:after="0"/>
        <w:rPr>
          <w:rStyle w:val="fontstyle01"/>
          <w:sz w:val="28"/>
          <w:szCs w:val="28"/>
        </w:rPr>
      </w:pPr>
      <w:r w:rsidRPr="002D606D">
        <w:rPr>
          <w:rStyle w:val="fontstyle01"/>
          <w:sz w:val="28"/>
          <w:szCs w:val="28"/>
        </w:rPr>
        <w:t>Г) Составная часть пломбировочных материалов</w:t>
      </w:r>
    </w:p>
    <w:p w14:paraId="533A9FC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B11AE41"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4056B63A" w14:textId="77777777" w:rsidR="0028577F" w:rsidRPr="002D606D" w:rsidRDefault="0028577F" w:rsidP="0028577F">
      <w:pPr>
        <w:spacing w:after="0"/>
        <w:ind w:firstLine="708"/>
        <w:rPr>
          <w:rFonts w:cs="Times New Roman"/>
          <w:szCs w:val="28"/>
        </w:rPr>
      </w:pPr>
      <w:r w:rsidRPr="002D606D">
        <w:rPr>
          <w:rFonts w:cs="Times New Roman"/>
          <w:szCs w:val="28"/>
        </w:rPr>
        <w:t>Ключ: АБГ</w:t>
      </w:r>
    </w:p>
    <w:p w14:paraId="599994E7"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Избыток фтора в воде является причиной флюороза.</w:t>
      </w:r>
    </w:p>
    <w:p w14:paraId="73F246D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9A21425" w14:textId="77777777" w:rsidTr="009850C6">
        <w:tc>
          <w:tcPr>
            <w:tcW w:w="2830" w:type="dxa"/>
          </w:tcPr>
          <w:p w14:paraId="3094C00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596EA29" w14:textId="4D882413"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7</w:t>
            </w:r>
          </w:p>
        </w:tc>
      </w:tr>
      <w:tr w:rsidR="0028577F" w:rsidRPr="002D606D" w14:paraId="281343CA" w14:textId="77777777" w:rsidTr="009850C6">
        <w:tc>
          <w:tcPr>
            <w:tcW w:w="2830" w:type="dxa"/>
          </w:tcPr>
          <w:p w14:paraId="79EB7C7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A130E2A"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04E8429D" w14:textId="77777777" w:rsidTr="009850C6">
        <w:tc>
          <w:tcPr>
            <w:tcW w:w="2830" w:type="dxa"/>
          </w:tcPr>
          <w:p w14:paraId="061C70C2"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C1E63D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B1C2F9B" w14:textId="77777777" w:rsidTr="009850C6">
        <w:tc>
          <w:tcPr>
            <w:tcW w:w="2830" w:type="dxa"/>
          </w:tcPr>
          <w:p w14:paraId="5D5033E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8E4584B"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5804AF08" w14:textId="77777777" w:rsidTr="009850C6">
        <w:tc>
          <w:tcPr>
            <w:tcW w:w="2830" w:type="dxa"/>
          </w:tcPr>
          <w:p w14:paraId="235B188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8C927B1"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46BB97F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25C14183" w14:textId="77777777" w:rsidR="0028577F" w:rsidRPr="002D606D" w:rsidRDefault="0028577F" w:rsidP="0028577F">
      <w:pPr>
        <w:spacing w:after="0"/>
        <w:ind w:firstLine="708"/>
        <w:rPr>
          <w:rFonts w:cs="Times New Roman"/>
          <w:szCs w:val="28"/>
        </w:rPr>
      </w:pPr>
      <w:r w:rsidRPr="002D606D">
        <w:rPr>
          <w:rFonts w:cs="Times New Roman"/>
          <w:szCs w:val="28"/>
        </w:rPr>
        <w:t>К основным аномалиям размера челюсти относят</w:t>
      </w:r>
    </w:p>
    <w:p w14:paraId="01FAF837" w14:textId="77777777" w:rsidR="0028577F" w:rsidRPr="002D606D" w:rsidRDefault="0028577F" w:rsidP="0028577F">
      <w:pPr>
        <w:spacing w:after="0"/>
        <w:rPr>
          <w:rStyle w:val="fontstyle01"/>
          <w:sz w:val="28"/>
          <w:szCs w:val="28"/>
        </w:rPr>
      </w:pPr>
      <w:r w:rsidRPr="002D606D">
        <w:rPr>
          <w:rStyle w:val="fontstyle01"/>
          <w:sz w:val="28"/>
          <w:szCs w:val="28"/>
        </w:rPr>
        <w:t>А) Гиперплазия нижней челюсти</w:t>
      </w:r>
    </w:p>
    <w:p w14:paraId="1410FD3F" w14:textId="77777777" w:rsidR="0028577F" w:rsidRPr="002D606D" w:rsidRDefault="0028577F" w:rsidP="0028577F">
      <w:pPr>
        <w:spacing w:after="0"/>
        <w:rPr>
          <w:rStyle w:val="fontstyle01"/>
          <w:sz w:val="28"/>
          <w:szCs w:val="28"/>
        </w:rPr>
      </w:pPr>
      <w:r w:rsidRPr="002D606D">
        <w:rPr>
          <w:rStyle w:val="fontstyle01"/>
          <w:sz w:val="28"/>
          <w:szCs w:val="28"/>
        </w:rPr>
        <w:t>Б) Макрогнатия верхней челюсти</w:t>
      </w:r>
    </w:p>
    <w:p w14:paraId="6AD01442" w14:textId="77777777" w:rsidR="0028577F" w:rsidRPr="002D606D" w:rsidRDefault="0028577F" w:rsidP="0028577F">
      <w:pPr>
        <w:spacing w:after="0"/>
        <w:rPr>
          <w:rStyle w:val="fontstyle01"/>
          <w:sz w:val="28"/>
          <w:szCs w:val="28"/>
        </w:rPr>
      </w:pPr>
      <w:r w:rsidRPr="002D606D">
        <w:rPr>
          <w:rStyle w:val="fontstyle01"/>
          <w:sz w:val="28"/>
          <w:szCs w:val="28"/>
        </w:rPr>
        <w:t>В) Гипоплазия нижней челюсти</w:t>
      </w:r>
    </w:p>
    <w:p w14:paraId="4BA60590" w14:textId="77777777" w:rsidR="0028577F" w:rsidRPr="002D606D" w:rsidRDefault="0028577F" w:rsidP="0028577F">
      <w:pPr>
        <w:spacing w:after="0"/>
        <w:rPr>
          <w:rStyle w:val="fontstyle01"/>
          <w:sz w:val="28"/>
          <w:szCs w:val="28"/>
        </w:rPr>
      </w:pPr>
      <w:r w:rsidRPr="002D606D">
        <w:rPr>
          <w:rStyle w:val="fontstyle01"/>
          <w:sz w:val="28"/>
          <w:szCs w:val="28"/>
        </w:rPr>
        <w:t>Г) Одонтогенный синусит</w:t>
      </w:r>
    </w:p>
    <w:p w14:paraId="3B303A3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435D560"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6047A0B6" w14:textId="77777777" w:rsidR="0028577F" w:rsidRPr="002D606D" w:rsidRDefault="0028577F" w:rsidP="0028577F">
      <w:pPr>
        <w:spacing w:after="0"/>
        <w:ind w:firstLine="708"/>
        <w:rPr>
          <w:rFonts w:cs="Times New Roman"/>
          <w:szCs w:val="28"/>
        </w:rPr>
      </w:pPr>
      <w:r w:rsidRPr="002D606D">
        <w:rPr>
          <w:rFonts w:cs="Times New Roman"/>
          <w:szCs w:val="28"/>
        </w:rPr>
        <w:t>Ключ: АБВ</w:t>
      </w:r>
    </w:p>
    <w:p w14:paraId="36ED41FB"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Одонтогенный синусит представляет собой воспалительное заболевание придаточных пазух.</w:t>
      </w:r>
    </w:p>
    <w:p w14:paraId="4709082F" w14:textId="77777777" w:rsidR="0028577F" w:rsidRDefault="0028577F" w:rsidP="0028577F">
      <w:pPr>
        <w:spacing w:after="0"/>
        <w:ind w:firstLine="708"/>
        <w:rPr>
          <w:rFonts w:cs="Times New Roman"/>
          <w:szCs w:val="28"/>
        </w:rPr>
      </w:pPr>
    </w:p>
    <w:p w14:paraId="573754B7" w14:textId="77777777" w:rsidR="0028577F" w:rsidRDefault="0028577F" w:rsidP="0028577F">
      <w:pPr>
        <w:spacing w:after="0"/>
        <w:ind w:firstLine="708"/>
        <w:rPr>
          <w:rFonts w:cs="Times New Roman"/>
          <w:szCs w:val="28"/>
        </w:rPr>
      </w:pPr>
    </w:p>
    <w:p w14:paraId="71EFA4D4"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0D7CFAF" w14:textId="77777777" w:rsidTr="009850C6">
        <w:tc>
          <w:tcPr>
            <w:tcW w:w="2830" w:type="dxa"/>
          </w:tcPr>
          <w:p w14:paraId="408BD049"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EC258DC" w14:textId="7ADCCFE1"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8</w:t>
            </w:r>
          </w:p>
        </w:tc>
      </w:tr>
      <w:tr w:rsidR="0028577F" w:rsidRPr="002D606D" w14:paraId="344A446E" w14:textId="77777777" w:rsidTr="009850C6">
        <w:tc>
          <w:tcPr>
            <w:tcW w:w="2830" w:type="dxa"/>
          </w:tcPr>
          <w:p w14:paraId="4247254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E6E9B58"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568A787D" w14:textId="77777777" w:rsidTr="009850C6">
        <w:tc>
          <w:tcPr>
            <w:tcW w:w="2830" w:type="dxa"/>
          </w:tcPr>
          <w:p w14:paraId="202FF20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A65982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0BCBA74" w14:textId="77777777" w:rsidTr="009850C6">
        <w:tc>
          <w:tcPr>
            <w:tcW w:w="2830" w:type="dxa"/>
          </w:tcPr>
          <w:p w14:paraId="193D445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E731A17"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4C263E7" w14:textId="77777777" w:rsidTr="009850C6">
        <w:tc>
          <w:tcPr>
            <w:tcW w:w="2830" w:type="dxa"/>
          </w:tcPr>
          <w:p w14:paraId="63499C4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9FE1D9A" w14:textId="77777777" w:rsidR="0028577F" w:rsidRPr="002D606D" w:rsidRDefault="0028577F" w:rsidP="009850C6">
            <w:pPr>
              <w:spacing w:after="0"/>
              <w:rPr>
                <w:rFonts w:cs="Times New Roman"/>
                <w:szCs w:val="28"/>
              </w:rPr>
            </w:pPr>
            <w:r>
              <w:rPr>
                <w:rFonts w:cs="Times New Roman"/>
                <w:szCs w:val="28"/>
              </w:rPr>
              <w:t>ОПК-7 (ОПК-7.1, ОПК-7.2, ОПК-7.3), ПК-5 (ПК-5.1)</w:t>
            </w:r>
          </w:p>
        </w:tc>
      </w:tr>
    </w:tbl>
    <w:p w14:paraId="707F6F4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3DCF93E" w14:textId="77777777" w:rsidR="0028577F" w:rsidRPr="002D606D" w:rsidRDefault="0028577F" w:rsidP="0028577F">
      <w:pPr>
        <w:spacing w:after="0"/>
        <w:ind w:firstLine="708"/>
        <w:rPr>
          <w:rFonts w:cs="Times New Roman"/>
          <w:szCs w:val="28"/>
        </w:rPr>
      </w:pPr>
      <w:r w:rsidRPr="002D606D">
        <w:rPr>
          <w:rFonts w:cs="Times New Roman"/>
          <w:szCs w:val="28"/>
        </w:rPr>
        <w:t>К методам профилактики флюороза относят</w:t>
      </w:r>
    </w:p>
    <w:p w14:paraId="2F52A281" w14:textId="77777777" w:rsidR="0028577F" w:rsidRPr="002D606D" w:rsidRDefault="0028577F" w:rsidP="0028577F">
      <w:pPr>
        <w:spacing w:after="0"/>
        <w:rPr>
          <w:rStyle w:val="fontstyle01"/>
          <w:sz w:val="28"/>
          <w:szCs w:val="28"/>
        </w:rPr>
      </w:pPr>
      <w:r w:rsidRPr="002D606D">
        <w:rPr>
          <w:rStyle w:val="fontstyle01"/>
          <w:sz w:val="28"/>
          <w:szCs w:val="28"/>
        </w:rPr>
        <w:t>А) Замену водоисточника</w:t>
      </w:r>
    </w:p>
    <w:p w14:paraId="103106AF" w14:textId="77777777" w:rsidR="0028577F" w:rsidRPr="002D606D" w:rsidRDefault="0028577F" w:rsidP="0028577F">
      <w:pPr>
        <w:spacing w:after="0"/>
        <w:rPr>
          <w:rStyle w:val="fontstyle01"/>
          <w:sz w:val="28"/>
          <w:szCs w:val="28"/>
        </w:rPr>
      </w:pPr>
      <w:r w:rsidRPr="002D606D">
        <w:rPr>
          <w:rStyle w:val="fontstyle01"/>
          <w:sz w:val="28"/>
          <w:szCs w:val="28"/>
        </w:rPr>
        <w:t>Б) Использование фторсодержащей зубной пасты</w:t>
      </w:r>
    </w:p>
    <w:p w14:paraId="43DA168E" w14:textId="77777777" w:rsidR="0028577F" w:rsidRPr="002D606D" w:rsidRDefault="0028577F" w:rsidP="0028577F">
      <w:pPr>
        <w:spacing w:after="0"/>
        <w:rPr>
          <w:rStyle w:val="fontstyle01"/>
          <w:sz w:val="28"/>
          <w:szCs w:val="28"/>
        </w:rPr>
      </w:pPr>
      <w:r w:rsidRPr="002D606D">
        <w:rPr>
          <w:rStyle w:val="fontstyle01"/>
          <w:sz w:val="28"/>
          <w:szCs w:val="28"/>
        </w:rPr>
        <w:t>В) Прием витаминов и препаратов кальция</w:t>
      </w:r>
    </w:p>
    <w:p w14:paraId="20A01B28" w14:textId="77777777" w:rsidR="0028577F" w:rsidRPr="002D606D" w:rsidRDefault="0028577F" w:rsidP="0028577F">
      <w:pPr>
        <w:spacing w:after="0"/>
        <w:rPr>
          <w:rStyle w:val="fontstyle01"/>
          <w:sz w:val="28"/>
          <w:szCs w:val="28"/>
        </w:rPr>
      </w:pPr>
      <w:r w:rsidRPr="002D606D">
        <w:rPr>
          <w:rStyle w:val="fontstyle01"/>
          <w:sz w:val="28"/>
          <w:szCs w:val="28"/>
        </w:rPr>
        <w:t>Г) Ограничение продуктов богатых фтором</w:t>
      </w:r>
    </w:p>
    <w:p w14:paraId="393E91A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0661EB0"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8B4252C"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1202DDA8"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Использование средств гигиены ротовой полости содержащих фтор противопоказано при флюорозе, т.к. развитие этого заболевания связано с избытком поступления фтора в организм.</w:t>
      </w:r>
    </w:p>
    <w:p w14:paraId="12FE3340"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0785580" w14:textId="77777777" w:rsidTr="009850C6">
        <w:tc>
          <w:tcPr>
            <w:tcW w:w="2830" w:type="dxa"/>
          </w:tcPr>
          <w:p w14:paraId="3D00E11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65C7E3BA" w14:textId="11935D7E"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9</w:t>
            </w:r>
          </w:p>
        </w:tc>
      </w:tr>
      <w:tr w:rsidR="0028577F" w:rsidRPr="002D606D" w14:paraId="31724A06" w14:textId="77777777" w:rsidTr="009850C6">
        <w:tc>
          <w:tcPr>
            <w:tcW w:w="2830" w:type="dxa"/>
          </w:tcPr>
          <w:p w14:paraId="6374DDC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56DD432"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6E919EF4" w14:textId="77777777" w:rsidTr="009850C6">
        <w:tc>
          <w:tcPr>
            <w:tcW w:w="2830" w:type="dxa"/>
          </w:tcPr>
          <w:p w14:paraId="088E831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E4740E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FD28F25" w14:textId="77777777" w:rsidTr="009850C6">
        <w:tc>
          <w:tcPr>
            <w:tcW w:w="2830" w:type="dxa"/>
          </w:tcPr>
          <w:p w14:paraId="638BE9F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99B2477"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FF1FE6F" w14:textId="77777777" w:rsidTr="009850C6">
        <w:tc>
          <w:tcPr>
            <w:tcW w:w="2830" w:type="dxa"/>
          </w:tcPr>
          <w:p w14:paraId="6BCA54D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C2559C7" w14:textId="77777777" w:rsidR="0028577F" w:rsidRPr="002D606D" w:rsidRDefault="0028577F" w:rsidP="009850C6">
            <w:pPr>
              <w:spacing w:after="0"/>
              <w:rPr>
                <w:rFonts w:cs="Times New Roman"/>
                <w:szCs w:val="28"/>
              </w:rPr>
            </w:pPr>
            <w:r>
              <w:rPr>
                <w:rFonts w:cs="Times New Roman"/>
                <w:szCs w:val="28"/>
              </w:rPr>
              <w:t>УК-1 (УК-1.1, УК-1.2), ОПК-7 (ОПК-7.1, ОПК-7.2, ОПК-7.3), ОПК-8 (ОПК-8.2), ПК-5 (ПК-5.1), ПК-6 (ПК-6.1)</w:t>
            </w:r>
          </w:p>
        </w:tc>
      </w:tr>
    </w:tbl>
    <w:p w14:paraId="11BACBA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624A681" w14:textId="77777777" w:rsidR="0028577F" w:rsidRPr="002D606D" w:rsidRDefault="0028577F" w:rsidP="0028577F">
      <w:pPr>
        <w:spacing w:after="0"/>
        <w:ind w:firstLine="708"/>
        <w:rPr>
          <w:rFonts w:cs="Times New Roman"/>
          <w:szCs w:val="28"/>
        </w:rPr>
      </w:pPr>
      <w:r w:rsidRPr="002D606D">
        <w:rPr>
          <w:rFonts w:cs="Times New Roman"/>
          <w:szCs w:val="28"/>
        </w:rPr>
        <w:t>Медикаментозные нарушения развития твердых тканей зуба могут сформироваться при</w:t>
      </w:r>
    </w:p>
    <w:p w14:paraId="071489F8" w14:textId="77777777" w:rsidR="0028577F" w:rsidRPr="002D606D" w:rsidRDefault="0028577F" w:rsidP="0028577F">
      <w:pPr>
        <w:spacing w:after="0"/>
        <w:rPr>
          <w:rStyle w:val="fontstyle01"/>
          <w:sz w:val="28"/>
          <w:szCs w:val="28"/>
        </w:rPr>
      </w:pPr>
      <w:r w:rsidRPr="002D606D">
        <w:rPr>
          <w:rStyle w:val="fontstyle01"/>
          <w:sz w:val="28"/>
          <w:szCs w:val="28"/>
        </w:rPr>
        <w:t xml:space="preserve">А) Избыточном приеме витамина </w:t>
      </w:r>
      <w:r w:rsidRPr="002D606D">
        <w:rPr>
          <w:rStyle w:val="fontstyle01"/>
          <w:sz w:val="28"/>
          <w:szCs w:val="28"/>
          <w:lang w:val="en-CA"/>
        </w:rPr>
        <w:t>D</w:t>
      </w:r>
    </w:p>
    <w:p w14:paraId="39FDA02C" w14:textId="77777777" w:rsidR="0028577F" w:rsidRPr="002D606D" w:rsidRDefault="0028577F" w:rsidP="0028577F">
      <w:pPr>
        <w:spacing w:after="0"/>
        <w:rPr>
          <w:rStyle w:val="fontstyle01"/>
          <w:sz w:val="28"/>
          <w:szCs w:val="28"/>
        </w:rPr>
      </w:pPr>
      <w:r w:rsidRPr="002D606D">
        <w:rPr>
          <w:rStyle w:val="fontstyle01"/>
          <w:sz w:val="28"/>
          <w:szCs w:val="28"/>
        </w:rPr>
        <w:t>Б) Приеме НПВС</w:t>
      </w:r>
    </w:p>
    <w:p w14:paraId="51F690D9" w14:textId="77777777" w:rsidR="0028577F" w:rsidRPr="002D606D" w:rsidRDefault="0028577F" w:rsidP="0028577F">
      <w:pPr>
        <w:spacing w:after="0"/>
        <w:rPr>
          <w:rStyle w:val="fontstyle01"/>
          <w:sz w:val="28"/>
          <w:szCs w:val="28"/>
        </w:rPr>
      </w:pPr>
      <w:r w:rsidRPr="002D606D">
        <w:rPr>
          <w:rStyle w:val="fontstyle01"/>
          <w:sz w:val="28"/>
          <w:szCs w:val="28"/>
        </w:rPr>
        <w:t>В) Приеме Н1-гистаминоблокаторов</w:t>
      </w:r>
    </w:p>
    <w:p w14:paraId="7B1FBF01" w14:textId="77777777" w:rsidR="0028577F" w:rsidRPr="002D606D" w:rsidRDefault="0028577F" w:rsidP="0028577F">
      <w:pPr>
        <w:spacing w:after="0"/>
        <w:rPr>
          <w:rStyle w:val="fontstyle01"/>
          <w:sz w:val="28"/>
          <w:szCs w:val="28"/>
        </w:rPr>
      </w:pPr>
      <w:r w:rsidRPr="002D606D">
        <w:rPr>
          <w:rStyle w:val="fontstyle01"/>
          <w:sz w:val="28"/>
          <w:szCs w:val="28"/>
        </w:rPr>
        <w:t>Г) Приеме тетрациклина</w:t>
      </w:r>
    </w:p>
    <w:p w14:paraId="0BEF71F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BF3DA15"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5025129" w14:textId="77777777" w:rsidR="0028577F" w:rsidRPr="002D606D" w:rsidRDefault="0028577F" w:rsidP="0028577F">
      <w:pPr>
        <w:spacing w:after="0"/>
        <w:ind w:firstLine="708"/>
        <w:rPr>
          <w:rFonts w:cs="Times New Roman"/>
          <w:szCs w:val="28"/>
        </w:rPr>
      </w:pPr>
      <w:r w:rsidRPr="002D606D">
        <w:rPr>
          <w:rFonts w:cs="Times New Roman"/>
          <w:szCs w:val="28"/>
        </w:rPr>
        <w:t>Ключ: АГ</w:t>
      </w:r>
    </w:p>
    <w:p w14:paraId="54F083B6"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НПВС, Н1-гистаминоблокаторы в терапевтических дозах не влияют на формирование твердых тканей зуба.</w:t>
      </w:r>
    </w:p>
    <w:p w14:paraId="29F9B396" w14:textId="77777777" w:rsidR="0028577F" w:rsidRDefault="0028577F" w:rsidP="0028577F">
      <w:pPr>
        <w:spacing w:after="0"/>
        <w:ind w:firstLine="708"/>
        <w:rPr>
          <w:rFonts w:cs="Times New Roman"/>
          <w:szCs w:val="28"/>
        </w:rPr>
      </w:pPr>
    </w:p>
    <w:p w14:paraId="239431B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72821D42" w14:textId="77777777" w:rsidTr="009850C6">
        <w:tc>
          <w:tcPr>
            <w:tcW w:w="2830" w:type="dxa"/>
          </w:tcPr>
          <w:p w14:paraId="6B6B4C7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E627729" w14:textId="0743486B"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w:t>
            </w:r>
            <w:r>
              <w:rPr>
                <w:rFonts w:cs="Times New Roman"/>
                <w:b/>
                <w:bCs/>
                <w:szCs w:val="28"/>
              </w:rPr>
              <w:t>40</w:t>
            </w:r>
          </w:p>
        </w:tc>
      </w:tr>
      <w:tr w:rsidR="0028577F" w:rsidRPr="002D606D" w14:paraId="5085EEF6" w14:textId="77777777" w:rsidTr="009850C6">
        <w:tc>
          <w:tcPr>
            <w:tcW w:w="2830" w:type="dxa"/>
          </w:tcPr>
          <w:p w14:paraId="04A9641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1727F2E"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F20B36F" w14:textId="77777777" w:rsidTr="009850C6">
        <w:tc>
          <w:tcPr>
            <w:tcW w:w="2830" w:type="dxa"/>
          </w:tcPr>
          <w:p w14:paraId="3D2D38E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AEC87C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AB88079" w14:textId="77777777" w:rsidTr="009850C6">
        <w:tc>
          <w:tcPr>
            <w:tcW w:w="2830" w:type="dxa"/>
          </w:tcPr>
          <w:p w14:paraId="14906545"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289C789"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04146B85" w14:textId="77777777" w:rsidTr="009850C6">
        <w:tc>
          <w:tcPr>
            <w:tcW w:w="2830" w:type="dxa"/>
          </w:tcPr>
          <w:p w14:paraId="13259A8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4A5B4C3"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1E6D762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85A8FC8" w14:textId="77777777" w:rsidR="0028577F" w:rsidRPr="002D606D" w:rsidRDefault="0028577F" w:rsidP="0028577F">
      <w:pPr>
        <w:spacing w:after="0"/>
        <w:ind w:firstLine="708"/>
        <w:rPr>
          <w:rFonts w:cs="Times New Roman"/>
          <w:szCs w:val="28"/>
        </w:rPr>
      </w:pPr>
      <w:r w:rsidRPr="002D606D">
        <w:rPr>
          <w:rFonts w:cs="Times New Roman"/>
          <w:szCs w:val="28"/>
        </w:rPr>
        <w:t>К острой травме зуба относится</w:t>
      </w:r>
    </w:p>
    <w:p w14:paraId="754ACEC9" w14:textId="77777777" w:rsidR="0028577F" w:rsidRPr="002D606D" w:rsidRDefault="0028577F" w:rsidP="0028577F">
      <w:pPr>
        <w:spacing w:after="0"/>
        <w:rPr>
          <w:rStyle w:val="fontstyle01"/>
          <w:sz w:val="28"/>
          <w:szCs w:val="28"/>
        </w:rPr>
      </w:pPr>
      <w:r w:rsidRPr="002D606D">
        <w:rPr>
          <w:rStyle w:val="fontstyle01"/>
          <w:sz w:val="28"/>
          <w:szCs w:val="28"/>
        </w:rPr>
        <w:t>А) Вывих зуба</w:t>
      </w:r>
    </w:p>
    <w:p w14:paraId="51EBDAC5" w14:textId="77777777" w:rsidR="0028577F" w:rsidRPr="002D606D" w:rsidRDefault="0028577F" w:rsidP="0028577F">
      <w:pPr>
        <w:spacing w:after="0"/>
        <w:rPr>
          <w:rStyle w:val="fontstyle01"/>
          <w:sz w:val="28"/>
          <w:szCs w:val="28"/>
        </w:rPr>
      </w:pPr>
      <w:r w:rsidRPr="002D606D">
        <w:rPr>
          <w:rStyle w:val="fontstyle01"/>
          <w:sz w:val="28"/>
          <w:szCs w:val="28"/>
        </w:rPr>
        <w:t xml:space="preserve">Б) Ушиб зуба </w:t>
      </w:r>
    </w:p>
    <w:p w14:paraId="6034AB2E" w14:textId="77777777" w:rsidR="0028577F" w:rsidRPr="002D606D" w:rsidRDefault="0028577F" w:rsidP="0028577F">
      <w:pPr>
        <w:spacing w:after="0"/>
        <w:rPr>
          <w:rStyle w:val="fontstyle01"/>
          <w:sz w:val="28"/>
          <w:szCs w:val="28"/>
        </w:rPr>
      </w:pPr>
      <w:r w:rsidRPr="002D606D">
        <w:rPr>
          <w:rStyle w:val="fontstyle01"/>
          <w:sz w:val="28"/>
          <w:szCs w:val="28"/>
        </w:rPr>
        <w:t>В) Перелом зуба</w:t>
      </w:r>
    </w:p>
    <w:p w14:paraId="5F97E7F7" w14:textId="77777777" w:rsidR="0028577F" w:rsidRPr="002D606D" w:rsidRDefault="0028577F" w:rsidP="0028577F">
      <w:pPr>
        <w:spacing w:after="0"/>
        <w:rPr>
          <w:rStyle w:val="fontstyle01"/>
          <w:sz w:val="28"/>
          <w:szCs w:val="28"/>
        </w:rPr>
      </w:pPr>
      <w:r w:rsidRPr="002D606D">
        <w:rPr>
          <w:rStyle w:val="fontstyle01"/>
          <w:sz w:val="28"/>
          <w:szCs w:val="28"/>
        </w:rPr>
        <w:t>Г) Клиновидная деформация зуба</w:t>
      </w:r>
    </w:p>
    <w:p w14:paraId="61AAC9E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0111861"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AE1438A"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0EE8DA2E"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Клиновидная деформация не относится к травматическому поражению зуба.</w:t>
      </w:r>
    </w:p>
    <w:p w14:paraId="1606D06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401C7F" w14:paraId="0992AF5F" w14:textId="77777777" w:rsidTr="009850C6">
        <w:tc>
          <w:tcPr>
            <w:tcW w:w="2977" w:type="dxa"/>
          </w:tcPr>
          <w:p w14:paraId="1E75FA61"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2F13117D" w14:textId="3B3DE0AD"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1</w:t>
            </w:r>
          </w:p>
        </w:tc>
      </w:tr>
      <w:tr w:rsidR="0028577F" w:rsidRPr="002D606D" w14:paraId="096E13C2" w14:textId="77777777" w:rsidTr="009850C6">
        <w:tc>
          <w:tcPr>
            <w:tcW w:w="2977" w:type="dxa"/>
          </w:tcPr>
          <w:p w14:paraId="5B5E838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53E814AD"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1BCED993" w14:textId="77777777" w:rsidTr="009850C6">
        <w:tc>
          <w:tcPr>
            <w:tcW w:w="2977" w:type="dxa"/>
          </w:tcPr>
          <w:p w14:paraId="5EF8A3F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03B6EDD6"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7A7FE61E" w14:textId="77777777" w:rsidTr="009850C6">
        <w:tc>
          <w:tcPr>
            <w:tcW w:w="2977" w:type="dxa"/>
          </w:tcPr>
          <w:p w14:paraId="697DA408"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140AB9A0"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3BA89202" w14:textId="77777777" w:rsidTr="009850C6">
        <w:tc>
          <w:tcPr>
            <w:tcW w:w="2977" w:type="dxa"/>
          </w:tcPr>
          <w:p w14:paraId="17AC198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405C9AB9" w14:textId="77777777" w:rsidR="0028577F" w:rsidRPr="002D606D" w:rsidRDefault="0028577F" w:rsidP="009850C6">
            <w:pPr>
              <w:spacing w:after="0"/>
              <w:rPr>
                <w:rFonts w:cs="Times New Roman"/>
                <w:szCs w:val="28"/>
              </w:rPr>
            </w:pPr>
            <w:r>
              <w:rPr>
                <w:rFonts w:cs="Times New Roman"/>
                <w:szCs w:val="28"/>
              </w:rPr>
              <w:t>ОПК-4 (ОПК-4.2, ОПК-4.3), ПК-1 (ПК-1.1, ПК-1.3, ПК-1.4)</w:t>
            </w:r>
          </w:p>
        </w:tc>
      </w:tr>
    </w:tbl>
    <w:p w14:paraId="4CF638A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1CE86E62"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5942"/>
        <w:gridCol w:w="542"/>
        <w:gridCol w:w="2316"/>
      </w:tblGrid>
      <w:tr w:rsidR="0028577F" w:rsidRPr="001A5500" w14:paraId="415727EE" w14:textId="77777777" w:rsidTr="009850C6">
        <w:tc>
          <w:tcPr>
            <w:tcW w:w="6941" w:type="dxa"/>
            <w:gridSpan w:val="2"/>
            <w:vAlign w:val="center"/>
          </w:tcPr>
          <w:p w14:paraId="1BDF67EA" w14:textId="77777777" w:rsidR="0028577F" w:rsidRPr="001A5500" w:rsidRDefault="0028577F" w:rsidP="009850C6">
            <w:pPr>
              <w:spacing w:after="0"/>
              <w:jc w:val="center"/>
              <w:rPr>
                <w:rFonts w:cs="Times New Roman"/>
                <w:sz w:val="24"/>
                <w:szCs w:val="24"/>
              </w:rPr>
            </w:pPr>
            <w:r w:rsidRPr="001A5500">
              <w:rPr>
                <w:rFonts w:cs="Times New Roman"/>
                <w:sz w:val="24"/>
                <w:szCs w:val="24"/>
              </w:rPr>
              <w:t>Характеристика</w:t>
            </w:r>
          </w:p>
        </w:tc>
        <w:tc>
          <w:tcPr>
            <w:tcW w:w="2403" w:type="dxa"/>
            <w:gridSpan w:val="2"/>
            <w:vAlign w:val="center"/>
          </w:tcPr>
          <w:p w14:paraId="64A24C54" w14:textId="77777777" w:rsidR="0028577F" w:rsidRPr="001A5500" w:rsidRDefault="0028577F" w:rsidP="009850C6">
            <w:pPr>
              <w:spacing w:after="0"/>
              <w:jc w:val="center"/>
              <w:rPr>
                <w:rFonts w:cs="Times New Roman"/>
                <w:sz w:val="24"/>
                <w:szCs w:val="24"/>
              </w:rPr>
            </w:pPr>
            <w:r w:rsidRPr="001A5500">
              <w:rPr>
                <w:rFonts w:cs="Times New Roman"/>
                <w:sz w:val="24"/>
                <w:szCs w:val="24"/>
              </w:rPr>
              <w:t>Формы кариеса</w:t>
            </w:r>
          </w:p>
        </w:tc>
      </w:tr>
      <w:tr w:rsidR="0028577F" w:rsidRPr="001A5500" w14:paraId="5BDF66D2" w14:textId="77777777" w:rsidTr="009850C6">
        <w:trPr>
          <w:trHeight w:val="439"/>
        </w:trPr>
        <w:tc>
          <w:tcPr>
            <w:tcW w:w="562" w:type="dxa"/>
          </w:tcPr>
          <w:p w14:paraId="47A3A123"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379" w:type="dxa"/>
          </w:tcPr>
          <w:p w14:paraId="6B69A716" w14:textId="77777777" w:rsidR="0028577F" w:rsidRPr="001A5500" w:rsidRDefault="0028577F" w:rsidP="009850C6">
            <w:pPr>
              <w:spacing w:after="0"/>
              <w:rPr>
                <w:rFonts w:cs="Times New Roman"/>
                <w:sz w:val="24"/>
                <w:szCs w:val="24"/>
              </w:rPr>
            </w:pPr>
            <w:r w:rsidRPr="001A5500">
              <w:rPr>
                <w:rFonts w:cs="Times New Roman"/>
                <w:sz w:val="24"/>
                <w:szCs w:val="24"/>
              </w:rPr>
              <w:t>криозное поражение цемента корня зуба, характеризующееся образованием пятна или дефекта (полости), возникающее при оголении корня зуба и рецессии десны</w:t>
            </w:r>
          </w:p>
        </w:tc>
        <w:tc>
          <w:tcPr>
            <w:tcW w:w="567" w:type="dxa"/>
          </w:tcPr>
          <w:p w14:paraId="4F3BDBFF"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1836" w:type="dxa"/>
          </w:tcPr>
          <w:p w14:paraId="467399C8" w14:textId="77777777" w:rsidR="0028577F" w:rsidRPr="001A5500" w:rsidRDefault="0028577F" w:rsidP="009850C6">
            <w:pPr>
              <w:spacing w:after="0"/>
              <w:jc w:val="left"/>
              <w:rPr>
                <w:rFonts w:cs="Times New Roman"/>
                <w:sz w:val="24"/>
                <w:szCs w:val="24"/>
              </w:rPr>
            </w:pPr>
            <w:r w:rsidRPr="001A5500">
              <w:rPr>
                <w:rFonts w:cs="Times New Roman"/>
                <w:sz w:val="24"/>
                <w:szCs w:val="24"/>
              </w:rPr>
              <w:t>Кариес дентина</w:t>
            </w:r>
          </w:p>
        </w:tc>
      </w:tr>
      <w:tr w:rsidR="0028577F" w:rsidRPr="001A5500" w14:paraId="06E9AF6D" w14:textId="77777777" w:rsidTr="009850C6">
        <w:tc>
          <w:tcPr>
            <w:tcW w:w="562" w:type="dxa"/>
          </w:tcPr>
          <w:p w14:paraId="247865F9"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379" w:type="dxa"/>
          </w:tcPr>
          <w:p w14:paraId="39ECD993" w14:textId="77777777" w:rsidR="0028577F" w:rsidRPr="001A5500" w:rsidRDefault="0028577F" w:rsidP="009850C6">
            <w:pPr>
              <w:spacing w:after="0"/>
              <w:rPr>
                <w:rFonts w:cs="Times New Roman"/>
                <w:sz w:val="24"/>
                <w:szCs w:val="24"/>
              </w:rPr>
            </w:pPr>
            <w:r w:rsidRPr="001A5500">
              <w:rPr>
                <w:rFonts w:cs="Times New Roman"/>
                <w:sz w:val="24"/>
                <w:szCs w:val="24"/>
              </w:rPr>
              <w:t>начальная стадия кариеса, характеризующаяся деминерализацией неорганических структур эмали и разрушением её органического матрикса, клинически проявляющаяся образованием белого пятна на поверхности зуба или образованием дефекта (полости) в пределах эмали</w:t>
            </w:r>
          </w:p>
        </w:tc>
        <w:tc>
          <w:tcPr>
            <w:tcW w:w="567" w:type="dxa"/>
          </w:tcPr>
          <w:p w14:paraId="4E63A741"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1836" w:type="dxa"/>
          </w:tcPr>
          <w:p w14:paraId="6014540F" w14:textId="77777777" w:rsidR="0028577F" w:rsidRPr="001A5500" w:rsidRDefault="0028577F" w:rsidP="009850C6">
            <w:pPr>
              <w:spacing w:after="0"/>
              <w:rPr>
                <w:rFonts w:cs="Times New Roman"/>
                <w:sz w:val="24"/>
                <w:szCs w:val="24"/>
              </w:rPr>
            </w:pPr>
            <w:r w:rsidRPr="001A5500">
              <w:rPr>
                <w:rFonts w:cs="Times New Roman"/>
                <w:sz w:val="24"/>
                <w:szCs w:val="24"/>
              </w:rPr>
              <w:t>Вторичный кариес</w:t>
            </w:r>
          </w:p>
        </w:tc>
      </w:tr>
      <w:tr w:rsidR="0028577F" w:rsidRPr="001A5500" w14:paraId="761C29DE" w14:textId="77777777" w:rsidTr="009850C6">
        <w:tc>
          <w:tcPr>
            <w:tcW w:w="562" w:type="dxa"/>
          </w:tcPr>
          <w:p w14:paraId="4DFB9242"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379" w:type="dxa"/>
          </w:tcPr>
          <w:p w14:paraId="4726C784" w14:textId="77777777" w:rsidR="0028577F" w:rsidRPr="001A5500" w:rsidRDefault="0028577F" w:rsidP="009850C6">
            <w:pPr>
              <w:spacing w:after="0"/>
              <w:rPr>
                <w:rFonts w:cs="Times New Roman"/>
                <w:sz w:val="24"/>
                <w:szCs w:val="24"/>
              </w:rPr>
            </w:pPr>
            <w:r w:rsidRPr="001A5500">
              <w:rPr>
                <w:rFonts w:cs="Times New Roman"/>
                <w:sz w:val="24"/>
                <w:szCs w:val="24"/>
              </w:rPr>
              <w:t>кариозное поражение, развивающееся после проведенного лечения, преимущественно на границе «реставрация (пломба, вкладка) – зуб»</w:t>
            </w:r>
          </w:p>
        </w:tc>
        <w:tc>
          <w:tcPr>
            <w:tcW w:w="567" w:type="dxa"/>
          </w:tcPr>
          <w:p w14:paraId="35C0EF1E"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1836" w:type="dxa"/>
          </w:tcPr>
          <w:p w14:paraId="45A21569" w14:textId="77777777" w:rsidR="0028577F" w:rsidRPr="001A5500" w:rsidRDefault="0028577F" w:rsidP="009850C6">
            <w:pPr>
              <w:spacing w:after="0"/>
              <w:rPr>
                <w:rFonts w:cs="Times New Roman"/>
                <w:sz w:val="24"/>
                <w:szCs w:val="24"/>
              </w:rPr>
            </w:pPr>
            <w:r w:rsidRPr="001A5500">
              <w:rPr>
                <w:rFonts w:cs="Times New Roman"/>
                <w:sz w:val="24"/>
                <w:szCs w:val="24"/>
              </w:rPr>
              <w:t>Кариес цемента</w:t>
            </w:r>
          </w:p>
        </w:tc>
      </w:tr>
      <w:tr w:rsidR="0028577F" w:rsidRPr="001A5500" w14:paraId="4E8E3F9E" w14:textId="77777777" w:rsidTr="009850C6">
        <w:tc>
          <w:tcPr>
            <w:tcW w:w="562" w:type="dxa"/>
          </w:tcPr>
          <w:p w14:paraId="317F29DA"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379" w:type="dxa"/>
          </w:tcPr>
          <w:p w14:paraId="767561F0" w14:textId="77777777" w:rsidR="0028577F" w:rsidRPr="001A5500" w:rsidRDefault="0028577F" w:rsidP="009850C6">
            <w:pPr>
              <w:spacing w:after="0"/>
              <w:rPr>
                <w:rFonts w:cs="Times New Roman"/>
                <w:sz w:val="24"/>
                <w:szCs w:val="24"/>
              </w:rPr>
            </w:pPr>
            <w:r w:rsidRPr="001A5500">
              <w:rPr>
                <w:rFonts w:cs="Times New Roman"/>
                <w:sz w:val="24"/>
                <w:szCs w:val="24"/>
              </w:rPr>
              <w:t>развившаяся стадия кариеса зубов, характеризующаяся прогрессирующей деструкцией эмали и дентина с образованием дефекта (полости) в пределах дентина</w:t>
            </w:r>
          </w:p>
        </w:tc>
        <w:tc>
          <w:tcPr>
            <w:tcW w:w="567" w:type="dxa"/>
          </w:tcPr>
          <w:p w14:paraId="103B3AE9"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1836" w:type="dxa"/>
          </w:tcPr>
          <w:p w14:paraId="4B4FC6E6" w14:textId="77777777" w:rsidR="0028577F" w:rsidRPr="001A5500" w:rsidRDefault="0028577F" w:rsidP="009850C6">
            <w:pPr>
              <w:spacing w:after="0"/>
              <w:rPr>
                <w:rFonts w:cs="Times New Roman"/>
                <w:sz w:val="24"/>
                <w:szCs w:val="24"/>
              </w:rPr>
            </w:pPr>
            <w:r w:rsidRPr="001A5500">
              <w:rPr>
                <w:rFonts w:cs="Times New Roman"/>
                <w:sz w:val="24"/>
                <w:szCs w:val="24"/>
              </w:rPr>
              <w:t>Кариес эмали</w:t>
            </w:r>
          </w:p>
        </w:tc>
      </w:tr>
      <w:tr w:rsidR="0028577F" w:rsidRPr="001A5500" w14:paraId="22739A3B" w14:textId="77777777" w:rsidTr="009850C6">
        <w:tc>
          <w:tcPr>
            <w:tcW w:w="562" w:type="dxa"/>
          </w:tcPr>
          <w:p w14:paraId="422B76FA" w14:textId="77777777" w:rsidR="0028577F" w:rsidRPr="001A5500" w:rsidRDefault="0028577F" w:rsidP="009850C6">
            <w:pPr>
              <w:spacing w:after="0"/>
              <w:rPr>
                <w:rFonts w:cs="Times New Roman"/>
                <w:sz w:val="24"/>
                <w:szCs w:val="24"/>
              </w:rPr>
            </w:pPr>
          </w:p>
        </w:tc>
        <w:tc>
          <w:tcPr>
            <w:tcW w:w="6379" w:type="dxa"/>
          </w:tcPr>
          <w:p w14:paraId="188021D9" w14:textId="77777777" w:rsidR="0028577F" w:rsidRPr="001A5500" w:rsidRDefault="0028577F" w:rsidP="009850C6">
            <w:pPr>
              <w:spacing w:after="0"/>
              <w:rPr>
                <w:rFonts w:cs="Times New Roman"/>
                <w:sz w:val="24"/>
                <w:szCs w:val="24"/>
              </w:rPr>
            </w:pPr>
          </w:p>
        </w:tc>
        <w:tc>
          <w:tcPr>
            <w:tcW w:w="567" w:type="dxa"/>
          </w:tcPr>
          <w:p w14:paraId="069F512F"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1836" w:type="dxa"/>
          </w:tcPr>
          <w:p w14:paraId="28FA3943" w14:textId="77777777" w:rsidR="0028577F" w:rsidRPr="001A5500" w:rsidRDefault="0028577F" w:rsidP="009850C6">
            <w:pPr>
              <w:spacing w:after="0"/>
              <w:rPr>
                <w:rFonts w:cs="Times New Roman"/>
                <w:sz w:val="24"/>
                <w:szCs w:val="24"/>
              </w:rPr>
            </w:pPr>
            <w:r w:rsidRPr="001A5500">
              <w:rPr>
                <w:rFonts w:cs="Times New Roman"/>
                <w:sz w:val="24"/>
                <w:szCs w:val="24"/>
              </w:rPr>
              <w:t>Приостановившейся кариес</w:t>
            </w:r>
          </w:p>
        </w:tc>
      </w:tr>
    </w:tbl>
    <w:p w14:paraId="47F08992"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4A27B3AE" w14:textId="77777777" w:rsidTr="009850C6">
        <w:tc>
          <w:tcPr>
            <w:tcW w:w="2336" w:type="dxa"/>
            <w:vAlign w:val="center"/>
          </w:tcPr>
          <w:p w14:paraId="71DA9275"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69318C56"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2CE1A692"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67BFF505"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437B372E" w14:textId="77777777" w:rsidTr="009850C6">
        <w:tc>
          <w:tcPr>
            <w:tcW w:w="2336" w:type="dxa"/>
            <w:vAlign w:val="center"/>
          </w:tcPr>
          <w:p w14:paraId="70250581" w14:textId="77777777" w:rsidR="0028577F" w:rsidRPr="002D606D" w:rsidRDefault="0028577F" w:rsidP="009850C6">
            <w:pPr>
              <w:spacing w:after="0"/>
              <w:jc w:val="center"/>
              <w:rPr>
                <w:rFonts w:cs="Times New Roman"/>
                <w:szCs w:val="28"/>
              </w:rPr>
            </w:pPr>
          </w:p>
        </w:tc>
        <w:tc>
          <w:tcPr>
            <w:tcW w:w="2336" w:type="dxa"/>
            <w:vAlign w:val="center"/>
          </w:tcPr>
          <w:p w14:paraId="57512A43" w14:textId="77777777" w:rsidR="0028577F" w:rsidRPr="002D606D" w:rsidRDefault="0028577F" w:rsidP="009850C6">
            <w:pPr>
              <w:spacing w:after="0"/>
              <w:jc w:val="center"/>
              <w:rPr>
                <w:rFonts w:cs="Times New Roman"/>
                <w:szCs w:val="28"/>
              </w:rPr>
            </w:pPr>
          </w:p>
        </w:tc>
        <w:tc>
          <w:tcPr>
            <w:tcW w:w="2336" w:type="dxa"/>
            <w:vAlign w:val="center"/>
          </w:tcPr>
          <w:p w14:paraId="5FCF24AE" w14:textId="77777777" w:rsidR="0028577F" w:rsidRPr="002D606D" w:rsidRDefault="0028577F" w:rsidP="009850C6">
            <w:pPr>
              <w:spacing w:after="0"/>
              <w:jc w:val="center"/>
              <w:rPr>
                <w:rFonts w:cs="Times New Roman"/>
                <w:szCs w:val="28"/>
              </w:rPr>
            </w:pPr>
          </w:p>
        </w:tc>
        <w:tc>
          <w:tcPr>
            <w:tcW w:w="2336" w:type="dxa"/>
            <w:vAlign w:val="center"/>
          </w:tcPr>
          <w:p w14:paraId="28BF06F9" w14:textId="77777777" w:rsidR="0028577F" w:rsidRPr="002D606D" w:rsidRDefault="0028577F" w:rsidP="009850C6">
            <w:pPr>
              <w:spacing w:after="0"/>
              <w:jc w:val="center"/>
              <w:rPr>
                <w:rFonts w:cs="Times New Roman"/>
                <w:szCs w:val="28"/>
              </w:rPr>
            </w:pPr>
          </w:p>
        </w:tc>
      </w:tr>
    </w:tbl>
    <w:p w14:paraId="6900A671"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А3Б4В2Г1</w:t>
      </w:r>
    </w:p>
    <w:p w14:paraId="58FE28DF"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3A7CFEB8" w14:textId="77777777" w:rsidTr="009850C6">
        <w:tc>
          <w:tcPr>
            <w:tcW w:w="2977" w:type="dxa"/>
          </w:tcPr>
          <w:p w14:paraId="2972DB77"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365A1FA6" w14:textId="4FE12257"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2</w:t>
            </w:r>
          </w:p>
        </w:tc>
      </w:tr>
      <w:tr w:rsidR="0028577F" w:rsidRPr="002D606D" w14:paraId="4724A995" w14:textId="77777777" w:rsidTr="009850C6">
        <w:tc>
          <w:tcPr>
            <w:tcW w:w="2977" w:type="dxa"/>
          </w:tcPr>
          <w:p w14:paraId="6844A36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2C3D4FA1"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8A2941B" w14:textId="77777777" w:rsidTr="009850C6">
        <w:tc>
          <w:tcPr>
            <w:tcW w:w="2977" w:type="dxa"/>
          </w:tcPr>
          <w:p w14:paraId="648A87A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3182F94C"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5DD2ADB9" w14:textId="77777777" w:rsidTr="009850C6">
        <w:tc>
          <w:tcPr>
            <w:tcW w:w="2977" w:type="dxa"/>
          </w:tcPr>
          <w:p w14:paraId="60188BD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28B90A7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69EE6FF" w14:textId="77777777" w:rsidTr="009850C6">
        <w:tc>
          <w:tcPr>
            <w:tcW w:w="2977" w:type="dxa"/>
          </w:tcPr>
          <w:p w14:paraId="765F8B2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4A69C45C"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ОПК-6 (ОПК-6.1, ОПК-6.2, ОПК-6.3), ПК-1 (ПК-1.1, ПК-1.3, ПК-1.4), ПК-2 (ПК-2.1, ПК-2.2)</w:t>
            </w:r>
          </w:p>
        </w:tc>
      </w:tr>
    </w:tbl>
    <w:p w14:paraId="29109BDB"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D37E484"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6AF11420" w14:textId="77777777" w:rsidTr="009850C6">
        <w:tc>
          <w:tcPr>
            <w:tcW w:w="6633" w:type="dxa"/>
            <w:gridSpan w:val="2"/>
            <w:vAlign w:val="center"/>
          </w:tcPr>
          <w:p w14:paraId="6446927D" w14:textId="77777777" w:rsidR="0028577F" w:rsidRPr="001A5500" w:rsidRDefault="0028577F" w:rsidP="009850C6">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026EAD0A" w14:textId="77777777" w:rsidR="0028577F" w:rsidRPr="001A5500" w:rsidRDefault="0028577F" w:rsidP="009850C6">
            <w:pPr>
              <w:spacing w:after="0"/>
              <w:jc w:val="center"/>
              <w:rPr>
                <w:rFonts w:cs="Times New Roman"/>
                <w:sz w:val="24"/>
                <w:szCs w:val="24"/>
              </w:rPr>
            </w:pPr>
            <w:r w:rsidRPr="001A5500">
              <w:rPr>
                <w:rFonts w:cs="Times New Roman"/>
                <w:sz w:val="24"/>
                <w:szCs w:val="24"/>
              </w:rPr>
              <w:t>Класс</w:t>
            </w:r>
          </w:p>
        </w:tc>
      </w:tr>
      <w:tr w:rsidR="0028577F" w:rsidRPr="001A5500" w14:paraId="71B89FFB" w14:textId="77777777" w:rsidTr="009850C6">
        <w:trPr>
          <w:trHeight w:val="439"/>
        </w:trPr>
        <w:tc>
          <w:tcPr>
            <w:tcW w:w="552" w:type="dxa"/>
          </w:tcPr>
          <w:p w14:paraId="3D9DF202"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6F5A1429" w14:textId="77777777" w:rsidR="0028577F" w:rsidRPr="001A5500" w:rsidRDefault="0028577F" w:rsidP="009850C6">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без нарушения режущего края</w:t>
            </w:r>
          </w:p>
        </w:tc>
        <w:tc>
          <w:tcPr>
            <w:tcW w:w="552" w:type="dxa"/>
          </w:tcPr>
          <w:p w14:paraId="6DC45623"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202976A0" w14:textId="77777777" w:rsidR="0028577F" w:rsidRPr="001A5500" w:rsidRDefault="0028577F" w:rsidP="009850C6">
            <w:pPr>
              <w:spacing w:after="0"/>
              <w:jc w:val="left"/>
              <w:rPr>
                <w:rFonts w:cs="Times New Roman"/>
                <w:sz w:val="24"/>
                <w:szCs w:val="24"/>
              </w:rPr>
            </w:pPr>
            <w:r w:rsidRPr="001A5500">
              <w:rPr>
                <w:rFonts w:cs="Times New Roman"/>
                <w:sz w:val="24"/>
                <w:szCs w:val="24"/>
              </w:rPr>
              <w:t>Класс II</w:t>
            </w:r>
          </w:p>
        </w:tc>
      </w:tr>
      <w:tr w:rsidR="0028577F" w:rsidRPr="001A5500" w14:paraId="1BA60189" w14:textId="77777777" w:rsidTr="009850C6">
        <w:tc>
          <w:tcPr>
            <w:tcW w:w="552" w:type="dxa"/>
          </w:tcPr>
          <w:p w14:paraId="52DE4171"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33815D33" w14:textId="77777777" w:rsidR="0028577F" w:rsidRPr="001A5500" w:rsidRDefault="0028577F" w:rsidP="009850C6">
            <w:pPr>
              <w:spacing w:after="0"/>
              <w:rPr>
                <w:rFonts w:cs="Times New Roman"/>
                <w:sz w:val="24"/>
                <w:szCs w:val="24"/>
              </w:rPr>
            </w:pPr>
            <w:r w:rsidRPr="001A5500">
              <w:rPr>
                <w:rFonts w:cs="Times New Roman"/>
                <w:sz w:val="24"/>
                <w:szCs w:val="24"/>
              </w:rPr>
              <w:t>Полости, локализующиеся в области фиссур и естественных углублений резцов, клыков, моляров и премоляров</w:t>
            </w:r>
          </w:p>
        </w:tc>
        <w:tc>
          <w:tcPr>
            <w:tcW w:w="552" w:type="dxa"/>
          </w:tcPr>
          <w:p w14:paraId="04E13C81"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4FDAE592" w14:textId="77777777" w:rsidR="0028577F" w:rsidRPr="001A5500" w:rsidRDefault="0028577F" w:rsidP="009850C6">
            <w:pPr>
              <w:spacing w:after="0"/>
              <w:rPr>
                <w:rFonts w:cs="Times New Roman"/>
                <w:sz w:val="24"/>
                <w:szCs w:val="24"/>
              </w:rPr>
            </w:pPr>
            <w:r w:rsidRPr="001A5500">
              <w:rPr>
                <w:rFonts w:cs="Times New Roman"/>
                <w:sz w:val="24"/>
                <w:szCs w:val="24"/>
              </w:rPr>
              <w:t>Класс III</w:t>
            </w:r>
          </w:p>
        </w:tc>
      </w:tr>
      <w:tr w:rsidR="0028577F" w:rsidRPr="001A5500" w14:paraId="7E901843" w14:textId="77777777" w:rsidTr="009850C6">
        <w:tc>
          <w:tcPr>
            <w:tcW w:w="552" w:type="dxa"/>
          </w:tcPr>
          <w:p w14:paraId="4A95A309"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699C67EF" w14:textId="77777777" w:rsidR="0028577F" w:rsidRPr="001A5500" w:rsidRDefault="0028577F" w:rsidP="009850C6">
            <w:pPr>
              <w:spacing w:after="0"/>
              <w:rPr>
                <w:rFonts w:cs="Times New Roman"/>
                <w:sz w:val="24"/>
                <w:szCs w:val="24"/>
              </w:rPr>
            </w:pPr>
            <w:r w:rsidRPr="001A5500">
              <w:rPr>
                <w:rFonts w:cs="Times New Roman"/>
                <w:sz w:val="24"/>
                <w:szCs w:val="24"/>
              </w:rPr>
              <w:t>Полости, расположенные на контактной поверхности моляров и премоляров</w:t>
            </w:r>
          </w:p>
        </w:tc>
        <w:tc>
          <w:tcPr>
            <w:tcW w:w="552" w:type="dxa"/>
          </w:tcPr>
          <w:p w14:paraId="304C2998"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74E48A07" w14:textId="77777777" w:rsidR="0028577F" w:rsidRPr="001A5500" w:rsidRDefault="0028577F" w:rsidP="009850C6">
            <w:pPr>
              <w:spacing w:after="0"/>
              <w:rPr>
                <w:rFonts w:cs="Times New Roman"/>
                <w:sz w:val="24"/>
                <w:szCs w:val="24"/>
              </w:rPr>
            </w:pPr>
            <w:r w:rsidRPr="001A5500">
              <w:rPr>
                <w:rFonts w:cs="Times New Roman"/>
                <w:sz w:val="24"/>
                <w:szCs w:val="24"/>
              </w:rPr>
              <w:t>Класс IV</w:t>
            </w:r>
          </w:p>
        </w:tc>
      </w:tr>
      <w:tr w:rsidR="0028577F" w:rsidRPr="001A5500" w14:paraId="505AA982" w14:textId="77777777" w:rsidTr="009850C6">
        <w:tc>
          <w:tcPr>
            <w:tcW w:w="552" w:type="dxa"/>
          </w:tcPr>
          <w:p w14:paraId="78FFCDEE"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088C0C97" w14:textId="77777777" w:rsidR="0028577F" w:rsidRPr="001A5500" w:rsidRDefault="0028577F" w:rsidP="009850C6">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с нарушением угла коронковой части зуба и его режущего края.</w:t>
            </w:r>
          </w:p>
        </w:tc>
        <w:tc>
          <w:tcPr>
            <w:tcW w:w="552" w:type="dxa"/>
          </w:tcPr>
          <w:p w14:paraId="7FCBAA55"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435288E6" w14:textId="77777777" w:rsidR="0028577F" w:rsidRPr="001A5500" w:rsidRDefault="0028577F" w:rsidP="009850C6">
            <w:pPr>
              <w:spacing w:after="0"/>
              <w:rPr>
                <w:rFonts w:cs="Times New Roman"/>
                <w:sz w:val="24"/>
                <w:szCs w:val="24"/>
              </w:rPr>
            </w:pPr>
            <w:r w:rsidRPr="001A5500">
              <w:rPr>
                <w:rFonts w:cs="Times New Roman"/>
                <w:sz w:val="24"/>
                <w:szCs w:val="24"/>
              </w:rPr>
              <w:t>Класс I</w:t>
            </w:r>
          </w:p>
        </w:tc>
      </w:tr>
      <w:tr w:rsidR="0028577F" w:rsidRPr="001A5500" w14:paraId="14765B59" w14:textId="77777777" w:rsidTr="009850C6">
        <w:tc>
          <w:tcPr>
            <w:tcW w:w="552" w:type="dxa"/>
          </w:tcPr>
          <w:p w14:paraId="4125C4C8" w14:textId="77777777" w:rsidR="0028577F" w:rsidRPr="001A5500" w:rsidRDefault="0028577F" w:rsidP="009850C6">
            <w:pPr>
              <w:spacing w:after="0"/>
              <w:rPr>
                <w:rFonts w:cs="Times New Roman"/>
                <w:sz w:val="24"/>
                <w:szCs w:val="24"/>
              </w:rPr>
            </w:pPr>
          </w:p>
        </w:tc>
        <w:tc>
          <w:tcPr>
            <w:tcW w:w="6081" w:type="dxa"/>
          </w:tcPr>
          <w:p w14:paraId="60FAFD5A" w14:textId="77777777" w:rsidR="0028577F" w:rsidRPr="001A5500" w:rsidRDefault="0028577F" w:rsidP="009850C6">
            <w:pPr>
              <w:spacing w:after="0"/>
              <w:rPr>
                <w:rFonts w:cs="Times New Roman"/>
                <w:sz w:val="24"/>
                <w:szCs w:val="24"/>
              </w:rPr>
            </w:pPr>
          </w:p>
        </w:tc>
        <w:tc>
          <w:tcPr>
            <w:tcW w:w="552" w:type="dxa"/>
          </w:tcPr>
          <w:p w14:paraId="17D65797"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2160" w:type="dxa"/>
          </w:tcPr>
          <w:p w14:paraId="14EAF2EE" w14:textId="77777777" w:rsidR="0028577F" w:rsidRPr="001A5500" w:rsidRDefault="0028577F" w:rsidP="009850C6">
            <w:pPr>
              <w:spacing w:after="0"/>
              <w:rPr>
                <w:rFonts w:cs="Times New Roman"/>
                <w:sz w:val="24"/>
                <w:szCs w:val="24"/>
              </w:rPr>
            </w:pPr>
            <w:r w:rsidRPr="001A5500">
              <w:rPr>
                <w:rFonts w:cs="Times New Roman"/>
                <w:sz w:val="24"/>
                <w:szCs w:val="24"/>
              </w:rPr>
              <w:t>Класс V</w:t>
            </w:r>
          </w:p>
        </w:tc>
      </w:tr>
    </w:tbl>
    <w:p w14:paraId="1B9B125E"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6B8176AF" w14:textId="77777777" w:rsidTr="009850C6">
        <w:tc>
          <w:tcPr>
            <w:tcW w:w="2336" w:type="dxa"/>
            <w:vAlign w:val="center"/>
          </w:tcPr>
          <w:p w14:paraId="271C59FF"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05B547CF"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16907E3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40467EF6"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73C15E69" w14:textId="77777777" w:rsidTr="009850C6">
        <w:tc>
          <w:tcPr>
            <w:tcW w:w="2336" w:type="dxa"/>
            <w:vAlign w:val="center"/>
          </w:tcPr>
          <w:p w14:paraId="60B3172D" w14:textId="77777777" w:rsidR="0028577F" w:rsidRPr="002D606D" w:rsidRDefault="0028577F" w:rsidP="009850C6">
            <w:pPr>
              <w:spacing w:after="0"/>
              <w:jc w:val="center"/>
              <w:rPr>
                <w:rFonts w:cs="Times New Roman"/>
                <w:szCs w:val="28"/>
              </w:rPr>
            </w:pPr>
          </w:p>
        </w:tc>
        <w:tc>
          <w:tcPr>
            <w:tcW w:w="2336" w:type="dxa"/>
            <w:vAlign w:val="center"/>
          </w:tcPr>
          <w:p w14:paraId="518D0013" w14:textId="77777777" w:rsidR="0028577F" w:rsidRPr="002D606D" w:rsidRDefault="0028577F" w:rsidP="009850C6">
            <w:pPr>
              <w:spacing w:after="0"/>
              <w:jc w:val="center"/>
              <w:rPr>
                <w:rFonts w:cs="Times New Roman"/>
                <w:szCs w:val="28"/>
              </w:rPr>
            </w:pPr>
          </w:p>
        </w:tc>
        <w:tc>
          <w:tcPr>
            <w:tcW w:w="2336" w:type="dxa"/>
            <w:vAlign w:val="center"/>
          </w:tcPr>
          <w:p w14:paraId="2948B3DE" w14:textId="77777777" w:rsidR="0028577F" w:rsidRPr="002D606D" w:rsidRDefault="0028577F" w:rsidP="009850C6">
            <w:pPr>
              <w:spacing w:after="0"/>
              <w:jc w:val="center"/>
              <w:rPr>
                <w:rFonts w:cs="Times New Roman"/>
                <w:szCs w:val="28"/>
              </w:rPr>
            </w:pPr>
          </w:p>
        </w:tc>
        <w:tc>
          <w:tcPr>
            <w:tcW w:w="2336" w:type="dxa"/>
            <w:vAlign w:val="center"/>
          </w:tcPr>
          <w:p w14:paraId="652912C1" w14:textId="77777777" w:rsidR="0028577F" w:rsidRPr="002D606D" w:rsidRDefault="0028577F" w:rsidP="009850C6">
            <w:pPr>
              <w:spacing w:after="0"/>
              <w:jc w:val="center"/>
              <w:rPr>
                <w:rFonts w:cs="Times New Roman"/>
                <w:szCs w:val="28"/>
              </w:rPr>
            </w:pPr>
          </w:p>
        </w:tc>
      </w:tr>
    </w:tbl>
    <w:p w14:paraId="5C4FDC5A"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А2Б4В1Г3</w:t>
      </w:r>
    </w:p>
    <w:p w14:paraId="7EC54C6C"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624CAADB" w14:textId="77777777" w:rsidTr="009850C6">
        <w:tc>
          <w:tcPr>
            <w:tcW w:w="2977" w:type="dxa"/>
          </w:tcPr>
          <w:p w14:paraId="7211C25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2E5A8929" w14:textId="0AEF471D"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3</w:t>
            </w:r>
          </w:p>
        </w:tc>
      </w:tr>
      <w:tr w:rsidR="0028577F" w:rsidRPr="002D606D" w14:paraId="1793EAF5" w14:textId="77777777" w:rsidTr="009850C6">
        <w:tc>
          <w:tcPr>
            <w:tcW w:w="2977" w:type="dxa"/>
          </w:tcPr>
          <w:p w14:paraId="32437FE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628EB3C8"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61DB254" w14:textId="77777777" w:rsidTr="009850C6">
        <w:tc>
          <w:tcPr>
            <w:tcW w:w="2977" w:type="dxa"/>
          </w:tcPr>
          <w:p w14:paraId="20A970A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1F54751E"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52D859A3" w14:textId="77777777" w:rsidTr="009850C6">
        <w:tc>
          <w:tcPr>
            <w:tcW w:w="2977" w:type="dxa"/>
          </w:tcPr>
          <w:p w14:paraId="3C4EFD5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3D5A78C8"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C350A75" w14:textId="77777777" w:rsidTr="009850C6">
        <w:tc>
          <w:tcPr>
            <w:tcW w:w="2977" w:type="dxa"/>
          </w:tcPr>
          <w:p w14:paraId="50F398E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2C3DDC31" w14:textId="77777777" w:rsidR="0028577F" w:rsidRPr="002D606D" w:rsidRDefault="0028577F" w:rsidP="009850C6">
            <w:pPr>
              <w:spacing w:after="0"/>
              <w:rPr>
                <w:rFonts w:cs="Times New Roman"/>
                <w:szCs w:val="28"/>
              </w:rPr>
            </w:pPr>
            <w:r>
              <w:rPr>
                <w:rFonts w:cs="Times New Roman"/>
                <w:szCs w:val="28"/>
              </w:rPr>
              <w:t>УК-1 (УК-1.1, УК-1.2), УК-3 (УК-3.1), УК-5 (УК-5.1, УК-5.2, УК-5.3), ОПК-4 (ОПК-4.1, ОПК-4.2, ОПК-4.3), ПК-1 (ПК-1.1, ПК-1.3, ПК-1.4), ПК-2 (ПК-2.1, ПК-2.2), ПК-3 (ПК-3.1, ПК-3.2), ПК-4 (ПК-4.1, ПК-4.2), ПК-5 (ПК-5.1), ПК-6 (ПК-6.1)</w:t>
            </w:r>
          </w:p>
        </w:tc>
      </w:tr>
    </w:tbl>
    <w:p w14:paraId="79DF0F5B"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D5D02A0"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0DCB37A0" w14:textId="77777777" w:rsidTr="009850C6">
        <w:tc>
          <w:tcPr>
            <w:tcW w:w="6633" w:type="dxa"/>
            <w:gridSpan w:val="2"/>
            <w:vAlign w:val="center"/>
          </w:tcPr>
          <w:p w14:paraId="743ABBF8" w14:textId="77777777" w:rsidR="0028577F" w:rsidRPr="001A5500" w:rsidRDefault="0028577F" w:rsidP="009850C6">
            <w:pPr>
              <w:spacing w:after="0"/>
              <w:jc w:val="center"/>
              <w:rPr>
                <w:rFonts w:cs="Times New Roman"/>
                <w:sz w:val="24"/>
                <w:szCs w:val="24"/>
              </w:rPr>
            </w:pPr>
            <w:r w:rsidRPr="001A5500">
              <w:rPr>
                <w:rFonts w:cs="Times New Roman"/>
                <w:sz w:val="24"/>
                <w:szCs w:val="24"/>
              </w:rPr>
              <w:t>Клинико-функциональные признаки</w:t>
            </w:r>
          </w:p>
        </w:tc>
        <w:tc>
          <w:tcPr>
            <w:tcW w:w="2712" w:type="dxa"/>
            <w:gridSpan w:val="2"/>
            <w:vAlign w:val="center"/>
          </w:tcPr>
          <w:p w14:paraId="0C49FF13" w14:textId="77777777" w:rsidR="0028577F" w:rsidRPr="001A5500" w:rsidRDefault="0028577F" w:rsidP="009850C6">
            <w:pPr>
              <w:spacing w:after="0"/>
              <w:jc w:val="center"/>
              <w:rPr>
                <w:rFonts w:cs="Times New Roman"/>
                <w:sz w:val="24"/>
                <w:szCs w:val="24"/>
              </w:rPr>
            </w:pPr>
            <w:r w:rsidRPr="001A5500">
              <w:rPr>
                <w:rFonts w:cs="Times New Roman"/>
                <w:sz w:val="24"/>
                <w:szCs w:val="24"/>
              </w:rPr>
              <w:t>Степень гиперестезии</w:t>
            </w:r>
          </w:p>
        </w:tc>
      </w:tr>
      <w:tr w:rsidR="0028577F" w:rsidRPr="001A5500" w14:paraId="4A20CD83" w14:textId="77777777" w:rsidTr="009850C6">
        <w:trPr>
          <w:trHeight w:val="439"/>
        </w:trPr>
        <w:tc>
          <w:tcPr>
            <w:tcW w:w="552" w:type="dxa"/>
          </w:tcPr>
          <w:p w14:paraId="48219FAF"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4CF7DD02" w14:textId="77777777" w:rsidR="0028577F" w:rsidRPr="001A5500" w:rsidRDefault="0028577F" w:rsidP="009850C6">
            <w:pPr>
              <w:spacing w:after="0"/>
              <w:rPr>
                <w:rFonts w:cs="Times New Roman"/>
                <w:sz w:val="24"/>
                <w:szCs w:val="24"/>
              </w:rPr>
            </w:pPr>
            <w:r w:rsidRPr="001A5500">
              <w:rPr>
                <w:rFonts w:cs="Times New Roman"/>
                <w:color w:val="000000"/>
                <w:sz w:val="24"/>
                <w:szCs w:val="24"/>
              </w:rPr>
              <w:t>ткани зуба реагируют на температурный и химический (соленое, сладкое, кислое, горькое) раздражители; порог электровозбудимости дентина 3-5 мкА</w:t>
            </w:r>
          </w:p>
        </w:tc>
        <w:tc>
          <w:tcPr>
            <w:tcW w:w="552" w:type="dxa"/>
          </w:tcPr>
          <w:p w14:paraId="5BE666CC"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31028E7B" w14:textId="77777777" w:rsidR="0028577F" w:rsidRPr="001A5500" w:rsidRDefault="0028577F" w:rsidP="009850C6">
            <w:pPr>
              <w:spacing w:after="0"/>
              <w:jc w:val="left"/>
              <w:rPr>
                <w:rFonts w:cs="Times New Roman"/>
                <w:sz w:val="24"/>
                <w:szCs w:val="24"/>
              </w:rPr>
            </w:pPr>
            <w:r w:rsidRPr="001A5500">
              <w:rPr>
                <w:rFonts w:cs="Times New Roman"/>
                <w:color w:val="000000"/>
                <w:sz w:val="24"/>
                <w:szCs w:val="24"/>
              </w:rPr>
              <w:t>Степень III</w:t>
            </w:r>
          </w:p>
        </w:tc>
      </w:tr>
      <w:tr w:rsidR="0028577F" w:rsidRPr="001A5500" w14:paraId="339B0B4C" w14:textId="77777777" w:rsidTr="009850C6">
        <w:tc>
          <w:tcPr>
            <w:tcW w:w="552" w:type="dxa"/>
          </w:tcPr>
          <w:p w14:paraId="677909B5"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29764CE8" w14:textId="77777777" w:rsidR="0028577F" w:rsidRPr="001A5500" w:rsidRDefault="0028577F" w:rsidP="009850C6">
            <w:pPr>
              <w:spacing w:after="0"/>
              <w:rPr>
                <w:rFonts w:cs="Times New Roman"/>
                <w:sz w:val="24"/>
                <w:szCs w:val="24"/>
              </w:rPr>
            </w:pPr>
            <w:r w:rsidRPr="001A5500">
              <w:rPr>
                <w:rFonts w:cs="Times New Roman"/>
                <w:color w:val="000000"/>
                <w:sz w:val="24"/>
                <w:szCs w:val="24"/>
              </w:rPr>
              <w:t>ткани зуба реагируют на все виды раздражителей (включая тактильный); порог электровозбудимости дентина достигает 1,5-3,5 мкА</w:t>
            </w:r>
          </w:p>
        </w:tc>
        <w:tc>
          <w:tcPr>
            <w:tcW w:w="552" w:type="dxa"/>
          </w:tcPr>
          <w:p w14:paraId="3A712631"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21D2EB56" w14:textId="77777777" w:rsidR="0028577F" w:rsidRPr="001A5500" w:rsidRDefault="0028577F" w:rsidP="009850C6">
            <w:pPr>
              <w:spacing w:after="0"/>
              <w:rPr>
                <w:rFonts w:cs="Times New Roman"/>
                <w:sz w:val="24"/>
                <w:szCs w:val="24"/>
              </w:rPr>
            </w:pPr>
            <w:r w:rsidRPr="001A5500">
              <w:rPr>
                <w:rFonts w:cs="Times New Roman"/>
                <w:color w:val="000000"/>
                <w:sz w:val="24"/>
                <w:szCs w:val="24"/>
              </w:rPr>
              <w:t>Степень I</w:t>
            </w:r>
          </w:p>
        </w:tc>
      </w:tr>
      <w:tr w:rsidR="0028577F" w:rsidRPr="001A5500" w14:paraId="1E5FD568" w14:textId="77777777" w:rsidTr="009850C6">
        <w:tc>
          <w:tcPr>
            <w:tcW w:w="552" w:type="dxa"/>
          </w:tcPr>
          <w:p w14:paraId="5E0D4045"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3D6772DB" w14:textId="77777777" w:rsidR="0028577F" w:rsidRPr="001A5500" w:rsidRDefault="0028577F" w:rsidP="009850C6">
            <w:pPr>
              <w:spacing w:after="0"/>
              <w:rPr>
                <w:rFonts w:cs="Times New Roman"/>
                <w:sz w:val="24"/>
                <w:szCs w:val="24"/>
              </w:rPr>
            </w:pPr>
            <w:r w:rsidRPr="001A5500">
              <w:rPr>
                <w:rFonts w:cs="Times New Roman"/>
                <w:color w:val="000000"/>
                <w:sz w:val="24"/>
                <w:szCs w:val="24"/>
              </w:rPr>
              <w:t>ткани зуба реагируют на температурный (холод, тепло) раздражитель; порог электровозбудимости дентина составляет 5-8 мкА</w:t>
            </w:r>
            <w:r w:rsidRPr="001A5500">
              <w:rPr>
                <w:rFonts w:cs="Times New Roman"/>
                <w:sz w:val="24"/>
                <w:szCs w:val="24"/>
              </w:rPr>
              <w:t xml:space="preserve"> </w:t>
            </w:r>
          </w:p>
        </w:tc>
        <w:tc>
          <w:tcPr>
            <w:tcW w:w="552" w:type="dxa"/>
          </w:tcPr>
          <w:p w14:paraId="44AE0297"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62A63C2F" w14:textId="77777777" w:rsidR="0028577F" w:rsidRPr="001A5500" w:rsidRDefault="0028577F" w:rsidP="009850C6">
            <w:pPr>
              <w:spacing w:after="0"/>
              <w:rPr>
                <w:rFonts w:cs="Times New Roman"/>
                <w:sz w:val="24"/>
                <w:szCs w:val="24"/>
              </w:rPr>
            </w:pPr>
            <w:r w:rsidRPr="001A5500">
              <w:rPr>
                <w:rFonts w:cs="Times New Roman"/>
                <w:color w:val="000000"/>
                <w:sz w:val="24"/>
                <w:szCs w:val="24"/>
              </w:rPr>
              <w:t xml:space="preserve">Степень </w:t>
            </w:r>
            <w:r w:rsidRPr="001A5500">
              <w:rPr>
                <w:rFonts w:cs="Times New Roman"/>
                <w:color w:val="000000"/>
                <w:sz w:val="24"/>
                <w:szCs w:val="24"/>
                <w:lang w:val="en-US"/>
              </w:rPr>
              <w:t>II</w:t>
            </w:r>
          </w:p>
        </w:tc>
      </w:tr>
      <w:tr w:rsidR="0028577F" w:rsidRPr="001A5500" w14:paraId="2573DD13" w14:textId="77777777" w:rsidTr="009850C6">
        <w:tc>
          <w:tcPr>
            <w:tcW w:w="552" w:type="dxa"/>
          </w:tcPr>
          <w:p w14:paraId="5D8AB3B2"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2D1CA75B" w14:textId="77777777" w:rsidR="0028577F" w:rsidRPr="001A5500" w:rsidRDefault="0028577F" w:rsidP="009850C6">
            <w:pPr>
              <w:spacing w:after="0"/>
              <w:rPr>
                <w:rFonts w:cs="Times New Roman"/>
                <w:sz w:val="24"/>
                <w:szCs w:val="24"/>
              </w:rPr>
            </w:pPr>
          </w:p>
        </w:tc>
        <w:tc>
          <w:tcPr>
            <w:tcW w:w="552" w:type="dxa"/>
          </w:tcPr>
          <w:p w14:paraId="3F4D12EB"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0ADB9871" w14:textId="77777777" w:rsidR="0028577F" w:rsidRPr="001A5500" w:rsidRDefault="0028577F" w:rsidP="009850C6">
            <w:pPr>
              <w:spacing w:after="0"/>
              <w:rPr>
                <w:rFonts w:cs="Times New Roman"/>
                <w:sz w:val="24"/>
                <w:szCs w:val="24"/>
              </w:rPr>
            </w:pPr>
            <w:r w:rsidRPr="001A5500">
              <w:rPr>
                <w:rFonts w:cs="Times New Roman"/>
                <w:sz w:val="24"/>
                <w:szCs w:val="24"/>
              </w:rPr>
              <w:t>Степень</w:t>
            </w:r>
            <w:r w:rsidRPr="001A5500">
              <w:rPr>
                <w:rFonts w:cs="Times New Roman"/>
                <w:sz w:val="24"/>
                <w:szCs w:val="24"/>
                <w:lang w:val="en-CA"/>
              </w:rPr>
              <w:t xml:space="preserve"> IV</w:t>
            </w:r>
          </w:p>
        </w:tc>
      </w:tr>
    </w:tbl>
    <w:p w14:paraId="68F4FA51"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6A9874A0" w14:textId="77777777" w:rsidTr="009850C6">
        <w:tc>
          <w:tcPr>
            <w:tcW w:w="2336" w:type="dxa"/>
            <w:vAlign w:val="center"/>
          </w:tcPr>
          <w:p w14:paraId="1933DC28"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75919F21"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6E92A27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A6F4AE2"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07D5B79B" w14:textId="77777777" w:rsidTr="009850C6">
        <w:tc>
          <w:tcPr>
            <w:tcW w:w="2336" w:type="dxa"/>
            <w:vAlign w:val="center"/>
          </w:tcPr>
          <w:p w14:paraId="75BF04A0" w14:textId="77777777" w:rsidR="0028577F" w:rsidRPr="002D606D" w:rsidRDefault="0028577F" w:rsidP="009850C6">
            <w:pPr>
              <w:spacing w:after="0"/>
              <w:jc w:val="center"/>
              <w:rPr>
                <w:rFonts w:cs="Times New Roman"/>
                <w:szCs w:val="28"/>
              </w:rPr>
            </w:pPr>
          </w:p>
        </w:tc>
        <w:tc>
          <w:tcPr>
            <w:tcW w:w="2336" w:type="dxa"/>
            <w:vAlign w:val="center"/>
          </w:tcPr>
          <w:p w14:paraId="3C215A8C" w14:textId="77777777" w:rsidR="0028577F" w:rsidRPr="002D606D" w:rsidRDefault="0028577F" w:rsidP="009850C6">
            <w:pPr>
              <w:spacing w:after="0"/>
              <w:jc w:val="center"/>
              <w:rPr>
                <w:rFonts w:cs="Times New Roman"/>
                <w:szCs w:val="28"/>
              </w:rPr>
            </w:pPr>
          </w:p>
        </w:tc>
        <w:tc>
          <w:tcPr>
            <w:tcW w:w="2336" w:type="dxa"/>
            <w:vAlign w:val="center"/>
          </w:tcPr>
          <w:p w14:paraId="669B8067" w14:textId="77777777" w:rsidR="0028577F" w:rsidRPr="002D606D" w:rsidRDefault="0028577F" w:rsidP="009850C6">
            <w:pPr>
              <w:spacing w:after="0"/>
              <w:jc w:val="center"/>
              <w:rPr>
                <w:rFonts w:cs="Times New Roman"/>
                <w:szCs w:val="28"/>
              </w:rPr>
            </w:pPr>
          </w:p>
        </w:tc>
        <w:tc>
          <w:tcPr>
            <w:tcW w:w="2336" w:type="dxa"/>
            <w:vAlign w:val="center"/>
          </w:tcPr>
          <w:p w14:paraId="7699DD8F" w14:textId="77777777" w:rsidR="0028577F" w:rsidRPr="002D606D" w:rsidRDefault="0028577F" w:rsidP="009850C6">
            <w:pPr>
              <w:spacing w:after="0"/>
              <w:jc w:val="center"/>
              <w:rPr>
                <w:rFonts w:cs="Times New Roman"/>
                <w:szCs w:val="28"/>
              </w:rPr>
            </w:pPr>
          </w:p>
        </w:tc>
      </w:tr>
    </w:tbl>
    <w:p w14:paraId="2CF16424"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А3Б1В2</w:t>
      </w:r>
    </w:p>
    <w:p w14:paraId="439B80B6"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D3F90EB" w14:textId="77777777" w:rsidTr="009850C6">
        <w:tc>
          <w:tcPr>
            <w:tcW w:w="2830" w:type="dxa"/>
          </w:tcPr>
          <w:p w14:paraId="3FA59278"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DF0E2F4" w14:textId="1887DF68" w:rsidR="0028577F" w:rsidRPr="00401C7F" w:rsidRDefault="0028577F" w:rsidP="009850C6">
            <w:pPr>
              <w:spacing w:after="0"/>
              <w:rPr>
                <w:rFonts w:cs="Times New Roman"/>
                <w:b/>
                <w:bCs/>
                <w:szCs w:val="28"/>
                <w:lang w:val="en-US"/>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4</w:t>
            </w:r>
          </w:p>
        </w:tc>
      </w:tr>
      <w:tr w:rsidR="0028577F" w:rsidRPr="002D606D" w14:paraId="70C7EBBC" w14:textId="77777777" w:rsidTr="009850C6">
        <w:tc>
          <w:tcPr>
            <w:tcW w:w="2830" w:type="dxa"/>
          </w:tcPr>
          <w:p w14:paraId="7AA75EE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1F00A4D"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последовательности</w:t>
            </w:r>
          </w:p>
        </w:tc>
      </w:tr>
      <w:tr w:rsidR="0028577F" w:rsidRPr="002D606D" w14:paraId="60C82A44" w14:textId="77777777" w:rsidTr="009850C6">
        <w:tc>
          <w:tcPr>
            <w:tcW w:w="2830" w:type="dxa"/>
          </w:tcPr>
          <w:p w14:paraId="40AB7B3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DA3D251"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2272819C" w14:textId="77777777" w:rsidTr="009850C6">
        <w:tc>
          <w:tcPr>
            <w:tcW w:w="2830" w:type="dxa"/>
          </w:tcPr>
          <w:p w14:paraId="7A0A5F6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AFBA19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41DCC68" w14:textId="77777777" w:rsidTr="009850C6">
        <w:tc>
          <w:tcPr>
            <w:tcW w:w="2830" w:type="dxa"/>
          </w:tcPr>
          <w:p w14:paraId="1DE3053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94C6DD2"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363797A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0DC2EF9E" w14:textId="77777777" w:rsidR="0028577F" w:rsidRPr="002D606D" w:rsidRDefault="0028577F" w:rsidP="0028577F">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кариеса:</w:t>
      </w:r>
    </w:p>
    <w:p w14:paraId="0A6F281D" w14:textId="77777777" w:rsidR="0028577F" w:rsidRPr="002D606D" w:rsidRDefault="0028577F" w:rsidP="0028577F">
      <w:pPr>
        <w:spacing w:after="0"/>
        <w:rPr>
          <w:rFonts w:cs="Times New Roman"/>
          <w:szCs w:val="28"/>
        </w:rPr>
      </w:pPr>
      <w:r w:rsidRPr="002D606D">
        <w:rPr>
          <w:rFonts w:cs="Times New Roman"/>
          <w:szCs w:val="28"/>
        </w:rPr>
        <w:t xml:space="preserve">1. Комплексное воздействие внешних и внутренних неблагоприятных факторов </w:t>
      </w:r>
    </w:p>
    <w:p w14:paraId="65629E59" w14:textId="77777777" w:rsidR="0028577F" w:rsidRPr="002D606D" w:rsidRDefault="0028577F" w:rsidP="0028577F">
      <w:pPr>
        <w:spacing w:after="0"/>
        <w:rPr>
          <w:rFonts w:cs="Times New Roman"/>
          <w:szCs w:val="28"/>
        </w:rPr>
      </w:pPr>
      <w:r w:rsidRPr="002D606D">
        <w:rPr>
          <w:rFonts w:cs="Times New Roman"/>
          <w:szCs w:val="28"/>
        </w:rPr>
        <w:t>2. Распространение патологического процесса на дентин с формированием полости</w:t>
      </w:r>
    </w:p>
    <w:p w14:paraId="1361B6EB" w14:textId="77777777" w:rsidR="0028577F" w:rsidRPr="002D606D" w:rsidRDefault="0028577F" w:rsidP="0028577F">
      <w:pPr>
        <w:spacing w:after="0"/>
        <w:rPr>
          <w:rFonts w:cs="Times New Roman"/>
          <w:szCs w:val="28"/>
        </w:rPr>
      </w:pPr>
      <w:r w:rsidRPr="002D606D">
        <w:rPr>
          <w:rFonts w:cs="Times New Roman"/>
          <w:szCs w:val="28"/>
        </w:rPr>
        <w:t xml:space="preserve">3. Деминерализация эмали и разрушение ее органического матрикса </w:t>
      </w:r>
    </w:p>
    <w:p w14:paraId="26B30F25" w14:textId="77777777" w:rsidR="0028577F" w:rsidRPr="002D606D" w:rsidRDefault="0028577F" w:rsidP="0028577F">
      <w:pPr>
        <w:spacing w:after="0"/>
        <w:rPr>
          <w:rFonts w:cs="Times New Roman"/>
          <w:szCs w:val="28"/>
        </w:rPr>
      </w:pPr>
      <w:r w:rsidRPr="002D606D">
        <w:rPr>
          <w:rFonts w:cs="Times New Roman"/>
          <w:szCs w:val="28"/>
        </w:rPr>
        <w:t>4. Нарушение гомеостаза в дентальных и парадентальных структурах</w:t>
      </w:r>
    </w:p>
    <w:p w14:paraId="3E58B3A4" w14:textId="77777777" w:rsidR="0028577F" w:rsidRPr="002D606D" w:rsidRDefault="0028577F" w:rsidP="0028577F">
      <w:pPr>
        <w:spacing w:after="0"/>
        <w:rPr>
          <w:rFonts w:cs="Times New Roman"/>
          <w:szCs w:val="28"/>
        </w:rPr>
      </w:pPr>
      <w:r w:rsidRPr="002D606D">
        <w:rPr>
          <w:rFonts w:cs="Times New Roman"/>
          <w:szCs w:val="28"/>
        </w:rPr>
        <w:t>5. Формирование дефекта эмали в виде пятна</w:t>
      </w:r>
    </w:p>
    <w:p w14:paraId="6BF07311" w14:textId="77777777" w:rsidR="0028577F" w:rsidRPr="002D606D" w:rsidRDefault="0028577F" w:rsidP="0028577F">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28577F" w:rsidRPr="002D606D" w14:paraId="6B77D059" w14:textId="77777777" w:rsidTr="009850C6">
        <w:tc>
          <w:tcPr>
            <w:tcW w:w="1868" w:type="dxa"/>
          </w:tcPr>
          <w:p w14:paraId="027B40E0" w14:textId="77777777" w:rsidR="0028577F" w:rsidRPr="002D606D" w:rsidRDefault="0028577F" w:rsidP="009850C6">
            <w:pPr>
              <w:spacing w:after="0"/>
              <w:rPr>
                <w:rFonts w:cs="Times New Roman"/>
                <w:szCs w:val="28"/>
              </w:rPr>
            </w:pPr>
          </w:p>
        </w:tc>
        <w:tc>
          <w:tcPr>
            <w:tcW w:w="1869" w:type="dxa"/>
          </w:tcPr>
          <w:p w14:paraId="4D7481DA" w14:textId="77777777" w:rsidR="0028577F" w:rsidRPr="002D606D" w:rsidRDefault="0028577F" w:rsidP="009850C6">
            <w:pPr>
              <w:spacing w:after="0"/>
              <w:rPr>
                <w:rFonts w:cs="Times New Roman"/>
                <w:szCs w:val="28"/>
              </w:rPr>
            </w:pPr>
          </w:p>
        </w:tc>
        <w:tc>
          <w:tcPr>
            <w:tcW w:w="1869" w:type="dxa"/>
          </w:tcPr>
          <w:p w14:paraId="09A6760C" w14:textId="77777777" w:rsidR="0028577F" w:rsidRPr="002D606D" w:rsidRDefault="0028577F" w:rsidP="009850C6">
            <w:pPr>
              <w:spacing w:after="0"/>
              <w:rPr>
                <w:rFonts w:cs="Times New Roman"/>
                <w:szCs w:val="28"/>
              </w:rPr>
            </w:pPr>
          </w:p>
        </w:tc>
        <w:tc>
          <w:tcPr>
            <w:tcW w:w="1869" w:type="dxa"/>
          </w:tcPr>
          <w:p w14:paraId="520B596A" w14:textId="77777777" w:rsidR="0028577F" w:rsidRPr="002D606D" w:rsidRDefault="0028577F" w:rsidP="009850C6">
            <w:pPr>
              <w:spacing w:after="0"/>
              <w:rPr>
                <w:rFonts w:cs="Times New Roman"/>
                <w:szCs w:val="28"/>
              </w:rPr>
            </w:pPr>
          </w:p>
        </w:tc>
        <w:tc>
          <w:tcPr>
            <w:tcW w:w="1869" w:type="dxa"/>
          </w:tcPr>
          <w:p w14:paraId="1872140C" w14:textId="77777777" w:rsidR="0028577F" w:rsidRPr="002D606D" w:rsidRDefault="0028577F" w:rsidP="009850C6">
            <w:pPr>
              <w:spacing w:after="0"/>
              <w:rPr>
                <w:rFonts w:cs="Times New Roman"/>
                <w:szCs w:val="28"/>
              </w:rPr>
            </w:pPr>
          </w:p>
        </w:tc>
      </w:tr>
    </w:tbl>
    <w:p w14:paraId="6E80C4D0" w14:textId="77777777" w:rsidR="0028577F" w:rsidRDefault="0028577F" w:rsidP="0028577F">
      <w:pPr>
        <w:spacing w:after="0"/>
        <w:rPr>
          <w:rFonts w:cs="Times New Roman"/>
          <w:szCs w:val="28"/>
        </w:rPr>
      </w:pPr>
      <w:r w:rsidRPr="002D606D">
        <w:rPr>
          <w:rFonts w:cs="Times New Roman"/>
          <w:szCs w:val="28"/>
        </w:rPr>
        <w:t>Ключ: 14352</w:t>
      </w:r>
    </w:p>
    <w:p w14:paraId="5D0B61B6"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CC9C997" w14:textId="77777777" w:rsidTr="009850C6">
        <w:tc>
          <w:tcPr>
            <w:tcW w:w="2830" w:type="dxa"/>
          </w:tcPr>
          <w:p w14:paraId="18B07097"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3DC12CB" w14:textId="2F925147" w:rsidR="0028577F" w:rsidRPr="00401C7F" w:rsidRDefault="0028577F" w:rsidP="009850C6">
            <w:pPr>
              <w:spacing w:after="0"/>
              <w:rPr>
                <w:rFonts w:cs="Times New Roman"/>
                <w:b/>
                <w:bCs/>
                <w:szCs w:val="28"/>
                <w:lang w:val="en-US"/>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5</w:t>
            </w:r>
          </w:p>
        </w:tc>
      </w:tr>
      <w:tr w:rsidR="0028577F" w:rsidRPr="002D606D" w14:paraId="391A290D" w14:textId="77777777" w:rsidTr="009850C6">
        <w:tc>
          <w:tcPr>
            <w:tcW w:w="2830" w:type="dxa"/>
          </w:tcPr>
          <w:p w14:paraId="1447898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773308C"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последовательности</w:t>
            </w:r>
          </w:p>
        </w:tc>
      </w:tr>
      <w:tr w:rsidR="0028577F" w:rsidRPr="002D606D" w14:paraId="3BE5D047" w14:textId="77777777" w:rsidTr="009850C6">
        <w:tc>
          <w:tcPr>
            <w:tcW w:w="2830" w:type="dxa"/>
          </w:tcPr>
          <w:p w14:paraId="3BA5A86C"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D3B02C3"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34B34CF" w14:textId="77777777" w:rsidTr="009850C6">
        <w:tc>
          <w:tcPr>
            <w:tcW w:w="2830" w:type="dxa"/>
          </w:tcPr>
          <w:p w14:paraId="7A73FAA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E64923E"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127D3DB" w14:textId="77777777" w:rsidTr="009850C6">
        <w:tc>
          <w:tcPr>
            <w:tcW w:w="2830" w:type="dxa"/>
          </w:tcPr>
          <w:p w14:paraId="7735AC5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1212F7E"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7FF765A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5103A37D" w14:textId="77777777" w:rsidR="0028577F" w:rsidRPr="002D606D" w:rsidRDefault="0028577F" w:rsidP="0028577F">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гиперестезии зубов:</w:t>
      </w:r>
    </w:p>
    <w:p w14:paraId="13A3DAF0" w14:textId="77777777" w:rsidR="0028577F" w:rsidRPr="002D606D" w:rsidRDefault="0028577F" w:rsidP="0028577F">
      <w:pPr>
        <w:spacing w:after="0"/>
        <w:rPr>
          <w:rFonts w:cs="Times New Roman"/>
          <w:szCs w:val="28"/>
        </w:rPr>
      </w:pPr>
      <w:r w:rsidRPr="002D606D">
        <w:rPr>
          <w:rFonts w:cs="Times New Roman"/>
          <w:szCs w:val="28"/>
        </w:rPr>
        <w:t>1. Обнажение дентинных трубочек</w:t>
      </w:r>
    </w:p>
    <w:p w14:paraId="1012EB94" w14:textId="77777777" w:rsidR="0028577F" w:rsidRPr="002D606D" w:rsidRDefault="0028577F" w:rsidP="0028577F">
      <w:pPr>
        <w:spacing w:after="0"/>
        <w:rPr>
          <w:rFonts w:cs="Times New Roman"/>
          <w:szCs w:val="28"/>
        </w:rPr>
      </w:pPr>
      <w:r w:rsidRPr="002D606D">
        <w:rPr>
          <w:rFonts w:cs="Times New Roman"/>
          <w:szCs w:val="28"/>
        </w:rPr>
        <w:t>2. Формирование болевых ощущений</w:t>
      </w:r>
    </w:p>
    <w:p w14:paraId="40E43DB2" w14:textId="77777777" w:rsidR="0028577F" w:rsidRPr="002D606D" w:rsidRDefault="0028577F" w:rsidP="0028577F">
      <w:pPr>
        <w:spacing w:after="0"/>
        <w:rPr>
          <w:rFonts w:cs="Times New Roman"/>
          <w:szCs w:val="28"/>
        </w:rPr>
      </w:pPr>
      <w:r w:rsidRPr="002D606D">
        <w:rPr>
          <w:rFonts w:cs="Times New Roman"/>
          <w:szCs w:val="28"/>
        </w:rPr>
        <w:t>3. Стимуляция пульпарных нервных окончаний</w:t>
      </w:r>
    </w:p>
    <w:p w14:paraId="0F1FA098" w14:textId="77777777" w:rsidR="0028577F" w:rsidRPr="002D606D" w:rsidRDefault="0028577F" w:rsidP="0028577F">
      <w:pPr>
        <w:spacing w:after="0"/>
        <w:rPr>
          <w:rFonts w:cs="Times New Roman"/>
          <w:szCs w:val="28"/>
        </w:rPr>
      </w:pPr>
      <w:r w:rsidRPr="002D606D">
        <w:rPr>
          <w:rFonts w:cs="Times New Roman"/>
          <w:szCs w:val="28"/>
        </w:rPr>
        <w:t>4. Повреждений эмали и/или цемента в пришеечной области</w:t>
      </w:r>
    </w:p>
    <w:p w14:paraId="4B60B345" w14:textId="77777777" w:rsidR="0028577F" w:rsidRPr="002D606D" w:rsidRDefault="0028577F" w:rsidP="0028577F">
      <w:pPr>
        <w:spacing w:after="0"/>
        <w:rPr>
          <w:rFonts w:cs="Times New Roman"/>
          <w:szCs w:val="28"/>
        </w:rPr>
      </w:pPr>
      <w:r w:rsidRPr="002D606D">
        <w:rPr>
          <w:rFonts w:cs="Times New Roman"/>
          <w:szCs w:val="28"/>
        </w:rPr>
        <w:t>5. Движение дентинной жидкости внутри трубочек</w:t>
      </w:r>
    </w:p>
    <w:p w14:paraId="57CA45EA" w14:textId="77777777" w:rsidR="0028577F" w:rsidRPr="002D606D" w:rsidRDefault="0028577F" w:rsidP="0028577F">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28577F" w:rsidRPr="002D606D" w14:paraId="5FAF5AC9" w14:textId="77777777" w:rsidTr="009850C6">
        <w:tc>
          <w:tcPr>
            <w:tcW w:w="1868" w:type="dxa"/>
          </w:tcPr>
          <w:p w14:paraId="05E918C6" w14:textId="77777777" w:rsidR="0028577F" w:rsidRPr="002D606D" w:rsidRDefault="0028577F" w:rsidP="009850C6">
            <w:pPr>
              <w:spacing w:after="0"/>
              <w:rPr>
                <w:rFonts w:cs="Times New Roman"/>
                <w:szCs w:val="28"/>
              </w:rPr>
            </w:pPr>
          </w:p>
        </w:tc>
        <w:tc>
          <w:tcPr>
            <w:tcW w:w="1869" w:type="dxa"/>
          </w:tcPr>
          <w:p w14:paraId="5A681395" w14:textId="77777777" w:rsidR="0028577F" w:rsidRPr="002D606D" w:rsidRDefault="0028577F" w:rsidP="009850C6">
            <w:pPr>
              <w:spacing w:after="0"/>
              <w:rPr>
                <w:rFonts w:cs="Times New Roman"/>
                <w:szCs w:val="28"/>
              </w:rPr>
            </w:pPr>
          </w:p>
        </w:tc>
        <w:tc>
          <w:tcPr>
            <w:tcW w:w="1869" w:type="dxa"/>
          </w:tcPr>
          <w:p w14:paraId="65C4290C" w14:textId="77777777" w:rsidR="0028577F" w:rsidRPr="002D606D" w:rsidRDefault="0028577F" w:rsidP="009850C6">
            <w:pPr>
              <w:spacing w:after="0"/>
              <w:rPr>
                <w:rFonts w:cs="Times New Roman"/>
                <w:szCs w:val="28"/>
              </w:rPr>
            </w:pPr>
          </w:p>
        </w:tc>
        <w:tc>
          <w:tcPr>
            <w:tcW w:w="1869" w:type="dxa"/>
          </w:tcPr>
          <w:p w14:paraId="31679D1C" w14:textId="77777777" w:rsidR="0028577F" w:rsidRPr="002D606D" w:rsidRDefault="0028577F" w:rsidP="009850C6">
            <w:pPr>
              <w:spacing w:after="0"/>
              <w:rPr>
                <w:rFonts w:cs="Times New Roman"/>
                <w:szCs w:val="28"/>
              </w:rPr>
            </w:pPr>
          </w:p>
        </w:tc>
        <w:tc>
          <w:tcPr>
            <w:tcW w:w="1869" w:type="dxa"/>
          </w:tcPr>
          <w:p w14:paraId="6F02F64A" w14:textId="77777777" w:rsidR="0028577F" w:rsidRPr="002D606D" w:rsidRDefault="0028577F" w:rsidP="009850C6">
            <w:pPr>
              <w:spacing w:after="0"/>
              <w:rPr>
                <w:rFonts w:cs="Times New Roman"/>
                <w:szCs w:val="28"/>
              </w:rPr>
            </w:pPr>
          </w:p>
        </w:tc>
      </w:tr>
    </w:tbl>
    <w:p w14:paraId="653AAC0E" w14:textId="77777777" w:rsidR="0028577F" w:rsidRPr="002D606D" w:rsidRDefault="0028577F" w:rsidP="0028577F">
      <w:pPr>
        <w:spacing w:after="0"/>
        <w:rPr>
          <w:rFonts w:cs="Times New Roman"/>
          <w:szCs w:val="28"/>
        </w:rPr>
      </w:pPr>
      <w:r w:rsidRPr="002D606D">
        <w:rPr>
          <w:rFonts w:cs="Times New Roman"/>
          <w:szCs w:val="28"/>
        </w:rPr>
        <w:t>Ключ: 41532</w:t>
      </w:r>
    </w:p>
    <w:p w14:paraId="16E78987"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3385C636" w14:textId="77777777" w:rsidTr="009850C6">
        <w:tc>
          <w:tcPr>
            <w:tcW w:w="2977" w:type="dxa"/>
          </w:tcPr>
          <w:p w14:paraId="4B93BDD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7DE77523" w14:textId="1B44E8FC"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6</w:t>
            </w:r>
          </w:p>
        </w:tc>
      </w:tr>
      <w:tr w:rsidR="0028577F" w:rsidRPr="002D606D" w14:paraId="0BBB4E1E" w14:textId="77777777" w:rsidTr="009850C6">
        <w:tc>
          <w:tcPr>
            <w:tcW w:w="2977" w:type="dxa"/>
          </w:tcPr>
          <w:p w14:paraId="2E11E14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7EFB5A12"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72646FF7" w14:textId="77777777" w:rsidTr="009850C6">
        <w:tc>
          <w:tcPr>
            <w:tcW w:w="2977" w:type="dxa"/>
          </w:tcPr>
          <w:p w14:paraId="2BB085D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2E0AE0F2"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67A192CD" w14:textId="77777777" w:rsidTr="009850C6">
        <w:tc>
          <w:tcPr>
            <w:tcW w:w="2977" w:type="dxa"/>
          </w:tcPr>
          <w:p w14:paraId="12283E9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2CF5AAAE"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356CB269" w14:textId="77777777" w:rsidTr="009850C6">
        <w:tc>
          <w:tcPr>
            <w:tcW w:w="2977" w:type="dxa"/>
          </w:tcPr>
          <w:p w14:paraId="3C89A82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804A64E"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2605493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3D60850"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142369D2" w14:textId="77777777" w:rsidTr="009850C6">
        <w:tc>
          <w:tcPr>
            <w:tcW w:w="6633" w:type="dxa"/>
            <w:gridSpan w:val="2"/>
            <w:vAlign w:val="center"/>
          </w:tcPr>
          <w:p w14:paraId="3509B649" w14:textId="77777777" w:rsidR="0028577F" w:rsidRPr="001A5500" w:rsidRDefault="0028577F" w:rsidP="009850C6">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50A2E476" w14:textId="77777777" w:rsidR="0028577F" w:rsidRPr="001A5500" w:rsidRDefault="0028577F" w:rsidP="009850C6">
            <w:pPr>
              <w:spacing w:after="0"/>
              <w:jc w:val="center"/>
              <w:rPr>
                <w:rFonts w:cs="Times New Roman"/>
                <w:sz w:val="24"/>
                <w:szCs w:val="24"/>
              </w:rPr>
            </w:pPr>
            <w:r w:rsidRPr="001A5500">
              <w:rPr>
                <w:rFonts w:cs="Times New Roman"/>
                <w:sz w:val="24"/>
                <w:szCs w:val="24"/>
              </w:rPr>
              <w:t>Класс</w:t>
            </w:r>
          </w:p>
        </w:tc>
      </w:tr>
      <w:tr w:rsidR="0028577F" w:rsidRPr="001A5500" w14:paraId="701B7132" w14:textId="77777777" w:rsidTr="009850C6">
        <w:trPr>
          <w:trHeight w:val="439"/>
        </w:trPr>
        <w:tc>
          <w:tcPr>
            <w:tcW w:w="552" w:type="dxa"/>
          </w:tcPr>
          <w:p w14:paraId="2D9F66CC"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57375ADA" w14:textId="77777777" w:rsidR="0028577F" w:rsidRPr="001A5500" w:rsidRDefault="0028577F" w:rsidP="009850C6">
            <w:pPr>
              <w:spacing w:after="0"/>
              <w:rPr>
                <w:rFonts w:cs="Times New Roman"/>
                <w:sz w:val="24"/>
                <w:szCs w:val="24"/>
              </w:rPr>
            </w:pPr>
            <w:r w:rsidRPr="001A5500">
              <w:rPr>
                <w:rFonts w:cs="Times New Roman"/>
                <w:sz w:val="24"/>
                <w:szCs w:val="24"/>
              </w:rPr>
              <w:t>Повышенная чувствительность твердых тканей зуба на контакт с привычными раздражителями</w:t>
            </w:r>
          </w:p>
        </w:tc>
        <w:tc>
          <w:tcPr>
            <w:tcW w:w="552" w:type="dxa"/>
          </w:tcPr>
          <w:p w14:paraId="01A546A0"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3C930B0B" w14:textId="77777777" w:rsidR="0028577F" w:rsidRPr="001A5500" w:rsidRDefault="0028577F" w:rsidP="009850C6">
            <w:pPr>
              <w:spacing w:after="0"/>
              <w:jc w:val="left"/>
              <w:rPr>
                <w:rFonts w:cs="Times New Roman"/>
                <w:sz w:val="24"/>
                <w:szCs w:val="24"/>
              </w:rPr>
            </w:pPr>
            <w:r w:rsidRPr="001A5500">
              <w:rPr>
                <w:rFonts w:cs="Times New Roman"/>
                <w:sz w:val="24"/>
                <w:szCs w:val="24"/>
              </w:rPr>
              <w:t>Флюороз</w:t>
            </w:r>
          </w:p>
        </w:tc>
      </w:tr>
      <w:tr w:rsidR="0028577F" w:rsidRPr="001A5500" w14:paraId="6422FFCF" w14:textId="77777777" w:rsidTr="009850C6">
        <w:tc>
          <w:tcPr>
            <w:tcW w:w="552" w:type="dxa"/>
          </w:tcPr>
          <w:p w14:paraId="67D28C6A"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1361A516" w14:textId="77777777" w:rsidR="0028577F" w:rsidRPr="001A5500" w:rsidRDefault="0028577F" w:rsidP="009850C6">
            <w:pPr>
              <w:spacing w:after="0"/>
              <w:rPr>
                <w:rFonts w:cs="Times New Roman"/>
                <w:sz w:val="24"/>
                <w:szCs w:val="24"/>
              </w:rPr>
            </w:pPr>
            <w:r w:rsidRPr="001A5500">
              <w:rPr>
                <w:rFonts w:cs="Times New Roman"/>
                <w:sz w:val="24"/>
                <w:szCs w:val="24"/>
              </w:rPr>
              <w:t>Хроническое заболевание, связанное с с избыточным поступлением фтора в организм</w:t>
            </w:r>
          </w:p>
        </w:tc>
        <w:tc>
          <w:tcPr>
            <w:tcW w:w="552" w:type="dxa"/>
          </w:tcPr>
          <w:p w14:paraId="24070A05"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3D18312A" w14:textId="77777777" w:rsidR="0028577F" w:rsidRPr="001A5500" w:rsidRDefault="0028577F" w:rsidP="009850C6">
            <w:pPr>
              <w:spacing w:after="0"/>
              <w:rPr>
                <w:rFonts w:cs="Times New Roman"/>
                <w:sz w:val="24"/>
                <w:szCs w:val="24"/>
              </w:rPr>
            </w:pPr>
            <w:r w:rsidRPr="001A5500">
              <w:rPr>
                <w:rFonts w:cs="Times New Roman"/>
                <w:sz w:val="24"/>
                <w:szCs w:val="24"/>
              </w:rPr>
              <w:t>Гипоплазия</w:t>
            </w:r>
          </w:p>
        </w:tc>
      </w:tr>
      <w:tr w:rsidR="0028577F" w:rsidRPr="001A5500" w14:paraId="62984607" w14:textId="77777777" w:rsidTr="009850C6">
        <w:tc>
          <w:tcPr>
            <w:tcW w:w="552" w:type="dxa"/>
          </w:tcPr>
          <w:p w14:paraId="2DBC8317"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33FDC97F" w14:textId="77777777" w:rsidR="0028577F" w:rsidRPr="001A5500" w:rsidRDefault="0028577F" w:rsidP="009850C6">
            <w:pPr>
              <w:spacing w:after="0"/>
              <w:rPr>
                <w:rFonts w:cs="Times New Roman"/>
                <w:sz w:val="24"/>
                <w:szCs w:val="24"/>
              </w:rPr>
            </w:pPr>
            <w:r w:rsidRPr="001A5500">
              <w:rPr>
                <w:rFonts w:cs="Times New Roman"/>
                <w:sz w:val="24"/>
                <w:szCs w:val="24"/>
              </w:rPr>
              <w:t>Прогрессирующая убыль тканей зуба (эмали и дентина) недостаточно выясненной этиологии</w:t>
            </w:r>
          </w:p>
        </w:tc>
        <w:tc>
          <w:tcPr>
            <w:tcW w:w="552" w:type="dxa"/>
          </w:tcPr>
          <w:p w14:paraId="2A27D332"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54DDF8A2" w14:textId="77777777" w:rsidR="0028577F" w:rsidRPr="001A5500" w:rsidRDefault="0028577F" w:rsidP="009850C6">
            <w:pPr>
              <w:spacing w:after="0"/>
              <w:rPr>
                <w:rFonts w:cs="Times New Roman"/>
                <w:sz w:val="24"/>
                <w:szCs w:val="24"/>
              </w:rPr>
            </w:pPr>
            <w:r w:rsidRPr="001A5500">
              <w:rPr>
                <w:rFonts w:cs="Times New Roman"/>
                <w:sz w:val="24"/>
                <w:szCs w:val="24"/>
              </w:rPr>
              <w:t>Гиперестезия</w:t>
            </w:r>
          </w:p>
        </w:tc>
      </w:tr>
      <w:tr w:rsidR="0028577F" w:rsidRPr="001A5500" w14:paraId="3E52F237" w14:textId="77777777" w:rsidTr="009850C6">
        <w:tc>
          <w:tcPr>
            <w:tcW w:w="552" w:type="dxa"/>
          </w:tcPr>
          <w:p w14:paraId="06C358F5"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0F385D63" w14:textId="77777777" w:rsidR="0028577F" w:rsidRPr="001A5500" w:rsidRDefault="0028577F" w:rsidP="009850C6">
            <w:pPr>
              <w:spacing w:after="0"/>
              <w:rPr>
                <w:rFonts w:cs="Times New Roman"/>
                <w:sz w:val="24"/>
                <w:szCs w:val="24"/>
              </w:rPr>
            </w:pPr>
            <w:r w:rsidRPr="001A5500">
              <w:rPr>
                <w:rFonts w:cs="Times New Roman"/>
                <w:sz w:val="24"/>
                <w:szCs w:val="24"/>
              </w:rPr>
              <w:t>Порок развития, заключающийся в недоразвитии зуба или его твердых тканей в период их формирования</w:t>
            </w:r>
          </w:p>
        </w:tc>
        <w:tc>
          <w:tcPr>
            <w:tcW w:w="552" w:type="dxa"/>
          </w:tcPr>
          <w:p w14:paraId="00636327"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7FDF8DE1" w14:textId="77777777" w:rsidR="0028577F" w:rsidRPr="001A5500" w:rsidRDefault="0028577F" w:rsidP="009850C6">
            <w:pPr>
              <w:spacing w:after="0"/>
              <w:rPr>
                <w:rFonts w:cs="Times New Roman"/>
                <w:sz w:val="24"/>
                <w:szCs w:val="24"/>
              </w:rPr>
            </w:pPr>
            <w:r w:rsidRPr="001A5500">
              <w:rPr>
                <w:rFonts w:cs="Times New Roman"/>
                <w:sz w:val="24"/>
                <w:szCs w:val="24"/>
              </w:rPr>
              <w:t>Травма зуба</w:t>
            </w:r>
          </w:p>
        </w:tc>
      </w:tr>
      <w:tr w:rsidR="0028577F" w:rsidRPr="001A5500" w14:paraId="354FF860" w14:textId="77777777" w:rsidTr="009850C6">
        <w:tc>
          <w:tcPr>
            <w:tcW w:w="552" w:type="dxa"/>
          </w:tcPr>
          <w:p w14:paraId="0F230B6A" w14:textId="77777777" w:rsidR="0028577F" w:rsidRPr="001A5500" w:rsidRDefault="0028577F" w:rsidP="009850C6">
            <w:pPr>
              <w:spacing w:after="0"/>
              <w:rPr>
                <w:rFonts w:cs="Times New Roman"/>
                <w:sz w:val="24"/>
                <w:szCs w:val="24"/>
              </w:rPr>
            </w:pPr>
          </w:p>
        </w:tc>
        <w:tc>
          <w:tcPr>
            <w:tcW w:w="6081" w:type="dxa"/>
          </w:tcPr>
          <w:p w14:paraId="4E799668" w14:textId="77777777" w:rsidR="0028577F" w:rsidRPr="001A5500" w:rsidRDefault="0028577F" w:rsidP="009850C6">
            <w:pPr>
              <w:spacing w:after="0"/>
              <w:rPr>
                <w:rFonts w:cs="Times New Roman"/>
                <w:sz w:val="24"/>
                <w:szCs w:val="24"/>
              </w:rPr>
            </w:pPr>
          </w:p>
        </w:tc>
        <w:tc>
          <w:tcPr>
            <w:tcW w:w="552" w:type="dxa"/>
          </w:tcPr>
          <w:p w14:paraId="298BF6C3"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2160" w:type="dxa"/>
          </w:tcPr>
          <w:p w14:paraId="79866EA7" w14:textId="77777777" w:rsidR="0028577F" w:rsidRPr="001A5500" w:rsidRDefault="0028577F" w:rsidP="009850C6">
            <w:pPr>
              <w:spacing w:after="0"/>
              <w:rPr>
                <w:rFonts w:cs="Times New Roman"/>
                <w:sz w:val="24"/>
                <w:szCs w:val="24"/>
              </w:rPr>
            </w:pPr>
            <w:r w:rsidRPr="001A5500">
              <w:rPr>
                <w:rFonts w:cs="Times New Roman"/>
                <w:sz w:val="24"/>
                <w:szCs w:val="24"/>
              </w:rPr>
              <w:t>Эрозия зубов</w:t>
            </w:r>
          </w:p>
        </w:tc>
      </w:tr>
    </w:tbl>
    <w:p w14:paraId="57F85084"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4FC28D8D" w14:textId="77777777" w:rsidTr="009850C6">
        <w:tc>
          <w:tcPr>
            <w:tcW w:w="2336" w:type="dxa"/>
            <w:vAlign w:val="center"/>
          </w:tcPr>
          <w:p w14:paraId="6C35C964"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667C01AE"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3E594FE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35ADC50"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6DAD3D3C" w14:textId="77777777" w:rsidTr="009850C6">
        <w:tc>
          <w:tcPr>
            <w:tcW w:w="2336" w:type="dxa"/>
            <w:vAlign w:val="center"/>
          </w:tcPr>
          <w:p w14:paraId="75BD45AB" w14:textId="77777777" w:rsidR="0028577F" w:rsidRPr="002D606D" w:rsidRDefault="0028577F" w:rsidP="009850C6">
            <w:pPr>
              <w:spacing w:after="0"/>
              <w:jc w:val="center"/>
              <w:rPr>
                <w:rFonts w:cs="Times New Roman"/>
                <w:szCs w:val="28"/>
              </w:rPr>
            </w:pPr>
          </w:p>
        </w:tc>
        <w:tc>
          <w:tcPr>
            <w:tcW w:w="2336" w:type="dxa"/>
            <w:vAlign w:val="center"/>
          </w:tcPr>
          <w:p w14:paraId="79269D17" w14:textId="77777777" w:rsidR="0028577F" w:rsidRPr="002D606D" w:rsidRDefault="0028577F" w:rsidP="009850C6">
            <w:pPr>
              <w:spacing w:after="0"/>
              <w:jc w:val="center"/>
              <w:rPr>
                <w:rFonts w:cs="Times New Roman"/>
                <w:szCs w:val="28"/>
              </w:rPr>
            </w:pPr>
          </w:p>
        </w:tc>
        <w:tc>
          <w:tcPr>
            <w:tcW w:w="2336" w:type="dxa"/>
            <w:vAlign w:val="center"/>
          </w:tcPr>
          <w:p w14:paraId="596571D1" w14:textId="77777777" w:rsidR="0028577F" w:rsidRPr="002D606D" w:rsidRDefault="0028577F" w:rsidP="009850C6">
            <w:pPr>
              <w:spacing w:after="0"/>
              <w:jc w:val="center"/>
              <w:rPr>
                <w:rFonts w:cs="Times New Roman"/>
                <w:szCs w:val="28"/>
              </w:rPr>
            </w:pPr>
          </w:p>
        </w:tc>
        <w:tc>
          <w:tcPr>
            <w:tcW w:w="2336" w:type="dxa"/>
            <w:vAlign w:val="center"/>
          </w:tcPr>
          <w:p w14:paraId="23CC3F83" w14:textId="77777777" w:rsidR="0028577F" w:rsidRPr="002D606D" w:rsidRDefault="0028577F" w:rsidP="009850C6">
            <w:pPr>
              <w:spacing w:after="0"/>
              <w:jc w:val="center"/>
              <w:rPr>
                <w:rFonts w:cs="Times New Roman"/>
                <w:szCs w:val="28"/>
              </w:rPr>
            </w:pPr>
          </w:p>
        </w:tc>
      </w:tr>
    </w:tbl>
    <w:p w14:paraId="2A130CED"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А3Б1В5Г2</w:t>
      </w:r>
    </w:p>
    <w:p w14:paraId="37E3A9C1"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F4FB17E" w14:textId="77777777" w:rsidTr="009850C6">
        <w:tc>
          <w:tcPr>
            <w:tcW w:w="2830" w:type="dxa"/>
          </w:tcPr>
          <w:p w14:paraId="33F419C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68E61EE" w14:textId="3DAADD5E"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.4</w:t>
            </w:r>
            <w:r>
              <w:rPr>
                <w:rFonts w:cs="Times New Roman"/>
                <w:b/>
                <w:bCs/>
                <w:szCs w:val="28"/>
              </w:rPr>
              <w:t>7</w:t>
            </w:r>
          </w:p>
        </w:tc>
      </w:tr>
      <w:tr w:rsidR="0028577F" w:rsidRPr="002D606D" w14:paraId="28510F79" w14:textId="77777777" w:rsidTr="009850C6">
        <w:tc>
          <w:tcPr>
            <w:tcW w:w="2830" w:type="dxa"/>
          </w:tcPr>
          <w:p w14:paraId="7F58F3E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92E467"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52AB894" w14:textId="77777777" w:rsidTr="009850C6">
        <w:tc>
          <w:tcPr>
            <w:tcW w:w="2830" w:type="dxa"/>
          </w:tcPr>
          <w:p w14:paraId="48CB5672"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BC023D0"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7E46745" w14:textId="77777777" w:rsidTr="009850C6">
        <w:tc>
          <w:tcPr>
            <w:tcW w:w="2830" w:type="dxa"/>
          </w:tcPr>
          <w:p w14:paraId="62F7F3A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D4C6C52"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673D681" w14:textId="77777777" w:rsidTr="009850C6">
        <w:tc>
          <w:tcPr>
            <w:tcW w:w="2830" w:type="dxa"/>
          </w:tcPr>
          <w:p w14:paraId="705AA7F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0EAB021" w14:textId="77777777" w:rsidR="0028577F" w:rsidRPr="002D606D" w:rsidRDefault="0028577F" w:rsidP="009850C6">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44F8D7A6"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975CB68" w14:textId="77777777" w:rsidR="0028577F" w:rsidRPr="002D606D" w:rsidRDefault="0028577F" w:rsidP="0028577F">
      <w:pPr>
        <w:spacing w:after="0"/>
        <w:ind w:firstLine="567"/>
        <w:contextualSpacing/>
        <w:rPr>
          <w:rFonts w:cs="Times New Roman"/>
          <w:szCs w:val="28"/>
        </w:rPr>
      </w:pPr>
      <w:r w:rsidRPr="002D606D">
        <w:rPr>
          <w:rFonts w:cs="Times New Roman"/>
          <w:szCs w:val="28"/>
        </w:rPr>
        <w:t>Оптимальным возрастом применения фторированного молока в целях профилактики кариеса является с ____до____(в годах)</w:t>
      </w:r>
    </w:p>
    <w:p w14:paraId="57090EE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18E7224" w14:textId="77777777" w:rsidR="0028577F" w:rsidRDefault="0028577F" w:rsidP="0028577F">
      <w:pPr>
        <w:spacing w:after="0"/>
        <w:ind w:firstLine="708"/>
        <w:rPr>
          <w:rFonts w:cs="Times New Roman"/>
          <w:szCs w:val="28"/>
        </w:rPr>
      </w:pPr>
      <w:r w:rsidRPr="002D606D">
        <w:rPr>
          <w:rFonts w:cs="Times New Roman"/>
          <w:szCs w:val="28"/>
        </w:rPr>
        <w:t>Ключ: 3, 12.</w:t>
      </w:r>
    </w:p>
    <w:p w14:paraId="20BD92F7"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D3254C8" w14:textId="77777777" w:rsidTr="009850C6">
        <w:tc>
          <w:tcPr>
            <w:tcW w:w="2830" w:type="dxa"/>
          </w:tcPr>
          <w:p w14:paraId="23BBD6F0"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8317A6B" w14:textId="5EFB4679"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.4</w:t>
            </w:r>
            <w:r>
              <w:rPr>
                <w:rFonts w:cs="Times New Roman"/>
                <w:b/>
                <w:bCs/>
                <w:szCs w:val="28"/>
              </w:rPr>
              <w:t>8</w:t>
            </w:r>
          </w:p>
        </w:tc>
      </w:tr>
      <w:tr w:rsidR="0028577F" w:rsidRPr="002D606D" w14:paraId="0D34F3D5" w14:textId="77777777" w:rsidTr="009850C6">
        <w:tc>
          <w:tcPr>
            <w:tcW w:w="2830" w:type="dxa"/>
          </w:tcPr>
          <w:p w14:paraId="2EEB448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B036D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4A339308" w14:textId="77777777" w:rsidTr="009850C6">
        <w:tc>
          <w:tcPr>
            <w:tcW w:w="2830" w:type="dxa"/>
          </w:tcPr>
          <w:p w14:paraId="437AF36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ED91CD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D16E2D2" w14:textId="77777777" w:rsidTr="009850C6">
        <w:tc>
          <w:tcPr>
            <w:tcW w:w="2830" w:type="dxa"/>
          </w:tcPr>
          <w:p w14:paraId="379C859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ABD5948"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8179490" w14:textId="77777777" w:rsidTr="009850C6">
        <w:tc>
          <w:tcPr>
            <w:tcW w:w="2830" w:type="dxa"/>
          </w:tcPr>
          <w:p w14:paraId="1208469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288E073" w14:textId="77777777" w:rsidR="0028577F" w:rsidRPr="002D606D" w:rsidRDefault="0028577F" w:rsidP="009850C6">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7BAB2AA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09060C5" w14:textId="77777777" w:rsidR="0028577F" w:rsidRPr="002D606D" w:rsidRDefault="0028577F" w:rsidP="0028577F">
      <w:pPr>
        <w:spacing w:after="0"/>
        <w:ind w:firstLine="567"/>
        <w:contextualSpacing/>
        <w:rPr>
          <w:rFonts w:cs="Times New Roman"/>
          <w:szCs w:val="28"/>
        </w:rPr>
      </w:pPr>
      <w:r w:rsidRPr="002D606D">
        <w:rPr>
          <w:rFonts w:cs="Times New Roman"/>
          <w:szCs w:val="28"/>
        </w:rPr>
        <w:t>Метод «серебрения» применяют при лечении _________ форм кариеса  _______ зубов.</w:t>
      </w:r>
    </w:p>
    <w:p w14:paraId="6DDD5B9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00F19E6" w14:textId="77777777" w:rsidR="0028577F" w:rsidRPr="002D606D" w:rsidRDefault="0028577F" w:rsidP="0028577F">
      <w:pPr>
        <w:spacing w:after="0"/>
        <w:ind w:firstLine="708"/>
        <w:rPr>
          <w:rFonts w:cs="Times New Roman"/>
          <w:szCs w:val="28"/>
        </w:rPr>
      </w:pPr>
      <w:r w:rsidRPr="002D606D">
        <w:rPr>
          <w:rFonts w:cs="Times New Roman"/>
          <w:szCs w:val="28"/>
        </w:rPr>
        <w:t>Ключ: начальных; временных.</w:t>
      </w:r>
    </w:p>
    <w:p w14:paraId="3E61845E"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6E8F74AD" w14:textId="77777777" w:rsidTr="009850C6">
        <w:tc>
          <w:tcPr>
            <w:tcW w:w="2830" w:type="dxa"/>
          </w:tcPr>
          <w:p w14:paraId="3E1FCEA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546F770" w14:textId="68CB7C4D"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.4</w:t>
            </w:r>
            <w:r>
              <w:rPr>
                <w:rFonts w:cs="Times New Roman"/>
                <w:b/>
                <w:bCs/>
                <w:szCs w:val="28"/>
              </w:rPr>
              <w:t>9</w:t>
            </w:r>
          </w:p>
        </w:tc>
      </w:tr>
      <w:tr w:rsidR="0028577F" w:rsidRPr="002D606D" w14:paraId="657035C3" w14:textId="77777777" w:rsidTr="009850C6">
        <w:tc>
          <w:tcPr>
            <w:tcW w:w="2830" w:type="dxa"/>
          </w:tcPr>
          <w:p w14:paraId="107C0DC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228772A"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91319D3" w14:textId="77777777" w:rsidTr="009850C6">
        <w:tc>
          <w:tcPr>
            <w:tcW w:w="2830" w:type="dxa"/>
          </w:tcPr>
          <w:p w14:paraId="1CCB59D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041D848"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8F3E9B4" w14:textId="77777777" w:rsidTr="009850C6">
        <w:tc>
          <w:tcPr>
            <w:tcW w:w="2830" w:type="dxa"/>
          </w:tcPr>
          <w:p w14:paraId="2CD27B0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1C7CC4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13912FAC" w14:textId="77777777" w:rsidTr="009850C6">
        <w:tc>
          <w:tcPr>
            <w:tcW w:w="2830" w:type="dxa"/>
          </w:tcPr>
          <w:p w14:paraId="10595D2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F588FCB" w14:textId="77777777" w:rsidR="0028577F" w:rsidRPr="002D606D" w:rsidRDefault="0028577F" w:rsidP="009850C6">
            <w:pPr>
              <w:spacing w:after="0"/>
              <w:rPr>
                <w:rFonts w:cs="Times New Roman"/>
                <w:szCs w:val="28"/>
              </w:rPr>
            </w:pPr>
            <w:r>
              <w:rPr>
                <w:rFonts w:cs="Times New Roman"/>
                <w:szCs w:val="28"/>
              </w:rPr>
              <w:t>ОПК-7 (ОПК-7.1, ОПК-7.2, ОПК-7.3), ОПК-8 (ОПК-8.2), ПК-3 (ПК-3.1, ПК-3.2), ПК-6 (ПК-6.1)</w:t>
            </w:r>
          </w:p>
        </w:tc>
      </w:tr>
    </w:tbl>
    <w:p w14:paraId="43DE938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4CCF7FA8" w14:textId="77777777" w:rsidR="0028577F" w:rsidRPr="002D606D" w:rsidRDefault="0028577F" w:rsidP="0028577F">
      <w:pPr>
        <w:spacing w:after="0"/>
        <w:ind w:firstLine="708"/>
        <w:rPr>
          <w:rFonts w:cs="Times New Roman"/>
          <w:szCs w:val="28"/>
        </w:rPr>
      </w:pPr>
      <w:r w:rsidRPr="002D606D">
        <w:rPr>
          <w:rFonts w:cs="Times New Roman"/>
          <w:szCs w:val="28"/>
        </w:rPr>
        <w:t>Укажите препараты, применяемые для профилактики кариеса в качестве реминерализующих средств.</w:t>
      </w:r>
    </w:p>
    <w:p w14:paraId="4F613E6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0A3BE3F" w14:textId="77777777" w:rsidR="0028577F" w:rsidRPr="002D606D" w:rsidRDefault="0028577F" w:rsidP="0028577F">
      <w:pPr>
        <w:spacing w:after="0"/>
        <w:ind w:firstLine="708"/>
        <w:rPr>
          <w:rFonts w:cs="Times New Roman"/>
          <w:szCs w:val="28"/>
        </w:rPr>
      </w:pPr>
      <w:r w:rsidRPr="002D606D">
        <w:rPr>
          <w:rFonts w:cs="Times New Roman"/>
          <w:szCs w:val="28"/>
        </w:rPr>
        <w:t>Ключ: В качестве реминерализирующих лекарственных средств используется 10% р-р кальция глюконата, кальция фосфат (2-10% р-р), натрия фторид 1-2% лак или гель.</w:t>
      </w:r>
    </w:p>
    <w:p w14:paraId="04C6660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71518D2" w14:textId="77777777" w:rsidTr="009850C6">
        <w:tc>
          <w:tcPr>
            <w:tcW w:w="2830" w:type="dxa"/>
          </w:tcPr>
          <w:p w14:paraId="4A441C83"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206B9DD" w14:textId="616C88D6"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w:t>
            </w:r>
            <w:r>
              <w:rPr>
                <w:rFonts w:cs="Times New Roman"/>
                <w:b/>
                <w:bCs/>
                <w:szCs w:val="28"/>
              </w:rPr>
              <w:t>50</w:t>
            </w:r>
          </w:p>
        </w:tc>
      </w:tr>
      <w:tr w:rsidR="0028577F" w:rsidRPr="002D606D" w14:paraId="786F3646" w14:textId="77777777" w:rsidTr="009850C6">
        <w:tc>
          <w:tcPr>
            <w:tcW w:w="2830" w:type="dxa"/>
          </w:tcPr>
          <w:p w14:paraId="0F65F95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61B82A1"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78370682" w14:textId="77777777" w:rsidTr="009850C6">
        <w:tc>
          <w:tcPr>
            <w:tcW w:w="2830" w:type="dxa"/>
          </w:tcPr>
          <w:p w14:paraId="5D8208D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09967FC"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68F5C868" w14:textId="77777777" w:rsidTr="009850C6">
        <w:tc>
          <w:tcPr>
            <w:tcW w:w="2830" w:type="dxa"/>
          </w:tcPr>
          <w:p w14:paraId="7201B2D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637E26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6458AD9F" w14:textId="77777777" w:rsidTr="009850C6">
        <w:tc>
          <w:tcPr>
            <w:tcW w:w="2830" w:type="dxa"/>
          </w:tcPr>
          <w:p w14:paraId="38163E0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8579E17" w14:textId="77777777" w:rsidR="0028577F" w:rsidRPr="002D606D" w:rsidRDefault="0028577F" w:rsidP="009850C6">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3909A1BA"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418E24CD" w14:textId="77777777" w:rsidR="0028577F" w:rsidRPr="002D606D" w:rsidRDefault="0028577F" w:rsidP="0028577F">
      <w:pPr>
        <w:spacing w:after="0"/>
        <w:ind w:firstLine="708"/>
        <w:rPr>
          <w:rFonts w:cs="Times New Roman"/>
          <w:szCs w:val="28"/>
        </w:rPr>
      </w:pPr>
      <w:r w:rsidRPr="002D606D">
        <w:rPr>
          <w:rFonts w:cs="Times New Roman"/>
          <w:szCs w:val="28"/>
        </w:rPr>
        <w:t>Дайте определение травмы зуба.</w:t>
      </w:r>
    </w:p>
    <w:p w14:paraId="0526AA3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75C9603" w14:textId="77777777" w:rsidR="0028577F" w:rsidRPr="002D606D" w:rsidRDefault="0028577F" w:rsidP="0028577F">
      <w:pPr>
        <w:spacing w:after="0"/>
        <w:ind w:firstLine="708"/>
        <w:rPr>
          <w:rFonts w:cs="Times New Roman"/>
          <w:szCs w:val="28"/>
        </w:rPr>
      </w:pPr>
      <w:r w:rsidRPr="002D606D">
        <w:rPr>
          <w:rFonts w:cs="Times New Roman"/>
          <w:szCs w:val="28"/>
        </w:rPr>
        <w:t>Ключ: Травма зуба – нарушение анатомической целостности зуба или окружающих тканей, с изменением положения его в зубном ряду.</w:t>
      </w:r>
    </w:p>
    <w:p w14:paraId="75F3B3F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36C4435" w14:textId="77777777" w:rsidTr="009850C6">
        <w:tc>
          <w:tcPr>
            <w:tcW w:w="2830" w:type="dxa"/>
          </w:tcPr>
          <w:p w14:paraId="214D45B5"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C780533" w14:textId="1BCA650B"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.5</w:t>
            </w:r>
            <w:r>
              <w:rPr>
                <w:rFonts w:cs="Times New Roman"/>
                <w:b/>
                <w:bCs/>
                <w:szCs w:val="28"/>
              </w:rPr>
              <w:t>1</w:t>
            </w:r>
          </w:p>
        </w:tc>
      </w:tr>
      <w:tr w:rsidR="0028577F" w:rsidRPr="002D606D" w14:paraId="3C5B8A39" w14:textId="77777777" w:rsidTr="009850C6">
        <w:tc>
          <w:tcPr>
            <w:tcW w:w="2830" w:type="dxa"/>
          </w:tcPr>
          <w:p w14:paraId="3B814E1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A9DA1F8"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12A5516A" w14:textId="77777777" w:rsidTr="009850C6">
        <w:tc>
          <w:tcPr>
            <w:tcW w:w="2830" w:type="dxa"/>
          </w:tcPr>
          <w:p w14:paraId="1ED2927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F4985F9"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7BCE2E3" w14:textId="77777777" w:rsidTr="009850C6">
        <w:tc>
          <w:tcPr>
            <w:tcW w:w="2830" w:type="dxa"/>
          </w:tcPr>
          <w:p w14:paraId="6B310C9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3BC3EA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4F49C79" w14:textId="77777777" w:rsidTr="009850C6">
        <w:tc>
          <w:tcPr>
            <w:tcW w:w="2830" w:type="dxa"/>
          </w:tcPr>
          <w:p w14:paraId="2459043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603A599" w14:textId="77777777" w:rsidR="0028577F" w:rsidRPr="002D606D" w:rsidRDefault="0028577F" w:rsidP="009850C6">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4723A92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3E1CCC74" w14:textId="77777777" w:rsidR="0028577F" w:rsidRPr="002D606D" w:rsidRDefault="0028577F" w:rsidP="0028577F">
      <w:pPr>
        <w:spacing w:after="0"/>
        <w:ind w:firstLine="708"/>
        <w:rPr>
          <w:rFonts w:cs="Times New Roman"/>
          <w:szCs w:val="28"/>
        </w:rPr>
      </w:pPr>
      <w:r w:rsidRPr="002D606D">
        <w:rPr>
          <w:rFonts w:cs="Times New Roman"/>
          <w:szCs w:val="28"/>
        </w:rPr>
        <w:t>Дайте определение кариеса зуба.</w:t>
      </w:r>
    </w:p>
    <w:p w14:paraId="71DC5A1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D78863C" w14:textId="77777777" w:rsidR="0028577F" w:rsidRDefault="0028577F" w:rsidP="0028577F">
      <w:pPr>
        <w:spacing w:after="0"/>
        <w:ind w:firstLine="708"/>
        <w:rPr>
          <w:rFonts w:cs="Times New Roman"/>
          <w:szCs w:val="28"/>
        </w:rPr>
      </w:pPr>
      <w:r w:rsidRPr="002D606D">
        <w:rPr>
          <w:rFonts w:cs="Times New Roman"/>
          <w:szCs w:val="28"/>
        </w:rPr>
        <w:t>Ключ: Кариес зуба – это мультифакторное заболевание преимущественно микробного генеза, возникающее после прорезывания зубов</w:t>
      </w:r>
      <w:r>
        <w:rPr>
          <w:rFonts w:cs="Times New Roman"/>
          <w:szCs w:val="28"/>
        </w:rPr>
        <w:t>.</w:t>
      </w:r>
      <w:r w:rsidRPr="00D33DE6">
        <w:rPr>
          <w:rFonts w:ascii="Arial" w:hAnsi="Arial" w:cs="Arial"/>
          <w:color w:val="333333"/>
          <w:shd w:val="clear" w:color="auto" w:fill="FFFFFF"/>
        </w:rPr>
        <w:t xml:space="preserve"> </w:t>
      </w:r>
      <w:r w:rsidRPr="00D33DE6">
        <w:rPr>
          <w:rFonts w:cs="Times New Roman"/>
          <w:szCs w:val="28"/>
        </w:rPr>
        <w:t>Характеризуется прогрессирующим разрушением твёрдых тканей зуба (эмали, дентина, цемента) с образованием дефекта в виде полости. </w:t>
      </w:r>
    </w:p>
    <w:p w14:paraId="03C2850A" w14:textId="77777777" w:rsidR="0028577F"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EC142D3" w14:textId="77777777" w:rsidTr="009850C6">
        <w:tc>
          <w:tcPr>
            <w:tcW w:w="2830" w:type="dxa"/>
          </w:tcPr>
          <w:p w14:paraId="57A281B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057AE2A" w14:textId="7C0FC724"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19.52</w:t>
            </w:r>
          </w:p>
        </w:tc>
      </w:tr>
      <w:tr w:rsidR="0028577F" w:rsidRPr="007D58A3" w14:paraId="44250964" w14:textId="77777777" w:rsidTr="009850C6">
        <w:tc>
          <w:tcPr>
            <w:tcW w:w="2830" w:type="dxa"/>
          </w:tcPr>
          <w:p w14:paraId="272D49A8"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6F83EE"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0730BA5" w14:textId="77777777" w:rsidTr="009850C6">
        <w:tc>
          <w:tcPr>
            <w:tcW w:w="2830" w:type="dxa"/>
          </w:tcPr>
          <w:p w14:paraId="5BE6298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7D4F977"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1C42DDDA" w14:textId="77777777" w:rsidTr="009850C6">
        <w:tc>
          <w:tcPr>
            <w:tcW w:w="2830" w:type="dxa"/>
          </w:tcPr>
          <w:p w14:paraId="4892825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A050A7" w14:textId="77777777" w:rsidR="0028577F" w:rsidRPr="007D58A3" w:rsidRDefault="0028577F" w:rsidP="009850C6">
            <w:pPr>
              <w:spacing w:after="0"/>
              <w:rPr>
                <w:rFonts w:cs="Times New Roman"/>
                <w:szCs w:val="28"/>
              </w:rPr>
            </w:pPr>
            <w:r>
              <w:rPr>
                <w:rFonts w:cs="Times New Roman"/>
                <w:szCs w:val="28"/>
              </w:rPr>
              <w:t xml:space="preserve">5 </w:t>
            </w:r>
            <w:r w:rsidRPr="007D58A3">
              <w:rPr>
                <w:rFonts w:cs="Times New Roman"/>
                <w:szCs w:val="28"/>
              </w:rPr>
              <w:t>минут</w:t>
            </w:r>
          </w:p>
        </w:tc>
      </w:tr>
      <w:tr w:rsidR="0028577F" w:rsidRPr="007D58A3" w14:paraId="4D4D7BA6" w14:textId="77777777" w:rsidTr="009850C6">
        <w:tc>
          <w:tcPr>
            <w:tcW w:w="2830" w:type="dxa"/>
          </w:tcPr>
          <w:p w14:paraId="4C45BD1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A745E2C"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(ОПК-4.1, ОПК-4.2, ОПК-4.3), ПК-1 (ПК-1.1, ПК-1.2, ПК-1.3, ПК-1.4)</w:t>
            </w:r>
          </w:p>
        </w:tc>
      </w:tr>
    </w:tbl>
    <w:p w14:paraId="308D7BF4"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3ED901A7" w14:textId="77777777" w:rsidR="0028577F" w:rsidRPr="00165CA0" w:rsidRDefault="0028577F" w:rsidP="0028577F">
      <w:pPr>
        <w:spacing w:after="0"/>
        <w:ind w:firstLine="708"/>
        <w:rPr>
          <w:rFonts w:cs="Times New Roman"/>
          <w:szCs w:val="28"/>
        </w:rPr>
      </w:pPr>
      <w:r>
        <w:rPr>
          <w:rFonts w:cs="Times New Roman"/>
          <w:color w:val="000000"/>
          <w:szCs w:val="28"/>
        </w:rPr>
        <w:t>Сохранение боли после устранения раздражителя характерно для</w:t>
      </w:r>
    </w:p>
    <w:p w14:paraId="26213E7C"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К</w:t>
      </w:r>
      <w:r>
        <w:rPr>
          <w:rFonts w:cs="Times New Roman"/>
          <w:szCs w:val="28"/>
        </w:rPr>
        <w:t>ариеса дентина</w:t>
      </w:r>
    </w:p>
    <w:p w14:paraId="6466D437"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Острого пульпита</w:t>
      </w:r>
    </w:p>
    <w:p w14:paraId="57E83286"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Гиперемии пульпы</w:t>
      </w:r>
    </w:p>
    <w:p w14:paraId="01E711C7"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Острого периодонтита</w:t>
      </w:r>
    </w:p>
    <w:p w14:paraId="18A1C3A1"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10DAC425" w14:textId="77777777" w:rsidR="0028577F" w:rsidRPr="00275546" w:rsidRDefault="0028577F" w:rsidP="0028577F">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33A382F4"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22E3975F"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Pr>
          <w:rFonts w:cs="Times New Roman"/>
          <w:color w:val="202124"/>
          <w:shd w:val="clear" w:color="auto" w:fill="FFFFFF"/>
        </w:rPr>
        <w:t xml:space="preserve">Характерные жалобы: </w:t>
      </w:r>
      <w:r>
        <w:rPr>
          <w:rFonts w:cs="Times New Roman"/>
          <w:color w:val="000000"/>
          <w:szCs w:val="28"/>
        </w:rPr>
        <w:t>с</w:t>
      </w:r>
      <w:r w:rsidRPr="00275546">
        <w:rPr>
          <w:rFonts w:cs="Times New Roman"/>
          <w:color w:val="000000"/>
          <w:szCs w:val="28"/>
        </w:rPr>
        <w:t>ильная боль от всех видов раздражителей, не проходящая длительное время после устранения раздражителя</w:t>
      </w:r>
      <w:r>
        <w:rPr>
          <w:rFonts w:cs="Times New Roman"/>
          <w:color w:val="000000"/>
          <w:szCs w:val="28"/>
        </w:rPr>
        <w:t>.</w:t>
      </w:r>
    </w:p>
    <w:p w14:paraId="1032CAFE"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047DA8C" w14:textId="77777777" w:rsidTr="009850C6">
        <w:tc>
          <w:tcPr>
            <w:tcW w:w="2830" w:type="dxa"/>
          </w:tcPr>
          <w:p w14:paraId="07A21D96"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155B684" w14:textId="7CFFDA3B"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19.53</w:t>
            </w:r>
          </w:p>
        </w:tc>
      </w:tr>
      <w:tr w:rsidR="0028577F" w:rsidRPr="002D606D" w14:paraId="17277957" w14:textId="77777777" w:rsidTr="009850C6">
        <w:tc>
          <w:tcPr>
            <w:tcW w:w="2830" w:type="dxa"/>
          </w:tcPr>
          <w:p w14:paraId="5F97D23F"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E69AD3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44CD125" w14:textId="77777777" w:rsidTr="009850C6">
        <w:tc>
          <w:tcPr>
            <w:tcW w:w="2830" w:type="dxa"/>
          </w:tcPr>
          <w:p w14:paraId="6066CE5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306508B"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514C62E" w14:textId="77777777" w:rsidTr="009850C6">
        <w:tc>
          <w:tcPr>
            <w:tcW w:w="2830" w:type="dxa"/>
          </w:tcPr>
          <w:p w14:paraId="12003A75"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DCF4EF5"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09FDE56B" w14:textId="77777777" w:rsidTr="009850C6">
        <w:tc>
          <w:tcPr>
            <w:tcW w:w="2830" w:type="dxa"/>
          </w:tcPr>
          <w:p w14:paraId="0903768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4E6EC23"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(ОПК-4.1, ОПК-4.2, ОПК-4.3), ПК-1 (ПК-1.1, ПК-1.2, ПК-1.3, ПК-1.4)</w:t>
            </w:r>
          </w:p>
        </w:tc>
      </w:tr>
    </w:tbl>
    <w:p w14:paraId="6C56E02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BE257C4" w14:textId="77777777" w:rsidR="0028577F" w:rsidRPr="002D606D" w:rsidRDefault="0028577F" w:rsidP="0028577F">
      <w:pPr>
        <w:spacing w:after="0"/>
        <w:ind w:firstLine="567"/>
        <w:contextualSpacing/>
        <w:rPr>
          <w:rFonts w:cs="Times New Roman"/>
          <w:szCs w:val="28"/>
        </w:rPr>
      </w:pPr>
      <w:r>
        <w:rPr>
          <w:rFonts w:cs="Times New Roman"/>
          <w:szCs w:val="28"/>
        </w:rPr>
        <w:t>Приступы самопроизвольной боли возникают при __________</w:t>
      </w:r>
      <w:r w:rsidRPr="002D606D">
        <w:rPr>
          <w:rFonts w:cs="Times New Roman"/>
          <w:szCs w:val="28"/>
        </w:rPr>
        <w:t>.</w:t>
      </w:r>
    </w:p>
    <w:p w14:paraId="154DD02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5370264"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остром пульпите</w:t>
      </w:r>
      <w:r w:rsidRPr="002D606D">
        <w:rPr>
          <w:rFonts w:cs="Times New Roman"/>
          <w:szCs w:val="28"/>
        </w:rPr>
        <w:t>.</w:t>
      </w:r>
    </w:p>
    <w:p w14:paraId="0A63A633"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73D5C00D" w14:textId="77777777" w:rsidTr="009850C6">
        <w:tc>
          <w:tcPr>
            <w:tcW w:w="2977" w:type="dxa"/>
          </w:tcPr>
          <w:p w14:paraId="2BEBAD4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0B63197E" w14:textId="4CF67369"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19.54</w:t>
            </w:r>
          </w:p>
        </w:tc>
      </w:tr>
      <w:tr w:rsidR="0028577F" w:rsidRPr="002D606D" w14:paraId="18DD99BB" w14:textId="77777777" w:rsidTr="009850C6">
        <w:tc>
          <w:tcPr>
            <w:tcW w:w="2977" w:type="dxa"/>
          </w:tcPr>
          <w:p w14:paraId="6A35A54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2712D762"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787BECCF" w14:textId="77777777" w:rsidTr="009850C6">
        <w:tc>
          <w:tcPr>
            <w:tcW w:w="2977" w:type="dxa"/>
          </w:tcPr>
          <w:p w14:paraId="085F4738"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4A3BF03B"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69319131" w14:textId="77777777" w:rsidTr="009850C6">
        <w:tc>
          <w:tcPr>
            <w:tcW w:w="2977" w:type="dxa"/>
          </w:tcPr>
          <w:p w14:paraId="4538B82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2BFECE00"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770C484E" w14:textId="77777777" w:rsidTr="009850C6">
        <w:tc>
          <w:tcPr>
            <w:tcW w:w="2977" w:type="dxa"/>
          </w:tcPr>
          <w:p w14:paraId="2D9BF1A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52932A66" w14:textId="77777777" w:rsidR="0028577F" w:rsidRPr="002D606D" w:rsidRDefault="0028577F" w:rsidP="009850C6">
            <w:pPr>
              <w:spacing w:after="0"/>
              <w:rPr>
                <w:rFonts w:cs="Times New Roman"/>
                <w:szCs w:val="28"/>
              </w:rPr>
            </w:pPr>
            <w:r>
              <w:rPr>
                <w:rFonts w:cs="Times New Roman"/>
                <w:szCs w:val="28"/>
              </w:rPr>
              <w:t>ОПК-4 (ОПК-4.3)</w:t>
            </w:r>
          </w:p>
          <w:p w14:paraId="72CE7FDD" w14:textId="77777777" w:rsidR="0028577F" w:rsidRPr="002D606D" w:rsidRDefault="0028577F" w:rsidP="009850C6">
            <w:pPr>
              <w:spacing w:after="0"/>
              <w:rPr>
                <w:rFonts w:cs="Times New Roman"/>
                <w:szCs w:val="28"/>
              </w:rPr>
            </w:pPr>
          </w:p>
        </w:tc>
      </w:tr>
    </w:tbl>
    <w:p w14:paraId="2D3EBE7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B1DA4E2"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20AA2928" w14:textId="77777777" w:rsidTr="009850C6">
        <w:tc>
          <w:tcPr>
            <w:tcW w:w="6633" w:type="dxa"/>
            <w:gridSpan w:val="2"/>
            <w:vAlign w:val="center"/>
          </w:tcPr>
          <w:p w14:paraId="1B4B6126" w14:textId="77777777" w:rsidR="0028577F" w:rsidRPr="001A5500" w:rsidRDefault="0028577F" w:rsidP="009850C6">
            <w:pPr>
              <w:spacing w:after="0"/>
              <w:jc w:val="center"/>
              <w:rPr>
                <w:rFonts w:cs="Times New Roman"/>
                <w:sz w:val="24"/>
                <w:szCs w:val="24"/>
              </w:rPr>
            </w:pPr>
            <w:r>
              <w:rPr>
                <w:rFonts w:cs="Times New Roman"/>
                <w:sz w:val="24"/>
                <w:szCs w:val="24"/>
              </w:rPr>
              <w:t>Классификация пульпита</w:t>
            </w:r>
          </w:p>
        </w:tc>
        <w:tc>
          <w:tcPr>
            <w:tcW w:w="2712" w:type="dxa"/>
            <w:gridSpan w:val="2"/>
            <w:vAlign w:val="center"/>
          </w:tcPr>
          <w:p w14:paraId="35DAA9A0" w14:textId="77777777" w:rsidR="0028577F" w:rsidRPr="001A5500" w:rsidRDefault="0028577F" w:rsidP="009850C6">
            <w:pPr>
              <w:spacing w:after="0"/>
              <w:jc w:val="center"/>
              <w:rPr>
                <w:rFonts w:cs="Times New Roman"/>
                <w:sz w:val="24"/>
                <w:szCs w:val="24"/>
              </w:rPr>
            </w:pPr>
            <w:r>
              <w:rPr>
                <w:rFonts w:cs="Times New Roman"/>
                <w:sz w:val="24"/>
                <w:szCs w:val="24"/>
              </w:rPr>
              <w:t>МКБ-10</w:t>
            </w:r>
          </w:p>
        </w:tc>
      </w:tr>
      <w:tr w:rsidR="0028577F" w:rsidRPr="001A5500" w14:paraId="5F60F069" w14:textId="77777777" w:rsidTr="009850C6">
        <w:trPr>
          <w:trHeight w:val="439"/>
        </w:trPr>
        <w:tc>
          <w:tcPr>
            <w:tcW w:w="552" w:type="dxa"/>
          </w:tcPr>
          <w:p w14:paraId="3AF9A8B1"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16C95AE1" w14:textId="77777777" w:rsidR="0028577F" w:rsidRPr="001A5500" w:rsidRDefault="0028577F" w:rsidP="009850C6">
            <w:pPr>
              <w:spacing w:after="0"/>
              <w:rPr>
                <w:rFonts w:cs="Times New Roman"/>
                <w:sz w:val="24"/>
                <w:szCs w:val="24"/>
              </w:rPr>
            </w:pPr>
            <w:r>
              <w:rPr>
                <w:rFonts w:cs="Times New Roman"/>
                <w:sz w:val="24"/>
                <w:szCs w:val="24"/>
              </w:rPr>
              <w:t>Пульпит</w:t>
            </w:r>
          </w:p>
        </w:tc>
        <w:tc>
          <w:tcPr>
            <w:tcW w:w="552" w:type="dxa"/>
          </w:tcPr>
          <w:p w14:paraId="45B035A4"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1406AE7F" w14:textId="77777777" w:rsidR="0028577F" w:rsidRPr="001A5500" w:rsidRDefault="0028577F" w:rsidP="009850C6">
            <w:pPr>
              <w:spacing w:after="0"/>
              <w:jc w:val="left"/>
              <w:rPr>
                <w:rFonts w:cs="Times New Roman"/>
                <w:sz w:val="24"/>
                <w:szCs w:val="24"/>
              </w:rPr>
            </w:pPr>
            <w:r>
              <w:rPr>
                <w:rFonts w:cs="Times New Roman"/>
                <w:sz w:val="24"/>
                <w:szCs w:val="24"/>
              </w:rPr>
              <w:t>К04.2</w:t>
            </w:r>
          </w:p>
        </w:tc>
      </w:tr>
      <w:tr w:rsidR="0028577F" w:rsidRPr="001A5500" w14:paraId="6ADCC0D9" w14:textId="77777777" w:rsidTr="009850C6">
        <w:tc>
          <w:tcPr>
            <w:tcW w:w="552" w:type="dxa"/>
          </w:tcPr>
          <w:p w14:paraId="24F3E7C7"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3C0F8BE5" w14:textId="77777777" w:rsidR="0028577F" w:rsidRPr="001A5500" w:rsidRDefault="0028577F" w:rsidP="009850C6">
            <w:pPr>
              <w:spacing w:after="0"/>
              <w:rPr>
                <w:rFonts w:cs="Times New Roman"/>
                <w:sz w:val="24"/>
                <w:szCs w:val="24"/>
              </w:rPr>
            </w:pPr>
            <w:r>
              <w:rPr>
                <w:rFonts w:cs="Times New Roman"/>
                <w:sz w:val="24"/>
                <w:szCs w:val="24"/>
              </w:rPr>
              <w:t>Некроз пульпы</w:t>
            </w:r>
          </w:p>
        </w:tc>
        <w:tc>
          <w:tcPr>
            <w:tcW w:w="552" w:type="dxa"/>
          </w:tcPr>
          <w:p w14:paraId="3B76986C"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4FC244F8" w14:textId="77777777" w:rsidR="0028577F" w:rsidRPr="001A5500" w:rsidRDefault="0028577F" w:rsidP="009850C6">
            <w:pPr>
              <w:spacing w:after="0"/>
              <w:rPr>
                <w:rFonts w:cs="Times New Roman"/>
                <w:sz w:val="24"/>
                <w:szCs w:val="24"/>
              </w:rPr>
            </w:pPr>
            <w:r>
              <w:rPr>
                <w:rFonts w:cs="Times New Roman"/>
                <w:sz w:val="24"/>
                <w:szCs w:val="24"/>
              </w:rPr>
              <w:t>К04.4</w:t>
            </w:r>
          </w:p>
        </w:tc>
      </w:tr>
      <w:tr w:rsidR="0028577F" w:rsidRPr="001A5500" w14:paraId="410D2B56" w14:textId="77777777" w:rsidTr="009850C6">
        <w:tc>
          <w:tcPr>
            <w:tcW w:w="552" w:type="dxa"/>
          </w:tcPr>
          <w:p w14:paraId="31DF2E1C"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59F8A397" w14:textId="77777777" w:rsidR="0028577F" w:rsidRPr="001A5500" w:rsidRDefault="0028577F" w:rsidP="009850C6">
            <w:pPr>
              <w:spacing w:after="0"/>
              <w:rPr>
                <w:rFonts w:cs="Times New Roman"/>
                <w:sz w:val="24"/>
                <w:szCs w:val="24"/>
              </w:rPr>
            </w:pPr>
            <w:r>
              <w:rPr>
                <w:rFonts w:cs="Times New Roman"/>
                <w:sz w:val="24"/>
                <w:szCs w:val="24"/>
              </w:rPr>
              <w:t>Дегенерация пульпы</w:t>
            </w:r>
          </w:p>
        </w:tc>
        <w:tc>
          <w:tcPr>
            <w:tcW w:w="552" w:type="dxa"/>
          </w:tcPr>
          <w:p w14:paraId="32A8B345"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0CF228A0" w14:textId="77777777" w:rsidR="0028577F" w:rsidRPr="001A5500" w:rsidRDefault="0028577F" w:rsidP="009850C6">
            <w:pPr>
              <w:spacing w:after="0"/>
              <w:rPr>
                <w:rFonts w:cs="Times New Roman"/>
                <w:sz w:val="24"/>
                <w:szCs w:val="24"/>
              </w:rPr>
            </w:pPr>
            <w:r>
              <w:rPr>
                <w:rFonts w:cs="Times New Roman"/>
                <w:sz w:val="24"/>
                <w:szCs w:val="24"/>
              </w:rPr>
              <w:t>К04.3</w:t>
            </w:r>
          </w:p>
        </w:tc>
      </w:tr>
      <w:tr w:rsidR="0028577F" w:rsidRPr="001A5500" w14:paraId="13E5DE65" w14:textId="77777777" w:rsidTr="009850C6">
        <w:tc>
          <w:tcPr>
            <w:tcW w:w="552" w:type="dxa"/>
          </w:tcPr>
          <w:p w14:paraId="31445856"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25FDA9C5" w14:textId="77777777" w:rsidR="0028577F" w:rsidRPr="001A5500" w:rsidRDefault="0028577F" w:rsidP="009850C6">
            <w:pPr>
              <w:spacing w:after="0"/>
              <w:rPr>
                <w:rFonts w:cs="Times New Roman"/>
                <w:sz w:val="24"/>
                <w:szCs w:val="24"/>
              </w:rPr>
            </w:pPr>
            <w:r>
              <w:rPr>
                <w:rFonts w:cs="Times New Roman"/>
                <w:sz w:val="24"/>
                <w:szCs w:val="24"/>
              </w:rPr>
              <w:t>Неправильное формирование твердых тканей в пульпе</w:t>
            </w:r>
          </w:p>
        </w:tc>
        <w:tc>
          <w:tcPr>
            <w:tcW w:w="552" w:type="dxa"/>
          </w:tcPr>
          <w:p w14:paraId="0F66ABD5"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70DAC5DF" w14:textId="77777777" w:rsidR="0028577F" w:rsidRPr="001A5500" w:rsidRDefault="0028577F" w:rsidP="009850C6">
            <w:pPr>
              <w:spacing w:after="0"/>
              <w:rPr>
                <w:rFonts w:cs="Times New Roman"/>
                <w:sz w:val="24"/>
                <w:szCs w:val="24"/>
              </w:rPr>
            </w:pPr>
            <w:r>
              <w:rPr>
                <w:rFonts w:cs="Times New Roman"/>
                <w:sz w:val="24"/>
                <w:szCs w:val="24"/>
              </w:rPr>
              <w:t>К04.0</w:t>
            </w:r>
          </w:p>
        </w:tc>
      </w:tr>
      <w:tr w:rsidR="0028577F" w:rsidRPr="001A5500" w14:paraId="0A85AA88" w14:textId="77777777" w:rsidTr="009850C6">
        <w:tc>
          <w:tcPr>
            <w:tcW w:w="552" w:type="dxa"/>
          </w:tcPr>
          <w:p w14:paraId="74918F32" w14:textId="77777777" w:rsidR="0028577F" w:rsidRPr="001A5500" w:rsidRDefault="0028577F" w:rsidP="009850C6">
            <w:pPr>
              <w:spacing w:after="0"/>
              <w:rPr>
                <w:rFonts w:cs="Times New Roman"/>
                <w:sz w:val="24"/>
                <w:szCs w:val="24"/>
              </w:rPr>
            </w:pPr>
          </w:p>
        </w:tc>
        <w:tc>
          <w:tcPr>
            <w:tcW w:w="6081" w:type="dxa"/>
          </w:tcPr>
          <w:p w14:paraId="0F2F6E73" w14:textId="77777777" w:rsidR="0028577F" w:rsidRPr="001A5500" w:rsidRDefault="0028577F" w:rsidP="009850C6">
            <w:pPr>
              <w:spacing w:after="0"/>
              <w:rPr>
                <w:rFonts w:cs="Times New Roman"/>
                <w:sz w:val="24"/>
                <w:szCs w:val="24"/>
              </w:rPr>
            </w:pPr>
          </w:p>
        </w:tc>
        <w:tc>
          <w:tcPr>
            <w:tcW w:w="552" w:type="dxa"/>
          </w:tcPr>
          <w:p w14:paraId="29ACD9DE"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2160" w:type="dxa"/>
          </w:tcPr>
          <w:p w14:paraId="672ED3F1" w14:textId="77777777" w:rsidR="0028577F" w:rsidRPr="001A5500" w:rsidRDefault="0028577F" w:rsidP="009850C6">
            <w:pPr>
              <w:spacing w:after="0"/>
              <w:rPr>
                <w:rFonts w:cs="Times New Roman"/>
                <w:sz w:val="24"/>
                <w:szCs w:val="24"/>
              </w:rPr>
            </w:pPr>
            <w:r>
              <w:rPr>
                <w:rFonts w:cs="Times New Roman"/>
                <w:sz w:val="24"/>
                <w:szCs w:val="24"/>
              </w:rPr>
              <w:t>К04.1</w:t>
            </w:r>
          </w:p>
        </w:tc>
      </w:tr>
    </w:tbl>
    <w:p w14:paraId="44EBDF0D"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20A65909" w14:textId="77777777" w:rsidTr="009850C6">
        <w:tc>
          <w:tcPr>
            <w:tcW w:w="2336" w:type="dxa"/>
            <w:vAlign w:val="center"/>
          </w:tcPr>
          <w:p w14:paraId="27D8BFAE"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413E3467"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0A6D241F"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180F5E6E"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5363D933" w14:textId="77777777" w:rsidTr="009850C6">
        <w:tc>
          <w:tcPr>
            <w:tcW w:w="2336" w:type="dxa"/>
            <w:vAlign w:val="center"/>
          </w:tcPr>
          <w:p w14:paraId="28B27527" w14:textId="77777777" w:rsidR="0028577F" w:rsidRPr="002D606D" w:rsidRDefault="0028577F" w:rsidP="009850C6">
            <w:pPr>
              <w:spacing w:after="0"/>
              <w:jc w:val="center"/>
              <w:rPr>
                <w:rFonts w:cs="Times New Roman"/>
                <w:szCs w:val="28"/>
              </w:rPr>
            </w:pPr>
          </w:p>
        </w:tc>
        <w:tc>
          <w:tcPr>
            <w:tcW w:w="2336" w:type="dxa"/>
            <w:vAlign w:val="center"/>
          </w:tcPr>
          <w:p w14:paraId="61452C90" w14:textId="77777777" w:rsidR="0028577F" w:rsidRPr="002D606D" w:rsidRDefault="0028577F" w:rsidP="009850C6">
            <w:pPr>
              <w:spacing w:after="0"/>
              <w:jc w:val="center"/>
              <w:rPr>
                <w:rFonts w:cs="Times New Roman"/>
                <w:szCs w:val="28"/>
              </w:rPr>
            </w:pPr>
          </w:p>
        </w:tc>
        <w:tc>
          <w:tcPr>
            <w:tcW w:w="2336" w:type="dxa"/>
            <w:vAlign w:val="center"/>
          </w:tcPr>
          <w:p w14:paraId="35CB7085" w14:textId="77777777" w:rsidR="0028577F" w:rsidRPr="002D606D" w:rsidRDefault="0028577F" w:rsidP="009850C6">
            <w:pPr>
              <w:spacing w:after="0"/>
              <w:jc w:val="center"/>
              <w:rPr>
                <w:rFonts w:cs="Times New Roman"/>
                <w:szCs w:val="28"/>
              </w:rPr>
            </w:pPr>
          </w:p>
        </w:tc>
        <w:tc>
          <w:tcPr>
            <w:tcW w:w="2336" w:type="dxa"/>
            <w:vAlign w:val="center"/>
          </w:tcPr>
          <w:p w14:paraId="58A880D9" w14:textId="77777777" w:rsidR="0028577F" w:rsidRPr="002D606D" w:rsidRDefault="0028577F" w:rsidP="009850C6">
            <w:pPr>
              <w:spacing w:after="0"/>
              <w:jc w:val="center"/>
              <w:rPr>
                <w:rFonts w:cs="Times New Roman"/>
                <w:szCs w:val="28"/>
              </w:rPr>
            </w:pPr>
          </w:p>
        </w:tc>
      </w:tr>
    </w:tbl>
    <w:p w14:paraId="38906799"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4</w:t>
      </w:r>
      <w:r w:rsidRPr="002D606D">
        <w:rPr>
          <w:rFonts w:cs="Times New Roman"/>
          <w:szCs w:val="28"/>
        </w:rPr>
        <w:t>Б</w:t>
      </w:r>
      <w:r>
        <w:rPr>
          <w:rFonts w:cs="Times New Roman"/>
          <w:szCs w:val="28"/>
        </w:rPr>
        <w:t>5</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3</w:t>
      </w:r>
    </w:p>
    <w:p w14:paraId="16E32BE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8165612" w14:textId="77777777" w:rsidTr="009850C6">
        <w:tc>
          <w:tcPr>
            <w:tcW w:w="2830" w:type="dxa"/>
          </w:tcPr>
          <w:p w14:paraId="2418162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B16E32F" w14:textId="6E2F549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19.55</w:t>
            </w:r>
          </w:p>
        </w:tc>
      </w:tr>
      <w:tr w:rsidR="0028577F" w:rsidRPr="007D58A3" w14:paraId="6F09675A" w14:textId="77777777" w:rsidTr="009850C6">
        <w:tc>
          <w:tcPr>
            <w:tcW w:w="2830" w:type="dxa"/>
          </w:tcPr>
          <w:p w14:paraId="1BF0BBC5"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D603620"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757F49B3" w14:textId="77777777" w:rsidTr="009850C6">
        <w:tc>
          <w:tcPr>
            <w:tcW w:w="2830" w:type="dxa"/>
          </w:tcPr>
          <w:p w14:paraId="56CEE01B"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7841C0"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EA215E7" w14:textId="77777777" w:rsidTr="009850C6">
        <w:tc>
          <w:tcPr>
            <w:tcW w:w="2830" w:type="dxa"/>
          </w:tcPr>
          <w:p w14:paraId="2F3B47E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041FD60"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7EBDD563" w14:textId="77777777" w:rsidTr="009850C6">
        <w:tc>
          <w:tcPr>
            <w:tcW w:w="2830" w:type="dxa"/>
          </w:tcPr>
          <w:p w14:paraId="3B2F2A71"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7BFDA1"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 ПК-2 (ПК-2.1, ПК-2.2)</w:t>
            </w:r>
          </w:p>
        </w:tc>
      </w:tr>
    </w:tbl>
    <w:p w14:paraId="53B0373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A441E2A" w14:textId="77777777" w:rsidR="0028577F" w:rsidRPr="00165CA0" w:rsidRDefault="0028577F" w:rsidP="0028577F">
      <w:pPr>
        <w:spacing w:after="0"/>
        <w:ind w:firstLine="708"/>
        <w:rPr>
          <w:rFonts w:cs="Times New Roman"/>
          <w:szCs w:val="28"/>
        </w:rPr>
      </w:pPr>
      <w:r>
        <w:rPr>
          <w:rFonts w:cs="Times New Roman"/>
          <w:color w:val="000000"/>
          <w:szCs w:val="28"/>
        </w:rPr>
        <w:t>Выраженный болевой синдром при остром пульпите обусловлен</w:t>
      </w:r>
    </w:p>
    <w:p w14:paraId="12460688"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Раздражением нервных окончаний продуктами анаэробного гликолиза</w:t>
      </w:r>
    </w:p>
    <w:p w14:paraId="237537A5"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Понижением гидростатического давления в полости зуба</w:t>
      </w:r>
    </w:p>
    <w:p w14:paraId="62E47D2C"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Уменьшением количества вазоактивных веществ</w:t>
      </w:r>
    </w:p>
    <w:p w14:paraId="72A2DEB8"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Повышением гидростатического давления в полости зуба</w:t>
      </w:r>
    </w:p>
    <w:p w14:paraId="6D471B99"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5BFAA601"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А</w:t>
      </w:r>
    </w:p>
    <w:p w14:paraId="39BF6415"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3E9DDE7" w14:textId="77777777" w:rsidTr="009850C6">
        <w:tc>
          <w:tcPr>
            <w:tcW w:w="2830" w:type="dxa"/>
          </w:tcPr>
          <w:p w14:paraId="7E6F4CC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EE21FC7" w14:textId="58D716BE" w:rsidR="0028577F" w:rsidRPr="00401C7F" w:rsidRDefault="0028577F" w:rsidP="009850C6">
            <w:pPr>
              <w:spacing w:after="0"/>
              <w:rPr>
                <w:rFonts w:cs="Times New Roman"/>
                <w:b/>
                <w:bCs/>
                <w:szCs w:val="28"/>
                <w:lang w:val="en-US"/>
              </w:rPr>
            </w:pPr>
            <w:r w:rsidRPr="00401C7F">
              <w:rPr>
                <w:rFonts w:cs="Times New Roman"/>
                <w:b/>
                <w:bCs/>
                <w:szCs w:val="28"/>
              </w:rPr>
              <w:t>2.</w:t>
            </w:r>
            <w:r>
              <w:rPr>
                <w:rFonts w:cs="Times New Roman"/>
                <w:b/>
                <w:bCs/>
                <w:szCs w:val="28"/>
              </w:rPr>
              <w:t>19.56</w:t>
            </w:r>
          </w:p>
        </w:tc>
      </w:tr>
      <w:tr w:rsidR="0028577F" w:rsidRPr="002D606D" w14:paraId="370768A1" w14:textId="77777777" w:rsidTr="009850C6">
        <w:tc>
          <w:tcPr>
            <w:tcW w:w="2830" w:type="dxa"/>
          </w:tcPr>
          <w:p w14:paraId="0DF29AC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F2845B8"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последовательности</w:t>
            </w:r>
          </w:p>
        </w:tc>
      </w:tr>
      <w:tr w:rsidR="0028577F" w:rsidRPr="002D606D" w14:paraId="6FFC5F0A" w14:textId="77777777" w:rsidTr="009850C6">
        <w:tc>
          <w:tcPr>
            <w:tcW w:w="2830" w:type="dxa"/>
          </w:tcPr>
          <w:p w14:paraId="3245B89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7C73300"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47D652AD" w14:textId="77777777" w:rsidTr="009850C6">
        <w:tc>
          <w:tcPr>
            <w:tcW w:w="2830" w:type="dxa"/>
          </w:tcPr>
          <w:p w14:paraId="3FD6ECE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34A6375"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129D846" w14:textId="77777777" w:rsidTr="009850C6">
        <w:tc>
          <w:tcPr>
            <w:tcW w:w="2830" w:type="dxa"/>
          </w:tcPr>
          <w:p w14:paraId="042E822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743DAB4"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4D5AC7B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2EAC08CD" w14:textId="77777777" w:rsidR="0028577F" w:rsidRPr="002D606D" w:rsidRDefault="0028577F" w:rsidP="0028577F">
      <w:pPr>
        <w:spacing w:after="0"/>
        <w:ind w:firstLine="708"/>
        <w:rPr>
          <w:rFonts w:cs="Times New Roman"/>
          <w:szCs w:val="28"/>
        </w:rPr>
      </w:pPr>
      <w:r>
        <w:rPr>
          <w:rFonts w:cs="Times New Roman"/>
          <w:szCs w:val="28"/>
        </w:rPr>
        <w:t>При лечении хронического периодонтита постоянного однокорневого зуба со сформированным корнем вне обострения необходимо</w:t>
      </w:r>
      <w:r w:rsidRPr="002D606D">
        <w:rPr>
          <w:rFonts w:cs="Times New Roman"/>
          <w:szCs w:val="28"/>
        </w:rPr>
        <w:t>:</w:t>
      </w:r>
    </w:p>
    <w:p w14:paraId="18DA7418" w14:textId="77777777" w:rsidR="0028577F" w:rsidRPr="002D606D" w:rsidRDefault="0028577F" w:rsidP="0028577F">
      <w:pPr>
        <w:spacing w:after="0"/>
        <w:rPr>
          <w:rFonts w:cs="Times New Roman"/>
          <w:szCs w:val="28"/>
        </w:rPr>
      </w:pPr>
      <w:r w:rsidRPr="002D606D">
        <w:rPr>
          <w:rFonts w:cs="Times New Roman"/>
          <w:szCs w:val="28"/>
        </w:rPr>
        <w:t xml:space="preserve">1. </w:t>
      </w:r>
      <w:r>
        <w:rPr>
          <w:rFonts w:cs="Times New Roman"/>
          <w:szCs w:val="28"/>
        </w:rPr>
        <w:t>раскрыть верхушку корня</w:t>
      </w:r>
    </w:p>
    <w:p w14:paraId="0FA48B79" w14:textId="77777777" w:rsidR="0028577F" w:rsidRPr="002D606D" w:rsidRDefault="0028577F" w:rsidP="0028577F">
      <w:pPr>
        <w:spacing w:after="0"/>
        <w:rPr>
          <w:rFonts w:cs="Times New Roman"/>
          <w:szCs w:val="28"/>
        </w:rPr>
      </w:pPr>
      <w:r w:rsidRPr="002D606D">
        <w:rPr>
          <w:rFonts w:cs="Times New Roman"/>
          <w:szCs w:val="28"/>
        </w:rPr>
        <w:t xml:space="preserve">2. </w:t>
      </w:r>
      <w:r>
        <w:rPr>
          <w:rFonts w:cs="Times New Roman"/>
          <w:szCs w:val="28"/>
        </w:rPr>
        <w:t>вскрыть полость зуба</w:t>
      </w:r>
    </w:p>
    <w:p w14:paraId="368750C3" w14:textId="77777777" w:rsidR="0028577F" w:rsidRPr="002D606D" w:rsidRDefault="0028577F" w:rsidP="0028577F">
      <w:pPr>
        <w:spacing w:after="0"/>
        <w:rPr>
          <w:rFonts w:cs="Times New Roman"/>
          <w:szCs w:val="28"/>
        </w:rPr>
      </w:pPr>
      <w:r w:rsidRPr="002D606D">
        <w:rPr>
          <w:rFonts w:cs="Times New Roman"/>
          <w:szCs w:val="28"/>
        </w:rPr>
        <w:t xml:space="preserve">3. </w:t>
      </w:r>
      <w:r>
        <w:rPr>
          <w:rFonts w:cs="Times New Roman"/>
          <w:szCs w:val="28"/>
        </w:rPr>
        <w:t>раскрыть полость зуба</w:t>
      </w:r>
    </w:p>
    <w:p w14:paraId="00321E56" w14:textId="77777777" w:rsidR="0028577F" w:rsidRPr="002D606D" w:rsidRDefault="0028577F" w:rsidP="0028577F">
      <w:pPr>
        <w:spacing w:after="0"/>
        <w:rPr>
          <w:rFonts w:cs="Times New Roman"/>
          <w:szCs w:val="28"/>
        </w:rPr>
      </w:pPr>
      <w:r w:rsidRPr="002D606D">
        <w:rPr>
          <w:rFonts w:cs="Times New Roman"/>
          <w:szCs w:val="28"/>
        </w:rPr>
        <w:t xml:space="preserve">4. </w:t>
      </w:r>
      <w:r>
        <w:rPr>
          <w:rFonts w:cs="Times New Roman"/>
          <w:szCs w:val="28"/>
        </w:rPr>
        <w:t>промыть антисептиком канал</w:t>
      </w:r>
    </w:p>
    <w:p w14:paraId="1DC28663" w14:textId="77777777" w:rsidR="0028577F" w:rsidRDefault="0028577F" w:rsidP="0028577F">
      <w:pPr>
        <w:spacing w:after="0"/>
        <w:rPr>
          <w:rFonts w:cs="Times New Roman"/>
          <w:szCs w:val="28"/>
        </w:rPr>
      </w:pPr>
      <w:r w:rsidRPr="002D606D">
        <w:rPr>
          <w:rFonts w:cs="Times New Roman"/>
          <w:szCs w:val="28"/>
        </w:rPr>
        <w:t xml:space="preserve">5. </w:t>
      </w:r>
      <w:r>
        <w:rPr>
          <w:rFonts w:cs="Times New Roman"/>
          <w:szCs w:val="28"/>
        </w:rPr>
        <w:t>удалить распавшуюся коронковую и корневую пульпу</w:t>
      </w:r>
    </w:p>
    <w:p w14:paraId="4AAA3FD5" w14:textId="77777777" w:rsidR="0028577F" w:rsidRPr="002D606D" w:rsidRDefault="0028577F" w:rsidP="0028577F">
      <w:pPr>
        <w:spacing w:after="0"/>
        <w:rPr>
          <w:rFonts w:cs="Times New Roman"/>
          <w:szCs w:val="28"/>
        </w:rPr>
      </w:pPr>
      <w:r>
        <w:rPr>
          <w:rFonts w:cs="Times New Roman"/>
          <w:szCs w:val="28"/>
        </w:rPr>
        <w:t>6. запломбировать канал</w:t>
      </w:r>
    </w:p>
    <w:p w14:paraId="005FBBA1" w14:textId="77777777" w:rsidR="0028577F" w:rsidRPr="002D606D" w:rsidRDefault="0028577F" w:rsidP="0028577F">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559"/>
        <w:gridCol w:w="1558"/>
        <w:gridCol w:w="1558"/>
        <w:gridCol w:w="1558"/>
        <w:gridCol w:w="1558"/>
      </w:tblGrid>
      <w:tr w:rsidR="0028577F" w:rsidRPr="002D606D" w14:paraId="677C0C35" w14:textId="77777777" w:rsidTr="009850C6">
        <w:tc>
          <w:tcPr>
            <w:tcW w:w="1558" w:type="dxa"/>
          </w:tcPr>
          <w:p w14:paraId="73ADBC84" w14:textId="77777777" w:rsidR="0028577F" w:rsidRPr="002D606D" w:rsidRDefault="0028577F" w:rsidP="009850C6">
            <w:pPr>
              <w:spacing w:after="0"/>
              <w:rPr>
                <w:rFonts w:cs="Times New Roman"/>
                <w:szCs w:val="28"/>
              </w:rPr>
            </w:pPr>
          </w:p>
        </w:tc>
        <w:tc>
          <w:tcPr>
            <w:tcW w:w="1559" w:type="dxa"/>
          </w:tcPr>
          <w:p w14:paraId="6B261A86" w14:textId="77777777" w:rsidR="0028577F" w:rsidRPr="002D606D" w:rsidRDefault="0028577F" w:rsidP="009850C6">
            <w:pPr>
              <w:spacing w:after="0"/>
              <w:rPr>
                <w:rFonts w:cs="Times New Roman"/>
                <w:szCs w:val="28"/>
              </w:rPr>
            </w:pPr>
          </w:p>
        </w:tc>
        <w:tc>
          <w:tcPr>
            <w:tcW w:w="1558" w:type="dxa"/>
          </w:tcPr>
          <w:p w14:paraId="2FD47799" w14:textId="77777777" w:rsidR="0028577F" w:rsidRPr="002D606D" w:rsidRDefault="0028577F" w:rsidP="009850C6">
            <w:pPr>
              <w:spacing w:after="0"/>
              <w:rPr>
                <w:rFonts w:cs="Times New Roman"/>
                <w:szCs w:val="28"/>
              </w:rPr>
            </w:pPr>
          </w:p>
        </w:tc>
        <w:tc>
          <w:tcPr>
            <w:tcW w:w="1558" w:type="dxa"/>
          </w:tcPr>
          <w:p w14:paraId="04FCF83C" w14:textId="77777777" w:rsidR="0028577F" w:rsidRPr="002D606D" w:rsidRDefault="0028577F" w:rsidP="009850C6">
            <w:pPr>
              <w:spacing w:after="0"/>
              <w:rPr>
                <w:rFonts w:cs="Times New Roman"/>
                <w:szCs w:val="28"/>
              </w:rPr>
            </w:pPr>
          </w:p>
        </w:tc>
        <w:tc>
          <w:tcPr>
            <w:tcW w:w="1558" w:type="dxa"/>
          </w:tcPr>
          <w:p w14:paraId="77CBCC7E" w14:textId="77777777" w:rsidR="0028577F" w:rsidRPr="002D606D" w:rsidRDefault="0028577F" w:rsidP="009850C6">
            <w:pPr>
              <w:spacing w:after="0"/>
              <w:rPr>
                <w:rFonts w:cs="Times New Roman"/>
                <w:szCs w:val="28"/>
              </w:rPr>
            </w:pPr>
          </w:p>
        </w:tc>
        <w:tc>
          <w:tcPr>
            <w:tcW w:w="1558" w:type="dxa"/>
          </w:tcPr>
          <w:p w14:paraId="6070EE8A" w14:textId="77777777" w:rsidR="0028577F" w:rsidRPr="002D606D" w:rsidRDefault="0028577F" w:rsidP="009850C6">
            <w:pPr>
              <w:spacing w:after="0"/>
              <w:rPr>
                <w:rFonts w:cs="Times New Roman"/>
                <w:szCs w:val="28"/>
              </w:rPr>
            </w:pPr>
          </w:p>
        </w:tc>
      </w:tr>
    </w:tbl>
    <w:p w14:paraId="1CED328F" w14:textId="77777777" w:rsidR="0028577F" w:rsidRPr="002D606D" w:rsidRDefault="0028577F" w:rsidP="0028577F">
      <w:pPr>
        <w:spacing w:after="0"/>
        <w:rPr>
          <w:rFonts w:cs="Times New Roman"/>
          <w:szCs w:val="28"/>
        </w:rPr>
      </w:pPr>
      <w:r w:rsidRPr="002D606D">
        <w:rPr>
          <w:rFonts w:cs="Times New Roman"/>
          <w:szCs w:val="28"/>
        </w:rPr>
        <w:t xml:space="preserve">Ключ: </w:t>
      </w:r>
      <w:r>
        <w:rPr>
          <w:rFonts w:cs="Times New Roman"/>
          <w:szCs w:val="28"/>
        </w:rPr>
        <w:t>235416</w:t>
      </w:r>
    </w:p>
    <w:p w14:paraId="52B9619A"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DCC98BF" w14:textId="77777777" w:rsidTr="009850C6">
        <w:tc>
          <w:tcPr>
            <w:tcW w:w="2830" w:type="dxa"/>
          </w:tcPr>
          <w:p w14:paraId="2CE23FF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EBDAE17" w14:textId="3340663B"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19.57</w:t>
            </w:r>
          </w:p>
        </w:tc>
      </w:tr>
      <w:tr w:rsidR="0028577F" w:rsidRPr="002D606D" w14:paraId="28D3239C" w14:textId="77777777" w:rsidTr="009850C6">
        <w:tc>
          <w:tcPr>
            <w:tcW w:w="2830" w:type="dxa"/>
          </w:tcPr>
          <w:p w14:paraId="3D0CC2E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D9E3139"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1F44D9F" w14:textId="77777777" w:rsidTr="009850C6">
        <w:tc>
          <w:tcPr>
            <w:tcW w:w="2830" w:type="dxa"/>
          </w:tcPr>
          <w:p w14:paraId="4709F19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385E02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15D0231" w14:textId="77777777" w:rsidTr="009850C6">
        <w:tc>
          <w:tcPr>
            <w:tcW w:w="2830" w:type="dxa"/>
          </w:tcPr>
          <w:p w14:paraId="34529B5D"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1F0704"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6AFA159B" w14:textId="77777777" w:rsidTr="009850C6">
        <w:tc>
          <w:tcPr>
            <w:tcW w:w="2830" w:type="dxa"/>
          </w:tcPr>
          <w:p w14:paraId="0829CE3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6D81713"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171BD61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1F20BA6" w14:textId="77777777" w:rsidR="0028577F" w:rsidRPr="002D606D" w:rsidRDefault="0028577F" w:rsidP="0028577F">
      <w:pPr>
        <w:spacing w:after="0"/>
        <w:ind w:firstLine="567"/>
        <w:contextualSpacing/>
        <w:rPr>
          <w:rFonts w:cs="Times New Roman"/>
          <w:szCs w:val="28"/>
        </w:rPr>
      </w:pPr>
      <w:r>
        <w:rPr>
          <w:rFonts w:cs="Times New Roman"/>
          <w:szCs w:val="28"/>
        </w:rPr>
        <w:t>Для удаления корневой части (экстирпации) пульпы в хорошо проходимых корневых каналах используют __________</w:t>
      </w:r>
      <w:r w:rsidRPr="002D606D">
        <w:rPr>
          <w:rFonts w:cs="Times New Roman"/>
          <w:szCs w:val="28"/>
        </w:rPr>
        <w:t>.</w:t>
      </w:r>
    </w:p>
    <w:p w14:paraId="5DB5B579"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EFFB874"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пульпоэкстрактор.</w:t>
      </w:r>
    </w:p>
    <w:p w14:paraId="5353F74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7322B9D7" w14:textId="77777777" w:rsidTr="009850C6">
        <w:tc>
          <w:tcPr>
            <w:tcW w:w="2977" w:type="dxa"/>
          </w:tcPr>
          <w:p w14:paraId="57426763"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29851FD3" w14:textId="78D256E9"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19.58</w:t>
            </w:r>
          </w:p>
        </w:tc>
      </w:tr>
      <w:tr w:rsidR="0028577F" w:rsidRPr="002D606D" w14:paraId="60A07099" w14:textId="77777777" w:rsidTr="009850C6">
        <w:tc>
          <w:tcPr>
            <w:tcW w:w="2977" w:type="dxa"/>
          </w:tcPr>
          <w:p w14:paraId="1640654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3F7AAF36"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5F3B3427" w14:textId="77777777" w:rsidTr="009850C6">
        <w:tc>
          <w:tcPr>
            <w:tcW w:w="2977" w:type="dxa"/>
          </w:tcPr>
          <w:p w14:paraId="060C907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2B0E50B7"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2B6D1ED1" w14:textId="77777777" w:rsidTr="009850C6">
        <w:tc>
          <w:tcPr>
            <w:tcW w:w="2977" w:type="dxa"/>
          </w:tcPr>
          <w:p w14:paraId="7D4C946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7DE73F1C"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13F789EB" w14:textId="77777777" w:rsidTr="009850C6">
        <w:tc>
          <w:tcPr>
            <w:tcW w:w="2977" w:type="dxa"/>
          </w:tcPr>
          <w:p w14:paraId="1444055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08D3359"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1A72B2C6"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D410476"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8577F" w:rsidRPr="001A5500" w14:paraId="1ED6FD41" w14:textId="77777777" w:rsidTr="009850C6">
        <w:tc>
          <w:tcPr>
            <w:tcW w:w="3114" w:type="dxa"/>
            <w:gridSpan w:val="2"/>
            <w:vAlign w:val="center"/>
          </w:tcPr>
          <w:p w14:paraId="0254F4FE" w14:textId="77777777" w:rsidR="0028577F" w:rsidRPr="001A5500" w:rsidRDefault="0028577F" w:rsidP="009850C6">
            <w:pPr>
              <w:spacing w:after="0"/>
              <w:jc w:val="center"/>
              <w:rPr>
                <w:rFonts w:cs="Times New Roman"/>
                <w:sz w:val="24"/>
                <w:szCs w:val="24"/>
              </w:rPr>
            </w:pPr>
            <w:r>
              <w:rPr>
                <w:rFonts w:cs="Times New Roman"/>
                <w:sz w:val="24"/>
                <w:szCs w:val="24"/>
              </w:rPr>
              <w:t>Инструмент</w:t>
            </w:r>
          </w:p>
        </w:tc>
        <w:tc>
          <w:tcPr>
            <w:tcW w:w="6230" w:type="dxa"/>
            <w:gridSpan w:val="2"/>
            <w:vAlign w:val="center"/>
          </w:tcPr>
          <w:p w14:paraId="10476AC0" w14:textId="77777777" w:rsidR="0028577F" w:rsidRPr="001A5500" w:rsidRDefault="0028577F" w:rsidP="009850C6">
            <w:pPr>
              <w:spacing w:after="0"/>
              <w:jc w:val="center"/>
              <w:rPr>
                <w:rFonts w:cs="Times New Roman"/>
                <w:sz w:val="24"/>
                <w:szCs w:val="24"/>
              </w:rPr>
            </w:pPr>
            <w:r>
              <w:rPr>
                <w:rFonts w:cs="Times New Roman"/>
                <w:sz w:val="24"/>
                <w:szCs w:val="24"/>
              </w:rPr>
              <w:t>Применение</w:t>
            </w:r>
          </w:p>
        </w:tc>
      </w:tr>
      <w:tr w:rsidR="0028577F" w:rsidRPr="001A5500" w14:paraId="5BFE3632" w14:textId="77777777" w:rsidTr="009850C6">
        <w:trPr>
          <w:trHeight w:val="439"/>
        </w:trPr>
        <w:tc>
          <w:tcPr>
            <w:tcW w:w="552" w:type="dxa"/>
          </w:tcPr>
          <w:p w14:paraId="38BE6541"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7B3F42C1" w14:textId="77777777" w:rsidR="0028577F" w:rsidRPr="001A5500" w:rsidRDefault="0028577F" w:rsidP="009850C6">
            <w:pPr>
              <w:spacing w:after="0"/>
              <w:rPr>
                <w:rFonts w:cs="Times New Roman"/>
                <w:sz w:val="24"/>
                <w:szCs w:val="24"/>
              </w:rPr>
            </w:pPr>
            <w:r>
              <w:rPr>
                <w:rFonts w:cs="Times New Roman"/>
                <w:sz w:val="24"/>
                <w:szCs w:val="24"/>
              </w:rPr>
              <w:t>Н-файл</w:t>
            </w:r>
          </w:p>
        </w:tc>
        <w:tc>
          <w:tcPr>
            <w:tcW w:w="425" w:type="dxa"/>
          </w:tcPr>
          <w:p w14:paraId="44F0E5A4"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68A6A469" w14:textId="77777777" w:rsidR="0028577F" w:rsidRPr="001A5500" w:rsidRDefault="0028577F" w:rsidP="009850C6">
            <w:pPr>
              <w:spacing w:after="0"/>
              <w:jc w:val="left"/>
              <w:rPr>
                <w:rFonts w:cs="Times New Roman"/>
                <w:sz w:val="24"/>
                <w:szCs w:val="24"/>
              </w:rPr>
            </w:pPr>
            <w:r>
              <w:rPr>
                <w:rFonts w:cs="Times New Roman"/>
                <w:sz w:val="24"/>
                <w:szCs w:val="24"/>
              </w:rPr>
              <w:t>удаление коронковой части (ампутация) пульпы</w:t>
            </w:r>
          </w:p>
        </w:tc>
      </w:tr>
      <w:tr w:rsidR="0028577F" w:rsidRPr="001A5500" w14:paraId="4CE27D0D" w14:textId="77777777" w:rsidTr="009850C6">
        <w:tc>
          <w:tcPr>
            <w:tcW w:w="552" w:type="dxa"/>
          </w:tcPr>
          <w:p w14:paraId="42720524"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2B3BFBEA" w14:textId="77777777" w:rsidR="0028577F" w:rsidRPr="001A5500" w:rsidRDefault="0028577F" w:rsidP="009850C6">
            <w:pPr>
              <w:spacing w:after="0"/>
              <w:rPr>
                <w:rFonts w:cs="Times New Roman"/>
                <w:sz w:val="24"/>
                <w:szCs w:val="24"/>
              </w:rPr>
            </w:pPr>
            <w:r>
              <w:rPr>
                <w:rFonts w:cs="Times New Roman"/>
                <w:sz w:val="24"/>
                <w:szCs w:val="24"/>
              </w:rPr>
              <w:t>Каналонаполнитель</w:t>
            </w:r>
          </w:p>
        </w:tc>
        <w:tc>
          <w:tcPr>
            <w:tcW w:w="425" w:type="dxa"/>
          </w:tcPr>
          <w:p w14:paraId="373BFE93"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13A21A95" w14:textId="77777777" w:rsidR="0028577F" w:rsidRPr="001A5500" w:rsidRDefault="0028577F" w:rsidP="009850C6">
            <w:pPr>
              <w:spacing w:after="0"/>
              <w:rPr>
                <w:rFonts w:cs="Times New Roman"/>
                <w:sz w:val="24"/>
                <w:szCs w:val="24"/>
              </w:rPr>
            </w:pPr>
            <w:r>
              <w:rPr>
                <w:rFonts w:cs="Times New Roman"/>
                <w:sz w:val="24"/>
                <w:szCs w:val="24"/>
              </w:rPr>
              <w:t>расширение корневого канала</w:t>
            </w:r>
          </w:p>
        </w:tc>
      </w:tr>
      <w:tr w:rsidR="0028577F" w:rsidRPr="001A5500" w14:paraId="611422F0" w14:textId="77777777" w:rsidTr="009850C6">
        <w:tc>
          <w:tcPr>
            <w:tcW w:w="552" w:type="dxa"/>
          </w:tcPr>
          <w:p w14:paraId="27E43B09"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79B97D8A" w14:textId="77777777" w:rsidR="0028577F" w:rsidRPr="001A5500" w:rsidRDefault="0028577F" w:rsidP="009850C6">
            <w:pPr>
              <w:spacing w:after="0"/>
              <w:rPr>
                <w:rFonts w:cs="Times New Roman"/>
                <w:sz w:val="24"/>
                <w:szCs w:val="24"/>
              </w:rPr>
            </w:pPr>
            <w:r>
              <w:rPr>
                <w:rFonts w:cs="Times New Roman"/>
                <w:sz w:val="24"/>
                <w:szCs w:val="24"/>
              </w:rPr>
              <w:t>Экскаватор</w:t>
            </w:r>
          </w:p>
        </w:tc>
        <w:tc>
          <w:tcPr>
            <w:tcW w:w="425" w:type="dxa"/>
          </w:tcPr>
          <w:p w14:paraId="5C121CF4"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3DEDA65D" w14:textId="77777777" w:rsidR="0028577F" w:rsidRPr="001A5500" w:rsidRDefault="0028577F" w:rsidP="009850C6">
            <w:pPr>
              <w:spacing w:after="0"/>
              <w:rPr>
                <w:rFonts w:cs="Times New Roman"/>
                <w:sz w:val="24"/>
                <w:szCs w:val="24"/>
              </w:rPr>
            </w:pPr>
            <w:r>
              <w:rPr>
                <w:rFonts w:cs="Times New Roman"/>
                <w:sz w:val="24"/>
                <w:szCs w:val="24"/>
              </w:rPr>
              <w:t>пломбирование корневых каналов</w:t>
            </w:r>
          </w:p>
        </w:tc>
      </w:tr>
      <w:tr w:rsidR="0028577F" w:rsidRPr="001A5500" w14:paraId="6160CB00" w14:textId="77777777" w:rsidTr="009850C6">
        <w:tc>
          <w:tcPr>
            <w:tcW w:w="552" w:type="dxa"/>
          </w:tcPr>
          <w:p w14:paraId="5C8D3344"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2FF4AEFE" w14:textId="77777777" w:rsidR="0028577F" w:rsidRPr="001A5500" w:rsidRDefault="0028577F" w:rsidP="009850C6">
            <w:pPr>
              <w:spacing w:after="0"/>
              <w:rPr>
                <w:rFonts w:cs="Times New Roman"/>
                <w:sz w:val="24"/>
                <w:szCs w:val="24"/>
              </w:rPr>
            </w:pPr>
            <w:r>
              <w:rPr>
                <w:rFonts w:cs="Times New Roman"/>
                <w:sz w:val="24"/>
                <w:szCs w:val="24"/>
              </w:rPr>
              <w:t>К-файл</w:t>
            </w:r>
          </w:p>
        </w:tc>
        <w:tc>
          <w:tcPr>
            <w:tcW w:w="425" w:type="dxa"/>
          </w:tcPr>
          <w:p w14:paraId="58EA0057"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241C010B" w14:textId="77777777" w:rsidR="0028577F" w:rsidRPr="001A5500" w:rsidRDefault="0028577F" w:rsidP="009850C6">
            <w:pPr>
              <w:spacing w:after="0"/>
              <w:rPr>
                <w:rFonts w:cs="Times New Roman"/>
                <w:sz w:val="24"/>
                <w:szCs w:val="24"/>
              </w:rPr>
            </w:pPr>
            <w:r>
              <w:rPr>
                <w:rFonts w:cs="Times New Roman"/>
                <w:sz w:val="24"/>
                <w:szCs w:val="24"/>
              </w:rPr>
              <w:t>распломбирования каналов</w:t>
            </w:r>
          </w:p>
        </w:tc>
      </w:tr>
      <w:tr w:rsidR="0028577F" w:rsidRPr="001A5500" w14:paraId="46975B64" w14:textId="77777777" w:rsidTr="009850C6">
        <w:tc>
          <w:tcPr>
            <w:tcW w:w="552" w:type="dxa"/>
          </w:tcPr>
          <w:p w14:paraId="5958AE31" w14:textId="77777777" w:rsidR="0028577F" w:rsidRPr="001A5500" w:rsidRDefault="0028577F" w:rsidP="009850C6">
            <w:pPr>
              <w:spacing w:after="0"/>
              <w:rPr>
                <w:rFonts w:cs="Times New Roman"/>
                <w:sz w:val="24"/>
                <w:szCs w:val="24"/>
              </w:rPr>
            </w:pPr>
          </w:p>
        </w:tc>
        <w:tc>
          <w:tcPr>
            <w:tcW w:w="2562" w:type="dxa"/>
          </w:tcPr>
          <w:p w14:paraId="3A1F7CEC" w14:textId="77777777" w:rsidR="0028577F" w:rsidRPr="001A5500" w:rsidRDefault="0028577F" w:rsidP="009850C6">
            <w:pPr>
              <w:spacing w:after="0"/>
              <w:rPr>
                <w:rFonts w:cs="Times New Roman"/>
                <w:sz w:val="24"/>
                <w:szCs w:val="24"/>
              </w:rPr>
            </w:pPr>
          </w:p>
        </w:tc>
        <w:tc>
          <w:tcPr>
            <w:tcW w:w="425" w:type="dxa"/>
          </w:tcPr>
          <w:p w14:paraId="65082B85"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057A7997" w14:textId="77777777" w:rsidR="0028577F" w:rsidRPr="001A5500" w:rsidRDefault="0028577F" w:rsidP="009850C6">
            <w:pPr>
              <w:spacing w:after="0"/>
              <w:rPr>
                <w:rFonts w:cs="Times New Roman"/>
                <w:sz w:val="24"/>
                <w:szCs w:val="24"/>
              </w:rPr>
            </w:pPr>
            <w:r>
              <w:rPr>
                <w:rFonts w:cs="Times New Roman"/>
                <w:sz w:val="24"/>
                <w:szCs w:val="24"/>
              </w:rPr>
              <w:t>удаление инфицированного предентина со стенок канала зуба</w:t>
            </w:r>
          </w:p>
        </w:tc>
      </w:tr>
    </w:tbl>
    <w:p w14:paraId="3799D462"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2FE026C6" w14:textId="77777777" w:rsidTr="009850C6">
        <w:tc>
          <w:tcPr>
            <w:tcW w:w="2336" w:type="dxa"/>
            <w:vAlign w:val="center"/>
          </w:tcPr>
          <w:p w14:paraId="23759144"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70529320"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2AE32006"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66504125"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40E43919" w14:textId="77777777" w:rsidTr="009850C6">
        <w:tc>
          <w:tcPr>
            <w:tcW w:w="2336" w:type="dxa"/>
            <w:vAlign w:val="center"/>
          </w:tcPr>
          <w:p w14:paraId="453C36D9" w14:textId="77777777" w:rsidR="0028577F" w:rsidRPr="002D606D" w:rsidRDefault="0028577F" w:rsidP="009850C6">
            <w:pPr>
              <w:spacing w:after="0"/>
              <w:jc w:val="center"/>
              <w:rPr>
                <w:rFonts w:cs="Times New Roman"/>
                <w:szCs w:val="28"/>
              </w:rPr>
            </w:pPr>
          </w:p>
        </w:tc>
        <w:tc>
          <w:tcPr>
            <w:tcW w:w="2336" w:type="dxa"/>
            <w:vAlign w:val="center"/>
          </w:tcPr>
          <w:p w14:paraId="3210F029" w14:textId="77777777" w:rsidR="0028577F" w:rsidRPr="002D606D" w:rsidRDefault="0028577F" w:rsidP="009850C6">
            <w:pPr>
              <w:spacing w:after="0"/>
              <w:jc w:val="center"/>
              <w:rPr>
                <w:rFonts w:cs="Times New Roman"/>
                <w:szCs w:val="28"/>
              </w:rPr>
            </w:pPr>
          </w:p>
        </w:tc>
        <w:tc>
          <w:tcPr>
            <w:tcW w:w="2336" w:type="dxa"/>
            <w:vAlign w:val="center"/>
          </w:tcPr>
          <w:p w14:paraId="4EDA19C1" w14:textId="77777777" w:rsidR="0028577F" w:rsidRPr="002D606D" w:rsidRDefault="0028577F" w:rsidP="009850C6">
            <w:pPr>
              <w:spacing w:after="0"/>
              <w:jc w:val="center"/>
              <w:rPr>
                <w:rFonts w:cs="Times New Roman"/>
                <w:szCs w:val="28"/>
              </w:rPr>
            </w:pPr>
          </w:p>
        </w:tc>
        <w:tc>
          <w:tcPr>
            <w:tcW w:w="2336" w:type="dxa"/>
            <w:vAlign w:val="center"/>
          </w:tcPr>
          <w:p w14:paraId="201AD82F" w14:textId="77777777" w:rsidR="0028577F" w:rsidRPr="002D606D" w:rsidRDefault="0028577F" w:rsidP="009850C6">
            <w:pPr>
              <w:spacing w:after="0"/>
              <w:jc w:val="center"/>
              <w:rPr>
                <w:rFonts w:cs="Times New Roman"/>
                <w:szCs w:val="28"/>
              </w:rPr>
            </w:pPr>
          </w:p>
        </w:tc>
      </w:tr>
    </w:tbl>
    <w:p w14:paraId="0E6F4C80"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2</w:t>
      </w:r>
      <w:r w:rsidRPr="002D606D">
        <w:rPr>
          <w:rFonts w:cs="Times New Roman"/>
          <w:szCs w:val="28"/>
        </w:rPr>
        <w:t>Б</w:t>
      </w:r>
      <w:r>
        <w:rPr>
          <w:rFonts w:cs="Times New Roman"/>
          <w:szCs w:val="28"/>
        </w:rPr>
        <w:t>3</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5</w:t>
      </w:r>
    </w:p>
    <w:p w14:paraId="5ED68ADD"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71CE45D" w14:textId="77777777" w:rsidTr="009850C6">
        <w:tc>
          <w:tcPr>
            <w:tcW w:w="2830" w:type="dxa"/>
          </w:tcPr>
          <w:p w14:paraId="679A1B3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E142D5C" w14:textId="16CF23E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19.59</w:t>
            </w:r>
          </w:p>
        </w:tc>
      </w:tr>
      <w:tr w:rsidR="0028577F" w:rsidRPr="007D58A3" w14:paraId="11F39061" w14:textId="77777777" w:rsidTr="009850C6">
        <w:tc>
          <w:tcPr>
            <w:tcW w:w="2830" w:type="dxa"/>
          </w:tcPr>
          <w:p w14:paraId="7A71714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13215B"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7370B3CF" w14:textId="77777777" w:rsidTr="009850C6">
        <w:tc>
          <w:tcPr>
            <w:tcW w:w="2830" w:type="dxa"/>
          </w:tcPr>
          <w:p w14:paraId="47F6978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A1F0787"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60DA40F3" w14:textId="77777777" w:rsidTr="009850C6">
        <w:tc>
          <w:tcPr>
            <w:tcW w:w="2830" w:type="dxa"/>
          </w:tcPr>
          <w:p w14:paraId="45AF105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813F63C" w14:textId="77777777" w:rsidR="0028577F" w:rsidRPr="007D58A3" w:rsidRDefault="0028577F" w:rsidP="009850C6">
            <w:pPr>
              <w:spacing w:after="0"/>
              <w:rPr>
                <w:rFonts w:cs="Times New Roman"/>
                <w:szCs w:val="28"/>
              </w:rPr>
            </w:pPr>
            <w:r>
              <w:rPr>
                <w:rFonts w:cs="Times New Roman"/>
                <w:szCs w:val="28"/>
              </w:rPr>
              <w:t xml:space="preserve">4 </w:t>
            </w:r>
            <w:r w:rsidRPr="007D58A3">
              <w:rPr>
                <w:rFonts w:cs="Times New Roman"/>
                <w:szCs w:val="28"/>
              </w:rPr>
              <w:t>минут</w:t>
            </w:r>
          </w:p>
        </w:tc>
      </w:tr>
      <w:tr w:rsidR="0028577F" w:rsidRPr="007D58A3" w14:paraId="34CDB67E" w14:textId="77777777" w:rsidTr="009850C6">
        <w:tc>
          <w:tcPr>
            <w:tcW w:w="2830" w:type="dxa"/>
          </w:tcPr>
          <w:p w14:paraId="2FFA8C5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9E77658" w14:textId="77777777" w:rsidR="0028577F" w:rsidRDefault="0028577F" w:rsidP="009850C6">
            <w:pPr>
              <w:spacing w:after="0"/>
              <w:rPr>
                <w:rFonts w:cs="Times New Roman"/>
                <w:szCs w:val="28"/>
              </w:rPr>
            </w:pPr>
            <w:r>
              <w:rPr>
                <w:rFonts w:cs="Times New Roman"/>
                <w:szCs w:val="28"/>
              </w:rPr>
              <w:t xml:space="preserve">УК-1 (УК-1.1, УК-1.2), ОПК-5 (ОПК-5.1, ОПК-5.2), </w:t>
            </w:r>
          </w:p>
          <w:p w14:paraId="7FB3EE66" w14:textId="77777777" w:rsidR="0028577F" w:rsidRPr="009C196F" w:rsidRDefault="0028577F" w:rsidP="009850C6">
            <w:pPr>
              <w:spacing w:after="0"/>
              <w:rPr>
                <w:rFonts w:cs="Times New Roman"/>
                <w:szCs w:val="28"/>
              </w:rPr>
            </w:pPr>
            <w:r>
              <w:rPr>
                <w:rFonts w:cs="Times New Roman"/>
                <w:szCs w:val="28"/>
              </w:rPr>
              <w:t>ПК-2 (ПК-2.1, ПК-2.2), ПК-3 (ПК-3.1, ПК-3.2)</w:t>
            </w:r>
          </w:p>
        </w:tc>
      </w:tr>
    </w:tbl>
    <w:p w14:paraId="52DEC7E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7A8CC3A" w14:textId="77777777" w:rsidR="0028577F" w:rsidRPr="00165CA0" w:rsidRDefault="0028577F" w:rsidP="0028577F">
      <w:pPr>
        <w:spacing w:after="0"/>
        <w:ind w:firstLine="708"/>
        <w:rPr>
          <w:rFonts w:cs="Times New Roman"/>
          <w:szCs w:val="28"/>
        </w:rPr>
      </w:pPr>
      <w:r>
        <w:rPr>
          <w:rFonts w:cs="Times New Roman"/>
          <w:color w:val="000000"/>
          <w:szCs w:val="28"/>
        </w:rPr>
        <w:t>Предпочтительным методом лечения при пульпите постоянных резцов у ребенка 7 лет является</w:t>
      </w:r>
    </w:p>
    <w:p w14:paraId="31AFB3F3"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Витальная экстирпация</w:t>
      </w:r>
    </w:p>
    <w:p w14:paraId="3C9733D0"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Витальная ампутация</w:t>
      </w:r>
    </w:p>
    <w:p w14:paraId="0FAB97CB"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Девитальная экстирпация</w:t>
      </w:r>
    </w:p>
    <w:p w14:paraId="44EB096F"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Девитальная ампутация</w:t>
      </w:r>
    </w:p>
    <w:p w14:paraId="07D5B421"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2C6C106F" w14:textId="77777777" w:rsidR="0028577F" w:rsidRPr="00275546" w:rsidRDefault="0028577F" w:rsidP="0028577F">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48BF3FE0"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6C024E23"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Pr>
          <w:rFonts w:cs="Times New Roman"/>
          <w:szCs w:val="28"/>
        </w:rPr>
        <w:t>Витальную ампутацию проводят у больных на зубах с несформированными корнями.</w:t>
      </w:r>
    </w:p>
    <w:p w14:paraId="2F7C85C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2DB3DD20" w14:textId="77777777" w:rsidTr="009850C6">
        <w:tc>
          <w:tcPr>
            <w:tcW w:w="2977" w:type="dxa"/>
          </w:tcPr>
          <w:p w14:paraId="5725273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475F4A58" w14:textId="779B2F76"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19.60</w:t>
            </w:r>
          </w:p>
        </w:tc>
      </w:tr>
      <w:tr w:rsidR="0028577F" w:rsidRPr="002D606D" w14:paraId="541A26E6" w14:textId="77777777" w:rsidTr="009850C6">
        <w:tc>
          <w:tcPr>
            <w:tcW w:w="2977" w:type="dxa"/>
          </w:tcPr>
          <w:p w14:paraId="6836CF3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19B872D5"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CA52131" w14:textId="77777777" w:rsidTr="009850C6">
        <w:tc>
          <w:tcPr>
            <w:tcW w:w="2977" w:type="dxa"/>
          </w:tcPr>
          <w:p w14:paraId="0A53376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35800DFB"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72D7D391" w14:textId="77777777" w:rsidTr="009850C6">
        <w:tc>
          <w:tcPr>
            <w:tcW w:w="2977" w:type="dxa"/>
          </w:tcPr>
          <w:p w14:paraId="35F7017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5FFFC93B"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280DDA1F" w14:textId="77777777" w:rsidTr="009850C6">
        <w:tc>
          <w:tcPr>
            <w:tcW w:w="2977" w:type="dxa"/>
          </w:tcPr>
          <w:p w14:paraId="5CDC5A8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C8A132A"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3675A30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9FB9C6E"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990"/>
        <w:gridCol w:w="415"/>
        <w:gridCol w:w="5406"/>
      </w:tblGrid>
      <w:tr w:rsidR="0028577F" w:rsidRPr="001A5500" w14:paraId="32CD318E" w14:textId="77777777" w:rsidTr="009850C6">
        <w:tc>
          <w:tcPr>
            <w:tcW w:w="3114" w:type="dxa"/>
            <w:gridSpan w:val="2"/>
            <w:vAlign w:val="center"/>
          </w:tcPr>
          <w:p w14:paraId="24AD08D8" w14:textId="77777777" w:rsidR="0028577F" w:rsidRPr="001A5500" w:rsidRDefault="0028577F" w:rsidP="009850C6">
            <w:pPr>
              <w:spacing w:after="0"/>
              <w:jc w:val="center"/>
              <w:rPr>
                <w:rFonts w:cs="Times New Roman"/>
                <w:sz w:val="24"/>
                <w:szCs w:val="24"/>
              </w:rPr>
            </w:pPr>
            <w:r>
              <w:rPr>
                <w:rFonts w:cs="Times New Roman"/>
                <w:sz w:val="24"/>
                <w:szCs w:val="24"/>
              </w:rPr>
              <w:t>Диагностика</w:t>
            </w:r>
          </w:p>
        </w:tc>
        <w:tc>
          <w:tcPr>
            <w:tcW w:w="6230" w:type="dxa"/>
            <w:gridSpan w:val="2"/>
            <w:vAlign w:val="center"/>
          </w:tcPr>
          <w:p w14:paraId="1D391AFE" w14:textId="77777777" w:rsidR="0028577F" w:rsidRPr="001A5500" w:rsidRDefault="0028577F" w:rsidP="009850C6">
            <w:pPr>
              <w:spacing w:after="0"/>
              <w:jc w:val="center"/>
              <w:rPr>
                <w:rFonts w:cs="Times New Roman"/>
                <w:sz w:val="24"/>
                <w:szCs w:val="24"/>
              </w:rPr>
            </w:pPr>
            <w:r>
              <w:rPr>
                <w:rFonts w:cs="Times New Roman"/>
                <w:sz w:val="24"/>
                <w:szCs w:val="24"/>
              </w:rPr>
              <w:t>Цель</w:t>
            </w:r>
          </w:p>
        </w:tc>
      </w:tr>
      <w:tr w:rsidR="0028577F" w:rsidRPr="001A5500" w14:paraId="0AF114FF" w14:textId="77777777" w:rsidTr="009850C6">
        <w:trPr>
          <w:trHeight w:val="439"/>
        </w:trPr>
        <w:tc>
          <w:tcPr>
            <w:tcW w:w="552" w:type="dxa"/>
          </w:tcPr>
          <w:p w14:paraId="04F2DFAB"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747B56BE" w14:textId="77777777" w:rsidR="0028577F" w:rsidRPr="001A5500" w:rsidRDefault="0028577F" w:rsidP="009850C6">
            <w:pPr>
              <w:spacing w:after="0"/>
              <w:rPr>
                <w:rFonts w:cs="Times New Roman"/>
                <w:sz w:val="24"/>
                <w:szCs w:val="24"/>
              </w:rPr>
            </w:pPr>
            <w:r>
              <w:rPr>
                <w:rFonts w:cs="Times New Roman"/>
                <w:sz w:val="24"/>
                <w:szCs w:val="24"/>
              </w:rPr>
              <w:t>Одонтопародонтограмма</w:t>
            </w:r>
          </w:p>
        </w:tc>
        <w:tc>
          <w:tcPr>
            <w:tcW w:w="425" w:type="dxa"/>
          </w:tcPr>
          <w:p w14:paraId="3ABBBCFF"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4F4E53C9" w14:textId="77777777" w:rsidR="0028577F" w:rsidRPr="001A5500" w:rsidRDefault="0028577F" w:rsidP="009850C6">
            <w:pPr>
              <w:spacing w:after="0"/>
              <w:jc w:val="left"/>
              <w:rPr>
                <w:rFonts w:cs="Times New Roman"/>
                <w:sz w:val="24"/>
                <w:szCs w:val="24"/>
              </w:rPr>
            </w:pPr>
            <w:r>
              <w:rPr>
                <w:rFonts w:cs="Times New Roman"/>
                <w:sz w:val="24"/>
                <w:szCs w:val="24"/>
              </w:rPr>
              <w:t>Оценка состояния пульпы зуба после травмы</w:t>
            </w:r>
          </w:p>
        </w:tc>
      </w:tr>
      <w:tr w:rsidR="0028577F" w:rsidRPr="001A5500" w14:paraId="13981E3F" w14:textId="77777777" w:rsidTr="009850C6">
        <w:tc>
          <w:tcPr>
            <w:tcW w:w="552" w:type="dxa"/>
          </w:tcPr>
          <w:p w14:paraId="5DBF3F58"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0CEE0277" w14:textId="77777777" w:rsidR="0028577F" w:rsidRPr="001A5500" w:rsidRDefault="0028577F" w:rsidP="009850C6">
            <w:pPr>
              <w:spacing w:after="0"/>
              <w:rPr>
                <w:rFonts w:cs="Times New Roman"/>
                <w:sz w:val="24"/>
                <w:szCs w:val="24"/>
              </w:rPr>
            </w:pPr>
            <w:r>
              <w:rPr>
                <w:rFonts w:cs="Times New Roman"/>
                <w:sz w:val="24"/>
                <w:szCs w:val="24"/>
              </w:rPr>
              <w:t>Окрашивание</w:t>
            </w:r>
          </w:p>
        </w:tc>
        <w:tc>
          <w:tcPr>
            <w:tcW w:w="425" w:type="dxa"/>
          </w:tcPr>
          <w:p w14:paraId="21E14D7F"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5B66D8CD" w14:textId="77777777" w:rsidR="0028577F" w:rsidRPr="001A5500" w:rsidRDefault="0028577F" w:rsidP="009850C6">
            <w:pPr>
              <w:spacing w:after="0"/>
              <w:rPr>
                <w:rFonts w:cs="Times New Roman"/>
                <w:sz w:val="24"/>
                <w:szCs w:val="24"/>
              </w:rPr>
            </w:pPr>
            <w:r>
              <w:rPr>
                <w:rFonts w:cs="Times New Roman"/>
                <w:sz w:val="24"/>
                <w:szCs w:val="24"/>
              </w:rPr>
              <w:t>Диагностика преждевременных супраокклюзионных контактов</w:t>
            </w:r>
          </w:p>
        </w:tc>
      </w:tr>
      <w:tr w:rsidR="0028577F" w:rsidRPr="001A5500" w14:paraId="3551C62E" w14:textId="77777777" w:rsidTr="009850C6">
        <w:tc>
          <w:tcPr>
            <w:tcW w:w="552" w:type="dxa"/>
          </w:tcPr>
          <w:p w14:paraId="4DCD0E55"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4EABBC9A" w14:textId="77777777" w:rsidR="0028577F" w:rsidRPr="001A5500" w:rsidRDefault="0028577F" w:rsidP="009850C6">
            <w:pPr>
              <w:spacing w:after="0"/>
              <w:rPr>
                <w:rFonts w:cs="Times New Roman"/>
                <w:sz w:val="24"/>
                <w:szCs w:val="24"/>
              </w:rPr>
            </w:pPr>
            <w:r>
              <w:rPr>
                <w:rFonts w:cs="Times New Roman"/>
                <w:sz w:val="24"/>
                <w:szCs w:val="24"/>
              </w:rPr>
              <w:t>Термо- и электроодонтодиагностика</w:t>
            </w:r>
          </w:p>
        </w:tc>
        <w:tc>
          <w:tcPr>
            <w:tcW w:w="425" w:type="dxa"/>
          </w:tcPr>
          <w:p w14:paraId="2D6F451A"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20BAB22A" w14:textId="77777777" w:rsidR="0028577F" w:rsidRPr="001A5500" w:rsidRDefault="0028577F" w:rsidP="009850C6">
            <w:pPr>
              <w:spacing w:after="0"/>
              <w:rPr>
                <w:rFonts w:cs="Times New Roman"/>
                <w:sz w:val="24"/>
                <w:szCs w:val="24"/>
              </w:rPr>
            </w:pPr>
            <w:r>
              <w:rPr>
                <w:rFonts w:cs="Times New Roman"/>
                <w:sz w:val="24"/>
                <w:szCs w:val="24"/>
              </w:rPr>
              <w:t>Оценка состояния опорного аппарата зубов верхней и нижней челюсти</w:t>
            </w:r>
          </w:p>
        </w:tc>
      </w:tr>
      <w:tr w:rsidR="0028577F" w:rsidRPr="001A5500" w14:paraId="42A3F148" w14:textId="77777777" w:rsidTr="009850C6">
        <w:tc>
          <w:tcPr>
            <w:tcW w:w="552" w:type="dxa"/>
          </w:tcPr>
          <w:p w14:paraId="1D2CB325"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56E16383" w14:textId="77777777" w:rsidR="0028577F" w:rsidRPr="001A5500" w:rsidRDefault="0028577F" w:rsidP="009850C6">
            <w:pPr>
              <w:spacing w:after="0"/>
              <w:rPr>
                <w:rFonts w:cs="Times New Roman"/>
                <w:sz w:val="24"/>
                <w:szCs w:val="24"/>
              </w:rPr>
            </w:pPr>
            <w:r>
              <w:rPr>
                <w:rFonts w:cs="Times New Roman"/>
                <w:sz w:val="24"/>
                <w:szCs w:val="24"/>
              </w:rPr>
              <w:t>Окклюдограмма</w:t>
            </w:r>
          </w:p>
        </w:tc>
        <w:tc>
          <w:tcPr>
            <w:tcW w:w="425" w:type="dxa"/>
          </w:tcPr>
          <w:p w14:paraId="1FB386F6"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454D5433" w14:textId="77777777" w:rsidR="0028577F" w:rsidRPr="001A5500" w:rsidRDefault="0028577F" w:rsidP="009850C6">
            <w:pPr>
              <w:spacing w:after="0"/>
              <w:rPr>
                <w:rFonts w:cs="Times New Roman"/>
                <w:sz w:val="24"/>
                <w:szCs w:val="24"/>
              </w:rPr>
            </w:pPr>
            <w:r>
              <w:rPr>
                <w:rFonts w:cs="Times New Roman"/>
                <w:sz w:val="24"/>
                <w:szCs w:val="24"/>
              </w:rPr>
              <w:t xml:space="preserve">Выявление зубного налета </w:t>
            </w:r>
          </w:p>
        </w:tc>
      </w:tr>
      <w:tr w:rsidR="0028577F" w:rsidRPr="001A5500" w14:paraId="7FBF975B" w14:textId="77777777" w:rsidTr="009850C6">
        <w:tc>
          <w:tcPr>
            <w:tcW w:w="552" w:type="dxa"/>
          </w:tcPr>
          <w:p w14:paraId="266C3F4F" w14:textId="77777777" w:rsidR="0028577F" w:rsidRPr="001A5500" w:rsidRDefault="0028577F" w:rsidP="009850C6">
            <w:pPr>
              <w:spacing w:after="0"/>
              <w:rPr>
                <w:rFonts w:cs="Times New Roman"/>
                <w:sz w:val="24"/>
                <w:szCs w:val="24"/>
              </w:rPr>
            </w:pPr>
          </w:p>
        </w:tc>
        <w:tc>
          <w:tcPr>
            <w:tcW w:w="2562" w:type="dxa"/>
          </w:tcPr>
          <w:p w14:paraId="21C57F9C" w14:textId="77777777" w:rsidR="0028577F" w:rsidRPr="001A5500" w:rsidRDefault="0028577F" w:rsidP="009850C6">
            <w:pPr>
              <w:spacing w:after="0"/>
              <w:rPr>
                <w:rFonts w:cs="Times New Roman"/>
                <w:sz w:val="24"/>
                <w:szCs w:val="24"/>
              </w:rPr>
            </w:pPr>
          </w:p>
        </w:tc>
        <w:tc>
          <w:tcPr>
            <w:tcW w:w="425" w:type="dxa"/>
          </w:tcPr>
          <w:p w14:paraId="30BD4935"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68AE3F4F" w14:textId="77777777" w:rsidR="0028577F" w:rsidRPr="001A5500" w:rsidRDefault="0028577F" w:rsidP="009850C6">
            <w:pPr>
              <w:spacing w:after="0"/>
              <w:rPr>
                <w:rFonts w:cs="Times New Roman"/>
                <w:sz w:val="24"/>
                <w:szCs w:val="24"/>
              </w:rPr>
            </w:pPr>
            <w:r>
              <w:rPr>
                <w:rFonts w:cs="Times New Roman"/>
                <w:sz w:val="24"/>
                <w:szCs w:val="24"/>
              </w:rPr>
              <w:t>Оценка реакции зуба на температурные раздражители</w:t>
            </w:r>
          </w:p>
        </w:tc>
      </w:tr>
    </w:tbl>
    <w:p w14:paraId="741E8035"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7B2A002B" w14:textId="77777777" w:rsidTr="009850C6">
        <w:tc>
          <w:tcPr>
            <w:tcW w:w="2336" w:type="dxa"/>
            <w:vAlign w:val="center"/>
          </w:tcPr>
          <w:p w14:paraId="51295EB9"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3B23C795"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66AC79F1"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1CEF217"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77BA9812" w14:textId="77777777" w:rsidTr="009850C6">
        <w:tc>
          <w:tcPr>
            <w:tcW w:w="2336" w:type="dxa"/>
            <w:vAlign w:val="center"/>
          </w:tcPr>
          <w:p w14:paraId="15556B16" w14:textId="77777777" w:rsidR="0028577F" w:rsidRPr="002D606D" w:rsidRDefault="0028577F" w:rsidP="009850C6">
            <w:pPr>
              <w:spacing w:after="0"/>
              <w:jc w:val="center"/>
              <w:rPr>
                <w:rFonts w:cs="Times New Roman"/>
                <w:szCs w:val="28"/>
              </w:rPr>
            </w:pPr>
          </w:p>
        </w:tc>
        <w:tc>
          <w:tcPr>
            <w:tcW w:w="2336" w:type="dxa"/>
            <w:vAlign w:val="center"/>
          </w:tcPr>
          <w:p w14:paraId="08F9DFF8" w14:textId="77777777" w:rsidR="0028577F" w:rsidRPr="002D606D" w:rsidRDefault="0028577F" w:rsidP="009850C6">
            <w:pPr>
              <w:spacing w:after="0"/>
              <w:jc w:val="center"/>
              <w:rPr>
                <w:rFonts w:cs="Times New Roman"/>
                <w:szCs w:val="28"/>
              </w:rPr>
            </w:pPr>
          </w:p>
        </w:tc>
        <w:tc>
          <w:tcPr>
            <w:tcW w:w="2336" w:type="dxa"/>
            <w:vAlign w:val="center"/>
          </w:tcPr>
          <w:p w14:paraId="7511F0AD" w14:textId="77777777" w:rsidR="0028577F" w:rsidRPr="002D606D" w:rsidRDefault="0028577F" w:rsidP="009850C6">
            <w:pPr>
              <w:spacing w:after="0"/>
              <w:jc w:val="center"/>
              <w:rPr>
                <w:rFonts w:cs="Times New Roman"/>
                <w:szCs w:val="28"/>
              </w:rPr>
            </w:pPr>
          </w:p>
        </w:tc>
        <w:tc>
          <w:tcPr>
            <w:tcW w:w="2336" w:type="dxa"/>
            <w:vAlign w:val="center"/>
          </w:tcPr>
          <w:p w14:paraId="4C4B16E8" w14:textId="77777777" w:rsidR="0028577F" w:rsidRPr="002D606D" w:rsidRDefault="0028577F" w:rsidP="009850C6">
            <w:pPr>
              <w:spacing w:after="0"/>
              <w:jc w:val="center"/>
              <w:rPr>
                <w:rFonts w:cs="Times New Roman"/>
                <w:szCs w:val="28"/>
              </w:rPr>
            </w:pPr>
          </w:p>
        </w:tc>
      </w:tr>
    </w:tbl>
    <w:p w14:paraId="4C68E9EB"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3</w:t>
      </w:r>
      <w:r w:rsidRPr="002D606D">
        <w:rPr>
          <w:rFonts w:cs="Times New Roman"/>
          <w:szCs w:val="28"/>
        </w:rPr>
        <w:t>Б</w:t>
      </w:r>
      <w:r>
        <w:rPr>
          <w:rFonts w:cs="Times New Roman"/>
          <w:szCs w:val="28"/>
        </w:rPr>
        <w:t>4</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2</w:t>
      </w:r>
    </w:p>
    <w:p w14:paraId="6FE2AE1E"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64AE47F" w14:textId="77777777" w:rsidTr="009850C6">
        <w:tc>
          <w:tcPr>
            <w:tcW w:w="2830" w:type="dxa"/>
          </w:tcPr>
          <w:p w14:paraId="663E9541"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9F0CF3C" w14:textId="12AA0DD6"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19.61</w:t>
            </w:r>
          </w:p>
        </w:tc>
      </w:tr>
      <w:tr w:rsidR="0028577F" w:rsidRPr="002D606D" w14:paraId="1F943173" w14:textId="77777777" w:rsidTr="009850C6">
        <w:tc>
          <w:tcPr>
            <w:tcW w:w="2830" w:type="dxa"/>
          </w:tcPr>
          <w:p w14:paraId="322CC2B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A36B39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6AD94AE9" w14:textId="77777777" w:rsidTr="009850C6">
        <w:tc>
          <w:tcPr>
            <w:tcW w:w="2830" w:type="dxa"/>
          </w:tcPr>
          <w:p w14:paraId="1339C5D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A67CAB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85E6D35" w14:textId="77777777" w:rsidTr="009850C6">
        <w:tc>
          <w:tcPr>
            <w:tcW w:w="2830" w:type="dxa"/>
          </w:tcPr>
          <w:p w14:paraId="2D1BCAD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E40D600"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C3CE76D" w14:textId="77777777" w:rsidTr="009850C6">
        <w:tc>
          <w:tcPr>
            <w:tcW w:w="2830" w:type="dxa"/>
          </w:tcPr>
          <w:p w14:paraId="19904E5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01B23E5"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0787154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447B548" w14:textId="77777777" w:rsidR="0028577F" w:rsidRPr="002D606D" w:rsidRDefault="0028577F" w:rsidP="0028577F">
      <w:pPr>
        <w:spacing w:after="0"/>
        <w:ind w:firstLine="567"/>
        <w:contextualSpacing/>
        <w:rPr>
          <w:rFonts w:cs="Times New Roman"/>
          <w:szCs w:val="28"/>
        </w:rPr>
      </w:pPr>
      <w:r>
        <w:rPr>
          <w:rFonts w:cs="Times New Roman"/>
          <w:szCs w:val="28"/>
        </w:rPr>
        <w:t>Для некротизации пульпы достаточной мышьяковистой пасты _____ г</w:t>
      </w:r>
      <w:r w:rsidRPr="002D606D">
        <w:rPr>
          <w:rFonts w:cs="Times New Roman"/>
          <w:szCs w:val="28"/>
        </w:rPr>
        <w:t>.</w:t>
      </w:r>
    </w:p>
    <w:p w14:paraId="2E02745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F36A1CC" w14:textId="77777777" w:rsidR="0028577F"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0,0008.</w:t>
      </w:r>
    </w:p>
    <w:p w14:paraId="5DE9E7AC"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401C7F" w14:paraId="15F44CE7" w14:textId="77777777" w:rsidTr="009850C6">
        <w:tc>
          <w:tcPr>
            <w:tcW w:w="2977" w:type="dxa"/>
          </w:tcPr>
          <w:p w14:paraId="7169A625"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7D17D286" w14:textId="073E4A92"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19.62</w:t>
            </w:r>
          </w:p>
        </w:tc>
      </w:tr>
      <w:tr w:rsidR="0028577F" w:rsidRPr="002D606D" w14:paraId="5114DF3D" w14:textId="77777777" w:rsidTr="009850C6">
        <w:tc>
          <w:tcPr>
            <w:tcW w:w="2977" w:type="dxa"/>
          </w:tcPr>
          <w:p w14:paraId="5836F4E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4F5D806E"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26240A28" w14:textId="77777777" w:rsidTr="009850C6">
        <w:tc>
          <w:tcPr>
            <w:tcW w:w="2977" w:type="dxa"/>
          </w:tcPr>
          <w:p w14:paraId="28C51AD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2CA3E20E"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084A0CBB" w14:textId="77777777" w:rsidTr="009850C6">
        <w:tc>
          <w:tcPr>
            <w:tcW w:w="2977" w:type="dxa"/>
          </w:tcPr>
          <w:p w14:paraId="4FA6568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3B535E00"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78FA15AC" w14:textId="77777777" w:rsidTr="009850C6">
        <w:tc>
          <w:tcPr>
            <w:tcW w:w="2977" w:type="dxa"/>
          </w:tcPr>
          <w:p w14:paraId="1BD7168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25884CE1"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2D1E61B2"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196A709"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8577F" w:rsidRPr="001A5500" w14:paraId="70E7D391" w14:textId="77777777" w:rsidTr="009850C6">
        <w:tc>
          <w:tcPr>
            <w:tcW w:w="3114" w:type="dxa"/>
            <w:gridSpan w:val="2"/>
            <w:vAlign w:val="center"/>
          </w:tcPr>
          <w:p w14:paraId="0B92AEAF" w14:textId="77777777" w:rsidR="0028577F" w:rsidRPr="001A5500" w:rsidRDefault="0028577F" w:rsidP="009850C6">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15441BB6" w14:textId="77777777" w:rsidR="0028577F" w:rsidRPr="001A5500" w:rsidRDefault="0028577F" w:rsidP="009850C6">
            <w:pPr>
              <w:spacing w:after="0"/>
              <w:jc w:val="center"/>
              <w:rPr>
                <w:rFonts w:cs="Times New Roman"/>
                <w:sz w:val="24"/>
                <w:szCs w:val="24"/>
              </w:rPr>
            </w:pPr>
            <w:r>
              <w:rPr>
                <w:rFonts w:cs="Times New Roman"/>
                <w:sz w:val="24"/>
                <w:szCs w:val="24"/>
              </w:rPr>
              <w:t>Характерный симптом</w:t>
            </w:r>
          </w:p>
        </w:tc>
      </w:tr>
      <w:tr w:rsidR="0028577F" w:rsidRPr="001A5500" w14:paraId="3E080BD2" w14:textId="77777777" w:rsidTr="009850C6">
        <w:trPr>
          <w:trHeight w:val="439"/>
        </w:trPr>
        <w:tc>
          <w:tcPr>
            <w:tcW w:w="552" w:type="dxa"/>
          </w:tcPr>
          <w:p w14:paraId="08AC5DF3"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579CDD50" w14:textId="77777777" w:rsidR="0028577F" w:rsidRPr="001A5500" w:rsidRDefault="0028577F" w:rsidP="009850C6">
            <w:pPr>
              <w:spacing w:after="0"/>
              <w:rPr>
                <w:rFonts w:cs="Times New Roman"/>
                <w:sz w:val="24"/>
                <w:szCs w:val="24"/>
              </w:rPr>
            </w:pPr>
            <w:r>
              <w:rPr>
                <w:rFonts w:cs="Times New Roman"/>
                <w:sz w:val="24"/>
                <w:szCs w:val="24"/>
              </w:rPr>
              <w:t>Кариес дентина</w:t>
            </w:r>
          </w:p>
        </w:tc>
        <w:tc>
          <w:tcPr>
            <w:tcW w:w="425" w:type="dxa"/>
          </w:tcPr>
          <w:p w14:paraId="37E31C15"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1EB91930" w14:textId="77777777" w:rsidR="0028577F" w:rsidRPr="001A5500" w:rsidRDefault="0028577F" w:rsidP="009850C6">
            <w:pPr>
              <w:spacing w:after="0"/>
              <w:jc w:val="left"/>
              <w:rPr>
                <w:rFonts w:cs="Times New Roman"/>
                <w:sz w:val="24"/>
                <w:szCs w:val="24"/>
              </w:rPr>
            </w:pPr>
            <w:r>
              <w:rPr>
                <w:rFonts w:cs="Times New Roman"/>
                <w:sz w:val="24"/>
                <w:szCs w:val="24"/>
              </w:rPr>
              <w:t>Кратковременная боль при приеме холодных и сладких продуктов</w:t>
            </w:r>
          </w:p>
        </w:tc>
      </w:tr>
      <w:tr w:rsidR="0028577F" w:rsidRPr="001A5500" w14:paraId="04CAA148" w14:textId="77777777" w:rsidTr="009850C6">
        <w:tc>
          <w:tcPr>
            <w:tcW w:w="552" w:type="dxa"/>
          </w:tcPr>
          <w:p w14:paraId="55BA58C5"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68EC6377" w14:textId="77777777" w:rsidR="0028577F" w:rsidRPr="001A5500" w:rsidRDefault="0028577F" w:rsidP="009850C6">
            <w:pPr>
              <w:spacing w:after="0"/>
              <w:rPr>
                <w:rFonts w:cs="Times New Roman"/>
                <w:sz w:val="24"/>
                <w:szCs w:val="24"/>
              </w:rPr>
            </w:pPr>
            <w:r>
              <w:rPr>
                <w:rFonts w:cs="Times New Roman"/>
                <w:sz w:val="24"/>
                <w:szCs w:val="24"/>
              </w:rPr>
              <w:t>Поверхностный кариес</w:t>
            </w:r>
          </w:p>
        </w:tc>
        <w:tc>
          <w:tcPr>
            <w:tcW w:w="425" w:type="dxa"/>
          </w:tcPr>
          <w:p w14:paraId="4FB0CDA2"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4CCD8DED" w14:textId="77777777" w:rsidR="0028577F" w:rsidRPr="001A5500" w:rsidRDefault="0028577F" w:rsidP="009850C6">
            <w:pPr>
              <w:spacing w:after="0"/>
              <w:rPr>
                <w:rFonts w:cs="Times New Roman"/>
                <w:sz w:val="24"/>
                <w:szCs w:val="24"/>
              </w:rPr>
            </w:pPr>
            <w:r>
              <w:rPr>
                <w:rFonts w:cs="Times New Roman"/>
                <w:sz w:val="24"/>
                <w:szCs w:val="24"/>
              </w:rPr>
              <w:t>Болезненное зондирование</w:t>
            </w:r>
          </w:p>
        </w:tc>
      </w:tr>
      <w:tr w:rsidR="0028577F" w:rsidRPr="001A5500" w14:paraId="10486C2D" w14:textId="77777777" w:rsidTr="009850C6">
        <w:tc>
          <w:tcPr>
            <w:tcW w:w="552" w:type="dxa"/>
          </w:tcPr>
          <w:p w14:paraId="6C99F503"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69595438" w14:textId="77777777" w:rsidR="0028577F" w:rsidRPr="001A5500" w:rsidRDefault="0028577F" w:rsidP="009850C6">
            <w:pPr>
              <w:spacing w:after="0"/>
              <w:rPr>
                <w:rFonts w:cs="Times New Roman"/>
                <w:sz w:val="24"/>
                <w:szCs w:val="24"/>
              </w:rPr>
            </w:pPr>
            <w:r>
              <w:rPr>
                <w:rFonts w:cs="Times New Roman"/>
                <w:sz w:val="24"/>
                <w:szCs w:val="24"/>
              </w:rPr>
              <w:t>Диффузный пульпит</w:t>
            </w:r>
          </w:p>
        </w:tc>
        <w:tc>
          <w:tcPr>
            <w:tcW w:w="425" w:type="dxa"/>
          </w:tcPr>
          <w:p w14:paraId="2300EA59"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752B116D" w14:textId="77777777" w:rsidR="0028577F" w:rsidRPr="001A5500" w:rsidRDefault="0028577F" w:rsidP="009850C6">
            <w:pPr>
              <w:spacing w:after="0"/>
              <w:rPr>
                <w:rFonts w:cs="Times New Roman"/>
                <w:sz w:val="24"/>
                <w:szCs w:val="24"/>
              </w:rPr>
            </w:pPr>
            <w:r>
              <w:rPr>
                <w:rFonts w:cs="Times New Roman"/>
                <w:sz w:val="24"/>
                <w:szCs w:val="24"/>
              </w:rPr>
              <w:t>Боль от химических раздражителей</w:t>
            </w:r>
          </w:p>
        </w:tc>
      </w:tr>
      <w:tr w:rsidR="0028577F" w:rsidRPr="001A5500" w14:paraId="42DF826A" w14:textId="77777777" w:rsidTr="009850C6">
        <w:tc>
          <w:tcPr>
            <w:tcW w:w="552" w:type="dxa"/>
          </w:tcPr>
          <w:p w14:paraId="456AAB47"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28398DB9" w14:textId="77777777" w:rsidR="0028577F" w:rsidRPr="001A5500" w:rsidRDefault="0028577F" w:rsidP="009850C6">
            <w:pPr>
              <w:spacing w:after="0"/>
              <w:rPr>
                <w:rFonts w:cs="Times New Roman"/>
                <w:sz w:val="24"/>
                <w:szCs w:val="24"/>
              </w:rPr>
            </w:pPr>
            <w:r>
              <w:rPr>
                <w:rFonts w:cs="Times New Roman"/>
                <w:sz w:val="24"/>
                <w:szCs w:val="24"/>
              </w:rPr>
              <w:t>Кислотный некроз</w:t>
            </w:r>
          </w:p>
        </w:tc>
        <w:tc>
          <w:tcPr>
            <w:tcW w:w="425" w:type="dxa"/>
          </w:tcPr>
          <w:p w14:paraId="42FEBE42"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41D5D1D4" w14:textId="77777777" w:rsidR="0028577F" w:rsidRPr="001A5500" w:rsidRDefault="0028577F" w:rsidP="009850C6">
            <w:pPr>
              <w:spacing w:after="0"/>
              <w:rPr>
                <w:rFonts w:cs="Times New Roman"/>
                <w:sz w:val="24"/>
                <w:szCs w:val="24"/>
              </w:rPr>
            </w:pPr>
            <w:r>
              <w:rPr>
                <w:rFonts w:cs="Times New Roman"/>
                <w:sz w:val="24"/>
                <w:szCs w:val="24"/>
              </w:rPr>
              <w:t>«Слипание зубов»</w:t>
            </w:r>
          </w:p>
        </w:tc>
      </w:tr>
      <w:tr w:rsidR="0028577F" w:rsidRPr="001A5500" w14:paraId="788A5489" w14:textId="77777777" w:rsidTr="009850C6">
        <w:tc>
          <w:tcPr>
            <w:tcW w:w="552" w:type="dxa"/>
          </w:tcPr>
          <w:p w14:paraId="139AF287" w14:textId="77777777" w:rsidR="0028577F" w:rsidRPr="001A5500" w:rsidRDefault="0028577F" w:rsidP="009850C6">
            <w:pPr>
              <w:spacing w:after="0"/>
              <w:rPr>
                <w:rFonts w:cs="Times New Roman"/>
                <w:sz w:val="24"/>
                <w:szCs w:val="24"/>
              </w:rPr>
            </w:pPr>
          </w:p>
        </w:tc>
        <w:tc>
          <w:tcPr>
            <w:tcW w:w="2562" w:type="dxa"/>
          </w:tcPr>
          <w:p w14:paraId="3A56EC9A" w14:textId="77777777" w:rsidR="0028577F" w:rsidRPr="001A5500" w:rsidRDefault="0028577F" w:rsidP="009850C6">
            <w:pPr>
              <w:spacing w:after="0"/>
              <w:rPr>
                <w:rFonts w:cs="Times New Roman"/>
                <w:sz w:val="24"/>
                <w:szCs w:val="24"/>
              </w:rPr>
            </w:pPr>
          </w:p>
        </w:tc>
        <w:tc>
          <w:tcPr>
            <w:tcW w:w="425" w:type="dxa"/>
          </w:tcPr>
          <w:p w14:paraId="33BF9554"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57D098FF" w14:textId="77777777" w:rsidR="0028577F" w:rsidRPr="00A138AD" w:rsidRDefault="0028577F" w:rsidP="009850C6">
            <w:pPr>
              <w:spacing w:after="0"/>
              <w:rPr>
                <w:rFonts w:cs="Times New Roman"/>
                <w:sz w:val="24"/>
                <w:szCs w:val="24"/>
              </w:rPr>
            </w:pPr>
            <w:r>
              <w:rPr>
                <w:rFonts w:cs="Times New Roman"/>
                <w:color w:val="000000" w:themeColor="text1"/>
                <w:sz w:val="24"/>
                <w:szCs w:val="24"/>
              </w:rPr>
              <w:t>Б</w:t>
            </w:r>
            <w:r w:rsidRPr="00A138AD">
              <w:rPr>
                <w:rFonts w:cs="Times New Roman"/>
                <w:color w:val="000000" w:themeColor="text1"/>
                <w:sz w:val="24"/>
                <w:szCs w:val="24"/>
              </w:rPr>
              <w:t>оли самопроизвольные, ночные, приступообразные, длительные, с короткими</w:t>
            </w:r>
            <w:r w:rsidRPr="00A138AD">
              <w:rPr>
                <w:rFonts w:cs="Times New Roman"/>
                <w:color w:val="000000" w:themeColor="text1"/>
                <w:sz w:val="24"/>
                <w:szCs w:val="24"/>
              </w:rPr>
              <w:br/>
              <w:t>светлыми промежутками, иррадиирующие</w:t>
            </w:r>
          </w:p>
        </w:tc>
      </w:tr>
    </w:tbl>
    <w:p w14:paraId="6DDA0D2B"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1D933C9B" w14:textId="77777777" w:rsidTr="009850C6">
        <w:tc>
          <w:tcPr>
            <w:tcW w:w="2336" w:type="dxa"/>
            <w:vAlign w:val="center"/>
          </w:tcPr>
          <w:p w14:paraId="61381F22"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410F4693"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02134C79"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396973FB"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2198179F" w14:textId="77777777" w:rsidTr="009850C6">
        <w:tc>
          <w:tcPr>
            <w:tcW w:w="2336" w:type="dxa"/>
            <w:vAlign w:val="center"/>
          </w:tcPr>
          <w:p w14:paraId="3488B750" w14:textId="77777777" w:rsidR="0028577F" w:rsidRPr="002D606D" w:rsidRDefault="0028577F" w:rsidP="009850C6">
            <w:pPr>
              <w:spacing w:after="0"/>
              <w:jc w:val="center"/>
              <w:rPr>
                <w:rFonts w:cs="Times New Roman"/>
                <w:szCs w:val="28"/>
              </w:rPr>
            </w:pPr>
          </w:p>
        </w:tc>
        <w:tc>
          <w:tcPr>
            <w:tcW w:w="2336" w:type="dxa"/>
            <w:vAlign w:val="center"/>
          </w:tcPr>
          <w:p w14:paraId="7BED49F5" w14:textId="77777777" w:rsidR="0028577F" w:rsidRPr="002D606D" w:rsidRDefault="0028577F" w:rsidP="009850C6">
            <w:pPr>
              <w:spacing w:after="0"/>
              <w:jc w:val="center"/>
              <w:rPr>
                <w:rFonts w:cs="Times New Roman"/>
                <w:szCs w:val="28"/>
              </w:rPr>
            </w:pPr>
          </w:p>
        </w:tc>
        <w:tc>
          <w:tcPr>
            <w:tcW w:w="2336" w:type="dxa"/>
            <w:vAlign w:val="center"/>
          </w:tcPr>
          <w:p w14:paraId="593B2A4C" w14:textId="77777777" w:rsidR="0028577F" w:rsidRPr="002D606D" w:rsidRDefault="0028577F" w:rsidP="009850C6">
            <w:pPr>
              <w:spacing w:after="0"/>
              <w:jc w:val="center"/>
              <w:rPr>
                <w:rFonts w:cs="Times New Roman"/>
                <w:szCs w:val="28"/>
              </w:rPr>
            </w:pPr>
          </w:p>
        </w:tc>
        <w:tc>
          <w:tcPr>
            <w:tcW w:w="2336" w:type="dxa"/>
            <w:vAlign w:val="center"/>
          </w:tcPr>
          <w:p w14:paraId="4DD28DD6" w14:textId="77777777" w:rsidR="0028577F" w:rsidRPr="002D606D" w:rsidRDefault="0028577F" w:rsidP="009850C6">
            <w:pPr>
              <w:spacing w:after="0"/>
              <w:jc w:val="center"/>
              <w:rPr>
                <w:rFonts w:cs="Times New Roman"/>
                <w:szCs w:val="28"/>
              </w:rPr>
            </w:pPr>
          </w:p>
        </w:tc>
      </w:tr>
    </w:tbl>
    <w:p w14:paraId="62CEF02C"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1</w:t>
      </w:r>
      <w:r w:rsidRPr="002D606D">
        <w:rPr>
          <w:rFonts w:cs="Times New Roman"/>
          <w:szCs w:val="28"/>
        </w:rPr>
        <w:t>Б</w:t>
      </w:r>
      <w:r>
        <w:rPr>
          <w:rFonts w:cs="Times New Roman"/>
          <w:szCs w:val="28"/>
        </w:rPr>
        <w:t>2</w:t>
      </w:r>
      <w:r w:rsidRPr="002D606D">
        <w:rPr>
          <w:rFonts w:cs="Times New Roman"/>
          <w:szCs w:val="28"/>
        </w:rPr>
        <w:t>В</w:t>
      </w:r>
      <w:r>
        <w:rPr>
          <w:rFonts w:cs="Times New Roman"/>
          <w:szCs w:val="28"/>
        </w:rPr>
        <w:t>5</w:t>
      </w:r>
      <w:r w:rsidRPr="002D606D">
        <w:rPr>
          <w:rFonts w:cs="Times New Roman"/>
          <w:szCs w:val="28"/>
        </w:rPr>
        <w:t>Г</w:t>
      </w:r>
      <w:r>
        <w:rPr>
          <w:rFonts w:cs="Times New Roman"/>
          <w:szCs w:val="28"/>
        </w:rPr>
        <w:t>4</w:t>
      </w:r>
    </w:p>
    <w:p w14:paraId="37E0B7C7"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73E0821" w14:textId="77777777" w:rsidTr="009850C6">
        <w:tc>
          <w:tcPr>
            <w:tcW w:w="2830" w:type="dxa"/>
          </w:tcPr>
          <w:p w14:paraId="42F7276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EB09482" w14:textId="0CB44C71"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19.63</w:t>
            </w:r>
          </w:p>
        </w:tc>
      </w:tr>
      <w:tr w:rsidR="0028577F" w:rsidRPr="007D58A3" w14:paraId="399D331C" w14:textId="77777777" w:rsidTr="009850C6">
        <w:tc>
          <w:tcPr>
            <w:tcW w:w="2830" w:type="dxa"/>
          </w:tcPr>
          <w:p w14:paraId="21CAD01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C9D4CE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0B517BC9" w14:textId="77777777" w:rsidTr="009850C6">
        <w:tc>
          <w:tcPr>
            <w:tcW w:w="2830" w:type="dxa"/>
          </w:tcPr>
          <w:p w14:paraId="5EBE7B55"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C8E54A1"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88FAC58" w14:textId="77777777" w:rsidTr="009850C6">
        <w:tc>
          <w:tcPr>
            <w:tcW w:w="2830" w:type="dxa"/>
          </w:tcPr>
          <w:p w14:paraId="50067295"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66B08C"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28577F" w:rsidRPr="007D58A3" w14:paraId="364F1933" w14:textId="77777777" w:rsidTr="009850C6">
        <w:tc>
          <w:tcPr>
            <w:tcW w:w="2830" w:type="dxa"/>
          </w:tcPr>
          <w:p w14:paraId="1AD3A2B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416B5F4" w14:textId="77777777" w:rsidR="0028577F" w:rsidRPr="009C196F" w:rsidRDefault="0028577F" w:rsidP="009850C6">
            <w:pPr>
              <w:spacing w:after="0"/>
              <w:rPr>
                <w:rFonts w:cs="Times New Roman"/>
                <w:szCs w:val="28"/>
              </w:rPr>
            </w:pPr>
            <w:r>
              <w:rPr>
                <w:rFonts w:cs="Times New Roman"/>
                <w:szCs w:val="28"/>
              </w:rPr>
              <w:t>ОПК-4 (ОПК-4.3), ПК-1 (ПК-1.3)</w:t>
            </w:r>
          </w:p>
        </w:tc>
      </w:tr>
    </w:tbl>
    <w:p w14:paraId="13867EEA"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9BF9221" w14:textId="77777777" w:rsidR="0028577F" w:rsidRPr="00165CA0" w:rsidRDefault="0028577F" w:rsidP="0028577F">
      <w:pPr>
        <w:spacing w:after="0"/>
        <w:ind w:firstLine="708"/>
        <w:rPr>
          <w:rFonts w:cs="Times New Roman"/>
          <w:szCs w:val="28"/>
        </w:rPr>
      </w:pPr>
      <w:r>
        <w:rPr>
          <w:rFonts w:cs="Times New Roman"/>
          <w:color w:val="000000"/>
          <w:szCs w:val="28"/>
        </w:rPr>
        <w:t>Клиника хронического фиброзного пульпита отличается от клиники острого очагового пульпита</w:t>
      </w:r>
    </w:p>
    <w:p w14:paraId="3555BB87"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Отсутствием клинических проявлений</w:t>
      </w:r>
    </w:p>
    <w:p w14:paraId="35080515"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Болью от горячего раздражителя</w:t>
      </w:r>
    </w:p>
    <w:p w14:paraId="0FB7C4B5"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Болью от холодного раздражителя</w:t>
      </w:r>
    </w:p>
    <w:p w14:paraId="18021193"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Длительностью течения</w:t>
      </w:r>
    </w:p>
    <w:p w14:paraId="2268E243"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2CBCDE1C"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Г</w:t>
      </w:r>
    </w:p>
    <w:p w14:paraId="64A1B3BB"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8BC4252" w14:textId="77777777" w:rsidTr="009850C6">
        <w:tc>
          <w:tcPr>
            <w:tcW w:w="2830" w:type="dxa"/>
          </w:tcPr>
          <w:p w14:paraId="2A790BC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0C60BB8" w14:textId="09DCA02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19.64</w:t>
            </w:r>
          </w:p>
        </w:tc>
      </w:tr>
      <w:tr w:rsidR="0028577F" w:rsidRPr="002D606D" w14:paraId="5063EA74" w14:textId="77777777" w:rsidTr="009850C6">
        <w:tc>
          <w:tcPr>
            <w:tcW w:w="2830" w:type="dxa"/>
          </w:tcPr>
          <w:p w14:paraId="794931A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8020419"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B9DBEF0" w14:textId="77777777" w:rsidTr="009850C6">
        <w:tc>
          <w:tcPr>
            <w:tcW w:w="2830" w:type="dxa"/>
          </w:tcPr>
          <w:p w14:paraId="242646E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B7AA877"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D6AC43D" w14:textId="77777777" w:rsidTr="009850C6">
        <w:tc>
          <w:tcPr>
            <w:tcW w:w="2830" w:type="dxa"/>
          </w:tcPr>
          <w:p w14:paraId="4DB2D1A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210286"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2D55939" w14:textId="77777777" w:rsidTr="009850C6">
        <w:tc>
          <w:tcPr>
            <w:tcW w:w="2830" w:type="dxa"/>
          </w:tcPr>
          <w:p w14:paraId="33F7582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2FD19D9"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ПК-1.2, ПК-1.3, ПК-1.4), ПК-2 (ПК-2.1, ПК-2.2)</w:t>
            </w:r>
          </w:p>
        </w:tc>
      </w:tr>
    </w:tbl>
    <w:p w14:paraId="3DCCACC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00E5784" w14:textId="77777777" w:rsidR="0028577F" w:rsidRPr="002D606D" w:rsidRDefault="0028577F" w:rsidP="0028577F">
      <w:pPr>
        <w:spacing w:after="0"/>
        <w:ind w:firstLine="567"/>
        <w:contextualSpacing/>
        <w:rPr>
          <w:rFonts w:cs="Times New Roman"/>
          <w:szCs w:val="28"/>
        </w:rPr>
      </w:pPr>
      <w:r>
        <w:rPr>
          <w:rFonts w:cs="Times New Roman"/>
          <w:szCs w:val="28"/>
        </w:rPr>
        <w:t>Электровозбудимость пульпы при хроническом фиброзном пульпите _____ мка</w:t>
      </w:r>
      <w:r w:rsidRPr="002D606D">
        <w:rPr>
          <w:rFonts w:cs="Times New Roman"/>
          <w:szCs w:val="28"/>
        </w:rPr>
        <w:t>.</w:t>
      </w:r>
    </w:p>
    <w:p w14:paraId="7140466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9D8F8F0"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30-40.</w:t>
      </w:r>
    </w:p>
    <w:p w14:paraId="23D2F937"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C81EC9B" w14:textId="77777777" w:rsidTr="009850C6">
        <w:tc>
          <w:tcPr>
            <w:tcW w:w="2830" w:type="dxa"/>
          </w:tcPr>
          <w:p w14:paraId="6FAF674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71A06C1" w14:textId="11E4DF01"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19.65</w:t>
            </w:r>
          </w:p>
        </w:tc>
      </w:tr>
      <w:tr w:rsidR="0028577F" w:rsidRPr="002D606D" w14:paraId="0A32EB80" w14:textId="77777777" w:rsidTr="009850C6">
        <w:tc>
          <w:tcPr>
            <w:tcW w:w="2830" w:type="dxa"/>
          </w:tcPr>
          <w:p w14:paraId="1F5EF5F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90FB22B"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7A8C8BEF" w14:textId="77777777" w:rsidTr="009850C6">
        <w:tc>
          <w:tcPr>
            <w:tcW w:w="2830" w:type="dxa"/>
          </w:tcPr>
          <w:p w14:paraId="5E8132B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D84611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EC8CC0B" w14:textId="77777777" w:rsidTr="009850C6">
        <w:tc>
          <w:tcPr>
            <w:tcW w:w="2830" w:type="dxa"/>
          </w:tcPr>
          <w:p w14:paraId="7CE149F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9DF18D6"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44AD0301" w14:textId="77777777" w:rsidTr="009850C6">
        <w:tc>
          <w:tcPr>
            <w:tcW w:w="2830" w:type="dxa"/>
          </w:tcPr>
          <w:p w14:paraId="684896F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3D45AD2" w14:textId="77777777" w:rsidR="0028577F" w:rsidRPr="002D606D" w:rsidRDefault="0028577F" w:rsidP="009850C6">
            <w:pPr>
              <w:spacing w:after="0"/>
              <w:rPr>
                <w:rFonts w:cs="Times New Roman"/>
                <w:szCs w:val="28"/>
              </w:rPr>
            </w:pPr>
            <w:r>
              <w:rPr>
                <w:rFonts w:cs="Times New Roman"/>
                <w:szCs w:val="28"/>
              </w:rPr>
              <w:t>ПК-3 (ПК-3.2)</w:t>
            </w:r>
          </w:p>
        </w:tc>
      </w:tr>
    </w:tbl>
    <w:p w14:paraId="3C59199A"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137F36D" w14:textId="77777777" w:rsidR="0028577F" w:rsidRPr="002D606D" w:rsidRDefault="0028577F" w:rsidP="0028577F">
      <w:pPr>
        <w:spacing w:after="0"/>
        <w:ind w:firstLine="567"/>
        <w:contextualSpacing/>
        <w:rPr>
          <w:rFonts w:cs="Times New Roman"/>
          <w:szCs w:val="28"/>
        </w:rPr>
      </w:pPr>
      <w:r>
        <w:rPr>
          <w:rFonts w:cs="Times New Roman"/>
          <w:szCs w:val="28"/>
        </w:rPr>
        <w:t>К рентгенологическим критериям эффективности лечения пульпита в несформированных зубах методом витальной пульпотомии относят ________</w:t>
      </w:r>
      <w:r w:rsidRPr="002D606D">
        <w:rPr>
          <w:rFonts w:cs="Times New Roman"/>
          <w:szCs w:val="28"/>
        </w:rPr>
        <w:t>.</w:t>
      </w:r>
    </w:p>
    <w:p w14:paraId="1A82653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771561B"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апексогенез.</w:t>
      </w:r>
    </w:p>
    <w:p w14:paraId="720117F5"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B637DF4" w14:textId="77777777" w:rsidTr="009850C6">
        <w:tc>
          <w:tcPr>
            <w:tcW w:w="2830" w:type="dxa"/>
          </w:tcPr>
          <w:p w14:paraId="2F00FD2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3FC916A" w14:textId="16AFB3CC"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19.66</w:t>
            </w:r>
          </w:p>
        </w:tc>
      </w:tr>
      <w:tr w:rsidR="0028577F" w:rsidRPr="002D606D" w14:paraId="14C0FA1A" w14:textId="77777777" w:rsidTr="009850C6">
        <w:tc>
          <w:tcPr>
            <w:tcW w:w="2830" w:type="dxa"/>
          </w:tcPr>
          <w:p w14:paraId="52E3C97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7B3B8B0"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7CA80C69" w14:textId="77777777" w:rsidTr="009850C6">
        <w:tc>
          <w:tcPr>
            <w:tcW w:w="2830" w:type="dxa"/>
          </w:tcPr>
          <w:p w14:paraId="4A4779D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319B7AC"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3E823BD" w14:textId="77777777" w:rsidTr="009850C6">
        <w:tc>
          <w:tcPr>
            <w:tcW w:w="2830" w:type="dxa"/>
          </w:tcPr>
          <w:p w14:paraId="55F10A8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B2EF7E1"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1E127BDB" w14:textId="77777777" w:rsidTr="009850C6">
        <w:tc>
          <w:tcPr>
            <w:tcW w:w="2830" w:type="dxa"/>
          </w:tcPr>
          <w:p w14:paraId="2BB001E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A4682BE" w14:textId="77777777" w:rsidR="0028577F" w:rsidRPr="002D606D" w:rsidRDefault="0028577F" w:rsidP="009850C6">
            <w:pPr>
              <w:spacing w:after="0"/>
              <w:rPr>
                <w:rFonts w:cs="Times New Roman"/>
                <w:szCs w:val="28"/>
              </w:rPr>
            </w:pPr>
            <w:r>
              <w:rPr>
                <w:rFonts w:cs="Times New Roman"/>
                <w:szCs w:val="28"/>
              </w:rPr>
              <w:t>УК-1 (УК-1.1, УК-1.2), УК-5 (УК-5.1, УК-5.2, УК-5.3), ОПК-5 (ОПК-5.2), ПК-2 (ПК-2.2)</w:t>
            </w:r>
          </w:p>
        </w:tc>
      </w:tr>
    </w:tbl>
    <w:p w14:paraId="4626495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45D76A36" w14:textId="77777777" w:rsidR="0028577F" w:rsidRPr="002D606D" w:rsidRDefault="0028577F" w:rsidP="0028577F">
      <w:pPr>
        <w:spacing w:after="0"/>
        <w:ind w:firstLine="708"/>
        <w:rPr>
          <w:rFonts w:cs="Times New Roman"/>
          <w:szCs w:val="28"/>
        </w:rPr>
      </w:pPr>
      <w:r>
        <w:rPr>
          <w:rFonts w:cs="Times New Roman"/>
          <w:szCs w:val="28"/>
        </w:rPr>
        <w:t>Назовите ошибки в лечении пульпита</w:t>
      </w:r>
      <w:r w:rsidRPr="002D606D">
        <w:rPr>
          <w:rFonts w:cs="Times New Roman"/>
          <w:szCs w:val="28"/>
        </w:rPr>
        <w:t>.</w:t>
      </w:r>
    </w:p>
    <w:p w14:paraId="741285E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5A7415E"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Ошибки в лечении пульпита связаны с инструментальной обработкой полости зуба: перфорация стенки или корня, отлом инструмента в канале, выведение пломбировочного материала за верхушку корня</w:t>
      </w:r>
      <w:r w:rsidRPr="002D606D">
        <w:rPr>
          <w:rFonts w:cs="Times New Roman"/>
          <w:szCs w:val="28"/>
        </w:rPr>
        <w:t>.</w:t>
      </w:r>
    </w:p>
    <w:p w14:paraId="7C8355D6"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200ACF0D" w14:textId="77777777" w:rsidTr="009850C6">
        <w:tc>
          <w:tcPr>
            <w:tcW w:w="2830" w:type="dxa"/>
          </w:tcPr>
          <w:p w14:paraId="5580F6C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F879924" w14:textId="1008D41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19.67</w:t>
            </w:r>
          </w:p>
        </w:tc>
      </w:tr>
      <w:tr w:rsidR="0028577F" w:rsidRPr="002D606D" w14:paraId="44439A03" w14:textId="77777777" w:rsidTr="009850C6">
        <w:tc>
          <w:tcPr>
            <w:tcW w:w="2830" w:type="dxa"/>
          </w:tcPr>
          <w:p w14:paraId="59B5D87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03D8C7E"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5E2E03B" w14:textId="77777777" w:rsidTr="009850C6">
        <w:tc>
          <w:tcPr>
            <w:tcW w:w="2830" w:type="dxa"/>
          </w:tcPr>
          <w:p w14:paraId="70782F9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DC5BCA5"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811BBBA" w14:textId="77777777" w:rsidTr="009850C6">
        <w:tc>
          <w:tcPr>
            <w:tcW w:w="2830" w:type="dxa"/>
          </w:tcPr>
          <w:p w14:paraId="5BC10C8D"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80B6440"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6F94E6C" w14:textId="77777777" w:rsidTr="009850C6">
        <w:tc>
          <w:tcPr>
            <w:tcW w:w="2830" w:type="dxa"/>
          </w:tcPr>
          <w:p w14:paraId="2B5B853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1119299"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(ОПК-4.3)</w:t>
            </w:r>
          </w:p>
          <w:p w14:paraId="4A31E3B4" w14:textId="77777777" w:rsidR="0028577F" w:rsidRPr="002D606D" w:rsidRDefault="0028577F" w:rsidP="009850C6">
            <w:pPr>
              <w:spacing w:after="0"/>
              <w:rPr>
                <w:rFonts w:cs="Times New Roman"/>
                <w:szCs w:val="28"/>
              </w:rPr>
            </w:pPr>
          </w:p>
        </w:tc>
      </w:tr>
    </w:tbl>
    <w:p w14:paraId="554283D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73C98E39" w14:textId="77777777" w:rsidR="0028577F" w:rsidRPr="002D606D" w:rsidRDefault="0028577F" w:rsidP="0028577F">
      <w:pPr>
        <w:spacing w:after="0"/>
        <w:ind w:firstLine="708"/>
        <w:rPr>
          <w:rFonts w:cs="Times New Roman"/>
          <w:szCs w:val="28"/>
        </w:rPr>
      </w:pPr>
      <w:r>
        <w:rPr>
          <w:rFonts w:cs="Times New Roman"/>
          <w:szCs w:val="28"/>
        </w:rPr>
        <w:t>Дайте определение периодонтиту. У пациентов какого возраста отмечается чаще всего?</w:t>
      </w:r>
    </w:p>
    <w:p w14:paraId="166211D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B53967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sidRPr="00EA176E">
        <w:rPr>
          <w:rFonts w:cs="Times New Roman"/>
          <w:szCs w:val="28"/>
        </w:rPr>
        <w:t xml:space="preserve">Периодонтит - </w:t>
      </w:r>
      <w:r w:rsidRPr="00EA176E">
        <w:rPr>
          <w:rFonts w:cs="Times New Roman"/>
          <w:color w:val="000000"/>
          <w:szCs w:val="28"/>
          <w:shd w:val="clear" w:color="auto" w:fill="FFFFFF"/>
        </w:rPr>
        <w:t>воспалительное заболевание тканей периодонта в области верхушки или боковой поверхности корня зуба. Отмечают чаще у пациентов в возрасте 35–44 лет.</w:t>
      </w:r>
      <w:r>
        <w:rPr>
          <w:rFonts w:ascii="Roboto" w:hAnsi="Roboto"/>
          <w:color w:val="000000"/>
          <w:sz w:val="23"/>
          <w:szCs w:val="23"/>
          <w:shd w:val="clear" w:color="auto" w:fill="FFFFFF"/>
        </w:rPr>
        <w:t> </w:t>
      </w:r>
    </w:p>
    <w:p w14:paraId="60C0048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2B4AF41" w14:textId="77777777" w:rsidTr="009850C6">
        <w:tc>
          <w:tcPr>
            <w:tcW w:w="2830" w:type="dxa"/>
          </w:tcPr>
          <w:p w14:paraId="417AC32D"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D9E7329" w14:textId="5551507A"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19.68</w:t>
            </w:r>
          </w:p>
        </w:tc>
      </w:tr>
      <w:tr w:rsidR="0028577F" w:rsidRPr="002D606D" w14:paraId="6AB5FB71" w14:textId="77777777" w:rsidTr="009850C6">
        <w:tc>
          <w:tcPr>
            <w:tcW w:w="2830" w:type="dxa"/>
          </w:tcPr>
          <w:p w14:paraId="48B435C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47F8249"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7E7DE944" w14:textId="77777777" w:rsidTr="009850C6">
        <w:tc>
          <w:tcPr>
            <w:tcW w:w="2830" w:type="dxa"/>
          </w:tcPr>
          <w:p w14:paraId="627BFE7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9DEAC1E"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84AE2D9" w14:textId="77777777" w:rsidTr="009850C6">
        <w:tc>
          <w:tcPr>
            <w:tcW w:w="2830" w:type="dxa"/>
          </w:tcPr>
          <w:p w14:paraId="3F6AC4E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E10744E"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0FC8A953" w14:textId="77777777" w:rsidTr="009850C6">
        <w:tc>
          <w:tcPr>
            <w:tcW w:w="2830" w:type="dxa"/>
          </w:tcPr>
          <w:p w14:paraId="4BED8B41"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3041015" w14:textId="77777777" w:rsidR="0028577F" w:rsidRPr="002D606D" w:rsidRDefault="0028577F" w:rsidP="009850C6">
            <w:pPr>
              <w:spacing w:after="0"/>
              <w:rPr>
                <w:rFonts w:cs="Times New Roman"/>
                <w:szCs w:val="28"/>
              </w:rPr>
            </w:pPr>
            <w:r>
              <w:rPr>
                <w:rFonts w:cs="Times New Roman"/>
                <w:szCs w:val="28"/>
              </w:rPr>
              <w:t>ОПК-4 (ОПК-4.3)</w:t>
            </w:r>
          </w:p>
          <w:p w14:paraId="7DE9DCCD" w14:textId="77777777" w:rsidR="0028577F" w:rsidRPr="002D606D" w:rsidRDefault="0028577F" w:rsidP="009850C6">
            <w:pPr>
              <w:spacing w:after="0"/>
              <w:rPr>
                <w:rFonts w:cs="Times New Roman"/>
                <w:szCs w:val="28"/>
              </w:rPr>
            </w:pPr>
          </w:p>
        </w:tc>
      </w:tr>
    </w:tbl>
    <w:p w14:paraId="20148A9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F1516CC" w14:textId="77777777" w:rsidR="0028577F" w:rsidRPr="002D606D" w:rsidRDefault="0028577F" w:rsidP="0028577F">
      <w:pPr>
        <w:spacing w:after="0"/>
        <w:ind w:firstLine="708"/>
        <w:rPr>
          <w:rFonts w:cs="Times New Roman"/>
          <w:szCs w:val="28"/>
        </w:rPr>
      </w:pPr>
      <w:r>
        <w:rPr>
          <w:rFonts w:cs="Times New Roman"/>
          <w:szCs w:val="28"/>
        </w:rPr>
        <w:t>В соответствии с МКБ-10 к болезням периодонта относят:</w:t>
      </w:r>
    </w:p>
    <w:p w14:paraId="77187170" w14:textId="77777777" w:rsidR="0028577F" w:rsidRPr="007F2658" w:rsidRDefault="0028577F" w:rsidP="0028577F">
      <w:pPr>
        <w:spacing w:after="0"/>
        <w:rPr>
          <w:rStyle w:val="fontstyle01"/>
          <w:sz w:val="28"/>
          <w:szCs w:val="28"/>
        </w:rPr>
      </w:pPr>
      <w:r w:rsidRPr="007F2658">
        <w:rPr>
          <w:rStyle w:val="fontstyle01"/>
          <w:sz w:val="28"/>
          <w:szCs w:val="28"/>
        </w:rPr>
        <w:t xml:space="preserve">А) </w:t>
      </w:r>
      <w:r w:rsidRPr="007F2658">
        <w:rPr>
          <w:rFonts w:cs="Times New Roman"/>
          <w:color w:val="000000"/>
          <w:szCs w:val="28"/>
          <w:shd w:val="clear" w:color="auto" w:fill="FFFFFF"/>
        </w:rPr>
        <w:t>Хронический апикальный периодонтит. Апикальная гранулёма</w:t>
      </w:r>
    </w:p>
    <w:p w14:paraId="7FC4D403" w14:textId="77777777" w:rsidR="0028577F" w:rsidRPr="007F2658" w:rsidRDefault="0028577F" w:rsidP="0028577F">
      <w:pPr>
        <w:spacing w:after="0"/>
        <w:rPr>
          <w:rStyle w:val="fontstyle01"/>
          <w:sz w:val="28"/>
          <w:szCs w:val="28"/>
        </w:rPr>
      </w:pPr>
      <w:r w:rsidRPr="007F2658">
        <w:rPr>
          <w:rStyle w:val="fontstyle01"/>
          <w:sz w:val="28"/>
          <w:szCs w:val="28"/>
        </w:rPr>
        <w:t xml:space="preserve">Б) </w:t>
      </w:r>
      <w:r w:rsidRPr="007F2658">
        <w:rPr>
          <w:rFonts w:cs="Times New Roman"/>
          <w:color w:val="000000"/>
          <w:szCs w:val="28"/>
          <w:shd w:val="clear" w:color="auto" w:fill="FFFFFF"/>
        </w:rPr>
        <w:t>Периапикальный периодонтит без полости</w:t>
      </w:r>
    </w:p>
    <w:p w14:paraId="3D0680E2" w14:textId="77777777" w:rsidR="0028577F" w:rsidRPr="007F2658" w:rsidRDefault="0028577F" w:rsidP="0028577F">
      <w:pPr>
        <w:spacing w:after="0"/>
        <w:rPr>
          <w:rStyle w:val="fontstyle01"/>
          <w:sz w:val="28"/>
          <w:szCs w:val="28"/>
        </w:rPr>
      </w:pPr>
      <w:r w:rsidRPr="007F2658">
        <w:rPr>
          <w:rStyle w:val="fontstyle01"/>
          <w:sz w:val="28"/>
          <w:szCs w:val="28"/>
        </w:rPr>
        <w:t xml:space="preserve">В) </w:t>
      </w:r>
      <w:r w:rsidRPr="007F2658">
        <w:rPr>
          <w:rFonts w:cs="Times New Roman"/>
          <w:color w:val="000000"/>
          <w:szCs w:val="28"/>
          <w:shd w:val="clear" w:color="auto" w:fill="FFFFFF"/>
        </w:rPr>
        <w:t>Корневая киста</w:t>
      </w:r>
    </w:p>
    <w:p w14:paraId="3D8B3971" w14:textId="77777777" w:rsidR="0028577F" w:rsidRPr="007F2658" w:rsidRDefault="0028577F" w:rsidP="0028577F">
      <w:pPr>
        <w:spacing w:after="0"/>
        <w:rPr>
          <w:rStyle w:val="fontstyle01"/>
          <w:sz w:val="28"/>
          <w:szCs w:val="28"/>
        </w:rPr>
      </w:pPr>
      <w:r w:rsidRPr="007F2658">
        <w:rPr>
          <w:rStyle w:val="fontstyle01"/>
          <w:sz w:val="28"/>
          <w:szCs w:val="28"/>
        </w:rPr>
        <w:t>Г) Хронический гингивит</w:t>
      </w:r>
    </w:p>
    <w:p w14:paraId="212767A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FBFABE8"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7732DF5C" w14:textId="77777777" w:rsidR="0028577F" w:rsidRPr="002D606D" w:rsidRDefault="0028577F" w:rsidP="0028577F">
      <w:pPr>
        <w:spacing w:after="0"/>
        <w:ind w:firstLine="708"/>
        <w:rPr>
          <w:rFonts w:cs="Times New Roman"/>
          <w:szCs w:val="28"/>
        </w:rPr>
      </w:pPr>
      <w:r w:rsidRPr="002D606D">
        <w:rPr>
          <w:rFonts w:cs="Times New Roman"/>
          <w:szCs w:val="28"/>
        </w:rPr>
        <w:t>Ключ: А</w:t>
      </w:r>
      <w:r>
        <w:rPr>
          <w:rFonts w:cs="Times New Roman"/>
          <w:szCs w:val="28"/>
        </w:rPr>
        <w:t>БВ</w:t>
      </w:r>
    </w:p>
    <w:p w14:paraId="75AFC4D4"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обоснования: </w:t>
      </w:r>
      <w:r>
        <w:rPr>
          <w:rFonts w:cs="Times New Roman"/>
          <w:szCs w:val="28"/>
        </w:rPr>
        <w:t>Хронический гингивит это воспаление десны. Относится к классификации заболевания пародонта</w:t>
      </w:r>
    </w:p>
    <w:p w14:paraId="731EF552"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46CD8EA" w14:textId="77777777" w:rsidTr="009850C6">
        <w:tc>
          <w:tcPr>
            <w:tcW w:w="2830" w:type="dxa"/>
          </w:tcPr>
          <w:p w14:paraId="05B631D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9A1EF79" w14:textId="290FA799"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19.69</w:t>
            </w:r>
          </w:p>
        </w:tc>
      </w:tr>
      <w:tr w:rsidR="0028577F" w:rsidRPr="007D58A3" w14:paraId="7D3EF0F4" w14:textId="77777777" w:rsidTr="009850C6">
        <w:tc>
          <w:tcPr>
            <w:tcW w:w="2830" w:type="dxa"/>
          </w:tcPr>
          <w:p w14:paraId="2ECA485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1455E4A"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7A6C0ED5" w14:textId="77777777" w:rsidTr="009850C6">
        <w:tc>
          <w:tcPr>
            <w:tcW w:w="2830" w:type="dxa"/>
          </w:tcPr>
          <w:p w14:paraId="72AECA0E"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8A806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3490126" w14:textId="77777777" w:rsidTr="009850C6">
        <w:tc>
          <w:tcPr>
            <w:tcW w:w="2830" w:type="dxa"/>
          </w:tcPr>
          <w:p w14:paraId="1E81FC6A"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BD2BDF"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636551EB" w14:textId="77777777" w:rsidTr="009850C6">
        <w:tc>
          <w:tcPr>
            <w:tcW w:w="2830" w:type="dxa"/>
          </w:tcPr>
          <w:p w14:paraId="42BDE173"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7EE008"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ОПК-6 (ОПК-6.1, ОПК-6.2, ОПК-6.3), ОПК-7 (ОПК-7.1, ОПК-7.2, ОПК-7.3), ОПК-8 (ОПК-8.2), ПК-1 (ПК-1.1, ПК-1.2, ПК-1.3, ПК-1.4)</w:t>
            </w:r>
          </w:p>
        </w:tc>
      </w:tr>
    </w:tbl>
    <w:p w14:paraId="41049B5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8C8DCFB"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Ведущая роль в возникновении периодонтита принадлежит</w:t>
      </w:r>
    </w:p>
    <w:p w14:paraId="7CD26ABD"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А) </w:t>
      </w:r>
      <w:r w:rsidRPr="002C036D">
        <w:rPr>
          <w:rFonts w:cs="Times New Roman"/>
          <w:color w:val="000000" w:themeColor="text1"/>
          <w:szCs w:val="28"/>
        </w:rPr>
        <w:t>актиномицетам</w:t>
      </w:r>
    </w:p>
    <w:p w14:paraId="2F55C188"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Б) </w:t>
      </w:r>
      <w:r w:rsidRPr="002C036D">
        <w:rPr>
          <w:rFonts w:cs="Times New Roman"/>
          <w:color w:val="000000" w:themeColor="text1"/>
          <w:szCs w:val="28"/>
        </w:rPr>
        <w:t>энтерококкам</w:t>
      </w:r>
    </w:p>
    <w:p w14:paraId="07EE5567"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В) </w:t>
      </w:r>
      <w:r w:rsidRPr="002C036D">
        <w:rPr>
          <w:rFonts w:cs="Times New Roman"/>
          <w:color w:val="000000" w:themeColor="text1"/>
          <w:szCs w:val="28"/>
        </w:rPr>
        <w:t>фузобактериям</w:t>
      </w:r>
    </w:p>
    <w:p w14:paraId="5D4EFF79"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Г) </w:t>
      </w:r>
      <w:r w:rsidRPr="002C036D">
        <w:rPr>
          <w:rFonts w:cs="Times New Roman"/>
          <w:color w:val="000000" w:themeColor="text1"/>
          <w:szCs w:val="28"/>
        </w:rPr>
        <w:t>стрептококкам</w:t>
      </w:r>
    </w:p>
    <w:p w14:paraId="3AABA17E"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655F4520"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Ключ: Г</w:t>
      </w:r>
    </w:p>
    <w:p w14:paraId="12EBBB1D"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FE53093" w14:textId="77777777" w:rsidTr="009850C6">
        <w:tc>
          <w:tcPr>
            <w:tcW w:w="2830" w:type="dxa"/>
          </w:tcPr>
          <w:p w14:paraId="7875FCE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1735087" w14:textId="4EB9947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19.70</w:t>
            </w:r>
          </w:p>
        </w:tc>
      </w:tr>
      <w:tr w:rsidR="0028577F" w:rsidRPr="002D606D" w14:paraId="7B3E63A4" w14:textId="77777777" w:rsidTr="009850C6">
        <w:tc>
          <w:tcPr>
            <w:tcW w:w="2830" w:type="dxa"/>
          </w:tcPr>
          <w:p w14:paraId="36852F9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E7FE344"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93D3A48" w14:textId="77777777" w:rsidTr="009850C6">
        <w:tc>
          <w:tcPr>
            <w:tcW w:w="2830" w:type="dxa"/>
          </w:tcPr>
          <w:p w14:paraId="238196C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D81D7B6"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40AEF890" w14:textId="77777777" w:rsidTr="009850C6">
        <w:tc>
          <w:tcPr>
            <w:tcW w:w="2830" w:type="dxa"/>
          </w:tcPr>
          <w:p w14:paraId="7CF1BBD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BFFF38"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0C4318C9" w14:textId="77777777" w:rsidTr="009850C6">
        <w:tc>
          <w:tcPr>
            <w:tcW w:w="2830" w:type="dxa"/>
          </w:tcPr>
          <w:p w14:paraId="1382716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E451BAB"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(ОПК-4.2), ПК-1 (ПК-1.3, ПК-1.4)</w:t>
            </w:r>
          </w:p>
        </w:tc>
      </w:tr>
    </w:tbl>
    <w:p w14:paraId="051A8A3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66347C53" w14:textId="77777777" w:rsidR="0028577F" w:rsidRPr="002D606D" w:rsidRDefault="0028577F" w:rsidP="0028577F">
      <w:pPr>
        <w:spacing w:after="0"/>
        <w:ind w:firstLine="708"/>
        <w:rPr>
          <w:rFonts w:cs="Times New Roman"/>
          <w:szCs w:val="28"/>
        </w:rPr>
      </w:pPr>
      <w:r>
        <w:rPr>
          <w:rFonts w:cs="Times New Roman"/>
          <w:szCs w:val="28"/>
        </w:rPr>
        <w:t>Хронический гранулёматозный периодонтит на рентгенограмме определяется в виде ______________</w:t>
      </w:r>
      <w:r w:rsidRPr="002D606D">
        <w:rPr>
          <w:rFonts w:cs="Times New Roman"/>
          <w:szCs w:val="28"/>
        </w:rPr>
        <w:t>.</w:t>
      </w:r>
    </w:p>
    <w:p w14:paraId="0692660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960E745"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Разрежения костной ткани округлой формы с чёткими контурами до 5 мм в диаметре</w:t>
      </w:r>
      <w:r w:rsidRPr="002D606D">
        <w:rPr>
          <w:rFonts w:cs="Times New Roman"/>
          <w:szCs w:val="28"/>
        </w:rPr>
        <w:t>.</w:t>
      </w:r>
    </w:p>
    <w:p w14:paraId="55951BE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601C0721" w14:textId="77777777" w:rsidTr="009850C6">
        <w:tc>
          <w:tcPr>
            <w:tcW w:w="2830" w:type="dxa"/>
          </w:tcPr>
          <w:p w14:paraId="545C64F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799BE07" w14:textId="46E92528"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19.71</w:t>
            </w:r>
          </w:p>
        </w:tc>
      </w:tr>
      <w:tr w:rsidR="0028577F" w:rsidRPr="007D58A3" w14:paraId="0D9741E8" w14:textId="77777777" w:rsidTr="009850C6">
        <w:tc>
          <w:tcPr>
            <w:tcW w:w="2830" w:type="dxa"/>
          </w:tcPr>
          <w:p w14:paraId="2E4A6F1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952AC8"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7BD1ED9" w14:textId="77777777" w:rsidTr="009850C6">
        <w:tc>
          <w:tcPr>
            <w:tcW w:w="2830" w:type="dxa"/>
          </w:tcPr>
          <w:p w14:paraId="7EC80F8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C07F133"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3DBB593B" w14:textId="77777777" w:rsidTr="009850C6">
        <w:tc>
          <w:tcPr>
            <w:tcW w:w="2830" w:type="dxa"/>
          </w:tcPr>
          <w:p w14:paraId="6D554531"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4C6B3F" w14:textId="77777777" w:rsidR="0028577F" w:rsidRPr="007D58A3" w:rsidRDefault="0028577F" w:rsidP="009850C6">
            <w:pPr>
              <w:spacing w:after="0"/>
              <w:rPr>
                <w:rFonts w:cs="Times New Roman"/>
                <w:szCs w:val="28"/>
              </w:rPr>
            </w:pPr>
            <w:r>
              <w:rPr>
                <w:rFonts w:cs="Times New Roman"/>
                <w:szCs w:val="28"/>
              </w:rPr>
              <w:t xml:space="preserve">5 </w:t>
            </w:r>
            <w:r w:rsidRPr="007D58A3">
              <w:rPr>
                <w:rFonts w:cs="Times New Roman"/>
                <w:szCs w:val="28"/>
              </w:rPr>
              <w:t>минут</w:t>
            </w:r>
          </w:p>
        </w:tc>
      </w:tr>
      <w:tr w:rsidR="0028577F" w:rsidRPr="007D58A3" w14:paraId="790166AD" w14:textId="77777777" w:rsidTr="009850C6">
        <w:tc>
          <w:tcPr>
            <w:tcW w:w="2830" w:type="dxa"/>
          </w:tcPr>
          <w:p w14:paraId="575B0453"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C1C076"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45CCE5B2"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6094B867" w14:textId="77777777" w:rsidR="0028577F" w:rsidRPr="002C036D" w:rsidRDefault="0028577F" w:rsidP="0028577F">
      <w:pPr>
        <w:spacing w:after="0"/>
        <w:ind w:firstLine="708"/>
        <w:rPr>
          <w:rFonts w:cs="Times New Roman"/>
          <w:color w:val="000000" w:themeColor="text1"/>
          <w:szCs w:val="28"/>
        </w:rPr>
      </w:pPr>
      <w:r>
        <w:rPr>
          <w:rFonts w:cs="Times New Roman"/>
          <w:color w:val="000000" w:themeColor="text1"/>
          <w:szCs w:val="28"/>
        </w:rPr>
        <w:t>К клиническим проявлениям острого периодонтита относят</w:t>
      </w:r>
    </w:p>
    <w:p w14:paraId="44731FFC"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свищ на десне</w:t>
      </w:r>
    </w:p>
    <w:p w14:paraId="0F9ED4DA"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длительные приступообразные боли с короткими светлыми промежутками</w:t>
      </w:r>
    </w:p>
    <w:p w14:paraId="5B585B8D"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боль от температурных раздражителей</w:t>
      </w:r>
    </w:p>
    <w:p w14:paraId="67BD1E71"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боль при накусывании на зуб, отёк десны</w:t>
      </w:r>
    </w:p>
    <w:p w14:paraId="5D45B64E"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566FC5B2"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19002511"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Ключ: Г</w:t>
      </w:r>
    </w:p>
    <w:p w14:paraId="359ACA21"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 xml:space="preserve">Ключ обоснования: </w:t>
      </w:r>
      <w:r w:rsidRPr="002C036D">
        <w:rPr>
          <w:rFonts w:cs="Times New Roman"/>
          <w:color w:val="000000"/>
          <w:szCs w:val="28"/>
          <w:shd w:val="clear" w:color="auto" w:fill="FFFFFF"/>
        </w:rPr>
        <w:t xml:space="preserve">При остром периодонтите больной жалуется на самостоятельную боль в зубе, усиливающуюся при накусывании, чувство «выросшего зуба». </w:t>
      </w:r>
    </w:p>
    <w:p w14:paraId="0E491C5F"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EAFC17E" w14:textId="77777777" w:rsidTr="009850C6">
        <w:tc>
          <w:tcPr>
            <w:tcW w:w="2830" w:type="dxa"/>
          </w:tcPr>
          <w:p w14:paraId="25D22DD3"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B34ABCE" w14:textId="43A2FAAE"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19.72</w:t>
            </w:r>
          </w:p>
        </w:tc>
      </w:tr>
      <w:tr w:rsidR="0028577F" w:rsidRPr="002D606D" w14:paraId="3F7B9DB4" w14:textId="77777777" w:rsidTr="009850C6">
        <w:tc>
          <w:tcPr>
            <w:tcW w:w="2830" w:type="dxa"/>
          </w:tcPr>
          <w:p w14:paraId="379EFFC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9C82D38"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0602929" w14:textId="77777777" w:rsidTr="009850C6">
        <w:tc>
          <w:tcPr>
            <w:tcW w:w="2830" w:type="dxa"/>
          </w:tcPr>
          <w:p w14:paraId="045DCC8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D7AF04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D334947" w14:textId="77777777" w:rsidTr="009850C6">
        <w:tc>
          <w:tcPr>
            <w:tcW w:w="2830" w:type="dxa"/>
          </w:tcPr>
          <w:p w14:paraId="5417D62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1802C61"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18328BFD" w14:textId="77777777" w:rsidTr="009850C6">
        <w:tc>
          <w:tcPr>
            <w:tcW w:w="2830" w:type="dxa"/>
          </w:tcPr>
          <w:p w14:paraId="538ED99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A3D9965" w14:textId="77777777" w:rsidR="0028577F" w:rsidRPr="002D606D" w:rsidRDefault="0028577F" w:rsidP="009850C6">
            <w:pPr>
              <w:spacing w:after="0"/>
              <w:rPr>
                <w:rFonts w:cs="Times New Roman"/>
                <w:szCs w:val="28"/>
              </w:rPr>
            </w:pPr>
            <w:r>
              <w:rPr>
                <w:rFonts w:cs="Times New Roman"/>
                <w:szCs w:val="28"/>
              </w:rPr>
              <w:t>ОПК-4 (ОПК-4.1, ОПК-4.2, ОПК-4.3), ОПК-5 (ОПК-5.1, ОПК-5.2), ОПК-8 (ОПК-8.2), ПК-1 (ПК-1.3, ПК-1.4), ПК-2 (ПК-2.1, ПК-2.2), ПК-3 (ПК-3.1, ПК-3.2), ПК-4 (ПК-4.1, ПК-4.2)</w:t>
            </w:r>
          </w:p>
        </w:tc>
      </w:tr>
    </w:tbl>
    <w:p w14:paraId="663129A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7179CC0" w14:textId="77777777" w:rsidR="0028577F" w:rsidRPr="002D606D" w:rsidRDefault="0028577F" w:rsidP="0028577F">
      <w:pPr>
        <w:spacing w:after="0"/>
        <w:ind w:firstLine="567"/>
        <w:contextualSpacing/>
        <w:rPr>
          <w:rFonts w:cs="Times New Roman"/>
          <w:szCs w:val="28"/>
        </w:rPr>
      </w:pPr>
      <w:r>
        <w:rPr>
          <w:rFonts w:cs="Times New Roman"/>
          <w:szCs w:val="28"/>
        </w:rPr>
        <w:t>Острый инфекционный периодонтит является исходом ________</w:t>
      </w:r>
      <w:r w:rsidRPr="002D606D">
        <w:rPr>
          <w:rFonts w:cs="Times New Roman"/>
          <w:szCs w:val="28"/>
        </w:rPr>
        <w:t>.</w:t>
      </w:r>
    </w:p>
    <w:p w14:paraId="2FE5244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4AC956D"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острого пульпита.</w:t>
      </w:r>
    </w:p>
    <w:p w14:paraId="6BED38D5"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56137DC9" w14:textId="77777777" w:rsidTr="009850C6">
        <w:tc>
          <w:tcPr>
            <w:tcW w:w="2830" w:type="dxa"/>
          </w:tcPr>
          <w:p w14:paraId="06AA331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A771954" w14:textId="54B5BBE3"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19.73</w:t>
            </w:r>
          </w:p>
        </w:tc>
      </w:tr>
      <w:tr w:rsidR="0028577F" w:rsidRPr="002D606D" w14:paraId="25A349E6" w14:textId="77777777" w:rsidTr="009850C6">
        <w:tc>
          <w:tcPr>
            <w:tcW w:w="2830" w:type="dxa"/>
          </w:tcPr>
          <w:p w14:paraId="44CD72C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8B9A95E"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D2C2E89" w14:textId="77777777" w:rsidTr="009850C6">
        <w:tc>
          <w:tcPr>
            <w:tcW w:w="2830" w:type="dxa"/>
          </w:tcPr>
          <w:p w14:paraId="0456D2B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1DED8B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945CE18" w14:textId="77777777" w:rsidTr="009850C6">
        <w:tc>
          <w:tcPr>
            <w:tcW w:w="2830" w:type="dxa"/>
          </w:tcPr>
          <w:p w14:paraId="1301F9A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DD2C113"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07E1D5EE" w14:textId="77777777" w:rsidTr="009850C6">
        <w:tc>
          <w:tcPr>
            <w:tcW w:w="2830" w:type="dxa"/>
          </w:tcPr>
          <w:p w14:paraId="7600408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2B8D577" w14:textId="77777777" w:rsidR="0028577F" w:rsidRPr="002D606D" w:rsidRDefault="0028577F" w:rsidP="009850C6">
            <w:pPr>
              <w:spacing w:after="0"/>
              <w:rPr>
                <w:rFonts w:cs="Times New Roman"/>
                <w:szCs w:val="28"/>
              </w:rPr>
            </w:pPr>
            <w:r>
              <w:rPr>
                <w:rFonts w:cs="Times New Roman"/>
                <w:szCs w:val="28"/>
              </w:rPr>
              <w:t>ОПК-5 (ОПК-5.1, ОПК-5.2), ОПК-8 (ОПК-8.2), ПК-2 (ПК-2.1, ПК-2.2)</w:t>
            </w:r>
          </w:p>
        </w:tc>
      </w:tr>
    </w:tbl>
    <w:p w14:paraId="7DD8B89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E2D90D8" w14:textId="77777777" w:rsidR="0028577F" w:rsidRPr="002D606D" w:rsidRDefault="0028577F" w:rsidP="0028577F">
      <w:pPr>
        <w:spacing w:after="0"/>
        <w:ind w:firstLine="567"/>
        <w:contextualSpacing/>
        <w:rPr>
          <w:rFonts w:cs="Times New Roman"/>
          <w:szCs w:val="28"/>
        </w:rPr>
      </w:pPr>
      <w:r>
        <w:rPr>
          <w:rFonts w:cs="Times New Roman"/>
          <w:szCs w:val="28"/>
        </w:rPr>
        <w:t>После проведенного лечения хронического периодонтита необходимо динамическое наблюдение зуба в течение ________</w:t>
      </w:r>
      <w:r w:rsidRPr="002D606D">
        <w:rPr>
          <w:rFonts w:cs="Times New Roman"/>
          <w:szCs w:val="28"/>
        </w:rPr>
        <w:t>.</w:t>
      </w:r>
    </w:p>
    <w:p w14:paraId="351A9B0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8BAB01D"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2 лет.</w:t>
      </w:r>
    </w:p>
    <w:p w14:paraId="0D032E71"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236581E" w14:textId="77777777" w:rsidTr="009850C6">
        <w:tc>
          <w:tcPr>
            <w:tcW w:w="2830" w:type="dxa"/>
          </w:tcPr>
          <w:p w14:paraId="4E1959B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D9402A5" w14:textId="1B6DEE5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19.74</w:t>
            </w:r>
          </w:p>
        </w:tc>
      </w:tr>
      <w:tr w:rsidR="0028577F" w:rsidRPr="007D58A3" w14:paraId="40FC3C7D" w14:textId="77777777" w:rsidTr="009850C6">
        <w:tc>
          <w:tcPr>
            <w:tcW w:w="2830" w:type="dxa"/>
          </w:tcPr>
          <w:p w14:paraId="29DF717C"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C115BD0"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70F789DF" w14:textId="77777777" w:rsidTr="009850C6">
        <w:tc>
          <w:tcPr>
            <w:tcW w:w="2830" w:type="dxa"/>
          </w:tcPr>
          <w:p w14:paraId="27A9600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7D6A7FE"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BB1CEC0" w14:textId="77777777" w:rsidTr="009850C6">
        <w:tc>
          <w:tcPr>
            <w:tcW w:w="2830" w:type="dxa"/>
          </w:tcPr>
          <w:p w14:paraId="63711E9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AFFE0C"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3D940952" w14:textId="77777777" w:rsidTr="009850C6">
        <w:tc>
          <w:tcPr>
            <w:tcW w:w="2830" w:type="dxa"/>
          </w:tcPr>
          <w:p w14:paraId="7F558505"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EDD18E4" w14:textId="77777777" w:rsidR="0028577F" w:rsidRDefault="0028577F" w:rsidP="009850C6">
            <w:pPr>
              <w:spacing w:after="0"/>
              <w:rPr>
                <w:rFonts w:cs="Times New Roman"/>
                <w:szCs w:val="28"/>
              </w:rPr>
            </w:pPr>
            <w:r>
              <w:rPr>
                <w:rFonts w:cs="Times New Roman"/>
                <w:szCs w:val="28"/>
              </w:rPr>
              <w:t xml:space="preserve">ОПК-5 (ОПК-5.1, ОПК-5.2), ОПК-6 (ОПК-6.1, ОПК-6.2, ОПК-6.3), ОПК-7 (ОПК-7.1, ОПК-7.2, ОПК-7.3), </w:t>
            </w:r>
          </w:p>
          <w:p w14:paraId="531090E8" w14:textId="77777777" w:rsidR="0028577F" w:rsidRPr="009C196F" w:rsidRDefault="0028577F" w:rsidP="009850C6">
            <w:pPr>
              <w:spacing w:after="0"/>
              <w:rPr>
                <w:rFonts w:cs="Times New Roman"/>
                <w:szCs w:val="28"/>
              </w:rPr>
            </w:pPr>
            <w:r>
              <w:rPr>
                <w:rFonts w:cs="Times New Roman"/>
                <w:szCs w:val="28"/>
              </w:rPr>
              <w:t>ПК-2 (ПК-2.1, ПК-2.2), ПК-3 (ПК-3.1, ПК-3.2), ПК-5 (ПК-5.1)</w:t>
            </w:r>
          </w:p>
        </w:tc>
      </w:tr>
    </w:tbl>
    <w:p w14:paraId="73365DF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7C08C87" w14:textId="77777777" w:rsidR="0028577F" w:rsidRPr="00165CA0" w:rsidRDefault="0028577F" w:rsidP="0028577F">
      <w:pPr>
        <w:spacing w:after="0"/>
        <w:ind w:firstLine="708"/>
        <w:rPr>
          <w:rFonts w:cs="Times New Roman"/>
          <w:szCs w:val="28"/>
        </w:rPr>
      </w:pPr>
      <w:r>
        <w:rPr>
          <w:rFonts w:cs="Times New Roman"/>
          <w:color w:val="000000"/>
          <w:szCs w:val="28"/>
        </w:rPr>
        <w:t>К основному показанию к удалению временного зуба с хроническим периодонтитом относят</w:t>
      </w:r>
    </w:p>
    <w:p w14:paraId="00DBD3D0"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А) Возраст ребенка</w:t>
      </w:r>
    </w:p>
    <w:p w14:paraId="0C5991F5"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Б) </w:t>
      </w:r>
      <w:r>
        <w:rPr>
          <w:rFonts w:cs="Times New Roman"/>
          <w:color w:val="000000" w:themeColor="text1"/>
          <w:szCs w:val="28"/>
        </w:rPr>
        <w:t>Д</w:t>
      </w:r>
      <w:r w:rsidRPr="00C6260F">
        <w:rPr>
          <w:rFonts w:cs="Times New Roman"/>
          <w:color w:val="000000" w:themeColor="text1"/>
          <w:szCs w:val="28"/>
        </w:rPr>
        <w:t>еструктивные изменения в периодонте и наличие свищевого хода</w:t>
      </w:r>
    </w:p>
    <w:p w14:paraId="63410ABE"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В) </w:t>
      </w:r>
      <w:r>
        <w:rPr>
          <w:rFonts w:cs="Times New Roman"/>
          <w:color w:val="000000" w:themeColor="text1"/>
          <w:szCs w:val="28"/>
        </w:rPr>
        <w:t>Ж</w:t>
      </w:r>
      <w:r w:rsidRPr="00C6260F">
        <w:rPr>
          <w:rFonts w:cs="Times New Roman"/>
          <w:color w:val="000000" w:themeColor="text1"/>
          <w:szCs w:val="28"/>
        </w:rPr>
        <w:t>елание родителей</w:t>
      </w:r>
    </w:p>
    <w:p w14:paraId="5145FCD7"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Г) </w:t>
      </w:r>
      <w:r>
        <w:rPr>
          <w:rFonts w:cs="Times New Roman"/>
          <w:color w:val="000000" w:themeColor="text1"/>
          <w:szCs w:val="28"/>
        </w:rPr>
        <w:t>С</w:t>
      </w:r>
      <w:r w:rsidRPr="00C6260F">
        <w:rPr>
          <w:rFonts w:cs="Times New Roman"/>
          <w:color w:val="000000" w:themeColor="text1"/>
          <w:szCs w:val="28"/>
        </w:rPr>
        <w:t>роки прорезывания соответствующего постоянного зуба</w:t>
      </w:r>
    </w:p>
    <w:p w14:paraId="0501B626"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2DB594D1"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2A1AD491"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555B50D3" w14:textId="77777777" w:rsidTr="009850C6">
        <w:tc>
          <w:tcPr>
            <w:tcW w:w="2830" w:type="dxa"/>
          </w:tcPr>
          <w:p w14:paraId="625992D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1625B75" w14:textId="54018D7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19.75</w:t>
            </w:r>
          </w:p>
        </w:tc>
      </w:tr>
      <w:tr w:rsidR="0028577F" w:rsidRPr="002D606D" w14:paraId="65AB3A51" w14:textId="77777777" w:rsidTr="009850C6">
        <w:tc>
          <w:tcPr>
            <w:tcW w:w="2830" w:type="dxa"/>
          </w:tcPr>
          <w:p w14:paraId="2B3886C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296FE6C"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762D6CF" w14:textId="77777777" w:rsidTr="009850C6">
        <w:tc>
          <w:tcPr>
            <w:tcW w:w="2830" w:type="dxa"/>
          </w:tcPr>
          <w:p w14:paraId="74E9216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EB3161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5384651" w14:textId="77777777" w:rsidTr="009850C6">
        <w:tc>
          <w:tcPr>
            <w:tcW w:w="2830" w:type="dxa"/>
          </w:tcPr>
          <w:p w14:paraId="15D7790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649B884"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BF3F96A" w14:textId="77777777" w:rsidTr="009850C6">
        <w:tc>
          <w:tcPr>
            <w:tcW w:w="2830" w:type="dxa"/>
          </w:tcPr>
          <w:p w14:paraId="6AEE6B4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795E160" w14:textId="77777777" w:rsidR="0028577F" w:rsidRPr="002D606D" w:rsidRDefault="0028577F" w:rsidP="009850C6">
            <w:pPr>
              <w:spacing w:after="0"/>
              <w:rPr>
                <w:rFonts w:cs="Times New Roman"/>
                <w:szCs w:val="28"/>
              </w:rPr>
            </w:pPr>
            <w:r>
              <w:rPr>
                <w:rFonts w:cs="Times New Roman"/>
                <w:szCs w:val="28"/>
              </w:rPr>
              <w:t>ОПК-4 (ОПК-4.2, ОПК-4.3), ПК-1 (ПК-1.3, ПК-1.4)</w:t>
            </w:r>
          </w:p>
        </w:tc>
      </w:tr>
    </w:tbl>
    <w:p w14:paraId="49B433AB"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12F10FF" w14:textId="77777777" w:rsidR="0028577F" w:rsidRPr="002D606D" w:rsidRDefault="0028577F" w:rsidP="0028577F">
      <w:pPr>
        <w:spacing w:after="0"/>
        <w:ind w:firstLine="567"/>
        <w:contextualSpacing/>
        <w:rPr>
          <w:rFonts w:cs="Times New Roman"/>
          <w:szCs w:val="28"/>
        </w:rPr>
      </w:pPr>
      <w:r>
        <w:rPr>
          <w:rFonts w:cs="Times New Roman"/>
          <w:szCs w:val="28"/>
        </w:rPr>
        <w:t>При хроническом гранулирующем периодонтите на рентгенограмме наблюдается ________</w:t>
      </w:r>
      <w:r w:rsidRPr="002D606D">
        <w:rPr>
          <w:rFonts w:cs="Times New Roman"/>
          <w:szCs w:val="28"/>
        </w:rPr>
        <w:t>.</w:t>
      </w:r>
    </w:p>
    <w:p w14:paraId="25ABD35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BD870A0" w14:textId="77777777" w:rsidR="0028577F" w:rsidRDefault="0028577F" w:rsidP="0028577F">
      <w:pPr>
        <w:spacing w:after="0"/>
        <w:ind w:firstLine="708"/>
        <w:rPr>
          <w:rFonts w:cs="Times New Roman"/>
          <w:color w:val="000000" w:themeColor="text1"/>
          <w:szCs w:val="28"/>
        </w:rPr>
      </w:pPr>
      <w:r w:rsidRPr="002D606D">
        <w:rPr>
          <w:rFonts w:cs="Times New Roman"/>
          <w:szCs w:val="28"/>
        </w:rPr>
        <w:t xml:space="preserve">Ключ: </w:t>
      </w:r>
      <w:r w:rsidRPr="00585110">
        <w:rPr>
          <w:rFonts w:cs="Times New Roman"/>
          <w:color w:val="000000" w:themeColor="text1"/>
          <w:szCs w:val="28"/>
        </w:rPr>
        <w:t>очаг разрежения костной ткани разных размеров без чётких грани.</w:t>
      </w:r>
    </w:p>
    <w:p w14:paraId="49657BCC"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558A154" w14:textId="77777777" w:rsidTr="009850C6">
        <w:tc>
          <w:tcPr>
            <w:tcW w:w="2830" w:type="dxa"/>
          </w:tcPr>
          <w:p w14:paraId="554B1A7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D446EBA" w14:textId="42EAF45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19.76</w:t>
            </w:r>
          </w:p>
        </w:tc>
      </w:tr>
      <w:tr w:rsidR="0028577F" w:rsidRPr="007D58A3" w14:paraId="4D72CA88" w14:textId="77777777" w:rsidTr="009850C6">
        <w:tc>
          <w:tcPr>
            <w:tcW w:w="2830" w:type="dxa"/>
          </w:tcPr>
          <w:p w14:paraId="3431B921"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29807D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2A515C77" w14:textId="77777777" w:rsidTr="009850C6">
        <w:tc>
          <w:tcPr>
            <w:tcW w:w="2830" w:type="dxa"/>
          </w:tcPr>
          <w:p w14:paraId="47D0990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8C52C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166B2992" w14:textId="77777777" w:rsidTr="009850C6">
        <w:tc>
          <w:tcPr>
            <w:tcW w:w="2830" w:type="dxa"/>
          </w:tcPr>
          <w:p w14:paraId="0E54FA7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D19EB77"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710C6025" w14:textId="77777777" w:rsidTr="009850C6">
        <w:tc>
          <w:tcPr>
            <w:tcW w:w="2830" w:type="dxa"/>
          </w:tcPr>
          <w:p w14:paraId="28268AE6"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9AB709F"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ОПК-5 (ОПК-5.1, ОПК-5.2), ПК-1 (ПК-1.1, ПК-1.2, ПК-1.3, ПК-1.4), ПК-2 (ПК-2.1, ПК-2.2), ПК-3 (ПК-3.1, ПК-3.2)</w:t>
            </w:r>
          </w:p>
        </w:tc>
      </w:tr>
    </w:tbl>
    <w:p w14:paraId="02D16A39"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6E4CD12" w14:textId="77777777" w:rsidR="0028577F" w:rsidRPr="00165CA0" w:rsidRDefault="0028577F" w:rsidP="0028577F">
      <w:pPr>
        <w:spacing w:after="0"/>
        <w:ind w:firstLine="708"/>
        <w:rPr>
          <w:rFonts w:cs="Times New Roman"/>
          <w:szCs w:val="28"/>
        </w:rPr>
      </w:pPr>
      <w:r>
        <w:rPr>
          <w:rFonts w:cs="Times New Roman"/>
          <w:color w:val="000000"/>
          <w:szCs w:val="28"/>
        </w:rPr>
        <w:t>Следствием ушиба зуба может являться</w:t>
      </w:r>
    </w:p>
    <w:p w14:paraId="029C0682"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А) </w:t>
      </w:r>
      <w:r>
        <w:rPr>
          <w:rStyle w:val="fontstyle01"/>
          <w:color w:val="000000" w:themeColor="text1"/>
          <w:sz w:val="28"/>
          <w:szCs w:val="28"/>
        </w:rPr>
        <w:t>Эрозия</w:t>
      </w:r>
    </w:p>
    <w:p w14:paraId="36B260F9"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Б) </w:t>
      </w:r>
      <w:r>
        <w:rPr>
          <w:rFonts w:cs="Times New Roman"/>
          <w:color w:val="000000" w:themeColor="text1"/>
          <w:szCs w:val="28"/>
        </w:rPr>
        <w:t>Кариес зуба</w:t>
      </w:r>
    </w:p>
    <w:p w14:paraId="743F0FB1"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В) </w:t>
      </w:r>
      <w:r>
        <w:rPr>
          <w:rFonts w:cs="Times New Roman"/>
          <w:color w:val="000000" w:themeColor="text1"/>
          <w:szCs w:val="28"/>
        </w:rPr>
        <w:t>Острый травматический периодонтит</w:t>
      </w:r>
    </w:p>
    <w:p w14:paraId="3249E4F9"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Г) </w:t>
      </w:r>
      <w:r>
        <w:rPr>
          <w:rFonts w:cs="Times New Roman"/>
          <w:color w:val="000000" w:themeColor="text1"/>
          <w:szCs w:val="28"/>
        </w:rPr>
        <w:t>Клиновидный дефект</w:t>
      </w:r>
    </w:p>
    <w:p w14:paraId="57E1FF0B"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140239FE"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В</w:t>
      </w:r>
    </w:p>
    <w:p w14:paraId="34777574"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7FACE6E" w14:textId="77777777" w:rsidTr="009850C6">
        <w:tc>
          <w:tcPr>
            <w:tcW w:w="2830" w:type="dxa"/>
          </w:tcPr>
          <w:p w14:paraId="65E1B51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EEDE870" w14:textId="02640869"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19.77</w:t>
            </w:r>
          </w:p>
        </w:tc>
      </w:tr>
      <w:tr w:rsidR="0028577F" w:rsidRPr="002D606D" w14:paraId="71C8CC32" w14:textId="77777777" w:rsidTr="009850C6">
        <w:tc>
          <w:tcPr>
            <w:tcW w:w="2830" w:type="dxa"/>
          </w:tcPr>
          <w:p w14:paraId="5BCE1F3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D903EE0" w14:textId="77777777" w:rsidR="0028577F" w:rsidRPr="002D606D" w:rsidRDefault="0028577F" w:rsidP="009850C6">
            <w:pPr>
              <w:spacing w:after="0"/>
              <w:rPr>
                <w:rFonts w:cs="Times New Roman"/>
                <w:szCs w:val="28"/>
              </w:rPr>
            </w:pPr>
            <w:r w:rsidRPr="002D606D">
              <w:rPr>
                <w:rFonts w:cs="Times New Roman"/>
                <w:szCs w:val="28"/>
              </w:rPr>
              <w:t xml:space="preserve">Комбинированный. Задание с выбором нескольких ответов </w:t>
            </w:r>
          </w:p>
        </w:tc>
      </w:tr>
      <w:tr w:rsidR="0028577F" w:rsidRPr="002D606D" w14:paraId="129F2583" w14:textId="77777777" w:rsidTr="009850C6">
        <w:tc>
          <w:tcPr>
            <w:tcW w:w="2830" w:type="dxa"/>
          </w:tcPr>
          <w:p w14:paraId="3F4E9C8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5D8361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FF77A51" w14:textId="77777777" w:rsidTr="009850C6">
        <w:tc>
          <w:tcPr>
            <w:tcW w:w="2830" w:type="dxa"/>
          </w:tcPr>
          <w:p w14:paraId="7E6EC55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A948D23"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E339B92" w14:textId="77777777" w:rsidTr="009850C6">
        <w:tc>
          <w:tcPr>
            <w:tcW w:w="2830" w:type="dxa"/>
          </w:tcPr>
          <w:p w14:paraId="441C3FF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ACF4FC3" w14:textId="77777777" w:rsidR="0028577F" w:rsidRPr="002D606D" w:rsidRDefault="0028577F" w:rsidP="009850C6">
            <w:pPr>
              <w:spacing w:after="0"/>
              <w:rPr>
                <w:rFonts w:cs="Times New Roman"/>
                <w:szCs w:val="28"/>
              </w:rPr>
            </w:pPr>
            <w:r>
              <w:rPr>
                <w:rFonts w:cs="Times New Roman"/>
                <w:szCs w:val="28"/>
              </w:rPr>
              <w:t>ОПК-4 (ОПК-4.1, ОПК-4.2, ОПК-4.3), ПК-1 (ПК-1.1, ПК-1.3, ПК-1.4)</w:t>
            </w:r>
          </w:p>
        </w:tc>
      </w:tr>
    </w:tbl>
    <w:p w14:paraId="2CE3FE9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w:t>
      </w:r>
    </w:p>
    <w:p w14:paraId="41A9C1F0" w14:textId="77777777" w:rsidR="0028577F" w:rsidRPr="002D606D" w:rsidRDefault="0028577F" w:rsidP="0028577F">
      <w:pPr>
        <w:spacing w:after="0"/>
        <w:ind w:firstLine="708"/>
        <w:rPr>
          <w:rFonts w:cs="Times New Roman"/>
          <w:szCs w:val="28"/>
        </w:rPr>
      </w:pPr>
      <w:r>
        <w:rPr>
          <w:rFonts w:cs="Times New Roman"/>
          <w:szCs w:val="28"/>
        </w:rPr>
        <w:t>Боли при остром гнойном периодонтите характеризуются как:</w:t>
      </w:r>
    </w:p>
    <w:p w14:paraId="2881F60C" w14:textId="77777777" w:rsidR="0028577F" w:rsidRPr="007F2658" w:rsidRDefault="0028577F" w:rsidP="0028577F">
      <w:pPr>
        <w:spacing w:after="0"/>
        <w:rPr>
          <w:rStyle w:val="fontstyle01"/>
          <w:sz w:val="28"/>
          <w:szCs w:val="28"/>
        </w:rPr>
      </w:pPr>
      <w:r w:rsidRPr="007F2658">
        <w:rPr>
          <w:rStyle w:val="fontstyle01"/>
          <w:sz w:val="28"/>
          <w:szCs w:val="28"/>
        </w:rPr>
        <w:t xml:space="preserve">А) </w:t>
      </w:r>
      <w:r>
        <w:rPr>
          <w:rFonts w:cs="Times New Roman"/>
          <w:color w:val="000000"/>
          <w:szCs w:val="28"/>
          <w:shd w:val="clear" w:color="auto" w:fill="FFFFFF"/>
        </w:rPr>
        <w:t>острые, пульсирующие, иррадиирующие</w:t>
      </w:r>
    </w:p>
    <w:p w14:paraId="1CC8E661" w14:textId="77777777" w:rsidR="0028577F" w:rsidRPr="007F2658" w:rsidRDefault="0028577F" w:rsidP="0028577F">
      <w:pPr>
        <w:spacing w:after="0"/>
        <w:rPr>
          <w:rStyle w:val="fontstyle01"/>
          <w:sz w:val="28"/>
          <w:szCs w:val="28"/>
        </w:rPr>
      </w:pPr>
      <w:r w:rsidRPr="007F2658">
        <w:rPr>
          <w:rStyle w:val="fontstyle01"/>
          <w:sz w:val="28"/>
          <w:szCs w:val="28"/>
        </w:rPr>
        <w:t xml:space="preserve">Б) </w:t>
      </w:r>
      <w:r>
        <w:rPr>
          <w:rFonts w:cs="Times New Roman"/>
          <w:color w:val="000000"/>
          <w:szCs w:val="28"/>
          <w:shd w:val="clear" w:color="auto" w:fill="FFFFFF"/>
        </w:rPr>
        <w:t>усиливаются по ночам, накусывание на зуб безболезненное</w:t>
      </w:r>
    </w:p>
    <w:p w14:paraId="623ADDAB" w14:textId="77777777" w:rsidR="0028577F" w:rsidRPr="007F2658" w:rsidRDefault="0028577F" w:rsidP="0028577F">
      <w:pPr>
        <w:spacing w:after="0"/>
        <w:rPr>
          <w:rStyle w:val="fontstyle01"/>
          <w:sz w:val="28"/>
          <w:szCs w:val="28"/>
        </w:rPr>
      </w:pPr>
      <w:r w:rsidRPr="007F2658">
        <w:rPr>
          <w:rStyle w:val="fontstyle01"/>
          <w:sz w:val="28"/>
          <w:szCs w:val="28"/>
        </w:rPr>
        <w:t xml:space="preserve">В) </w:t>
      </w:r>
      <w:r>
        <w:rPr>
          <w:rFonts w:cs="Times New Roman"/>
          <w:color w:val="000000"/>
          <w:szCs w:val="28"/>
          <w:shd w:val="clear" w:color="auto" w:fill="FFFFFF"/>
        </w:rPr>
        <w:t>усиливаются в горизонтальном положении и физической нагрузке</w:t>
      </w:r>
    </w:p>
    <w:p w14:paraId="0756DF70" w14:textId="77777777" w:rsidR="0028577F" w:rsidRPr="007F2658" w:rsidRDefault="0028577F" w:rsidP="0028577F">
      <w:pPr>
        <w:spacing w:after="0"/>
        <w:rPr>
          <w:rStyle w:val="fontstyle01"/>
          <w:sz w:val="28"/>
          <w:szCs w:val="28"/>
        </w:rPr>
      </w:pPr>
      <w:r w:rsidRPr="007F2658">
        <w:rPr>
          <w:rStyle w:val="fontstyle01"/>
          <w:sz w:val="28"/>
          <w:szCs w:val="28"/>
        </w:rPr>
        <w:t xml:space="preserve">Г) </w:t>
      </w:r>
      <w:r>
        <w:rPr>
          <w:rStyle w:val="fontstyle01"/>
          <w:sz w:val="28"/>
          <w:szCs w:val="28"/>
        </w:rPr>
        <w:t>ноющие, нерезко выраженные</w:t>
      </w:r>
    </w:p>
    <w:p w14:paraId="2AC677E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AF26C7A"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АВ</w:t>
      </w:r>
    </w:p>
    <w:p w14:paraId="61384774"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664F2CF6" w14:textId="77777777" w:rsidTr="009850C6">
        <w:tc>
          <w:tcPr>
            <w:tcW w:w="2830" w:type="dxa"/>
          </w:tcPr>
          <w:p w14:paraId="471A23C1"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0DA6B32" w14:textId="5151702B"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19.78</w:t>
            </w:r>
          </w:p>
        </w:tc>
      </w:tr>
      <w:tr w:rsidR="0028577F" w:rsidRPr="002D606D" w14:paraId="60931B73" w14:textId="77777777" w:rsidTr="009850C6">
        <w:tc>
          <w:tcPr>
            <w:tcW w:w="2830" w:type="dxa"/>
          </w:tcPr>
          <w:p w14:paraId="067CC45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B860C4F"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575766D" w14:textId="77777777" w:rsidTr="009850C6">
        <w:tc>
          <w:tcPr>
            <w:tcW w:w="2830" w:type="dxa"/>
          </w:tcPr>
          <w:p w14:paraId="0690E23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7F43573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C45B02A" w14:textId="77777777" w:rsidTr="009850C6">
        <w:tc>
          <w:tcPr>
            <w:tcW w:w="2830" w:type="dxa"/>
          </w:tcPr>
          <w:p w14:paraId="164D1C4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74279C1"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9C7652B" w14:textId="77777777" w:rsidTr="009850C6">
        <w:tc>
          <w:tcPr>
            <w:tcW w:w="2830" w:type="dxa"/>
          </w:tcPr>
          <w:p w14:paraId="588406E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C0AEA32" w14:textId="77777777" w:rsidR="0028577F" w:rsidRPr="002D606D" w:rsidRDefault="0028577F" w:rsidP="009850C6">
            <w:pPr>
              <w:spacing w:after="0"/>
              <w:rPr>
                <w:rFonts w:cs="Times New Roman"/>
                <w:szCs w:val="28"/>
              </w:rPr>
            </w:pPr>
            <w:r>
              <w:rPr>
                <w:rFonts w:cs="Times New Roman"/>
                <w:szCs w:val="28"/>
              </w:rPr>
              <w:t>ОПК-5 (ОПК-5.1, ОПК-5.2), ПК-2 (ПК-2.1, ПК-2.2), ПК-3 (ПК-3.1, ПК-3.2)</w:t>
            </w:r>
          </w:p>
        </w:tc>
      </w:tr>
    </w:tbl>
    <w:p w14:paraId="6180F6C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B87965F" w14:textId="77777777" w:rsidR="0028577F" w:rsidRPr="002D606D" w:rsidRDefault="0028577F" w:rsidP="0028577F">
      <w:pPr>
        <w:spacing w:after="0"/>
        <w:ind w:firstLine="567"/>
        <w:contextualSpacing/>
        <w:rPr>
          <w:rFonts w:cs="Times New Roman"/>
          <w:szCs w:val="28"/>
        </w:rPr>
      </w:pPr>
      <w:r>
        <w:rPr>
          <w:rFonts w:cs="Times New Roman"/>
          <w:szCs w:val="28"/>
        </w:rPr>
        <w:t>Лечение острого мышьяковистого периодонтита требует обязательного включения ________</w:t>
      </w:r>
      <w:r w:rsidRPr="002D606D">
        <w:rPr>
          <w:rFonts w:cs="Times New Roman"/>
          <w:szCs w:val="28"/>
        </w:rPr>
        <w:t>.</w:t>
      </w:r>
    </w:p>
    <w:p w14:paraId="0BA073D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5888A7F"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антидотов</w:t>
      </w:r>
      <w:r w:rsidRPr="00585110">
        <w:rPr>
          <w:rFonts w:cs="Times New Roman"/>
          <w:color w:val="000000" w:themeColor="text1"/>
          <w:szCs w:val="28"/>
        </w:rPr>
        <w:t>.</w:t>
      </w:r>
    </w:p>
    <w:p w14:paraId="0235F4FF"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FC60DEE" w14:textId="77777777" w:rsidTr="009850C6">
        <w:tc>
          <w:tcPr>
            <w:tcW w:w="2830" w:type="dxa"/>
          </w:tcPr>
          <w:p w14:paraId="6B04795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5B08409" w14:textId="40AFD69C"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19.79</w:t>
            </w:r>
          </w:p>
        </w:tc>
      </w:tr>
      <w:tr w:rsidR="0028577F" w:rsidRPr="007D58A3" w14:paraId="5B8A5AD5" w14:textId="77777777" w:rsidTr="009850C6">
        <w:tc>
          <w:tcPr>
            <w:tcW w:w="2830" w:type="dxa"/>
          </w:tcPr>
          <w:p w14:paraId="6C115A4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0C1F2B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3B17CEEA" w14:textId="77777777" w:rsidTr="009850C6">
        <w:tc>
          <w:tcPr>
            <w:tcW w:w="2830" w:type="dxa"/>
          </w:tcPr>
          <w:p w14:paraId="65CB884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C38D38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16A0A84" w14:textId="77777777" w:rsidTr="009850C6">
        <w:tc>
          <w:tcPr>
            <w:tcW w:w="2830" w:type="dxa"/>
          </w:tcPr>
          <w:p w14:paraId="1B69BDED"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2A7FB8C"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CCCA88D" w14:textId="77777777" w:rsidTr="009850C6">
        <w:tc>
          <w:tcPr>
            <w:tcW w:w="2830" w:type="dxa"/>
          </w:tcPr>
          <w:p w14:paraId="1C224FEF"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B613F77" w14:textId="77777777" w:rsidR="0028577F" w:rsidRPr="009C196F" w:rsidRDefault="0028577F" w:rsidP="009850C6">
            <w:pPr>
              <w:spacing w:after="0"/>
              <w:rPr>
                <w:rFonts w:cs="Times New Roman"/>
                <w:szCs w:val="28"/>
              </w:rPr>
            </w:pPr>
            <w:r>
              <w:rPr>
                <w:rFonts w:cs="Times New Roman"/>
                <w:szCs w:val="28"/>
              </w:rPr>
              <w:t>ОПК-5 (ОПК-5.1, ОПК-5.2), ПК-2 (ПК-2.1, ПК-2.2), ПК-3 (ПК-3.1, ПК-3.2)</w:t>
            </w:r>
          </w:p>
        </w:tc>
      </w:tr>
    </w:tbl>
    <w:p w14:paraId="226AE77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7A3F7E13" w14:textId="77777777" w:rsidR="0028577F" w:rsidRPr="002C036D" w:rsidRDefault="0028577F" w:rsidP="0028577F">
      <w:pPr>
        <w:spacing w:after="0"/>
        <w:ind w:firstLine="708"/>
        <w:rPr>
          <w:rFonts w:cs="Times New Roman"/>
          <w:color w:val="000000" w:themeColor="text1"/>
          <w:szCs w:val="28"/>
        </w:rPr>
      </w:pPr>
      <w:r>
        <w:rPr>
          <w:rFonts w:cs="Times New Roman"/>
          <w:color w:val="000000" w:themeColor="text1"/>
          <w:szCs w:val="28"/>
        </w:rPr>
        <w:t>Целью лечения хронического деструктивного верхушечного периодонтита является</w:t>
      </w:r>
    </w:p>
    <w:p w14:paraId="70D48CAB"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Сохранение зуба</w:t>
      </w:r>
    </w:p>
    <w:p w14:paraId="2525805F"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Устранение очага одонтогенной инфекции</w:t>
      </w:r>
    </w:p>
    <w:p w14:paraId="2ABA86EB"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Воздействие на микрофлору корневых каналов</w:t>
      </w:r>
    </w:p>
    <w:p w14:paraId="50D6A702"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Прохождение корневого канала</w:t>
      </w:r>
    </w:p>
    <w:p w14:paraId="55D1D60F"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6E0DF196"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Б</w:t>
      </w:r>
    </w:p>
    <w:p w14:paraId="27F9F62A"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E4D8C86" w14:textId="77777777" w:rsidTr="009850C6">
        <w:tc>
          <w:tcPr>
            <w:tcW w:w="2830" w:type="dxa"/>
          </w:tcPr>
          <w:p w14:paraId="3B6567A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C471716" w14:textId="3283B4EC"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19.80</w:t>
            </w:r>
          </w:p>
        </w:tc>
      </w:tr>
      <w:tr w:rsidR="0028577F" w:rsidRPr="007D58A3" w14:paraId="58670764" w14:textId="77777777" w:rsidTr="009850C6">
        <w:tc>
          <w:tcPr>
            <w:tcW w:w="2830" w:type="dxa"/>
          </w:tcPr>
          <w:p w14:paraId="5014A8E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39F7C0E"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55FC525" w14:textId="77777777" w:rsidTr="009850C6">
        <w:tc>
          <w:tcPr>
            <w:tcW w:w="2830" w:type="dxa"/>
          </w:tcPr>
          <w:p w14:paraId="03936D29"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CF6B9A"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1E4C4ED9" w14:textId="77777777" w:rsidTr="009850C6">
        <w:tc>
          <w:tcPr>
            <w:tcW w:w="2830" w:type="dxa"/>
          </w:tcPr>
          <w:p w14:paraId="361AD9E2"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F258AD8" w14:textId="77777777" w:rsidR="0028577F" w:rsidRPr="007D58A3" w:rsidRDefault="0028577F" w:rsidP="009850C6">
            <w:pPr>
              <w:spacing w:after="0"/>
              <w:rPr>
                <w:rFonts w:cs="Times New Roman"/>
                <w:szCs w:val="28"/>
              </w:rPr>
            </w:pPr>
            <w:r>
              <w:rPr>
                <w:rFonts w:cs="Times New Roman"/>
                <w:szCs w:val="28"/>
              </w:rPr>
              <w:t xml:space="preserve">4 </w:t>
            </w:r>
            <w:r w:rsidRPr="007D58A3">
              <w:rPr>
                <w:rFonts w:cs="Times New Roman"/>
                <w:szCs w:val="28"/>
              </w:rPr>
              <w:t>минут</w:t>
            </w:r>
          </w:p>
        </w:tc>
      </w:tr>
      <w:tr w:rsidR="0028577F" w:rsidRPr="007D58A3" w14:paraId="3EB9C81F" w14:textId="77777777" w:rsidTr="009850C6">
        <w:tc>
          <w:tcPr>
            <w:tcW w:w="2830" w:type="dxa"/>
          </w:tcPr>
          <w:p w14:paraId="70798E28"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4F7EA2" w14:textId="77777777" w:rsidR="0028577F" w:rsidRPr="009C196F" w:rsidRDefault="0028577F" w:rsidP="009850C6">
            <w:pPr>
              <w:spacing w:after="0"/>
              <w:rPr>
                <w:rFonts w:cs="Times New Roman"/>
                <w:szCs w:val="28"/>
              </w:rPr>
            </w:pPr>
            <w:r>
              <w:rPr>
                <w:rFonts w:cs="Times New Roman"/>
                <w:szCs w:val="28"/>
              </w:rPr>
              <w:t>ОПК-5 (ОПК-5.1, ОПК-5.2), ПК-2 (ПК-2.1, ПК-2.2), ПК-3 (ПК-3.1, ПК-3.2), ПК-4 (ПК-4.1, ПК-4.2), ПК-5 (ПК-5.1)</w:t>
            </w:r>
          </w:p>
        </w:tc>
      </w:tr>
    </w:tbl>
    <w:p w14:paraId="783F1AB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27F1AE76" w14:textId="77777777" w:rsidR="0028577F" w:rsidRPr="002C036D" w:rsidRDefault="0028577F" w:rsidP="0028577F">
      <w:pPr>
        <w:spacing w:after="0"/>
        <w:ind w:firstLine="708"/>
        <w:rPr>
          <w:rFonts w:cs="Times New Roman"/>
          <w:color w:val="000000" w:themeColor="text1"/>
          <w:szCs w:val="28"/>
        </w:rPr>
      </w:pPr>
      <w:r>
        <w:rPr>
          <w:rFonts w:cs="Times New Roman"/>
          <w:color w:val="000000" w:themeColor="text1"/>
          <w:szCs w:val="28"/>
        </w:rPr>
        <w:t>При хроническом периодонтите удаление зуба целесообразно при</w:t>
      </w:r>
    </w:p>
    <w:p w14:paraId="7DBEAA9F"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А) </w:t>
      </w:r>
      <w:r w:rsidRPr="00063FF2">
        <w:rPr>
          <w:rFonts w:cs="Times New Roman"/>
          <w:color w:val="000000" w:themeColor="text1"/>
          <w:szCs w:val="28"/>
        </w:rPr>
        <w:t>кистогранулеме у клыка нижней челюсти</w:t>
      </w:r>
    </w:p>
    <w:p w14:paraId="16A49A17"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Б) </w:t>
      </w:r>
      <w:r w:rsidRPr="00063FF2">
        <w:rPr>
          <w:rFonts w:cs="Times New Roman"/>
          <w:color w:val="000000" w:themeColor="text1"/>
          <w:szCs w:val="28"/>
        </w:rPr>
        <w:t>кистогранулеме у бокового резца верхней челюсти</w:t>
      </w:r>
    </w:p>
    <w:p w14:paraId="43B80F70"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В) </w:t>
      </w:r>
      <w:r w:rsidRPr="00063FF2">
        <w:rPr>
          <w:rFonts w:cs="Times New Roman"/>
          <w:color w:val="000000" w:themeColor="text1"/>
          <w:szCs w:val="28"/>
        </w:rPr>
        <w:t xml:space="preserve">гранулирующем периодонтите и полностью разрушенной коронковой </w:t>
      </w:r>
      <w:r>
        <w:rPr>
          <w:rFonts w:cs="Times New Roman"/>
          <w:color w:val="000000" w:themeColor="text1"/>
          <w:szCs w:val="28"/>
        </w:rPr>
        <w:t>ч</w:t>
      </w:r>
      <w:r w:rsidRPr="00063FF2">
        <w:rPr>
          <w:rFonts w:cs="Times New Roman"/>
          <w:color w:val="000000" w:themeColor="text1"/>
          <w:szCs w:val="28"/>
        </w:rPr>
        <w:t>асти верхнего</w:t>
      </w:r>
      <w:r>
        <w:rPr>
          <w:rFonts w:cs="Times New Roman"/>
          <w:color w:val="000000" w:themeColor="text1"/>
          <w:szCs w:val="28"/>
        </w:rPr>
        <w:t xml:space="preserve"> </w:t>
      </w:r>
      <w:r w:rsidRPr="00063FF2">
        <w:rPr>
          <w:rFonts w:cs="Times New Roman"/>
          <w:color w:val="000000" w:themeColor="text1"/>
          <w:szCs w:val="28"/>
        </w:rPr>
        <w:t>моляра</w:t>
      </w:r>
    </w:p>
    <w:p w14:paraId="0735268A"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Г) </w:t>
      </w:r>
      <w:r w:rsidRPr="00063FF2">
        <w:rPr>
          <w:rFonts w:cs="Times New Roman"/>
          <w:color w:val="000000" w:themeColor="text1"/>
          <w:szCs w:val="28"/>
        </w:rPr>
        <w:t>гранулематозном очаге у одного из корней нижнего моляра</w:t>
      </w:r>
    </w:p>
    <w:p w14:paraId="1D14305C"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2A90040D"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71F83D43"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В</w:t>
      </w:r>
    </w:p>
    <w:p w14:paraId="5B532BAC" w14:textId="77777777" w:rsidR="0028577F" w:rsidRDefault="0028577F" w:rsidP="0028577F">
      <w:pPr>
        <w:spacing w:after="0"/>
        <w:ind w:firstLine="708"/>
        <w:rPr>
          <w:rStyle w:val="af8"/>
          <w:rFonts w:cs="Times New Roman"/>
          <w:b w:val="0"/>
          <w:bCs w:val="0"/>
          <w:color w:val="333333"/>
          <w:shd w:val="clear" w:color="auto" w:fill="FFFFFF"/>
        </w:rPr>
      </w:pPr>
      <w:r w:rsidRPr="002C036D">
        <w:rPr>
          <w:rFonts w:cs="Times New Roman"/>
          <w:color w:val="000000" w:themeColor="text1"/>
          <w:szCs w:val="28"/>
        </w:rPr>
        <w:t xml:space="preserve">Ключ обоснования: </w:t>
      </w:r>
      <w:r w:rsidRPr="00D07A64">
        <w:rPr>
          <w:rStyle w:val="af8"/>
          <w:rFonts w:cs="Times New Roman"/>
          <w:b w:val="0"/>
          <w:bCs w:val="0"/>
          <w:color w:val="333333"/>
          <w:shd w:val="clear" w:color="auto" w:fill="FFFFFF"/>
        </w:rPr>
        <w:t>Удаление зуба при хроническом периодонтите целесообразно, когда лечение не даёт должного результата и сохранить зуб невозможно.</w:t>
      </w:r>
    </w:p>
    <w:p w14:paraId="20BF5AE6"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367E9AD7" w14:textId="77777777" w:rsidTr="009850C6">
        <w:tc>
          <w:tcPr>
            <w:tcW w:w="2830" w:type="dxa"/>
          </w:tcPr>
          <w:p w14:paraId="680EF53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0E2C3CF" w14:textId="6B39E368"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19.81</w:t>
            </w:r>
          </w:p>
        </w:tc>
      </w:tr>
      <w:tr w:rsidR="0028577F" w:rsidRPr="002D606D" w14:paraId="39E6E031" w14:textId="77777777" w:rsidTr="009850C6">
        <w:tc>
          <w:tcPr>
            <w:tcW w:w="2830" w:type="dxa"/>
          </w:tcPr>
          <w:p w14:paraId="3206FE4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154B66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76E07727" w14:textId="77777777" w:rsidTr="009850C6">
        <w:tc>
          <w:tcPr>
            <w:tcW w:w="2830" w:type="dxa"/>
          </w:tcPr>
          <w:p w14:paraId="69338FE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7A24F53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DE5EAA4" w14:textId="77777777" w:rsidTr="009850C6">
        <w:tc>
          <w:tcPr>
            <w:tcW w:w="2830" w:type="dxa"/>
          </w:tcPr>
          <w:p w14:paraId="1C47FF4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11997EC"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7F747465" w14:textId="77777777" w:rsidTr="009850C6">
        <w:tc>
          <w:tcPr>
            <w:tcW w:w="2830" w:type="dxa"/>
          </w:tcPr>
          <w:p w14:paraId="1867480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D423191" w14:textId="77777777" w:rsidR="0028577F" w:rsidRPr="002D606D" w:rsidRDefault="0028577F" w:rsidP="009850C6">
            <w:pPr>
              <w:spacing w:after="0"/>
              <w:rPr>
                <w:rFonts w:cs="Times New Roman"/>
                <w:szCs w:val="28"/>
              </w:rPr>
            </w:pPr>
            <w:r>
              <w:rPr>
                <w:rFonts w:cs="Times New Roman"/>
                <w:szCs w:val="28"/>
              </w:rPr>
              <w:t>ОПК-4 (ОПК-4.2), ОПК-5 (ОПК-5.1, ОПК-5.2), ОПК-6 (ОПК-6.1, ОПК-6.2, ОПК-6.3), ОПК-7 (ОПК-7.1, ОПК-7.2, ОПК-7.3), ПК-1 (ПК-1.1, ПК-1.2, ПК-1.3, ПК-1.4), ПК-2 (ПК-2.1, ПК-2.2)</w:t>
            </w:r>
          </w:p>
        </w:tc>
      </w:tr>
    </w:tbl>
    <w:p w14:paraId="31A23609"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6FFCE1D" w14:textId="77777777" w:rsidR="0028577F" w:rsidRPr="002D606D" w:rsidRDefault="0028577F" w:rsidP="0028577F">
      <w:pPr>
        <w:spacing w:after="0"/>
        <w:ind w:firstLine="567"/>
        <w:contextualSpacing/>
        <w:rPr>
          <w:rFonts w:cs="Times New Roman"/>
          <w:szCs w:val="28"/>
        </w:rPr>
      </w:pPr>
      <w:r>
        <w:rPr>
          <w:rFonts w:cs="Times New Roman"/>
          <w:szCs w:val="28"/>
        </w:rPr>
        <w:t>Наименее обсемененной микробами частью корневого канала независимо от формы хронического периодонтита является ________</w:t>
      </w:r>
      <w:r w:rsidRPr="002D606D">
        <w:rPr>
          <w:rFonts w:cs="Times New Roman"/>
          <w:szCs w:val="28"/>
        </w:rPr>
        <w:t>.</w:t>
      </w:r>
    </w:p>
    <w:p w14:paraId="0E92F60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6F4DC3C"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устье</w:t>
      </w:r>
      <w:r w:rsidRPr="00585110">
        <w:rPr>
          <w:rFonts w:cs="Times New Roman"/>
          <w:color w:val="000000" w:themeColor="text1"/>
          <w:szCs w:val="28"/>
        </w:rPr>
        <w:t>.</w:t>
      </w:r>
    </w:p>
    <w:p w14:paraId="6AB1A909"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1D032DCE" w14:textId="77777777" w:rsidTr="009850C6">
        <w:tc>
          <w:tcPr>
            <w:tcW w:w="2830" w:type="dxa"/>
          </w:tcPr>
          <w:p w14:paraId="3CAEA3C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2CEA7AC" w14:textId="61F5C2F2"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19.82</w:t>
            </w:r>
          </w:p>
        </w:tc>
      </w:tr>
      <w:tr w:rsidR="0028577F" w:rsidRPr="007D58A3" w14:paraId="600C1C54" w14:textId="77777777" w:rsidTr="009850C6">
        <w:tc>
          <w:tcPr>
            <w:tcW w:w="2830" w:type="dxa"/>
          </w:tcPr>
          <w:p w14:paraId="1E00F3C8"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94FF1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06881680" w14:textId="77777777" w:rsidTr="009850C6">
        <w:tc>
          <w:tcPr>
            <w:tcW w:w="2830" w:type="dxa"/>
          </w:tcPr>
          <w:p w14:paraId="4BA7BB13"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C0ABB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1421AC8" w14:textId="77777777" w:rsidTr="009850C6">
        <w:tc>
          <w:tcPr>
            <w:tcW w:w="2830" w:type="dxa"/>
          </w:tcPr>
          <w:p w14:paraId="2DD3D49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28F5F27"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1C322DAC" w14:textId="77777777" w:rsidTr="009850C6">
        <w:tc>
          <w:tcPr>
            <w:tcW w:w="2830" w:type="dxa"/>
          </w:tcPr>
          <w:p w14:paraId="200A4CA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62BDFB6" w14:textId="77777777" w:rsidR="0028577F" w:rsidRPr="009C196F" w:rsidRDefault="0028577F" w:rsidP="009850C6">
            <w:pPr>
              <w:spacing w:after="0"/>
              <w:rPr>
                <w:rFonts w:cs="Times New Roman"/>
                <w:szCs w:val="28"/>
              </w:rPr>
            </w:pPr>
            <w:r>
              <w:rPr>
                <w:rFonts w:cs="Times New Roman"/>
                <w:szCs w:val="28"/>
              </w:rPr>
              <w:t>ОПК-4 (ОПК-4.1, ОПК-4.2, ОПК-4.3), ПК-1 (ПК-1.1, ПК-1.3, ПК-1.4)</w:t>
            </w:r>
          </w:p>
        </w:tc>
      </w:tr>
    </w:tbl>
    <w:p w14:paraId="4C0EF02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4210699"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Дифференциальный диагноз хронического фиброзного периодонтита, кроме других форм периодонтита, проводится</w:t>
      </w:r>
    </w:p>
    <w:p w14:paraId="32071F62"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с хроническим гранулирующим периодонтитом</w:t>
      </w:r>
    </w:p>
    <w:p w14:paraId="564BB98F"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со средним кариесом</w:t>
      </w:r>
    </w:p>
    <w:p w14:paraId="321A7D50"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с хроническим фиброзным пульпитом</w:t>
      </w:r>
    </w:p>
    <w:p w14:paraId="3D464226"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с хроническим гранулематозным периодонтитом</w:t>
      </w:r>
    </w:p>
    <w:p w14:paraId="4B648EB6"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6BC3ACF6"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Ключ: Б</w:t>
      </w:r>
    </w:p>
    <w:p w14:paraId="4CCF5932"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4B994E38" w14:textId="77777777" w:rsidTr="009850C6">
        <w:tc>
          <w:tcPr>
            <w:tcW w:w="2830" w:type="dxa"/>
          </w:tcPr>
          <w:p w14:paraId="499DA88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05658CC" w14:textId="75AF6C26"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19.83</w:t>
            </w:r>
          </w:p>
        </w:tc>
      </w:tr>
      <w:tr w:rsidR="0028577F" w:rsidRPr="007D58A3" w14:paraId="2F182C8C" w14:textId="77777777" w:rsidTr="009850C6">
        <w:tc>
          <w:tcPr>
            <w:tcW w:w="2830" w:type="dxa"/>
          </w:tcPr>
          <w:p w14:paraId="535A987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5977960"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52C08E2F" w14:textId="77777777" w:rsidTr="009850C6">
        <w:tc>
          <w:tcPr>
            <w:tcW w:w="2830" w:type="dxa"/>
          </w:tcPr>
          <w:p w14:paraId="4D71B413"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E16261B"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690FC875" w14:textId="77777777" w:rsidTr="009850C6">
        <w:tc>
          <w:tcPr>
            <w:tcW w:w="2830" w:type="dxa"/>
          </w:tcPr>
          <w:p w14:paraId="401B79A4"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91656E0"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0B52263B" w14:textId="77777777" w:rsidTr="009850C6">
        <w:tc>
          <w:tcPr>
            <w:tcW w:w="2830" w:type="dxa"/>
          </w:tcPr>
          <w:p w14:paraId="1D8A1EB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6C98076" w14:textId="77777777" w:rsidR="0028577F" w:rsidRPr="009C196F" w:rsidRDefault="0028577F" w:rsidP="009850C6">
            <w:pPr>
              <w:spacing w:after="0"/>
              <w:rPr>
                <w:rFonts w:cs="Times New Roman"/>
                <w:szCs w:val="28"/>
              </w:rPr>
            </w:pPr>
            <w:r>
              <w:rPr>
                <w:rFonts w:cs="Times New Roman"/>
                <w:szCs w:val="28"/>
              </w:rPr>
              <w:t>УК-1 (УК-1.1, УК-1.2), ОПК-4 (ОПК-4.2), ПК-1 (ПК-1.3), ПК-2 (ПК-2.1, ПК-2.2), ПК-3 (ПК-3.1, ПК-3.2), ПК-4 (ПК-4.1, ПК-4.2)</w:t>
            </w:r>
          </w:p>
        </w:tc>
      </w:tr>
    </w:tbl>
    <w:p w14:paraId="69916678"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A14FCE9"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Общую интоксикацию организма в большей степени вызывает</w:t>
      </w:r>
    </w:p>
    <w:p w14:paraId="62373F06"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острый периодонтит пульпарного происхождения</w:t>
      </w:r>
    </w:p>
    <w:p w14:paraId="7C79B4D9"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острый пульпит</w:t>
      </w:r>
    </w:p>
    <w:p w14:paraId="641BE9B5"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хронический апикальный периодонтит</w:t>
      </w:r>
    </w:p>
    <w:p w14:paraId="1DE1AEC8"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хронический пульпит</w:t>
      </w:r>
    </w:p>
    <w:p w14:paraId="75FAE2F4"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34E1A29A" w14:textId="77777777" w:rsidR="0028577F" w:rsidRDefault="0028577F" w:rsidP="0028577F">
      <w:pPr>
        <w:spacing w:after="0"/>
        <w:ind w:firstLine="708"/>
        <w:rPr>
          <w:rFonts w:cs="Times New Roman"/>
          <w:color w:val="000000" w:themeColor="text1"/>
          <w:szCs w:val="28"/>
        </w:rPr>
      </w:pPr>
      <w:r w:rsidRPr="001B36C5">
        <w:rPr>
          <w:rFonts w:cs="Times New Roman"/>
          <w:color w:val="000000" w:themeColor="text1"/>
          <w:szCs w:val="28"/>
        </w:rPr>
        <w:t>Ключ: В</w:t>
      </w:r>
    </w:p>
    <w:p w14:paraId="4F27C071" w14:textId="77777777" w:rsidR="0028577F" w:rsidRPr="001B36C5" w:rsidRDefault="0028577F" w:rsidP="0028577F">
      <w:pPr>
        <w:spacing w:after="0"/>
        <w:ind w:firstLine="708"/>
        <w:rPr>
          <w:rFonts w:cs="Times New Roman"/>
          <w:color w:val="000000" w:themeColor="text1"/>
          <w:szCs w:val="28"/>
        </w:rPr>
      </w:pPr>
    </w:p>
    <w:tbl>
      <w:tblPr>
        <w:tblW w:w="0" w:type="auto"/>
        <w:tblLook w:val="04A0" w:firstRow="1" w:lastRow="0" w:firstColumn="1" w:lastColumn="0" w:noHBand="0" w:noVBand="1"/>
      </w:tblPr>
      <w:tblGrid>
        <w:gridCol w:w="2830"/>
        <w:gridCol w:w="6514"/>
      </w:tblGrid>
      <w:tr w:rsidR="0028577F" w:rsidRPr="00F221E3" w14:paraId="497D76A8" w14:textId="77777777" w:rsidTr="009850C6">
        <w:tc>
          <w:tcPr>
            <w:tcW w:w="2830" w:type="dxa"/>
          </w:tcPr>
          <w:p w14:paraId="430E885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F924568" w14:textId="53D8B658"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19.84</w:t>
            </w:r>
          </w:p>
        </w:tc>
      </w:tr>
      <w:tr w:rsidR="0028577F" w:rsidRPr="002D606D" w14:paraId="12844BBE" w14:textId="77777777" w:rsidTr="009850C6">
        <w:tc>
          <w:tcPr>
            <w:tcW w:w="2830" w:type="dxa"/>
          </w:tcPr>
          <w:p w14:paraId="6D3DD6A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85FE94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4AF5D45" w14:textId="77777777" w:rsidTr="009850C6">
        <w:tc>
          <w:tcPr>
            <w:tcW w:w="2830" w:type="dxa"/>
          </w:tcPr>
          <w:p w14:paraId="785A658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EF4E98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7A73266" w14:textId="77777777" w:rsidTr="009850C6">
        <w:tc>
          <w:tcPr>
            <w:tcW w:w="2830" w:type="dxa"/>
          </w:tcPr>
          <w:p w14:paraId="669A049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DB01876"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23E1069" w14:textId="77777777" w:rsidTr="009850C6">
        <w:tc>
          <w:tcPr>
            <w:tcW w:w="2830" w:type="dxa"/>
          </w:tcPr>
          <w:p w14:paraId="54452A20"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C6DFADE"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4208461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274BD50" w14:textId="77777777" w:rsidR="0028577F" w:rsidRPr="002D606D" w:rsidRDefault="0028577F" w:rsidP="0028577F">
      <w:pPr>
        <w:spacing w:after="0"/>
        <w:ind w:firstLine="567"/>
        <w:contextualSpacing/>
        <w:rPr>
          <w:rFonts w:cs="Times New Roman"/>
          <w:szCs w:val="28"/>
        </w:rPr>
      </w:pPr>
      <w:r>
        <w:rPr>
          <w:rFonts w:cs="Times New Roman"/>
          <w:szCs w:val="28"/>
        </w:rPr>
        <w:t>При отсутствии положительной динамики консервативного лечения деструктивных форм периодонтита однокорневого зуба проводится ________</w:t>
      </w:r>
      <w:r w:rsidRPr="002D606D">
        <w:rPr>
          <w:rFonts w:cs="Times New Roman"/>
          <w:szCs w:val="28"/>
        </w:rPr>
        <w:t>.</w:t>
      </w:r>
    </w:p>
    <w:p w14:paraId="638F764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1BAA32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резекция верхушки корня</w:t>
      </w:r>
      <w:r w:rsidRPr="00585110">
        <w:rPr>
          <w:rFonts w:cs="Times New Roman"/>
          <w:color w:val="000000" w:themeColor="text1"/>
          <w:szCs w:val="28"/>
        </w:rPr>
        <w:t>.</w:t>
      </w:r>
    </w:p>
    <w:p w14:paraId="4011923E"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977"/>
        <w:gridCol w:w="6367"/>
      </w:tblGrid>
      <w:tr w:rsidR="0028577F" w:rsidRPr="00401C7F" w14:paraId="4E038DE9" w14:textId="77777777" w:rsidTr="009850C6">
        <w:tc>
          <w:tcPr>
            <w:tcW w:w="2977" w:type="dxa"/>
          </w:tcPr>
          <w:p w14:paraId="7D241928"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6CE5FC0E" w14:textId="56A0D812"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19.85</w:t>
            </w:r>
          </w:p>
        </w:tc>
      </w:tr>
      <w:tr w:rsidR="0028577F" w:rsidRPr="002D606D" w14:paraId="52A3F0D2" w14:textId="77777777" w:rsidTr="009850C6">
        <w:tc>
          <w:tcPr>
            <w:tcW w:w="2977" w:type="dxa"/>
          </w:tcPr>
          <w:p w14:paraId="796801F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2620C7F6"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65A0FFAB" w14:textId="77777777" w:rsidTr="009850C6">
        <w:tc>
          <w:tcPr>
            <w:tcW w:w="2977" w:type="dxa"/>
          </w:tcPr>
          <w:p w14:paraId="765A9AE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0CF672DB"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59A97BDD" w14:textId="77777777" w:rsidTr="009850C6">
        <w:tc>
          <w:tcPr>
            <w:tcW w:w="2977" w:type="dxa"/>
          </w:tcPr>
          <w:p w14:paraId="6C7D213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1770B3AC"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6DA05C71" w14:textId="77777777" w:rsidTr="009850C6">
        <w:tc>
          <w:tcPr>
            <w:tcW w:w="2977" w:type="dxa"/>
          </w:tcPr>
          <w:p w14:paraId="5601B7D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AF64B76" w14:textId="77777777" w:rsidR="0028577F" w:rsidRDefault="0028577F" w:rsidP="009850C6">
            <w:pPr>
              <w:spacing w:after="0"/>
              <w:rPr>
                <w:rFonts w:cs="Times New Roman"/>
                <w:szCs w:val="28"/>
              </w:rPr>
            </w:pPr>
            <w:r>
              <w:rPr>
                <w:rFonts w:cs="Times New Roman"/>
                <w:szCs w:val="28"/>
              </w:rPr>
              <w:t xml:space="preserve">УК-5 (УК-5.1, УК-5.2, УК-5.3), ОПК-4 (ОПК-4.1, ОПК-4.2, ОПК-4.3), ОПК-5 (ОПК-5.1, ОПК-5.2), ОПК-6 (ОПК-6.1, ОПК-6.2, ОПК-6.3), ОПК-7 (ОПК-7.1, ОПК-7.2, ОПК-7.3), ОПК-8 (ОПК-8.2), </w:t>
            </w:r>
          </w:p>
          <w:p w14:paraId="75B9A29D" w14:textId="77777777" w:rsidR="0028577F" w:rsidRPr="002D606D" w:rsidRDefault="0028577F" w:rsidP="009850C6">
            <w:pPr>
              <w:spacing w:after="0"/>
              <w:rPr>
                <w:rFonts w:cs="Times New Roman"/>
                <w:szCs w:val="28"/>
              </w:rPr>
            </w:pPr>
            <w:r>
              <w:rPr>
                <w:rFonts w:cs="Times New Roman"/>
                <w:szCs w:val="28"/>
              </w:rPr>
              <w:t>ПК-1 (ПК-1.1, ПК-1.2, ПК-1.3, ПК-1.4), ПК-2 (ПК-2.1, ПК-2.2)</w:t>
            </w:r>
          </w:p>
        </w:tc>
      </w:tr>
    </w:tbl>
    <w:p w14:paraId="3C073B2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C7655B5"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8577F" w:rsidRPr="001A5500" w14:paraId="2716F3C8" w14:textId="77777777" w:rsidTr="009850C6">
        <w:tc>
          <w:tcPr>
            <w:tcW w:w="3114" w:type="dxa"/>
            <w:gridSpan w:val="2"/>
            <w:vAlign w:val="center"/>
          </w:tcPr>
          <w:p w14:paraId="62C30693" w14:textId="77777777" w:rsidR="0028577F" w:rsidRPr="001A5500" w:rsidRDefault="0028577F" w:rsidP="009850C6">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6EE01F20" w14:textId="77777777" w:rsidR="0028577F" w:rsidRPr="001A5500" w:rsidRDefault="0028577F" w:rsidP="009850C6">
            <w:pPr>
              <w:spacing w:after="0"/>
              <w:jc w:val="center"/>
              <w:rPr>
                <w:rFonts w:cs="Times New Roman"/>
                <w:sz w:val="24"/>
                <w:szCs w:val="24"/>
              </w:rPr>
            </w:pPr>
            <w:r>
              <w:rPr>
                <w:rFonts w:cs="Times New Roman"/>
                <w:sz w:val="24"/>
                <w:szCs w:val="24"/>
              </w:rPr>
              <w:t>Характеристика</w:t>
            </w:r>
          </w:p>
        </w:tc>
      </w:tr>
      <w:tr w:rsidR="0028577F" w:rsidRPr="001A5500" w14:paraId="59BDB4C8" w14:textId="77777777" w:rsidTr="009850C6">
        <w:trPr>
          <w:trHeight w:val="439"/>
        </w:trPr>
        <w:tc>
          <w:tcPr>
            <w:tcW w:w="552" w:type="dxa"/>
          </w:tcPr>
          <w:p w14:paraId="3692FB86"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3FC8228A" w14:textId="77777777" w:rsidR="0028577F" w:rsidRPr="001A5500" w:rsidRDefault="0028577F" w:rsidP="009850C6">
            <w:pPr>
              <w:spacing w:after="0"/>
              <w:rPr>
                <w:rFonts w:cs="Times New Roman"/>
                <w:sz w:val="24"/>
                <w:szCs w:val="24"/>
              </w:rPr>
            </w:pPr>
            <w:r>
              <w:rPr>
                <w:rFonts w:cs="Times New Roman"/>
                <w:sz w:val="24"/>
                <w:szCs w:val="24"/>
              </w:rPr>
              <w:t>Гингивит</w:t>
            </w:r>
          </w:p>
        </w:tc>
        <w:tc>
          <w:tcPr>
            <w:tcW w:w="425" w:type="dxa"/>
          </w:tcPr>
          <w:p w14:paraId="7BE1E052"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2367A1FA" w14:textId="77777777" w:rsidR="0028577F" w:rsidRPr="002B09E0" w:rsidRDefault="0028577F" w:rsidP="009850C6">
            <w:pPr>
              <w:spacing w:after="0"/>
              <w:jc w:val="left"/>
              <w:rPr>
                <w:rFonts w:cs="Times New Roman"/>
                <w:sz w:val="24"/>
                <w:szCs w:val="24"/>
              </w:rPr>
            </w:pPr>
            <w:r w:rsidRPr="002B09E0">
              <w:rPr>
                <w:rFonts w:cs="Times New Roman"/>
                <w:color w:val="000000"/>
                <w:sz w:val="24"/>
                <w:szCs w:val="24"/>
                <w:shd w:val="clear" w:color="auto" w:fill="FFFFFF"/>
              </w:rPr>
              <w:t>воспаление пародонта, характеризуемое прогрессирующей деструкцией периодонта и кости альвеолярного отростка</w:t>
            </w:r>
          </w:p>
        </w:tc>
      </w:tr>
      <w:tr w:rsidR="0028577F" w:rsidRPr="001A5500" w14:paraId="225AB187" w14:textId="77777777" w:rsidTr="009850C6">
        <w:tc>
          <w:tcPr>
            <w:tcW w:w="552" w:type="dxa"/>
          </w:tcPr>
          <w:p w14:paraId="5DCD4900"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277677DE" w14:textId="77777777" w:rsidR="0028577F" w:rsidRPr="001A5500" w:rsidRDefault="0028577F" w:rsidP="009850C6">
            <w:pPr>
              <w:spacing w:after="0"/>
              <w:rPr>
                <w:rFonts w:cs="Times New Roman"/>
                <w:sz w:val="24"/>
                <w:szCs w:val="24"/>
              </w:rPr>
            </w:pPr>
            <w:r>
              <w:rPr>
                <w:rFonts w:cs="Times New Roman"/>
                <w:sz w:val="24"/>
                <w:szCs w:val="24"/>
              </w:rPr>
              <w:t>Пародонтит</w:t>
            </w:r>
          </w:p>
        </w:tc>
        <w:tc>
          <w:tcPr>
            <w:tcW w:w="425" w:type="dxa"/>
          </w:tcPr>
          <w:p w14:paraId="06E14496"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0B10E62B"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опухолевые и опухолеподобные процессы в пародонте</w:t>
            </w:r>
          </w:p>
        </w:tc>
      </w:tr>
      <w:tr w:rsidR="0028577F" w:rsidRPr="001A5500" w14:paraId="6A74A21D" w14:textId="77777777" w:rsidTr="009850C6">
        <w:tc>
          <w:tcPr>
            <w:tcW w:w="552" w:type="dxa"/>
          </w:tcPr>
          <w:p w14:paraId="0C593A79"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5624F0CC" w14:textId="77777777" w:rsidR="0028577F" w:rsidRPr="001A5500" w:rsidRDefault="0028577F" w:rsidP="009850C6">
            <w:pPr>
              <w:spacing w:after="0"/>
              <w:rPr>
                <w:rFonts w:cs="Times New Roman"/>
                <w:sz w:val="24"/>
                <w:szCs w:val="24"/>
              </w:rPr>
            </w:pPr>
            <w:r>
              <w:rPr>
                <w:rFonts w:cs="Times New Roman"/>
                <w:sz w:val="24"/>
                <w:szCs w:val="24"/>
              </w:rPr>
              <w:t>Пародонтоз</w:t>
            </w:r>
          </w:p>
        </w:tc>
        <w:tc>
          <w:tcPr>
            <w:tcW w:w="425" w:type="dxa"/>
          </w:tcPr>
          <w:p w14:paraId="6236AED4"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66DDEA5B"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воспаление десны, обусловленное воздействием неблагоприятных общих и местных факторов, протекающее без нарушения целостности зубочелюстного прикрепления</w:t>
            </w:r>
          </w:p>
        </w:tc>
      </w:tr>
      <w:tr w:rsidR="0028577F" w:rsidRPr="001A5500" w14:paraId="0A792DF7" w14:textId="77777777" w:rsidTr="009850C6">
        <w:tc>
          <w:tcPr>
            <w:tcW w:w="552" w:type="dxa"/>
          </w:tcPr>
          <w:p w14:paraId="177C1272"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0DDC6613" w14:textId="77777777" w:rsidR="0028577F" w:rsidRPr="001A5500" w:rsidRDefault="0028577F" w:rsidP="009850C6">
            <w:pPr>
              <w:spacing w:after="0"/>
              <w:rPr>
                <w:rFonts w:cs="Times New Roman"/>
                <w:sz w:val="24"/>
                <w:szCs w:val="24"/>
              </w:rPr>
            </w:pPr>
            <w:r>
              <w:rPr>
                <w:rFonts w:cs="Times New Roman"/>
                <w:sz w:val="24"/>
                <w:szCs w:val="24"/>
              </w:rPr>
              <w:t>Пародонтомы</w:t>
            </w:r>
          </w:p>
        </w:tc>
        <w:tc>
          <w:tcPr>
            <w:tcW w:w="425" w:type="dxa"/>
          </w:tcPr>
          <w:p w14:paraId="5B44A564"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7389D9E5"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воспалительное заболевание тканей периодонта в области верхушки или боковой поверхности корня зуба</w:t>
            </w:r>
          </w:p>
        </w:tc>
      </w:tr>
      <w:tr w:rsidR="0028577F" w:rsidRPr="001A5500" w14:paraId="55B5120F" w14:textId="77777777" w:rsidTr="009850C6">
        <w:tc>
          <w:tcPr>
            <w:tcW w:w="552" w:type="dxa"/>
          </w:tcPr>
          <w:p w14:paraId="65E5154D" w14:textId="77777777" w:rsidR="0028577F" w:rsidRPr="001A5500" w:rsidRDefault="0028577F" w:rsidP="009850C6">
            <w:pPr>
              <w:spacing w:after="0"/>
              <w:rPr>
                <w:rFonts w:cs="Times New Roman"/>
                <w:sz w:val="24"/>
                <w:szCs w:val="24"/>
              </w:rPr>
            </w:pPr>
          </w:p>
        </w:tc>
        <w:tc>
          <w:tcPr>
            <w:tcW w:w="2562" w:type="dxa"/>
          </w:tcPr>
          <w:p w14:paraId="206F0A22" w14:textId="77777777" w:rsidR="0028577F" w:rsidRPr="001A5500" w:rsidRDefault="0028577F" w:rsidP="009850C6">
            <w:pPr>
              <w:spacing w:after="0"/>
              <w:rPr>
                <w:rFonts w:cs="Times New Roman"/>
                <w:sz w:val="24"/>
                <w:szCs w:val="24"/>
              </w:rPr>
            </w:pPr>
          </w:p>
        </w:tc>
        <w:tc>
          <w:tcPr>
            <w:tcW w:w="425" w:type="dxa"/>
          </w:tcPr>
          <w:p w14:paraId="5EE4880D"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0044426D"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дистрофические изменения пародонта</w:t>
            </w:r>
          </w:p>
        </w:tc>
      </w:tr>
    </w:tbl>
    <w:p w14:paraId="1E82A7B6"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7AB94AB5" w14:textId="77777777" w:rsidTr="009850C6">
        <w:tc>
          <w:tcPr>
            <w:tcW w:w="2336" w:type="dxa"/>
            <w:vAlign w:val="center"/>
          </w:tcPr>
          <w:p w14:paraId="1568C650"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6F8CB2B1"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03B0230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173C2DE4"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27377131" w14:textId="77777777" w:rsidTr="009850C6">
        <w:tc>
          <w:tcPr>
            <w:tcW w:w="2336" w:type="dxa"/>
            <w:vAlign w:val="center"/>
          </w:tcPr>
          <w:p w14:paraId="3173FB83" w14:textId="77777777" w:rsidR="0028577F" w:rsidRPr="002D606D" w:rsidRDefault="0028577F" w:rsidP="009850C6">
            <w:pPr>
              <w:spacing w:after="0"/>
              <w:jc w:val="center"/>
              <w:rPr>
                <w:rFonts w:cs="Times New Roman"/>
                <w:szCs w:val="28"/>
              </w:rPr>
            </w:pPr>
          </w:p>
        </w:tc>
        <w:tc>
          <w:tcPr>
            <w:tcW w:w="2336" w:type="dxa"/>
            <w:vAlign w:val="center"/>
          </w:tcPr>
          <w:p w14:paraId="4984B0DF" w14:textId="77777777" w:rsidR="0028577F" w:rsidRPr="002D606D" w:rsidRDefault="0028577F" w:rsidP="009850C6">
            <w:pPr>
              <w:spacing w:after="0"/>
              <w:jc w:val="center"/>
              <w:rPr>
                <w:rFonts w:cs="Times New Roman"/>
                <w:szCs w:val="28"/>
              </w:rPr>
            </w:pPr>
          </w:p>
        </w:tc>
        <w:tc>
          <w:tcPr>
            <w:tcW w:w="2336" w:type="dxa"/>
            <w:vAlign w:val="center"/>
          </w:tcPr>
          <w:p w14:paraId="02824484" w14:textId="77777777" w:rsidR="0028577F" w:rsidRPr="002D606D" w:rsidRDefault="0028577F" w:rsidP="009850C6">
            <w:pPr>
              <w:spacing w:after="0"/>
              <w:jc w:val="center"/>
              <w:rPr>
                <w:rFonts w:cs="Times New Roman"/>
                <w:szCs w:val="28"/>
              </w:rPr>
            </w:pPr>
          </w:p>
        </w:tc>
        <w:tc>
          <w:tcPr>
            <w:tcW w:w="2336" w:type="dxa"/>
            <w:vAlign w:val="center"/>
          </w:tcPr>
          <w:p w14:paraId="5A8B25D6" w14:textId="77777777" w:rsidR="0028577F" w:rsidRPr="002D606D" w:rsidRDefault="0028577F" w:rsidP="009850C6">
            <w:pPr>
              <w:spacing w:after="0"/>
              <w:jc w:val="center"/>
              <w:rPr>
                <w:rFonts w:cs="Times New Roman"/>
                <w:szCs w:val="28"/>
              </w:rPr>
            </w:pPr>
          </w:p>
        </w:tc>
      </w:tr>
    </w:tbl>
    <w:p w14:paraId="14FE253E"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3</w:t>
      </w:r>
      <w:r w:rsidRPr="002D606D">
        <w:rPr>
          <w:rFonts w:cs="Times New Roman"/>
          <w:szCs w:val="28"/>
        </w:rPr>
        <w:t>Б</w:t>
      </w:r>
      <w:r>
        <w:rPr>
          <w:rFonts w:cs="Times New Roman"/>
          <w:szCs w:val="28"/>
        </w:rPr>
        <w:t>1</w:t>
      </w:r>
      <w:r w:rsidRPr="002D606D">
        <w:rPr>
          <w:rFonts w:cs="Times New Roman"/>
          <w:szCs w:val="28"/>
        </w:rPr>
        <w:t>В</w:t>
      </w:r>
      <w:r>
        <w:rPr>
          <w:rFonts w:cs="Times New Roman"/>
          <w:szCs w:val="28"/>
        </w:rPr>
        <w:t>5</w:t>
      </w:r>
      <w:r w:rsidRPr="002D606D">
        <w:rPr>
          <w:rFonts w:cs="Times New Roman"/>
          <w:szCs w:val="28"/>
        </w:rPr>
        <w:t>Г</w:t>
      </w:r>
      <w:r>
        <w:rPr>
          <w:rFonts w:cs="Times New Roman"/>
          <w:szCs w:val="28"/>
        </w:rPr>
        <w:t>2</w:t>
      </w:r>
    </w:p>
    <w:p w14:paraId="74E77717"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EA1FC51" w14:textId="77777777" w:rsidTr="009850C6">
        <w:tc>
          <w:tcPr>
            <w:tcW w:w="2830" w:type="dxa"/>
          </w:tcPr>
          <w:p w14:paraId="6ED096B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3326037" w14:textId="3A61DC23"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19.86</w:t>
            </w:r>
          </w:p>
        </w:tc>
      </w:tr>
      <w:tr w:rsidR="0028577F" w:rsidRPr="002D606D" w14:paraId="48EBEEDE" w14:textId="77777777" w:rsidTr="009850C6">
        <w:tc>
          <w:tcPr>
            <w:tcW w:w="2830" w:type="dxa"/>
          </w:tcPr>
          <w:p w14:paraId="37597D3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F24FC3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63F5E505" w14:textId="77777777" w:rsidTr="009850C6">
        <w:tc>
          <w:tcPr>
            <w:tcW w:w="2830" w:type="dxa"/>
          </w:tcPr>
          <w:p w14:paraId="1E37994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60048CE"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B62F2D0" w14:textId="77777777" w:rsidTr="009850C6">
        <w:tc>
          <w:tcPr>
            <w:tcW w:w="2830" w:type="dxa"/>
          </w:tcPr>
          <w:p w14:paraId="6B5FD70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6C8AB5D"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149220B" w14:textId="77777777" w:rsidTr="009850C6">
        <w:tc>
          <w:tcPr>
            <w:tcW w:w="2830" w:type="dxa"/>
          </w:tcPr>
          <w:p w14:paraId="4E0A023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10393C7" w14:textId="77777777" w:rsidR="0028577F" w:rsidRPr="002D606D" w:rsidRDefault="0028577F" w:rsidP="009850C6">
            <w:pPr>
              <w:spacing w:after="0"/>
              <w:rPr>
                <w:rFonts w:cs="Times New Roman"/>
                <w:szCs w:val="28"/>
              </w:rPr>
            </w:pPr>
            <w:r>
              <w:rPr>
                <w:rFonts w:cs="Times New Roman"/>
                <w:szCs w:val="28"/>
              </w:rPr>
              <w:t>ОПК-4 (ОПК-4.2), ОПК-7 (ОПК-7.1, ОПК-7.2, ОПК-7.3), ОПК-8 (ОПК-8.2), ПК-1 (ПК-1.3, ПК-1.4)</w:t>
            </w:r>
          </w:p>
        </w:tc>
      </w:tr>
    </w:tbl>
    <w:p w14:paraId="5DABD77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474BC8E" w14:textId="77777777" w:rsidR="0028577F" w:rsidRPr="002D606D" w:rsidRDefault="0028577F" w:rsidP="0028577F">
      <w:pPr>
        <w:spacing w:after="0"/>
        <w:ind w:firstLine="567"/>
        <w:contextualSpacing/>
        <w:rPr>
          <w:rFonts w:cs="Times New Roman"/>
          <w:szCs w:val="28"/>
        </w:rPr>
      </w:pPr>
      <w:r>
        <w:rPr>
          <w:rFonts w:cs="Times New Roman"/>
          <w:szCs w:val="28"/>
        </w:rPr>
        <w:t>Низко прикрепленная уздечка верхней губы является фактором риска развития ________</w:t>
      </w:r>
      <w:r w:rsidRPr="002D606D">
        <w:rPr>
          <w:rFonts w:cs="Times New Roman"/>
          <w:szCs w:val="28"/>
        </w:rPr>
        <w:t>.</w:t>
      </w:r>
    </w:p>
    <w:p w14:paraId="2D72576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68FA64B"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локализованного пародонтита</w:t>
      </w:r>
      <w:r w:rsidRPr="00585110">
        <w:rPr>
          <w:rFonts w:cs="Times New Roman"/>
          <w:color w:val="000000" w:themeColor="text1"/>
          <w:szCs w:val="28"/>
        </w:rPr>
        <w:t>.</w:t>
      </w:r>
    </w:p>
    <w:p w14:paraId="1FEB549A"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604C786B" w14:textId="77777777" w:rsidTr="009850C6">
        <w:tc>
          <w:tcPr>
            <w:tcW w:w="2830" w:type="dxa"/>
          </w:tcPr>
          <w:p w14:paraId="22196B1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42F2934" w14:textId="62D9717F"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19.87</w:t>
            </w:r>
          </w:p>
        </w:tc>
      </w:tr>
      <w:tr w:rsidR="0028577F" w:rsidRPr="002D606D" w14:paraId="528AA590" w14:textId="77777777" w:rsidTr="009850C6">
        <w:tc>
          <w:tcPr>
            <w:tcW w:w="2830" w:type="dxa"/>
          </w:tcPr>
          <w:p w14:paraId="70B49A7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B9732F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4C3AA83C" w14:textId="77777777" w:rsidTr="009850C6">
        <w:tc>
          <w:tcPr>
            <w:tcW w:w="2830" w:type="dxa"/>
          </w:tcPr>
          <w:p w14:paraId="2BFE66D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9BD3F8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A619B7A" w14:textId="77777777" w:rsidTr="009850C6">
        <w:tc>
          <w:tcPr>
            <w:tcW w:w="2830" w:type="dxa"/>
          </w:tcPr>
          <w:p w14:paraId="0154D44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E5F558C"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73757758" w14:textId="77777777" w:rsidTr="009850C6">
        <w:tc>
          <w:tcPr>
            <w:tcW w:w="2830" w:type="dxa"/>
          </w:tcPr>
          <w:p w14:paraId="2D965E7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CB2D3D4" w14:textId="77777777" w:rsidR="0028577F" w:rsidRPr="002D606D" w:rsidRDefault="0028577F" w:rsidP="009850C6">
            <w:pPr>
              <w:spacing w:after="0"/>
              <w:rPr>
                <w:rFonts w:cs="Times New Roman"/>
                <w:szCs w:val="28"/>
              </w:rPr>
            </w:pPr>
            <w:r>
              <w:rPr>
                <w:rFonts w:cs="Times New Roman"/>
                <w:szCs w:val="28"/>
              </w:rPr>
              <w:t>ОПК-4 (ОПК-4.2, ОПК-4.3), ПК-1 (ПК-1.3)</w:t>
            </w:r>
          </w:p>
        </w:tc>
      </w:tr>
    </w:tbl>
    <w:p w14:paraId="7C704ED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B8DB99D" w14:textId="77777777" w:rsidR="0028577F" w:rsidRDefault="0028577F" w:rsidP="0028577F">
      <w:pPr>
        <w:spacing w:after="0"/>
        <w:ind w:firstLine="567"/>
        <w:contextualSpacing/>
        <w:rPr>
          <w:rFonts w:cs="Times New Roman"/>
          <w:szCs w:val="28"/>
        </w:rPr>
      </w:pPr>
      <w:r>
        <w:rPr>
          <w:rFonts w:cs="Times New Roman"/>
          <w:szCs w:val="28"/>
        </w:rPr>
        <w:t>Степень тяжести пародонтоза определяется по _____________________:</w:t>
      </w:r>
    </w:p>
    <w:p w14:paraId="0716B3B3" w14:textId="77777777" w:rsidR="0028577F" w:rsidRDefault="0028577F" w:rsidP="0028577F">
      <w:pPr>
        <w:spacing w:after="0"/>
        <w:contextualSpacing/>
        <w:rPr>
          <w:rFonts w:cs="Times New Roman"/>
          <w:szCs w:val="28"/>
        </w:rPr>
      </w:pPr>
      <w:r>
        <w:rPr>
          <w:rFonts w:cs="Times New Roman"/>
          <w:szCs w:val="28"/>
        </w:rPr>
        <w:t>легкая степень _____________;</w:t>
      </w:r>
    </w:p>
    <w:p w14:paraId="0CF890A7" w14:textId="77777777" w:rsidR="0028577F" w:rsidRDefault="0028577F" w:rsidP="0028577F">
      <w:pPr>
        <w:spacing w:after="0"/>
        <w:contextualSpacing/>
        <w:rPr>
          <w:rFonts w:cs="Times New Roman"/>
          <w:szCs w:val="28"/>
        </w:rPr>
      </w:pPr>
      <w:r>
        <w:rPr>
          <w:rFonts w:cs="Times New Roman"/>
          <w:szCs w:val="28"/>
        </w:rPr>
        <w:t>средняя степень ____________;</w:t>
      </w:r>
    </w:p>
    <w:p w14:paraId="36D21A1B" w14:textId="77777777" w:rsidR="0028577F" w:rsidRPr="002D606D" w:rsidRDefault="0028577F" w:rsidP="0028577F">
      <w:pPr>
        <w:spacing w:after="0"/>
        <w:contextualSpacing/>
        <w:rPr>
          <w:rFonts w:cs="Times New Roman"/>
          <w:szCs w:val="28"/>
        </w:rPr>
      </w:pPr>
      <w:r>
        <w:rPr>
          <w:rFonts w:cs="Times New Roman"/>
          <w:szCs w:val="28"/>
        </w:rPr>
        <w:t>тяжелая степень ____________.</w:t>
      </w:r>
    </w:p>
    <w:p w14:paraId="3540439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D6CEFA2"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степени атрофии кости; 1/3 длины корня; 1/3-1/2 длины корня; более ½ длины корня.</w:t>
      </w:r>
    </w:p>
    <w:p w14:paraId="57321183"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465760A6" w14:textId="77777777" w:rsidTr="009850C6">
        <w:tc>
          <w:tcPr>
            <w:tcW w:w="2830" w:type="dxa"/>
          </w:tcPr>
          <w:p w14:paraId="36D6AB9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4811033" w14:textId="2FA65305"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19.88</w:t>
            </w:r>
          </w:p>
        </w:tc>
      </w:tr>
      <w:tr w:rsidR="0028577F" w:rsidRPr="007D58A3" w14:paraId="0F51A4EA" w14:textId="77777777" w:rsidTr="009850C6">
        <w:tc>
          <w:tcPr>
            <w:tcW w:w="2830" w:type="dxa"/>
          </w:tcPr>
          <w:p w14:paraId="21239E4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7B67F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68A3351C" w14:textId="77777777" w:rsidTr="009850C6">
        <w:tc>
          <w:tcPr>
            <w:tcW w:w="2830" w:type="dxa"/>
          </w:tcPr>
          <w:p w14:paraId="4A30617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D184F33"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1D504C94" w14:textId="77777777" w:rsidTr="009850C6">
        <w:tc>
          <w:tcPr>
            <w:tcW w:w="2830" w:type="dxa"/>
          </w:tcPr>
          <w:p w14:paraId="58396E5A"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E4B6437"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319F0246" w14:textId="77777777" w:rsidTr="009850C6">
        <w:tc>
          <w:tcPr>
            <w:tcW w:w="2830" w:type="dxa"/>
          </w:tcPr>
          <w:p w14:paraId="2C967EE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48EC25A" w14:textId="77777777" w:rsidR="0028577F" w:rsidRDefault="0028577F" w:rsidP="009850C6">
            <w:pPr>
              <w:spacing w:after="0"/>
              <w:rPr>
                <w:rFonts w:cs="Times New Roman"/>
                <w:szCs w:val="28"/>
              </w:rPr>
            </w:pPr>
            <w:r>
              <w:rPr>
                <w:rFonts w:cs="Times New Roman"/>
                <w:szCs w:val="28"/>
              </w:rPr>
              <w:t xml:space="preserve">ОПК-4 (ОПК-4.1, ОПК-4.2, ОПК-4.3), ОПК-7 (ОПК-7.1, ОПК-7.2, ОПК-7.3), ОПК-8 (ОПК-8.2), </w:t>
            </w:r>
          </w:p>
          <w:p w14:paraId="13C2C227" w14:textId="77777777" w:rsidR="0028577F" w:rsidRPr="009C196F" w:rsidRDefault="0028577F" w:rsidP="009850C6">
            <w:pPr>
              <w:spacing w:after="0"/>
              <w:rPr>
                <w:rFonts w:cs="Times New Roman"/>
                <w:szCs w:val="28"/>
              </w:rPr>
            </w:pPr>
            <w:r>
              <w:rPr>
                <w:rFonts w:cs="Times New Roman"/>
                <w:szCs w:val="28"/>
              </w:rPr>
              <w:t>ПК-1 (ПК-1.1, ПК-1.2, ПК-1.3, ПК-1.4), ПК-2 (ПК-2.1, ПК-2.2), ПК-3 (ПК-3.1, ПК-3.2), ПК-4 (ПК-4.1, ПК-4.2)</w:t>
            </w:r>
          </w:p>
        </w:tc>
      </w:tr>
    </w:tbl>
    <w:p w14:paraId="3C27026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F952F58" w14:textId="77777777" w:rsidR="0028577F" w:rsidRPr="001B36C5" w:rsidRDefault="0028577F" w:rsidP="0028577F">
      <w:pPr>
        <w:spacing w:after="0"/>
        <w:ind w:firstLine="708"/>
        <w:rPr>
          <w:rFonts w:cs="Times New Roman"/>
          <w:color w:val="000000" w:themeColor="text1"/>
          <w:szCs w:val="28"/>
        </w:rPr>
      </w:pPr>
      <w:r>
        <w:rPr>
          <w:rFonts w:cs="Times New Roman"/>
          <w:color w:val="000000" w:themeColor="text1"/>
          <w:szCs w:val="28"/>
        </w:rPr>
        <w:t>Одной из наиболее частых причин полной утраты зубов являются</w:t>
      </w:r>
    </w:p>
    <w:p w14:paraId="594626B2"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сердечно-сосудистые заболевания</w:t>
      </w:r>
    </w:p>
    <w:p w14:paraId="734771CC"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заболевания пародонта</w:t>
      </w:r>
    </w:p>
    <w:p w14:paraId="16E597F9"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заболевания желудочно-кишечного тракта</w:t>
      </w:r>
    </w:p>
    <w:p w14:paraId="0103DE7D"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Pr>
          <w:rFonts w:cs="Times New Roman"/>
          <w:color w:val="000000" w:themeColor="text1"/>
          <w:szCs w:val="28"/>
        </w:rPr>
        <w:t>онкологические заболевания</w:t>
      </w:r>
    </w:p>
    <w:p w14:paraId="0C7B0947"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671F8E2E"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 xml:space="preserve">Ключ: </w:t>
      </w:r>
      <w:r>
        <w:rPr>
          <w:rFonts w:cs="Times New Roman"/>
          <w:color w:val="000000" w:themeColor="text1"/>
          <w:szCs w:val="28"/>
        </w:rPr>
        <w:t>Б</w:t>
      </w:r>
    </w:p>
    <w:p w14:paraId="409E788E"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51235ED6" w14:textId="77777777" w:rsidTr="009850C6">
        <w:tc>
          <w:tcPr>
            <w:tcW w:w="2830" w:type="dxa"/>
          </w:tcPr>
          <w:p w14:paraId="1A83A8B8"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7EC591C" w14:textId="4912301E"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19.89</w:t>
            </w:r>
          </w:p>
        </w:tc>
      </w:tr>
      <w:tr w:rsidR="0028577F" w:rsidRPr="007D58A3" w14:paraId="497C62C7" w14:textId="77777777" w:rsidTr="009850C6">
        <w:tc>
          <w:tcPr>
            <w:tcW w:w="2830" w:type="dxa"/>
          </w:tcPr>
          <w:p w14:paraId="54FA258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B7DF067"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04F2D10" w14:textId="77777777" w:rsidTr="009850C6">
        <w:tc>
          <w:tcPr>
            <w:tcW w:w="2830" w:type="dxa"/>
          </w:tcPr>
          <w:p w14:paraId="43E6517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5CF647E"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5679515A" w14:textId="77777777" w:rsidTr="009850C6">
        <w:tc>
          <w:tcPr>
            <w:tcW w:w="2830" w:type="dxa"/>
          </w:tcPr>
          <w:p w14:paraId="688078E1"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AA472D" w14:textId="77777777" w:rsidR="0028577F" w:rsidRPr="007D58A3" w:rsidRDefault="0028577F" w:rsidP="009850C6">
            <w:pPr>
              <w:spacing w:after="0"/>
              <w:rPr>
                <w:rFonts w:cs="Times New Roman"/>
                <w:szCs w:val="28"/>
              </w:rPr>
            </w:pPr>
            <w:r>
              <w:rPr>
                <w:rFonts w:cs="Times New Roman"/>
                <w:szCs w:val="28"/>
              </w:rPr>
              <w:t xml:space="preserve">4 </w:t>
            </w:r>
            <w:r w:rsidRPr="007D58A3">
              <w:rPr>
                <w:rFonts w:cs="Times New Roman"/>
                <w:szCs w:val="28"/>
              </w:rPr>
              <w:t>минут</w:t>
            </w:r>
          </w:p>
        </w:tc>
      </w:tr>
      <w:tr w:rsidR="0028577F" w:rsidRPr="007D58A3" w14:paraId="4BA71B47" w14:textId="77777777" w:rsidTr="009850C6">
        <w:tc>
          <w:tcPr>
            <w:tcW w:w="2830" w:type="dxa"/>
          </w:tcPr>
          <w:p w14:paraId="0732D8E5"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4B76B95" w14:textId="77777777" w:rsidR="0028577F" w:rsidRPr="009C196F" w:rsidRDefault="0028577F" w:rsidP="009850C6">
            <w:pPr>
              <w:spacing w:after="0"/>
              <w:rPr>
                <w:rFonts w:cs="Times New Roman"/>
                <w:szCs w:val="28"/>
              </w:rPr>
            </w:pPr>
            <w:r>
              <w:rPr>
                <w:rFonts w:cs="Times New Roman"/>
                <w:szCs w:val="28"/>
              </w:rPr>
              <w:t>ОПК-4 (ОПК-4.1, ОПК-4.2, ОПК-4.3), ПК-1 (ПК-1.1, ПК-1.2, ПК-1.3, ПК-1.4)</w:t>
            </w:r>
          </w:p>
        </w:tc>
      </w:tr>
    </w:tbl>
    <w:p w14:paraId="64CE5F10"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5C21D4B5"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На ортопантомограмме при пародонтите выявляют</w:t>
      </w:r>
    </w:p>
    <w:p w14:paraId="18EA132D"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А) </w:t>
      </w:r>
      <w:r w:rsidRPr="00867324">
        <w:rPr>
          <w:rFonts w:cs="Times New Roman"/>
          <w:color w:val="000000" w:themeColor="text1"/>
          <w:szCs w:val="28"/>
        </w:rPr>
        <w:t>воспаление в области верхушек корней зубов</w:t>
      </w:r>
    </w:p>
    <w:p w14:paraId="66EE5CA5"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Б) </w:t>
      </w:r>
      <w:r w:rsidRPr="00867324">
        <w:rPr>
          <w:rFonts w:cs="Times New Roman"/>
          <w:color w:val="000000" w:themeColor="text1"/>
          <w:szCs w:val="28"/>
        </w:rPr>
        <w:t>дентикли и запломбированные каналы зубов</w:t>
      </w:r>
    </w:p>
    <w:p w14:paraId="616501BA"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В) </w:t>
      </w:r>
      <w:r w:rsidRPr="00867324">
        <w:rPr>
          <w:rFonts w:cs="Times New Roman"/>
          <w:color w:val="000000" w:themeColor="text1"/>
          <w:szCs w:val="28"/>
        </w:rPr>
        <w:t>костные карманы и резорбцию костной ткани</w:t>
      </w:r>
    </w:p>
    <w:p w14:paraId="7B0029F6"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Г) </w:t>
      </w:r>
      <w:r w:rsidRPr="00867324">
        <w:rPr>
          <w:rFonts w:cs="Times New Roman"/>
          <w:color w:val="000000" w:themeColor="text1"/>
          <w:szCs w:val="28"/>
        </w:rPr>
        <w:t>костные карманы и запломбированные каналы зубов</w:t>
      </w:r>
    </w:p>
    <w:p w14:paraId="5056CA10"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Ответ:</w:t>
      </w:r>
    </w:p>
    <w:p w14:paraId="2C929FDB"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Обоснование:</w:t>
      </w:r>
    </w:p>
    <w:p w14:paraId="100B5872"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Ключ: В</w:t>
      </w:r>
    </w:p>
    <w:p w14:paraId="1E4CD69F" w14:textId="77777777" w:rsidR="0028577F" w:rsidRPr="00867324" w:rsidRDefault="0028577F" w:rsidP="0028577F">
      <w:pPr>
        <w:spacing w:after="0"/>
        <w:ind w:firstLine="708"/>
        <w:rPr>
          <w:rStyle w:val="af8"/>
          <w:rFonts w:cs="Times New Roman"/>
          <w:b w:val="0"/>
          <w:bCs w:val="0"/>
          <w:color w:val="000000" w:themeColor="text1"/>
          <w:szCs w:val="28"/>
          <w:shd w:val="clear" w:color="auto" w:fill="FFFFFF"/>
        </w:rPr>
      </w:pPr>
      <w:r w:rsidRPr="00867324">
        <w:rPr>
          <w:rFonts w:cs="Times New Roman"/>
          <w:color w:val="000000" w:themeColor="text1"/>
          <w:szCs w:val="28"/>
        </w:rPr>
        <w:t xml:space="preserve">Ключ обоснования: </w:t>
      </w:r>
      <w:r w:rsidRPr="00867324">
        <w:rPr>
          <w:rFonts w:cs="Times New Roman"/>
          <w:color w:val="000000" w:themeColor="text1"/>
          <w:szCs w:val="28"/>
          <w:shd w:val="clear" w:color="auto" w:fill="FFFFFF"/>
        </w:rPr>
        <w:t>Исследование позволяет оценить степень резорбции костной ткани, выявить пародонтальные карманы и костные дефекты, а также контролировать эффективность лечения</w:t>
      </w:r>
      <w:r>
        <w:rPr>
          <w:rFonts w:cs="Times New Roman"/>
          <w:color w:val="000000" w:themeColor="text1"/>
          <w:szCs w:val="28"/>
          <w:shd w:val="clear" w:color="auto" w:fill="FFFFFF"/>
        </w:rPr>
        <w:t>.</w:t>
      </w:r>
    </w:p>
    <w:p w14:paraId="04D25700"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2F4D7DD9" w14:textId="77777777" w:rsidTr="009850C6">
        <w:tc>
          <w:tcPr>
            <w:tcW w:w="2830" w:type="dxa"/>
          </w:tcPr>
          <w:p w14:paraId="1460482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CBDFADB" w14:textId="544FA03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19.90</w:t>
            </w:r>
          </w:p>
        </w:tc>
      </w:tr>
      <w:tr w:rsidR="0028577F" w:rsidRPr="002D606D" w14:paraId="03843FD0" w14:textId="77777777" w:rsidTr="009850C6">
        <w:tc>
          <w:tcPr>
            <w:tcW w:w="2830" w:type="dxa"/>
          </w:tcPr>
          <w:p w14:paraId="4AE1C2F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200CB4E"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0C1A823" w14:textId="77777777" w:rsidTr="009850C6">
        <w:tc>
          <w:tcPr>
            <w:tcW w:w="2830" w:type="dxa"/>
          </w:tcPr>
          <w:p w14:paraId="0390C53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3E985D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671EA68" w14:textId="77777777" w:rsidTr="009850C6">
        <w:tc>
          <w:tcPr>
            <w:tcW w:w="2830" w:type="dxa"/>
          </w:tcPr>
          <w:p w14:paraId="705BFE4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438145D"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7DD1406C" w14:textId="77777777" w:rsidTr="009850C6">
        <w:tc>
          <w:tcPr>
            <w:tcW w:w="2830" w:type="dxa"/>
          </w:tcPr>
          <w:p w14:paraId="1B3A819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E89F6E3" w14:textId="77777777" w:rsidR="0028577F" w:rsidRPr="002D606D" w:rsidRDefault="0028577F" w:rsidP="009850C6">
            <w:pPr>
              <w:spacing w:after="0"/>
              <w:rPr>
                <w:rFonts w:cs="Times New Roman"/>
                <w:szCs w:val="28"/>
              </w:rPr>
            </w:pPr>
            <w:r>
              <w:rPr>
                <w:rFonts w:cs="Times New Roman"/>
                <w:szCs w:val="28"/>
              </w:rPr>
              <w:t>ОПК-6 (ОПК-6.1, ОПК-6.2, ОПК-6.3), ПК-4 (ПК-4.1, ПК-4.2)</w:t>
            </w:r>
          </w:p>
        </w:tc>
      </w:tr>
    </w:tbl>
    <w:p w14:paraId="5FA166E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DF53C2D" w14:textId="77777777" w:rsidR="0028577F" w:rsidRDefault="0028577F" w:rsidP="0028577F">
      <w:pPr>
        <w:spacing w:after="0"/>
        <w:ind w:firstLine="567"/>
        <w:contextualSpacing/>
        <w:rPr>
          <w:rFonts w:cs="Times New Roman"/>
          <w:szCs w:val="28"/>
        </w:rPr>
      </w:pPr>
      <w:r>
        <w:rPr>
          <w:rFonts w:cs="Times New Roman"/>
          <w:szCs w:val="28"/>
        </w:rPr>
        <w:t>Для обработки пародонтальных карманов при развившейся стадии пародонтита используют ____ % раствор __________.</w:t>
      </w:r>
    </w:p>
    <w:p w14:paraId="5412742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2FE9B90"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0,06; хлоргексидина.</w:t>
      </w:r>
    </w:p>
    <w:p w14:paraId="5CA2C145"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39ABA084" w14:textId="77777777" w:rsidTr="009850C6">
        <w:tc>
          <w:tcPr>
            <w:tcW w:w="2830" w:type="dxa"/>
          </w:tcPr>
          <w:p w14:paraId="6ADD6BB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B7A9B7B" w14:textId="1EBD662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19.91</w:t>
            </w:r>
          </w:p>
        </w:tc>
      </w:tr>
      <w:tr w:rsidR="0028577F" w:rsidRPr="007D58A3" w14:paraId="3C1F798D" w14:textId="77777777" w:rsidTr="009850C6">
        <w:tc>
          <w:tcPr>
            <w:tcW w:w="2830" w:type="dxa"/>
          </w:tcPr>
          <w:p w14:paraId="0839B1D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86815F7"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6B09C6DD" w14:textId="77777777" w:rsidTr="009850C6">
        <w:tc>
          <w:tcPr>
            <w:tcW w:w="2830" w:type="dxa"/>
          </w:tcPr>
          <w:p w14:paraId="1E86E16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8100D5"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0528BA3C" w14:textId="77777777" w:rsidTr="009850C6">
        <w:tc>
          <w:tcPr>
            <w:tcW w:w="2830" w:type="dxa"/>
          </w:tcPr>
          <w:p w14:paraId="711F042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EFD770"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3D319E51" w14:textId="77777777" w:rsidTr="009850C6">
        <w:tc>
          <w:tcPr>
            <w:tcW w:w="2830" w:type="dxa"/>
          </w:tcPr>
          <w:p w14:paraId="067D3B69"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D5CD3AF" w14:textId="77777777" w:rsidR="0028577F" w:rsidRPr="009C196F" w:rsidRDefault="0028577F" w:rsidP="009850C6">
            <w:pPr>
              <w:spacing w:after="0"/>
              <w:rPr>
                <w:rFonts w:cs="Times New Roman"/>
                <w:szCs w:val="28"/>
              </w:rPr>
            </w:pPr>
            <w:r>
              <w:rPr>
                <w:rFonts w:cs="Times New Roman"/>
                <w:szCs w:val="28"/>
              </w:rPr>
              <w:t>УК-1 (УК-1.1, УК-1.2), ОПК-4 (ОПК-4.2), ПК-1 (ПК-1.3)</w:t>
            </w:r>
          </w:p>
        </w:tc>
      </w:tr>
    </w:tbl>
    <w:p w14:paraId="339356A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6710F1A" w14:textId="77777777" w:rsidR="0028577F" w:rsidRPr="001702D9" w:rsidRDefault="0028577F" w:rsidP="0028577F">
      <w:pPr>
        <w:spacing w:after="0"/>
        <w:ind w:firstLine="708"/>
        <w:rPr>
          <w:rFonts w:cs="Times New Roman"/>
          <w:color w:val="000000" w:themeColor="text1"/>
          <w:szCs w:val="28"/>
        </w:rPr>
      </w:pPr>
      <w:r w:rsidRPr="001702D9">
        <w:rPr>
          <w:rFonts w:cs="Times New Roman"/>
          <w:color w:val="000000" w:themeColor="text1"/>
          <w:szCs w:val="28"/>
        </w:rPr>
        <w:t>К этиологическим факторам вестибулярного наклона резцов при заболеваниях пародонта относят</w:t>
      </w:r>
    </w:p>
    <w:p w14:paraId="2A5D33A2"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А) </w:t>
      </w:r>
      <w:r w:rsidRPr="001702D9">
        <w:rPr>
          <w:rFonts w:cs="Times New Roman"/>
          <w:color w:val="000000" w:themeColor="text1"/>
          <w:szCs w:val="28"/>
        </w:rPr>
        <w:t>недостаточный тонус круговой мышцы рта</w:t>
      </w:r>
    </w:p>
    <w:p w14:paraId="5492A9DD"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Б) </w:t>
      </w:r>
      <w:r w:rsidRPr="001702D9">
        <w:rPr>
          <w:rFonts w:cs="Times New Roman"/>
          <w:color w:val="000000" w:themeColor="text1"/>
          <w:szCs w:val="28"/>
        </w:rPr>
        <w:t>потерю костной ткани в сочетании с дисфункцией языка и губ</w:t>
      </w:r>
    </w:p>
    <w:p w14:paraId="198B5F3A"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В) </w:t>
      </w:r>
      <w:r w:rsidRPr="001702D9">
        <w:rPr>
          <w:rFonts w:cs="Times New Roman"/>
          <w:color w:val="000000" w:themeColor="text1"/>
          <w:szCs w:val="28"/>
        </w:rPr>
        <w:t>временный прикус</w:t>
      </w:r>
    </w:p>
    <w:p w14:paraId="12D0E2AE"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Г) </w:t>
      </w:r>
      <w:r w:rsidRPr="001702D9">
        <w:rPr>
          <w:rFonts w:cs="Times New Roman"/>
          <w:color w:val="000000" w:themeColor="text1"/>
          <w:szCs w:val="28"/>
        </w:rPr>
        <w:t>вредные привычки</w:t>
      </w:r>
    </w:p>
    <w:p w14:paraId="7294DFEF" w14:textId="77777777" w:rsidR="0028577F" w:rsidRPr="001702D9" w:rsidRDefault="0028577F" w:rsidP="0028577F">
      <w:pPr>
        <w:spacing w:after="0"/>
        <w:ind w:firstLine="708"/>
        <w:rPr>
          <w:rFonts w:cs="Times New Roman"/>
          <w:color w:val="000000" w:themeColor="text1"/>
          <w:szCs w:val="28"/>
        </w:rPr>
      </w:pPr>
      <w:r w:rsidRPr="001702D9">
        <w:rPr>
          <w:rFonts w:cs="Times New Roman"/>
          <w:color w:val="000000" w:themeColor="text1"/>
          <w:szCs w:val="28"/>
        </w:rPr>
        <w:t>Ответ:</w:t>
      </w:r>
    </w:p>
    <w:p w14:paraId="545FD2E7" w14:textId="77777777" w:rsidR="0028577F" w:rsidRPr="001702D9" w:rsidRDefault="0028577F" w:rsidP="0028577F">
      <w:pPr>
        <w:spacing w:after="0"/>
        <w:ind w:firstLine="708"/>
        <w:rPr>
          <w:rFonts w:cs="Times New Roman"/>
          <w:color w:val="000000" w:themeColor="text1"/>
          <w:szCs w:val="28"/>
        </w:rPr>
      </w:pPr>
      <w:r w:rsidRPr="001702D9">
        <w:rPr>
          <w:rFonts w:cs="Times New Roman"/>
          <w:color w:val="000000" w:themeColor="text1"/>
          <w:szCs w:val="28"/>
        </w:rPr>
        <w:t>Ключ: Б</w:t>
      </w:r>
    </w:p>
    <w:p w14:paraId="7B2AC427"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59D85A9E" w14:textId="77777777" w:rsidTr="009850C6">
        <w:tc>
          <w:tcPr>
            <w:tcW w:w="2830" w:type="dxa"/>
          </w:tcPr>
          <w:p w14:paraId="32B3FD03"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DFE24D8" w14:textId="4F2415D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19.92</w:t>
            </w:r>
          </w:p>
        </w:tc>
      </w:tr>
      <w:tr w:rsidR="0028577F" w:rsidRPr="002D606D" w14:paraId="221147E0" w14:textId="77777777" w:rsidTr="009850C6">
        <w:tc>
          <w:tcPr>
            <w:tcW w:w="2830" w:type="dxa"/>
          </w:tcPr>
          <w:p w14:paraId="5C194BA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178CB0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D790977" w14:textId="77777777" w:rsidTr="009850C6">
        <w:tc>
          <w:tcPr>
            <w:tcW w:w="2830" w:type="dxa"/>
          </w:tcPr>
          <w:p w14:paraId="0BFF13A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3A2894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4AD0E0D" w14:textId="77777777" w:rsidTr="009850C6">
        <w:tc>
          <w:tcPr>
            <w:tcW w:w="2830" w:type="dxa"/>
          </w:tcPr>
          <w:p w14:paraId="476CD53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53BDD7F"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721F7436" w14:textId="77777777" w:rsidTr="009850C6">
        <w:tc>
          <w:tcPr>
            <w:tcW w:w="2830" w:type="dxa"/>
          </w:tcPr>
          <w:p w14:paraId="0E00FC6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6E0335E" w14:textId="77777777" w:rsidR="0028577F" w:rsidRPr="002D606D" w:rsidRDefault="0028577F" w:rsidP="009850C6">
            <w:pPr>
              <w:spacing w:after="0"/>
              <w:rPr>
                <w:rFonts w:cs="Times New Roman"/>
                <w:szCs w:val="28"/>
              </w:rPr>
            </w:pPr>
            <w:r>
              <w:rPr>
                <w:rFonts w:cs="Times New Roman"/>
                <w:szCs w:val="28"/>
              </w:rPr>
              <w:t>ОПК-4 (ОПК-4.1, ОПК-4.2, ОПК-4.3), ПК-1 (ПК-1.1, ПК-1.2, ПК-1.3, ПК-1.4)</w:t>
            </w:r>
          </w:p>
        </w:tc>
      </w:tr>
    </w:tbl>
    <w:p w14:paraId="3BBA3E5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2F774A3" w14:textId="77777777" w:rsidR="0028577F" w:rsidRDefault="0028577F" w:rsidP="0028577F">
      <w:pPr>
        <w:spacing w:after="0"/>
        <w:ind w:firstLine="567"/>
        <w:contextualSpacing/>
        <w:rPr>
          <w:rFonts w:cs="Times New Roman"/>
          <w:szCs w:val="28"/>
        </w:rPr>
      </w:pPr>
      <w:r>
        <w:rPr>
          <w:rFonts w:cs="Times New Roman"/>
          <w:szCs w:val="28"/>
        </w:rPr>
        <w:t>Выносливость пародонта зубов определяется при помощи__________.</w:t>
      </w:r>
    </w:p>
    <w:p w14:paraId="1A427EE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40B877E"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гнатодинамомента.</w:t>
      </w:r>
    </w:p>
    <w:p w14:paraId="49598DE4"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36D69B2C" w14:textId="77777777" w:rsidTr="009850C6">
        <w:tc>
          <w:tcPr>
            <w:tcW w:w="2830" w:type="dxa"/>
          </w:tcPr>
          <w:p w14:paraId="0BA5489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EDF47E9" w14:textId="610D39E9"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19.93</w:t>
            </w:r>
          </w:p>
        </w:tc>
      </w:tr>
      <w:tr w:rsidR="0028577F" w:rsidRPr="002D606D" w14:paraId="1E2BC8A8" w14:textId="77777777" w:rsidTr="009850C6">
        <w:tc>
          <w:tcPr>
            <w:tcW w:w="2830" w:type="dxa"/>
          </w:tcPr>
          <w:p w14:paraId="620BC58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8A6482C"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76CE373" w14:textId="77777777" w:rsidTr="009850C6">
        <w:tc>
          <w:tcPr>
            <w:tcW w:w="2830" w:type="dxa"/>
          </w:tcPr>
          <w:p w14:paraId="10BD948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3F6A035"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17589E64" w14:textId="77777777" w:rsidTr="009850C6">
        <w:tc>
          <w:tcPr>
            <w:tcW w:w="2830" w:type="dxa"/>
          </w:tcPr>
          <w:p w14:paraId="675E969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2C3A9DF"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DACEDD6" w14:textId="77777777" w:rsidTr="009850C6">
        <w:tc>
          <w:tcPr>
            <w:tcW w:w="2830" w:type="dxa"/>
          </w:tcPr>
          <w:p w14:paraId="3DC115A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36891C4" w14:textId="77777777" w:rsidR="0028577F" w:rsidRPr="002D606D" w:rsidRDefault="0028577F" w:rsidP="009850C6">
            <w:pPr>
              <w:spacing w:after="0"/>
              <w:rPr>
                <w:rFonts w:cs="Times New Roman"/>
                <w:szCs w:val="28"/>
              </w:rPr>
            </w:pPr>
            <w:r>
              <w:rPr>
                <w:rFonts w:cs="Times New Roman"/>
                <w:szCs w:val="28"/>
              </w:rPr>
              <w:t>ОПК-5 (ОПК-5.1, ОПК-5.2), ПК-2 (ПК-2.1, ПК-2.2), ПК-3 (ПК-3.1, ПК-3.2)</w:t>
            </w:r>
          </w:p>
        </w:tc>
      </w:tr>
    </w:tbl>
    <w:p w14:paraId="7E2CF83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1E3B4F24" w14:textId="77777777" w:rsidR="0028577F" w:rsidRPr="002D606D" w:rsidRDefault="0028577F" w:rsidP="0028577F">
      <w:pPr>
        <w:spacing w:after="0"/>
        <w:ind w:firstLine="708"/>
        <w:rPr>
          <w:rFonts w:cs="Times New Roman"/>
          <w:szCs w:val="28"/>
        </w:rPr>
      </w:pPr>
      <w:r>
        <w:rPr>
          <w:rFonts w:cs="Times New Roman"/>
          <w:szCs w:val="28"/>
        </w:rPr>
        <w:t>Назовите цель лечения заболеваний пародонта. Что включает в себя лечение?</w:t>
      </w:r>
    </w:p>
    <w:p w14:paraId="6457E6F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B44E8ED" w14:textId="77777777" w:rsidR="0028577F" w:rsidRPr="004D6CBD" w:rsidRDefault="0028577F" w:rsidP="0028577F">
      <w:pPr>
        <w:shd w:val="clear" w:color="auto" w:fill="FFFFFF"/>
        <w:spacing w:after="0"/>
        <w:ind w:firstLine="708"/>
        <w:rPr>
          <w:rFonts w:eastAsia="Times New Roman" w:cs="Times New Roman"/>
          <w:color w:val="000000"/>
          <w:szCs w:val="28"/>
          <w:lang w:eastAsia="ru-RU"/>
        </w:rPr>
      </w:pPr>
      <w:r w:rsidRPr="004D6CBD">
        <w:rPr>
          <w:rFonts w:cs="Times New Roman"/>
          <w:szCs w:val="28"/>
        </w:rPr>
        <w:t xml:space="preserve">Ключ: </w:t>
      </w:r>
      <w:r w:rsidRPr="004D6CBD">
        <w:rPr>
          <w:rFonts w:eastAsia="Times New Roman" w:cs="Times New Roman"/>
          <w:color w:val="000000"/>
          <w:szCs w:val="28"/>
          <w:lang w:eastAsia="ru-RU"/>
        </w:rPr>
        <w:t xml:space="preserve">Цель лечения заболеваний пародонта </w:t>
      </w:r>
      <w:r>
        <w:rPr>
          <w:rFonts w:eastAsia="Times New Roman" w:cs="Times New Roman"/>
          <w:color w:val="000000"/>
          <w:szCs w:val="28"/>
          <w:lang w:eastAsia="ru-RU"/>
        </w:rPr>
        <w:t>-</w:t>
      </w:r>
      <w:r w:rsidRPr="004D6CBD">
        <w:rPr>
          <w:rFonts w:eastAsia="Times New Roman" w:cs="Times New Roman"/>
          <w:color w:val="000000"/>
          <w:szCs w:val="28"/>
          <w:lang w:eastAsia="ru-RU"/>
        </w:rPr>
        <w:t xml:space="preserve"> устранение этиологических факторов или уменьшение их воздействия на ткани пародонта. Лечение включает:</w:t>
      </w:r>
    </w:p>
    <w:p w14:paraId="3DA89959" w14:textId="77777777" w:rsidR="0028577F" w:rsidRPr="004D6CBD" w:rsidRDefault="0028577F" w:rsidP="0028577F">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этиотропную терапию;</w:t>
      </w:r>
    </w:p>
    <w:p w14:paraId="080FCF97" w14:textId="77777777" w:rsidR="0028577F" w:rsidRPr="004D6CBD" w:rsidRDefault="0028577F" w:rsidP="0028577F">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патогенетическую терапию;</w:t>
      </w:r>
    </w:p>
    <w:p w14:paraId="619B88AE" w14:textId="77777777" w:rsidR="0028577F" w:rsidRPr="004D6CBD" w:rsidRDefault="0028577F" w:rsidP="0028577F">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восстановительную терапию (реабилитацию).</w:t>
      </w:r>
    </w:p>
    <w:p w14:paraId="26D7573A"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83022BB" w14:textId="77777777" w:rsidTr="009850C6">
        <w:tc>
          <w:tcPr>
            <w:tcW w:w="2830" w:type="dxa"/>
          </w:tcPr>
          <w:p w14:paraId="2E3A01A5"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25DEBEA" w14:textId="1217487A"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19.94</w:t>
            </w:r>
          </w:p>
        </w:tc>
      </w:tr>
      <w:tr w:rsidR="0028577F" w:rsidRPr="002D606D" w14:paraId="6C82234A" w14:textId="77777777" w:rsidTr="009850C6">
        <w:tc>
          <w:tcPr>
            <w:tcW w:w="2830" w:type="dxa"/>
          </w:tcPr>
          <w:p w14:paraId="19B15F0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496E954"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58DA0417" w14:textId="77777777" w:rsidTr="009850C6">
        <w:tc>
          <w:tcPr>
            <w:tcW w:w="2830" w:type="dxa"/>
          </w:tcPr>
          <w:p w14:paraId="5790BDA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6C96FF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F3BAADC" w14:textId="77777777" w:rsidTr="009850C6">
        <w:tc>
          <w:tcPr>
            <w:tcW w:w="2830" w:type="dxa"/>
          </w:tcPr>
          <w:p w14:paraId="3EDBD5A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29F2ADA"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26321A47" w14:textId="77777777" w:rsidTr="009850C6">
        <w:tc>
          <w:tcPr>
            <w:tcW w:w="2830" w:type="dxa"/>
          </w:tcPr>
          <w:p w14:paraId="2F16A69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300F134"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6B26ED1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F622FEB" w14:textId="77777777" w:rsidR="0028577F" w:rsidRPr="002D606D" w:rsidRDefault="0028577F" w:rsidP="0028577F">
      <w:pPr>
        <w:spacing w:after="0"/>
        <w:ind w:firstLine="708"/>
        <w:rPr>
          <w:rFonts w:cs="Times New Roman"/>
          <w:szCs w:val="28"/>
        </w:rPr>
      </w:pPr>
      <w:r w:rsidRPr="00966BC2">
        <w:rPr>
          <w:rFonts w:cs="Times New Roman"/>
          <w:szCs w:val="28"/>
        </w:rPr>
        <w:t>Формы поражения при гингивите:</w:t>
      </w:r>
    </w:p>
    <w:p w14:paraId="04D53CCA" w14:textId="77777777" w:rsidR="0028577F" w:rsidRPr="007F2658" w:rsidRDefault="0028577F" w:rsidP="0028577F">
      <w:pPr>
        <w:spacing w:after="0"/>
        <w:rPr>
          <w:rStyle w:val="fontstyle01"/>
          <w:sz w:val="28"/>
          <w:szCs w:val="28"/>
        </w:rPr>
      </w:pPr>
      <w:r w:rsidRPr="007F2658">
        <w:rPr>
          <w:rStyle w:val="fontstyle01"/>
          <w:sz w:val="28"/>
          <w:szCs w:val="28"/>
        </w:rPr>
        <w:t xml:space="preserve">А) </w:t>
      </w:r>
      <w:r>
        <w:rPr>
          <w:rFonts w:cs="Times New Roman"/>
          <w:color w:val="000000"/>
          <w:szCs w:val="28"/>
          <w:shd w:val="clear" w:color="auto" w:fill="FFFFFF"/>
        </w:rPr>
        <w:t>Катаральная</w:t>
      </w:r>
    </w:p>
    <w:p w14:paraId="0389D2E0" w14:textId="77777777" w:rsidR="0028577F" w:rsidRPr="007F2658" w:rsidRDefault="0028577F" w:rsidP="0028577F">
      <w:pPr>
        <w:spacing w:after="0"/>
        <w:rPr>
          <w:rStyle w:val="fontstyle01"/>
          <w:sz w:val="28"/>
          <w:szCs w:val="28"/>
        </w:rPr>
      </w:pPr>
      <w:r w:rsidRPr="007F2658">
        <w:rPr>
          <w:rStyle w:val="fontstyle01"/>
          <w:sz w:val="28"/>
          <w:szCs w:val="28"/>
        </w:rPr>
        <w:t xml:space="preserve">Б) </w:t>
      </w:r>
      <w:r>
        <w:rPr>
          <w:rStyle w:val="fontstyle01"/>
          <w:sz w:val="28"/>
          <w:szCs w:val="28"/>
        </w:rPr>
        <w:t>Травматическая</w:t>
      </w:r>
    </w:p>
    <w:p w14:paraId="596B8569" w14:textId="77777777" w:rsidR="0028577F" w:rsidRPr="007F2658" w:rsidRDefault="0028577F" w:rsidP="0028577F">
      <w:pPr>
        <w:spacing w:after="0"/>
        <w:rPr>
          <w:rStyle w:val="fontstyle01"/>
          <w:sz w:val="28"/>
          <w:szCs w:val="28"/>
        </w:rPr>
      </w:pPr>
      <w:r w:rsidRPr="007F2658">
        <w:rPr>
          <w:rStyle w:val="fontstyle01"/>
          <w:sz w:val="28"/>
          <w:szCs w:val="28"/>
        </w:rPr>
        <w:t xml:space="preserve">В) </w:t>
      </w:r>
      <w:r>
        <w:rPr>
          <w:rFonts w:cs="Times New Roman"/>
          <w:color w:val="000000"/>
          <w:szCs w:val="28"/>
          <w:shd w:val="clear" w:color="auto" w:fill="FFFFFF"/>
        </w:rPr>
        <w:t>Язвенная</w:t>
      </w:r>
    </w:p>
    <w:p w14:paraId="0CE9E32A" w14:textId="77777777" w:rsidR="0028577F" w:rsidRPr="007F2658" w:rsidRDefault="0028577F" w:rsidP="0028577F">
      <w:pPr>
        <w:spacing w:after="0"/>
        <w:rPr>
          <w:rStyle w:val="fontstyle01"/>
          <w:sz w:val="28"/>
          <w:szCs w:val="28"/>
        </w:rPr>
      </w:pPr>
      <w:r w:rsidRPr="007F2658">
        <w:rPr>
          <w:rStyle w:val="fontstyle01"/>
          <w:sz w:val="28"/>
          <w:szCs w:val="28"/>
        </w:rPr>
        <w:t xml:space="preserve">Г) </w:t>
      </w:r>
      <w:r>
        <w:rPr>
          <w:rStyle w:val="fontstyle01"/>
          <w:sz w:val="28"/>
          <w:szCs w:val="28"/>
        </w:rPr>
        <w:t>Гипертрофическая</w:t>
      </w:r>
    </w:p>
    <w:p w14:paraId="03BC89D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2FFDC4E"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CB3A42E" w14:textId="77777777" w:rsidR="0028577F" w:rsidRPr="002D606D" w:rsidRDefault="0028577F" w:rsidP="0028577F">
      <w:pPr>
        <w:spacing w:after="0"/>
        <w:ind w:firstLine="708"/>
        <w:rPr>
          <w:rFonts w:cs="Times New Roman"/>
          <w:szCs w:val="28"/>
        </w:rPr>
      </w:pPr>
      <w:r w:rsidRPr="002D606D">
        <w:rPr>
          <w:rFonts w:cs="Times New Roman"/>
          <w:szCs w:val="28"/>
        </w:rPr>
        <w:t>Ключ: А</w:t>
      </w:r>
      <w:r>
        <w:rPr>
          <w:rFonts w:cs="Times New Roman"/>
          <w:szCs w:val="28"/>
        </w:rPr>
        <w:t>ВГ</w:t>
      </w:r>
    </w:p>
    <w:p w14:paraId="72AE5EB0" w14:textId="77777777" w:rsidR="0028577F" w:rsidRPr="00966BC2" w:rsidRDefault="0028577F" w:rsidP="0028577F">
      <w:pPr>
        <w:spacing w:after="0"/>
        <w:ind w:firstLine="708"/>
        <w:rPr>
          <w:rFonts w:cs="Times New Roman"/>
          <w:szCs w:val="28"/>
        </w:rPr>
      </w:pPr>
      <w:r w:rsidRPr="002D606D">
        <w:rPr>
          <w:rFonts w:cs="Times New Roman"/>
          <w:szCs w:val="28"/>
        </w:rPr>
        <w:t xml:space="preserve">Ключ обоснования: </w:t>
      </w:r>
      <w:r w:rsidRPr="00966BC2">
        <w:rPr>
          <w:rFonts w:cs="Times New Roman"/>
          <w:color w:val="000000"/>
          <w:szCs w:val="28"/>
          <w:shd w:val="clear" w:color="auto" w:fill="FFFFFF"/>
        </w:rPr>
        <w:t>Выделяют катаральную, язвенную и гипертрофическую формы гингивита. </w:t>
      </w:r>
    </w:p>
    <w:p w14:paraId="267367F2"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65C4B896" w14:textId="77777777" w:rsidTr="009850C6">
        <w:tc>
          <w:tcPr>
            <w:tcW w:w="2830" w:type="dxa"/>
          </w:tcPr>
          <w:p w14:paraId="346778D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094C135" w14:textId="7A497BE6"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19.95</w:t>
            </w:r>
          </w:p>
        </w:tc>
      </w:tr>
      <w:tr w:rsidR="0028577F" w:rsidRPr="002D606D" w14:paraId="6AD9AFBA" w14:textId="77777777" w:rsidTr="009850C6">
        <w:tc>
          <w:tcPr>
            <w:tcW w:w="2830" w:type="dxa"/>
          </w:tcPr>
          <w:p w14:paraId="46EA446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44E4C8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71DBC7DC" w14:textId="77777777" w:rsidTr="009850C6">
        <w:tc>
          <w:tcPr>
            <w:tcW w:w="2830" w:type="dxa"/>
          </w:tcPr>
          <w:p w14:paraId="3C375B9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2C2AFB7"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7646AD4" w14:textId="77777777" w:rsidTr="009850C6">
        <w:tc>
          <w:tcPr>
            <w:tcW w:w="2830" w:type="dxa"/>
          </w:tcPr>
          <w:p w14:paraId="178F2E9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AFB57CE"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2B35D4C9" w14:textId="77777777" w:rsidTr="009850C6">
        <w:tc>
          <w:tcPr>
            <w:tcW w:w="2830" w:type="dxa"/>
          </w:tcPr>
          <w:p w14:paraId="72631D8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F71C8EB" w14:textId="77777777" w:rsidR="0028577F" w:rsidRPr="002D606D" w:rsidRDefault="0028577F" w:rsidP="009850C6">
            <w:pPr>
              <w:spacing w:after="0"/>
              <w:rPr>
                <w:rFonts w:cs="Times New Roman"/>
                <w:szCs w:val="28"/>
              </w:rPr>
            </w:pPr>
            <w:r>
              <w:rPr>
                <w:rFonts w:cs="Times New Roman"/>
                <w:szCs w:val="28"/>
              </w:rPr>
              <w:t>УК-1 (УК-1.1, УК-1.2), ОПК-5 (ОПК-5.1, ОПК-5.2), ОПК-6 (ОПК-6.1, ОПК-6.2, ОПК-6.3), ОПК-7 (ОПК-7.1, ОПК-7.2, ОПК-7.3), ПК-2 (ПК-2.1, ПК-2.2), ПК-3 (ПК-3.1, ПК-3.2), ПК-4 (ПК-4.1, ПК-4.2), ПК-5 (ПК-5.1)</w:t>
            </w:r>
          </w:p>
        </w:tc>
      </w:tr>
    </w:tbl>
    <w:p w14:paraId="4B30EEB2"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F420E0A" w14:textId="77777777" w:rsidR="0028577F" w:rsidRDefault="0028577F" w:rsidP="0028577F">
      <w:pPr>
        <w:spacing w:after="0"/>
        <w:ind w:firstLine="567"/>
        <w:contextualSpacing/>
        <w:rPr>
          <w:rFonts w:cs="Times New Roman"/>
          <w:szCs w:val="28"/>
        </w:rPr>
      </w:pPr>
      <w:r>
        <w:rPr>
          <w:rFonts w:cs="Times New Roman"/>
          <w:szCs w:val="28"/>
        </w:rPr>
        <w:t>При лечении периодонтита временного однокорневого зуба со сформированным корнем канал пломбируют__________.</w:t>
      </w:r>
    </w:p>
    <w:p w14:paraId="1421544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DAAD593"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эвгеноловой пастой на масляной основе.</w:t>
      </w:r>
    </w:p>
    <w:tbl>
      <w:tblPr>
        <w:tblW w:w="0" w:type="auto"/>
        <w:tblLook w:val="04A0" w:firstRow="1" w:lastRow="0" w:firstColumn="1" w:lastColumn="0" w:noHBand="0" w:noVBand="1"/>
      </w:tblPr>
      <w:tblGrid>
        <w:gridCol w:w="2830"/>
        <w:gridCol w:w="6514"/>
      </w:tblGrid>
      <w:tr w:rsidR="0028577F" w:rsidRPr="00F221E3" w14:paraId="03A6C674" w14:textId="77777777" w:rsidTr="009850C6">
        <w:tc>
          <w:tcPr>
            <w:tcW w:w="2830" w:type="dxa"/>
          </w:tcPr>
          <w:p w14:paraId="626D04D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B602CE3" w14:textId="379CF4CA"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19.96</w:t>
            </w:r>
          </w:p>
        </w:tc>
      </w:tr>
      <w:tr w:rsidR="0028577F" w:rsidRPr="007D58A3" w14:paraId="6F476963" w14:textId="77777777" w:rsidTr="009850C6">
        <w:tc>
          <w:tcPr>
            <w:tcW w:w="2830" w:type="dxa"/>
          </w:tcPr>
          <w:p w14:paraId="3017F648"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24FED18"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428E90AC" w14:textId="77777777" w:rsidTr="009850C6">
        <w:tc>
          <w:tcPr>
            <w:tcW w:w="2830" w:type="dxa"/>
          </w:tcPr>
          <w:p w14:paraId="21A2F999"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44E152A"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70CA4183" w14:textId="77777777" w:rsidTr="009850C6">
        <w:tc>
          <w:tcPr>
            <w:tcW w:w="2830" w:type="dxa"/>
          </w:tcPr>
          <w:p w14:paraId="7250FAF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7B89F76"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36F0424D" w14:textId="77777777" w:rsidTr="009850C6">
        <w:tc>
          <w:tcPr>
            <w:tcW w:w="2830" w:type="dxa"/>
          </w:tcPr>
          <w:p w14:paraId="1A40420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315E02"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3A2C5A11"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2880CB3" w14:textId="77777777" w:rsidR="0028577F" w:rsidRPr="00046017" w:rsidRDefault="0028577F" w:rsidP="0028577F">
      <w:pPr>
        <w:spacing w:after="0"/>
        <w:ind w:firstLine="708"/>
        <w:rPr>
          <w:rFonts w:cs="Times New Roman"/>
          <w:color w:val="000000" w:themeColor="text1"/>
          <w:szCs w:val="28"/>
        </w:rPr>
      </w:pPr>
      <w:r w:rsidRPr="00046017">
        <w:rPr>
          <w:rFonts w:cs="Times New Roman"/>
          <w:color w:val="000000" w:themeColor="text1"/>
          <w:szCs w:val="28"/>
        </w:rPr>
        <w:t>Индекс РМА используют для</w:t>
      </w:r>
    </w:p>
    <w:p w14:paraId="485C16A7"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А) </w:t>
      </w:r>
      <w:r w:rsidRPr="00046017">
        <w:rPr>
          <w:rFonts w:cs="Times New Roman"/>
          <w:color w:val="000000" w:themeColor="text1"/>
          <w:szCs w:val="28"/>
        </w:rPr>
        <w:t>оценки тяжести гингивит</w:t>
      </w:r>
    </w:p>
    <w:p w14:paraId="0FDDE687"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Б) </w:t>
      </w:r>
      <w:r w:rsidRPr="00046017">
        <w:rPr>
          <w:rFonts w:cs="Times New Roman"/>
          <w:color w:val="000000" w:themeColor="text1"/>
          <w:szCs w:val="28"/>
        </w:rPr>
        <w:t>определения нуждаемости в лечении заболеваний пародонта</w:t>
      </w:r>
    </w:p>
    <w:p w14:paraId="4EE1850F"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В) </w:t>
      </w:r>
      <w:r w:rsidRPr="00046017">
        <w:rPr>
          <w:rFonts w:cs="Times New Roman"/>
          <w:color w:val="000000" w:themeColor="text1"/>
          <w:szCs w:val="28"/>
        </w:rPr>
        <w:t>определения уровня гигиены рт</w:t>
      </w:r>
      <w:r>
        <w:rPr>
          <w:rFonts w:cs="Times New Roman"/>
          <w:color w:val="000000" w:themeColor="text1"/>
          <w:szCs w:val="28"/>
        </w:rPr>
        <w:t>а</w:t>
      </w:r>
    </w:p>
    <w:p w14:paraId="3CBA7D3F"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Г) </w:t>
      </w:r>
      <w:r w:rsidRPr="00046017">
        <w:rPr>
          <w:rFonts w:cs="Times New Roman"/>
          <w:color w:val="000000" w:themeColor="text1"/>
          <w:szCs w:val="28"/>
        </w:rPr>
        <w:t>оценки степени кровоточивости</w:t>
      </w:r>
    </w:p>
    <w:p w14:paraId="5963A9D5" w14:textId="77777777" w:rsidR="0028577F" w:rsidRPr="00046017" w:rsidRDefault="0028577F" w:rsidP="0028577F">
      <w:pPr>
        <w:spacing w:after="0"/>
        <w:ind w:firstLine="708"/>
        <w:rPr>
          <w:rFonts w:cs="Times New Roman"/>
          <w:color w:val="000000" w:themeColor="text1"/>
          <w:szCs w:val="28"/>
        </w:rPr>
      </w:pPr>
      <w:r w:rsidRPr="00046017">
        <w:rPr>
          <w:rFonts w:cs="Times New Roman"/>
          <w:color w:val="000000" w:themeColor="text1"/>
          <w:szCs w:val="28"/>
        </w:rPr>
        <w:t>Ответ:</w:t>
      </w:r>
    </w:p>
    <w:p w14:paraId="5F774950" w14:textId="77777777" w:rsidR="0028577F" w:rsidRPr="00046017" w:rsidRDefault="0028577F" w:rsidP="0028577F">
      <w:pPr>
        <w:spacing w:after="0"/>
        <w:ind w:firstLine="708"/>
        <w:rPr>
          <w:rFonts w:cs="Times New Roman"/>
          <w:color w:val="000000" w:themeColor="text1"/>
          <w:szCs w:val="28"/>
        </w:rPr>
      </w:pPr>
      <w:r w:rsidRPr="00046017">
        <w:rPr>
          <w:rFonts w:cs="Times New Roman"/>
          <w:color w:val="000000" w:themeColor="text1"/>
          <w:szCs w:val="28"/>
        </w:rPr>
        <w:t>Ключ: А</w:t>
      </w:r>
    </w:p>
    <w:p w14:paraId="7E446258"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6457708C" w14:textId="77777777" w:rsidTr="009850C6">
        <w:tc>
          <w:tcPr>
            <w:tcW w:w="2830" w:type="dxa"/>
          </w:tcPr>
          <w:p w14:paraId="207DB378"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15AD2D8" w14:textId="582B9575"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19.97</w:t>
            </w:r>
          </w:p>
        </w:tc>
      </w:tr>
      <w:tr w:rsidR="0028577F" w:rsidRPr="007D58A3" w14:paraId="37273F17" w14:textId="77777777" w:rsidTr="009850C6">
        <w:tc>
          <w:tcPr>
            <w:tcW w:w="2830" w:type="dxa"/>
          </w:tcPr>
          <w:p w14:paraId="0985A10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7F27D0"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47140D6E" w14:textId="77777777" w:rsidTr="009850C6">
        <w:tc>
          <w:tcPr>
            <w:tcW w:w="2830" w:type="dxa"/>
          </w:tcPr>
          <w:p w14:paraId="77AC17B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17AB51"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EACE0C7" w14:textId="77777777" w:rsidTr="009850C6">
        <w:tc>
          <w:tcPr>
            <w:tcW w:w="2830" w:type="dxa"/>
          </w:tcPr>
          <w:p w14:paraId="675407F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C30BEA"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21086C4E" w14:textId="77777777" w:rsidTr="009850C6">
        <w:tc>
          <w:tcPr>
            <w:tcW w:w="2830" w:type="dxa"/>
          </w:tcPr>
          <w:p w14:paraId="29382B27"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ADC507B"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5B2FBC48"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1570F17"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К развитию пульпита в премолярах чаще приводит наличие кариозной полости на</w:t>
      </w:r>
    </w:p>
    <w:p w14:paraId="13EAC5A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язычной поверхности</w:t>
      </w:r>
    </w:p>
    <w:p w14:paraId="30ACE7B7"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режущем крае</w:t>
      </w:r>
    </w:p>
    <w:p w14:paraId="744227BA"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апроксимальной поверхности</w:t>
      </w:r>
    </w:p>
    <w:p w14:paraId="28FAF90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Г) </w:t>
      </w:r>
      <w:r w:rsidRPr="00501BD6">
        <w:rPr>
          <w:rFonts w:cs="Times New Roman"/>
          <w:color w:val="000000" w:themeColor="text1"/>
          <w:szCs w:val="28"/>
        </w:rPr>
        <w:t>вестибулярной поверхности</w:t>
      </w:r>
    </w:p>
    <w:p w14:paraId="3F2FDE67"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Ответ:</w:t>
      </w:r>
    </w:p>
    <w:p w14:paraId="2A73E7FE"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Ключ: В</w:t>
      </w:r>
    </w:p>
    <w:p w14:paraId="3B97B532"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248C96CA" w14:textId="77777777" w:rsidTr="009850C6">
        <w:tc>
          <w:tcPr>
            <w:tcW w:w="2830" w:type="dxa"/>
          </w:tcPr>
          <w:p w14:paraId="460F024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8D81438" w14:textId="51CBFF7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19.98</w:t>
            </w:r>
          </w:p>
        </w:tc>
      </w:tr>
      <w:tr w:rsidR="0028577F" w:rsidRPr="007D58A3" w14:paraId="5E57A647" w14:textId="77777777" w:rsidTr="009850C6">
        <w:tc>
          <w:tcPr>
            <w:tcW w:w="2830" w:type="dxa"/>
          </w:tcPr>
          <w:p w14:paraId="4081932F"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F836B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35075950" w14:textId="77777777" w:rsidTr="009850C6">
        <w:tc>
          <w:tcPr>
            <w:tcW w:w="2830" w:type="dxa"/>
          </w:tcPr>
          <w:p w14:paraId="6392DA8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3D6DDCA"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B677484" w14:textId="77777777" w:rsidTr="009850C6">
        <w:tc>
          <w:tcPr>
            <w:tcW w:w="2830" w:type="dxa"/>
          </w:tcPr>
          <w:p w14:paraId="75FA1E1D"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7622663"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494EC77B" w14:textId="77777777" w:rsidTr="009850C6">
        <w:tc>
          <w:tcPr>
            <w:tcW w:w="2830" w:type="dxa"/>
          </w:tcPr>
          <w:p w14:paraId="3AEDA98B"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A8E1F2C" w14:textId="77777777" w:rsidR="0028577F" w:rsidRPr="009C196F" w:rsidRDefault="0028577F" w:rsidP="009850C6">
            <w:pPr>
              <w:spacing w:after="0"/>
              <w:rPr>
                <w:rFonts w:cs="Times New Roman"/>
                <w:szCs w:val="28"/>
              </w:rPr>
            </w:pPr>
            <w:r>
              <w:rPr>
                <w:rFonts w:cs="Times New Roman"/>
                <w:szCs w:val="28"/>
              </w:rPr>
              <w:t>ОПК-4 (ОПК-4.1, ОПК-4.2, ОПК-4.3), ОПК-7 (ОПК-7.1, ОПК-7.2, ОПК-7.3), ОПК-8 (ОПК-8.2), ПК-1 (ПК-1.1, ПК-1.2, ПК-1.3, ПК-1.4)</w:t>
            </w:r>
          </w:p>
        </w:tc>
      </w:tr>
    </w:tbl>
    <w:p w14:paraId="6E47941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B0A4C51" w14:textId="77777777" w:rsidR="0028577F" w:rsidRPr="00501BD6" w:rsidRDefault="0028577F" w:rsidP="0028577F">
      <w:pPr>
        <w:spacing w:after="0"/>
        <w:ind w:firstLine="708"/>
        <w:rPr>
          <w:rFonts w:cs="Times New Roman"/>
          <w:color w:val="000000" w:themeColor="text1"/>
          <w:szCs w:val="28"/>
        </w:rPr>
      </w:pPr>
      <w:r>
        <w:rPr>
          <w:rFonts w:cs="Times New Roman"/>
          <w:color w:val="000000" w:themeColor="text1"/>
          <w:szCs w:val="28"/>
        </w:rPr>
        <w:t>Первая степень подвижности зуба по Энтину определяется в направлении</w:t>
      </w:r>
    </w:p>
    <w:p w14:paraId="651E9E5C"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вестибуло-оральном</w:t>
      </w:r>
    </w:p>
    <w:p w14:paraId="62AE0E9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вертикальном</w:t>
      </w:r>
    </w:p>
    <w:p w14:paraId="4A7237D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круговом</w:t>
      </w:r>
    </w:p>
    <w:p w14:paraId="1AD4A7B8"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Г) </w:t>
      </w:r>
      <w:r w:rsidRPr="00501BD6">
        <w:rPr>
          <w:rFonts w:cs="Times New Roman"/>
          <w:color w:val="000000" w:themeColor="text1"/>
          <w:szCs w:val="28"/>
        </w:rPr>
        <w:t>мезио-дистальном</w:t>
      </w:r>
    </w:p>
    <w:p w14:paraId="6B33004E"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Ответ:</w:t>
      </w:r>
    </w:p>
    <w:p w14:paraId="1E9F8E99"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Ключ: А</w:t>
      </w:r>
    </w:p>
    <w:p w14:paraId="6A2E4A89"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72F67B9C" w14:textId="77777777" w:rsidTr="009850C6">
        <w:tc>
          <w:tcPr>
            <w:tcW w:w="2830" w:type="dxa"/>
          </w:tcPr>
          <w:p w14:paraId="0CEE6A80"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178663A" w14:textId="1D46877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19.99</w:t>
            </w:r>
          </w:p>
        </w:tc>
      </w:tr>
      <w:tr w:rsidR="0028577F" w:rsidRPr="002D606D" w14:paraId="26F3A0D1" w14:textId="77777777" w:rsidTr="009850C6">
        <w:tc>
          <w:tcPr>
            <w:tcW w:w="2830" w:type="dxa"/>
          </w:tcPr>
          <w:p w14:paraId="74F106E1"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DA1E5A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6C6DF240" w14:textId="77777777" w:rsidTr="009850C6">
        <w:tc>
          <w:tcPr>
            <w:tcW w:w="2830" w:type="dxa"/>
          </w:tcPr>
          <w:p w14:paraId="6B6D3C6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8B32A6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1CFC5D7" w14:textId="77777777" w:rsidTr="009850C6">
        <w:tc>
          <w:tcPr>
            <w:tcW w:w="2830" w:type="dxa"/>
          </w:tcPr>
          <w:p w14:paraId="50F37CB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804F8F6"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4189864A" w14:textId="77777777" w:rsidTr="009850C6">
        <w:tc>
          <w:tcPr>
            <w:tcW w:w="2830" w:type="dxa"/>
          </w:tcPr>
          <w:p w14:paraId="7AE5A61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721AA27" w14:textId="77777777" w:rsidR="0028577F" w:rsidRPr="002D606D" w:rsidRDefault="0028577F" w:rsidP="009850C6">
            <w:pPr>
              <w:spacing w:after="0"/>
              <w:rPr>
                <w:rFonts w:cs="Times New Roman"/>
                <w:szCs w:val="28"/>
              </w:rPr>
            </w:pPr>
            <w:r>
              <w:rPr>
                <w:rFonts w:cs="Times New Roman"/>
                <w:szCs w:val="28"/>
              </w:rPr>
              <w:t>ОПК-5 (ОПК-5.1, ОПК-5.2), ОПК-7 (ОПК-7.1, ОПК-7.2, ОПК-7.3), ОПК-8 (ОПК-8.2), ПК-2 (ПК-2.1, ПК-2.2), ПК-3 (ПК-3.1, ПК-3.2), ПК-4 (ПК-4.1, ПК-4.2), ПК-5 (ПК-5.1)</w:t>
            </w:r>
          </w:p>
        </w:tc>
      </w:tr>
    </w:tbl>
    <w:p w14:paraId="53F1A2D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80109C3" w14:textId="77777777" w:rsidR="0028577F" w:rsidRDefault="0028577F" w:rsidP="0028577F">
      <w:pPr>
        <w:spacing w:after="0"/>
        <w:ind w:firstLine="567"/>
        <w:contextualSpacing/>
        <w:rPr>
          <w:rFonts w:cs="Times New Roman"/>
          <w:szCs w:val="28"/>
        </w:rPr>
      </w:pPr>
      <w:r>
        <w:rPr>
          <w:rFonts w:cs="Times New Roman"/>
          <w:szCs w:val="28"/>
        </w:rPr>
        <w:t>Первым этапом плана при лечении пародонтита является__________.</w:t>
      </w:r>
    </w:p>
    <w:p w14:paraId="5AE0811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1C6185D"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профессиональная гигиена полости рта.</w:t>
      </w:r>
    </w:p>
    <w:p w14:paraId="57A19807"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47284449" w14:textId="77777777" w:rsidTr="009850C6">
        <w:tc>
          <w:tcPr>
            <w:tcW w:w="2830" w:type="dxa"/>
          </w:tcPr>
          <w:p w14:paraId="6D52224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2F9E08D" w14:textId="1BFFAB8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19.100</w:t>
            </w:r>
          </w:p>
        </w:tc>
      </w:tr>
      <w:tr w:rsidR="0028577F" w:rsidRPr="002D606D" w14:paraId="281EBD92" w14:textId="77777777" w:rsidTr="009850C6">
        <w:tc>
          <w:tcPr>
            <w:tcW w:w="2830" w:type="dxa"/>
          </w:tcPr>
          <w:p w14:paraId="6ED06DC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D1134A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424F0423" w14:textId="77777777" w:rsidTr="009850C6">
        <w:tc>
          <w:tcPr>
            <w:tcW w:w="2830" w:type="dxa"/>
          </w:tcPr>
          <w:p w14:paraId="3E5B530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08CBD8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75DDA82" w14:textId="77777777" w:rsidTr="009850C6">
        <w:tc>
          <w:tcPr>
            <w:tcW w:w="2830" w:type="dxa"/>
          </w:tcPr>
          <w:p w14:paraId="6C5E795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F63165D"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453C7EB7" w14:textId="77777777" w:rsidTr="009850C6">
        <w:tc>
          <w:tcPr>
            <w:tcW w:w="2830" w:type="dxa"/>
          </w:tcPr>
          <w:p w14:paraId="0694764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88A85D2"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3CD5F98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7D1F7EB" w14:textId="77777777" w:rsidR="0028577F" w:rsidRDefault="0028577F" w:rsidP="0028577F">
      <w:pPr>
        <w:spacing w:after="0"/>
        <w:ind w:firstLine="567"/>
        <w:contextualSpacing/>
        <w:rPr>
          <w:rFonts w:cs="Times New Roman"/>
          <w:szCs w:val="28"/>
        </w:rPr>
      </w:pPr>
      <w:r>
        <w:rPr>
          <w:rFonts w:cs="Times New Roman"/>
          <w:szCs w:val="28"/>
        </w:rPr>
        <w:t>Пломбировочный материал, который комбинируется со штифтом при промбировании корневых каналов, называется__________.</w:t>
      </w:r>
    </w:p>
    <w:p w14:paraId="4D20F0B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3BEE67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силер.</w:t>
      </w:r>
    </w:p>
    <w:p w14:paraId="4D9BF1C4"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252FA12C" w14:textId="77777777" w:rsidTr="009850C6">
        <w:tc>
          <w:tcPr>
            <w:tcW w:w="2830" w:type="dxa"/>
          </w:tcPr>
          <w:p w14:paraId="7296CF2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E9715E4" w14:textId="6E69C0AF"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19.101</w:t>
            </w:r>
          </w:p>
        </w:tc>
      </w:tr>
      <w:tr w:rsidR="0028577F" w:rsidRPr="007D58A3" w14:paraId="139743C7" w14:textId="77777777" w:rsidTr="009850C6">
        <w:tc>
          <w:tcPr>
            <w:tcW w:w="2830" w:type="dxa"/>
          </w:tcPr>
          <w:p w14:paraId="2F46EA8E"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EA10DB2"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010F1CAE" w14:textId="77777777" w:rsidTr="009850C6">
        <w:tc>
          <w:tcPr>
            <w:tcW w:w="2830" w:type="dxa"/>
          </w:tcPr>
          <w:p w14:paraId="2D0FE22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6439E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AD4E01D" w14:textId="77777777" w:rsidTr="009850C6">
        <w:tc>
          <w:tcPr>
            <w:tcW w:w="2830" w:type="dxa"/>
          </w:tcPr>
          <w:p w14:paraId="3BCC020C"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C77611A"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158464CA" w14:textId="77777777" w:rsidTr="009850C6">
        <w:tc>
          <w:tcPr>
            <w:tcW w:w="2830" w:type="dxa"/>
          </w:tcPr>
          <w:p w14:paraId="43A67ED1"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55C004D" w14:textId="77777777" w:rsidR="0028577F" w:rsidRPr="009C196F" w:rsidRDefault="0028577F" w:rsidP="009850C6">
            <w:pPr>
              <w:spacing w:after="0"/>
              <w:rPr>
                <w:rFonts w:cs="Times New Roman"/>
                <w:szCs w:val="28"/>
              </w:rPr>
            </w:pPr>
            <w:r>
              <w:rPr>
                <w:rFonts w:cs="Times New Roman"/>
                <w:szCs w:val="28"/>
              </w:rPr>
              <w:t>ОПК-5 (ОПК-5.1, ОПК-5.2), ПК-2 (ПК-2.1, ПК-2.2)</w:t>
            </w:r>
          </w:p>
        </w:tc>
      </w:tr>
    </w:tbl>
    <w:p w14:paraId="131B528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A3ADBC5" w14:textId="77777777" w:rsidR="0028577F" w:rsidRPr="001B36C5" w:rsidRDefault="0028577F" w:rsidP="0028577F">
      <w:pPr>
        <w:spacing w:after="0"/>
        <w:ind w:firstLine="708"/>
        <w:rPr>
          <w:rFonts w:cs="Times New Roman"/>
          <w:color w:val="000000" w:themeColor="text1"/>
          <w:szCs w:val="28"/>
        </w:rPr>
      </w:pPr>
      <w:r>
        <w:rPr>
          <w:rFonts w:cs="Times New Roman"/>
          <w:color w:val="000000" w:themeColor="text1"/>
          <w:szCs w:val="28"/>
        </w:rPr>
        <w:t>Конусность рабочей части ручных протейперов составляет</w:t>
      </w:r>
    </w:p>
    <w:p w14:paraId="5F0DC14C"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0,2</w:t>
      </w:r>
    </w:p>
    <w:p w14:paraId="2DBD6B4F"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0,8</w:t>
      </w:r>
    </w:p>
    <w:p w14:paraId="56CA825A"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0,6</w:t>
      </w:r>
    </w:p>
    <w:p w14:paraId="31F78991"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Pr>
          <w:rFonts w:cs="Times New Roman"/>
          <w:color w:val="000000" w:themeColor="text1"/>
          <w:szCs w:val="28"/>
        </w:rPr>
        <w:t>0,4</w:t>
      </w:r>
    </w:p>
    <w:p w14:paraId="00655579"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4A8CB59C"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 xml:space="preserve">Ключ: </w:t>
      </w:r>
      <w:r>
        <w:rPr>
          <w:rFonts w:cs="Times New Roman"/>
          <w:color w:val="000000" w:themeColor="text1"/>
          <w:szCs w:val="28"/>
        </w:rPr>
        <w:t>Г</w:t>
      </w:r>
    </w:p>
    <w:p w14:paraId="131FF36C" w14:textId="77777777" w:rsidR="0028577F" w:rsidRPr="00867324"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42E3A4BA" w14:textId="77777777" w:rsidTr="009850C6">
        <w:tc>
          <w:tcPr>
            <w:tcW w:w="2830" w:type="dxa"/>
          </w:tcPr>
          <w:p w14:paraId="28D0F8B5"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3E21244" w14:textId="5BBA73E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19.102</w:t>
            </w:r>
          </w:p>
        </w:tc>
      </w:tr>
      <w:tr w:rsidR="0028577F" w:rsidRPr="007D58A3" w14:paraId="19E6D001" w14:textId="77777777" w:rsidTr="009850C6">
        <w:tc>
          <w:tcPr>
            <w:tcW w:w="2830" w:type="dxa"/>
          </w:tcPr>
          <w:p w14:paraId="32334E4F"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500543"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D2347FB" w14:textId="77777777" w:rsidTr="009850C6">
        <w:tc>
          <w:tcPr>
            <w:tcW w:w="2830" w:type="dxa"/>
          </w:tcPr>
          <w:p w14:paraId="46C68929"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88B8B8"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6E11404" w14:textId="77777777" w:rsidTr="009850C6">
        <w:tc>
          <w:tcPr>
            <w:tcW w:w="2830" w:type="dxa"/>
          </w:tcPr>
          <w:p w14:paraId="6D8D398E"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DE5E077"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9DB4455" w14:textId="77777777" w:rsidTr="009850C6">
        <w:tc>
          <w:tcPr>
            <w:tcW w:w="2830" w:type="dxa"/>
          </w:tcPr>
          <w:p w14:paraId="13C9AEA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B3EF8CB" w14:textId="77777777" w:rsidR="0028577F" w:rsidRPr="009C196F" w:rsidRDefault="0028577F" w:rsidP="009850C6">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6BD960B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D616092"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Граница базиса съемного протеза с вестибулярной стороны проходит</w:t>
      </w:r>
    </w:p>
    <w:p w14:paraId="6BC28B24" w14:textId="77777777" w:rsidR="0028577F" w:rsidRPr="00095E01" w:rsidRDefault="0028577F" w:rsidP="0028577F">
      <w:pPr>
        <w:spacing w:after="0"/>
        <w:rPr>
          <w:color w:val="000000" w:themeColor="text1"/>
        </w:rPr>
      </w:pPr>
      <w:r w:rsidRPr="00095E01">
        <w:rPr>
          <w:color w:val="000000" w:themeColor="text1"/>
        </w:rPr>
        <w:t xml:space="preserve">А) </w:t>
      </w:r>
      <w:r w:rsidRPr="00095E01">
        <w:rPr>
          <w:rFonts w:cs="Times New Roman"/>
          <w:color w:val="000000" w:themeColor="text1"/>
          <w:szCs w:val="28"/>
        </w:rPr>
        <w:t>перекрывая подвижные тяжи слизистой оболочки</w:t>
      </w:r>
    </w:p>
    <w:p w14:paraId="2160D692" w14:textId="77777777" w:rsidR="0028577F" w:rsidRPr="00095E01" w:rsidRDefault="0028577F" w:rsidP="0028577F">
      <w:pPr>
        <w:spacing w:after="0"/>
        <w:rPr>
          <w:color w:val="000000" w:themeColor="text1"/>
        </w:rPr>
      </w:pPr>
      <w:r w:rsidRPr="00095E01">
        <w:rPr>
          <w:color w:val="000000" w:themeColor="text1"/>
        </w:rPr>
        <w:t xml:space="preserve">Б) </w:t>
      </w:r>
      <w:r w:rsidRPr="00095E01">
        <w:rPr>
          <w:rFonts w:cs="Times New Roman"/>
          <w:color w:val="000000" w:themeColor="text1"/>
          <w:szCs w:val="28"/>
        </w:rPr>
        <w:t>перекрывая подвижные тяжи слизистой оболочки и уздечки</w:t>
      </w:r>
    </w:p>
    <w:p w14:paraId="1B14677F" w14:textId="77777777" w:rsidR="0028577F" w:rsidRPr="00095E01" w:rsidRDefault="0028577F" w:rsidP="0028577F">
      <w:pPr>
        <w:spacing w:after="0"/>
        <w:rPr>
          <w:color w:val="000000" w:themeColor="text1"/>
        </w:rPr>
      </w:pPr>
      <w:r w:rsidRPr="00095E01">
        <w:rPr>
          <w:color w:val="000000" w:themeColor="text1"/>
        </w:rPr>
        <w:t xml:space="preserve">В) </w:t>
      </w:r>
      <w:r w:rsidRPr="00095E01">
        <w:rPr>
          <w:rFonts w:cs="Times New Roman"/>
          <w:color w:val="000000" w:themeColor="text1"/>
          <w:szCs w:val="28"/>
        </w:rPr>
        <w:t>по переходной складке, обходя подвижные тяжи слизистой оболочки и уздечки</w:t>
      </w:r>
    </w:p>
    <w:p w14:paraId="78D33F69" w14:textId="77777777" w:rsidR="0028577F" w:rsidRPr="00095E01" w:rsidRDefault="0028577F" w:rsidP="0028577F">
      <w:pPr>
        <w:spacing w:after="0"/>
        <w:rPr>
          <w:color w:val="000000" w:themeColor="text1"/>
        </w:rPr>
      </w:pPr>
      <w:r w:rsidRPr="00095E01">
        <w:rPr>
          <w:color w:val="000000" w:themeColor="text1"/>
        </w:rPr>
        <w:t xml:space="preserve">Г) </w:t>
      </w:r>
      <w:r w:rsidRPr="00095E01">
        <w:rPr>
          <w:rFonts w:cs="Times New Roman"/>
          <w:color w:val="000000" w:themeColor="text1"/>
          <w:szCs w:val="28"/>
        </w:rPr>
        <w:t>перекрывая только уздечки</w:t>
      </w:r>
    </w:p>
    <w:p w14:paraId="5B349BE6"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0C4DB108" w14:textId="77777777" w:rsidR="0028577F" w:rsidRPr="003B5DC3" w:rsidRDefault="0028577F" w:rsidP="0028577F">
      <w:pPr>
        <w:spacing w:after="0"/>
        <w:ind w:firstLine="708"/>
        <w:rPr>
          <w:rFonts w:cs="Times New Roman"/>
          <w:szCs w:val="28"/>
          <w:lang w:val="en-US"/>
        </w:rPr>
      </w:pPr>
      <w:r w:rsidRPr="007D58A3">
        <w:rPr>
          <w:rFonts w:cs="Times New Roman"/>
          <w:szCs w:val="28"/>
        </w:rPr>
        <w:t>Ключ</w:t>
      </w:r>
      <w:r w:rsidRPr="003B5DC3">
        <w:rPr>
          <w:rFonts w:cs="Times New Roman"/>
          <w:szCs w:val="28"/>
          <w:lang w:val="en-US"/>
        </w:rPr>
        <w:t xml:space="preserve">: </w:t>
      </w:r>
      <w:r>
        <w:rPr>
          <w:rFonts w:cs="Times New Roman"/>
          <w:szCs w:val="28"/>
        </w:rPr>
        <w:t>В</w:t>
      </w:r>
    </w:p>
    <w:p w14:paraId="1B8D37A8" w14:textId="77777777" w:rsidR="0028577F" w:rsidRDefault="0028577F" w:rsidP="0028577F">
      <w:pPr>
        <w:spacing w:after="0"/>
        <w:ind w:firstLine="708"/>
        <w:rPr>
          <w:szCs w:val="28"/>
          <w:lang w:val="en-US"/>
        </w:rPr>
      </w:pPr>
    </w:p>
    <w:tbl>
      <w:tblPr>
        <w:tblW w:w="0" w:type="auto"/>
        <w:tblLook w:val="04A0" w:firstRow="1" w:lastRow="0" w:firstColumn="1" w:lastColumn="0" w:noHBand="0" w:noVBand="1"/>
      </w:tblPr>
      <w:tblGrid>
        <w:gridCol w:w="2830"/>
        <w:gridCol w:w="6514"/>
      </w:tblGrid>
      <w:tr w:rsidR="0028577F" w:rsidRPr="00F221E3" w14:paraId="5DD7A812" w14:textId="77777777" w:rsidTr="009850C6">
        <w:tc>
          <w:tcPr>
            <w:tcW w:w="2830" w:type="dxa"/>
          </w:tcPr>
          <w:p w14:paraId="139CE0E8"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46CD297" w14:textId="16A20B8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19.103</w:t>
            </w:r>
          </w:p>
        </w:tc>
      </w:tr>
      <w:tr w:rsidR="0028577F" w:rsidRPr="007D58A3" w14:paraId="47E5759F" w14:textId="77777777" w:rsidTr="009850C6">
        <w:tc>
          <w:tcPr>
            <w:tcW w:w="2830" w:type="dxa"/>
          </w:tcPr>
          <w:p w14:paraId="3557A3B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31646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1C5F668" w14:textId="77777777" w:rsidTr="009850C6">
        <w:tc>
          <w:tcPr>
            <w:tcW w:w="2830" w:type="dxa"/>
          </w:tcPr>
          <w:p w14:paraId="48DE2336"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F9AF4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73A77CC" w14:textId="77777777" w:rsidTr="009850C6">
        <w:tc>
          <w:tcPr>
            <w:tcW w:w="2830" w:type="dxa"/>
          </w:tcPr>
          <w:p w14:paraId="028AD5C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387057"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59EA8E70" w14:textId="77777777" w:rsidTr="009850C6">
        <w:tc>
          <w:tcPr>
            <w:tcW w:w="2830" w:type="dxa"/>
          </w:tcPr>
          <w:p w14:paraId="2912B4D0"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DAF5206" w14:textId="77777777" w:rsidR="0028577F" w:rsidRPr="009C196F" w:rsidRDefault="0028577F" w:rsidP="009850C6">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16674BD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3D6035A" w14:textId="77777777" w:rsidR="0028577F" w:rsidRPr="00095E01" w:rsidRDefault="0028577F" w:rsidP="0028577F">
      <w:pPr>
        <w:spacing w:after="0"/>
        <w:jc w:val="left"/>
        <w:rPr>
          <w:rFonts w:cs="Times New Roman"/>
          <w:color w:val="000000" w:themeColor="text1"/>
          <w:szCs w:val="28"/>
        </w:rPr>
      </w:pPr>
      <w:r w:rsidRPr="00095E01">
        <w:rPr>
          <w:rFonts w:cs="Times New Roman"/>
          <w:color w:val="000000" w:themeColor="text1"/>
          <w:szCs w:val="28"/>
        </w:rPr>
        <w:t>К нарушениям ороговения слизистой оболочки полости рта относятся</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папилломатоз</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акантолиз</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спонгиоз</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гиперкератоз</w:t>
      </w:r>
    </w:p>
    <w:p w14:paraId="144B51AA"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2888A28D" w14:textId="77777777" w:rsidR="0028577F" w:rsidRDefault="0028577F" w:rsidP="0028577F">
      <w:pPr>
        <w:spacing w:after="0"/>
        <w:ind w:firstLine="708"/>
        <w:rPr>
          <w:rFonts w:cs="Times New Roman"/>
          <w:szCs w:val="28"/>
        </w:rPr>
      </w:pPr>
      <w:r w:rsidRPr="007D58A3">
        <w:rPr>
          <w:rFonts w:cs="Times New Roman"/>
          <w:szCs w:val="28"/>
        </w:rPr>
        <w:t>Ключ</w:t>
      </w:r>
      <w:r w:rsidRPr="003B5DC3">
        <w:rPr>
          <w:rFonts w:cs="Times New Roman"/>
          <w:szCs w:val="28"/>
          <w:lang w:val="en-US"/>
        </w:rPr>
        <w:t xml:space="preserve">: </w:t>
      </w:r>
      <w:r>
        <w:rPr>
          <w:rFonts w:cs="Times New Roman"/>
          <w:szCs w:val="28"/>
        </w:rPr>
        <w:t>Г</w:t>
      </w:r>
    </w:p>
    <w:p w14:paraId="1CD0D31E" w14:textId="77777777" w:rsidR="0028577F" w:rsidRPr="003B5DC3" w:rsidRDefault="0028577F" w:rsidP="0028577F">
      <w:pPr>
        <w:spacing w:after="0"/>
        <w:ind w:firstLine="708"/>
        <w:rPr>
          <w:rFonts w:cs="Times New Roman"/>
          <w:szCs w:val="28"/>
          <w:lang w:val="en-US"/>
        </w:rPr>
      </w:pPr>
    </w:p>
    <w:tbl>
      <w:tblPr>
        <w:tblW w:w="0" w:type="auto"/>
        <w:tblLook w:val="04A0" w:firstRow="1" w:lastRow="0" w:firstColumn="1" w:lastColumn="0" w:noHBand="0" w:noVBand="1"/>
      </w:tblPr>
      <w:tblGrid>
        <w:gridCol w:w="2830"/>
        <w:gridCol w:w="6514"/>
      </w:tblGrid>
      <w:tr w:rsidR="0028577F" w:rsidRPr="00F221E3" w14:paraId="1325BFA5" w14:textId="77777777" w:rsidTr="009850C6">
        <w:tc>
          <w:tcPr>
            <w:tcW w:w="2830" w:type="dxa"/>
          </w:tcPr>
          <w:p w14:paraId="123FDBD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6E1E548" w14:textId="2BF809F1"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19.104</w:t>
            </w:r>
          </w:p>
        </w:tc>
      </w:tr>
      <w:tr w:rsidR="0028577F" w:rsidRPr="007D58A3" w14:paraId="1A8952CB" w14:textId="77777777" w:rsidTr="009850C6">
        <w:tc>
          <w:tcPr>
            <w:tcW w:w="2830" w:type="dxa"/>
          </w:tcPr>
          <w:p w14:paraId="2A35D12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A6293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C3B8306" w14:textId="77777777" w:rsidTr="009850C6">
        <w:tc>
          <w:tcPr>
            <w:tcW w:w="2830" w:type="dxa"/>
          </w:tcPr>
          <w:p w14:paraId="213A07CB"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A49CC9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07F75C9B" w14:textId="77777777" w:rsidTr="009850C6">
        <w:tc>
          <w:tcPr>
            <w:tcW w:w="2830" w:type="dxa"/>
          </w:tcPr>
          <w:p w14:paraId="621E2471"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968E3C9"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01DC6CA" w14:textId="77777777" w:rsidTr="009850C6">
        <w:tc>
          <w:tcPr>
            <w:tcW w:w="2830" w:type="dxa"/>
          </w:tcPr>
          <w:p w14:paraId="37A85DD5"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1247EB5" w14:textId="77777777" w:rsidR="0028577F" w:rsidRPr="009C196F" w:rsidRDefault="0028577F" w:rsidP="009850C6">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115FEF7A"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872E8B9"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К наиболее податливой зоне слизистой оболочки рта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альвеолярный отросток</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заднюю треть твердого нёба</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область сагиттального шва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область поперечных складок</w:t>
      </w:r>
    </w:p>
    <w:p w14:paraId="5B56DB67"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2E2BD470"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6281943E"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D5782C2" w14:textId="77777777" w:rsidTr="009850C6">
        <w:tc>
          <w:tcPr>
            <w:tcW w:w="2830" w:type="dxa"/>
          </w:tcPr>
          <w:p w14:paraId="2020FA46"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C2E0A8D" w14:textId="0BD78EC6"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19.105</w:t>
            </w:r>
          </w:p>
        </w:tc>
      </w:tr>
      <w:tr w:rsidR="0028577F" w:rsidRPr="007D58A3" w14:paraId="6A28B59C" w14:textId="77777777" w:rsidTr="009850C6">
        <w:tc>
          <w:tcPr>
            <w:tcW w:w="2830" w:type="dxa"/>
          </w:tcPr>
          <w:p w14:paraId="21404DE1"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AF87EE4"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77BBFF7" w14:textId="77777777" w:rsidTr="009850C6">
        <w:tc>
          <w:tcPr>
            <w:tcW w:w="2830" w:type="dxa"/>
          </w:tcPr>
          <w:p w14:paraId="36CC182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C6B0DC"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389D78B" w14:textId="77777777" w:rsidTr="009850C6">
        <w:tc>
          <w:tcPr>
            <w:tcW w:w="2830" w:type="dxa"/>
          </w:tcPr>
          <w:p w14:paraId="21802A9E"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CEFB89A"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28B460BC" w14:textId="77777777" w:rsidTr="009850C6">
        <w:tc>
          <w:tcPr>
            <w:tcW w:w="2830" w:type="dxa"/>
          </w:tcPr>
          <w:p w14:paraId="7A1EC30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2D44C8"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ОПК-7 (ОПК-7.1, ОПК-7.2, ОПК-7.3), ПК-1 (ПК-1.1, ПК-1.3, ПК-1.4)</w:t>
            </w:r>
          </w:p>
        </w:tc>
      </w:tr>
    </w:tbl>
    <w:p w14:paraId="2AEFC8F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BFE70B2" w14:textId="77777777" w:rsidR="0028577F"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Причинами развития травматической эрозии на слизистой оболочке</w:t>
      </w:r>
      <w:r>
        <w:rPr>
          <w:rFonts w:cs="Times New Roman"/>
          <w:color w:val="000000" w:themeColor="text1"/>
          <w:szCs w:val="28"/>
        </w:rPr>
        <w:t xml:space="preserve"> </w:t>
      </w:r>
      <w:r w:rsidRPr="00095E01">
        <w:rPr>
          <w:rFonts w:cs="Times New Roman"/>
          <w:color w:val="000000" w:themeColor="text1"/>
          <w:szCs w:val="28"/>
        </w:rPr>
        <w:t>нижней поверхности кончика языка у детей 1-2 месяцев жизни являются</w:t>
      </w:r>
    </w:p>
    <w:p w14:paraId="7B362DE2" w14:textId="77777777" w:rsidR="0028577F" w:rsidRPr="00095E01" w:rsidRDefault="0028577F" w:rsidP="0028577F">
      <w:pPr>
        <w:spacing w:after="0"/>
        <w:jc w:val="left"/>
        <w:rPr>
          <w:rFonts w:cs="Times New Roman"/>
          <w:color w:val="000000" w:themeColor="text1"/>
          <w:szCs w:val="28"/>
        </w:rPr>
      </w:pPr>
      <w:r>
        <w:rPr>
          <w:rFonts w:cs="Times New Roman"/>
          <w:color w:val="000000" w:themeColor="text1"/>
          <w:szCs w:val="28"/>
        </w:rPr>
        <w:t>А</w:t>
      </w:r>
      <w:r w:rsidRPr="00095E01">
        <w:rPr>
          <w:rFonts w:cs="Times New Roman"/>
          <w:color w:val="000000" w:themeColor="text1"/>
          <w:szCs w:val="28"/>
        </w:rPr>
        <w:t>) соски, резиновы</w:t>
      </w:r>
      <w:r>
        <w:rPr>
          <w:rFonts w:cs="Times New Roman"/>
          <w:color w:val="000000" w:themeColor="text1"/>
          <w:szCs w:val="28"/>
        </w:rPr>
        <w:t>е</w:t>
      </w:r>
      <w:r w:rsidRPr="00095E01">
        <w:rPr>
          <w:rFonts w:cs="Times New Roman"/>
          <w:color w:val="000000" w:themeColor="text1"/>
          <w:szCs w:val="28"/>
        </w:rPr>
        <w:t xml:space="preserve"> рожки на бутылках</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преждевременно прорезавшиеся зубы</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игрушки с острыми краями</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средства гигиены полости рта новорожденных</w:t>
      </w:r>
    </w:p>
    <w:p w14:paraId="688B3368"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3F4003CF"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15DEECAD"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9BAB074" w14:textId="77777777" w:rsidTr="009850C6">
        <w:tc>
          <w:tcPr>
            <w:tcW w:w="2830" w:type="dxa"/>
          </w:tcPr>
          <w:p w14:paraId="242A5F7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89D6865" w14:textId="744ABF29"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19.106</w:t>
            </w:r>
          </w:p>
        </w:tc>
      </w:tr>
      <w:tr w:rsidR="0028577F" w:rsidRPr="007D58A3" w14:paraId="28915BEB" w14:textId="77777777" w:rsidTr="009850C6">
        <w:tc>
          <w:tcPr>
            <w:tcW w:w="2830" w:type="dxa"/>
          </w:tcPr>
          <w:p w14:paraId="2A1009B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45268F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FAD9049" w14:textId="77777777" w:rsidTr="009850C6">
        <w:tc>
          <w:tcPr>
            <w:tcW w:w="2830" w:type="dxa"/>
          </w:tcPr>
          <w:p w14:paraId="6B8002D6"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F9BBF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F579C14" w14:textId="77777777" w:rsidTr="009850C6">
        <w:tc>
          <w:tcPr>
            <w:tcW w:w="2830" w:type="dxa"/>
          </w:tcPr>
          <w:p w14:paraId="1084FCEA"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8E75FE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97C35F3" w14:textId="77777777" w:rsidTr="009850C6">
        <w:tc>
          <w:tcPr>
            <w:tcW w:w="2830" w:type="dxa"/>
          </w:tcPr>
          <w:p w14:paraId="1F0B7FB6"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72F37CB" w14:textId="77777777" w:rsidR="0028577F" w:rsidRPr="009C196F" w:rsidRDefault="0028577F" w:rsidP="009850C6">
            <w:pPr>
              <w:spacing w:after="0"/>
              <w:rPr>
                <w:rFonts w:cs="Times New Roman"/>
                <w:szCs w:val="28"/>
              </w:rPr>
            </w:pPr>
            <w:r>
              <w:rPr>
                <w:rFonts w:cs="Times New Roman"/>
                <w:szCs w:val="28"/>
              </w:rPr>
              <w:t>ОПК-4 (ОПК-4.2, ОПК-4.3), ПК-1 (ПК-1.1, ПК-1.3, ПК-1.4), ПК-3 (ПК-3.1, ПК-3.2), ПК-4 (ПК-4.1, ПК-4.2)</w:t>
            </w:r>
          </w:p>
        </w:tc>
      </w:tr>
    </w:tbl>
    <w:p w14:paraId="7D2E5E86"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6ED442C"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К осложнениям при проведении микроабразии эмали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развитие кариеса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повреждения слизистой агрессивным гелем при плохой изоляции</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развитие пульпита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перелом коронки</w:t>
      </w:r>
    </w:p>
    <w:p w14:paraId="075D31D1"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1D4CCCB6"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265614EC"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255395BF" w14:textId="77777777" w:rsidTr="009850C6">
        <w:tc>
          <w:tcPr>
            <w:tcW w:w="2830" w:type="dxa"/>
          </w:tcPr>
          <w:p w14:paraId="4F6D5B0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14B0034" w14:textId="68E08FCB"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19.107</w:t>
            </w:r>
          </w:p>
        </w:tc>
      </w:tr>
      <w:tr w:rsidR="0028577F" w:rsidRPr="007D58A3" w14:paraId="6003E2B3" w14:textId="77777777" w:rsidTr="009850C6">
        <w:tc>
          <w:tcPr>
            <w:tcW w:w="2830" w:type="dxa"/>
          </w:tcPr>
          <w:p w14:paraId="12A48579"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A13891"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7C6EF9E" w14:textId="77777777" w:rsidTr="009850C6">
        <w:tc>
          <w:tcPr>
            <w:tcW w:w="2830" w:type="dxa"/>
          </w:tcPr>
          <w:p w14:paraId="101CC69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AFA84D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1560CE7" w14:textId="77777777" w:rsidTr="009850C6">
        <w:tc>
          <w:tcPr>
            <w:tcW w:w="2830" w:type="dxa"/>
          </w:tcPr>
          <w:p w14:paraId="65E34D1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C129E76"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BA98ED9" w14:textId="77777777" w:rsidTr="009850C6">
        <w:tc>
          <w:tcPr>
            <w:tcW w:w="2830" w:type="dxa"/>
          </w:tcPr>
          <w:p w14:paraId="6D39D34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E6C4BEC" w14:textId="77777777" w:rsidR="0028577F" w:rsidRPr="009C196F" w:rsidRDefault="0028577F" w:rsidP="009850C6">
            <w:pPr>
              <w:spacing w:after="0"/>
              <w:rPr>
                <w:rFonts w:cs="Times New Roman"/>
                <w:szCs w:val="28"/>
              </w:rPr>
            </w:pPr>
            <w:r>
              <w:rPr>
                <w:rFonts w:cs="Times New Roman"/>
                <w:szCs w:val="28"/>
              </w:rPr>
              <w:t>ОПК-7 (ОПК-7.1, ОПК-7.2, ОПК-7.3), ПК-3 (ПК-3.1, ПК-3.2), ПК-4 (ПК-4.1, ПК-4.2), ПК-5 (ПК-5.1)</w:t>
            </w:r>
          </w:p>
        </w:tc>
      </w:tr>
    </w:tbl>
    <w:p w14:paraId="32DA0D2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2383204"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Наиболее эффективная профилактика острого герпетического стоматита в</w:t>
      </w:r>
      <w:r>
        <w:rPr>
          <w:rFonts w:cs="Times New Roman"/>
          <w:color w:val="000000" w:themeColor="text1"/>
          <w:szCs w:val="28"/>
        </w:rPr>
        <w:t xml:space="preserve"> </w:t>
      </w:r>
      <w:r w:rsidRPr="00095E01">
        <w:rPr>
          <w:rFonts w:cs="Times New Roman"/>
          <w:color w:val="000000" w:themeColor="text1"/>
          <w:szCs w:val="28"/>
        </w:rPr>
        <w:t>условиях стоматологической поликлиники заключается в</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диспансеризации детей с рецидивирующей герпетической инфекцией в полости рта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ведении приема больных ОГС в лечебном кабинете общего профиля</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выделении специализированного кабинета для лечения детей с заболеваниями</w:t>
      </w:r>
      <w:r>
        <w:rPr>
          <w:rFonts w:cs="Times New Roman"/>
          <w:color w:val="000000" w:themeColor="text1"/>
          <w:szCs w:val="28"/>
        </w:rPr>
        <w:t xml:space="preserve"> </w:t>
      </w:r>
      <w:r w:rsidRPr="00095E01">
        <w:rPr>
          <w:rFonts w:cs="Times New Roman"/>
          <w:color w:val="000000" w:themeColor="text1"/>
          <w:szCs w:val="28"/>
        </w:rPr>
        <w:t>слизистой оболочки рта (+)</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установлении определенных часов приема для впервые обратившихся и повторно</w:t>
      </w:r>
      <w:r>
        <w:rPr>
          <w:rFonts w:cs="Times New Roman"/>
          <w:color w:val="000000" w:themeColor="text1"/>
          <w:szCs w:val="28"/>
        </w:rPr>
        <w:t xml:space="preserve"> </w:t>
      </w:r>
      <w:r w:rsidRPr="00095E01">
        <w:rPr>
          <w:rFonts w:cs="Times New Roman"/>
          <w:color w:val="000000" w:themeColor="text1"/>
          <w:szCs w:val="28"/>
        </w:rPr>
        <w:t>вызванных детей</w:t>
      </w:r>
    </w:p>
    <w:p w14:paraId="70E3A5E8"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6860A93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5F47BD00"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20FB49F" w14:textId="77777777" w:rsidTr="009850C6">
        <w:tc>
          <w:tcPr>
            <w:tcW w:w="2830" w:type="dxa"/>
          </w:tcPr>
          <w:p w14:paraId="5E2AA10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470AFA9" w14:textId="0CECB40B"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19.108</w:t>
            </w:r>
          </w:p>
        </w:tc>
      </w:tr>
      <w:tr w:rsidR="0028577F" w:rsidRPr="002D606D" w14:paraId="40EA4D7E" w14:textId="77777777" w:rsidTr="009850C6">
        <w:tc>
          <w:tcPr>
            <w:tcW w:w="2830" w:type="dxa"/>
          </w:tcPr>
          <w:p w14:paraId="7F91038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940AAE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A08409C" w14:textId="77777777" w:rsidTr="009850C6">
        <w:tc>
          <w:tcPr>
            <w:tcW w:w="2830" w:type="dxa"/>
          </w:tcPr>
          <w:p w14:paraId="77ABBD4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28A2DB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49A67E8" w14:textId="77777777" w:rsidTr="009850C6">
        <w:tc>
          <w:tcPr>
            <w:tcW w:w="2830" w:type="dxa"/>
          </w:tcPr>
          <w:p w14:paraId="09A381E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BC5875"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5F427405" w14:textId="77777777" w:rsidTr="009850C6">
        <w:tc>
          <w:tcPr>
            <w:tcW w:w="2830" w:type="dxa"/>
          </w:tcPr>
          <w:p w14:paraId="2290FC3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F29522E"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ПК-1 (ПК-1.1, ПК-1.3, ПК-1.4), ПК-2 (ПК-2.1, ПК-2.2), ПК-3 (ПК-3.1, ПК-3.2), ПК-4 (ПК-4.1, ПК-4.2)</w:t>
            </w:r>
          </w:p>
        </w:tc>
      </w:tr>
    </w:tbl>
    <w:p w14:paraId="1369BE5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AB7868A" w14:textId="77777777" w:rsidR="0028577F" w:rsidRPr="005F6C35" w:rsidRDefault="0028577F" w:rsidP="0028577F">
      <w:pPr>
        <w:spacing w:after="0"/>
        <w:ind w:firstLine="708"/>
        <w:jc w:val="left"/>
        <w:rPr>
          <w:rFonts w:cs="Times New Roman"/>
          <w:color w:val="000000" w:themeColor="text1"/>
          <w:szCs w:val="28"/>
        </w:rPr>
      </w:pPr>
      <w:r w:rsidRPr="005F6C35">
        <w:rPr>
          <w:rFonts w:cs="Times New Roman"/>
          <w:color w:val="000000" w:themeColor="text1"/>
          <w:szCs w:val="28"/>
        </w:rPr>
        <w:t>К противопоказанию к клиническому методу перебазировки относят __________.</w:t>
      </w:r>
    </w:p>
    <w:p w14:paraId="4DB136CC"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29001B5"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хронические заболевания слизистой.</w:t>
      </w:r>
    </w:p>
    <w:p w14:paraId="099E4F2E"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2B0A87E" w14:textId="77777777" w:rsidTr="009850C6">
        <w:tc>
          <w:tcPr>
            <w:tcW w:w="2830" w:type="dxa"/>
          </w:tcPr>
          <w:p w14:paraId="195043B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741CF0B" w14:textId="63CD200C"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19.109</w:t>
            </w:r>
          </w:p>
        </w:tc>
      </w:tr>
      <w:tr w:rsidR="0028577F" w:rsidRPr="002D606D" w14:paraId="4696ADDF" w14:textId="77777777" w:rsidTr="009850C6">
        <w:tc>
          <w:tcPr>
            <w:tcW w:w="2830" w:type="dxa"/>
          </w:tcPr>
          <w:p w14:paraId="7E3CDF4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04DDFF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DD50134" w14:textId="77777777" w:rsidTr="009850C6">
        <w:tc>
          <w:tcPr>
            <w:tcW w:w="2830" w:type="dxa"/>
          </w:tcPr>
          <w:p w14:paraId="1D99305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8E11450"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D80C490" w14:textId="77777777" w:rsidTr="009850C6">
        <w:tc>
          <w:tcPr>
            <w:tcW w:w="2830" w:type="dxa"/>
          </w:tcPr>
          <w:p w14:paraId="3F9BEDF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C0456BF"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50B3E3D3" w14:textId="77777777" w:rsidTr="009850C6">
        <w:tc>
          <w:tcPr>
            <w:tcW w:w="2830" w:type="dxa"/>
          </w:tcPr>
          <w:p w14:paraId="4001A6B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A65DBF4"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2037FAB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E9AB30C" w14:textId="77777777" w:rsidR="0028577F" w:rsidRPr="005F6C35" w:rsidRDefault="0028577F" w:rsidP="0028577F">
      <w:pPr>
        <w:spacing w:after="0"/>
        <w:ind w:firstLine="708"/>
        <w:jc w:val="left"/>
        <w:rPr>
          <w:rFonts w:cs="Times New Roman"/>
          <w:color w:val="000000" w:themeColor="text1"/>
          <w:szCs w:val="28"/>
        </w:rPr>
      </w:pPr>
      <w:r>
        <w:rPr>
          <w:rFonts w:cs="Times New Roman"/>
          <w:color w:val="000000" w:themeColor="text1"/>
          <w:szCs w:val="28"/>
        </w:rPr>
        <w:t>Вторичным элементом поражения слизистой оболочки рта является</w:t>
      </w:r>
      <w:r w:rsidRPr="005F6C35">
        <w:rPr>
          <w:rFonts w:cs="Times New Roman"/>
          <w:color w:val="000000" w:themeColor="text1"/>
          <w:szCs w:val="28"/>
        </w:rPr>
        <w:t xml:space="preserve"> __________.</w:t>
      </w:r>
    </w:p>
    <w:p w14:paraId="2FD3A86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5F05779"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язва.</w:t>
      </w:r>
    </w:p>
    <w:p w14:paraId="5058B7EA" w14:textId="77777777" w:rsidR="0028577F" w:rsidRDefault="0028577F" w:rsidP="0028577F">
      <w:pPr>
        <w:spacing w:after="0"/>
        <w:ind w:firstLine="708"/>
        <w:rPr>
          <w:szCs w:val="28"/>
        </w:rPr>
      </w:pPr>
    </w:p>
    <w:p w14:paraId="4AE68B1C" w14:textId="77777777" w:rsidR="00965BF9" w:rsidRDefault="00965BF9"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299E0749" w14:textId="77777777" w:rsidTr="009850C6">
        <w:tc>
          <w:tcPr>
            <w:tcW w:w="2830" w:type="dxa"/>
          </w:tcPr>
          <w:p w14:paraId="7694689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67E62B8" w14:textId="3B31AC0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19.110</w:t>
            </w:r>
          </w:p>
        </w:tc>
      </w:tr>
      <w:tr w:rsidR="0028577F" w:rsidRPr="007D58A3" w14:paraId="6C1B96A3" w14:textId="77777777" w:rsidTr="009850C6">
        <w:tc>
          <w:tcPr>
            <w:tcW w:w="2830" w:type="dxa"/>
          </w:tcPr>
          <w:p w14:paraId="2E8A383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79B4E68"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743C084" w14:textId="77777777" w:rsidTr="009850C6">
        <w:tc>
          <w:tcPr>
            <w:tcW w:w="2830" w:type="dxa"/>
          </w:tcPr>
          <w:p w14:paraId="796EE785"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EB4C058"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0D00B80" w14:textId="77777777" w:rsidTr="009850C6">
        <w:tc>
          <w:tcPr>
            <w:tcW w:w="2830" w:type="dxa"/>
          </w:tcPr>
          <w:p w14:paraId="2D3D6BE9"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86188F6"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3E7DA50" w14:textId="77777777" w:rsidTr="009850C6">
        <w:tc>
          <w:tcPr>
            <w:tcW w:w="2830" w:type="dxa"/>
          </w:tcPr>
          <w:p w14:paraId="085607F1"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77B653E"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70AED9EB"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EEB08AC" w14:textId="77777777" w:rsidR="0028577F" w:rsidRPr="00095E01" w:rsidRDefault="0028577F" w:rsidP="0028577F">
      <w:pPr>
        <w:spacing w:after="0"/>
        <w:ind w:firstLine="708"/>
        <w:jc w:val="left"/>
        <w:rPr>
          <w:rFonts w:cs="Times New Roman"/>
          <w:color w:val="000000" w:themeColor="text1"/>
          <w:szCs w:val="28"/>
        </w:rPr>
      </w:pPr>
      <w:r w:rsidRPr="009167E6">
        <w:rPr>
          <w:rFonts w:cs="Times New Roman"/>
          <w:color w:val="000000" w:themeColor="text1"/>
          <w:szCs w:val="28"/>
        </w:rPr>
        <w:t>Бледно-голубое свечение очага поражения слизистой оболочки рта в лучах</w:t>
      </w:r>
      <w:r>
        <w:rPr>
          <w:rFonts w:cs="Times New Roman"/>
          <w:color w:val="000000" w:themeColor="text1"/>
          <w:szCs w:val="28"/>
        </w:rPr>
        <w:t xml:space="preserve"> ВУД</w:t>
      </w:r>
      <w:r w:rsidRPr="009167E6">
        <w:rPr>
          <w:rFonts w:cs="Times New Roman"/>
          <w:color w:val="000000" w:themeColor="text1"/>
          <w:szCs w:val="28"/>
        </w:rPr>
        <w:t>а говорит о</w:t>
      </w:r>
      <w:r w:rsidRPr="009167E6">
        <w:rPr>
          <w:rFonts w:cs="Times New Roman"/>
          <w:color w:val="000000" w:themeColor="text1"/>
          <w:szCs w:val="28"/>
        </w:rPr>
        <w:br/>
      </w:r>
      <w:r>
        <w:rPr>
          <w:rFonts w:cs="Times New Roman"/>
          <w:color w:val="000000" w:themeColor="text1"/>
          <w:szCs w:val="28"/>
        </w:rPr>
        <w:t>А</w:t>
      </w:r>
      <w:r w:rsidRPr="009167E6">
        <w:rPr>
          <w:rFonts w:cs="Times New Roman"/>
          <w:color w:val="000000" w:themeColor="text1"/>
          <w:szCs w:val="28"/>
        </w:rPr>
        <w:t>) красном плоском лишае</w:t>
      </w:r>
      <w:r w:rsidRPr="009167E6">
        <w:rPr>
          <w:rFonts w:cs="Times New Roman"/>
          <w:color w:val="000000" w:themeColor="text1"/>
          <w:szCs w:val="28"/>
        </w:rPr>
        <w:br/>
      </w:r>
      <w:r>
        <w:rPr>
          <w:rFonts w:cs="Times New Roman"/>
          <w:color w:val="000000" w:themeColor="text1"/>
          <w:szCs w:val="28"/>
        </w:rPr>
        <w:t>Б</w:t>
      </w:r>
      <w:r w:rsidRPr="009167E6">
        <w:rPr>
          <w:rFonts w:cs="Times New Roman"/>
          <w:color w:val="000000" w:themeColor="text1"/>
          <w:szCs w:val="28"/>
        </w:rPr>
        <w:t>) многоформной экссудативной эритеме</w:t>
      </w:r>
      <w:r w:rsidRPr="009167E6">
        <w:rPr>
          <w:rFonts w:cs="Times New Roman"/>
          <w:color w:val="000000" w:themeColor="text1"/>
          <w:szCs w:val="28"/>
        </w:rPr>
        <w:br/>
      </w:r>
      <w:r>
        <w:rPr>
          <w:rFonts w:cs="Times New Roman"/>
          <w:color w:val="000000" w:themeColor="text1"/>
          <w:szCs w:val="28"/>
        </w:rPr>
        <w:t>В</w:t>
      </w:r>
      <w:r w:rsidRPr="009167E6">
        <w:rPr>
          <w:rFonts w:cs="Times New Roman"/>
          <w:color w:val="000000" w:themeColor="text1"/>
          <w:szCs w:val="28"/>
        </w:rPr>
        <w:t>) герпетиформном дерматите Дюринга</w:t>
      </w:r>
      <w:r w:rsidRPr="009167E6">
        <w:rPr>
          <w:rFonts w:cs="Times New Roman"/>
          <w:color w:val="000000" w:themeColor="text1"/>
          <w:szCs w:val="28"/>
        </w:rPr>
        <w:br/>
      </w:r>
      <w:r>
        <w:rPr>
          <w:rFonts w:cs="Times New Roman"/>
          <w:color w:val="000000" w:themeColor="text1"/>
          <w:szCs w:val="28"/>
        </w:rPr>
        <w:t>Г</w:t>
      </w:r>
      <w:r w:rsidRPr="009167E6">
        <w:rPr>
          <w:rFonts w:cs="Times New Roman"/>
          <w:color w:val="000000" w:themeColor="text1"/>
          <w:szCs w:val="28"/>
        </w:rPr>
        <w:t>) вульгарной пузырчатки</w:t>
      </w:r>
    </w:p>
    <w:p w14:paraId="19B8BBE0"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5F0C50EC"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768951B0"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0630A4B8" w14:textId="77777777" w:rsidTr="009850C6">
        <w:tc>
          <w:tcPr>
            <w:tcW w:w="2830" w:type="dxa"/>
          </w:tcPr>
          <w:p w14:paraId="0D0FB29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E441D9C" w14:textId="1DF4ECAD"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19.111</w:t>
            </w:r>
          </w:p>
        </w:tc>
      </w:tr>
      <w:tr w:rsidR="0028577F" w:rsidRPr="007D58A3" w14:paraId="0B53A1D3" w14:textId="77777777" w:rsidTr="009850C6">
        <w:tc>
          <w:tcPr>
            <w:tcW w:w="2830" w:type="dxa"/>
          </w:tcPr>
          <w:p w14:paraId="132BDF6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26C4AB"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422F108F" w14:textId="77777777" w:rsidTr="009850C6">
        <w:tc>
          <w:tcPr>
            <w:tcW w:w="2830" w:type="dxa"/>
          </w:tcPr>
          <w:p w14:paraId="2273DCFE"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1F1BEBC"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A034C3F" w14:textId="77777777" w:rsidTr="009850C6">
        <w:tc>
          <w:tcPr>
            <w:tcW w:w="2830" w:type="dxa"/>
          </w:tcPr>
          <w:p w14:paraId="229B04C2"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1252E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6C3EF0D9" w14:textId="77777777" w:rsidTr="009850C6">
        <w:tc>
          <w:tcPr>
            <w:tcW w:w="2830" w:type="dxa"/>
          </w:tcPr>
          <w:p w14:paraId="7B90EF0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2F50E4"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45AAB39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0B9657A" w14:textId="77777777" w:rsidR="0028577F" w:rsidRPr="00095E01" w:rsidRDefault="0028577F" w:rsidP="0028577F">
      <w:pPr>
        <w:spacing w:after="0"/>
        <w:ind w:firstLine="708"/>
        <w:jc w:val="left"/>
        <w:rPr>
          <w:rFonts w:cs="Times New Roman"/>
          <w:color w:val="000000" w:themeColor="text1"/>
          <w:szCs w:val="28"/>
        </w:rPr>
      </w:pPr>
      <w:r w:rsidRPr="00636A52">
        <w:rPr>
          <w:rFonts w:cs="Times New Roman"/>
          <w:color w:val="000000" w:themeColor="text1"/>
          <w:szCs w:val="28"/>
        </w:rPr>
        <w:t xml:space="preserve">Классификация </w:t>
      </w:r>
      <w:r>
        <w:rPr>
          <w:rFonts w:cs="Times New Roman"/>
          <w:color w:val="000000" w:themeColor="text1"/>
          <w:szCs w:val="28"/>
        </w:rPr>
        <w:t>СУППЛИ</w:t>
      </w:r>
      <w:r w:rsidRPr="00636A52">
        <w:rPr>
          <w:rFonts w:cs="Times New Roman"/>
          <w:color w:val="000000" w:themeColor="text1"/>
          <w:szCs w:val="28"/>
        </w:rPr>
        <w:t xml:space="preserve"> предложена для</w:t>
      </w:r>
      <w:r w:rsidRPr="00636A52">
        <w:rPr>
          <w:rFonts w:cs="Times New Roman"/>
          <w:color w:val="000000" w:themeColor="text1"/>
          <w:szCs w:val="28"/>
        </w:rPr>
        <w:br/>
      </w:r>
      <w:r>
        <w:rPr>
          <w:rFonts w:cs="Times New Roman"/>
          <w:color w:val="000000" w:themeColor="text1"/>
          <w:szCs w:val="28"/>
        </w:rPr>
        <w:t>А</w:t>
      </w:r>
      <w:r w:rsidRPr="00636A52">
        <w:rPr>
          <w:rFonts w:cs="Times New Roman"/>
          <w:color w:val="000000" w:themeColor="text1"/>
          <w:szCs w:val="28"/>
        </w:rPr>
        <w:t>) форм скатов альвеолярных гребней</w:t>
      </w:r>
      <w:r w:rsidRPr="00636A52">
        <w:rPr>
          <w:rFonts w:cs="Times New Roman"/>
          <w:color w:val="000000" w:themeColor="text1"/>
          <w:szCs w:val="28"/>
        </w:rPr>
        <w:br/>
      </w:r>
      <w:r>
        <w:rPr>
          <w:rFonts w:cs="Times New Roman"/>
          <w:color w:val="000000" w:themeColor="text1"/>
          <w:szCs w:val="28"/>
        </w:rPr>
        <w:t>Б</w:t>
      </w:r>
      <w:r w:rsidRPr="00636A52">
        <w:rPr>
          <w:rFonts w:cs="Times New Roman"/>
          <w:color w:val="000000" w:themeColor="text1"/>
          <w:szCs w:val="28"/>
        </w:rPr>
        <w:t>) функциональных оттисков</w:t>
      </w:r>
      <w:r w:rsidRPr="00636A52">
        <w:rPr>
          <w:rFonts w:cs="Times New Roman"/>
          <w:color w:val="000000" w:themeColor="text1"/>
          <w:szCs w:val="28"/>
        </w:rPr>
        <w:br/>
      </w:r>
      <w:r>
        <w:rPr>
          <w:rFonts w:cs="Times New Roman"/>
          <w:color w:val="000000" w:themeColor="text1"/>
          <w:szCs w:val="28"/>
        </w:rPr>
        <w:t>В</w:t>
      </w:r>
      <w:r w:rsidRPr="00636A52">
        <w:rPr>
          <w:rFonts w:cs="Times New Roman"/>
          <w:color w:val="000000" w:themeColor="text1"/>
          <w:szCs w:val="28"/>
        </w:rPr>
        <w:t>) типов слизистой оболочки</w:t>
      </w:r>
      <w:r w:rsidRPr="00636A52">
        <w:rPr>
          <w:rFonts w:cs="Times New Roman"/>
          <w:color w:val="000000" w:themeColor="text1"/>
          <w:szCs w:val="28"/>
        </w:rPr>
        <w:br/>
      </w:r>
      <w:r>
        <w:rPr>
          <w:rFonts w:cs="Times New Roman"/>
          <w:color w:val="000000" w:themeColor="text1"/>
          <w:szCs w:val="28"/>
        </w:rPr>
        <w:t>Г</w:t>
      </w:r>
      <w:r w:rsidRPr="00636A52">
        <w:rPr>
          <w:rFonts w:cs="Times New Roman"/>
          <w:color w:val="000000" w:themeColor="text1"/>
          <w:szCs w:val="28"/>
        </w:rPr>
        <w:t>) слепочных материалов</w:t>
      </w:r>
    </w:p>
    <w:p w14:paraId="2376D230"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206A3F40"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27093C7D"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371C282E" w14:textId="77777777" w:rsidTr="009850C6">
        <w:tc>
          <w:tcPr>
            <w:tcW w:w="2830" w:type="dxa"/>
          </w:tcPr>
          <w:p w14:paraId="286250C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EC1425F" w14:textId="13B98D09"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19.112</w:t>
            </w:r>
          </w:p>
        </w:tc>
      </w:tr>
      <w:tr w:rsidR="0028577F" w:rsidRPr="007D58A3" w14:paraId="21797DD7" w14:textId="77777777" w:rsidTr="009850C6">
        <w:tc>
          <w:tcPr>
            <w:tcW w:w="2830" w:type="dxa"/>
          </w:tcPr>
          <w:p w14:paraId="4E3E353E"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38D5EC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75627226" w14:textId="77777777" w:rsidTr="009850C6">
        <w:tc>
          <w:tcPr>
            <w:tcW w:w="2830" w:type="dxa"/>
          </w:tcPr>
          <w:p w14:paraId="4CDD6584"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48C4C9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CF37F8B" w14:textId="77777777" w:rsidTr="009850C6">
        <w:tc>
          <w:tcPr>
            <w:tcW w:w="2830" w:type="dxa"/>
          </w:tcPr>
          <w:p w14:paraId="5CC2185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2C70E3"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186722B0" w14:textId="77777777" w:rsidTr="009850C6">
        <w:tc>
          <w:tcPr>
            <w:tcW w:w="2830" w:type="dxa"/>
          </w:tcPr>
          <w:p w14:paraId="3470D17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72161A7" w14:textId="77777777" w:rsidR="0028577F" w:rsidRDefault="0028577F" w:rsidP="009850C6">
            <w:pPr>
              <w:spacing w:after="0"/>
              <w:rPr>
                <w:rFonts w:cs="Times New Roman"/>
                <w:szCs w:val="28"/>
              </w:rPr>
            </w:pPr>
            <w:r>
              <w:rPr>
                <w:rFonts w:cs="Times New Roman"/>
                <w:szCs w:val="28"/>
              </w:rPr>
              <w:t xml:space="preserve">ОПК-5 (ОПК-5.1, ОПК-5.2), </w:t>
            </w:r>
          </w:p>
          <w:p w14:paraId="06AC3B2F" w14:textId="77777777" w:rsidR="0028577F" w:rsidRPr="009C196F" w:rsidRDefault="0028577F" w:rsidP="009850C6">
            <w:pPr>
              <w:spacing w:after="0"/>
              <w:rPr>
                <w:rFonts w:cs="Times New Roman"/>
                <w:szCs w:val="28"/>
              </w:rPr>
            </w:pPr>
            <w:r>
              <w:rPr>
                <w:rFonts w:cs="Times New Roman"/>
                <w:szCs w:val="28"/>
              </w:rPr>
              <w:t>ПК-2 (ПК-2.1, ПК-2.2), ПК-3 (ПК-3.1, ПК-3.2), ПК-4 (ПК-4.1, ПК-4.2)</w:t>
            </w:r>
          </w:p>
        </w:tc>
      </w:tr>
    </w:tbl>
    <w:p w14:paraId="47AA7EA6"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2C96F6F" w14:textId="77777777" w:rsidR="0028577F" w:rsidRPr="00095E01" w:rsidRDefault="0028577F" w:rsidP="0028577F">
      <w:pPr>
        <w:spacing w:after="0"/>
        <w:ind w:firstLine="708"/>
        <w:jc w:val="left"/>
        <w:rPr>
          <w:rFonts w:cs="Times New Roman"/>
          <w:color w:val="000000" w:themeColor="text1"/>
          <w:szCs w:val="28"/>
        </w:rPr>
      </w:pPr>
      <w:r w:rsidRPr="007808E4">
        <w:rPr>
          <w:rFonts w:cs="Times New Roman"/>
          <w:color w:val="000000" w:themeColor="text1"/>
          <w:szCs w:val="28"/>
        </w:rPr>
        <w:t>Для лечения декомпенсированного повышенного стирания зубов</w:t>
      </w:r>
      <w:r>
        <w:rPr>
          <w:rFonts w:cs="Times New Roman"/>
          <w:color w:val="000000" w:themeColor="text1"/>
          <w:szCs w:val="28"/>
        </w:rPr>
        <w:t xml:space="preserve"> </w:t>
      </w:r>
      <w:r w:rsidRPr="007808E4">
        <w:rPr>
          <w:rFonts w:cs="Times New Roman"/>
          <w:color w:val="000000" w:themeColor="text1"/>
          <w:szCs w:val="28"/>
        </w:rPr>
        <w:t>используют метод</w:t>
      </w:r>
      <w:r w:rsidRPr="007808E4">
        <w:rPr>
          <w:rFonts w:cs="Times New Roman"/>
          <w:color w:val="000000" w:themeColor="text1"/>
          <w:szCs w:val="28"/>
        </w:rPr>
        <w:br/>
      </w:r>
      <w:r>
        <w:rPr>
          <w:rFonts w:cs="Times New Roman"/>
          <w:color w:val="000000" w:themeColor="text1"/>
          <w:szCs w:val="28"/>
        </w:rPr>
        <w:t>А</w:t>
      </w:r>
      <w:r w:rsidRPr="007808E4">
        <w:rPr>
          <w:rFonts w:cs="Times New Roman"/>
          <w:color w:val="000000" w:themeColor="text1"/>
          <w:szCs w:val="28"/>
        </w:rPr>
        <w:t>) физиотерапевтический</w:t>
      </w:r>
      <w:r w:rsidRPr="007808E4">
        <w:rPr>
          <w:rFonts w:cs="Times New Roman"/>
          <w:color w:val="000000" w:themeColor="text1"/>
          <w:szCs w:val="28"/>
        </w:rPr>
        <w:br/>
      </w:r>
      <w:r>
        <w:rPr>
          <w:rFonts w:cs="Times New Roman"/>
          <w:color w:val="000000" w:themeColor="text1"/>
          <w:szCs w:val="28"/>
        </w:rPr>
        <w:t>Б</w:t>
      </w:r>
      <w:r w:rsidRPr="007808E4">
        <w:rPr>
          <w:rFonts w:cs="Times New Roman"/>
          <w:color w:val="000000" w:themeColor="text1"/>
          <w:szCs w:val="28"/>
        </w:rPr>
        <w:t>) ортодонтический</w:t>
      </w:r>
      <w:r w:rsidRPr="007808E4">
        <w:rPr>
          <w:rFonts w:cs="Times New Roman"/>
          <w:color w:val="000000" w:themeColor="text1"/>
          <w:szCs w:val="28"/>
        </w:rPr>
        <w:br/>
      </w:r>
      <w:r>
        <w:rPr>
          <w:rFonts w:cs="Times New Roman"/>
          <w:color w:val="000000" w:themeColor="text1"/>
          <w:szCs w:val="28"/>
        </w:rPr>
        <w:t>В</w:t>
      </w:r>
      <w:r w:rsidRPr="007808E4">
        <w:rPr>
          <w:rFonts w:cs="Times New Roman"/>
          <w:color w:val="000000" w:themeColor="text1"/>
          <w:szCs w:val="28"/>
        </w:rPr>
        <w:t>) хирургический</w:t>
      </w:r>
      <w:r w:rsidRPr="007808E4">
        <w:rPr>
          <w:rFonts w:cs="Times New Roman"/>
          <w:color w:val="000000" w:themeColor="text1"/>
          <w:szCs w:val="28"/>
        </w:rPr>
        <w:br/>
      </w:r>
      <w:r>
        <w:rPr>
          <w:rFonts w:cs="Times New Roman"/>
          <w:color w:val="000000" w:themeColor="text1"/>
          <w:szCs w:val="28"/>
        </w:rPr>
        <w:t>Г</w:t>
      </w:r>
      <w:r w:rsidRPr="007808E4">
        <w:rPr>
          <w:rFonts w:cs="Times New Roman"/>
          <w:color w:val="000000" w:themeColor="text1"/>
          <w:szCs w:val="28"/>
        </w:rPr>
        <w:t>) ортопедический</w:t>
      </w:r>
    </w:p>
    <w:p w14:paraId="34C4D9F4"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7EEA3D6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7B41A6F9"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54F4C46F" w14:textId="77777777" w:rsidTr="009850C6">
        <w:tc>
          <w:tcPr>
            <w:tcW w:w="2830" w:type="dxa"/>
          </w:tcPr>
          <w:p w14:paraId="20AF9EA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C668B25" w14:textId="2A19DE56"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19.113</w:t>
            </w:r>
          </w:p>
        </w:tc>
      </w:tr>
      <w:tr w:rsidR="0028577F" w:rsidRPr="002D606D" w14:paraId="5EF4CAD4" w14:textId="77777777" w:rsidTr="009850C6">
        <w:tc>
          <w:tcPr>
            <w:tcW w:w="2830" w:type="dxa"/>
          </w:tcPr>
          <w:p w14:paraId="4D20C6C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D7725DF"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3733BAD" w14:textId="77777777" w:rsidTr="009850C6">
        <w:tc>
          <w:tcPr>
            <w:tcW w:w="2830" w:type="dxa"/>
          </w:tcPr>
          <w:p w14:paraId="701619B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AE5F84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56CF92B" w14:textId="77777777" w:rsidTr="009850C6">
        <w:tc>
          <w:tcPr>
            <w:tcW w:w="2830" w:type="dxa"/>
          </w:tcPr>
          <w:p w14:paraId="76C51AE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2A740C8"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46462318" w14:textId="77777777" w:rsidTr="009850C6">
        <w:tc>
          <w:tcPr>
            <w:tcW w:w="2830" w:type="dxa"/>
          </w:tcPr>
          <w:p w14:paraId="209FCF8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DE91D8D" w14:textId="77777777" w:rsidR="0028577F" w:rsidRDefault="0028577F" w:rsidP="009850C6">
            <w:pPr>
              <w:spacing w:after="0"/>
              <w:rPr>
                <w:rFonts w:cs="Times New Roman"/>
                <w:szCs w:val="28"/>
              </w:rPr>
            </w:pPr>
            <w:r>
              <w:rPr>
                <w:rFonts w:cs="Times New Roman"/>
                <w:szCs w:val="28"/>
              </w:rPr>
              <w:t xml:space="preserve">ОПК-6 (ОПК-6.1, ОПК-6.2, ОПК-6.3), ОПК-7 (ОПК-7.1, ОПК-7.2, ОПК-7.3), </w:t>
            </w:r>
          </w:p>
          <w:p w14:paraId="631F63D7" w14:textId="77777777" w:rsidR="0028577F" w:rsidRPr="002D606D" w:rsidRDefault="0028577F" w:rsidP="009850C6">
            <w:pPr>
              <w:spacing w:after="0"/>
              <w:rPr>
                <w:rFonts w:cs="Times New Roman"/>
                <w:szCs w:val="28"/>
              </w:rPr>
            </w:pPr>
            <w:r>
              <w:rPr>
                <w:rFonts w:cs="Times New Roman"/>
                <w:szCs w:val="28"/>
              </w:rPr>
              <w:t>ПК-2 (ПК-2.1, ПК-2.2), ПК-3 (ПК-3.1, ПК-3.2), ПК-4 (ПК-4.1, ПК-4.2), ПК-5 (ПК-5.1)</w:t>
            </w:r>
          </w:p>
        </w:tc>
      </w:tr>
    </w:tbl>
    <w:p w14:paraId="0BBD307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3F898B8" w14:textId="77777777" w:rsidR="0028577F" w:rsidRPr="005F6C35"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Степень микробной обсемененности выше у ______ ортопедических</w:t>
      </w:r>
      <w:r>
        <w:rPr>
          <w:rFonts w:cs="Times New Roman"/>
          <w:color w:val="000000" w:themeColor="text1"/>
          <w:szCs w:val="28"/>
        </w:rPr>
        <w:t xml:space="preserve"> конструкций.</w:t>
      </w:r>
    </w:p>
    <w:p w14:paraId="2307CF1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DA0961E"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пластмассовых.</w:t>
      </w:r>
    </w:p>
    <w:p w14:paraId="14AC0B44"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5F0AB36E" w14:textId="77777777" w:rsidTr="009850C6">
        <w:tc>
          <w:tcPr>
            <w:tcW w:w="2830" w:type="dxa"/>
          </w:tcPr>
          <w:p w14:paraId="2738E7A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D1CA59F" w14:textId="7A1D58A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19.114</w:t>
            </w:r>
          </w:p>
        </w:tc>
      </w:tr>
      <w:tr w:rsidR="0028577F" w:rsidRPr="007D58A3" w14:paraId="0317BCFB" w14:textId="77777777" w:rsidTr="009850C6">
        <w:tc>
          <w:tcPr>
            <w:tcW w:w="2830" w:type="dxa"/>
          </w:tcPr>
          <w:p w14:paraId="389267AA"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9FC364"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5B44673A" w14:textId="77777777" w:rsidTr="009850C6">
        <w:tc>
          <w:tcPr>
            <w:tcW w:w="2830" w:type="dxa"/>
          </w:tcPr>
          <w:p w14:paraId="40B9A10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C62899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7CB7049" w14:textId="77777777" w:rsidTr="009850C6">
        <w:tc>
          <w:tcPr>
            <w:tcW w:w="2830" w:type="dxa"/>
          </w:tcPr>
          <w:p w14:paraId="6A38F6F5"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666FB82"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4BA46267" w14:textId="77777777" w:rsidTr="009850C6">
        <w:tc>
          <w:tcPr>
            <w:tcW w:w="2830" w:type="dxa"/>
          </w:tcPr>
          <w:p w14:paraId="329F73F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A319817" w14:textId="77777777" w:rsidR="0028577F" w:rsidRPr="009C196F" w:rsidRDefault="0028577F" w:rsidP="009850C6">
            <w:pPr>
              <w:spacing w:after="0"/>
              <w:rPr>
                <w:rFonts w:cs="Times New Roman"/>
                <w:szCs w:val="28"/>
              </w:rPr>
            </w:pPr>
            <w:r>
              <w:rPr>
                <w:rFonts w:cs="Times New Roman"/>
                <w:szCs w:val="28"/>
              </w:rPr>
              <w:t>УК-1 (УК-1.1, УК-1.2), ОПК-5 (ОПК-5.1, ОПК-5.2), ОПК-6 (ОПК-6.1, ОПК-6.2, ОПК-6.3), ПК-2 (ПК-2.1, ПК-2.2), ПК-3 (ПК-3.1, ПК-3.2), ПК-4 (ПК-4.1, ПК-4.2)</w:t>
            </w:r>
          </w:p>
        </w:tc>
      </w:tr>
    </w:tbl>
    <w:p w14:paraId="7C5FDE29"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4DAB572" w14:textId="77777777" w:rsidR="0028577F" w:rsidRPr="00095E01"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получении рабочего оттиска для изготовления несъемных</w:t>
      </w:r>
      <w:r>
        <w:rPr>
          <w:rFonts w:cs="Times New Roman"/>
          <w:color w:val="000000" w:themeColor="text1"/>
          <w:szCs w:val="28"/>
        </w:rPr>
        <w:t xml:space="preserve"> </w:t>
      </w:r>
      <w:r w:rsidRPr="00117C55">
        <w:rPr>
          <w:rFonts w:cs="Times New Roman"/>
          <w:color w:val="000000" w:themeColor="text1"/>
          <w:szCs w:val="28"/>
        </w:rPr>
        <w:t>ортопедических конструкций используют ложки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восковые индивидуальные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xml:space="preserve">) стандартные металлические перфорированные </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стандартные пластмассовые для беззубых челюстеи</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пластмассовые индивидуальные</w:t>
      </w:r>
    </w:p>
    <w:p w14:paraId="556F9547"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34BEADD8"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12200446"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891C6EF" w14:textId="77777777" w:rsidTr="009850C6">
        <w:tc>
          <w:tcPr>
            <w:tcW w:w="2830" w:type="dxa"/>
          </w:tcPr>
          <w:p w14:paraId="7150ABD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EDE7DED" w14:textId="4E3D15E6"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19.115</w:t>
            </w:r>
          </w:p>
        </w:tc>
      </w:tr>
      <w:tr w:rsidR="0028577F" w:rsidRPr="007D58A3" w14:paraId="4C475E07" w14:textId="77777777" w:rsidTr="009850C6">
        <w:tc>
          <w:tcPr>
            <w:tcW w:w="2830" w:type="dxa"/>
          </w:tcPr>
          <w:p w14:paraId="0B89B6D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D38EF76"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BA4246D" w14:textId="77777777" w:rsidTr="009850C6">
        <w:tc>
          <w:tcPr>
            <w:tcW w:w="2830" w:type="dxa"/>
          </w:tcPr>
          <w:p w14:paraId="68EF1C6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8220199"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61DA51B5" w14:textId="77777777" w:rsidTr="009850C6">
        <w:tc>
          <w:tcPr>
            <w:tcW w:w="2830" w:type="dxa"/>
          </w:tcPr>
          <w:p w14:paraId="331614E8"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2CE1A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288E56CB" w14:textId="77777777" w:rsidTr="009850C6">
        <w:tc>
          <w:tcPr>
            <w:tcW w:w="2830" w:type="dxa"/>
          </w:tcPr>
          <w:p w14:paraId="0F7D7EDF"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C78FCFD"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77A47E43"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C8CCC58" w14:textId="77777777" w:rsidR="0028577F" w:rsidRPr="00095E01"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ортопедическом лечении восковые базисы с окклюзионными</w:t>
      </w:r>
      <w:r>
        <w:rPr>
          <w:rFonts w:cs="Times New Roman"/>
          <w:color w:val="000000" w:themeColor="text1"/>
          <w:szCs w:val="28"/>
        </w:rPr>
        <w:t xml:space="preserve"> </w:t>
      </w:r>
      <w:r w:rsidRPr="00117C55">
        <w:rPr>
          <w:rFonts w:cs="Times New Roman"/>
          <w:color w:val="000000" w:themeColor="text1"/>
          <w:szCs w:val="28"/>
        </w:rPr>
        <w:t>валиками применяют для проведения этапа</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проверки конструкции протеза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припасовки и наложения протеза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постановки зубов</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определения центральной окклюзии и центрального соотношения челюстей</w:t>
      </w:r>
    </w:p>
    <w:p w14:paraId="40883D7C"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45AB9F14"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402A4B8"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3DB86772" w14:textId="77777777" w:rsidTr="009850C6">
        <w:tc>
          <w:tcPr>
            <w:tcW w:w="2830" w:type="dxa"/>
          </w:tcPr>
          <w:p w14:paraId="54761A9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1E79E80" w14:textId="0800741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19.116</w:t>
            </w:r>
          </w:p>
        </w:tc>
      </w:tr>
      <w:tr w:rsidR="0028577F" w:rsidRPr="007D58A3" w14:paraId="774388A4" w14:textId="77777777" w:rsidTr="009850C6">
        <w:tc>
          <w:tcPr>
            <w:tcW w:w="2830" w:type="dxa"/>
          </w:tcPr>
          <w:p w14:paraId="66655D2C"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9B45C3D"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783D5079" w14:textId="77777777" w:rsidTr="009850C6">
        <w:tc>
          <w:tcPr>
            <w:tcW w:w="2830" w:type="dxa"/>
          </w:tcPr>
          <w:p w14:paraId="74DDFEC6"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383F43C"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7A248BB" w14:textId="77777777" w:rsidTr="009850C6">
        <w:tc>
          <w:tcPr>
            <w:tcW w:w="2830" w:type="dxa"/>
          </w:tcPr>
          <w:p w14:paraId="63453860"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90B5F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915B4B6" w14:textId="77777777" w:rsidTr="009850C6">
        <w:tc>
          <w:tcPr>
            <w:tcW w:w="2830" w:type="dxa"/>
          </w:tcPr>
          <w:p w14:paraId="07CD132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164F4F1"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50C2B14A"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818316F" w14:textId="77777777" w:rsidR="0028577F" w:rsidRPr="00117C55"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Первым этапом обследования пациента в клинике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обследование полости рта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внешний осмотр</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сбор анамнеза</w:t>
      </w:r>
      <w:r w:rsidRPr="00117C55">
        <w:rPr>
          <w:rFonts w:cs="Times New Roman"/>
          <w:color w:val="000000" w:themeColor="text1"/>
          <w:szCs w:val="28"/>
        </w:rPr>
        <w:br/>
      </w:r>
      <w:r>
        <w:rPr>
          <w:rFonts w:cs="Times New Roman"/>
          <w:color w:val="000000"/>
          <w:szCs w:val="28"/>
        </w:rPr>
        <w:t>Г</w:t>
      </w:r>
      <w:r w:rsidRPr="00117C55">
        <w:rPr>
          <w:rFonts w:cs="Times New Roman"/>
          <w:color w:val="000000" w:themeColor="text1"/>
          <w:szCs w:val="28"/>
        </w:rPr>
        <w:t>) осмотр зубных рядов</w:t>
      </w:r>
    </w:p>
    <w:p w14:paraId="332D4917"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6B59C20F" w14:textId="77777777" w:rsidR="0028577F"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6D7696F5" w14:textId="77777777" w:rsidR="0028577F"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C2C25EE" w14:textId="77777777" w:rsidTr="009850C6">
        <w:tc>
          <w:tcPr>
            <w:tcW w:w="2830" w:type="dxa"/>
          </w:tcPr>
          <w:p w14:paraId="798A293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45C18B1" w14:textId="5566F47D"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19.117</w:t>
            </w:r>
          </w:p>
        </w:tc>
      </w:tr>
      <w:tr w:rsidR="0028577F" w:rsidRPr="007D58A3" w14:paraId="4A6B799D" w14:textId="77777777" w:rsidTr="009850C6">
        <w:tc>
          <w:tcPr>
            <w:tcW w:w="2830" w:type="dxa"/>
          </w:tcPr>
          <w:p w14:paraId="64B7D6F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BE310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715CC02E" w14:textId="77777777" w:rsidTr="009850C6">
        <w:tc>
          <w:tcPr>
            <w:tcW w:w="2830" w:type="dxa"/>
          </w:tcPr>
          <w:p w14:paraId="18254BF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E0D51E"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0C8275BC" w14:textId="77777777" w:rsidTr="009850C6">
        <w:tc>
          <w:tcPr>
            <w:tcW w:w="2830" w:type="dxa"/>
          </w:tcPr>
          <w:p w14:paraId="0E458E3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6D7DDE"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8F448FD" w14:textId="77777777" w:rsidTr="009850C6">
        <w:tc>
          <w:tcPr>
            <w:tcW w:w="2830" w:type="dxa"/>
          </w:tcPr>
          <w:p w14:paraId="03EB56B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66B2EEE"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1EA0D460"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B001EC6" w14:textId="77777777" w:rsidR="0028577F" w:rsidRPr="00117C55"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К хирургическо-ортопедическим методам иммобилизации переломов</w:t>
      </w:r>
      <w:r>
        <w:rPr>
          <w:rFonts w:cs="Times New Roman"/>
          <w:color w:val="000000" w:themeColor="text1"/>
          <w:szCs w:val="28"/>
        </w:rPr>
        <w:t xml:space="preserve"> </w:t>
      </w:r>
      <w:r w:rsidRPr="00117C55">
        <w:rPr>
          <w:rFonts w:cs="Times New Roman"/>
          <w:color w:val="000000" w:themeColor="text1"/>
          <w:szCs w:val="28"/>
        </w:rPr>
        <w:t>верхней челюсти относят</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дугу Энгля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метод Адамса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наложение бимаксиллярных шин с пращевидной повязкой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остеосинтез</w:t>
      </w:r>
    </w:p>
    <w:p w14:paraId="6EA958BC"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71BE1716"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24888B53" w14:textId="77777777" w:rsidR="0028577F"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90F6E0A" w14:textId="77777777" w:rsidTr="009850C6">
        <w:tc>
          <w:tcPr>
            <w:tcW w:w="2830" w:type="dxa"/>
          </w:tcPr>
          <w:p w14:paraId="2555AB06"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28EBDAD" w14:textId="7E09A2E8"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19.118</w:t>
            </w:r>
          </w:p>
        </w:tc>
      </w:tr>
      <w:tr w:rsidR="0028577F" w:rsidRPr="007D58A3" w14:paraId="683D05A6" w14:textId="77777777" w:rsidTr="009850C6">
        <w:tc>
          <w:tcPr>
            <w:tcW w:w="2830" w:type="dxa"/>
          </w:tcPr>
          <w:p w14:paraId="7FFD477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2AB1478"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5F07BD3C" w14:textId="77777777" w:rsidTr="009850C6">
        <w:tc>
          <w:tcPr>
            <w:tcW w:w="2830" w:type="dxa"/>
          </w:tcPr>
          <w:p w14:paraId="080EAB24"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C844E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BB98B4F" w14:textId="77777777" w:rsidTr="009850C6">
        <w:tc>
          <w:tcPr>
            <w:tcW w:w="2830" w:type="dxa"/>
          </w:tcPr>
          <w:p w14:paraId="46F3A1E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B97057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4267CA5E" w14:textId="77777777" w:rsidTr="009850C6">
        <w:tc>
          <w:tcPr>
            <w:tcW w:w="2830" w:type="dxa"/>
          </w:tcPr>
          <w:p w14:paraId="582230D0"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2B7709B"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22CB4CB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C4BF1A2"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повышенном стирании твердых тканей зубов 1 степени</w:t>
      </w:r>
      <w:r>
        <w:rPr>
          <w:rFonts w:cs="Times New Roman"/>
          <w:color w:val="000000" w:themeColor="text1"/>
          <w:szCs w:val="28"/>
        </w:rPr>
        <w:t xml:space="preserve"> </w:t>
      </w:r>
      <w:r w:rsidRPr="00117C55">
        <w:rPr>
          <w:rFonts w:cs="Times New Roman"/>
          <w:color w:val="000000" w:themeColor="text1"/>
          <w:szCs w:val="28"/>
        </w:rPr>
        <w:t>ортопедическое лечение проводится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 3 этапа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 4 этапа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в 2 этапа</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одномоментно</w:t>
      </w:r>
    </w:p>
    <w:p w14:paraId="3881C12C"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4DC8F6C"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7C770549" w14:textId="77777777" w:rsidR="0028577F" w:rsidRPr="00095E01"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6C568DB" w14:textId="77777777" w:rsidTr="009850C6">
        <w:tc>
          <w:tcPr>
            <w:tcW w:w="2830" w:type="dxa"/>
          </w:tcPr>
          <w:p w14:paraId="7D12C6A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45C5F6B" w14:textId="15977362"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19.119</w:t>
            </w:r>
          </w:p>
        </w:tc>
      </w:tr>
      <w:tr w:rsidR="0028577F" w:rsidRPr="007D58A3" w14:paraId="470590AC" w14:textId="77777777" w:rsidTr="009850C6">
        <w:tc>
          <w:tcPr>
            <w:tcW w:w="2830" w:type="dxa"/>
          </w:tcPr>
          <w:p w14:paraId="0E54835C"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B40262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8B35D82" w14:textId="77777777" w:rsidTr="009850C6">
        <w:tc>
          <w:tcPr>
            <w:tcW w:w="2830" w:type="dxa"/>
          </w:tcPr>
          <w:p w14:paraId="3B8BE7C8"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147C09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71FE66B8" w14:textId="77777777" w:rsidTr="009850C6">
        <w:tc>
          <w:tcPr>
            <w:tcW w:w="2830" w:type="dxa"/>
          </w:tcPr>
          <w:p w14:paraId="54170E1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850ADC"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2A705321" w14:textId="77777777" w:rsidTr="009850C6">
        <w:tc>
          <w:tcPr>
            <w:tcW w:w="2830" w:type="dxa"/>
          </w:tcPr>
          <w:p w14:paraId="47B7A80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BB56F00"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(ОПК-4.2), ОПК-5 (ОПК-5.1, ОПК-5.2), ОПК-7 (ОПК-7.1, ОПК-7.2, ОПК-7.3), ОПК-8 (ОПК-8.2), ПК-2 (ПК-2.1, ПК-2.2), ПК-3 (ПК-3.1, ПК-3.2), ПК-4 (ПК-4.1, ПК-4.2), ПК-5 (ПК-5.1)</w:t>
            </w:r>
          </w:p>
        </w:tc>
      </w:tr>
    </w:tbl>
    <w:p w14:paraId="3231E3D8"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FE9A8E"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всех формах повышенного стирания зубов предпочтительны</w:t>
      </w:r>
      <w:r>
        <w:rPr>
          <w:rFonts w:cs="Times New Roman"/>
          <w:color w:val="000000" w:themeColor="text1"/>
          <w:szCs w:val="28"/>
        </w:rPr>
        <w:t xml:space="preserve"> </w:t>
      </w:r>
      <w:r w:rsidRPr="00117C55">
        <w:rPr>
          <w:rFonts w:cs="Times New Roman"/>
          <w:color w:val="000000" w:themeColor="text1"/>
          <w:szCs w:val="28"/>
        </w:rPr>
        <w:t>ортопедические конструкции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штампованные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съемные</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паяные</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цельнолитые</w:t>
      </w:r>
    </w:p>
    <w:p w14:paraId="487BFF32"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57F9F130"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2AA697FA" w14:textId="77777777" w:rsidR="0028577F" w:rsidRPr="00095E01"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BB96C2E" w14:textId="77777777" w:rsidTr="009850C6">
        <w:tc>
          <w:tcPr>
            <w:tcW w:w="2830" w:type="dxa"/>
          </w:tcPr>
          <w:p w14:paraId="54212DF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7EDE00F" w14:textId="631AA35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19.120</w:t>
            </w:r>
          </w:p>
        </w:tc>
      </w:tr>
      <w:tr w:rsidR="0028577F" w:rsidRPr="007D58A3" w14:paraId="7661968F" w14:textId="77777777" w:rsidTr="009850C6">
        <w:tc>
          <w:tcPr>
            <w:tcW w:w="2830" w:type="dxa"/>
          </w:tcPr>
          <w:p w14:paraId="3377D43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714071D"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BBEA571" w14:textId="77777777" w:rsidTr="009850C6">
        <w:tc>
          <w:tcPr>
            <w:tcW w:w="2830" w:type="dxa"/>
          </w:tcPr>
          <w:p w14:paraId="18D9E08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987D9E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8AF6A43" w14:textId="77777777" w:rsidTr="009850C6">
        <w:tc>
          <w:tcPr>
            <w:tcW w:w="2830" w:type="dxa"/>
          </w:tcPr>
          <w:p w14:paraId="0BDDC11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5452529"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18166B79" w14:textId="77777777" w:rsidTr="009850C6">
        <w:tc>
          <w:tcPr>
            <w:tcW w:w="2830" w:type="dxa"/>
          </w:tcPr>
          <w:p w14:paraId="5C8C7A68"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440E178"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2F25C13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67361E1"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К клиническим методам обследования пациента в клинике</w:t>
      </w:r>
      <w:r>
        <w:rPr>
          <w:rFonts w:cs="Times New Roman"/>
          <w:color w:val="000000" w:themeColor="text1"/>
          <w:szCs w:val="28"/>
        </w:rPr>
        <w:t xml:space="preserve"> </w:t>
      </w:r>
      <w:r w:rsidRPr="00117C55">
        <w:rPr>
          <w:rFonts w:cs="Times New Roman"/>
          <w:color w:val="000000" w:themeColor="text1"/>
          <w:szCs w:val="28"/>
        </w:rPr>
        <w:t>ортопедической стоматологии относятся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параллелометрия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перкуссия</w:t>
      </w:r>
    </w:p>
    <w:p w14:paraId="237EE655"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56570C7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485226A"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CAEBD5C" w14:textId="77777777" w:rsidTr="009850C6">
        <w:tc>
          <w:tcPr>
            <w:tcW w:w="2830" w:type="dxa"/>
          </w:tcPr>
          <w:p w14:paraId="628634C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1A3317F" w14:textId="65AC7571"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19.121</w:t>
            </w:r>
          </w:p>
        </w:tc>
      </w:tr>
      <w:tr w:rsidR="0028577F" w:rsidRPr="007D58A3" w14:paraId="2799DD28" w14:textId="77777777" w:rsidTr="009850C6">
        <w:tc>
          <w:tcPr>
            <w:tcW w:w="2830" w:type="dxa"/>
          </w:tcPr>
          <w:p w14:paraId="56A365A9"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57FEC52"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43C10B0E" w14:textId="77777777" w:rsidTr="009850C6">
        <w:tc>
          <w:tcPr>
            <w:tcW w:w="2830" w:type="dxa"/>
          </w:tcPr>
          <w:p w14:paraId="54C6196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CA58E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C84E9DF" w14:textId="77777777" w:rsidTr="009850C6">
        <w:tc>
          <w:tcPr>
            <w:tcW w:w="2830" w:type="dxa"/>
          </w:tcPr>
          <w:p w14:paraId="5FD1E4F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2499925"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6F5DC29A" w14:textId="77777777" w:rsidTr="009850C6">
        <w:tc>
          <w:tcPr>
            <w:tcW w:w="2830" w:type="dxa"/>
          </w:tcPr>
          <w:p w14:paraId="020CEA28"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47FA15A"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7AFF74AB"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52BC586"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Основным методом обследования больного в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биометрический</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реографический</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рентгенологический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клинический</w:t>
      </w:r>
    </w:p>
    <w:p w14:paraId="6B4573D4"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2797729"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8DD5681"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0068A23" w14:textId="77777777" w:rsidTr="009850C6">
        <w:tc>
          <w:tcPr>
            <w:tcW w:w="2830" w:type="dxa"/>
          </w:tcPr>
          <w:p w14:paraId="0E4C8150"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8098380" w14:textId="2AB1E1B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19.122</w:t>
            </w:r>
          </w:p>
        </w:tc>
      </w:tr>
      <w:tr w:rsidR="0028577F" w:rsidRPr="007D58A3" w14:paraId="1622A6EB" w14:textId="77777777" w:rsidTr="009850C6">
        <w:tc>
          <w:tcPr>
            <w:tcW w:w="2830" w:type="dxa"/>
          </w:tcPr>
          <w:p w14:paraId="65EE22E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BCD41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87845EC" w14:textId="77777777" w:rsidTr="009850C6">
        <w:tc>
          <w:tcPr>
            <w:tcW w:w="2830" w:type="dxa"/>
          </w:tcPr>
          <w:p w14:paraId="4A6A5060"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B9A45E5"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BA46C6A" w14:textId="77777777" w:rsidTr="009850C6">
        <w:tc>
          <w:tcPr>
            <w:tcW w:w="2830" w:type="dxa"/>
          </w:tcPr>
          <w:p w14:paraId="591F3F95"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ED7109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F98BC53" w14:textId="77777777" w:rsidTr="009850C6">
        <w:tc>
          <w:tcPr>
            <w:tcW w:w="2830" w:type="dxa"/>
          </w:tcPr>
          <w:p w14:paraId="2DDFE62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18CBF6F"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717D7C11"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60D7B31" w14:textId="77777777" w:rsidR="0028577F"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Метод субъективного обследования больного в клинике ортопедической</w:t>
      </w:r>
      <w:r>
        <w:rPr>
          <w:rFonts w:cs="Times New Roman"/>
          <w:color w:val="000000" w:themeColor="text1"/>
          <w:szCs w:val="28"/>
        </w:rPr>
        <w:t xml:space="preserve"> </w:t>
      </w:r>
      <w:r w:rsidRPr="008332AC">
        <w:rPr>
          <w:rFonts w:cs="Times New Roman"/>
          <w:color w:val="000000" w:themeColor="text1"/>
          <w:szCs w:val="28"/>
        </w:rPr>
        <w:t>стоматологии включает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пальпацию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рентгенографическое исследование</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осмотр</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опрос</w:t>
      </w:r>
    </w:p>
    <w:p w14:paraId="7E3BF551"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5D3F21A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59FA0B68"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F68A696" w14:textId="77777777" w:rsidTr="009850C6">
        <w:tc>
          <w:tcPr>
            <w:tcW w:w="2830" w:type="dxa"/>
          </w:tcPr>
          <w:p w14:paraId="6894808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4139C87" w14:textId="63A6C903"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19.123</w:t>
            </w:r>
          </w:p>
        </w:tc>
      </w:tr>
      <w:tr w:rsidR="0028577F" w:rsidRPr="002D606D" w14:paraId="568D98D8" w14:textId="77777777" w:rsidTr="009850C6">
        <w:tc>
          <w:tcPr>
            <w:tcW w:w="2830" w:type="dxa"/>
          </w:tcPr>
          <w:p w14:paraId="0CCB7D2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58DA8B2"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40271FE" w14:textId="77777777" w:rsidTr="009850C6">
        <w:tc>
          <w:tcPr>
            <w:tcW w:w="2830" w:type="dxa"/>
          </w:tcPr>
          <w:p w14:paraId="112D6AC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665A1F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A099B24" w14:textId="77777777" w:rsidTr="009850C6">
        <w:tc>
          <w:tcPr>
            <w:tcW w:w="2830" w:type="dxa"/>
          </w:tcPr>
          <w:p w14:paraId="7CDBF62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D7E86E4"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2749F159" w14:textId="77777777" w:rsidTr="009850C6">
        <w:tc>
          <w:tcPr>
            <w:tcW w:w="2830" w:type="dxa"/>
          </w:tcPr>
          <w:p w14:paraId="7D91846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2913277" w14:textId="77777777" w:rsidR="0028577F" w:rsidRPr="002D606D" w:rsidRDefault="0028577F" w:rsidP="009850C6">
            <w:pPr>
              <w:spacing w:after="0"/>
              <w:rPr>
                <w:rFonts w:cs="Times New Roman"/>
                <w:szCs w:val="28"/>
              </w:rPr>
            </w:pPr>
            <w:r>
              <w:rPr>
                <w:rFonts w:cs="Times New Roman"/>
                <w:szCs w:val="28"/>
              </w:rPr>
              <w:t>УК-1 (УК-1.1, УК-1.2), ПК-2 (ПК-2.1, ПК-2.2), ПК-4 (ПК-4.1, ПК-4.2)</w:t>
            </w:r>
          </w:p>
        </w:tc>
      </w:tr>
    </w:tbl>
    <w:p w14:paraId="5ABCAF4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39E4A96" w14:textId="77777777" w:rsidR="0028577F" w:rsidRPr="005F6C35"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Материалы, применяемые в ортопедической стоматологии, условно делятся на</w:t>
      </w:r>
      <w:r>
        <w:rPr>
          <w:rFonts w:cs="Times New Roman"/>
          <w:color w:val="000000" w:themeColor="text1"/>
          <w:szCs w:val="28"/>
        </w:rPr>
        <w:t xml:space="preserve"> __________ и ________________.</w:t>
      </w:r>
    </w:p>
    <w:p w14:paraId="3AA00AA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8C557F3"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основные; вспомогательные.</w:t>
      </w:r>
    </w:p>
    <w:p w14:paraId="35CBD05B"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6D784F3D" w14:textId="77777777" w:rsidTr="009850C6">
        <w:tc>
          <w:tcPr>
            <w:tcW w:w="2830" w:type="dxa"/>
          </w:tcPr>
          <w:p w14:paraId="67050D0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7D264F8" w14:textId="68C54DA7"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19.124</w:t>
            </w:r>
          </w:p>
        </w:tc>
      </w:tr>
      <w:tr w:rsidR="0028577F" w:rsidRPr="007D58A3" w14:paraId="2DA8137D" w14:textId="77777777" w:rsidTr="009850C6">
        <w:tc>
          <w:tcPr>
            <w:tcW w:w="2830" w:type="dxa"/>
          </w:tcPr>
          <w:p w14:paraId="3B84CC8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0A60F5B"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B983F2F" w14:textId="77777777" w:rsidTr="009850C6">
        <w:tc>
          <w:tcPr>
            <w:tcW w:w="2830" w:type="dxa"/>
          </w:tcPr>
          <w:p w14:paraId="24007EF3"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212F04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6EEF64E2" w14:textId="77777777" w:rsidTr="009850C6">
        <w:tc>
          <w:tcPr>
            <w:tcW w:w="2830" w:type="dxa"/>
          </w:tcPr>
          <w:p w14:paraId="4ABCF02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55C83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5A821957" w14:textId="77777777" w:rsidTr="009850C6">
        <w:tc>
          <w:tcPr>
            <w:tcW w:w="2830" w:type="dxa"/>
          </w:tcPr>
          <w:p w14:paraId="70FE300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2866FF6"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ПК-2 (ПК-2.1, ПК-2.2), ПК-3 (ПК-3.1, ПК-3.2), ПК-4 (ПК-4.1, ПК-4.2), ПК-5 (ПК-5.1)</w:t>
            </w:r>
          </w:p>
        </w:tc>
      </w:tr>
    </w:tbl>
    <w:p w14:paraId="4C130AC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1923F67" w14:textId="77777777" w:rsidR="0028577F"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При ортопедическом лечении компенсированной формы</w:t>
      </w:r>
      <w:r>
        <w:rPr>
          <w:rFonts w:cs="Times New Roman"/>
          <w:color w:val="000000" w:themeColor="text1"/>
          <w:szCs w:val="28"/>
        </w:rPr>
        <w:t xml:space="preserve"> </w:t>
      </w:r>
      <w:r w:rsidRPr="008332AC">
        <w:rPr>
          <w:rFonts w:cs="Times New Roman"/>
          <w:color w:val="000000" w:themeColor="text1"/>
          <w:szCs w:val="28"/>
        </w:rPr>
        <w:t>генерализованного повышенного стирания твердых тканей зубов</w:t>
      </w:r>
      <w:r>
        <w:rPr>
          <w:rFonts w:cs="Times New Roman"/>
          <w:color w:val="000000" w:themeColor="text1"/>
          <w:szCs w:val="28"/>
        </w:rPr>
        <w:t xml:space="preserve"> </w:t>
      </w:r>
      <w:r w:rsidRPr="008332AC">
        <w:rPr>
          <w:rFonts w:cs="Times New Roman"/>
          <w:color w:val="000000" w:themeColor="text1"/>
          <w:szCs w:val="28"/>
        </w:rPr>
        <w:t>применяют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последовательную дезокклюзию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коppекцию фоpмы зубных pядов</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постепенную дезокклюзию</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избирательное пришлифовывани</w:t>
      </w:r>
      <w:r>
        <w:rPr>
          <w:rFonts w:cs="Times New Roman"/>
          <w:color w:val="000000" w:themeColor="text1"/>
          <w:szCs w:val="28"/>
        </w:rPr>
        <w:t>е</w:t>
      </w:r>
    </w:p>
    <w:p w14:paraId="32971F98"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AA3E78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2CF51F2C"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432A3AEB" w14:textId="77777777" w:rsidTr="009850C6">
        <w:tc>
          <w:tcPr>
            <w:tcW w:w="2830" w:type="dxa"/>
          </w:tcPr>
          <w:p w14:paraId="52B9B69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99FD139" w14:textId="68381F6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19.125</w:t>
            </w:r>
          </w:p>
        </w:tc>
      </w:tr>
      <w:tr w:rsidR="0028577F" w:rsidRPr="002D606D" w14:paraId="1813961A" w14:textId="77777777" w:rsidTr="009850C6">
        <w:tc>
          <w:tcPr>
            <w:tcW w:w="2830" w:type="dxa"/>
          </w:tcPr>
          <w:p w14:paraId="4623209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CA604D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8781045" w14:textId="77777777" w:rsidTr="009850C6">
        <w:tc>
          <w:tcPr>
            <w:tcW w:w="2830" w:type="dxa"/>
          </w:tcPr>
          <w:p w14:paraId="4272248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FF155D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2EC0E77" w14:textId="77777777" w:rsidTr="009850C6">
        <w:tc>
          <w:tcPr>
            <w:tcW w:w="2830" w:type="dxa"/>
          </w:tcPr>
          <w:p w14:paraId="1115131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08B1686"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5939AE0D" w14:textId="77777777" w:rsidTr="009850C6">
        <w:tc>
          <w:tcPr>
            <w:tcW w:w="2830" w:type="dxa"/>
          </w:tcPr>
          <w:p w14:paraId="54F3A16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183D2C6" w14:textId="77777777" w:rsidR="0028577F" w:rsidRPr="002D606D" w:rsidRDefault="0028577F" w:rsidP="009850C6">
            <w:pPr>
              <w:spacing w:after="0"/>
              <w:rPr>
                <w:rFonts w:cs="Times New Roman"/>
                <w:szCs w:val="28"/>
              </w:rPr>
            </w:pPr>
            <w:r>
              <w:rPr>
                <w:rFonts w:cs="Times New Roman"/>
                <w:szCs w:val="28"/>
              </w:rPr>
              <w:t>УК-1 (УК-1.1, УК-1.2), ОПК-5 (ОПК-5.1), ПК-2 (ПК-2.1, ПК-2.2), ПК-3 (ПК-3.1, ПК-3.2)</w:t>
            </w:r>
          </w:p>
        </w:tc>
      </w:tr>
    </w:tbl>
    <w:p w14:paraId="14D7047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7D1FCC1" w14:textId="77777777" w:rsidR="0028577F" w:rsidRPr="005F6C35" w:rsidRDefault="0028577F" w:rsidP="0028577F">
      <w:pPr>
        <w:spacing w:after="0"/>
        <w:ind w:firstLine="708"/>
        <w:jc w:val="left"/>
        <w:rPr>
          <w:rFonts w:cs="Times New Roman"/>
          <w:color w:val="000000" w:themeColor="text1"/>
          <w:szCs w:val="28"/>
        </w:rPr>
      </w:pPr>
      <w:r>
        <w:rPr>
          <w:rFonts w:cs="Times New Roman"/>
          <w:color w:val="000000" w:themeColor="text1"/>
          <w:szCs w:val="28"/>
        </w:rPr>
        <w:t>_______ - с</w:t>
      </w:r>
      <w:r w:rsidRPr="008332AC">
        <w:rPr>
          <w:rFonts w:cs="Times New Roman"/>
          <w:color w:val="000000" w:themeColor="text1"/>
          <w:szCs w:val="28"/>
        </w:rPr>
        <w:t>амоотверждающий материал для изготовления временных ортопедических конструкций на основе</w:t>
      </w:r>
      <w:r>
        <w:rPr>
          <w:rFonts w:cs="Times New Roman"/>
          <w:color w:val="000000" w:themeColor="text1"/>
          <w:szCs w:val="28"/>
        </w:rPr>
        <w:t xml:space="preserve"> метилметакрилата.</w:t>
      </w:r>
    </w:p>
    <w:p w14:paraId="6DDA373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7849D7B"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темпрон.</w:t>
      </w:r>
    </w:p>
    <w:p w14:paraId="659A5E8F"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9320694" w14:textId="77777777" w:rsidTr="009850C6">
        <w:tc>
          <w:tcPr>
            <w:tcW w:w="2830" w:type="dxa"/>
          </w:tcPr>
          <w:p w14:paraId="6E2A7CD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F04760F" w14:textId="2B2434C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19.126</w:t>
            </w:r>
          </w:p>
        </w:tc>
      </w:tr>
      <w:tr w:rsidR="0028577F" w:rsidRPr="007D58A3" w14:paraId="366D334D" w14:textId="77777777" w:rsidTr="009850C6">
        <w:tc>
          <w:tcPr>
            <w:tcW w:w="2830" w:type="dxa"/>
          </w:tcPr>
          <w:p w14:paraId="2F33094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3F6998A"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901B0E4" w14:textId="77777777" w:rsidTr="009850C6">
        <w:tc>
          <w:tcPr>
            <w:tcW w:w="2830" w:type="dxa"/>
          </w:tcPr>
          <w:p w14:paraId="1655E798"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A264CB"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016AE5F" w14:textId="77777777" w:rsidTr="009850C6">
        <w:tc>
          <w:tcPr>
            <w:tcW w:w="2830" w:type="dxa"/>
          </w:tcPr>
          <w:p w14:paraId="20EBD919"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2F44563"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43B4DDBE" w14:textId="77777777" w:rsidTr="009850C6">
        <w:tc>
          <w:tcPr>
            <w:tcW w:w="2830" w:type="dxa"/>
          </w:tcPr>
          <w:p w14:paraId="412C5052"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C124383" w14:textId="77777777" w:rsidR="0028577F" w:rsidRPr="009C196F" w:rsidRDefault="0028577F" w:rsidP="009850C6">
            <w:pPr>
              <w:spacing w:after="0"/>
              <w:rPr>
                <w:rFonts w:cs="Times New Roman"/>
                <w:szCs w:val="28"/>
              </w:rPr>
            </w:pPr>
            <w:r>
              <w:rPr>
                <w:rFonts w:cs="Times New Roman"/>
                <w:szCs w:val="28"/>
              </w:rPr>
              <w:t>УК-1 (УК-1.1, УК-1.2), ОПК-5 (ОПК-5.1), ПК-2 (ПК-2.1, ПК-2.2), ПК-3 (ПК-3.1, ПК-3.2), ПК-4 (ПК-4.1, ПК-4.2)</w:t>
            </w:r>
          </w:p>
        </w:tc>
      </w:tr>
    </w:tbl>
    <w:p w14:paraId="0CABA41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FC370BC" w14:textId="77777777" w:rsidR="0028577F"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При изготовлении съемного иммедиат-протеза отсутствует этап</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определения цвета искусственных зубов</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определения высоты нижнего отдела лица</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xml:space="preserve">) проверки конструкции протеза </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определение центрального соотношения челюстей</w:t>
      </w:r>
    </w:p>
    <w:p w14:paraId="77C8965D"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53D6538"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F6103DC"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3F7D738" w14:textId="77777777" w:rsidTr="009850C6">
        <w:tc>
          <w:tcPr>
            <w:tcW w:w="2830" w:type="dxa"/>
          </w:tcPr>
          <w:p w14:paraId="47DE0C0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C8135C0" w14:textId="120C9C37"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19.127</w:t>
            </w:r>
          </w:p>
        </w:tc>
      </w:tr>
      <w:tr w:rsidR="0028577F" w:rsidRPr="007D58A3" w14:paraId="55AF4D13" w14:textId="77777777" w:rsidTr="009850C6">
        <w:tc>
          <w:tcPr>
            <w:tcW w:w="2830" w:type="dxa"/>
          </w:tcPr>
          <w:p w14:paraId="060882B2"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8AAA2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5574AB0D" w14:textId="77777777" w:rsidTr="009850C6">
        <w:tc>
          <w:tcPr>
            <w:tcW w:w="2830" w:type="dxa"/>
          </w:tcPr>
          <w:p w14:paraId="412CABBE"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C569B1"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7AFA7BFA" w14:textId="77777777" w:rsidTr="009850C6">
        <w:tc>
          <w:tcPr>
            <w:tcW w:w="2830" w:type="dxa"/>
          </w:tcPr>
          <w:p w14:paraId="77D3064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A5F6D0"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CC771C7" w14:textId="77777777" w:rsidTr="009850C6">
        <w:tc>
          <w:tcPr>
            <w:tcW w:w="2830" w:type="dxa"/>
          </w:tcPr>
          <w:p w14:paraId="76730DB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6E32FD4" w14:textId="77777777" w:rsidR="0028577F" w:rsidRDefault="0028577F" w:rsidP="009850C6">
            <w:pPr>
              <w:spacing w:after="0"/>
              <w:rPr>
                <w:rFonts w:cs="Times New Roman"/>
                <w:szCs w:val="28"/>
              </w:rPr>
            </w:pPr>
            <w:r>
              <w:rPr>
                <w:rFonts w:cs="Times New Roman"/>
                <w:szCs w:val="28"/>
              </w:rPr>
              <w:t xml:space="preserve">ОПК-4 (ОПК-4.1, ОПК-4.2, ОПК-4.3), ОПК-5 (ОПК-5.1, ОПК-5.2), ОПК-7 (ОПК-7.1, ОПК-7.2, ОПК-7.3), </w:t>
            </w:r>
          </w:p>
          <w:p w14:paraId="44AEB0F5" w14:textId="77777777" w:rsidR="0028577F" w:rsidRPr="009C196F" w:rsidRDefault="0028577F" w:rsidP="009850C6">
            <w:pPr>
              <w:spacing w:after="0"/>
              <w:rPr>
                <w:rFonts w:cs="Times New Roman"/>
                <w:szCs w:val="28"/>
              </w:rPr>
            </w:pPr>
            <w:r>
              <w:rPr>
                <w:rFonts w:cs="Times New Roman"/>
                <w:szCs w:val="28"/>
              </w:rPr>
              <w:t>ПК-1 (ПК-1.1, ПК-1.3, ПК-1.4), ПК-2 (ПК-2.1, ПК-2.2), ПК-3 (ПК-3.1, ПК-3.2), ПК-4 (ПК-4.1, ПК-4.2), ПК-5 (ПК-5.1)</w:t>
            </w:r>
          </w:p>
        </w:tc>
      </w:tr>
    </w:tbl>
    <w:p w14:paraId="0A64EA24"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C770A85"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Отсутствие изоляции торуса может привести к</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нарушению эстетики</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прикусыванию щёк</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балансу протеза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чрезмерному выделению слюны</w:t>
      </w:r>
    </w:p>
    <w:p w14:paraId="5DDB66EF"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508B7C4"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A7EA4FA"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09783EEF" w14:textId="77777777" w:rsidTr="009850C6">
        <w:tc>
          <w:tcPr>
            <w:tcW w:w="2830" w:type="dxa"/>
          </w:tcPr>
          <w:p w14:paraId="678C15A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427E491" w14:textId="73F629C1"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19.128</w:t>
            </w:r>
          </w:p>
        </w:tc>
      </w:tr>
      <w:tr w:rsidR="0028577F" w:rsidRPr="007D58A3" w14:paraId="458885A5" w14:textId="77777777" w:rsidTr="009850C6">
        <w:tc>
          <w:tcPr>
            <w:tcW w:w="2830" w:type="dxa"/>
          </w:tcPr>
          <w:p w14:paraId="6513096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65C7F33"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417E76A" w14:textId="77777777" w:rsidTr="009850C6">
        <w:tc>
          <w:tcPr>
            <w:tcW w:w="2830" w:type="dxa"/>
          </w:tcPr>
          <w:p w14:paraId="217BD4AC"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69A9A23"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31F7146" w14:textId="77777777" w:rsidTr="009850C6">
        <w:tc>
          <w:tcPr>
            <w:tcW w:w="2830" w:type="dxa"/>
          </w:tcPr>
          <w:p w14:paraId="741597E9"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71ADA4"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6FC5200F" w14:textId="77777777" w:rsidTr="009850C6">
        <w:tc>
          <w:tcPr>
            <w:tcW w:w="2830" w:type="dxa"/>
          </w:tcPr>
          <w:p w14:paraId="78497EA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68C4F37" w14:textId="77777777" w:rsidR="0028577F" w:rsidRPr="009C196F" w:rsidRDefault="0028577F" w:rsidP="009850C6">
            <w:pPr>
              <w:spacing w:after="0"/>
              <w:rPr>
                <w:rFonts w:cs="Times New Roman"/>
                <w:szCs w:val="28"/>
              </w:rPr>
            </w:pPr>
            <w:r>
              <w:rPr>
                <w:rFonts w:cs="Times New Roman"/>
                <w:szCs w:val="28"/>
              </w:rPr>
              <w:t>ОПК-6 (ОПК-6.1, ОПК-6.2, ОПК-6.3)</w:t>
            </w:r>
          </w:p>
          <w:p w14:paraId="3FC7D1B7" w14:textId="77777777" w:rsidR="0028577F" w:rsidRPr="009C196F" w:rsidRDefault="0028577F" w:rsidP="009850C6">
            <w:pPr>
              <w:spacing w:after="0"/>
              <w:rPr>
                <w:rFonts w:cs="Times New Roman"/>
                <w:szCs w:val="28"/>
              </w:rPr>
            </w:pPr>
          </w:p>
        </w:tc>
      </w:tr>
    </w:tbl>
    <w:p w14:paraId="786BE3B2"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E0B146E"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Стерильный стол сохраняет стерильность в течение (в часах)</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1-2</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10-12</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2-4</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3-6</w:t>
      </w:r>
    </w:p>
    <w:p w14:paraId="6A1BA809"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20A4693"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1F423F0F"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30178C04" w14:textId="77777777" w:rsidTr="009850C6">
        <w:tc>
          <w:tcPr>
            <w:tcW w:w="2830" w:type="dxa"/>
          </w:tcPr>
          <w:p w14:paraId="4B79EB21"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F3E322C" w14:textId="418C3445"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19.129</w:t>
            </w:r>
          </w:p>
        </w:tc>
      </w:tr>
      <w:tr w:rsidR="0028577F" w:rsidRPr="007D58A3" w14:paraId="536303F0" w14:textId="77777777" w:rsidTr="009850C6">
        <w:tc>
          <w:tcPr>
            <w:tcW w:w="2830" w:type="dxa"/>
          </w:tcPr>
          <w:p w14:paraId="12633A9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3CC659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3414F43" w14:textId="77777777" w:rsidTr="009850C6">
        <w:tc>
          <w:tcPr>
            <w:tcW w:w="2830" w:type="dxa"/>
          </w:tcPr>
          <w:p w14:paraId="189AE81B"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C7061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B522A65" w14:textId="77777777" w:rsidTr="009850C6">
        <w:tc>
          <w:tcPr>
            <w:tcW w:w="2830" w:type="dxa"/>
          </w:tcPr>
          <w:p w14:paraId="6B8A8BF0"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D2764C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37087EA0" w14:textId="77777777" w:rsidTr="009850C6">
        <w:tc>
          <w:tcPr>
            <w:tcW w:w="2830" w:type="dxa"/>
          </w:tcPr>
          <w:p w14:paraId="0A312116"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9CF0BE8" w14:textId="77777777" w:rsidR="0028577F" w:rsidRPr="009C196F" w:rsidRDefault="0028577F" w:rsidP="009850C6">
            <w:pPr>
              <w:spacing w:after="0"/>
              <w:rPr>
                <w:rFonts w:cs="Times New Roman"/>
                <w:szCs w:val="28"/>
              </w:rPr>
            </w:pPr>
            <w:r>
              <w:rPr>
                <w:rFonts w:cs="Times New Roman"/>
                <w:szCs w:val="28"/>
              </w:rPr>
              <w:t>УК-1 (УК-1.1, УК-1.2), ОПК-4 (ОПК-4.2), ОПК-5 (ОПК-5.1, ОПК-5.2), ОПК-7 (ОПК-7.1, ОПК-7.2), ПК-1 (ПК-1.1, ПК-1.3, ПК-1.4), ПК-2 (ПК-2.1, ПК-2.2), ПК-3 (ПК-3.1, ПК-3.2), ПК-4 (ПК-4.1, ПК-4.2), ПК-5 (ПК-5.1)</w:t>
            </w:r>
          </w:p>
        </w:tc>
      </w:tr>
    </w:tbl>
    <w:p w14:paraId="5BEE9491"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AC673B6"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К недостаткам цельнолитых коронок относится</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высокая прочность</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плотное прилегание в пришеечной части зуба</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точное воспроизведение рельефа анатомической формы зуба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отсутствие эстетичности</w:t>
      </w:r>
    </w:p>
    <w:p w14:paraId="5A5202AE"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173DA6E7"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3338AFA7"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ABE3C92" w14:textId="77777777" w:rsidTr="009850C6">
        <w:tc>
          <w:tcPr>
            <w:tcW w:w="2830" w:type="dxa"/>
          </w:tcPr>
          <w:p w14:paraId="20B77B4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A020673" w14:textId="2DD91CB5"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19.130</w:t>
            </w:r>
          </w:p>
        </w:tc>
      </w:tr>
      <w:tr w:rsidR="0028577F" w:rsidRPr="007D58A3" w14:paraId="4DEC8AB3" w14:textId="77777777" w:rsidTr="009850C6">
        <w:tc>
          <w:tcPr>
            <w:tcW w:w="2830" w:type="dxa"/>
          </w:tcPr>
          <w:p w14:paraId="6F26A239"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82A683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A1BC45D" w14:textId="77777777" w:rsidTr="009850C6">
        <w:tc>
          <w:tcPr>
            <w:tcW w:w="2830" w:type="dxa"/>
          </w:tcPr>
          <w:p w14:paraId="0691DFE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5466EF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1D4D44B" w14:textId="77777777" w:rsidTr="009850C6">
        <w:tc>
          <w:tcPr>
            <w:tcW w:w="2830" w:type="dxa"/>
          </w:tcPr>
          <w:p w14:paraId="3648D3F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F87CB4"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DD6F225" w14:textId="77777777" w:rsidTr="009850C6">
        <w:tc>
          <w:tcPr>
            <w:tcW w:w="2830" w:type="dxa"/>
          </w:tcPr>
          <w:p w14:paraId="4CE0FEFD"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EA2FD29"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ОПК-5 (ОПК-5.1, ОПК-5.2), ОПК-6 (ОПК-6.1, ОПК-6.2, ОПК-6.3), ОПК-7 (ОПК-7.1, ОПК-7.2, ОПК-7.3), ОПК-8 (ОПК-8.2), ПК-1 (ПК-1.1, ПК-1.3, ПК-1.4), ПК-2 (ПК-2.1, ПК-2.2), ПК-3 (ПК-3.1, ПК-3.2)</w:t>
            </w:r>
          </w:p>
        </w:tc>
      </w:tr>
    </w:tbl>
    <w:p w14:paraId="3A147725"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2B8A1A"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При полном отсутствии зубов на верхней челюсти протезным ложем для базиса пластиночного протеза является</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слизистая оболочка альвеолярного отростка и твердого нёба</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слизистая оболочка альвеолярного отростка</w:t>
      </w:r>
    </w:p>
    <w:p w14:paraId="275DE21C" w14:textId="77777777" w:rsidR="0028577F" w:rsidRDefault="0028577F" w:rsidP="0028577F">
      <w:pPr>
        <w:spacing w:after="0"/>
        <w:jc w:val="left"/>
        <w:rPr>
          <w:rFonts w:cs="Times New Roman"/>
          <w:color w:val="000000" w:themeColor="text1"/>
          <w:szCs w:val="28"/>
        </w:rPr>
      </w:pPr>
      <w:r>
        <w:rPr>
          <w:rFonts w:cs="Times New Roman"/>
          <w:color w:val="000000" w:themeColor="text1"/>
          <w:szCs w:val="28"/>
        </w:rPr>
        <w:t>В</w:t>
      </w:r>
      <w:r w:rsidRPr="003C1556">
        <w:rPr>
          <w:rFonts w:cs="Times New Roman"/>
          <w:color w:val="000000" w:themeColor="text1"/>
          <w:szCs w:val="28"/>
        </w:rPr>
        <w:t>) слизистая оболочка альвеолярного отростка и мягкого нёба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нёбная поверхность сохранившихся зубов и слизистая оболочка мягкого нёба</w:t>
      </w:r>
    </w:p>
    <w:p w14:paraId="57B81DC5"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7FEE9E2" w14:textId="7D2F08F8" w:rsidR="00B60F91" w:rsidRDefault="0028577F" w:rsidP="00965BF9">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48E7E559" w14:textId="77777777" w:rsidR="009304D4" w:rsidRDefault="009304D4" w:rsidP="00965BF9">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87693F" w14:paraId="5B8222C5" w14:textId="77777777" w:rsidTr="00D12ADA">
        <w:tc>
          <w:tcPr>
            <w:tcW w:w="2830" w:type="dxa"/>
          </w:tcPr>
          <w:p w14:paraId="19BDA1E8"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1AF8F2AA" w14:textId="22547435" w:rsidR="009304D4" w:rsidRPr="0087693F" w:rsidRDefault="009304D4" w:rsidP="00D12ADA">
            <w:pPr>
              <w:spacing w:after="0"/>
              <w:rPr>
                <w:rFonts w:cs="Times New Roman"/>
                <w:b/>
                <w:bCs/>
                <w:szCs w:val="28"/>
              </w:rPr>
            </w:pPr>
            <w:r>
              <w:rPr>
                <w:rFonts w:cs="Times New Roman"/>
                <w:b/>
                <w:bCs/>
                <w:szCs w:val="28"/>
              </w:rPr>
              <w:t>2.1</w:t>
            </w:r>
            <w:r w:rsidR="00EA1591">
              <w:rPr>
                <w:rFonts w:cs="Times New Roman"/>
                <w:b/>
                <w:bCs/>
                <w:szCs w:val="28"/>
              </w:rPr>
              <w:t>9</w:t>
            </w:r>
            <w:r>
              <w:rPr>
                <w:rFonts w:cs="Times New Roman"/>
                <w:b/>
                <w:bCs/>
                <w:szCs w:val="28"/>
              </w:rPr>
              <w:t>.</w:t>
            </w:r>
            <w:r w:rsidRPr="0087693F">
              <w:rPr>
                <w:rFonts w:cs="Times New Roman"/>
                <w:b/>
                <w:bCs/>
                <w:szCs w:val="28"/>
              </w:rPr>
              <w:t>1</w:t>
            </w:r>
            <w:r w:rsidR="00EA1591">
              <w:rPr>
                <w:rFonts w:cs="Times New Roman"/>
                <w:b/>
                <w:bCs/>
                <w:szCs w:val="28"/>
              </w:rPr>
              <w:t>31</w:t>
            </w:r>
          </w:p>
        </w:tc>
      </w:tr>
      <w:tr w:rsidR="009304D4" w:rsidRPr="007D58A3" w14:paraId="343ACF00" w14:textId="77777777" w:rsidTr="00D12ADA">
        <w:tc>
          <w:tcPr>
            <w:tcW w:w="2830" w:type="dxa"/>
          </w:tcPr>
          <w:p w14:paraId="2A7CD68E"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23FCA26"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B0FA4E4" w14:textId="77777777" w:rsidTr="00D12ADA">
        <w:tc>
          <w:tcPr>
            <w:tcW w:w="2830" w:type="dxa"/>
          </w:tcPr>
          <w:p w14:paraId="4F23F982"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27C725"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753C4E2F" w14:textId="77777777" w:rsidTr="00D12ADA">
        <w:tc>
          <w:tcPr>
            <w:tcW w:w="2830" w:type="dxa"/>
          </w:tcPr>
          <w:p w14:paraId="62359F7C"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E343E06"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129798E5" w14:textId="77777777" w:rsidTr="00D12ADA">
        <w:tc>
          <w:tcPr>
            <w:tcW w:w="2830" w:type="dxa"/>
          </w:tcPr>
          <w:p w14:paraId="25905165"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C8F4DF5"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10AE87AC" w14:textId="77777777" w:rsidR="009304D4" w:rsidRPr="0092326F" w:rsidRDefault="009304D4" w:rsidP="00D12ADA">
            <w:pPr>
              <w:spacing w:after="0"/>
              <w:rPr>
                <w:rFonts w:cs="Times New Roman"/>
                <w:szCs w:val="28"/>
              </w:rPr>
            </w:pPr>
            <w:r>
              <w:rPr>
                <w:szCs w:val="28"/>
              </w:rPr>
              <w:t>ПК-5.1</w:t>
            </w:r>
          </w:p>
        </w:tc>
      </w:tr>
    </w:tbl>
    <w:p w14:paraId="5CD140A3" w14:textId="77777777" w:rsidR="009304D4" w:rsidRPr="004679ED" w:rsidRDefault="009304D4" w:rsidP="009304D4">
      <w:pPr>
        <w:spacing w:after="0"/>
        <w:ind w:firstLine="708"/>
        <w:rPr>
          <w:rFonts w:cs="Times New Roman"/>
          <w:i/>
          <w:iCs/>
          <w:szCs w:val="28"/>
        </w:rPr>
      </w:pPr>
      <w:r w:rsidRPr="004679ED">
        <w:rPr>
          <w:rFonts w:cs="Times New Roman"/>
          <w:i/>
          <w:iCs/>
          <w:szCs w:val="28"/>
        </w:rPr>
        <w:t>Прочитайте условие ситуационной задачи и запишите правильные ответы.</w:t>
      </w:r>
    </w:p>
    <w:p w14:paraId="62A996F0" w14:textId="77777777" w:rsidR="009304D4" w:rsidRPr="004679ED" w:rsidRDefault="009304D4" w:rsidP="009304D4">
      <w:pPr>
        <w:spacing w:after="0"/>
        <w:rPr>
          <w:rFonts w:cs="Times New Roman"/>
          <w:color w:val="000000"/>
          <w:szCs w:val="28"/>
          <w:shd w:val="clear" w:color="auto" w:fill="FFFFFF"/>
        </w:rPr>
      </w:pPr>
      <w:r w:rsidRPr="004679ED">
        <w:rPr>
          <w:rFonts w:cs="Times New Roman"/>
          <w:szCs w:val="28"/>
        </w:rPr>
        <w:tab/>
      </w:r>
      <w:r w:rsidRPr="004679ED">
        <w:rPr>
          <w:rFonts w:cs="Times New Roman"/>
          <w:b/>
          <w:bCs/>
          <w:szCs w:val="28"/>
        </w:rPr>
        <w:t>Ситуация</w:t>
      </w:r>
      <w:r w:rsidRPr="004679ED">
        <w:rPr>
          <w:rFonts w:cs="Times New Roman"/>
          <w:szCs w:val="28"/>
        </w:rPr>
        <w:t xml:space="preserve"> - </w:t>
      </w:r>
      <w:r w:rsidRPr="004679ED">
        <w:rPr>
          <w:rFonts w:cs="Times New Roman"/>
          <w:color w:val="000000"/>
          <w:szCs w:val="28"/>
          <w:shd w:val="clear" w:color="auto" w:fill="FFFFFF"/>
        </w:rPr>
        <w:t>На приём к врачу-стоматологу терапевту обратилась пациентка Т. 36 лет.</w:t>
      </w:r>
    </w:p>
    <w:p w14:paraId="1F105A58"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Жалобы</w:t>
      </w:r>
      <w:r w:rsidRPr="004679ED">
        <w:rPr>
          <w:rFonts w:cs="Times New Roman"/>
          <w:color w:val="000000"/>
          <w:szCs w:val="28"/>
          <w:shd w:val="clear" w:color="auto" w:fill="FFFFFF"/>
        </w:rPr>
        <w:t xml:space="preserve"> - На скол стенки зуба 4.4, кратковременные боли от температурных и химических раздражителей.</w:t>
      </w:r>
    </w:p>
    <w:p w14:paraId="51669DB0"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заболевания</w:t>
      </w:r>
      <w:r w:rsidRPr="004679ED">
        <w:rPr>
          <w:rFonts w:cs="Times New Roman"/>
          <w:color w:val="000000"/>
          <w:szCs w:val="28"/>
          <w:shd w:val="clear" w:color="auto" w:fill="FFFFFF"/>
        </w:rPr>
        <w:t xml:space="preserve"> -</w:t>
      </w:r>
      <w:r w:rsidRPr="004679ED">
        <w:rPr>
          <w:rFonts w:cs="Times New Roman"/>
          <w:color w:val="000000"/>
          <w:szCs w:val="28"/>
        </w:rPr>
        <w:t xml:space="preserve"> </w:t>
      </w:r>
      <w:r w:rsidRPr="004679ED">
        <w:rPr>
          <w:rFonts w:cs="Times New Roman"/>
          <w:color w:val="000000"/>
          <w:szCs w:val="28"/>
          <w:shd w:val="clear" w:color="auto" w:fill="FFFFFF"/>
        </w:rPr>
        <w:t>К врачу-стоматологу обращается регулярно, последний визит – год назад. Боли в зубе 4.5 от термических и химических раздражителей беспокоят в течение трех недель.</w:t>
      </w:r>
    </w:p>
    <w:p w14:paraId="68BC39DC"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жизни</w:t>
      </w:r>
      <w:r w:rsidRPr="004679ED">
        <w:rPr>
          <w:rFonts w:cs="Times New Roman"/>
          <w:color w:val="000000"/>
          <w:szCs w:val="28"/>
          <w:shd w:val="clear" w:color="auto" w:fill="FFFFFF"/>
        </w:rPr>
        <w:t>:</w:t>
      </w:r>
    </w:p>
    <w:p w14:paraId="18048D5B"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Перенесённые заболевания: ОРВИ, хронический гастрит.</w:t>
      </w:r>
    </w:p>
    <w:p w14:paraId="01AFAD23"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Наследственность: не отягощена.</w:t>
      </w:r>
    </w:p>
    <w:p w14:paraId="4B91B95B"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Вредные привычки отсутствуют.</w:t>
      </w:r>
    </w:p>
    <w:p w14:paraId="3080C741"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Аллергоанамнез: не отягощен.</w:t>
      </w:r>
    </w:p>
    <w:p w14:paraId="5768E85F"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Туберкулез, гепатит, ВИЧ, сифилис отрицает.</w:t>
      </w:r>
      <w:r w:rsidRPr="004679ED">
        <w:rPr>
          <w:rFonts w:cs="Times New Roman"/>
          <w:color w:val="000000"/>
          <w:szCs w:val="28"/>
        </w:rPr>
        <w:t>.</w:t>
      </w:r>
    </w:p>
    <w:p w14:paraId="6EA76398" w14:textId="77777777" w:rsidR="009304D4" w:rsidRPr="004679ED" w:rsidRDefault="009304D4" w:rsidP="009304D4">
      <w:pPr>
        <w:spacing w:after="0"/>
        <w:ind w:firstLine="708"/>
        <w:rPr>
          <w:rFonts w:cs="Times New Roman"/>
          <w:color w:val="000000"/>
          <w:szCs w:val="28"/>
          <w:shd w:val="clear" w:color="auto" w:fill="FFFFFF"/>
        </w:rPr>
      </w:pPr>
      <w:r w:rsidRPr="004679ED">
        <w:rPr>
          <w:rFonts w:cs="Times New Roman"/>
          <w:b/>
          <w:bCs/>
          <w:color w:val="000000"/>
          <w:szCs w:val="28"/>
          <w:shd w:val="clear" w:color="auto" w:fill="FFFFFF"/>
        </w:rPr>
        <w:t>Объективный статус</w:t>
      </w:r>
      <w:r w:rsidRPr="004679ED">
        <w:rPr>
          <w:rFonts w:cs="Times New Roman"/>
          <w:color w:val="000000"/>
          <w:szCs w:val="28"/>
          <w:shd w:val="clear" w:color="auto" w:fill="FFFFFF"/>
        </w:rPr>
        <w:t>:</w:t>
      </w:r>
    </w:p>
    <w:p w14:paraId="26A4AB51" w14:textId="77777777" w:rsidR="009304D4" w:rsidRDefault="009304D4" w:rsidP="009304D4">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Внешний осмотр:</w:t>
      </w:r>
      <w:r w:rsidRPr="004679ED">
        <w:rPr>
          <w:rFonts w:cs="Times New Roman"/>
          <w:color w:val="000000"/>
          <w:szCs w:val="28"/>
          <w:shd w:val="clear" w:color="auto" w:fill="FFFFFF"/>
        </w:rPr>
        <w:t> состояние удовлетворительное.</w:t>
      </w:r>
      <w:r w:rsidRPr="004679ED">
        <w:rPr>
          <w:rFonts w:cs="Times New Roman"/>
          <w:color w:val="000000"/>
          <w:szCs w:val="28"/>
        </w:rPr>
        <w:br/>
      </w:r>
      <w:r w:rsidRPr="004679ED">
        <w:rPr>
          <w:rFonts w:cs="Times New Roman"/>
          <w:color w:val="000000"/>
          <w:szCs w:val="28"/>
          <w:shd w:val="clear" w:color="auto" w:fill="FFFFFF"/>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164D07E3" w14:textId="77777777" w:rsidR="009304D4" w:rsidRPr="004679ED" w:rsidRDefault="009304D4" w:rsidP="009304D4">
      <w:pPr>
        <w:spacing w:after="0"/>
        <w:ind w:left="708"/>
        <w:rPr>
          <w:rStyle w:val="af8"/>
          <w:rFonts w:cs="Times New Roman"/>
          <w:color w:val="000000"/>
          <w:szCs w:val="28"/>
          <w:shd w:val="clear" w:color="auto" w:fill="FFFFFF"/>
        </w:rPr>
      </w:pPr>
      <w:r w:rsidRPr="004679ED">
        <w:rPr>
          <w:rFonts w:cs="Times New Roman"/>
          <w:color w:val="000000"/>
          <w:szCs w:val="28"/>
        </w:rPr>
        <w:br/>
      </w:r>
      <w:r w:rsidRPr="004679ED">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4679ED" w14:paraId="5110424E" w14:textId="77777777" w:rsidTr="00D12ADA">
        <w:trPr>
          <w:trHeight w:val="303"/>
        </w:trPr>
        <w:tc>
          <w:tcPr>
            <w:tcW w:w="580" w:type="dxa"/>
          </w:tcPr>
          <w:p w14:paraId="2434518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06297002"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7EBAB1C6"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5B42E9D8"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111F97B"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199CC0BF"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D9B29CB"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49F1262"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559117EF"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A501FF7"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EE70F0A"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7138B0F8"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6EA1F18"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7EB79F1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655EA76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7B499619"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r>
      <w:tr w:rsidR="009304D4" w:rsidRPr="004679ED" w14:paraId="75F4E5E8" w14:textId="77777777" w:rsidTr="00D12ADA">
        <w:trPr>
          <w:trHeight w:val="301"/>
        </w:trPr>
        <w:tc>
          <w:tcPr>
            <w:tcW w:w="580" w:type="dxa"/>
          </w:tcPr>
          <w:p w14:paraId="77CC82AC"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1.8</w:t>
            </w:r>
          </w:p>
        </w:tc>
        <w:tc>
          <w:tcPr>
            <w:tcW w:w="606" w:type="dxa"/>
          </w:tcPr>
          <w:p w14:paraId="7BBE069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1.7</w:t>
            </w:r>
          </w:p>
        </w:tc>
        <w:tc>
          <w:tcPr>
            <w:tcW w:w="579" w:type="dxa"/>
          </w:tcPr>
          <w:p w14:paraId="4410478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1.6</w:t>
            </w:r>
          </w:p>
        </w:tc>
        <w:tc>
          <w:tcPr>
            <w:tcW w:w="605" w:type="dxa"/>
          </w:tcPr>
          <w:p w14:paraId="3F95743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1.5</w:t>
            </w:r>
          </w:p>
        </w:tc>
        <w:tc>
          <w:tcPr>
            <w:tcW w:w="579" w:type="dxa"/>
          </w:tcPr>
          <w:p w14:paraId="639932B5"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1.4</w:t>
            </w:r>
          </w:p>
        </w:tc>
        <w:tc>
          <w:tcPr>
            <w:tcW w:w="579" w:type="dxa"/>
          </w:tcPr>
          <w:p w14:paraId="073B2ED6"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1.3</w:t>
            </w:r>
          </w:p>
        </w:tc>
        <w:tc>
          <w:tcPr>
            <w:tcW w:w="579" w:type="dxa"/>
          </w:tcPr>
          <w:p w14:paraId="04807C7F"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1.2</w:t>
            </w:r>
          </w:p>
        </w:tc>
        <w:tc>
          <w:tcPr>
            <w:tcW w:w="579" w:type="dxa"/>
          </w:tcPr>
          <w:p w14:paraId="5034C2D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1.1</w:t>
            </w:r>
          </w:p>
        </w:tc>
        <w:tc>
          <w:tcPr>
            <w:tcW w:w="579" w:type="dxa"/>
          </w:tcPr>
          <w:p w14:paraId="1322ABFD"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2.1</w:t>
            </w:r>
          </w:p>
        </w:tc>
        <w:tc>
          <w:tcPr>
            <w:tcW w:w="579" w:type="dxa"/>
          </w:tcPr>
          <w:p w14:paraId="342CB724"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2.2</w:t>
            </w:r>
          </w:p>
        </w:tc>
        <w:tc>
          <w:tcPr>
            <w:tcW w:w="579" w:type="dxa"/>
          </w:tcPr>
          <w:p w14:paraId="327ABCB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2.3</w:t>
            </w:r>
          </w:p>
        </w:tc>
        <w:tc>
          <w:tcPr>
            <w:tcW w:w="579" w:type="dxa"/>
          </w:tcPr>
          <w:p w14:paraId="29A59942"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2.4</w:t>
            </w:r>
          </w:p>
        </w:tc>
        <w:tc>
          <w:tcPr>
            <w:tcW w:w="579" w:type="dxa"/>
          </w:tcPr>
          <w:p w14:paraId="50F55357"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2.5</w:t>
            </w:r>
          </w:p>
        </w:tc>
        <w:tc>
          <w:tcPr>
            <w:tcW w:w="579" w:type="dxa"/>
          </w:tcPr>
          <w:p w14:paraId="6E8B0CB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2.6</w:t>
            </w:r>
          </w:p>
        </w:tc>
        <w:tc>
          <w:tcPr>
            <w:tcW w:w="605" w:type="dxa"/>
          </w:tcPr>
          <w:p w14:paraId="6772C534"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2.7</w:t>
            </w:r>
          </w:p>
        </w:tc>
        <w:tc>
          <w:tcPr>
            <w:tcW w:w="579" w:type="dxa"/>
          </w:tcPr>
          <w:p w14:paraId="3904531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2.8</w:t>
            </w:r>
          </w:p>
        </w:tc>
      </w:tr>
      <w:tr w:rsidR="009304D4" w:rsidRPr="004679ED" w14:paraId="079CAA0E" w14:textId="77777777" w:rsidTr="00D12ADA">
        <w:trPr>
          <w:trHeight w:val="301"/>
        </w:trPr>
        <w:tc>
          <w:tcPr>
            <w:tcW w:w="580" w:type="dxa"/>
          </w:tcPr>
          <w:p w14:paraId="4F24F0D6"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4.8</w:t>
            </w:r>
          </w:p>
        </w:tc>
        <w:tc>
          <w:tcPr>
            <w:tcW w:w="606" w:type="dxa"/>
          </w:tcPr>
          <w:p w14:paraId="57382FD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4.7</w:t>
            </w:r>
          </w:p>
        </w:tc>
        <w:tc>
          <w:tcPr>
            <w:tcW w:w="579" w:type="dxa"/>
          </w:tcPr>
          <w:p w14:paraId="218F11E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4.6</w:t>
            </w:r>
          </w:p>
        </w:tc>
        <w:tc>
          <w:tcPr>
            <w:tcW w:w="605" w:type="dxa"/>
          </w:tcPr>
          <w:p w14:paraId="08ADE458"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4.5</w:t>
            </w:r>
          </w:p>
        </w:tc>
        <w:tc>
          <w:tcPr>
            <w:tcW w:w="579" w:type="dxa"/>
          </w:tcPr>
          <w:p w14:paraId="121DC44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4.4</w:t>
            </w:r>
          </w:p>
        </w:tc>
        <w:tc>
          <w:tcPr>
            <w:tcW w:w="579" w:type="dxa"/>
          </w:tcPr>
          <w:p w14:paraId="1AFEEBF9"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4.3</w:t>
            </w:r>
          </w:p>
        </w:tc>
        <w:tc>
          <w:tcPr>
            <w:tcW w:w="579" w:type="dxa"/>
          </w:tcPr>
          <w:p w14:paraId="40AF7AAF"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4.2</w:t>
            </w:r>
          </w:p>
        </w:tc>
        <w:tc>
          <w:tcPr>
            <w:tcW w:w="579" w:type="dxa"/>
          </w:tcPr>
          <w:p w14:paraId="2702738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4.1</w:t>
            </w:r>
          </w:p>
        </w:tc>
        <w:tc>
          <w:tcPr>
            <w:tcW w:w="579" w:type="dxa"/>
          </w:tcPr>
          <w:p w14:paraId="2415CCD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3.1</w:t>
            </w:r>
          </w:p>
        </w:tc>
        <w:tc>
          <w:tcPr>
            <w:tcW w:w="579" w:type="dxa"/>
          </w:tcPr>
          <w:p w14:paraId="7361328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3.2</w:t>
            </w:r>
          </w:p>
        </w:tc>
        <w:tc>
          <w:tcPr>
            <w:tcW w:w="579" w:type="dxa"/>
          </w:tcPr>
          <w:p w14:paraId="72DCECC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3.3</w:t>
            </w:r>
          </w:p>
        </w:tc>
        <w:tc>
          <w:tcPr>
            <w:tcW w:w="579" w:type="dxa"/>
          </w:tcPr>
          <w:p w14:paraId="2074E99C"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3.4</w:t>
            </w:r>
          </w:p>
        </w:tc>
        <w:tc>
          <w:tcPr>
            <w:tcW w:w="579" w:type="dxa"/>
          </w:tcPr>
          <w:p w14:paraId="4032D2A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3.5</w:t>
            </w:r>
          </w:p>
        </w:tc>
        <w:tc>
          <w:tcPr>
            <w:tcW w:w="579" w:type="dxa"/>
          </w:tcPr>
          <w:p w14:paraId="78C70C8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3.6</w:t>
            </w:r>
          </w:p>
        </w:tc>
        <w:tc>
          <w:tcPr>
            <w:tcW w:w="605" w:type="dxa"/>
          </w:tcPr>
          <w:p w14:paraId="07379C8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3.7</w:t>
            </w:r>
          </w:p>
        </w:tc>
        <w:tc>
          <w:tcPr>
            <w:tcW w:w="579" w:type="dxa"/>
          </w:tcPr>
          <w:p w14:paraId="7B7D0E5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3.8</w:t>
            </w:r>
          </w:p>
        </w:tc>
      </w:tr>
      <w:tr w:rsidR="009304D4" w:rsidRPr="004679ED" w14:paraId="3707280C" w14:textId="77777777" w:rsidTr="00D12ADA">
        <w:trPr>
          <w:trHeight w:val="301"/>
        </w:trPr>
        <w:tc>
          <w:tcPr>
            <w:tcW w:w="580" w:type="dxa"/>
          </w:tcPr>
          <w:p w14:paraId="20348B44"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1ACF81AD"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25AE98C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3626BB7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С</w:t>
            </w:r>
          </w:p>
        </w:tc>
        <w:tc>
          <w:tcPr>
            <w:tcW w:w="579" w:type="dxa"/>
          </w:tcPr>
          <w:p w14:paraId="06F39E07"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4B02306F"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E08ED83"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78C969B"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577A6DE2"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0ED64C13"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4E3127A1"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4ECA2434"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BDBBB21"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77A6AB77"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500CE33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1974F5D2"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r>
    </w:tbl>
    <w:p w14:paraId="28981506" w14:textId="77777777" w:rsidR="009304D4"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Слизистая оболочка рта, десны, альвеолярных отростков и нёба бледно-розового цвета, умеренно увлажнена.</w:t>
      </w:r>
    </w:p>
    <w:p w14:paraId="6D6B57A6" w14:textId="77777777" w:rsidR="009304D4" w:rsidRDefault="009304D4" w:rsidP="009304D4">
      <w:pPr>
        <w:spacing w:after="0"/>
        <w:ind w:left="708"/>
        <w:rPr>
          <w:rFonts w:cs="Times New Roman"/>
          <w:color w:val="000000"/>
          <w:szCs w:val="28"/>
          <w:shd w:val="clear" w:color="auto" w:fill="FFFFFF"/>
        </w:rPr>
      </w:pPr>
      <w:r w:rsidRPr="004679ED">
        <w:rPr>
          <w:rStyle w:val="af8"/>
          <w:rFonts w:cs="Times New Roman"/>
          <w:color w:val="000000"/>
          <w:szCs w:val="28"/>
          <w:shd w:val="clear" w:color="auto" w:fill="FFFFFF"/>
        </w:rPr>
        <w:t>Прикус:</w:t>
      </w:r>
      <w:r w:rsidRPr="004679ED">
        <w:rPr>
          <w:rFonts w:cs="Times New Roman"/>
          <w:color w:val="000000"/>
          <w:szCs w:val="28"/>
          <w:shd w:val="clear" w:color="auto" w:fill="FFFFFF"/>
        </w:rPr>
        <w:t> ортогнатический.</w:t>
      </w:r>
    </w:p>
    <w:p w14:paraId="4A0E7EA7" w14:textId="77777777" w:rsidR="009304D4" w:rsidRPr="004679ED" w:rsidRDefault="009304D4" w:rsidP="009304D4">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Локальный статус:</w:t>
      </w:r>
      <w:r w:rsidRPr="004679ED">
        <w:rPr>
          <w:rFonts w:cs="Times New Roman"/>
          <w:color w:val="000000"/>
          <w:szCs w:val="28"/>
          <w:shd w:val="clear" w:color="auto" w:fill="FFFFFF"/>
        </w:rPr>
        <w:t> зуб 4.5– на дистальной контактной поверхности определяется кариозная полость средней глубины, захватывающая всю толщу эмали, эмалево-дентинную границу и частично дентин.</w:t>
      </w:r>
    </w:p>
    <w:p w14:paraId="291DB68B" w14:textId="77777777" w:rsidR="009304D4" w:rsidRDefault="009304D4" w:rsidP="009304D4">
      <w:pPr>
        <w:spacing w:after="0"/>
        <w:rPr>
          <w:rFonts w:cs="Times New Roman"/>
          <w:szCs w:val="28"/>
        </w:rPr>
      </w:pPr>
      <w:r w:rsidRPr="004679ED">
        <w:rPr>
          <w:rFonts w:cs="Times New Roman"/>
          <w:noProof/>
          <w:szCs w:val="28"/>
        </w:rPr>
        <w:drawing>
          <wp:inline distT="0" distB="0" distL="0" distR="0" wp14:anchorId="5C831FD1" wp14:editId="2D686DA4">
            <wp:extent cx="5939790" cy="4300855"/>
            <wp:effectExtent l="0" t="0" r="3810" b="4445"/>
            <wp:docPr id="2044614363" name="Рисунок 204461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4300855"/>
                    </a:xfrm>
                    <a:prstGeom prst="rect">
                      <a:avLst/>
                    </a:prstGeom>
                  </pic:spPr>
                </pic:pic>
              </a:graphicData>
            </a:graphic>
          </wp:inline>
        </w:drawing>
      </w:r>
    </w:p>
    <w:p w14:paraId="73F0BF38" w14:textId="77777777" w:rsidR="009304D4" w:rsidRDefault="009304D4" w:rsidP="009304D4">
      <w:pPr>
        <w:spacing w:after="0"/>
        <w:jc w:val="center"/>
        <w:rPr>
          <w:rFonts w:cs="Times New Roman"/>
          <w:szCs w:val="28"/>
        </w:rPr>
      </w:pPr>
    </w:p>
    <w:p w14:paraId="75E4C78B" w14:textId="3A88490F" w:rsidR="009304D4" w:rsidRPr="005A3372" w:rsidRDefault="009304D4" w:rsidP="009304D4">
      <w:pPr>
        <w:spacing w:after="0"/>
        <w:ind w:firstLine="708"/>
        <w:rPr>
          <w:rFonts w:cs="Times New Roman"/>
          <w:i/>
          <w:iCs/>
          <w:szCs w:val="28"/>
        </w:rPr>
      </w:pPr>
      <w:r>
        <w:rPr>
          <w:rFonts w:cs="Times New Roman"/>
          <w:i/>
          <w:iCs/>
          <w:szCs w:val="28"/>
        </w:rPr>
        <w:t>2.1</w:t>
      </w:r>
      <w:r w:rsidR="00EA1591">
        <w:rPr>
          <w:rFonts w:cs="Times New Roman"/>
          <w:i/>
          <w:iCs/>
          <w:szCs w:val="28"/>
        </w:rPr>
        <w:t>9</w:t>
      </w:r>
      <w:r>
        <w:rPr>
          <w:rFonts w:cs="Times New Roman"/>
          <w:i/>
          <w:iCs/>
          <w:szCs w:val="28"/>
        </w:rPr>
        <w:t>.1</w:t>
      </w:r>
      <w:r w:rsidR="00EA1591">
        <w:rPr>
          <w:rFonts w:cs="Times New Roman"/>
          <w:i/>
          <w:iCs/>
          <w:szCs w:val="28"/>
        </w:rPr>
        <w:t>31</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w:t>
      </w:r>
    </w:p>
    <w:p w14:paraId="64C8179B" w14:textId="77777777" w:rsidR="009304D4" w:rsidRPr="004679ED" w:rsidRDefault="009304D4" w:rsidP="009304D4">
      <w:pPr>
        <w:spacing w:after="0"/>
        <w:rPr>
          <w:rFonts w:cs="Times New Roman"/>
          <w:szCs w:val="28"/>
        </w:rPr>
      </w:pPr>
      <w:r>
        <w:rPr>
          <w:rFonts w:cs="Times New Roman"/>
          <w:szCs w:val="28"/>
        </w:rPr>
        <w:tab/>
      </w:r>
      <w:r w:rsidRPr="004679ED">
        <w:rPr>
          <w:rFonts w:cs="Times New Roman"/>
          <w:color w:val="000000"/>
          <w:szCs w:val="28"/>
          <w:shd w:val="clear" w:color="auto" w:fill="FFFFFF"/>
        </w:rPr>
        <w:t>К необходимым для постановки диагноза инструментальным метода обследования относят</w:t>
      </w:r>
    </w:p>
    <w:p w14:paraId="6B3E75BD" w14:textId="77777777" w:rsidR="009304D4" w:rsidRPr="004679ED" w:rsidRDefault="009304D4" w:rsidP="009304D4">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пальпацию слизистой альвеолярного отростка и переходной складки</w:t>
      </w:r>
    </w:p>
    <w:p w14:paraId="5637CB18" w14:textId="77777777" w:rsidR="009304D4" w:rsidRPr="004679ED" w:rsidRDefault="009304D4" w:rsidP="009304D4">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определение пародонтального индекса с помощью калиброванного пародонтального зонда</w:t>
      </w:r>
    </w:p>
    <w:p w14:paraId="3577463D" w14:textId="77777777" w:rsidR="009304D4" w:rsidRPr="004679ED" w:rsidRDefault="009304D4" w:rsidP="009304D4">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окклюдограмму</w:t>
      </w:r>
    </w:p>
    <w:p w14:paraId="3BCE68ED" w14:textId="77777777" w:rsidR="009304D4" w:rsidRPr="004679ED" w:rsidRDefault="009304D4" w:rsidP="009304D4">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зондирование (исследование кариозной полости с использованием стоматологического зонда)</w:t>
      </w:r>
    </w:p>
    <w:p w14:paraId="789C32F9"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Д) определение подвижности зуба с помощью пинцета</w:t>
      </w:r>
    </w:p>
    <w:p w14:paraId="1B5C635C" w14:textId="77777777" w:rsidR="009304D4" w:rsidRPr="004679ED" w:rsidRDefault="009304D4" w:rsidP="009304D4">
      <w:pPr>
        <w:spacing w:after="0"/>
        <w:rPr>
          <w:rFonts w:cs="Times New Roman"/>
          <w:szCs w:val="28"/>
        </w:rPr>
      </w:pPr>
      <w:r w:rsidRPr="004679ED">
        <w:rPr>
          <w:rFonts w:cs="Times New Roman"/>
          <w:color w:val="000000"/>
          <w:szCs w:val="28"/>
          <w:shd w:val="clear" w:color="auto" w:fill="FFFFFF"/>
        </w:rPr>
        <w:t>Е) термометрию</w:t>
      </w:r>
    </w:p>
    <w:p w14:paraId="425C7F49" w14:textId="77777777" w:rsidR="009304D4" w:rsidRPr="004679ED" w:rsidRDefault="009304D4" w:rsidP="009304D4">
      <w:pPr>
        <w:spacing w:after="0"/>
        <w:ind w:firstLine="708"/>
        <w:rPr>
          <w:rFonts w:cs="Times New Roman"/>
          <w:szCs w:val="28"/>
        </w:rPr>
      </w:pPr>
      <w:r w:rsidRPr="004679ED">
        <w:rPr>
          <w:rFonts w:cs="Times New Roman"/>
          <w:szCs w:val="28"/>
        </w:rPr>
        <w:t>Ответ:</w:t>
      </w:r>
    </w:p>
    <w:p w14:paraId="718BFC91" w14:textId="77777777" w:rsidR="009304D4" w:rsidRPr="004679ED" w:rsidRDefault="009304D4" w:rsidP="009304D4">
      <w:pPr>
        <w:spacing w:after="0"/>
        <w:ind w:firstLine="708"/>
        <w:rPr>
          <w:rFonts w:cs="Times New Roman"/>
          <w:szCs w:val="28"/>
        </w:rPr>
      </w:pPr>
      <w:r w:rsidRPr="004679ED">
        <w:rPr>
          <w:rFonts w:cs="Times New Roman"/>
          <w:szCs w:val="28"/>
        </w:rPr>
        <w:t>Ключ: ГЕ</w:t>
      </w:r>
    </w:p>
    <w:p w14:paraId="226539D8" w14:textId="77777777" w:rsidR="009304D4" w:rsidRDefault="009304D4" w:rsidP="009304D4">
      <w:pPr>
        <w:spacing w:after="0"/>
        <w:ind w:firstLine="708"/>
        <w:rPr>
          <w:rFonts w:cs="Times New Roman"/>
          <w:szCs w:val="28"/>
        </w:rPr>
      </w:pPr>
    </w:p>
    <w:p w14:paraId="2068CDFD" w14:textId="3F24A6DD"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 xml:space="preserve"> </w:t>
      </w:r>
    </w:p>
    <w:p w14:paraId="6FB3376D" w14:textId="77777777" w:rsidR="009304D4" w:rsidRPr="004679ED" w:rsidRDefault="009304D4" w:rsidP="009304D4">
      <w:pPr>
        <w:spacing w:after="0"/>
        <w:rPr>
          <w:rFonts w:cs="Times New Roman"/>
          <w:color w:val="000000"/>
          <w:szCs w:val="28"/>
          <w:shd w:val="clear" w:color="auto" w:fill="FFFFFF"/>
        </w:rPr>
      </w:pPr>
      <w:r>
        <w:rPr>
          <w:rFonts w:cs="Times New Roman"/>
          <w:szCs w:val="28"/>
        </w:rPr>
        <w:tab/>
      </w:r>
      <w:r w:rsidRPr="004679ED">
        <w:rPr>
          <w:rFonts w:cs="Times New Roman"/>
          <w:color w:val="000000"/>
          <w:szCs w:val="28"/>
          <w:shd w:val="clear" w:color="auto" w:fill="FFFFFF"/>
        </w:rPr>
        <w:t>Болезненное зондирование по эмалево-дентинной границе. Сообщения с полостью зуба нет.</w:t>
      </w:r>
    </w:p>
    <w:p w14:paraId="49624C9B" w14:textId="77777777" w:rsidR="009304D4" w:rsidRPr="004679ED" w:rsidRDefault="009304D4" w:rsidP="009304D4">
      <w:pPr>
        <w:spacing w:after="0"/>
        <w:ind w:firstLine="708"/>
        <w:rPr>
          <w:rFonts w:cs="Times New Roman"/>
          <w:szCs w:val="28"/>
        </w:rPr>
      </w:pPr>
      <w:r w:rsidRPr="004679ED">
        <w:rPr>
          <w:rFonts w:cs="Times New Roman"/>
          <w:color w:val="000000"/>
          <w:szCs w:val="28"/>
          <w:shd w:val="clear" w:color="auto" w:fill="FFFFFF"/>
        </w:rPr>
        <w:t>Отмечается быстропроходящая боль от холодного в зубе 4.5.</w:t>
      </w:r>
    </w:p>
    <w:p w14:paraId="5B21A176" w14:textId="77777777" w:rsidR="009304D4" w:rsidRPr="004679ED" w:rsidRDefault="009304D4" w:rsidP="009304D4">
      <w:pPr>
        <w:spacing w:after="0"/>
        <w:ind w:firstLine="708"/>
        <w:rPr>
          <w:rFonts w:cs="Times New Roman"/>
          <w:szCs w:val="28"/>
        </w:rPr>
      </w:pPr>
      <w:r w:rsidRPr="004679ED">
        <w:rPr>
          <w:rFonts w:cs="Times New Roman"/>
          <w:color w:val="000000"/>
          <w:szCs w:val="28"/>
          <w:shd w:val="clear" w:color="auto" w:fill="FFFFFF"/>
        </w:rPr>
        <w:t>К необходимым для постановки диагноза дополнительным аппаратным методам обследования относят</w:t>
      </w:r>
    </w:p>
    <w:p w14:paraId="343C0CD3" w14:textId="77777777" w:rsidR="009304D4" w:rsidRPr="004679ED" w:rsidRDefault="009304D4" w:rsidP="009304D4">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миографию</w:t>
      </w:r>
    </w:p>
    <w:p w14:paraId="7EC4D623" w14:textId="77777777" w:rsidR="009304D4" w:rsidRPr="004679ED" w:rsidRDefault="009304D4" w:rsidP="009304D4">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внутриротовую контактную рентгенограмму</w:t>
      </w:r>
    </w:p>
    <w:p w14:paraId="6057F499" w14:textId="77777777" w:rsidR="009304D4" w:rsidRPr="004679ED" w:rsidRDefault="009304D4" w:rsidP="009304D4">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реопародонтографию</w:t>
      </w:r>
    </w:p>
    <w:p w14:paraId="294F8366" w14:textId="77777777" w:rsidR="009304D4" w:rsidRPr="004679ED" w:rsidRDefault="009304D4" w:rsidP="009304D4">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фотоплятизмографию</w:t>
      </w:r>
    </w:p>
    <w:p w14:paraId="6A70B685"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Д) электроодонтометрию</w:t>
      </w:r>
    </w:p>
    <w:p w14:paraId="0116FDB0" w14:textId="77777777" w:rsidR="009304D4" w:rsidRPr="004679ED" w:rsidRDefault="009304D4" w:rsidP="009304D4">
      <w:pPr>
        <w:spacing w:after="0"/>
        <w:rPr>
          <w:rFonts w:cs="Times New Roman"/>
          <w:szCs w:val="28"/>
        </w:rPr>
      </w:pPr>
      <w:r w:rsidRPr="004679ED">
        <w:rPr>
          <w:rFonts w:cs="Times New Roman"/>
          <w:color w:val="000000"/>
          <w:szCs w:val="28"/>
          <w:shd w:val="clear" w:color="auto" w:fill="FFFFFF"/>
        </w:rPr>
        <w:t>Е) полярографию</w:t>
      </w:r>
    </w:p>
    <w:p w14:paraId="6A0EF598" w14:textId="77777777" w:rsidR="009304D4" w:rsidRPr="004679ED" w:rsidRDefault="009304D4" w:rsidP="009304D4">
      <w:pPr>
        <w:spacing w:after="0"/>
        <w:ind w:firstLine="708"/>
        <w:rPr>
          <w:rFonts w:cs="Times New Roman"/>
          <w:szCs w:val="28"/>
        </w:rPr>
      </w:pPr>
      <w:r w:rsidRPr="004679ED">
        <w:rPr>
          <w:rFonts w:cs="Times New Roman"/>
          <w:szCs w:val="28"/>
        </w:rPr>
        <w:t>Ответ:</w:t>
      </w:r>
    </w:p>
    <w:p w14:paraId="5AF0ABF3" w14:textId="77777777" w:rsidR="009304D4" w:rsidRPr="004679ED" w:rsidRDefault="009304D4" w:rsidP="009304D4">
      <w:pPr>
        <w:spacing w:after="0"/>
        <w:ind w:firstLine="708"/>
        <w:rPr>
          <w:rFonts w:cs="Times New Roman"/>
          <w:szCs w:val="28"/>
        </w:rPr>
      </w:pPr>
      <w:r w:rsidRPr="004679ED">
        <w:rPr>
          <w:rFonts w:cs="Times New Roman"/>
          <w:szCs w:val="28"/>
        </w:rPr>
        <w:t>Ключ: БД</w:t>
      </w:r>
    </w:p>
    <w:p w14:paraId="5E016583" w14:textId="77777777" w:rsidR="009304D4" w:rsidRDefault="009304D4" w:rsidP="009304D4">
      <w:pPr>
        <w:spacing w:after="0"/>
        <w:ind w:firstLine="708"/>
        <w:rPr>
          <w:rFonts w:cs="Times New Roman"/>
          <w:szCs w:val="28"/>
        </w:rPr>
      </w:pPr>
    </w:p>
    <w:p w14:paraId="76A0436E" w14:textId="0C9198C3"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47C1ED" w14:textId="77777777" w:rsidR="009304D4" w:rsidRPr="004679ED" w:rsidRDefault="009304D4" w:rsidP="009304D4">
      <w:pPr>
        <w:spacing w:after="0"/>
        <w:rPr>
          <w:rFonts w:cs="Times New Roman"/>
          <w:szCs w:val="28"/>
        </w:rPr>
      </w:pPr>
      <w:r>
        <w:rPr>
          <w:rFonts w:cs="Times New Roman"/>
          <w:szCs w:val="28"/>
        </w:rPr>
        <w:tab/>
      </w:r>
      <w:r w:rsidRPr="004679ED">
        <w:rPr>
          <w:rFonts w:cs="Times New Roman"/>
          <w:color w:val="000000"/>
          <w:szCs w:val="28"/>
          <w:shd w:val="clear" w:color="auto" w:fill="FFFFFF"/>
        </w:rPr>
        <w:t>Предполагаемым диагнозом у пациентки является</w:t>
      </w:r>
      <w:r w:rsidRPr="004679ED">
        <w:rPr>
          <w:rFonts w:cs="Times New Roman"/>
          <w:szCs w:val="28"/>
        </w:rPr>
        <w:t xml:space="preserve"> ________.</w:t>
      </w:r>
    </w:p>
    <w:p w14:paraId="44E7A1C0" w14:textId="77777777" w:rsidR="009304D4" w:rsidRPr="004679ED" w:rsidRDefault="009304D4" w:rsidP="009304D4">
      <w:pPr>
        <w:spacing w:after="0"/>
        <w:ind w:firstLine="708"/>
        <w:rPr>
          <w:rFonts w:cs="Times New Roman"/>
          <w:szCs w:val="28"/>
        </w:rPr>
      </w:pPr>
      <w:r w:rsidRPr="004679ED">
        <w:rPr>
          <w:rFonts w:cs="Times New Roman"/>
          <w:szCs w:val="28"/>
        </w:rPr>
        <w:t>Ответ:</w:t>
      </w:r>
    </w:p>
    <w:p w14:paraId="053517F3" w14:textId="77777777" w:rsidR="009304D4" w:rsidRPr="004679ED" w:rsidRDefault="009304D4" w:rsidP="009304D4">
      <w:pPr>
        <w:spacing w:after="0"/>
        <w:ind w:firstLine="708"/>
        <w:rPr>
          <w:rFonts w:cs="Times New Roman"/>
          <w:szCs w:val="28"/>
        </w:rPr>
      </w:pPr>
      <w:r w:rsidRPr="004679ED">
        <w:rPr>
          <w:rFonts w:cs="Times New Roman"/>
          <w:szCs w:val="28"/>
        </w:rPr>
        <w:t xml:space="preserve">Ключ: </w:t>
      </w:r>
      <w:r w:rsidRPr="004679ED">
        <w:rPr>
          <w:rFonts w:cs="Times New Roman"/>
          <w:color w:val="000000"/>
          <w:szCs w:val="28"/>
          <w:shd w:val="clear" w:color="auto" w:fill="FFFFFF"/>
        </w:rPr>
        <w:t>Кариес дентина зуба 4.5</w:t>
      </w:r>
    </w:p>
    <w:p w14:paraId="60E4668B" w14:textId="77777777" w:rsidR="009304D4" w:rsidRDefault="009304D4" w:rsidP="009304D4">
      <w:pPr>
        <w:spacing w:after="0"/>
        <w:ind w:firstLine="708"/>
        <w:rPr>
          <w:rFonts w:cs="Times New Roman"/>
          <w:szCs w:val="28"/>
        </w:rPr>
      </w:pPr>
    </w:p>
    <w:p w14:paraId="353ED536" w14:textId="5757AADF"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68655FA" w14:textId="77777777" w:rsidR="009304D4" w:rsidRPr="00BC7E13" w:rsidRDefault="009304D4" w:rsidP="009304D4">
      <w:pPr>
        <w:spacing w:after="0"/>
        <w:rPr>
          <w:rFonts w:cs="Times New Roman"/>
          <w:szCs w:val="28"/>
        </w:rPr>
      </w:pPr>
      <w:r>
        <w:rPr>
          <w:rFonts w:cs="Times New Roman"/>
          <w:szCs w:val="28"/>
        </w:rPr>
        <w:tab/>
      </w:r>
      <w:r w:rsidRPr="00BC7E13">
        <w:rPr>
          <w:rFonts w:cs="Times New Roman"/>
          <w:color w:val="000000"/>
          <w:szCs w:val="28"/>
          <w:shd w:val="clear" w:color="auto" w:fill="FFFFFF"/>
        </w:rPr>
        <w:t>Дифференциальная диагностика кариеса дентина проводится с</w:t>
      </w:r>
      <w:r w:rsidRPr="00BC7E13">
        <w:rPr>
          <w:rFonts w:cs="Times New Roman"/>
          <w:szCs w:val="28"/>
        </w:rPr>
        <w:t xml:space="preserve"> ________.</w:t>
      </w:r>
    </w:p>
    <w:p w14:paraId="2A9D3E19" w14:textId="77777777" w:rsidR="009304D4" w:rsidRPr="00BC7E13" w:rsidRDefault="009304D4" w:rsidP="009304D4">
      <w:pPr>
        <w:spacing w:after="0"/>
        <w:ind w:firstLine="708"/>
        <w:rPr>
          <w:rFonts w:cs="Times New Roman"/>
          <w:szCs w:val="28"/>
        </w:rPr>
      </w:pPr>
      <w:r w:rsidRPr="00BC7E13">
        <w:rPr>
          <w:rFonts w:cs="Times New Roman"/>
          <w:szCs w:val="28"/>
        </w:rPr>
        <w:t>Ответ:</w:t>
      </w:r>
    </w:p>
    <w:p w14:paraId="6D641C99" w14:textId="77777777" w:rsidR="009304D4" w:rsidRPr="00BC7E13" w:rsidRDefault="009304D4" w:rsidP="009304D4">
      <w:pPr>
        <w:spacing w:after="0"/>
        <w:ind w:firstLine="708"/>
        <w:rPr>
          <w:rFonts w:cs="Times New Roman"/>
          <w:szCs w:val="28"/>
        </w:rPr>
      </w:pPr>
      <w:r w:rsidRPr="00BC7E13">
        <w:rPr>
          <w:rFonts w:cs="Times New Roman"/>
          <w:szCs w:val="28"/>
        </w:rPr>
        <w:t xml:space="preserve">Ключ: </w:t>
      </w:r>
      <w:r w:rsidRPr="00BC7E13">
        <w:rPr>
          <w:rFonts w:cs="Times New Roman"/>
          <w:color w:val="000000"/>
          <w:szCs w:val="28"/>
          <w:shd w:val="clear" w:color="auto" w:fill="FFFFFF"/>
        </w:rPr>
        <w:t>хроническим апикальным периодонтитом</w:t>
      </w:r>
    </w:p>
    <w:p w14:paraId="34A9F96B" w14:textId="77777777" w:rsidR="009304D4" w:rsidRDefault="009304D4" w:rsidP="009304D4">
      <w:pPr>
        <w:spacing w:after="0"/>
        <w:ind w:firstLine="708"/>
        <w:rPr>
          <w:rFonts w:cs="Times New Roman"/>
          <w:szCs w:val="28"/>
        </w:rPr>
      </w:pPr>
    </w:p>
    <w:p w14:paraId="77D23DA2" w14:textId="22844C31"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7935FCB" w14:textId="77777777" w:rsidR="009304D4" w:rsidRPr="004967FC" w:rsidRDefault="009304D4" w:rsidP="009304D4">
      <w:pPr>
        <w:spacing w:after="0"/>
        <w:rPr>
          <w:rFonts w:cs="Times New Roman"/>
          <w:szCs w:val="28"/>
        </w:rPr>
      </w:pPr>
      <w:r>
        <w:rPr>
          <w:rFonts w:cs="Times New Roman"/>
          <w:szCs w:val="28"/>
        </w:rPr>
        <w:tab/>
      </w:r>
      <w:r w:rsidRPr="004967FC">
        <w:rPr>
          <w:rFonts w:cs="Times New Roman"/>
          <w:color w:val="000000"/>
          <w:szCs w:val="28"/>
          <w:shd w:val="clear" w:color="auto" w:fill="FFFFFF"/>
        </w:rPr>
        <w:t>Этапы лечения кариеса дентина зуба 4.5 включают</w:t>
      </w:r>
      <w:r w:rsidRPr="004967FC">
        <w:rPr>
          <w:rFonts w:cs="Times New Roman"/>
          <w:szCs w:val="28"/>
        </w:rPr>
        <w:t>________.</w:t>
      </w:r>
    </w:p>
    <w:p w14:paraId="4BCED6F9" w14:textId="77777777" w:rsidR="009304D4" w:rsidRPr="004967FC" w:rsidRDefault="009304D4" w:rsidP="009304D4">
      <w:pPr>
        <w:spacing w:after="0"/>
        <w:ind w:firstLine="708"/>
        <w:rPr>
          <w:rFonts w:cs="Times New Roman"/>
          <w:szCs w:val="28"/>
        </w:rPr>
      </w:pPr>
      <w:r w:rsidRPr="004967FC">
        <w:rPr>
          <w:rFonts w:cs="Times New Roman"/>
          <w:szCs w:val="28"/>
        </w:rPr>
        <w:t>Ответ:</w:t>
      </w:r>
    </w:p>
    <w:p w14:paraId="5919DB55" w14:textId="77777777" w:rsidR="009304D4" w:rsidRPr="004967FC" w:rsidRDefault="009304D4" w:rsidP="009304D4">
      <w:pPr>
        <w:pStyle w:val="af7"/>
        <w:shd w:val="clear" w:color="auto" w:fill="FFFFFF"/>
        <w:spacing w:before="0" w:beforeAutospacing="0" w:after="0" w:afterAutospacing="0"/>
        <w:ind w:left="720"/>
        <w:rPr>
          <w:sz w:val="28"/>
          <w:szCs w:val="28"/>
        </w:rPr>
      </w:pPr>
      <w:r w:rsidRPr="004967FC">
        <w:rPr>
          <w:sz w:val="28"/>
          <w:szCs w:val="28"/>
        </w:rPr>
        <w:t xml:space="preserve">Ключ: </w:t>
      </w:r>
    </w:p>
    <w:p w14:paraId="500033A7" w14:textId="77777777" w:rsidR="009304D4" w:rsidRPr="004967FC" w:rsidRDefault="009304D4" w:rsidP="009304D4">
      <w:pPr>
        <w:pStyle w:val="af7"/>
        <w:numPr>
          <w:ilvl w:val="0"/>
          <w:numId w:val="22"/>
        </w:numPr>
        <w:shd w:val="clear" w:color="auto" w:fill="FFFFFF"/>
        <w:spacing w:before="0" w:beforeAutospacing="0" w:after="0" w:afterAutospacing="0"/>
        <w:ind w:left="709"/>
        <w:rPr>
          <w:color w:val="000000"/>
          <w:sz w:val="28"/>
          <w:szCs w:val="28"/>
        </w:rPr>
      </w:pPr>
      <w:r w:rsidRPr="004967FC">
        <w:rPr>
          <w:color w:val="000000"/>
          <w:sz w:val="28"/>
          <w:szCs w:val="28"/>
        </w:rPr>
        <w:t>обезболивание;</w:t>
      </w:r>
    </w:p>
    <w:p w14:paraId="32CA7D76"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раскрытие кариозной полости;</w:t>
      </w:r>
    </w:p>
    <w:p w14:paraId="1D3BF202"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удаление размягченного и пигментированного дентина;</w:t>
      </w:r>
    </w:p>
    <w:p w14:paraId="1FBFFDE9"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формирование полости;</w:t>
      </w:r>
    </w:p>
    <w:p w14:paraId="237C9C8D"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финирование;</w:t>
      </w:r>
    </w:p>
    <w:p w14:paraId="7E8E9CF1"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промывание и пломбирование</w:t>
      </w:r>
    </w:p>
    <w:p w14:paraId="4027D3F2" w14:textId="77777777" w:rsidR="009304D4" w:rsidRDefault="009304D4" w:rsidP="009304D4">
      <w:pPr>
        <w:spacing w:after="0"/>
        <w:ind w:firstLine="708"/>
        <w:rPr>
          <w:rFonts w:cs="Times New Roman"/>
          <w:szCs w:val="28"/>
        </w:rPr>
      </w:pPr>
    </w:p>
    <w:p w14:paraId="52FAB145" w14:textId="1FC03F24"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66F9368" w14:textId="77777777" w:rsidR="009304D4" w:rsidRPr="004967FC" w:rsidRDefault="009304D4" w:rsidP="009304D4">
      <w:pPr>
        <w:spacing w:after="0"/>
        <w:rPr>
          <w:rFonts w:cs="Times New Roman"/>
          <w:szCs w:val="28"/>
        </w:rPr>
      </w:pPr>
      <w:r>
        <w:rPr>
          <w:rFonts w:cs="Times New Roman"/>
          <w:szCs w:val="28"/>
        </w:rPr>
        <w:tab/>
      </w:r>
      <w:r w:rsidRPr="004967FC">
        <w:rPr>
          <w:rFonts w:cs="Times New Roman"/>
          <w:color w:val="000000"/>
          <w:szCs w:val="28"/>
          <w:shd w:val="clear" w:color="auto" w:fill="FFFFFF"/>
        </w:rPr>
        <w:t>Выполнение санации полости рта включает</w:t>
      </w:r>
      <w:r w:rsidRPr="004967FC">
        <w:rPr>
          <w:rFonts w:cs="Times New Roman"/>
          <w:szCs w:val="28"/>
        </w:rPr>
        <w:t>________.</w:t>
      </w:r>
    </w:p>
    <w:p w14:paraId="3176F9D6" w14:textId="77777777" w:rsidR="009304D4" w:rsidRPr="004967FC" w:rsidRDefault="009304D4" w:rsidP="009304D4">
      <w:pPr>
        <w:spacing w:after="0"/>
        <w:ind w:firstLine="708"/>
        <w:rPr>
          <w:rFonts w:cs="Times New Roman"/>
          <w:szCs w:val="28"/>
        </w:rPr>
      </w:pPr>
      <w:r w:rsidRPr="004967FC">
        <w:rPr>
          <w:rFonts w:cs="Times New Roman"/>
          <w:szCs w:val="28"/>
        </w:rPr>
        <w:t>Ответ:</w:t>
      </w:r>
    </w:p>
    <w:p w14:paraId="3C5B66BA" w14:textId="77777777" w:rsidR="009304D4" w:rsidRPr="004967FC" w:rsidRDefault="009304D4" w:rsidP="009304D4">
      <w:pPr>
        <w:spacing w:after="0"/>
        <w:ind w:firstLine="708"/>
        <w:rPr>
          <w:rFonts w:cs="Times New Roman"/>
          <w:szCs w:val="28"/>
        </w:rPr>
      </w:pPr>
      <w:r w:rsidRPr="004967FC">
        <w:rPr>
          <w:rFonts w:cs="Times New Roman"/>
          <w:szCs w:val="28"/>
        </w:rPr>
        <w:t xml:space="preserve">Ключ: </w:t>
      </w:r>
    </w:p>
    <w:p w14:paraId="1980BB33" w14:textId="77777777" w:rsidR="009304D4" w:rsidRPr="004967FC" w:rsidRDefault="009304D4" w:rsidP="009304D4">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обеспечение надлежащей гигиены рта;</w:t>
      </w:r>
    </w:p>
    <w:p w14:paraId="7A9A4DE5" w14:textId="77777777" w:rsidR="009304D4" w:rsidRPr="004967FC" w:rsidRDefault="009304D4" w:rsidP="009304D4">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пломбирование имеющихся кариозных дефектов;</w:t>
      </w:r>
    </w:p>
    <w:p w14:paraId="0CAB3724" w14:textId="77777777" w:rsidR="009304D4" w:rsidRPr="004967FC" w:rsidRDefault="009304D4" w:rsidP="009304D4">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при необходимости проведение протезирования (вкладки, коронки, виниры)</w:t>
      </w:r>
    </w:p>
    <w:p w14:paraId="1F6F17C1" w14:textId="77777777" w:rsidR="009304D4" w:rsidRDefault="009304D4" w:rsidP="009304D4">
      <w:pPr>
        <w:spacing w:after="0"/>
        <w:ind w:firstLine="708"/>
        <w:rPr>
          <w:rFonts w:cs="Times New Roman"/>
          <w:szCs w:val="28"/>
        </w:rPr>
      </w:pPr>
    </w:p>
    <w:p w14:paraId="03EEF905" w14:textId="093A47CA"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1D3E73F" w14:textId="77777777" w:rsidR="009304D4" w:rsidRPr="004967FC" w:rsidRDefault="009304D4" w:rsidP="009304D4">
      <w:pPr>
        <w:spacing w:after="0"/>
        <w:rPr>
          <w:rFonts w:cs="Times New Roman"/>
          <w:szCs w:val="28"/>
        </w:rPr>
      </w:pPr>
      <w:r>
        <w:rPr>
          <w:rFonts w:cs="Times New Roman"/>
          <w:szCs w:val="28"/>
        </w:rPr>
        <w:tab/>
      </w:r>
      <w:r w:rsidRPr="004967FC">
        <w:rPr>
          <w:rFonts w:cs="Times New Roman"/>
          <w:color w:val="000000"/>
          <w:szCs w:val="28"/>
          <w:shd w:val="clear" w:color="auto" w:fill="FFFFFF"/>
        </w:rPr>
        <w:t>Изготовление вкладок при кариесе дентина показано при полостях классов _____ по Блеку</w:t>
      </w:r>
      <w:r w:rsidRPr="004967FC">
        <w:rPr>
          <w:rFonts w:cs="Times New Roman"/>
          <w:szCs w:val="28"/>
        </w:rPr>
        <w:t>.</w:t>
      </w:r>
    </w:p>
    <w:p w14:paraId="395B18BB" w14:textId="77777777" w:rsidR="009304D4" w:rsidRPr="004967FC" w:rsidRDefault="009304D4" w:rsidP="009304D4">
      <w:pPr>
        <w:spacing w:after="0"/>
        <w:ind w:firstLine="708"/>
        <w:rPr>
          <w:rFonts w:cs="Times New Roman"/>
          <w:szCs w:val="28"/>
        </w:rPr>
      </w:pPr>
      <w:r w:rsidRPr="004967FC">
        <w:rPr>
          <w:rFonts w:cs="Times New Roman"/>
          <w:szCs w:val="28"/>
        </w:rPr>
        <w:t>Ответ:</w:t>
      </w:r>
    </w:p>
    <w:p w14:paraId="76D0844A" w14:textId="77777777" w:rsidR="009304D4" w:rsidRPr="004967FC" w:rsidRDefault="009304D4" w:rsidP="009304D4">
      <w:pPr>
        <w:spacing w:after="0"/>
        <w:ind w:firstLine="708"/>
        <w:rPr>
          <w:rFonts w:cs="Times New Roman"/>
          <w:szCs w:val="28"/>
        </w:rPr>
      </w:pPr>
      <w:r w:rsidRPr="004967FC">
        <w:rPr>
          <w:rFonts w:cs="Times New Roman"/>
          <w:szCs w:val="28"/>
        </w:rPr>
        <w:t xml:space="preserve">Ключ: </w:t>
      </w:r>
      <w:r w:rsidRPr="004967FC">
        <w:rPr>
          <w:rFonts w:cs="Times New Roman"/>
          <w:szCs w:val="28"/>
          <w:lang w:val="en-US"/>
        </w:rPr>
        <w:t>I</w:t>
      </w:r>
      <w:r w:rsidRPr="004967FC">
        <w:rPr>
          <w:rFonts w:cs="Times New Roman"/>
          <w:szCs w:val="28"/>
        </w:rPr>
        <w:t xml:space="preserve"> и </w:t>
      </w:r>
      <w:r w:rsidRPr="004967FC">
        <w:rPr>
          <w:rFonts w:cs="Times New Roman"/>
          <w:szCs w:val="28"/>
          <w:lang w:val="en-US"/>
        </w:rPr>
        <w:t>II</w:t>
      </w:r>
    </w:p>
    <w:p w14:paraId="3870113B" w14:textId="77777777" w:rsidR="009304D4" w:rsidRDefault="009304D4" w:rsidP="009304D4">
      <w:pPr>
        <w:spacing w:after="0"/>
        <w:ind w:firstLine="708"/>
        <w:rPr>
          <w:rFonts w:cs="Times New Roman"/>
          <w:szCs w:val="28"/>
        </w:rPr>
      </w:pPr>
    </w:p>
    <w:p w14:paraId="3E51D222" w14:textId="0BEADCFE"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.8</w:t>
      </w:r>
      <w:r w:rsidR="009304D4" w:rsidRPr="005A3372">
        <w:rPr>
          <w:rFonts w:cs="Times New Roman"/>
          <w:i/>
          <w:iCs/>
          <w:szCs w:val="28"/>
        </w:rPr>
        <w:t>. Выберите правильный ответ</w:t>
      </w:r>
    </w:p>
    <w:p w14:paraId="63F74A0D" w14:textId="77777777" w:rsidR="009304D4" w:rsidRPr="00CE1488" w:rsidRDefault="009304D4" w:rsidP="009304D4">
      <w:pPr>
        <w:shd w:val="clear" w:color="auto" w:fill="FFFFFF" w:themeFill="background1"/>
        <w:spacing w:after="0"/>
        <w:rPr>
          <w:rFonts w:cs="Times New Roman"/>
          <w:szCs w:val="28"/>
        </w:rPr>
      </w:pPr>
      <w:r>
        <w:rPr>
          <w:rFonts w:cs="Times New Roman"/>
          <w:szCs w:val="28"/>
        </w:rPr>
        <w:tab/>
      </w:r>
      <w:r w:rsidRPr="00CE1488">
        <w:rPr>
          <w:rFonts w:cs="Times New Roman"/>
          <w:color w:val="000000"/>
          <w:szCs w:val="28"/>
          <w:shd w:val="clear" w:color="auto" w:fill="FFFFFF"/>
        </w:rPr>
        <w:t>К особенностям пломбирования полостей по II классу относят</w:t>
      </w:r>
    </w:p>
    <w:p w14:paraId="20E0BD8D"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А) </w:t>
      </w:r>
      <w:r w:rsidRPr="00CE1488">
        <w:rPr>
          <w:rFonts w:cs="Times New Roman"/>
          <w:color w:val="000000"/>
          <w:szCs w:val="28"/>
          <w:shd w:val="clear" w:color="auto" w:fill="FFFFFF"/>
        </w:rPr>
        <w:t>внесение пломбировочного материала одной порцией</w:t>
      </w:r>
    </w:p>
    <w:p w14:paraId="68D4821E"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Б) </w:t>
      </w:r>
      <w:r w:rsidRPr="00CE1488">
        <w:rPr>
          <w:rFonts w:cs="Times New Roman"/>
          <w:color w:val="000000"/>
          <w:szCs w:val="28"/>
          <w:shd w:val="clear" w:color="auto" w:fill="FFFFFF"/>
        </w:rPr>
        <w:t>использование изолирующих прокладок из стекло-иономерного цемента</w:t>
      </w:r>
    </w:p>
    <w:p w14:paraId="3B90A612"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В) </w:t>
      </w:r>
      <w:r w:rsidRPr="00CE1488">
        <w:rPr>
          <w:rFonts w:cs="Times New Roman"/>
          <w:color w:val="000000"/>
          <w:szCs w:val="28"/>
          <w:shd w:val="clear" w:color="auto" w:fill="FFFFFF"/>
        </w:rPr>
        <w:t>установление матричной системы и использование клиньев</w:t>
      </w:r>
    </w:p>
    <w:p w14:paraId="373FCCF7"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Г) </w:t>
      </w:r>
      <w:r w:rsidRPr="00CE1488">
        <w:rPr>
          <w:rFonts w:cs="Times New Roman"/>
          <w:color w:val="000000"/>
          <w:szCs w:val="28"/>
          <w:shd w:val="clear" w:color="auto" w:fill="FFFFFF"/>
        </w:rPr>
        <w:t>установление матричной системы после травления кислотой и перед внесением пломбировочного материала</w:t>
      </w:r>
    </w:p>
    <w:p w14:paraId="25A70410" w14:textId="77777777" w:rsidR="009304D4" w:rsidRPr="00CE1488" w:rsidRDefault="009304D4" w:rsidP="009304D4">
      <w:pPr>
        <w:shd w:val="clear" w:color="auto" w:fill="FFFFFF" w:themeFill="background1"/>
        <w:spacing w:after="0"/>
        <w:ind w:firstLine="708"/>
        <w:rPr>
          <w:rFonts w:cs="Times New Roman"/>
          <w:szCs w:val="28"/>
        </w:rPr>
      </w:pPr>
      <w:r w:rsidRPr="00CE1488">
        <w:rPr>
          <w:rFonts w:cs="Times New Roman"/>
          <w:szCs w:val="28"/>
        </w:rPr>
        <w:t>Ответ:</w:t>
      </w:r>
    </w:p>
    <w:p w14:paraId="1353959C" w14:textId="77777777" w:rsidR="009304D4" w:rsidRPr="00CE1488" w:rsidRDefault="009304D4" w:rsidP="009304D4">
      <w:pPr>
        <w:shd w:val="clear" w:color="auto" w:fill="FFFFFF" w:themeFill="background1"/>
        <w:spacing w:after="0"/>
        <w:ind w:firstLine="708"/>
        <w:rPr>
          <w:rFonts w:cs="Times New Roman"/>
          <w:szCs w:val="28"/>
        </w:rPr>
      </w:pPr>
      <w:r w:rsidRPr="00CE1488">
        <w:rPr>
          <w:rFonts w:cs="Times New Roman"/>
          <w:szCs w:val="28"/>
        </w:rPr>
        <w:t>Ключ: В</w:t>
      </w:r>
    </w:p>
    <w:p w14:paraId="089F3334" w14:textId="77777777" w:rsidR="009304D4" w:rsidRDefault="009304D4" w:rsidP="009304D4"/>
    <w:tbl>
      <w:tblPr>
        <w:tblW w:w="0" w:type="auto"/>
        <w:tblLook w:val="04A0" w:firstRow="1" w:lastRow="0" w:firstColumn="1" w:lastColumn="0" w:noHBand="0" w:noVBand="1"/>
      </w:tblPr>
      <w:tblGrid>
        <w:gridCol w:w="2830"/>
        <w:gridCol w:w="6514"/>
      </w:tblGrid>
      <w:tr w:rsidR="009304D4" w:rsidRPr="0087693F" w14:paraId="2360D013" w14:textId="77777777" w:rsidTr="00D12ADA">
        <w:tc>
          <w:tcPr>
            <w:tcW w:w="2830" w:type="dxa"/>
          </w:tcPr>
          <w:p w14:paraId="5E7C07D6"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5745948D" w14:textId="1160D650" w:rsidR="009304D4" w:rsidRPr="0087693F" w:rsidRDefault="009304D4" w:rsidP="00D12ADA">
            <w:pPr>
              <w:spacing w:after="0"/>
              <w:rPr>
                <w:rFonts w:cs="Times New Roman"/>
                <w:b/>
                <w:bCs/>
                <w:szCs w:val="28"/>
              </w:rPr>
            </w:pPr>
            <w:r>
              <w:rPr>
                <w:rFonts w:cs="Times New Roman"/>
                <w:b/>
                <w:bCs/>
                <w:szCs w:val="28"/>
              </w:rPr>
              <w:t>2.1</w:t>
            </w:r>
            <w:r w:rsidR="00EA1591">
              <w:rPr>
                <w:rFonts w:cs="Times New Roman"/>
                <w:b/>
                <w:bCs/>
                <w:szCs w:val="28"/>
              </w:rPr>
              <w:t>9.132</w:t>
            </w:r>
          </w:p>
        </w:tc>
      </w:tr>
      <w:tr w:rsidR="009304D4" w:rsidRPr="007D58A3" w14:paraId="433094F1" w14:textId="77777777" w:rsidTr="00D12ADA">
        <w:tc>
          <w:tcPr>
            <w:tcW w:w="2830" w:type="dxa"/>
          </w:tcPr>
          <w:p w14:paraId="541B1D20"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F39459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23913DE" w14:textId="77777777" w:rsidTr="00D12ADA">
        <w:tc>
          <w:tcPr>
            <w:tcW w:w="2830" w:type="dxa"/>
          </w:tcPr>
          <w:p w14:paraId="39CEB386"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C9EA94"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3636F68" w14:textId="77777777" w:rsidTr="00D12ADA">
        <w:tc>
          <w:tcPr>
            <w:tcW w:w="2830" w:type="dxa"/>
          </w:tcPr>
          <w:p w14:paraId="42BC1F43"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6083198"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4E785696" w14:textId="77777777" w:rsidTr="00D12ADA">
        <w:tc>
          <w:tcPr>
            <w:tcW w:w="2830" w:type="dxa"/>
          </w:tcPr>
          <w:p w14:paraId="58B5C4C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04B7BAF"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7AD4BD8A" w14:textId="77777777" w:rsidR="009304D4" w:rsidRPr="001914BC" w:rsidRDefault="009304D4" w:rsidP="00D12ADA">
            <w:pPr>
              <w:spacing w:after="0"/>
              <w:rPr>
                <w:rFonts w:cs="Times New Roman"/>
                <w:szCs w:val="28"/>
              </w:rPr>
            </w:pPr>
            <w:r>
              <w:rPr>
                <w:szCs w:val="28"/>
              </w:rPr>
              <w:t>ПК-5.1</w:t>
            </w:r>
          </w:p>
        </w:tc>
      </w:tr>
    </w:tbl>
    <w:p w14:paraId="799E9147"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53385A5C" w14:textId="77777777" w:rsidR="009304D4" w:rsidRPr="00C40034" w:rsidRDefault="009304D4" w:rsidP="009304D4">
      <w:pPr>
        <w:spacing w:after="0"/>
        <w:rPr>
          <w:rFonts w:cs="Times New Roman"/>
          <w:color w:val="000000"/>
          <w:szCs w:val="28"/>
          <w:shd w:val="clear" w:color="auto" w:fill="FFFFFF"/>
        </w:rPr>
      </w:pPr>
      <w:r>
        <w:rPr>
          <w:rFonts w:cs="Times New Roman"/>
          <w:szCs w:val="28"/>
        </w:rPr>
        <w:tab/>
      </w:r>
      <w:r w:rsidRPr="00C40034">
        <w:rPr>
          <w:rFonts w:cs="Times New Roman"/>
          <w:b/>
          <w:bCs/>
          <w:szCs w:val="28"/>
        </w:rPr>
        <w:t>Ситуация</w:t>
      </w:r>
      <w:r w:rsidRPr="00C40034">
        <w:rPr>
          <w:rFonts w:cs="Times New Roman"/>
          <w:szCs w:val="28"/>
        </w:rPr>
        <w:t xml:space="preserve"> – </w:t>
      </w:r>
      <w:r w:rsidRPr="00C40034">
        <w:rPr>
          <w:rFonts w:cs="Times New Roman"/>
          <w:color w:val="000000"/>
          <w:szCs w:val="28"/>
          <w:shd w:val="clear" w:color="auto" w:fill="FFFFFF"/>
        </w:rPr>
        <w:t>На приём к врачу-стоматологу обратился пациент 25 лет.</w:t>
      </w:r>
    </w:p>
    <w:p w14:paraId="33EF6825" w14:textId="77777777" w:rsidR="009304D4" w:rsidRPr="00C40034" w:rsidRDefault="009304D4" w:rsidP="009304D4">
      <w:pPr>
        <w:spacing w:after="0"/>
        <w:rPr>
          <w:rFonts w:cs="Times New Roman"/>
          <w:color w:val="000000"/>
          <w:szCs w:val="28"/>
          <w:shd w:val="clear" w:color="auto" w:fill="FFFFFF"/>
        </w:rPr>
      </w:pPr>
      <w:r w:rsidRPr="00C40034">
        <w:rPr>
          <w:rFonts w:cs="Times New Roman"/>
          <w:color w:val="000000"/>
          <w:szCs w:val="28"/>
          <w:shd w:val="clear" w:color="auto" w:fill="FFFFFF"/>
        </w:rPr>
        <w:tab/>
      </w:r>
      <w:r w:rsidRPr="00C40034">
        <w:rPr>
          <w:rFonts w:cs="Times New Roman"/>
          <w:b/>
          <w:bCs/>
          <w:color w:val="000000"/>
          <w:szCs w:val="28"/>
          <w:shd w:val="clear" w:color="auto" w:fill="FFFFFF"/>
        </w:rPr>
        <w:t>Жалобы</w:t>
      </w:r>
      <w:r w:rsidRPr="00C40034">
        <w:rPr>
          <w:rFonts w:cs="Times New Roman"/>
          <w:color w:val="000000"/>
          <w:szCs w:val="28"/>
          <w:shd w:val="clear" w:color="auto" w:fill="FFFFFF"/>
        </w:rPr>
        <w:t xml:space="preserve"> - На кратковременную боль во фронтальных зубах верхней челюсти, косметический дефект</w:t>
      </w:r>
    </w:p>
    <w:p w14:paraId="027B1C6D" w14:textId="77777777" w:rsidR="009304D4" w:rsidRPr="00C40034" w:rsidRDefault="009304D4" w:rsidP="009304D4">
      <w:pPr>
        <w:spacing w:after="0"/>
        <w:ind w:firstLine="708"/>
        <w:rPr>
          <w:rFonts w:cs="Times New Roman"/>
          <w:color w:val="000000"/>
          <w:szCs w:val="28"/>
          <w:shd w:val="clear" w:color="auto" w:fill="FFFFFF"/>
        </w:rPr>
      </w:pPr>
      <w:r w:rsidRPr="00C40034">
        <w:rPr>
          <w:rFonts w:cs="Times New Roman"/>
          <w:b/>
          <w:bCs/>
          <w:color w:val="000000"/>
          <w:szCs w:val="28"/>
          <w:shd w:val="clear" w:color="auto" w:fill="FFFFFF"/>
        </w:rPr>
        <w:t>Анамнез заболевания</w:t>
      </w:r>
      <w:r w:rsidRPr="00C40034">
        <w:rPr>
          <w:rFonts w:cs="Times New Roman"/>
          <w:color w:val="000000"/>
          <w:szCs w:val="28"/>
          <w:shd w:val="clear" w:color="auto" w:fill="FFFFFF"/>
        </w:rPr>
        <w:t xml:space="preserve"> - Впервые жалобы появились месяц назад. Врача-стоматолога посещает не регулярно, последний визит был более 2 лет назад. Чистит зубы 2 раза в день мягкой зубной щеткой с пастой в течение 1 минуты.</w:t>
      </w:r>
    </w:p>
    <w:p w14:paraId="47FE31ED" w14:textId="77777777" w:rsidR="009304D4" w:rsidRPr="00C40034"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C40034">
        <w:rPr>
          <w:b/>
          <w:bCs/>
          <w:color w:val="000000"/>
          <w:sz w:val="28"/>
          <w:szCs w:val="28"/>
          <w:shd w:val="clear" w:color="auto" w:fill="FFFFFF"/>
        </w:rPr>
        <w:t>Анамнез жизни</w:t>
      </w:r>
      <w:r w:rsidRPr="00C40034">
        <w:rPr>
          <w:color w:val="000000"/>
          <w:sz w:val="28"/>
          <w:szCs w:val="28"/>
          <w:shd w:val="clear" w:color="auto" w:fill="FFFFFF"/>
        </w:rPr>
        <w:t xml:space="preserve">: </w:t>
      </w:r>
    </w:p>
    <w:p w14:paraId="7DCE3101"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Работает служащим.</w:t>
      </w:r>
    </w:p>
    <w:p w14:paraId="6A3AF762"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Наследственность: не отягощена.</w:t>
      </w:r>
    </w:p>
    <w:p w14:paraId="73316CE6"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Аллергоанамнез не отягощен.</w:t>
      </w:r>
    </w:p>
    <w:p w14:paraId="4A2BAEE3"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Туберкулез, гепатит, ВИЧ отрицает.</w:t>
      </w:r>
    </w:p>
    <w:p w14:paraId="08E113B5"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Вредные привычки отрицает.</w:t>
      </w:r>
    </w:p>
    <w:p w14:paraId="3DBDC70B" w14:textId="77777777" w:rsidR="009304D4" w:rsidRPr="00C40034" w:rsidRDefault="009304D4" w:rsidP="009304D4">
      <w:pPr>
        <w:pStyle w:val="af7"/>
        <w:shd w:val="clear" w:color="auto" w:fill="FFFFFF"/>
        <w:spacing w:before="0" w:beforeAutospacing="0" w:after="0" w:afterAutospacing="0"/>
        <w:rPr>
          <w:color w:val="000000"/>
          <w:sz w:val="28"/>
          <w:szCs w:val="28"/>
          <w:shd w:val="clear" w:color="auto" w:fill="FFFFFF"/>
        </w:rPr>
      </w:pPr>
    </w:p>
    <w:p w14:paraId="3489C4FE" w14:textId="77777777" w:rsidR="009304D4" w:rsidRPr="00C40034"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C40034">
        <w:rPr>
          <w:b/>
          <w:bCs/>
          <w:sz w:val="28"/>
          <w:szCs w:val="28"/>
        </w:rPr>
        <w:t>Объективный статус</w:t>
      </w:r>
      <w:r w:rsidRPr="00C40034">
        <w:rPr>
          <w:sz w:val="28"/>
          <w:szCs w:val="28"/>
        </w:rPr>
        <w:t xml:space="preserve"> - </w:t>
      </w:r>
      <w:r w:rsidRPr="00C40034">
        <w:rPr>
          <w:rStyle w:val="af8"/>
          <w:rFonts w:eastAsiaTheme="majorEastAsia"/>
          <w:color w:val="000000"/>
          <w:sz w:val="28"/>
          <w:szCs w:val="28"/>
          <w:shd w:val="clear" w:color="auto" w:fill="FFFFFF"/>
        </w:rPr>
        <w:t>Внешний осмотр челюстно-лицевой области:</w:t>
      </w:r>
      <w:r w:rsidRPr="00C40034">
        <w:rPr>
          <w:color w:val="000000"/>
          <w:sz w:val="28"/>
          <w:szCs w:val="28"/>
          <w:shd w:val="clear" w:color="auto" w:fill="FFFFFF"/>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24570F81" w14:textId="77777777" w:rsidR="009304D4" w:rsidRPr="00C40034"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C40034">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C40034" w14:paraId="12D8A703" w14:textId="77777777" w:rsidTr="00D12ADA">
        <w:trPr>
          <w:trHeight w:val="303"/>
        </w:trPr>
        <w:tc>
          <w:tcPr>
            <w:tcW w:w="584" w:type="dxa"/>
          </w:tcPr>
          <w:p w14:paraId="3AFA896D"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О</w:t>
            </w:r>
          </w:p>
        </w:tc>
        <w:tc>
          <w:tcPr>
            <w:tcW w:w="584" w:type="dxa"/>
          </w:tcPr>
          <w:p w14:paraId="3876F1F7"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462D62A1"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562D826B"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2AF12B19"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10F2AF6"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3DEFE0C8"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368F2217"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2C1B8B99"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37C72BB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6EE61CF2"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CF15299"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20FA739A"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4331A161"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6208D62F"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80DC203"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О</w:t>
            </w:r>
          </w:p>
        </w:tc>
      </w:tr>
      <w:tr w:rsidR="009304D4" w:rsidRPr="00C40034" w14:paraId="30B5976D" w14:textId="77777777" w:rsidTr="00D12ADA">
        <w:trPr>
          <w:trHeight w:val="301"/>
        </w:trPr>
        <w:tc>
          <w:tcPr>
            <w:tcW w:w="584" w:type="dxa"/>
          </w:tcPr>
          <w:p w14:paraId="1C8BE13A"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1.8</w:t>
            </w:r>
          </w:p>
        </w:tc>
        <w:tc>
          <w:tcPr>
            <w:tcW w:w="584" w:type="dxa"/>
          </w:tcPr>
          <w:p w14:paraId="3D4C3E52"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1.7</w:t>
            </w:r>
          </w:p>
        </w:tc>
        <w:tc>
          <w:tcPr>
            <w:tcW w:w="584" w:type="dxa"/>
          </w:tcPr>
          <w:p w14:paraId="30FF97D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1.6</w:t>
            </w:r>
          </w:p>
        </w:tc>
        <w:tc>
          <w:tcPr>
            <w:tcW w:w="584" w:type="dxa"/>
          </w:tcPr>
          <w:p w14:paraId="587215C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1.5</w:t>
            </w:r>
          </w:p>
        </w:tc>
        <w:tc>
          <w:tcPr>
            <w:tcW w:w="584" w:type="dxa"/>
          </w:tcPr>
          <w:p w14:paraId="2BBB9133"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1.4</w:t>
            </w:r>
          </w:p>
        </w:tc>
        <w:tc>
          <w:tcPr>
            <w:tcW w:w="584" w:type="dxa"/>
          </w:tcPr>
          <w:p w14:paraId="55BE13B0"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1.3</w:t>
            </w:r>
          </w:p>
        </w:tc>
        <w:tc>
          <w:tcPr>
            <w:tcW w:w="584" w:type="dxa"/>
          </w:tcPr>
          <w:p w14:paraId="78062FA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1.2</w:t>
            </w:r>
          </w:p>
        </w:tc>
        <w:tc>
          <w:tcPr>
            <w:tcW w:w="584" w:type="dxa"/>
          </w:tcPr>
          <w:p w14:paraId="20604A3B"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1.1</w:t>
            </w:r>
          </w:p>
        </w:tc>
        <w:tc>
          <w:tcPr>
            <w:tcW w:w="584" w:type="dxa"/>
          </w:tcPr>
          <w:p w14:paraId="290C8470"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2.1</w:t>
            </w:r>
          </w:p>
        </w:tc>
        <w:tc>
          <w:tcPr>
            <w:tcW w:w="584" w:type="dxa"/>
          </w:tcPr>
          <w:p w14:paraId="60418FB5"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2.2</w:t>
            </w:r>
          </w:p>
        </w:tc>
        <w:tc>
          <w:tcPr>
            <w:tcW w:w="584" w:type="dxa"/>
          </w:tcPr>
          <w:p w14:paraId="4E32F67C"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2.3</w:t>
            </w:r>
          </w:p>
        </w:tc>
        <w:tc>
          <w:tcPr>
            <w:tcW w:w="584" w:type="dxa"/>
          </w:tcPr>
          <w:p w14:paraId="1426C3D3"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2.4</w:t>
            </w:r>
          </w:p>
        </w:tc>
        <w:tc>
          <w:tcPr>
            <w:tcW w:w="584" w:type="dxa"/>
          </w:tcPr>
          <w:p w14:paraId="2E3321C9"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2.5</w:t>
            </w:r>
          </w:p>
        </w:tc>
        <w:tc>
          <w:tcPr>
            <w:tcW w:w="584" w:type="dxa"/>
          </w:tcPr>
          <w:p w14:paraId="7AA3F555"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2.6</w:t>
            </w:r>
          </w:p>
        </w:tc>
        <w:tc>
          <w:tcPr>
            <w:tcW w:w="584" w:type="dxa"/>
          </w:tcPr>
          <w:p w14:paraId="7F07AB7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2.7</w:t>
            </w:r>
          </w:p>
        </w:tc>
        <w:tc>
          <w:tcPr>
            <w:tcW w:w="584" w:type="dxa"/>
          </w:tcPr>
          <w:p w14:paraId="644B1D72"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2.8</w:t>
            </w:r>
          </w:p>
        </w:tc>
      </w:tr>
      <w:tr w:rsidR="009304D4" w:rsidRPr="00C40034" w14:paraId="1D16E4DB" w14:textId="77777777" w:rsidTr="00D12ADA">
        <w:trPr>
          <w:trHeight w:val="301"/>
        </w:trPr>
        <w:tc>
          <w:tcPr>
            <w:tcW w:w="584" w:type="dxa"/>
          </w:tcPr>
          <w:p w14:paraId="417EF17C"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.8</w:t>
            </w:r>
          </w:p>
        </w:tc>
        <w:tc>
          <w:tcPr>
            <w:tcW w:w="584" w:type="dxa"/>
          </w:tcPr>
          <w:p w14:paraId="3E03076D"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.7</w:t>
            </w:r>
          </w:p>
        </w:tc>
        <w:tc>
          <w:tcPr>
            <w:tcW w:w="584" w:type="dxa"/>
          </w:tcPr>
          <w:p w14:paraId="1540B139"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.6</w:t>
            </w:r>
          </w:p>
        </w:tc>
        <w:tc>
          <w:tcPr>
            <w:tcW w:w="584" w:type="dxa"/>
          </w:tcPr>
          <w:p w14:paraId="6DDB9C44"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.5</w:t>
            </w:r>
          </w:p>
        </w:tc>
        <w:tc>
          <w:tcPr>
            <w:tcW w:w="584" w:type="dxa"/>
          </w:tcPr>
          <w:p w14:paraId="1D06BE43"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.4</w:t>
            </w:r>
          </w:p>
        </w:tc>
        <w:tc>
          <w:tcPr>
            <w:tcW w:w="584" w:type="dxa"/>
          </w:tcPr>
          <w:p w14:paraId="26BDD700"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.3</w:t>
            </w:r>
          </w:p>
        </w:tc>
        <w:tc>
          <w:tcPr>
            <w:tcW w:w="584" w:type="dxa"/>
          </w:tcPr>
          <w:p w14:paraId="5BEDD97D"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.2</w:t>
            </w:r>
          </w:p>
        </w:tc>
        <w:tc>
          <w:tcPr>
            <w:tcW w:w="584" w:type="dxa"/>
          </w:tcPr>
          <w:p w14:paraId="4EBD7CFB"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.1</w:t>
            </w:r>
          </w:p>
        </w:tc>
        <w:tc>
          <w:tcPr>
            <w:tcW w:w="584" w:type="dxa"/>
          </w:tcPr>
          <w:p w14:paraId="56708A97"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.1</w:t>
            </w:r>
          </w:p>
        </w:tc>
        <w:tc>
          <w:tcPr>
            <w:tcW w:w="584" w:type="dxa"/>
          </w:tcPr>
          <w:p w14:paraId="3681A1CA"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.2</w:t>
            </w:r>
          </w:p>
        </w:tc>
        <w:tc>
          <w:tcPr>
            <w:tcW w:w="584" w:type="dxa"/>
          </w:tcPr>
          <w:p w14:paraId="2628A18B"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.3</w:t>
            </w:r>
          </w:p>
        </w:tc>
        <w:tc>
          <w:tcPr>
            <w:tcW w:w="584" w:type="dxa"/>
          </w:tcPr>
          <w:p w14:paraId="7FCA1F31"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.4</w:t>
            </w:r>
          </w:p>
        </w:tc>
        <w:tc>
          <w:tcPr>
            <w:tcW w:w="584" w:type="dxa"/>
          </w:tcPr>
          <w:p w14:paraId="081BA8DE"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.5</w:t>
            </w:r>
          </w:p>
        </w:tc>
        <w:tc>
          <w:tcPr>
            <w:tcW w:w="584" w:type="dxa"/>
          </w:tcPr>
          <w:p w14:paraId="282A0F1D"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.6</w:t>
            </w:r>
          </w:p>
        </w:tc>
        <w:tc>
          <w:tcPr>
            <w:tcW w:w="584" w:type="dxa"/>
          </w:tcPr>
          <w:p w14:paraId="7092836E"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.7</w:t>
            </w:r>
          </w:p>
        </w:tc>
        <w:tc>
          <w:tcPr>
            <w:tcW w:w="584" w:type="dxa"/>
          </w:tcPr>
          <w:p w14:paraId="3FC90022"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.8</w:t>
            </w:r>
          </w:p>
        </w:tc>
      </w:tr>
      <w:tr w:rsidR="009304D4" w:rsidRPr="00C40034" w14:paraId="49E31CF0" w14:textId="77777777" w:rsidTr="00D12ADA">
        <w:trPr>
          <w:trHeight w:val="301"/>
        </w:trPr>
        <w:tc>
          <w:tcPr>
            <w:tcW w:w="584" w:type="dxa"/>
          </w:tcPr>
          <w:p w14:paraId="12566A7F"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184041D0"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74297A76"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П</w:t>
            </w:r>
          </w:p>
        </w:tc>
        <w:tc>
          <w:tcPr>
            <w:tcW w:w="584" w:type="dxa"/>
          </w:tcPr>
          <w:p w14:paraId="764C0004"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5CA9A318"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72E2C37B"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07237E1"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38D65F52"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1313A98E"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745C6694"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17D82C3C"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5B25C5FF"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С</w:t>
            </w:r>
          </w:p>
        </w:tc>
        <w:tc>
          <w:tcPr>
            <w:tcW w:w="584" w:type="dxa"/>
          </w:tcPr>
          <w:p w14:paraId="5329BD6C"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354C6C2"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П</w:t>
            </w:r>
          </w:p>
        </w:tc>
        <w:tc>
          <w:tcPr>
            <w:tcW w:w="584" w:type="dxa"/>
          </w:tcPr>
          <w:p w14:paraId="6659B0E1"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С</w:t>
            </w:r>
          </w:p>
        </w:tc>
        <w:tc>
          <w:tcPr>
            <w:tcW w:w="584" w:type="dxa"/>
          </w:tcPr>
          <w:p w14:paraId="19E38E9F" w14:textId="77777777" w:rsidR="009304D4" w:rsidRPr="00C40034" w:rsidRDefault="009304D4" w:rsidP="00D12ADA">
            <w:pPr>
              <w:pStyle w:val="af7"/>
              <w:spacing w:before="0" w:beforeAutospacing="0" w:after="0" w:afterAutospacing="0"/>
              <w:jc w:val="both"/>
              <w:rPr>
                <w:color w:val="000000"/>
                <w:sz w:val="28"/>
                <w:szCs w:val="28"/>
              </w:rPr>
            </w:pPr>
          </w:p>
        </w:tc>
      </w:tr>
    </w:tbl>
    <w:p w14:paraId="28D9FF5A" w14:textId="77777777" w:rsidR="009304D4" w:rsidRPr="00C40034" w:rsidRDefault="009304D4" w:rsidP="009304D4">
      <w:pPr>
        <w:pStyle w:val="af7"/>
        <w:shd w:val="clear" w:color="auto" w:fill="FFFFFF"/>
        <w:spacing w:before="0" w:beforeAutospacing="0" w:after="0" w:afterAutospacing="0"/>
        <w:rPr>
          <w:color w:val="000000"/>
          <w:sz w:val="28"/>
          <w:szCs w:val="28"/>
        </w:rPr>
      </w:pPr>
      <w:r>
        <w:rPr>
          <w:color w:val="000000"/>
          <w:sz w:val="28"/>
          <w:szCs w:val="28"/>
        </w:rPr>
        <w:tab/>
      </w:r>
      <w:r w:rsidRPr="00C40034">
        <w:rPr>
          <w:b/>
          <w:bCs/>
          <w:color w:val="000000"/>
          <w:sz w:val="28"/>
          <w:szCs w:val="28"/>
        </w:rPr>
        <w:t>Прикус:</w:t>
      </w:r>
      <w:r w:rsidRPr="00C40034">
        <w:rPr>
          <w:color w:val="000000"/>
          <w:sz w:val="28"/>
          <w:szCs w:val="28"/>
        </w:rPr>
        <w:t> ортогнатический.</w:t>
      </w:r>
    </w:p>
    <w:p w14:paraId="4E25E335" w14:textId="77777777" w:rsidR="009304D4" w:rsidRPr="00C40034" w:rsidRDefault="009304D4" w:rsidP="009304D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Состояние твердых тканей зубов:</w:t>
      </w:r>
      <w:r w:rsidRPr="00C40034">
        <w:rPr>
          <w:rFonts w:eastAsia="Times New Roman" w:cs="Times New Roman"/>
          <w:color w:val="000000"/>
          <w:szCs w:val="28"/>
          <w:lang w:eastAsia="ru-RU"/>
        </w:rPr>
        <w:t> на контактных поверхностях 1.1 и 2.1 зубов визуализируются кариозные полости без нарушения режущего края.</w:t>
      </w:r>
    </w:p>
    <w:p w14:paraId="1E8A34FC" w14:textId="77777777" w:rsidR="009304D4" w:rsidRPr="00C40034" w:rsidRDefault="009304D4" w:rsidP="009304D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Осмотр полости рта:</w:t>
      </w:r>
      <w:r w:rsidRPr="00C40034">
        <w:rPr>
          <w:rFonts w:eastAsia="Times New Roman" w:cs="Times New Roman"/>
          <w:color w:val="000000"/>
          <w:szCs w:val="28"/>
          <w:lang w:eastAsia="ru-RU"/>
        </w:rPr>
        <w:t> слизистая оболочка рта бледно-розового цвета, равномерно увлажнена. Папиллярная десна между 1.1 и 2.1 зубами отечна и гиперемирована.</w:t>
      </w:r>
    </w:p>
    <w:p w14:paraId="371F5B06" w14:textId="77777777" w:rsidR="009304D4" w:rsidRPr="00C40034" w:rsidRDefault="009304D4" w:rsidP="009304D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Гигиеническое состояние полости рта:</w:t>
      </w:r>
      <w:r w:rsidRPr="00C40034">
        <w:rPr>
          <w:rFonts w:eastAsia="Times New Roman" w:cs="Times New Roman"/>
          <w:color w:val="000000"/>
          <w:szCs w:val="28"/>
          <w:lang w:eastAsia="ru-RU"/>
        </w:rPr>
        <w:t> неудовлетворительное.</w:t>
      </w:r>
    </w:p>
    <w:p w14:paraId="48F3C6DA" w14:textId="77777777" w:rsidR="009304D4" w:rsidRDefault="009304D4" w:rsidP="009304D4">
      <w:pPr>
        <w:spacing w:after="0"/>
        <w:ind w:firstLine="708"/>
        <w:rPr>
          <w:rFonts w:cs="Times New Roman"/>
          <w:i/>
          <w:iCs/>
          <w:szCs w:val="28"/>
        </w:rPr>
      </w:pPr>
    </w:p>
    <w:p w14:paraId="4B207296" w14:textId="02300AE5" w:rsidR="009304D4" w:rsidRPr="005A3372"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1</w:t>
      </w:r>
      <w:r w:rsidR="009304D4" w:rsidRPr="005A3372">
        <w:rPr>
          <w:rFonts w:cs="Times New Roman"/>
          <w:i/>
          <w:iCs/>
          <w:szCs w:val="28"/>
        </w:rPr>
        <w:t>. Выберите правильный ответ.</w:t>
      </w:r>
    </w:p>
    <w:p w14:paraId="36D8B2B8" w14:textId="77777777" w:rsidR="009304D4" w:rsidRDefault="009304D4" w:rsidP="009304D4">
      <w:pPr>
        <w:spacing w:after="0"/>
        <w:rPr>
          <w:rFonts w:cs="Times New Roman"/>
          <w:szCs w:val="28"/>
        </w:rPr>
      </w:pPr>
      <w:r>
        <w:rPr>
          <w:rFonts w:cs="Times New Roman"/>
          <w:szCs w:val="28"/>
        </w:rPr>
        <w:tab/>
        <w:t>К основным методам обследования твердых тканей 1.1 и 2.1 зубов, обязательным для постановки диагноза в данной клинической ситуации, относятся</w:t>
      </w:r>
    </w:p>
    <w:p w14:paraId="324D0899" w14:textId="77777777" w:rsidR="009304D4" w:rsidRDefault="009304D4" w:rsidP="009304D4">
      <w:pPr>
        <w:spacing w:after="0"/>
        <w:rPr>
          <w:rFonts w:cs="Times New Roman"/>
          <w:szCs w:val="28"/>
        </w:rPr>
      </w:pPr>
      <w:r>
        <w:rPr>
          <w:rFonts w:cs="Times New Roman"/>
          <w:szCs w:val="28"/>
        </w:rPr>
        <w:t>А) Исследование кариозных полостей с использованием стоматологического  зонда</w:t>
      </w:r>
    </w:p>
    <w:p w14:paraId="504FA18F" w14:textId="77777777" w:rsidR="009304D4" w:rsidRDefault="009304D4" w:rsidP="009304D4">
      <w:pPr>
        <w:spacing w:after="0"/>
        <w:rPr>
          <w:rFonts w:cs="Times New Roman"/>
          <w:szCs w:val="28"/>
        </w:rPr>
      </w:pPr>
      <w:r>
        <w:rPr>
          <w:rFonts w:cs="Times New Roman"/>
          <w:szCs w:val="28"/>
        </w:rPr>
        <w:t>Б) Витальное окрашивание твердых тканей зуба</w:t>
      </w:r>
    </w:p>
    <w:p w14:paraId="19F5CBD6" w14:textId="77777777" w:rsidR="009304D4" w:rsidRDefault="009304D4" w:rsidP="009304D4">
      <w:pPr>
        <w:spacing w:after="0"/>
        <w:rPr>
          <w:rFonts w:cs="Times New Roman"/>
          <w:szCs w:val="28"/>
        </w:rPr>
      </w:pPr>
      <w:r>
        <w:rPr>
          <w:rFonts w:cs="Times New Roman"/>
          <w:szCs w:val="28"/>
        </w:rPr>
        <w:t>В) Радиовизиографию челюстно-лицевой области</w:t>
      </w:r>
    </w:p>
    <w:p w14:paraId="05997EE7" w14:textId="77777777" w:rsidR="009304D4" w:rsidRDefault="009304D4" w:rsidP="009304D4">
      <w:pPr>
        <w:spacing w:after="0"/>
        <w:rPr>
          <w:rFonts w:cs="Times New Roman"/>
          <w:szCs w:val="28"/>
        </w:rPr>
      </w:pPr>
      <w:r>
        <w:rPr>
          <w:rFonts w:cs="Times New Roman"/>
          <w:szCs w:val="28"/>
        </w:rPr>
        <w:t>Г) Волоконно-оптическую трансиллюминацию</w:t>
      </w:r>
    </w:p>
    <w:p w14:paraId="6CA61332"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3A3B569B" w14:textId="77777777" w:rsidR="009304D4" w:rsidRPr="007D58A3"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А</w:t>
      </w:r>
    </w:p>
    <w:p w14:paraId="11765273" w14:textId="77777777" w:rsidR="009304D4" w:rsidRDefault="009304D4" w:rsidP="009304D4">
      <w:pPr>
        <w:spacing w:after="0"/>
        <w:ind w:left="708"/>
        <w:rPr>
          <w:rFonts w:cs="Times New Roman"/>
          <w:i/>
          <w:iCs/>
          <w:szCs w:val="28"/>
        </w:rPr>
      </w:pPr>
    </w:p>
    <w:p w14:paraId="0345CCF7" w14:textId="3153A95E" w:rsidR="009304D4" w:rsidRPr="005A3372"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p>
    <w:p w14:paraId="27D4C246" w14:textId="77777777" w:rsidR="009304D4" w:rsidRPr="004A3FA6" w:rsidRDefault="009304D4" w:rsidP="009304D4">
      <w:pPr>
        <w:spacing w:after="0"/>
        <w:rPr>
          <w:rFonts w:cs="Times New Roman"/>
          <w:szCs w:val="28"/>
        </w:rPr>
      </w:pPr>
      <w:r>
        <w:rPr>
          <w:rFonts w:cs="Times New Roman"/>
          <w:szCs w:val="28"/>
        </w:rPr>
        <w:tab/>
      </w:r>
      <w:r w:rsidRPr="004A3FA6">
        <w:rPr>
          <w:rFonts w:cs="Times New Roman"/>
          <w:color w:val="000000"/>
          <w:szCs w:val="28"/>
          <w:shd w:val="clear" w:color="auto" w:fill="FFFFFF"/>
        </w:rPr>
        <w:t>К дополнительным методам обследования твердых тканей 1.1 и 2.1 зубов для постановки диагноза в данной клинической ситуации относят</w:t>
      </w:r>
    </w:p>
    <w:p w14:paraId="282DC728" w14:textId="77777777" w:rsidR="009304D4" w:rsidRPr="004A3FA6" w:rsidRDefault="009304D4" w:rsidP="009304D4">
      <w:pPr>
        <w:spacing w:after="0"/>
        <w:rPr>
          <w:rFonts w:cs="Times New Roman"/>
          <w:szCs w:val="28"/>
        </w:rPr>
      </w:pPr>
      <w:r w:rsidRPr="004A3FA6">
        <w:rPr>
          <w:rFonts w:cs="Times New Roman"/>
          <w:szCs w:val="28"/>
        </w:rPr>
        <w:t xml:space="preserve">А) </w:t>
      </w:r>
      <w:r w:rsidRPr="004A3FA6">
        <w:rPr>
          <w:rFonts w:cs="Times New Roman"/>
          <w:color w:val="000000"/>
          <w:szCs w:val="28"/>
          <w:shd w:val="clear" w:color="auto" w:fill="FFFFFF"/>
        </w:rPr>
        <w:t>электроодонтометрию</w:t>
      </w:r>
    </w:p>
    <w:p w14:paraId="7F3E1E32" w14:textId="77777777" w:rsidR="009304D4" w:rsidRPr="004A3FA6" w:rsidRDefault="009304D4" w:rsidP="009304D4">
      <w:pPr>
        <w:spacing w:after="0"/>
        <w:rPr>
          <w:rFonts w:cs="Times New Roman"/>
          <w:szCs w:val="28"/>
        </w:rPr>
      </w:pPr>
      <w:r w:rsidRPr="004A3FA6">
        <w:rPr>
          <w:rFonts w:cs="Times New Roman"/>
          <w:szCs w:val="28"/>
        </w:rPr>
        <w:t xml:space="preserve">Б) </w:t>
      </w:r>
      <w:r w:rsidRPr="004A3FA6">
        <w:rPr>
          <w:rFonts w:cs="Times New Roman"/>
          <w:color w:val="000000"/>
          <w:szCs w:val="28"/>
          <w:shd w:val="clear" w:color="auto" w:fill="FFFFFF"/>
        </w:rPr>
        <w:t>определение степени патологической подвижности зубов</w:t>
      </w:r>
    </w:p>
    <w:p w14:paraId="0D196E1C" w14:textId="77777777" w:rsidR="009304D4" w:rsidRPr="004A3FA6" w:rsidRDefault="009304D4" w:rsidP="009304D4">
      <w:pPr>
        <w:spacing w:after="0"/>
        <w:rPr>
          <w:rFonts w:cs="Times New Roman"/>
          <w:szCs w:val="28"/>
        </w:rPr>
      </w:pPr>
      <w:r w:rsidRPr="004A3FA6">
        <w:rPr>
          <w:rFonts w:cs="Times New Roman"/>
          <w:szCs w:val="28"/>
        </w:rPr>
        <w:t xml:space="preserve">В) </w:t>
      </w:r>
      <w:r w:rsidRPr="004A3FA6">
        <w:rPr>
          <w:rFonts w:cs="Times New Roman"/>
          <w:color w:val="000000"/>
          <w:szCs w:val="28"/>
          <w:shd w:val="clear" w:color="auto" w:fill="FFFFFF"/>
        </w:rPr>
        <w:t>перкуссию зубов</w:t>
      </w:r>
    </w:p>
    <w:p w14:paraId="23A1EB16" w14:textId="77777777" w:rsidR="009304D4" w:rsidRPr="004A3FA6" w:rsidRDefault="009304D4" w:rsidP="009304D4">
      <w:pPr>
        <w:spacing w:after="0"/>
        <w:rPr>
          <w:rFonts w:cs="Times New Roman"/>
          <w:color w:val="000000"/>
          <w:szCs w:val="28"/>
          <w:shd w:val="clear" w:color="auto" w:fill="FFFFFF"/>
        </w:rPr>
      </w:pPr>
      <w:r w:rsidRPr="004A3FA6">
        <w:rPr>
          <w:rFonts w:cs="Times New Roman"/>
          <w:szCs w:val="28"/>
        </w:rPr>
        <w:t xml:space="preserve">Г) </w:t>
      </w:r>
      <w:r w:rsidRPr="004A3FA6">
        <w:rPr>
          <w:rFonts w:cs="Times New Roman"/>
          <w:color w:val="000000"/>
          <w:szCs w:val="28"/>
          <w:shd w:val="clear" w:color="auto" w:fill="FFFFFF"/>
        </w:rPr>
        <w:t>прицельную внутриротовую контактную рентгенографию</w:t>
      </w:r>
    </w:p>
    <w:p w14:paraId="15C46657" w14:textId="77777777" w:rsidR="009304D4" w:rsidRPr="004A3FA6" w:rsidRDefault="009304D4" w:rsidP="009304D4">
      <w:pPr>
        <w:spacing w:after="0"/>
        <w:rPr>
          <w:rFonts w:cs="Times New Roman"/>
          <w:color w:val="000000"/>
          <w:szCs w:val="28"/>
          <w:shd w:val="clear" w:color="auto" w:fill="FFFFFF"/>
        </w:rPr>
      </w:pPr>
      <w:r w:rsidRPr="004A3FA6">
        <w:rPr>
          <w:rFonts w:cs="Times New Roman"/>
          <w:color w:val="000000"/>
          <w:szCs w:val="28"/>
          <w:shd w:val="clear" w:color="auto" w:fill="FFFFFF"/>
        </w:rPr>
        <w:t>Д) определение индексов гигиены полости рта</w:t>
      </w:r>
    </w:p>
    <w:p w14:paraId="2A96C5B0" w14:textId="77777777" w:rsidR="009304D4" w:rsidRPr="004A3FA6" w:rsidRDefault="009304D4" w:rsidP="009304D4">
      <w:pPr>
        <w:spacing w:after="0"/>
        <w:rPr>
          <w:rFonts w:cs="Times New Roman"/>
          <w:szCs w:val="28"/>
        </w:rPr>
      </w:pPr>
      <w:r w:rsidRPr="004A3FA6">
        <w:rPr>
          <w:rFonts w:cs="Times New Roman"/>
          <w:color w:val="000000"/>
          <w:szCs w:val="28"/>
          <w:shd w:val="clear" w:color="auto" w:fill="FFFFFF"/>
        </w:rPr>
        <w:t>Е) визуальное исследование при патологии полости рта</w:t>
      </w:r>
    </w:p>
    <w:p w14:paraId="752ABF9C"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0405B93D" w14:textId="77777777" w:rsidR="009304D4" w:rsidRPr="007D58A3"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АГ</w:t>
      </w:r>
    </w:p>
    <w:p w14:paraId="6AA00C7C" w14:textId="77777777" w:rsidR="009304D4" w:rsidRDefault="009304D4" w:rsidP="009304D4">
      <w:pPr>
        <w:spacing w:after="0"/>
        <w:ind w:firstLine="708"/>
        <w:rPr>
          <w:rFonts w:cs="Times New Roman"/>
          <w:i/>
          <w:iCs/>
          <w:szCs w:val="28"/>
        </w:rPr>
      </w:pPr>
    </w:p>
    <w:p w14:paraId="190BDB26" w14:textId="354AD992" w:rsidR="009304D4"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6E2FC12"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Кариозные полости с наличием перехода эмалево-цементной границы и размягченного дентина, при ее зондировании отмечается кратковременная болезненность.</w:t>
      </w:r>
      <w:r w:rsidRPr="004A3FA6">
        <w:rPr>
          <w:rFonts w:cs="Times New Roman"/>
          <w:szCs w:val="28"/>
        </w:rPr>
        <w:tab/>
      </w:r>
    </w:p>
    <w:p w14:paraId="7CED3260"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Клиническая картина твердых тканей 1.1 и 2.1 зубов у пациента соответствует диагнозу</w:t>
      </w:r>
      <w:r>
        <w:rPr>
          <w:rFonts w:cs="Times New Roman"/>
          <w:color w:val="000000"/>
          <w:szCs w:val="28"/>
          <w:shd w:val="clear" w:color="auto" w:fill="FFFFFF"/>
        </w:rPr>
        <w:t xml:space="preserve"> ____________________________________________.</w:t>
      </w:r>
    </w:p>
    <w:p w14:paraId="32B2862F"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05D295EA" w14:textId="77777777" w:rsidR="009304D4" w:rsidRPr="007D58A3"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Кариес дентина</w:t>
      </w:r>
    </w:p>
    <w:p w14:paraId="7ACDE781" w14:textId="77777777" w:rsidR="009304D4" w:rsidRDefault="009304D4" w:rsidP="009304D4">
      <w:pPr>
        <w:spacing w:after="0"/>
        <w:rPr>
          <w:rFonts w:cs="Times New Roman"/>
          <w:color w:val="000000"/>
          <w:szCs w:val="28"/>
          <w:shd w:val="clear" w:color="auto" w:fill="FFFFFF"/>
        </w:rPr>
      </w:pPr>
    </w:p>
    <w:p w14:paraId="4837343A" w14:textId="1D0E772F" w:rsidR="009304D4" w:rsidRPr="005A3372"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08DB725C" w14:textId="77777777" w:rsidR="009304D4" w:rsidRPr="004A3FA6" w:rsidRDefault="009304D4" w:rsidP="009304D4">
      <w:pPr>
        <w:spacing w:after="0"/>
        <w:rPr>
          <w:rFonts w:cs="Times New Roman"/>
          <w:color w:val="000000"/>
          <w:szCs w:val="28"/>
          <w:shd w:val="clear" w:color="auto" w:fill="FFFFFF"/>
        </w:rPr>
      </w:pPr>
      <w:r w:rsidRPr="004A3FA6">
        <w:rPr>
          <w:rFonts w:cs="Times New Roman"/>
          <w:szCs w:val="28"/>
        </w:rPr>
        <w:tab/>
      </w:r>
      <w:r w:rsidRPr="004A3FA6">
        <w:rPr>
          <w:rFonts w:cs="Times New Roman"/>
          <w:color w:val="000000"/>
          <w:szCs w:val="28"/>
          <w:shd w:val="clear" w:color="auto" w:fill="FFFFFF"/>
        </w:rPr>
        <w:t>При проведении электроодонтометрии показатели чувствительности пульпы при кариесе дентина регистрируются в пределах до 10 мкА.</w:t>
      </w:r>
    </w:p>
    <w:p w14:paraId="65BEEC5E"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На рентгенограмме определяется кариозная полость, распространяющаяся в дентин без сообщения с полостью пульпы зуба. Рентгенологические изменения со стороны верхушечного периодонта не определяются.</w:t>
      </w:r>
      <w:r w:rsidRPr="004A3FA6">
        <w:rPr>
          <w:rFonts w:cs="Times New Roman"/>
          <w:szCs w:val="28"/>
        </w:rPr>
        <w:tab/>
      </w:r>
    </w:p>
    <w:p w14:paraId="687EADC9"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Кариозное поражение на контактных поверхностей 1.1, 2.1 зубов у пациента соответствует ____ классу по Блеку</w:t>
      </w:r>
    </w:p>
    <w:p w14:paraId="5EDDD77A" w14:textId="77777777" w:rsidR="009304D4" w:rsidRPr="004A3FA6" w:rsidRDefault="009304D4" w:rsidP="009304D4">
      <w:pPr>
        <w:spacing w:after="0"/>
        <w:rPr>
          <w:rFonts w:cs="Times New Roman"/>
          <w:szCs w:val="28"/>
        </w:rPr>
      </w:pPr>
      <w:r w:rsidRPr="004A3FA6">
        <w:rPr>
          <w:rFonts w:cs="Times New Roman"/>
          <w:szCs w:val="28"/>
        </w:rPr>
        <w:t xml:space="preserve">А) </w:t>
      </w:r>
      <w:r w:rsidRPr="004A3FA6">
        <w:rPr>
          <w:rFonts w:cs="Times New Roman"/>
          <w:szCs w:val="28"/>
          <w:lang w:val="en-US"/>
        </w:rPr>
        <w:t>I</w:t>
      </w:r>
    </w:p>
    <w:p w14:paraId="7FA04CE4" w14:textId="77777777" w:rsidR="009304D4" w:rsidRPr="004A3FA6" w:rsidRDefault="009304D4" w:rsidP="009304D4">
      <w:pPr>
        <w:spacing w:after="0"/>
        <w:rPr>
          <w:rFonts w:cs="Times New Roman"/>
          <w:szCs w:val="28"/>
        </w:rPr>
      </w:pPr>
      <w:r w:rsidRPr="004A3FA6">
        <w:rPr>
          <w:rFonts w:cs="Times New Roman"/>
          <w:szCs w:val="28"/>
        </w:rPr>
        <w:t xml:space="preserve">Б) </w:t>
      </w:r>
      <w:r w:rsidRPr="004A3FA6">
        <w:rPr>
          <w:rFonts w:cs="Times New Roman"/>
          <w:szCs w:val="28"/>
          <w:lang w:val="en-US"/>
        </w:rPr>
        <w:t>III</w:t>
      </w:r>
    </w:p>
    <w:p w14:paraId="43B2C468" w14:textId="77777777" w:rsidR="009304D4" w:rsidRPr="004A3FA6" w:rsidRDefault="009304D4" w:rsidP="009304D4">
      <w:pPr>
        <w:spacing w:after="0"/>
        <w:rPr>
          <w:rFonts w:cs="Times New Roman"/>
          <w:szCs w:val="28"/>
        </w:rPr>
      </w:pPr>
      <w:r w:rsidRPr="004A3FA6">
        <w:rPr>
          <w:rFonts w:cs="Times New Roman"/>
          <w:szCs w:val="28"/>
        </w:rPr>
        <w:t xml:space="preserve">В) </w:t>
      </w:r>
      <w:r w:rsidRPr="004A3FA6">
        <w:rPr>
          <w:rFonts w:cs="Times New Roman"/>
          <w:szCs w:val="28"/>
          <w:lang w:val="en-US"/>
        </w:rPr>
        <w:t>II</w:t>
      </w:r>
    </w:p>
    <w:p w14:paraId="3C25B41B" w14:textId="77777777" w:rsidR="009304D4" w:rsidRPr="004A3FA6" w:rsidRDefault="009304D4" w:rsidP="009304D4">
      <w:pPr>
        <w:spacing w:after="0"/>
        <w:rPr>
          <w:rFonts w:cs="Times New Roman"/>
          <w:szCs w:val="28"/>
        </w:rPr>
      </w:pPr>
      <w:r w:rsidRPr="004A3FA6">
        <w:rPr>
          <w:rFonts w:cs="Times New Roman"/>
          <w:szCs w:val="28"/>
        </w:rPr>
        <w:t xml:space="preserve">Г) </w:t>
      </w:r>
      <w:r w:rsidRPr="004A3FA6">
        <w:rPr>
          <w:rFonts w:cs="Times New Roman"/>
          <w:szCs w:val="28"/>
          <w:lang w:val="en-US"/>
        </w:rPr>
        <w:t>IV</w:t>
      </w:r>
    </w:p>
    <w:p w14:paraId="0D7B3FFC" w14:textId="77777777" w:rsidR="009304D4" w:rsidRPr="004A3FA6" w:rsidRDefault="009304D4" w:rsidP="009304D4">
      <w:pPr>
        <w:spacing w:after="0"/>
        <w:ind w:firstLine="708"/>
        <w:rPr>
          <w:rFonts w:cs="Times New Roman"/>
          <w:szCs w:val="28"/>
        </w:rPr>
      </w:pPr>
      <w:r w:rsidRPr="004A3FA6">
        <w:rPr>
          <w:rFonts w:cs="Times New Roman"/>
          <w:szCs w:val="28"/>
        </w:rPr>
        <w:t>Ответ:</w:t>
      </w:r>
    </w:p>
    <w:p w14:paraId="4C5267A9" w14:textId="77777777" w:rsidR="009304D4" w:rsidRPr="004A3FA6" w:rsidRDefault="009304D4" w:rsidP="009304D4">
      <w:pPr>
        <w:spacing w:after="0"/>
        <w:ind w:firstLine="708"/>
        <w:rPr>
          <w:rFonts w:cs="Times New Roman"/>
          <w:szCs w:val="28"/>
        </w:rPr>
      </w:pPr>
      <w:r w:rsidRPr="004A3FA6">
        <w:rPr>
          <w:rFonts w:cs="Times New Roman"/>
          <w:szCs w:val="28"/>
        </w:rPr>
        <w:t>Обоснование:</w:t>
      </w:r>
    </w:p>
    <w:p w14:paraId="105F9251" w14:textId="77777777" w:rsidR="009304D4" w:rsidRPr="004A3FA6" w:rsidRDefault="009304D4" w:rsidP="009304D4">
      <w:pPr>
        <w:spacing w:after="0"/>
        <w:ind w:firstLine="708"/>
        <w:rPr>
          <w:rFonts w:cs="Times New Roman"/>
          <w:szCs w:val="28"/>
        </w:rPr>
      </w:pPr>
      <w:r w:rsidRPr="004A3FA6">
        <w:rPr>
          <w:rFonts w:cs="Times New Roman"/>
          <w:szCs w:val="28"/>
        </w:rPr>
        <w:t>Ключ: Б</w:t>
      </w:r>
    </w:p>
    <w:p w14:paraId="3D7CF1B0" w14:textId="77777777" w:rsidR="009304D4" w:rsidRPr="004A3FA6" w:rsidRDefault="009304D4" w:rsidP="009304D4">
      <w:pPr>
        <w:spacing w:after="0"/>
        <w:rPr>
          <w:rFonts w:cs="Times New Roman"/>
          <w:color w:val="000000"/>
          <w:szCs w:val="28"/>
          <w:shd w:val="clear" w:color="auto" w:fill="FFFFFF"/>
        </w:rPr>
      </w:pPr>
      <w:r w:rsidRPr="004A3FA6">
        <w:rPr>
          <w:rFonts w:cs="Times New Roman"/>
          <w:szCs w:val="28"/>
        </w:rPr>
        <w:t xml:space="preserve">Ключ обоснования: </w:t>
      </w:r>
      <w:r w:rsidRPr="004A3FA6">
        <w:rPr>
          <w:rFonts w:cs="Times New Roman"/>
          <w:color w:val="000000"/>
          <w:szCs w:val="28"/>
        </w:rPr>
        <w:t>Класс III - полости, расположенные на контактной поверхности резцов и клыков без нарушения режущего края.</w:t>
      </w:r>
    </w:p>
    <w:p w14:paraId="7D50B29E" w14:textId="77777777" w:rsidR="009304D4" w:rsidRDefault="009304D4" w:rsidP="009304D4">
      <w:pPr>
        <w:spacing w:after="0"/>
        <w:rPr>
          <w:rFonts w:cs="Times New Roman"/>
          <w:color w:val="000000"/>
          <w:szCs w:val="28"/>
          <w:shd w:val="clear" w:color="auto" w:fill="FFFFFF"/>
        </w:rPr>
      </w:pPr>
    </w:p>
    <w:p w14:paraId="1BE154C2" w14:textId="5A0F48C7"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E7D459C" w14:textId="77777777" w:rsidR="009304D4" w:rsidRPr="004A3FA6" w:rsidRDefault="009304D4" w:rsidP="009304D4">
      <w:pPr>
        <w:spacing w:after="0"/>
        <w:rPr>
          <w:rFonts w:cs="Times New Roman"/>
          <w:szCs w:val="28"/>
        </w:rPr>
      </w:pPr>
      <w:r>
        <w:rPr>
          <w:rFonts w:cs="Times New Roman"/>
          <w:szCs w:val="28"/>
        </w:rPr>
        <w:tab/>
      </w:r>
      <w:r w:rsidRPr="004A3FA6">
        <w:rPr>
          <w:rFonts w:cs="Times New Roman"/>
          <w:color w:val="000000"/>
          <w:szCs w:val="28"/>
          <w:shd w:val="clear" w:color="auto" w:fill="FFFFFF"/>
        </w:rPr>
        <w:t>После лечения кариеса дентина для восстановления эстетики верхнего зубного ряда пациенту на 1.1, 1.2 зубы устанавливают</w:t>
      </w:r>
      <w:r>
        <w:rPr>
          <w:rFonts w:cs="Times New Roman"/>
          <w:szCs w:val="28"/>
        </w:rPr>
        <w:t xml:space="preserve"> _________________.</w:t>
      </w:r>
    </w:p>
    <w:p w14:paraId="16E42ED1"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4AE4C3CB"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Виниры</w:t>
      </w:r>
    </w:p>
    <w:p w14:paraId="4538219B" w14:textId="77777777" w:rsidR="009304D4" w:rsidRDefault="009304D4" w:rsidP="009304D4">
      <w:pPr>
        <w:spacing w:after="0"/>
        <w:rPr>
          <w:rFonts w:cs="Times New Roman"/>
          <w:color w:val="000000"/>
          <w:szCs w:val="28"/>
          <w:shd w:val="clear" w:color="auto" w:fill="FFFFFF"/>
        </w:rPr>
      </w:pPr>
    </w:p>
    <w:p w14:paraId="156E0F81" w14:textId="5A3A65BE"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A557353" w14:textId="77777777" w:rsidR="009304D4" w:rsidRPr="008A62CE" w:rsidRDefault="009304D4" w:rsidP="009304D4">
      <w:pPr>
        <w:spacing w:after="0"/>
        <w:rPr>
          <w:rFonts w:cs="Times New Roman"/>
          <w:szCs w:val="28"/>
        </w:rPr>
      </w:pPr>
      <w:r>
        <w:rPr>
          <w:rFonts w:cs="Times New Roman"/>
          <w:szCs w:val="28"/>
        </w:rPr>
        <w:tab/>
      </w:r>
      <w:r w:rsidRPr="008A62CE">
        <w:rPr>
          <w:rFonts w:cs="Times New Roman"/>
          <w:color w:val="000000"/>
          <w:szCs w:val="28"/>
          <w:shd w:val="clear" w:color="auto" w:fill="FFFFFF"/>
        </w:rPr>
        <w:t>При изготовлении виниров препарирование тканей 1.1, 1.2 зубов у пациента проводят в пределах</w:t>
      </w:r>
      <w:r w:rsidRPr="008A62CE">
        <w:rPr>
          <w:rFonts w:cs="Times New Roman"/>
          <w:szCs w:val="28"/>
        </w:rPr>
        <w:t xml:space="preserve"> _______.</w:t>
      </w:r>
    </w:p>
    <w:p w14:paraId="7B35F81D"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607C5CE1"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Эмали</w:t>
      </w:r>
    </w:p>
    <w:p w14:paraId="1E0416C1" w14:textId="77777777" w:rsidR="009304D4" w:rsidRDefault="009304D4" w:rsidP="009304D4">
      <w:pPr>
        <w:spacing w:after="0"/>
        <w:rPr>
          <w:rFonts w:cs="Times New Roman"/>
          <w:color w:val="000000"/>
          <w:szCs w:val="28"/>
          <w:shd w:val="clear" w:color="auto" w:fill="FFFFFF"/>
        </w:rPr>
      </w:pPr>
    </w:p>
    <w:p w14:paraId="1DE9BCFD" w14:textId="116380EF" w:rsidR="009304D4" w:rsidRPr="0009029B" w:rsidRDefault="00D85B65" w:rsidP="009304D4">
      <w:pPr>
        <w:spacing w:after="0"/>
        <w:ind w:firstLine="708"/>
        <w:rPr>
          <w:rFonts w:cs="Times New Roman"/>
          <w:i/>
          <w:iCs/>
          <w:szCs w:val="28"/>
        </w:rPr>
      </w:pPr>
      <w:r>
        <w:rPr>
          <w:rFonts w:cs="Times New Roman"/>
          <w:i/>
          <w:iCs/>
          <w:szCs w:val="28"/>
        </w:rPr>
        <w:t>2.19.132</w:t>
      </w:r>
      <w:r w:rsidR="009304D4" w:rsidRPr="0009029B">
        <w:rPr>
          <w:rFonts w:cs="Times New Roman"/>
          <w:i/>
          <w:iCs/>
          <w:szCs w:val="28"/>
        </w:rPr>
        <w:t>.</w:t>
      </w:r>
      <w:r w:rsidR="009304D4">
        <w:rPr>
          <w:rFonts w:cs="Times New Roman"/>
          <w:i/>
          <w:iCs/>
          <w:szCs w:val="28"/>
        </w:rPr>
        <w:t>7</w:t>
      </w:r>
      <w:r w:rsidR="009304D4" w:rsidRPr="0009029B">
        <w:rPr>
          <w:rFonts w:cs="Times New Roman"/>
          <w:i/>
          <w:iCs/>
          <w:szCs w:val="28"/>
        </w:rPr>
        <w:t>. Выберите правильный ответ.</w:t>
      </w:r>
    </w:p>
    <w:p w14:paraId="2B03E557" w14:textId="77777777" w:rsidR="009304D4" w:rsidRPr="008A62CE" w:rsidRDefault="009304D4" w:rsidP="009304D4">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4F82139F" w14:textId="77777777" w:rsidR="009304D4" w:rsidRPr="008A62CE" w:rsidRDefault="009304D4" w:rsidP="009304D4">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Под местной анестезией</w:t>
      </w:r>
    </w:p>
    <w:p w14:paraId="4C378C82" w14:textId="77777777" w:rsidR="009304D4" w:rsidRPr="008A62CE" w:rsidRDefault="009304D4" w:rsidP="009304D4">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С премедикацией</w:t>
      </w:r>
    </w:p>
    <w:p w14:paraId="0A163797" w14:textId="77777777" w:rsidR="009304D4" w:rsidRPr="008A62CE" w:rsidRDefault="009304D4" w:rsidP="009304D4">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Под общей анестезией</w:t>
      </w:r>
    </w:p>
    <w:p w14:paraId="115F3F99" w14:textId="77777777" w:rsidR="009304D4" w:rsidRPr="008A62CE" w:rsidRDefault="009304D4" w:rsidP="009304D4">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Без анестезии</w:t>
      </w:r>
    </w:p>
    <w:p w14:paraId="0E179CB6" w14:textId="77777777" w:rsidR="009304D4" w:rsidRPr="008A62CE" w:rsidRDefault="009304D4" w:rsidP="009304D4">
      <w:pPr>
        <w:spacing w:after="0"/>
        <w:ind w:firstLine="708"/>
        <w:rPr>
          <w:rFonts w:cs="Times New Roman"/>
          <w:szCs w:val="28"/>
        </w:rPr>
      </w:pPr>
      <w:r w:rsidRPr="008A62CE">
        <w:rPr>
          <w:rFonts w:cs="Times New Roman"/>
          <w:szCs w:val="28"/>
        </w:rPr>
        <w:t>Ответ:</w:t>
      </w:r>
    </w:p>
    <w:p w14:paraId="3AE3BA93" w14:textId="77777777" w:rsidR="009304D4" w:rsidRPr="008A62CE" w:rsidRDefault="009304D4" w:rsidP="009304D4">
      <w:pPr>
        <w:spacing w:after="0"/>
        <w:ind w:firstLine="708"/>
        <w:rPr>
          <w:rFonts w:cs="Times New Roman"/>
          <w:szCs w:val="28"/>
        </w:rPr>
      </w:pPr>
      <w:r w:rsidRPr="008A62CE">
        <w:rPr>
          <w:rFonts w:cs="Times New Roman"/>
          <w:szCs w:val="28"/>
        </w:rPr>
        <w:t>Ключ: А</w:t>
      </w:r>
    </w:p>
    <w:p w14:paraId="4D7965AE" w14:textId="77777777" w:rsidR="009304D4" w:rsidRPr="00F64599" w:rsidRDefault="009304D4" w:rsidP="009304D4">
      <w:pPr>
        <w:spacing w:after="0"/>
        <w:rPr>
          <w:rFonts w:cs="Times New Roman"/>
          <w:color w:val="000000"/>
          <w:szCs w:val="28"/>
          <w:shd w:val="clear" w:color="auto" w:fill="FFFFFF"/>
        </w:rPr>
      </w:pPr>
    </w:p>
    <w:p w14:paraId="453E9A9A" w14:textId="3D0CED86"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DBDF059" w14:textId="77777777" w:rsidR="009304D4" w:rsidRPr="008A62CE" w:rsidRDefault="009304D4" w:rsidP="009304D4">
      <w:pPr>
        <w:spacing w:after="0"/>
        <w:rPr>
          <w:rFonts w:cs="Times New Roman"/>
          <w:szCs w:val="28"/>
        </w:rPr>
      </w:pPr>
      <w:r w:rsidRPr="008A62CE">
        <w:rPr>
          <w:rFonts w:cs="Times New Roman"/>
          <w:szCs w:val="28"/>
        </w:rPr>
        <w:tab/>
      </w:r>
      <w:r w:rsidRPr="008A62CE">
        <w:rPr>
          <w:rFonts w:cs="Times New Roman"/>
          <w:color w:val="000000"/>
          <w:szCs w:val="28"/>
          <w:shd w:val="clear" w:color="auto" w:fill="FFFFFF"/>
        </w:rPr>
        <w:t>В данной клинической ситуации пациенту показаны виниры ________ режущего края зуба.</w:t>
      </w:r>
    </w:p>
    <w:p w14:paraId="4ABA371C"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64E11086"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Без перекрытия</w:t>
      </w:r>
    </w:p>
    <w:p w14:paraId="2943DF57" w14:textId="77777777" w:rsidR="009304D4" w:rsidRDefault="009304D4" w:rsidP="009304D4">
      <w:pPr>
        <w:spacing w:after="0"/>
        <w:rPr>
          <w:rFonts w:cs="Times New Roman"/>
          <w:color w:val="000000"/>
          <w:szCs w:val="28"/>
          <w:shd w:val="clear" w:color="auto" w:fill="FFFFFF"/>
        </w:rPr>
      </w:pPr>
    </w:p>
    <w:p w14:paraId="2BDBCD58" w14:textId="665950D5"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A618069" w14:textId="77777777" w:rsidR="009304D4" w:rsidRPr="008A62CE" w:rsidRDefault="009304D4" w:rsidP="009304D4">
      <w:pPr>
        <w:spacing w:after="0"/>
        <w:rPr>
          <w:rFonts w:cs="Times New Roman"/>
          <w:szCs w:val="28"/>
        </w:rPr>
      </w:pPr>
      <w:r>
        <w:rPr>
          <w:rFonts w:cs="Times New Roman"/>
          <w:szCs w:val="28"/>
        </w:rPr>
        <w:tab/>
      </w:r>
      <w:r w:rsidRPr="008A62CE">
        <w:rPr>
          <w:rFonts w:cs="Times New Roman"/>
          <w:color w:val="000000"/>
          <w:szCs w:val="28"/>
          <w:shd w:val="clear" w:color="auto" w:fill="FFFFFF"/>
        </w:rPr>
        <w:t>Фиксация виниров проводится на композитный материал для цементирования _______ отверждения.</w:t>
      </w:r>
    </w:p>
    <w:p w14:paraId="79881502"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749AD7E6"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Двойного</w:t>
      </w:r>
    </w:p>
    <w:p w14:paraId="73597B3A" w14:textId="77777777" w:rsidR="009304D4" w:rsidRDefault="009304D4" w:rsidP="009304D4">
      <w:pPr>
        <w:spacing w:after="0"/>
        <w:ind w:firstLine="708"/>
        <w:rPr>
          <w:rFonts w:cs="Times New Roman"/>
          <w:szCs w:val="28"/>
        </w:rPr>
      </w:pPr>
    </w:p>
    <w:p w14:paraId="4AD956D5" w14:textId="4A6CA6B5" w:rsidR="009304D4" w:rsidRPr="0009029B" w:rsidRDefault="00D85B65" w:rsidP="009304D4">
      <w:pPr>
        <w:spacing w:after="0"/>
        <w:ind w:firstLine="708"/>
        <w:rPr>
          <w:rFonts w:cs="Times New Roman"/>
          <w:i/>
          <w:iCs/>
          <w:szCs w:val="28"/>
        </w:rPr>
      </w:pPr>
      <w:r>
        <w:rPr>
          <w:rFonts w:cs="Times New Roman"/>
          <w:i/>
          <w:iCs/>
          <w:szCs w:val="28"/>
        </w:rPr>
        <w:t>2.19.132</w:t>
      </w:r>
      <w:r w:rsidR="009304D4" w:rsidRPr="0009029B">
        <w:rPr>
          <w:rFonts w:cs="Times New Roman"/>
          <w:i/>
          <w:iCs/>
          <w:szCs w:val="28"/>
        </w:rPr>
        <w:t>.</w:t>
      </w:r>
      <w:r w:rsidR="009304D4">
        <w:rPr>
          <w:rFonts w:cs="Times New Roman"/>
          <w:i/>
          <w:iCs/>
          <w:szCs w:val="28"/>
        </w:rPr>
        <w:t>10</w:t>
      </w:r>
      <w:r w:rsidR="009304D4" w:rsidRPr="0009029B">
        <w:rPr>
          <w:rFonts w:cs="Times New Roman"/>
          <w:i/>
          <w:iCs/>
          <w:szCs w:val="28"/>
        </w:rPr>
        <w:t>. Выберите правильный ответ.</w:t>
      </w:r>
    </w:p>
    <w:p w14:paraId="0EE4FF7A" w14:textId="77777777" w:rsidR="009304D4" w:rsidRPr="008A62CE" w:rsidRDefault="009304D4" w:rsidP="009304D4">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0229937C" w14:textId="77777777" w:rsidR="009304D4" w:rsidRPr="008A62CE" w:rsidRDefault="009304D4" w:rsidP="009304D4">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Под местной анестезией</w:t>
      </w:r>
    </w:p>
    <w:p w14:paraId="100BBD50" w14:textId="77777777" w:rsidR="009304D4" w:rsidRPr="008A62CE" w:rsidRDefault="009304D4" w:rsidP="009304D4">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С премедикацией</w:t>
      </w:r>
    </w:p>
    <w:p w14:paraId="2D6A618F" w14:textId="77777777" w:rsidR="009304D4" w:rsidRPr="008A62CE" w:rsidRDefault="009304D4" w:rsidP="009304D4">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Под общей анестезией</w:t>
      </w:r>
    </w:p>
    <w:p w14:paraId="652D7DF8" w14:textId="77777777" w:rsidR="009304D4" w:rsidRPr="008A62CE" w:rsidRDefault="009304D4" w:rsidP="009304D4">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Без анестезии</w:t>
      </w:r>
    </w:p>
    <w:p w14:paraId="1D4676D3" w14:textId="77777777" w:rsidR="009304D4" w:rsidRPr="008A62CE" w:rsidRDefault="009304D4" w:rsidP="009304D4">
      <w:pPr>
        <w:spacing w:after="0"/>
        <w:ind w:firstLine="708"/>
        <w:rPr>
          <w:rFonts w:cs="Times New Roman"/>
          <w:szCs w:val="28"/>
        </w:rPr>
      </w:pPr>
      <w:r w:rsidRPr="008A62CE">
        <w:rPr>
          <w:rFonts w:cs="Times New Roman"/>
          <w:szCs w:val="28"/>
        </w:rPr>
        <w:t>Ответ:</w:t>
      </w:r>
    </w:p>
    <w:p w14:paraId="33494D6D" w14:textId="77777777" w:rsidR="009304D4" w:rsidRPr="008A62CE" w:rsidRDefault="009304D4" w:rsidP="009304D4">
      <w:pPr>
        <w:spacing w:after="0"/>
        <w:ind w:firstLine="708"/>
        <w:rPr>
          <w:rFonts w:cs="Times New Roman"/>
          <w:szCs w:val="28"/>
        </w:rPr>
      </w:pPr>
      <w:r w:rsidRPr="008A62CE">
        <w:rPr>
          <w:rFonts w:cs="Times New Roman"/>
          <w:szCs w:val="28"/>
        </w:rPr>
        <w:t xml:space="preserve">Ключ: </w:t>
      </w:r>
      <w:r>
        <w:rPr>
          <w:rFonts w:cs="Times New Roman"/>
          <w:szCs w:val="28"/>
        </w:rPr>
        <w:t>В</w:t>
      </w:r>
    </w:p>
    <w:p w14:paraId="1E2C2119" w14:textId="77777777" w:rsidR="009304D4" w:rsidRDefault="009304D4" w:rsidP="009304D4">
      <w:pPr>
        <w:spacing w:after="0"/>
        <w:ind w:firstLine="708"/>
        <w:rPr>
          <w:rFonts w:cs="Times New Roman"/>
          <w:szCs w:val="28"/>
        </w:rPr>
      </w:pPr>
    </w:p>
    <w:p w14:paraId="1DFE6F09" w14:textId="2BF9BD24"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4F67387" w14:textId="77777777" w:rsidR="009304D4" w:rsidRPr="008A62CE" w:rsidRDefault="009304D4" w:rsidP="009304D4">
      <w:pPr>
        <w:spacing w:after="0"/>
        <w:rPr>
          <w:rFonts w:cs="Times New Roman"/>
          <w:szCs w:val="28"/>
        </w:rPr>
      </w:pPr>
      <w:r>
        <w:rPr>
          <w:rFonts w:cs="Times New Roman"/>
          <w:szCs w:val="28"/>
        </w:rPr>
        <w:tab/>
      </w:r>
      <w:r>
        <w:rPr>
          <w:rFonts w:cs="Times New Roman"/>
          <w:color w:val="000000"/>
          <w:szCs w:val="28"/>
          <w:shd w:val="clear" w:color="auto" w:fill="FFFFFF"/>
        </w:rPr>
        <w:t>Виниры изготавливаются из стоматологической ___________</w:t>
      </w:r>
      <w:r w:rsidRPr="008A62CE">
        <w:rPr>
          <w:rFonts w:cs="Times New Roman"/>
          <w:color w:val="000000"/>
          <w:szCs w:val="28"/>
          <w:shd w:val="clear" w:color="auto" w:fill="FFFFFF"/>
        </w:rPr>
        <w:t>.</w:t>
      </w:r>
    </w:p>
    <w:p w14:paraId="3DBAD1EB"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4313EFF9"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Керамики</w:t>
      </w:r>
    </w:p>
    <w:p w14:paraId="6EEA07DC" w14:textId="77777777" w:rsidR="009304D4" w:rsidRDefault="009304D4" w:rsidP="009304D4">
      <w:pPr>
        <w:spacing w:after="0"/>
        <w:ind w:firstLine="708"/>
        <w:rPr>
          <w:rFonts w:cs="Times New Roman"/>
          <w:szCs w:val="28"/>
        </w:rPr>
      </w:pPr>
    </w:p>
    <w:p w14:paraId="233C6C0C" w14:textId="752C048D" w:rsidR="009304D4" w:rsidRPr="0009029B" w:rsidRDefault="00D85B65" w:rsidP="009304D4">
      <w:pPr>
        <w:spacing w:after="0"/>
        <w:ind w:firstLine="708"/>
        <w:rPr>
          <w:rFonts w:cs="Times New Roman"/>
          <w:i/>
          <w:iCs/>
          <w:szCs w:val="28"/>
        </w:rPr>
      </w:pPr>
      <w:r>
        <w:rPr>
          <w:rFonts w:cs="Times New Roman"/>
          <w:i/>
          <w:iCs/>
          <w:szCs w:val="28"/>
        </w:rPr>
        <w:t>2.19.132</w:t>
      </w:r>
      <w:r w:rsidR="009304D4" w:rsidRPr="0009029B">
        <w:rPr>
          <w:rFonts w:cs="Times New Roman"/>
          <w:i/>
          <w:iCs/>
          <w:szCs w:val="28"/>
        </w:rPr>
        <w:t>.</w:t>
      </w:r>
      <w:r w:rsidR="009304D4">
        <w:rPr>
          <w:rFonts w:cs="Times New Roman"/>
          <w:i/>
          <w:iCs/>
          <w:szCs w:val="28"/>
        </w:rPr>
        <w:t>12</w:t>
      </w:r>
      <w:r w:rsidR="009304D4" w:rsidRPr="0009029B">
        <w:rPr>
          <w:rFonts w:cs="Times New Roman"/>
          <w:i/>
          <w:iCs/>
          <w:szCs w:val="28"/>
        </w:rPr>
        <w:t>. Выберите правильный ответ.</w:t>
      </w:r>
    </w:p>
    <w:p w14:paraId="6009DC34" w14:textId="77777777" w:rsidR="009304D4" w:rsidRPr="008A62CE" w:rsidRDefault="009304D4" w:rsidP="009304D4">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Согласно алгоритму обучения гигиене рта индивидуальную чистку зубов завершают ________ движениями зубной щетки при сомкнутых челюстях</w:t>
      </w:r>
    </w:p>
    <w:p w14:paraId="75519A8B" w14:textId="77777777" w:rsidR="009304D4" w:rsidRPr="008A62CE" w:rsidRDefault="009304D4" w:rsidP="009304D4">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горизонтальными</w:t>
      </w:r>
    </w:p>
    <w:p w14:paraId="56A2B6AA" w14:textId="77777777" w:rsidR="009304D4" w:rsidRPr="008A62CE" w:rsidRDefault="009304D4" w:rsidP="009304D4">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вертикальными</w:t>
      </w:r>
    </w:p>
    <w:p w14:paraId="3B466E73" w14:textId="77777777" w:rsidR="009304D4" w:rsidRPr="008A62CE" w:rsidRDefault="009304D4" w:rsidP="009304D4">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круговыми</w:t>
      </w:r>
    </w:p>
    <w:p w14:paraId="180811B0" w14:textId="77777777" w:rsidR="009304D4" w:rsidRPr="008A62CE" w:rsidRDefault="009304D4" w:rsidP="009304D4">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выметающими</w:t>
      </w:r>
    </w:p>
    <w:p w14:paraId="089B5399" w14:textId="77777777" w:rsidR="009304D4" w:rsidRPr="008A62CE" w:rsidRDefault="009304D4" w:rsidP="009304D4">
      <w:pPr>
        <w:spacing w:after="0"/>
        <w:ind w:firstLine="708"/>
        <w:rPr>
          <w:rFonts w:cs="Times New Roman"/>
          <w:szCs w:val="28"/>
        </w:rPr>
      </w:pPr>
      <w:r w:rsidRPr="008A62CE">
        <w:rPr>
          <w:rFonts w:cs="Times New Roman"/>
          <w:szCs w:val="28"/>
        </w:rPr>
        <w:t>Ответ:</w:t>
      </w:r>
    </w:p>
    <w:p w14:paraId="49E2D312" w14:textId="77777777" w:rsidR="009304D4" w:rsidRPr="008A62CE" w:rsidRDefault="009304D4" w:rsidP="009304D4">
      <w:pPr>
        <w:spacing w:after="0"/>
        <w:ind w:firstLine="708"/>
        <w:rPr>
          <w:rFonts w:cs="Times New Roman"/>
          <w:szCs w:val="28"/>
        </w:rPr>
      </w:pPr>
      <w:r w:rsidRPr="008A62CE">
        <w:rPr>
          <w:rFonts w:cs="Times New Roman"/>
          <w:szCs w:val="28"/>
        </w:rPr>
        <w:t>Ключ: В</w:t>
      </w:r>
    </w:p>
    <w:p w14:paraId="1DC8461D" w14:textId="77777777" w:rsidR="009304D4" w:rsidRDefault="009304D4" w:rsidP="009304D4">
      <w:pPr>
        <w:spacing w:after="0"/>
        <w:rPr>
          <w:rFonts w:cs="Times New Roman"/>
          <w:szCs w:val="28"/>
        </w:rPr>
      </w:pPr>
    </w:p>
    <w:tbl>
      <w:tblPr>
        <w:tblW w:w="0" w:type="auto"/>
        <w:tblLook w:val="04A0" w:firstRow="1" w:lastRow="0" w:firstColumn="1" w:lastColumn="0" w:noHBand="0" w:noVBand="1"/>
      </w:tblPr>
      <w:tblGrid>
        <w:gridCol w:w="2830"/>
        <w:gridCol w:w="6514"/>
      </w:tblGrid>
      <w:tr w:rsidR="009304D4" w:rsidRPr="0087693F" w14:paraId="4A5736FC" w14:textId="77777777" w:rsidTr="00D12ADA">
        <w:tc>
          <w:tcPr>
            <w:tcW w:w="2830" w:type="dxa"/>
          </w:tcPr>
          <w:p w14:paraId="2B249A4A"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363FD83C" w14:textId="580F0509"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9.133</w:t>
            </w:r>
          </w:p>
        </w:tc>
      </w:tr>
      <w:tr w:rsidR="009304D4" w:rsidRPr="007D58A3" w14:paraId="0A5F0F14" w14:textId="77777777" w:rsidTr="00D12ADA">
        <w:tc>
          <w:tcPr>
            <w:tcW w:w="2830" w:type="dxa"/>
          </w:tcPr>
          <w:p w14:paraId="0EE53C70"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B4C54D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5124C6B" w14:textId="77777777" w:rsidTr="00D12ADA">
        <w:tc>
          <w:tcPr>
            <w:tcW w:w="2830" w:type="dxa"/>
          </w:tcPr>
          <w:p w14:paraId="7BD21F5E"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0A66B0"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311C870F" w14:textId="77777777" w:rsidTr="00D12ADA">
        <w:tc>
          <w:tcPr>
            <w:tcW w:w="2830" w:type="dxa"/>
          </w:tcPr>
          <w:p w14:paraId="5A0AA6F2"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5B37857"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08E25AF7" w14:textId="77777777" w:rsidTr="00D12ADA">
        <w:tc>
          <w:tcPr>
            <w:tcW w:w="2830" w:type="dxa"/>
          </w:tcPr>
          <w:p w14:paraId="2E76220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504C070"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22574442" w14:textId="77777777" w:rsidR="009304D4" w:rsidRPr="001914BC" w:rsidRDefault="009304D4" w:rsidP="00D12ADA">
            <w:pPr>
              <w:spacing w:after="0"/>
              <w:rPr>
                <w:rFonts w:cs="Times New Roman"/>
                <w:szCs w:val="28"/>
              </w:rPr>
            </w:pPr>
            <w:r>
              <w:rPr>
                <w:szCs w:val="28"/>
              </w:rPr>
              <w:t>ПК-5.1</w:t>
            </w:r>
          </w:p>
        </w:tc>
      </w:tr>
    </w:tbl>
    <w:p w14:paraId="6EC8780A" w14:textId="77777777" w:rsidR="009304D4" w:rsidRPr="008B559C" w:rsidRDefault="009304D4" w:rsidP="009304D4">
      <w:pPr>
        <w:spacing w:after="0"/>
        <w:ind w:firstLine="708"/>
        <w:rPr>
          <w:rFonts w:cs="Times New Roman"/>
          <w:i/>
          <w:iCs/>
          <w:szCs w:val="28"/>
        </w:rPr>
      </w:pPr>
      <w:r w:rsidRPr="008B559C">
        <w:rPr>
          <w:rFonts w:cs="Times New Roman"/>
          <w:i/>
          <w:iCs/>
          <w:szCs w:val="28"/>
        </w:rPr>
        <w:t>Прочитайте условие ситуационной задачи и запишите правильные ответы.</w:t>
      </w:r>
    </w:p>
    <w:p w14:paraId="1BB20E52" w14:textId="77777777" w:rsidR="009304D4" w:rsidRPr="008B559C" w:rsidRDefault="009304D4" w:rsidP="009304D4">
      <w:pPr>
        <w:spacing w:after="0"/>
        <w:rPr>
          <w:rFonts w:cs="Times New Roman"/>
          <w:color w:val="000000"/>
          <w:szCs w:val="28"/>
          <w:shd w:val="clear" w:color="auto" w:fill="FFFFFF"/>
        </w:rPr>
      </w:pPr>
      <w:r w:rsidRPr="008B559C">
        <w:rPr>
          <w:rFonts w:cs="Times New Roman"/>
          <w:szCs w:val="28"/>
        </w:rPr>
        <w:tab/>
      </w:r>
      <w:r w:rsidRPr="008B559C">
        <w:rPr>
          <w:rFonts w:cs="Times New Roman"/>
          <w:b/>
          <w:bCs/>
          <w:szCs w:val="28"/>
        </w:rPr>
        <w:t>Ситуация</w:t>
      </w:r>
      <w:r w:rsidRPr="008B559C">
        <w:rPr>
          <w:rFonts w:cs="Times New Roman"/>
          <w:szCs w:val="28"/>
        </w:rPr>
        <w:t xml:space="preserve"> - </w:t>
      </w:r>
      <w:r w:rsidRPr="008B559C">
        <w:rPr>
          <w:rFonts w:cs="Times New Roman"/>
          <w:color w:val="000000"/>
          <w:szCs w:val="28"/>
          <w:shd w:val="clear" w:color="auto" w:fill="FFFFFF"/>
        </w:rPr>
        <w:t>На приём к врачу-стоматологу обратился пациент 25 лет.</w:t>
      </w:r>
    </w:p>
    <w:p w14:paraId="18DC2ED7" w14:textId="77777777" w:rsidR="009304D4" w:rsidRPr="008B559C" w:rsidRDefault="009304D4" w:rsidP="009304D4">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Жалобы</w:t>
      </w:r>
      <w:r w:rsidRPr="008B559C">
        <w:rPr>
          <w:rFonts w:cs="Times New Roman"/>
          <w:color w:val="000000"/>
          <w:szCs w:val="28"/>
          <w:shd w:val="clear" w:color="auto" w:fill="FFFFFF"/>
        </w:rPr>
        <w:t xml:space="preserve"> - На болезненные ощущения в зубах при употреблении сладких напитков.</w:t>
      </w:r>
    </w:p>
    <w:p w14:paraId="51FDB9C8" w14:textId="77777777" w:rsidR="009304D4" w:rsidRPr="008B559C" w:rsidRDefault="009304D4" w:rsidP="009304D4">
      <w:pPr>
        <w:pStyle w:val="af7"/>
        <w:shd w:val="clear" w:color="auto" w:fill="FFFFFF"/>
        <w:spacing w:before="0" w:beforeAutospacing="0" w:after="0" w:afterAutospacing="0"/>
        <w:ind w:firstLine="708"/>
        <w:rPr>
          <w:color w:val="000000"/>
          <w:sz w:val="28"/>
          <w:szCs w:val="28"/>
        </w:rPr>
      </w:pPr>
      <w:r w:rsidRPr="008B559C">
        <w:rPr>
          <w:b/>
          <w:bCs/>
          <w:color w:val="000000"/>
          <w:sz w:val="28"/>
          <w:szCs w:val="28"/>
          <w:shd w:val="clear" w:color="auto" w:fill="FFFFFF"/>
        </w:rPr>
        <w:t>Анамнез заболевания</w:t>
      </w:r>
      <w:r w:rsidRPr="008B559C">
        <w:rPr>
          <w:color w:val="000000"/>
          <w:sz w:val="28"/>
          <w:szCs w:val="28"/>
          <w:shd w:val="clear" w:color="auto" w:fill="FFFFFF"/>
        </w:rPr>
        <w:t xml:space="preserve"> -</w:t>
      </w:r>
      <w:r w:rsidRPr="008B559C">
        <w:rPr>
          <w:color w:val="000000"/>
          <w:sz w:val="28"/>
          <w:szCs w:val="28"/>
        </w:rPr>
        <w:t xml:space="preserve"> К врачу-стоматологу обращался 2 года назад с целью проведения профессиональной гигиены полости рта. Впервые кратковременные боли от сладкого появились несколько месяцев назад. Чистит зубы 2 раза в день мягкой зубной щёткой в течение 1 минуты.</w:t>
      </w:r>
    </w:p>
    <w:p w14:paraId="0DCD1908" w14:textId="77777777" w:rsidR="009304D4" w:rsidRPr="008B559C" w:rsidRDefault="009304D4" w:rsidP="009304D4">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Анамнез жизни</w:t>
      </w:r>
      <w:r w:rsidRPr="008B559C">
        <w:rPr>
          <w:rFonts w:cs="Times New Roman"/>
          <w:color w:val="000000"/>
          <w:szCs w:val="28"/>
          <w:shd w:val="clear" w:color="auto" w:fill="FFFFFF"/>
        </w:rPr>
        <w:t>:</w:t>
      </w:r>
    </w:p>
    <w:p w14:paraId="1046068D" w14:textId="77777777" w:rsidR="009304D4" w:rsidRPr="008B559C" w:rsidRDefault="009304D4" w:rsidP="009304D4">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Наследственность: не отягощена.</w:t>
      </w:r>
    </w:p>
    <w:p w14:paraId="6975FD00" w14:textId="77777777" w:rsidR="009304D4" w:rsidRPr="008B559C" w:rsidRDefault="009304D4" w:rsidP="009304D4">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Аллергоанамнез: не отягощён.</w:t>
      </w:r>
    </w:p>
    <w:p w14:paraId="6E77E887" w14:textId="77777777" w:rsidR="009304D4" w:rsidRPr="008B559C" w:rsidRDefault="009304D4" w:rsidP="009304D4">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Туберкулёз, гепатит, ВИЧ отрицает.</w:t>
      </w:r>
    </w:p>
    <w:p w14:paraId="092062BB" w14:textId="77777777" w:rsidR="009304D4" w:rsidRPr="008B559C"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8B559C">
        <w:rPr>
          <w:b/>
          <w:bCs/>
          <w:color w:val="000000"/>
          <w:sz w:val="28"/>
          <w:szCs w:val="28"/>
          <w:shd w:val="clear" w:color="auto" w:fill="FFFFFF"/>
        </w:rPr>
        <w:t>Объективный статус:</w:t>
      </w:r>
    </w:p>
    <w:p w14:paraId="3A7851C3" w14:textId="77777777" w:rsidR="009304D4" w:rsidRPr="008B559C"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8B559C">
        <w:rPr>
          <w:rStyle w:val="af8"/>
          <w:rFonts w:eastAsiaTheme="majorEastAsia"/>
          <w:color w:val="000000"/>
          <w:sz w:val="28"/>
          <w:szCs w:val="28"/>
          <w:shd w:val="clear" w:color="auto" w:fill="FFFFFF"/>
        </w:rPr>
        <w:t>Внешний осмотр:</w:t>
      </w:r>
      <w:r w:rsidRPr="008B559C">
        <w:rPr>
          <w:color w:val="000000"/>
          <w:sz w:val="28"/>
          <w:szCs w:val="28"/>
          <w:shd w:val="clear" w:color="auto" w:fill="FFFFFF"/>
        </w:rPr>
        <w:t> конфигурация лица не изменена, регионарные лимфатические узлы не пальпируются. Височно-нижнечелюстной сустав без патологии, открывание рта свободное.</w:t>
      </w:r>
    </w:p>
    <w:p w14:paraId="34E577AA" w14:textId="77777777" w:rsidR="009304D4" w:rsidRPr="008B559C" w:rsidRDefault="009304D4" w:rsidP="009304D4">
      <w:pPr>
        <w:pStyle w:val="af7"/>
        <w:shd w:val="clear" w:color="auto" w:fill="FFFFFF"/>
        <w:spacing w:before="0" w:beforeAutospacing="0" w:after="0" w:afterAutospacing="0"/>
        <w:ind w:left="720"/>
        <w:jc w:val="both"/>
        <w:rPr>
          <w:b/>
          <w:bCs/>
          <w:color w:val="000000"/>
          <w:sz w:val="28"/>
          <w:szCs w:val="28"/>
          <w:shd w:val="clear" w:color="auto" w:fill="FFFFFF"/>
        </w:rPr>
      </w:pPr>
      <w:r w:rsidRPr="008B559C">
        <w:rPr>
          <w:b/>
          <w:bCs/>
          <w:color w:val="000000"/>
          <w:sz w:val="28"/>
          <w:szCs w:val="28"/>
          <w:shd w:val="clear" w:color="auto" w:fill="FFFFFF"/>
        </w:rPr>
        <w:t>Осмотр полости рта: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8B559C" w14:paraId="6A95538E" w14:textId="77777777" w:rsidTr="00D12ADA">
        <w:trPr>
          <w:trHeight w:val="303"/>
        </w:trPr>
        <w:tc>
          <w:tcPr>
            <w:tcW w:w="584" w:type="dxa"/>
          </w:tcPr>
          <w:p w14:paraId="622C75B8"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EAD003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2DED244E"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7D968944"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131CFA1B"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С</w:t>
            </w:r>
          </w:p>
        </w:tc>
        <w:tc>
          <w:tcPr>
            <w:tcW w:w="584" w:type="dxa"/>
          </w:tcPr>
          <w:p w14:paraId="59B38FC9"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89FF1C7"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0B0B3E61"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964D5F8"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3C7176EB"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67EBD775"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DB5854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17C71CEF"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CADC761"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41C6A3D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C8738A7" w14:textId="77777777" w:rsidR="009304D4" w:rsidRPr="008B559C" w:rsidRDefault="009304D4" w:rsidP="00D12ADA">
            <w:pPr>
              <w:pStyle w:val="af7"/>
              <w:spacing w:before="0" w:beforeAutospacing="0" w:after="0" w:afterAutospacing="0"/>
              <w:jc w:val="both"/>
              <w:rPr>
                <w:color w:val="000000"/>
                <w:sz w:val="28"/>
                <w:szCs w:val="28"/>
              </w:rPr>
            </w:pPr>
          </w:p>
        </w:tc>
      </w:tr>
      <w:tr w:rsidR="009304D4" w:rsidRPr="008B559C" w14:paraId="49F2BEE0" w14:textId="77777777" w:rsidTr="00D12ADA">
        <w:trPr>
          <w:trHeight w:val="301"/>
        </w:trPr>
        <w:tc>
          <w:tcPr>
            <w:tcW w:w="584" w:type="dxa"/>
          </w:tcPr>
          <w:p w14:paraId="7DB35635"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1.8</w:t>
            </w:r>
          </w:p>
        </w:tc>
        <w:tc>
          <w:tcPr>
            <w:tcW w:w="584" w:type="dxa"/>
          </w:tcPr>
          <w:p w14:paraId="63FF377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1.7</w:t>
            </w:r>
          </w:p>
        </w:tc>
        <w:tc>
          <w:tcPr>
            <w:tcW w:w="584" w:type="dxa"/>
          </w:tcPr>
          <w:p w14:paraId="50FFFF7D"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1.6</w:t>
            </w:r>
          </w:p>
        </w:tc>
        <w:tc>
          <w:tcPr>
            <w:tcW w:w="584" w:type="dxa"/>
          </w:tcPr>
          <w:p w14:paraId="07F932C8"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1.5</w:t>
            </w:r>
          </w:p>
        </w:tc>
        <w:tc>
          <w:tcPr>
            <w:tcW w:w="584" w:type="dxa"/>
          </w:tcPr>
          <w:p w14:paraId="7E1DEA5C"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1.4</w:t>
            </w:r>
          </w:p>
        </w:tc>
        <w:tc>
          <w:tcPr>
            <w:tcW w:w="584" w:type="dxa"/>
          </w:tcPr>
          <w:p w14:paraId="5CB4C51B"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1.3</w:t>
            </w:r>
          </w:p>
        </w:tc>
        <w:tc>
          <w:tcPr>
            <w:tcW w:w="584" w:type="dxa"/>
          </w:tcPr>
          <w:p w14:paraId="1DFA760D"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1.2</w:t>
            </w:r>
          </w:p>
        </w:tc>
        <w:tc>
          <w:tcPr>
            <w:tcW w:w="584" w:type="dxa"/>
          </w:tcPr>
          <w:p w14:paraId="2C8F9103"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1.1</w:t>
            </w:r>
          </w:p>
        </w:tc>
        <w:tc>
          <w:tcPr>
            <w:tcW w:w="584" w:type="dxa"/>
          </w:tcPr>
          <w:p w14:paraId="1ABAF416"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2.1</w:t>
            </w:r>
          </w:p>
        </w:tc>
        <w:tc>
          <w:tcPr>
            <w:tcW w:w="584" w:type="dxa"/>
          </w:tcPr>
          <w:p w14:paraId="1132BB3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2.2</w:t>
            </w:r>
          </w:p>
        </w:tc>
        <w:tc>
          <w:tcPr>
            <w:tcW w:w="584" w:type="dxa"/>
          </w:tcPr>
          <w:p w14:paraId="62453B4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2.3</w:t>
            </w:r>
          </w:p>
        </w:tc>
        <w:tc>
          <w:tcPr>
            <w:tcW w:w="584" w:type="dxa"/>
          </w:tcPr>
          <w:p w14:paraId="14FF9D70"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2.4</w:t>
            </w:r>
          </w:p>
        </w:tc>
        <w:tc>
          <w:tcPr>
            <w:tcW w:w="584" w:type="dxa"/>
          </w:tcPr>
          <w:p w14:paraId="2D477D3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2.5</w:t>
            </w:r>
          </w:p>
        </w:tc>
        <w:tc>
          <w:tcPr>
            <w:tcW w:w="584" w:type="dxa"/>
          </w:tcPr>
          <w:p w14:paraId="2A9BBBA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2.6</w:t>
            </w:r>
          </w:p>
        </w:tc>
        <w:tc>
          <w:tcPr>
            <w:tcW w:w="584" w:type="dxa"/>
          </w:tcPr>
          <w:p w14:paraId="337A4471"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2.7</w:t>
            </w:r>
          </w:p>
        </w:tc>
        <w:tc>
          <w:tcPr>
            <w:tcW w:w="584" w:type="dxa"/>
          </w:tcPr>
          <w:p w14:paraId="74A06FED"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2.8</w:t>
            </w:r>
          </w:p>
        </w:tc>
      </w:tr>
      <w:tr w:rsidR="009304D4" w:rsidRPr="008B559C" w14:paraId="10E1D4F4" w14:textId="77777777" w:rsidTr="00D12ADA">
        <w:trPr>
          <w:trHeight w:val="301"/>
        </w:trPr>
        <w:tc>
          <w:tcPr>
            <w:tcW w:w="584" w:type="dxa"/>
          </w:tcPr>
          <w:p w14:paraId="009160E2"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4.8</w:t>
            </w:r>
          </w:p>
        </w:tc>
        <w:tc>
          <w:tcPr>
            <w:tcW w:w="584" w:type="dxa"/>
          </w:tcPr>
          <w:p w14:paraId="643E78D8"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4.7</w:t>
            </w:r>
          </w:p>
        </w:tc>
        <w:tc>
          <w:tcPr>
            <w:tcW w:w="584" w:type="dxa"/>
          </w:tcPr>
          <w:p w14:paraId="4BAEDFE5"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4.6</w:t>
            </w:r>
          </w:p>
        </w:tc>
        <w:tc>
          <w:tcPr>
            <w:tcW w:w="584" w:type="dxa"/>
          </w:tcPr>
          <w:p w14:paraId="0ED028F0"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4.5</w:t>
            </w:r>
          </w:p>
        </w:tc>
        <w:tc>
          <w:tcPr>
            <w:tcW w:w="584" w:type="dxa"/>
          </w:tcPr>
          <w:p w14:paraId="62BF435F"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4.4</w:t>
            </w:r>
          </w:p>
        </w:tc>
        <w:tc>
          <w:tcPr>
            <w:tcW w:w="584" w:type="dxa"/>
          </w:tcPr>
          <w:p w14:paraId="5E887897"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4.3</w:t>
            </w:r>
          </w:p>
        </w:tc>
        <w:tc>
          <w:tcPr>
            <w:tcW w:w="584" w:type="dxa"/>
          </w:tcPr>
          <w:p w14:paraId="348713F8"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4.2</w:t>
            </w:r>
          </w:p>
        </w:tc>
        <w:tc>
          <w:tcPr>
            <w:tcW w:w="584" w:type="dxa"/>
          </w:tcPr>
          <w:p w14:paraId="3D15E623"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4.1</w:t>
            </w:r>
          </w:p>
        </w:tc>
        <w:tc>
          <w:tcPr>
            <w:tcW w:w="584" w:type="dxa"/>
          </w:tcPr>
          <w:p w14:paraId="0C2AACC7"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3.1</w:t>
            </w:r>
          </w:p>
        </w:tc>
        <w:tc>
          <w:tcPr>
            <w:tcW w:w="584" w:type="dxa"/>
          </w:tcPr>
          <w:p w14:paraId="5C32FC86"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3.2</w:t>
            </w:r>
          </w:p>
        </w:tc>
        <w:tc>
          <w:tcPr>
            <w:tcW w:w="584" w:type="dxa"/>
          </w:tcPr>
          <w:p w14:paraId="2B0E7D4B"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3.3</w:t>
            </w:r>
          </w:p>
        </w:tc>
        <w:tc>
          <w:tcPr>
            <w:tcW w:w="584" w:type="dxa"/>
          </w:tcPr>
          <w:p w14:paraId="65E96D3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3.4</w:t>
            </w:r>
          </w:p>
        </w:tc>
        <w:tc>
          <w:tcPr>
            <w:tcW w:w="584" w:type="dxa"/>
          </w:tcPr>
          <w:p w14:paraId="470F3E41"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3.5</w:t>
            </w:r>
          </w:p>
        </w:tc>
        <w:tc>
          <w:tcPr>
            <w:tcW w:w="584" w:type="dxa"/>
          </w:tcPr>
          <w:p w14:paraId="2ED41FB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3.6</w:t>
            </w:r>
          </w:p>
        </w:tc>
        <w:tc>
          <w:tcPr>
            <w:tcW w:w="584" w:type="dxa"/>
          </w:tcPr>
          <w:p w14:paraId="1AD0F8EF"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3.7</w:t>
            </w:r>
          </w:p>
        </w:tc>
        <w:tc>
          <w:tcPr>
            <w:tcW w:w="584" w:type="dxa"/>
          </w:tcPr>
          <w:p w14:paraId="5DEAB9AC"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3.8</w:t>
            </w:r>
          </w:p>
        </w:tc>
      </w:tr>
      <w:tr w:rsidR="009304D4" w:rsidRPr="008B559C" w14:paraId="6E23A6E4" w14:textId="77777777" w:rsidTr="00D12ADA">
        <w:trPr>
          <w:trHeight w:val="301"/>
        </w:trPr>
        <w:tc>
          <w:tcPr>
            <w:tcW w:w="584" w:type="dxa"/>
          </w:tcPr>
          <w:p w14:paraId="42B34379"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2304096"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02AAD35"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4043A7B1"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E84F82E"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E31F678"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6DC939E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BBE2FDF"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2A3F74A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F69E634"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CB14F0D"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393290B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63E6CB5E"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2814BDE6"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3EC5F7D9"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BC20AC3" w14:textId="77777777" w:rsidR="009304D4" w:rsidRPr="008B559C" w:rsidRDefault="009304D4" w:rsidP="00D12ADA">
            <w:pPr>
              <w:pStyle w:val="af7"/>
              <w:spacing w:before="0" w:beforeAutospacing="0" w:after="0" w:afterAutospacing="0"/>
              <w:jc w:val="both"/>
              <w:rPr>
                <w:color w:val="000000"/>
                <w:sz w:val="28"/>
                <w:szCs w:val="28"/>
              </w:rPr>
            </w:pPr>
          </w:p>
        </w:tc>
      </w:tr>
    </w:tbl>
    <w:p w14:paraId="68C660AD" w14:textId="77777777" w:rsidR="009304D4" w:rsidRPr="008B559C" w:rsidRDefault="009304D4" w:rsidP="009304D4">
      <w:pPr>
        <w:pStyle w:val="af7"/>
        <w:shd w:val="clear" w:color="auto" w:fill="FFFFFF"/>
        <w:spacing w:before="0" w:beforeAutospacing="0" w:after="0" w:afterAutospacing="0"/>
        <w:ind w:left="720"/>
        <w:rPr>
          <w:color w:val="000000"/>
          <w:sz w:val="28"/>
          <w:szCs w:val="28"/>
        </w:rPr>
      </w:pPr>
      <w:r w:rsidRPr="008B559C">
        <w:rPr>
          <w:b/>
          <w:bCs/>
          <w:color w:val="000000"/>
          <w:sz w:val="28"/>
          <w:szCs w:val="28"/>
        </w:rPr>
        <w:t>Прикус:</w:t>
      </w:r>
      <w:r w:rsidRPr="008B559C">
        <w:rPr>
          <w:color w:val="000000"/>
          <w:sz w:val="28"/>
          <w:szCs w:val="28"/>
        </w:rPr>
        <w:t> </w:t>
      </w:r>
      <w:r w:rsidRPr="008B559C">
        <w:rPr>
          <w:color w:val="000000"/>
          <w:sz w:val="28"/>
          <w:szCs w:val="28"/>
          <w:shd w:val="clear" w:color="auto" w:fill="FFFFFF"/>
        </w:rPr>
        <w:t>ортогнатический.</w:t>
      </w:r>
    </w:p>
    <w:p w14:paraId="1D77C3C3" w14:textId="77777777" w:rsidR="009304D4" w:rsidRPr="008B559C" w:rsidRDefault="009304D4" w:rsidP="009304D4">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Состояние твёрдых тканей зубов: на вестибулярной поверхности 3.3, 3.4, 3.5 зубов визуализируются меловидные пятна с матовым оттенком.</w:t>
      </w:r>
    </w:p>
    <w:p w14:paraId="169DCD6F" w14:textId="77777777" w:rsidR="009304D4" w:rsidRDefault="009304D4" w:rsidP="009304D4">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Слизистая оболочка рта бледно-розового цвета, умеренно увлажнена. Гигиеническое состояние полости рта неудовлетворительное.</w:t>
      </w:r>
    </w:p>
    <w:p w14:paraId="3EDEDAA4" w14:textId="77777777" w:rsidR="009304D4" w:rsidRPr="008B559C" w:rsidRDefault="009304D4" w:rsidP="009304D4">
      <w:pPr>
        <w:shd w:val="clear" w:color="auto" w:fill="FFFFFF"/>
        <w:spacing w:after="0"/>
        <w:rPr>
          <w:rFonts w:eastAsia="Times New Roman" w:cs="Times New Roman"/>
          <w:color w:val="000000"/>
          <w:szCs w:val="28"/>
          <w:lang w:eastAsia="ru-RU"/>
        </w:rPr>
      </w:pPr>
      <w:r w:rsidRPr="008B559C">
        <w:rPr>
          <w:rFonts w:eastAsia="Times New Roman" w:cs="Times New Roman"/>
          <w:noProof/>
          <w:color w:val="000000"/>
          <w:szCs w:val="28"/>
          <w:lang w:eastAsia="ru-RU"/>
        </w:rPr>
        <w:drawing>
          <wp:inline distT="0" distB="0" distL="0" distR="0" wp14:anchorId="1A4308D1" wp14:editId="49BE4611">
            <wp:extent cx="4872251" cy="3057098"/>
            <wp:effectExtent l="0" t="0" r="5080" b="0"/>
            <wp:docPr id="190206272" name="Рисунок 19020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99826" cy="3074400"/>
                    </a:xfrm>
                    <a:prstGeom prst="rect">
                      <a:avLst/>
                    </a:prstGeom>
                  </pic:spPr>
                </pic:pic>
              </a:graphicData>
            </a:graphic>
          </wp:inline>
        </w:drawing>
      </w:r>
    </w:p>
    <w:p w14:paraId="06768BB7" w14:textId="77777777" w:rsidR="009304D4" w:rsidRPr="008B559C" w:rsidRDefault="009304D4" w:rsidP="009304D4">
      <w:pPr>
        <w:pStyle w:val="af7"/>
        <w:shd w:val="clear" w:color="auto" w:fill="FFFFFF"/>
        <w:spacing w:before="0" w:beforeAutospacing="0" w:after="0" w:afterAutospacing="0"/>
        <w:ind w:firstLine="360"/>
        <w:jc w:val="both"/>
        <w:rPr>
          <w:color w:val="000000"/>
          <w:sz w:val="28"/>
          <w:szCs w:val="28"/>
        </w:rPr>
      </w:pPr>
    </w:p>
    <w:p w14:paraId="0CDA9F8F" w14:textId="56A7D350"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9.133</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3A27EDA4"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Для диагностики патологии твёрдых тканей 3.3, 3.4, 3.5 зубов у пациента использован метод</w:t>
      </w:r>
    </w:p>
    <w:p w14:paraId="28D48B5D" w14:textId="77777777" w:rsidR="009304D4" w:rsidRPr="008B559C" w:rsidRDefault="009304D4" w:rsidP="009304D4">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люминесцентной стоматоскопии</w:t>
      </w:r>
    </w:p>
    <w:p w14:paraId="7CF34001" w14:textId="77777777" w:rsidR="009304D4" w:rsidRPr="008B559C" w:rsidRDefault="009304D4" w:rsidP="009304D4">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витального окрашивания</w:t>
      </w:r>
    </w:p>
    <w:p w14:paraId="1AEB62AC" w14:textId="77777777" w:rsidR="009304D4" w:rsidRPr="008B559C" w:rsidRDefault="009304D4" w:rsidP="009304D4">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лазерной флюоресценции</w:t>
      </w:r>
    </w:p>
    <w:p w14:paraId="53352126" w14:textId="77777777" w:rsidR="009304D4" w:rsidRPr="008B559C" w:rsidRDefault="009304D4" w:rsidP="009304D4">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визуального исследования</w:t>
      </w:r>
    </w:p>
    <w:p w14:paraId="38457F47"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5D30A3C7" w14:textId="77777777" w:rsidR="009304D4" w:rsidRPr="008B559C" w:rsidRDefault="009304D4" w:rsidP="009304D4">
      <w:pPr>
        <w:spacing w:after="0"/>
        <w:ind w:firstLine="708"/>
        <w:rPr>
          <w:rFonts w:cs="Times New Roman"/>
          <w:szCs w:val="28"/>
        </w:rPr>
      </w:pPr>
      <w:r w:rsidRPr="008B559C">
        <w:rPr>
          <w:rFonts w:cs="Times New Roman"/>
          <w:szCs w:val="28"/>
        </w:rPr>
        <w:t>Ключ: Б</w:t>
      </w:r>
    </w:p>
    <w:p w14:paraId="2E07F318" w14:textId="77777777" w:rsidR="009304D4" w:rsidRDefault="009304D4" w:rsidP="009304D4">
      <w:pPr>
        <w:spacing w:after="0"/>
        <w:ind w:firstLine="708"/>
        <w:rPr>
          <w:rFonts w:cs="Times New Roman"/>
          <w:color w:val="000000"/>
          <w:szCs w:val="28"/>
        </w:rPr>
      </w:pPr>
    </w:p>
    <w:p w14:paraId="0205A57B" w14:textId="7629B0C1" w:rsidR="009304D4" w:rsidRPr="005A3372" w:rsidRDefault="00D85B65" w:rsidP="009304D4">
      <w:pPr>
        <w:spacing w:after="0"/>
        <w:ind w:firstLine="708"/>
        <w:rPr>
          <w:rFonts w:cs="Times New Roman"/>
          <w:i/>
          <w:iCs/>
          <w:szCs w:val="28"/>
        </w:rPr>
      </w:pPr>
      <w:r>
        <w:rPr>
          <w:rFonts w:cs="Times New Roman"/>
          <w:i/>
          <w:iCs/>
          <w:szCs w:val="28"/>
        </w:rPr>
        <w:t>2.19.133</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w:t>
      </w:r>
    </w:p>
    <w:p w14:paraId="2DAA1748" w14:textId="77777777" w:rsidR="009304D4" w:rsidRPr="008B559C" w:rsidRDefault="009304D4" w:rsidP="009304D4">
      <w:pPr>
        <w:spacing w:after="0"/>
        <w:ind w:firstLine="708"/>
        <w:rPr>
          <w:rFonts w:cs="Times New Roman"/>
          <w:szCs w:val="28"/>
        </w:rPr>
      </w:pPr>
      <w:r w:rsidRPr="008B559C">
        <w:rPr>
          <w:rFonts w:cs="Times New Roman"/>
          <w:color w:val="000000"/>
          <w:szCs w:val="28"/>
          <w:shd w:val="clear" w:color="auto" w:fill="FFFFFF"/>
        </w:rPr>
        <w:t>Окрашивание очагов деминерализации эмали (пятен) раствором метиленового синего 2% в различные оттенки синего цвета.</w:t>
      </w:r>
      <w:r w:rsidRPr="008B559C">
        <w:rPr>
          <w:rFonts w:cs="Times New Roman"/>
          <w:szCs w:val="28"/>
        </w:rPr>
        <w:tab/>
      </w:r>
    </w:p>
    <w:p w14:paraId="714BF674" w14:textId="77777777" w:rsidR="009304D4" w:rsidRPr="008B559C" w:rsidRDefault="009304D4" w:rsidP="009304D4">
      <w:pPr>
        <w:spacing w:after="0"/>
        <w:rPr>
          <w:rFonts w:cs="Times New Roman"/>
          <w:szCs w:val="28"/>
        </w:rPr>
      </w:pPr>
      <w:r w:rsidRPr="008B559C">
        <w:rPr>
          <w:rFonts w:cs="Times New Roman"/>
          <w:color w:val="000000"/>
          <w:szCs w:val="28"/>
          <w:shd w:val="clear" w:color="auto" w:fill="FFFFFF"/>
        </w:rPr>
        <w:t>Дополнительным методом диагностики твёрдых тканей 3.3, 3.4, 3.5 зубов для постановки диагноза является</w:t>
      </w:r>
    </w:p>
    <w:p w14:paraId="0A3AB40F" w14:textId="77777777" w:rsidR="009304D4" w:rsidRPr="008B559C" w:rsidRDefault="009304D4" w:rsidP="009304D4">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волоконно-оптическая трансиллюминация</w:t>
      </w:r>
    </w:p>
    <w:p w14:paraId="091A56EE" w14:textId="77777777" w:rsidR="009304D4" w:rsidRPr="008B559C" w:rsidRDefault="009304D4" w:rsidP="009304D4">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определение степени патологической подвижности зубов</w:t>
      </w:r>
    </w:p>
    <w:p w14:paraId="528593C5" w14:textId="77777777" w:rsidR="009304D4" w:rsidRPr="008B559C" w:rsidRDefault="009304D4" w:rsidP="009304D4">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электроодонтометрия</w:t>
      </w:r>
    </w:p>
    <w:p w14:paraId="6982C5F4" w14:textId="77777777" w:rsidR="009304D4" w:rsidRPr="008B559C" w:rsidRDefault="009304D4" w:rsidP="009304D4">
      <w:pPr>
        <w:spacing w:after="0"/>
        <w:rPr>
          <w:rFonts w:cs="Times New Roman"/>
          <w:color w:val="000000"/>
          <w:szCs w:val="28"/>
          <w:shd w:val="clear" w:color="auto" w:fill="FFFFFF"/>
        </w:rPr>
      </w:pPr>
      <w:r w:rsidRPr="008B559C">
        <w:rPr>
          <w:rFonts w:cs="Times New Roman"/>
          <w:szCs w:val="28"/>
        </w:rPr>
        <w:t xml:space="preserve">Г) </w:t>
      </w:r>
      <w:r w:rsidRPr="008B559C">
        <w:rPr>
          <w:rFonts w:cs="Times New Roman"/>
          <w:color w:val="000000"/>
          <w:szCs w:val="28"/>
          <w:shd w:val="clear" w:color="auto" w:fill="FFFFFF"/>
        </w:rPr>
        <w:t>определение индексов гигиены полости рта</w:t>
      </w:r>
    </w:p>
    <w:p w14:paraId="58F1163A" w14:textId="77777777" w:rsidR="009304D4" w:rsidRPr="008B559C" w:rsidRDefault="009304D4" w:rsidP="009304D4">
      <w:pPr>
        <w:spacing w:after="0"/>
        <w:rPr>
          <w:rFonts w:cs="Times New Roman"/>
          <w:szCs w:val="28"/>
        </w:rPr>
      </w:pPr>
      <w:r w:rsidRPr="008B559C">
        <w:rPr>
          <w:rFonts w:cs="Times New Roman"/>
          <w:color w:val="000000"/>
          <w:szCs w:val="28"/>
          <w:shd w:val="clear" w:color="auto" w:fill="FFFFFF"/>
        </w:rPr>
        <w:t>Д) люминесцентная стоматоскопия</w:t>
      </w:r>
    </w:p>
    <w:p w14:paraId="33EEA130"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64AA7A6A" w14:textId="77777777" w:rsidR="009304D4" w:rsidRPr="008B559C" w:rsidRDefault="009304D4" w:rsidP="009304D4">
      <w:pPr>
        <w:spacing w:after="0"/>
        <w:ind w:firstLine="708"/>
        <w:rPr>
          <w:rFonts w:cs="Times New Roman"/>
          <w:szCs w:val="28"/>
        </w:rPr>
      </w:pPr>
      <w:r w:rsidRPr="008B559C">
        <w:rPr>
          <w:rFonts w:cs="Times New Roman"/>
          <w:szCs w:val="28"/>
        </w:rPr>
        <w:t>Ключ: АД</w:t>
      </w:r>
    </w:p>
    <w:p w14:paraId="7B271563" w14:textId="77777777" w:rsidR="009304D4" w:rsidRDefault="009304D4" w:rsidP="009304D4">
      <w:pPr>
        <w:spacing w:after="0"/>
        <w:ind w:firstLine="708"/>
        <w:rPr>
          <w:rFonts w:cs="Times New Roman"/>
          <w:i/>
          <w:iCs/>
          <w:szCs w:val="28"/>
        </w:rPr>
      </w:pPr>
    </w:p>
    <w:p w14:paraId="256C71D9" w14:textId="0DFC948E" w:rsidR="009304D4" w:rsidRPr="008B559C" w:rsidRDefault="00D85B65" w:rsidP="009304D4">
      <w:pPr>
        <w:spacing w:after="0"/>
        <w:ind w:firstLine="708"/>
        <w:rPr>
          <w:rFonts w:cs="Times New Roman"/>
          <w:i/>
          <w:iCs/>
          <w:szCs w:val="28"/>
        </w:rPr>
      </w:pPr>
      <w:r>
        <w:rPr>
          <w:rFonts w:cs="Times New Roman"/>
          <w:i/>
          <w:iCs/>
          <w:szCs w:val="28"/>
        </w:rPr>
        <w:t>2.19.133</w:t>
      </w:r>
      <w:r w:rsidR="009304D4" w:rsidRPr="008B559C">
        <w:rPr>
          <w:rFonts w:cs="Times New Roman"/>
          <w:i/>
          <w:iCs/>
          <w:szCs w:val="28"/>
        </w:rPr>
        <w:t>.3. Запишите правильный ответ.</w:t>
      </w:r>
    </w:p>
    <w:p w14:paraId="4C58677A" w14:textId="77777777" w:rsidR="009304D4" w:rsidRPr="008B559C" w:rsidRDefault="009304D4" w:rsidP="009304D4">
      <w:pPr>
        <w:spacing w:after="0"/>
        <w:rPr>
          <w:rFonts w:cs="Times New Roman"/>
          <w:szCs w:val="28"/>
        </w:rPr>
      </w:pPr>
      <w:r w:rsidRPr="008B559C">
        <w:rPr>
          <w:rFonts w:cs="Times New Roman"/>
          <w:szCs w:val="28"/>
        </w:rPr>
        <w:tab/>
      </w:r>
      <w:r w:rsidRPr="008B559C">
        <w:rPr>
          <w:rFonts w:cs="Times New Roman"/>
          <w:color w:val="000000"/>
          <w:szCs w:val="28"/>
          <w:shd w:val="clear" w:color="auto" w:fill="FFFFFF"/>
        </w:rPr>
        <w:t>Диагнозом является ____________ 3.3, 3.4, 3.5 зубов</w:t>
      </w:r>
      <w:r w:rsidRPr="008B559C">
        <w:rPr>
          <w:rFonts w:cs="Times New Roman"/>
          <w:szCs w:val="28"/>
        </w:rPr>
        <w:t>.</w:t>
      </w:r>
    </w:p>
    <w:p w14:paraId="76867E65"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0ABE90C"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Кариес эмали</w:t>
      </w:r>
    </w:p>
    <w:p w14:paraId="7E182AAD" w14:textId="77777777" w:rsidR="009304D4" w:rsidRPr="008B559C" w:rsidRDefault="009304D4" w:rsidP="009304D4">
      <w:pPr>
        <w:spacing w:after="0"/>
        <w:ind w:firstLine="708"/>
        <w:rPr>
          <w:rFonts w:cs="Times New Roman"/>
          <w:color w:val="000000"/>
          <w:szCs w:val="28"/>
        </w:rPr>
      </w:pPr>
    </w:p>
    <w:p w14:paraId="002A2D55" w14:textId="0D602E08"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D19BA5E"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Стадия развития патологического процесса соответствует _____________ кариесу</w:t>
      </w:r>
      <w:r w:rsidRPr="008B559C">
        <w:rPr>
          <w:rFonts w:cs="Times New Roman"/>
          <w:szCs w:val="28"/>
        </w:rPr>
        <w:t>.</w:t>
      </w:r>
    </w:p>
    <w:p w14:paraId="0F0F939A"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639E2893"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rPr>
        <w:t>Начальному</w:t>
      </w:r>
    </w:p>
    <w:p w14:paraId="458780FE" w14:textId="77777777" w:rsidR="009304D4" w:rsidRDefault="009304D4" w:rsidP="009304D4">
      <w:pPr>
        <w:spacing w:after="0"/>
        <w:ind w:firstLine="708"/>
        <w:rPr>
          <w:rFonts w:cs="Times New Roman"/>
          <w:color w:val="000000"/>
          <w:szCs w:val="28"/>
        </w:rPr>
      </w:pPr>
    </w:p>
    <w:p w14:paraId="7A6C7832" w14:textId="7579378B"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E4C13E5"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При оказании немедикаментозной помощи при кариесе эмали пациенту для чистки зубов рекомендуют применять зубные пасты с _______________</w:t>
      </w:r>
      <w:r w:rsidRPr="008B559C">
        <w:rPr>
          <w:rFonts w:cs="Times New Roman"/>
          <w:szCs w:val="28"/>
        </w:rPr>
        <w:t>.</w:t>
      </w:r>
    </w:p>
    <w:p w14:paraId="37A40A3D"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B299C08"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фторидсодержащими компонентами</w:t>
      </w:r>
    </w:p>
    <w:p w14:paraId="76539886" w14:textId="77777777" w:rsidR="009304D4" w:rsidRDefault="009304D4" w:rsidP="009304D4">
      <w:pPr>
        <w:spacing w:after="0"/>
        <w:rPr>
          <w:rFonts w:cs="Times New Roman"/>
          <w:szCs w:val="28"/>
        </w:rPr>
      </w:pPr>
    </w:p>
    <w:p w14:paraId="000F40AC" w14:textId="50FCFF4F" w:rsidR="009304D4" w:rsidRPr="005A3372" w:rsidRDefault="00D85B65" w:rsidP="009304D4">
      <w:pPr>
        <w:spacing w:after="0"/>
        <w:ind w:firstLine="708"/>
        <w:rPr>
          <w:rFonts w:cs="Times New Roman"/>
          <w:i/>
          <w:iCs/>
          <w:szCs w:val="28"/>
        </w:rPr>
      </w:pPr>
      <w:r>
        <w:rPr>
          <w:rFonts w:cs="Times New Roman"/>
          <w:i/>
          <w:iCs/>
          <w:szCs w:val="28"/>
        </w:rPr>
        <w:t>2.19.133</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6430C0DA"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Проведение профессиональной гигиены полости рта включает в себя этап</w:t>
      </w:r>
    </w:p>
    <w:p w14:paraId="3D635825" w14:textId="77777777" w:rsidR="009304D4" w:rsidRPr="008B559C" w:rsidRDefault="009304D4" w:rsidP="009304D4">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удаления зубных отложений</w:t>
      </w:r>
    </w:p>
    <w:p w14:paraId="2739489A" w14:textId="77777777" w:rsidR="009304D4" w:rsidRPr="008B559C" w:rsidRDefault="009304D4" w:rsidP="009304D4">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пломбирования зубов</w:t>
      </w:r>
    </w:p>
    <w:p w14:paraId="5BA30885" w14:textId="77777777" w:rsidR="009304D4" w:rsidRPr="008B559C" w:rsidRDefault="009304D4" w:rsidP="009304D4">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сошлифовывания эмали</w:t>
      </w:r>
    </w:p>
    <w:p w14:paraId="188AC896" w14:textId="77777777" w:rsidR="009304D4" w:rsidRPr="008B559C" w:rsidRDefault="009304D4" w:rsidP="009304D4">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полировки зубных отложений</w:t>
      </w:r>
    </w:p>
    <w:p w14:paraId="1F3DD60C"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2493CA3" w14:textId="77777777" w:rsidR="009304D4" w:rsidRPr="008B559C" w:rsidRDefault="009304D4" w:rsidP="009304D4">
      <w:pPr>
        <w:spacing w:after="0"/>
        <w:ind w:firstLine="708"/>
        <w:rPr>
          <w:rFonts w:cs="Times New Roman"/>
          <w:szCs w:val="28"/>
        </w:rPr>
      </w:pPr>
      <w:r w:rsidRPr="008B559C">
        <w:rPr>
          <w:rFonts w:cs="Times New Roman"/>
          <w:szCs w:val="28"/>
        </w:rPr>
        <w:t>Ключ: А</w:t>
      </w:r>
    </w:p>
    <w:p w14:paraId="6EA80E7B" w14:textId="77777777" w:rsidR="009304D4" w:rsidRDefault="009304D4" w:rsidP="009304D4">
      <w:pPr>
        <w:pStyle w:val="af7"/>
        <w:spacing w:before="0" w:beforeAutospacing="0" w:after="0" w:afterAutospacing="0"/>
        <w:ind w:firstLine="708"/>
        <w:jc w:val="both"/>
        <w:rPr>
          <w:color w:val="000000"/>
          <w:sz w:val="28"/>
          <w:szCs w:val="28"/>
        </w:rPr>
      </w:pPr>
    </w:p>
    <w:p w14:paraId="404079A6" w14:textId="16163E57"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4879D9D"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К факторам, препятствующим немедленному началу лечения в данной клинической ситуации, относят_______________.</w:t>
      </w:r>
    </w:p>
    <w:p w14:paraId="61B64E60"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9E99783"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неудовлетворительную гигиену рта</w:t>
      </w:r>
    </w:p>
    <w:p w14:paraId="01663FE1" w14:textId="77777777" w:rsidR="009304D4" w:rsidRDefault="009304D4" w:rsidP="009304D4">
      <w:pPr>
        <w:pStyle w:val="af7"/>
        <w:spacing w:before="0" w:beforeAutospacing="0" w:after="0" w:afterAutospacing="0"/>
        <w:ind w:firstLine="708"/>
        <w:jc w:val="both"/>
        <w:rPr>
          <w:szCs w:val="28"/>
        </w:rPr>
      </w:pPr>
    </w:p>
    <w:p w14:paraId="4AAD528F" w14:textId="6C06D49B"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В</w:t>
      </w:r>
      <w:r w:rsidR="009304D4" w:rsidRPr="005A3372">
        <w:rPr>
          <w:rFonts w:cs="Times New Roman"/>
          <w:i/>
          <w:iCs/>
          <w:szCs w:val="28"/>
        </w:rPr>
        <w:t>ыберите правильный ответ.</w:t>
      </w:r>
    </w:p>
    <w:p w14:paraId="76451E26"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При удалении зубных отложений проводят антисептическую обработку полости рта раствором хлоргексидина в концентрации (в %)</w:t>
      </w:r>
    </w:p>
    <w:p w14:paraId="54A29A2E" w14:textId="77777777" w:rsidR="009304D4" w:rsidRPr="00E75C5F" w:rsidRDefault="009304D4" w:rsidP="009304D4">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1,6</w:t>
      </w:r>
    </w:p>
    <w:p w14:paraId="7D01B2A5" w14:textId="77777777" w:rsidR="009304D4" w:rsidRPr="00E75C5F" w:rsidRDefault="009304D4" w:rsidP="009304D4">
      <w:pPr>
        <w:spacing w:after="0"/>
        <w:rPr>
          <w:rFonts w:cs="Times New Roman"/>
          <w:szCs w:val="28"/>
        </w:rPr>
      </w:pPr>
      <w:r w:rsidRPr="00E75C5F">
        <w:rPr>
          <w:rFonts w:cs="Times New Roman"/>
          <w:szCs w:val="28"/>
        </w:rPr>
        <w:t xml:space="preserve">Б) </w:t>
      </w:r>
      <w:r w:rsidRPr="00E75C5F">
        <w:rPr>
          <w:rFonts w:cs="Times New Roman"/>
          <w:color w:val="000000"/>
          <w:szCs w:val="28"/>
          <w:shd w:val="clear" w:color="auto" w:fill="FFFFFF"/>
        </w:rPr>
        <w:t>2,0</w:t>
      </w:r>
    </w:p>
    <w:p w14:paraId="452F5F46" w14:textId="77777777" w:rsidR="009304D4" w:rsidRPr="00E75C5F" w:rsidRDefault="009304D4" w:rsidP="009304D4">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0,06</w:t>
      </w:r>
    </w:p>
    <w:p w14:paraId="4566D9AB" w14:textId="77777777" w:rsidR="009304D4" w:rsidRPr="00E75C5F" w:rsidRDefault="009304D4" w:rsidP="009304D4">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0,6</w:t>
      </w:r>
    </w:p>
    <w:p w14:paraId="15B95BC7"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03028EEE" w14:textId="77777777" w:rsidR="009304D4" w:rsidRPr="00E75C5F" w:rsidRDefault="009304D4" w:rsidP="009304D4">
      <w:pPr>
        <w:spacing w:after="0"/>
        <w:ind w:firstLine="708"/>
        <w:rPr>
          <w:rFonts w:cs="Times New Roman"/>
          <w:szCs w:val="28"/>
        </w:rPr>
      </w:pPr>
      <w:r w:rsidRPr="00E75C5F">
        <w:rPr>
          <w:rFonts w:cs="Times New Roman"/>
          <w:szCs w:val="28"/>
        </w:rPr>
        <w:t>Ключ: В</w:t>
      </w:r>
    </w:p>
    <w:p w14:paraId="1431E554" w14:textId="77777777" w:rsidR="009304D4" w:rsidRPr="008B559C" w:rsidRDefault="009304D4" w:rsidP="009304D4">
      <w:pPr>
        <w:pStyle w:val="af7"/>
        <w:spacing w:before="0" w:beforeAutospacing="0" w:after="0" w:afterAutospacing="0"/>
        <w:ind w:firstLine="708"/>
        <w:jc w:val="both"/>
        <w:rPr>
          <w:sz w:val="28"/>
          <w:szCs w:val="28"/>
        </w:rPr>
      </w:pPr>
    </w:p>
    <w:p w14:paraId="59378914" w14:textId="54761562" w:rsidR="009304D4" w:rsidRPr="005A3372" w:rsidRDefault="00D85B65" w:rsidP="009304D4">
      <w:pPr>
        <w:spacing w:after="0"/>
        <w:ind w:firstLine="708"/>
        <w:rPr>
          <w:rFonts w:cs="Times New Roman"/>
          <w:i/>
          <w:iCs/>
          <w:szCs w:val="28"/>
        </w:rPr>
      </w:pPr>
      <w:r>
        <w:rPr>
          <w:rFonts w:cs="Times New Roman"/>
          <w:i/>
          <w:iCs/>
          <w:szCs w:val="28"/>
        </w:rPr>
        <w:t>2.19.133</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w:t>
      </w:r>
    </w:p>
    <w:p w14:paraId="4292B2A3"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В плане медикаментозного лечения кариеса эмали в стадии пятна пациенту показано проведение курса терапии</w:t>
      </w:r>
    </w:p>
    <w:p w14:paraId="10DBE00C" w14:textId="77777777" w:rsidR="009304D4" w:rsidRPr="00E75C5F" w:rsidRDefault="009304D4" w:rsidP="009304D4">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десенсибилизирующей</w:t>
      </w:r>
    </w:p>
    <w:p w14:paraId="5E2EF51D" w14:textId="77777777" w:rsidR="009304D4" w:rsidRPr="00E75C5F" w:rsidRDefault="009304D4" w:rsidP="009304D4">
      <w:pPr>
        <w:spacing w:after="0"/>
        <w:rPr>
          <w:rFonts w:cs="Times New Roman"/>
          <w:szCs w:val="28"/>
        </w:rPr>
      </w:pPr>
      <w:r w:rsidRPr="00E75C5F">
        <w:rPr>
          <w:rFonts w:cs="Times New Roman"/>
          <w:szCs w:val="28"/>
        </w:rPr>
        <w:t xml:space="preserve">Б) </w:t>
      </w:r>
      <w:r w:rsidRPr="00E75C5F">
        <w:rPr>
          <w:rFonts w:cs="Times New Roman"/>
          <w:color w:val="000000"/>
          <w:szCs w:val="28"/>
          <w:shd w:val="clear" w:color="auto" w:fill="FFFFFF"/>
        </w:rPr>
        <w:t>реминерализирующей</w:t>
      </w:r>
    </w:p>
    <w:p w14:paraId="4A7E41AF" w14:textId="77777777" w:rsidR="009304D4" w:rsidRPr="00E75C5F" w:rsidRDefault="009304D4" w:rsidP="009304D4">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противовоспалительной</w:t>
      </w:r>
    </w:p>
    <w:p w14:paraId="68AAC2D8" w14:textId="77777777" w:rsidR="009304D4" w:rsidRPr="00E75C5F" w:rsidRDefault="009304D4" w:rsidP="009304D4">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общеукрепляющей</w:t>
      </w:r>
    </w:p>
    <w:p w14:paraId="7A01C45D"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30D71334" w14:textId="77777777" w:rsidR="009304D4" w:rsidRPr="00E75C5F" w:rsidRDefault="009304D4" w:rsidP="009304D4">
      <w:pPr>
        <w:spacing w:after="0"/>
        <w:ind w:firstLine="708"/>
        <w:rPr>
          <w:rFonts w:cs="Times New Roman"/>
          <w:szCs w:val="28"/>
        </w:rPr>
      </w:pPr>
      <w:r w:rsidRPr="00E75C5F">
        <w:rPr>
          <w:rFonts w:cs="Times New Roman"/>
          <w:szCs w:val="28"/>
        </w:rPr>
        <w:t>Ключ: Б</w:t>
      </w:r>
    </w:p>
    <w:p w14:paraId="46088FA0" w14:textId="77777777" w:rsidR="009304D4" w:rsidRDefault="009304D4" w:rsidP="009304D4">
      <w:pPr>
        <w:spacing w:after="0"/>
        <w:ind w:firstLine="708"/>
        <w:rPr>
          <w:szCs w:val="28"/>
        </w:rPr>
      </w:pPr>
    </w:p>
    <w:p w14:paraId="517ACFE1" w14:textId="5154F922"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F85D403"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Аппликации реминерализирующими растворами проводят в течение ____ минут.</w:t>
      </w:r>
    </w:p>
    <w:p w14:paraId="7C2358CB"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73125E8D" w14:textId="77777777" w:rsidR="009304D4" w:rsidRPr="00E75C5F" w:rsidRDefault="009304D4" w:rsidP="009304D4">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15-20</w:t>
      </w:r>
    </w:p>
    <w:p w14:paraId="22C23C56" w14:textId="77777777" w:rsidR="009304D4" w:rsidRPr="00E75C5F" w:rsidRDefault="009304D4" w:rsidP="009304D4">
      <w:pPr>
        <w:spacing w:after="0"/>
        <w:ind w:firstLine="708"/>
        <w:rPr>
          <w:rFonts w:cs="Times New Roman"/>
          <w:szCs w:val="28"/>
        </w:rPr>
      </w:pPr>
    </w:p>
    <w:p w14:paraId="1091857D" w14:textId="7B4DADB6"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BAC282"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При проведении индивидуальной гигиены полости рта чистку зубов рекомендуется заканчивать _____________ движениями зубной щётки.</w:t>
      </w:r>
    </w:p>
    <w:p w14:paraId="4CC4D49C"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361D4747" w14:textId="77777777" w:rsidR="009304D4" w:rsidRPr="00E75C5F" w:rsidRDefault="009304D4" w:rsidP="009304D4">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Круговыми</w:t>
      </w:r>
    </w:p>
    <w:p w14:paraId="1C444A22" w14:textId="77777777" w:rsidR="009304D4" w:rsidRPr="00E75C5F" w:rsidRDefault="009304D4" w:rsidP="009304D4">
      <w:pPr>
        <w:spacing w:after="0"/>
        <w:ind w:firstLine="708"/>
        <w:rPr>
          <w:rFonts w:cs="Times New Roman"/>
          <w:i/>
          <w:iCs/>
          <w:szCs w:val="28"/>
        </w:rPr>
      </w:pPr>
    </w:p>
    <w:p w14:paraId="02DCBDF1" w14:textId="29B6CABC" w:rsidR="009304D4" w:rsidRPr="00E75C5F" w:rsidRDefault="00D85B65" w:rsidP="009304D4">
      <w:pPr>
        <w:spacing w:after="0"/>
        <w:ind w:firstLine="708"/>
        <w:rPr>
          <w:rFonts w:cs="Times New Roman"/>
          <w:i/>
          <w:iCs/>
          <w:szCs w:val="28"/>
        </w:rPr>
      </w:pPr>
      <w:r>
        <w:rPr>
          <w:rFonts w:cs="Times New Roman"/>
          <w:i/>
          <w:iCs/>
          <w:szCs w:val="28"/>
        </w:rPr>
        <w:t>2.19.133</w:t>
      </w:r>
      <w:r w:rsidR="009304D4" w:rsidRPr="00E75C5F">
        <w:rPr>
          <w:rFonts w:cs="Times New Roman"/>
          <w:i/>
          <w:iCs/>
          <w:szCs w:val="28"/>
        </w:rPr>
        <w:t>.12. Запишите правильный ответ.</w:t>
      </w:r>
    </w:p>
    <w:p w14:paraId="696F73E1" w14:textId="77777777" w:rsidR="009304D4" w:rsidRPr="00E75C5F" w:rsidRDefault="009304D4" w:rsidP="009304D4">
      <w:pPr>
        <w:spacing w:after="0"/>
        <w:rPr>
          <w:rFonts w:cs="Times New Roman"/>
          <w:szCs w:val="28"/>
        </w:rPr>
      </w:pPr>
      <w:r w:rsidRPr="00E75C5F">
        <w:rPr>
          <w:rFonts w:cs="Times New Roman"/>
          <w:szCs w:val="28"/>
        </w:rPr>
        <w:tab/>
      </w:r>
      <w:r w:rsidRPr="00E75C5F">
        <w:rPr>
          <w:rFonts w:cs="Times New Roman"/>
          <w:color w:val="000000"/>
          <w:szCs w:val="28"/>
          <w:shd w:val="clear" w:color="auto" w:fill="FFFFFF"/>
        </w:rPr>
        <w:t>Рекомендуемая длительность индивидуальной чистки зубов составляет _____ минут(ы)(у).</w:t>
      </w:r>
    </w:p>
    <w:p w14:paraId="73BD7AD2"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471DB357" w14:textId="77777777" w:rsidR="009304D4" w:rsidRPr="00E75C5F" w:rsidRDefault="009304D4" w:rsidP="009304D4">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3</w:t>
      </w:r>
    </w:p>
    <w:p w14:paraId="5975DD8E" w14:textId="77777777" w:rsidR="009304D4" w:rsidRDefault="009304D4" w:rsidP="009304D4">
      <w:pPr>
        <w:spacing w:after="0"/>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87693F" w14:paraId="1153FCF4" w14:textId="77777777" w:rsidTr="00D12ADA">
        <w:tc>
          <w:tcPr>
            <w:tcW w:w="2830" w:type="dxa"/>
          </w:tcPr>
          <w:p w14:paraId="19C17F55"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2F3EA530" w14:textId="2E129ECB"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9.134</w:t>
            </w:r>
          </w:p>
        </w:tc>
      </w:tr>
      <w:tr w:rsidR="009304D4" w:rsidRPr="007D58A3" w14:paraId="2A1C72D0" w14:textId="77777777" w:rsidTr="00D12ADA">
        <w:tc>
          <w:tcPr>
            <w:tcW w:w="2830" w:type="dxa"/>
          </w:tcPr>
          <w:p w14:paraId="5E1BE04D"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78C4A2"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00E48677" w14:textId="77777777" w:rsidTr="00D12ADA">
        <w:tc>
          <w:tcPr>
            <w:tcW w:w="2830" w:type="dxa"/>
          </w:tcPr>
          <w:p w14:paraId="206D6810"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3DE0C4"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685829FE" w14:textId="77777777" w:rsidTr="00D12ADA">
        <w:tc>
          <w:tcPr>
            <w:tcW w:w="2830" w:type="dxa"/>
          </w:tcPr>
          <w:p w14:paraId="5A072CBD"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4C40A0"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F5C52D5" w14:textId="77777777" w:rsidTr="00D12ADA">
        <w:tc>
          <w:tcPr>
            <w:tcW w:w="2830" w:type="dxa"/>
          </w:tcPr>
          <w:p w14:paraId="194FD662"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6E030AA"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01B7B30B" w14:textId="77777777" w:rsidR="009304D4" w:rsidRPr="001914BC" w:rsidRDefault="009304D4" w:rsidP="00D12ADA">
            <w:pPr>
              <w:spacing w:after="0"/>
              <w:rPr>
                <w:rFonts w:cs="Times New Roman"/>
                <w:szCs w:val="28"/>
              </w:rPr>
            </w:pPr>
            <w:r>
              <w:rPr>
                <w:szCs w:val="28"/>
              </w:rPr>
              <w:t>ПК-5.1</w:t>
            </w:r>
          </w:p>
        </w:tc>
      </w:tr>
    </w:tbl>
    <w:p w14:paraId="13E2AB2C" w14:textId="77777777" w:rsidR="009304D4" w:rsidRPr="00807C19" w:rsidRDefault="009304D4" w:rsidP="009304D4">
      <w:pPr>
        <w:spacing w:after="0"/>
        <w:ind w:firstLine="708"/>
        <w:rPr>
          <w:rFonts w:cs="Times New Roman"/>
          <w:i/>
          <w:iCs/>
          <w:szCs w:val="28"/>
        </w:rPr>
      </w:pPr>
      <w:r w:rsidRPr="00807C19">
        <w:rPr>
          <w:rFonts w:cs="Times New Roman"/>
          <w:i/>
          <w:iCs/>
          <w:szCs w:val="28"/>
        </w:rPr>
        <w:t>Прочитайте условие ситуационной задачи и запишите правильные ответы.</w:t>
      </w:r>
    </w:p>
    <w:p w14:paraId="79CD6FDA" w14:textId="77777777" w:rsidR="009304D4" w:rsidRPr="00807C19" w:rsidRDefault="009304D4" w:rsidP="009304D4">
      <w:pPr>
        <w:spacing w:after="0"/>
        <w:rPr>
          <w:rFonts w:cs="Times New Roman"/>
          <w:color w:val="000000"/>
          <w:szCs w:val="28"/>
          <w:shd w:val="clear" w:color="auto" w:fill="FFFFFF"/>
        </w:rPr>
      </w:pPr>
      <w:r w:rsidRPr="00807C19">
        <w:rPr>
          <w:rFonts w:cs="Times New Roman"/>
          <w:szCs w:val="28"/>
        </w:rPr>
        <w:tab/>
      </w:r>
      <w:r w:rsidRPr="00807C19">
        <w:rPr>
          <w:rFonts w:cs="Times New Roman"/>
          <w:b/>
          <w:bCs/>
          <w:szCs w:val="28"/>
        </w:rPr>
        <w:t>Ситуация</w:t>
      </w:r>
      <w:r w:rsidRPr="00807C19">
        <w:rPr>
          <w:rFonts w:cs="Times New Roman"/>
          <w:szCs w:val="28"/>
        </w:rPr>
        <w:t xml:space="preserve"> – </w:t>
      </w:r>
      <w:r w:rsidRPr="00807C19">
        <w:rPr>
          <w:rFonts w:cs="Times New Roman"/>
          <w:color w:val="000000"/>
          <w:szCs w:val="28"/>
          <w:shd w:val="clear" w:color="auto" w:fill="FFFFFF"/>
        </w:rPr>
        <w:t>На приём к врачу-стоматологу обратился пациент А. 43 лет.</w:t>
      </w:r>
    </w:p>
    <w:p w14:paraId="5948F93A" w14:textId="77777777" w:rsidR="009304D4" w:rsidRPr="00807C19" w:rsidRDefault="009304D4" w:rsidP="009304D4">
      <w:pPr>
        <w:spacing w:after="0"/>
        <w:rPr>
          <w:rFonts w:cs="Times New Roman"/>
          <w:color w:val="000000"/>
          <w:szCs w:val="28"/>
          <w:shd w:val="clear" w:color="auto" w:fill="FFFFFF"/>
        </w:rPr>
      </w:pPr>
      <w:r w:rsidRPr="00807C19">
        <w:rPr>
          <w:rFonts w:cs="Times New Roman"/>
          <w:color w:val="000000"/>
          <w:szCs w:val="28"/>
          <w:shd w:val="clear" w:color="auto" w:fill="FFFFFF"/>
        </w:rPr>
        <w:tab/>
      </w:r>
      <w:r w:rsidRPr="00807C19">
        <w:rPr>
          <w:rFonts w:cs="Times New Roman"/>
          <w:b/>
          <w:bCs/>
          <w:color w:val="000000"/>
          <w:szCs w:val="28"/>
          <w:shd w:val="clear" w:color="auto" w:fill="FFFFFF"/>
        </w:rPr>
        <w:t>Жалобы</w:t>
      </w:r>
      <w:r w:rsidRPr="00807C19">
        <w:rPr>
          <w:rFonts w:cs="Times New Roman"/>
          <w:color w:val="000000"/>
          <w:szCs w:val="28"/>
          <w:shd w:val="clear" w:color="auto" w:fill="FFFFFF"/>
        </w:rPr>
        <w:t xml:space="preserve"> – На дефект ткани у шеек зубов 3.1 4.1, быстропроходящую болезненность от температурных, химических и механических раздражений.</w:t>
      </w:r>
    </w:p>
    <w:p w14:paraId="5F8E09CC" w14:textId="77777777" w:rsidR="009304D4" w:rsidRPr="00807C19" w:rsidRDefault="009304D4" w:rsidP="009304D4">
      <w:pPr>
        <w:pStyle w:val="af7"/>
        <w:shd w:val="clear" w:color="auto" w:fill="FFFFFF"/>
        <w:spacing w:before="0" w:beforeAutospacing="0" w:after="0" w:afterAutospacing="0"/>
        <w:ind w:firstLine="708"/>
        <w:jc w:val="both"/>
        <w:rPr>
          <w:color w:val="000000"/>
          <w:sz w:val="28"/>
          <w:szCs w:val="28"/>
        </w:rPr>
      </w:pPr>
      <w:r w:rsidRPr="00807C19">
        <w:rPr>
          <w:b/>
          <w:bCs/>
          <w:color w:val="000000"/>
          <w:sz w:val="28"/>
          <w:szCs w:val="28"/>
          <w:shd w:val="clear" w:color="auto" w:fill="FFFFFF"/>
        </w:rPr>
        <w:t>Анамнез заболевания</w:t>
      </w:r>
      <w:r w:rsidRPr="00807C19">
        <w:rPr>
          <w:color w:val="000000"/>
          <w:sz w:val="28"/>
          <w:szCs w:val="28"/>
          <w:shd w:val="clear" w:color="auto" w:fill="FFFFFF"/>
        </w:rPr>
        <w:t xml:space="preserve"> – К врачу-стоматологу обращается нерегулярно, последний визит – 2 года назад.</w:t>
      </w:r>
    </w:p>
    <w:p w14:paraId="671ACE3E" w14:textId="77777777" w:rsidR="009304D4" w:rsidRPr="00807C19" w:rsidRDefault="009304D4" w:rsidP="009304D4">
      <w:pPr>
        <w:pStyle w:val="af7"/>
        <w:shd w:val="clear" w:color="auto" w:fill="FFFFFF"/>
        <w:spacing w:before="0" w:beforeAutospacing="0" w:after="0" w:afterAutospacing="0"/>
        <w:ind w:left="357" w:firstLine="351"/>
        <w:rPr>
          <w:color w:val="000000"/>
          <w:sz w:val="28"/>
          <w:szCs w:val="28"/>
          <w:shd w:val="clear" w:color="auto" w:fill="FFFFFF"/>
        </w:rPr>
      </w:pPr>
      <w:r w:rsidRPr="00807C19">
        <w:rPr>
          <w:b/>
          <w:bCs/>
          <w:color w:val="000000"/>
          <w:sz w:val="28"/>
          <w:szCs w:val="28"/>
          <w:shd w:val="clear" w:color="auto" w:fill="FFFFFF"/>
        </w:rPr>
        <w:t>Анамнез жизни</w:t>
      </w:r>
      <w:r w:rsidRPr="00807C19">
        <w:rPr>
          <w:color w:val="000000"/>
          <w:sz w:val="28"/>
          <w:szCs w:val="28"/>
          <w:shd w:val="clear" w:color="auto" w:fill="FFFFFF"/>
        </w:rPr>
        <w:t>:</w:t>
      </w:r>
    </w:p>
    <w:p w14:paraId="0A671963"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Перенесённые заболевания: ОРВИ, ОРЗ, хронический гастрит.</w:t>
      </w:r>
    </w:p>
    <w:p w14:paraId="30459DEB"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Наследственность: не отягощена.</w:t>
      </w:r>
    </w:p>
    <w:p w14:paraId="79C807A0"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Вредные привычки: курение.</w:t>
      </w:r>
    </w:p>
    <w:p w14:paraId="09D97B5E"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Аллергоанамнез: не отягощен.</w:t>
      </w:r>
    </w:p>
    <w:p w14:paraId="775E6A89"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Туберкулёз, гепатит, ВИЧ, сифилис отрицает</w:t>
      </w:r>
    </w:p>
    <w:p w14:paraId="7C29FC1B" w14:textId="77777777" w:rsidR="009304D4" w:rsidRPr="00807C19" w:rsidRDefault="009304D4" w:rsidP="009304D4">
      <w:pPr>
        <w:pStyle w:val="af7"/>
        <w:shd w:val="clear" w:color="auto" w:fill="FFFFFF"/>
        <w:spacing w:before="0" w:beforeAutospacing="0" w:after="0" w:afterAutospacing="0"/>
        <w:ind w:firstLine="708"/>
        <w:rPr>
          <w:color w:val="000000"/>
          <w:sz w:val="28"/>
          <w:szCs w:val="28"/>
        </w:rPr>
      </w:pPr>
      <w:r w:rsidRPr="00807C19">
        <w:rPr>
          <w:b/>
          <w:bCs/>
          <w:color w:val="000000"/>
          <w:sz w:val="28"/>
          <w:szCs w:val="28"/>
        </w:rPr>
        <w:t>Объективный статус</w:t>
      </w:r>
      <w:r w:rsidRPr="00807C19">
        <w:rPr>
          <w:color w:val="000000"/>
          <w:sz w:val="28"/>
          <w:szCs w:val="28"/>
        </w:rPr>
        <w:t xml:space="preserve">: </w:t>
      </w:r>
    </w:p>
    <w:p w14:paraId="71B99F34" w14:textId="77777777" w:rsidR="009304D4" w:rsidRPr="00807C19" w:rsidRDefault="009304D4" w:rsidP="009304D4">
      <w:pPr>
        <w:shd w:val="clear" w:color="auto" w:fill="FFFFFF"/>
        <w:spacing w:after="0"/>
        <w:jc w:val="left"/>
        <w:rPr>
          <w:rFonts w:eastAsia="Times New Roman" w:cs="Times New Roman"/>
          <w:color w:val="000000"/>
          <w:szCs w:val="28"/>
          <w:lang w:eastAsia="ru-RU"/>
        </w:rPr>
      </w:pPr>
      <w:r w:rsidRPr="00807C19">
        <w:rPr>
          <w:rFonts w:eastAsia="Times New Roman" w:cs="Times New Roman"/>
          <w:b/>
          <w:bCs/>
          <w:color w:val="000000"/>
          <w:szCs w:val="28"/>
          <w:lang w:eastAsia="ru-RU"/>
        </w:rPr>
        <w:t>Внешний осмотр.</w:t>
      </w:r>
    </w:p>
    <w:p w14:paraId="791D706B" w14:textId="77777777" w:rsidR="009304D4" w:rsidRPr="00807C19" w:rsidRDefault="009304D4" w:rsidP="009304D4">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Состояние удовлетворительное.</w:t>
      </w:r>
    </w:p>
    <w:p w14:paraId="796EB3AD" w14:textId="77777777" w:rsidR="009304D4" w:rsidRPr="00807C19" w:rsidRDefault="009304D4" w:rsidP="009304D4">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26EFE8F6" w14:textId="77777777" w:rsidR="009304D4" w:rsidRPr="00807C19"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807C19">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2"/>
        <w:gridCol w:w="582"/>
        <w:gridCol w:w="582"/>
        <w:gridCol w:w="582"/>
        <w:gridCol w:w="582"/>
        <w:gridCol w:w="582"/>
        <w:gridCol w:w="583"/>
        <w:gridCol w:w="583"/>
        <w:gridCol w:w="583"/>
        <w:gridCol w:w="583"/>
        <w:gridCol w:w="583"/>
        <w:gridCol w:w="605"/>
        <w:gridCol w:w="583"/>
        <w:gridCol w:w="583"/>
        <w:gridCol w:w="583"/>
        <w:gridCol w:w="583"/>
      </w:tblGrid>
      <w:tr w:rsidR="009304D4" w:rsidRPr="00807C19" w14:paraId="363AF980" w14:textId="77777777" w:rsidTr="00D12ADA">
        <w:trPr>
          <w:trHeight w:val="303"/>
        </w:trPr>
        <w:tc>
          <w:tcPr>
            <w:tcW w:w="584" w:type="dxa"/>
          </w:tcPr>
          <w:p w14:paraId="5CC8FB9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25696C23"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586633B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63DB95E7"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A129A4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36B49990"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4973FD2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1C3CB3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F56BA3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D33B32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36C5C05"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F1313E3"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19EEF722"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F8B9D0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2A131E6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3A825D1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r>
      <w:tr w:rsidR="009304D4" w:rsidRPr="00807C19" w14:paraId="778E2A3F" w14:textId="77777777" w:rsidTr="00D12ADA">
        <w:trPr>
          <w:trHeight w:val="301"/>
        </w:trPr>
        <w:tc>
          <w:tcPr>
            <w:tcW w:w="584" w:type="dxa"/>
          </w:tcPr>
          <w:p w14:paraId="0F8286C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1.8</w:t>
            </w:r>
          </w:p>
        </w:tc>
        <w:tc>
          <w:tcPr>
            <w:tcW w:w="584" w:type="dxa"/>
          </w:tcPr>
          <w:p w14:paraId="1D7973F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1.7</w:t>
            </w:r>
          </w:p>
        </w:tc>
        <w:tc>
          <w:tcPr>
            <w:tcW w:w="584" w:type="dxa"/>
          </w:tcPr>
          <w:p w14:paraId="57634F6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1.6</w:t>
            </w:r>
          </w:p>
        </w:tc>
        <w:tc>
          <w:tcPr>
            <w:tcW w:w="584" w:type="dxa"/>
          </w:tcPr>
          <w:p w14:paraId="17EA1FD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1.5</w:t>
            </w:r>
          </w:p>
        </w:tc>
        <w:tc>
          <w:tcPr>
            <w:tcW w:w="584" w:type="dxa"/>
          </w:tcPr>
          <w:p w14:paraId="0BD4A43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1.4</w:t>
            </w:r>
          </w:p>
        </w:tc>
        <w:tc>
          <w:tcPr>
            <w:tcW w:w="584" w:type="dxa"/>
          </w:tcPr>
          <w:p w14:paraId="77ACD0C2"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1.3</w:t>
            </w:r>
          </w:p>
        </w:tc>
        <w:tc>
          <w:tcPr>
            <w:tcW w:w="584" w:type="dxa"/>
          </w:tcPr>
          <w:p w14:paraId="3BD1893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1.2</w:t>
            </w:r>
          </w:p>
        </w:tc>
        <w:tc>
          <w:tcPr>
            <w:tcW w:w="584" w:type="dxa"/>
          </w:tcPr>
          <w:p w14:paraId="70896AE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1.1</w:t>
            </w:r>
          </w:p>
        </w:tc>
        <w:tc>
          <w:tcPr>
            <w:tcW w:w="584" w:type="dxa"/>
          </w:tcPr>
          <w:p w14:paraId="62D7FA8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2.1</w:t>
            </w:r>
          </w:p>
        </w:tc>
        <w:tc>
          <w:tcPr>
            <w:tcW w:w="584" w:type="dxa"/>
          </w:tcPr>
          <w:p w14:paraId="12B33E1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2.2</w:t>
            </w:r>
          </w:p>
        </w:tc>
        <w:tc>
          <w:tcPr>
            <w:tcW w:w="584" w:type="dxa"/>
          </w:tcPr>
          <w:p w14:paraId="0162273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2.3</w:t>
            </w:r>
          </w:p>
        </w:tc>
        <w:tc>
          <w:tcPr>
            <w:tcW w:w="584" w:type="dxa"/>
          </w:tcPr>
          <w:p w14:paraId="2D88270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2.4</w:t>
            </w:r>
          </w:p>
        </w:tc>
        <w:tc>
          <w:tcPr>
            <w:tcW w:w="584" w:type="dxa"/>
          </w:tcPr>
          <w:p w14:paraId="5B4EFA0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2.5</w:t>
            </w:r>
          </w:p>
        </w:tc>
        <w:tc>
          <w:tcPr>
            <w:tcW w:w="584" w:type="dxa"/>
          </w:tcPr>
          <w:p w14:paraId="7FDB0837"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2.6</w:t>
            </w:r>
          </w:p>
        </w:tc>
        <w:tc>
          <w:tcPr>
            <w:tcW w:w="584" w:type="dxa"/>
          </w:tcPr>
          <w:p w14:paraId="10D71F8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2.7</w:t>
            </w:r>
          </w:p>
        </w:tc>
        <w:tc>
          <w:tcPr>
            <w:tcW w:w="584" w:type="dxa"/>
          </w:tcPr>
          <w:p w14:paraId="27E0D66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2.8</w:t>
            </w:r>
          </w:p>
        </w:tc>
      </w:tr>
      <w:tr w:rsidR="009304D4" w:rsidRPr="00807C19" w14:paraId="121A3AEE" w14:textId="77777777" w:rsidTr="00D12ADA">
        <w:trPr>
          <w:trHeight w:val="301"/>
        </w:trPr>
        <w:tc>
          <w:tcPr>
            <w:tcW w:w="584" w:type="dxa"/>
          </w:tcPr>
          <w:p w14:paraId="23F7A44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4.8</w:t>
            </w:r>
          </w:p>
        </w:tc>
        <w:tc>
          <w:tcPr>
            <w:tcW w:w="584" w:type="dxa"/>
          </w:tcPr>
          <w:p w14:paraId="6E6524B5"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4.7</w:t>
            </w:r>
          </w:p>
        </w:tc>
        <w:tc>
          <w:tcPr>
            <w:tcW w:w="584" w:type="dxa"/>
          </w:tcPr>
          <w:p w14:paraId="393E1E7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4.6</w:t>
            </w:r>
          </w:p>
        </w:tc>
        <w:tc>
          <w:tcPr>
            <w:tcW w:w="584" w:type="dxa"/>
          </w:tcPr>
          <w:p w14:paraId="1F2314CB"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4.5</w:t>
            </w:r>
          </w:p>
        </w:tc>
        <w:tc>
          <w:tcPr>
            <w:tcW w:w="584" w:type="dxa"/>
          </w:tcPr>
          <w:p w14:paraId="1FE1829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4.4</w:t>
            </w:r>
          </w:p>
        </w:tc>
        <w:tc>
          <w:tcPr>
            <w:tcW w:w="584" w:type="dxa"/>
          </w:tcPr>
          <w:p w14:paraId="295CBD3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4.3</w:t>
            </w:r>
          </w:p>
        </w:tc>
        <w:tc>
          <w:tcPr>
            <w:tcW w:w="584" w:type="dxa"/>
          </w:tcPr>
          <w:p w14:paraId="65D2D9D0"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4.2</w:t>
            </w:r>
          </w:p>
        </w:tc>
        <w:tc>
          <w:tcPr>
            <w:tcW w:w="584" w:type="dxa"/>
          </w:tcPr>
          <w:p w14:paraId="64FAF8A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4.1</w:t>
            </w:r>
          </w:p>
        </w:tc>
        <w:tc>
          <w:tcPr>
            <w:tcW w:w="584" w:type="dxa"/>
          </w:tcPr>
          <w:p w14:paraId="0B22BED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3.1</w:t>
            </w:r>
          </w:p>
        </w:tc>
        <w:tc>
          <w:tcPr>
            <w:tcW w:w="584" w:type="dxa"/>
          </w:tcPr>
          <w:p w14:paraId="4F002E92"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3.2</w:t>
            </w:r>
          </w:p>
        </w:tc>
        <w:tc>
          <w:tcPr>
            <w:tcW w:w="584" w:type="dxa"/>
          </w:tcPr>
          <w:p w14:paraId="55078987"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3.3</w:t>
            </w:r>
          </w:p>
        </w:tc>
        <w:tc>
          <w:tcPr>
            <w:tcW w:w="584" w:type="dxa"/>
          </w:tcPr>
          <w:p w14:paraId="1D33EED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3.4</w:t>
            </w:r>
          </w:p>
        </w:tc>
        <w:tc>
          <w:tcPr>
            <w:tcW w:w="584" w:type="dxa"/>
          </w:tcPr>
          <w:p w14:paraId="6C5F608F"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3.5</w:t>
            </w:r>
          </w:p>
        </w:tc>
        <w:tc>
          <w:tcPr>
            <w:tcW w:w="584" w:type="dxa"/>
          </w:tcPr>
          <w:p w14:paraId="22084AB5"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3.6</w:t>
            </w:r>
          </w:p>
        </w:tc>
        <w:tc>
          <w:tcPr>
            <w:tcW w:w="584" w:type="dxa"/>
          </w:tcPr>
          <w:p w14:paraId="3326C5D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3.7</w:t>
            </w:r>
          </w:p>
        </w:tc>
        <w:tc>
          <w:tcPr>
            <w:tcW w:w="584" w:type="dxa"/>
          </w:tcPr>
          <w:p w14:paraId="71818D6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3.8</w:t>
            </w:r>
          </w:p>
        </w:tc>
      </w:tr>
      <w:tr w:rsidR="009304D4" w:rsidRPr="00807C19" w14:paraId="239BFB2F" w14:textId="77777777" w:rsidTr="00D12ADA">
        <w:trPr>
          <w:trHeight w:val="301"/>
        </w:trPr>
        <w:tc>
          <w:tcPr>
            <w:tcW w:w="584" w:type="dxa"/>
          </w:tcPr>
          <w:p w14:paraId="13536AD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0236A4A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5577FC0"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08CC9D8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2CC3238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5372CD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0C11B63"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4B447D88"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1D9098B5"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4F3F2A79"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454D522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256699B"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ПС</w:t>
            </w:r>
          </w:p>
        </w:tc>
        <w:tc>
          <w:tcPr>
            <w:tcW w:w="584" w:type="dxa"/>
          </w:tcPr>
          <w:p w14:paraId="081E304F"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93007B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12A5AA9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88F116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r>
    </w:tbl>
    <w:p w14:paraId="31FFEE4D" w14:textId="77777777" w:rsidR="009304D4" w:rsidRPr="00807C19" w:rsidRDefault="009304D4" w:rsidP="009304D4">
      <w:pPr>
        <w:pStyle w:val="af7"/>
        <w:shd w:val="clear" w:color="auto" w:fill="FFFFFF"/>
        <w:spacing w:before="0" w:beforeAutospacing="0" w:after="0" w:afterAutospacing="0"/>
        <w:rPr>
          <w:color w:val="000000"/>
          <w:sz w:val="28"/>
          <w:szCs w:val="28"/>
        </w:rPr>
      </w:pPr>
      <w:r w:rsidRPr="00807C19">
        <w:rPr>
          <w:color w:val="000000"/>
          <w:sz w:val="28"/>
          <w:szCs w:val="28"/>
        </w:rPr>
        <w:tab/>
        <w:t>Слизистая оболочка рта, альвеолярных отростков и нёба бледно-розового цвета, умеренно увлажнена, бледно-розовая, при пальпации безболезненная.</w:t>
      </w:r>
    </w:p>
    <w:p w14:paraId="4265CA9A" w14:textId="77777777" w:rsidR="009304D4" w:rsidRPr="00807C19" w:rsidRDefault="009304D4" w:rsidP="009304D4">
      <w:pPr>
        <w:shd w:val="clear" w:color="auto" w:fill="FFFFFF"/>
        <w:spacing w:after="0"/>
        <w:ind w:firstLine="708"/>
        <w:jc w:val="left"/>
        <w:rPr>
          <w:rFonts w:eastAsia="Times New Roman" w:cs="Times New Roman"/>
          <w:color w:val="000000"/>
          <w:szCs w:val="28"/>
          <w:lang w:eastAsia="ru-RU"/>
        </w:rPr>
      </w:pPr>
      <w:r w:rsidRPr="00807C19">
        <w:rPr>
          <w:rFonts w:eastAsia="Times New Roman" w:cs="Times New Roman"/>
          <w:b/>
          <w:bCs/>
          <w:color w:val="000000"/>
          <w:szCs w:val="28"/>
          <w:lang w:eastAsia="ru-RU"/>
        </w:rPr>
        <w:t>Прикус:</w:t>
      </w:r>
      <w:r w:rsidRPr="00807C19">
        <w:rPr>
          <w:rFonts w:eastAsia="Times New Roman" w:cs="Times New Roman"/>
          <w:color w:val="000000"/>
          <w:szCs w:val="28"/>
          <w:lang w:eastAsia="ru-RU"/>
        </w:rPr>
        <w:t> патологический.</w:t>
      </w:r>
    </w:p>
    <w:p w14:paraId="561A4C7D" w14:textId="77777777" w:rsidR="009304D4" w:rsidRDefault="009304D4" w:rsidP="009304D4">
      <w:pPr>
        <w:shd w:val="clear" w:color="auto" w:fill="FFFFFF"/>
        <w:spacing w:after="0"/>
        <w:jc w:val="left"/>
        <w:rPr>
          <w:rFonts w:eastAsia="Times New Roman" w:cs="Times New Roman"/>
          <w:b/>
          <w:bCs/>
          <w:color w:val="000000"/>
          <w:szCs w:val="28"/>
          <w:lang w:eastAsia="ru-RU"/>
        </w:rPr>
      </w:pPr>
      <w:r w:rsidRPr="00807C19">
        <w:rPr>
          <w:rFonts w:eastAsia="Times New Roman" w:cs="Times New Roman"/>
          <w:b/>
          <w:bCs/>
          <w:noProof/>
          <w:color w:val="000000"/>
          <w:szCs w:val="28"/>
          <w:lang w:eastAsia="ru-RU"/>
        </w:rPr>
        <w:drawing>
          <wp:inline distT="0" distB="0" distL="0" distR="0" wp14:anchorId="19D3D264" wp14:editId="6E3AFA2D">
            <wp:extent cx="5939790" cy="3931920"/>
            <wp:effectExtent l="0" t="0" r="3810" b="0"/>
            <wp:docPr id="701314713" name="Рисунок 70131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3931920"/>
                    </a:xfrm>
                    <a:prstGeom prst="rect">
                      <a:avLst/>
                    </a:prstGeom>
                  </pic:spPr>
                </pic:pic>
              </a:graphicData>
            </a:graphic>
          </wp:inline>
        </w:drawing>
      </w:r>
    </w:p>
    <w:p w14:paraId="49F52962" w14:textId="77777777" w:rsidR="009304D4" w:rsidRPr="00846985" w:rsidRDefault="009304D4" w:rsidP="009304D4">
      <w:pPr>
        <w:shd w:val="clear" w:color="auto" w:fill="FFFFFF"/>
        <w:spacing w:after="0"/>
        <w:jc w:val="left"/>
        <w:rPr>
          <w:rFonts w:eastAsia="Times New Roman" w:cs="Times New Roman"/>
          <w:color w:val="000000"/>
          <w:szCs w:val="28"/>
          <w:lang w:eastAsia="ru-RU"/>
        </w:rPr>
      </w:pPr>
    </w:p>
    <w:p w14:paraId="5D416380" w14:textId="757532B9" w:rsidR="009304D4" w:rsidRPr="007D7C28"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9.134</w:t>
      </w:r>
      <w:r w:rsidRPr="007D7C28">
        <w:rPr>
          <w:rFonts w:cs="Times New Roman"/>
          <w:i/>
          <w:iCs/>
          <w:szCs w:val="28"/>
        </w:rPr>
        <w:t>.1. Запишите правильный ответ.</w:t>
      </w:r>
    </w:p>
    <w:p w14:paraId="3093099B" w14:textId="77777777" w:rsidR="009304D4" w:rsidRPr="00807C19" w:rsidRDefault="009304D4" w:rsidP="009304D4">
      <w:pPr>
        <w:spacing w:after="0"/>
        <w:rPr>
          <w:rFonts w:cs="Times New Roman"/>
          <w:szCs w:val="28"/>
        </w:rPr>
      </w:pPr>
      <w:r w:rsidRPr="007D7C28">
        <w:rPr>
          <w:rFonts w:cs="Times New Roman"/>
          <w:szCs w:val="28"/>
        </w:rPr>
        <w:tab/>
      </w:r>
      <w:r w:rsidRPr="00807C19">
        <w:rPr>
          <w:rFonts w:cs="Times New Roman"/>
          <w:color w:val="000000"/>
          <w:szCs w:val="28"/>
          <w:shd w:val="clear" w:color="auto" w:fill="FFFFFF"/>
        </w:rPr>
        <w:t>Методом диагностики, необходимым в предлагаемой клинической ситуации, является</w:t>
      </w:r>
      <w:r w:rsidRPr="00807C19">
        <w:rPr>
          <w:rFonts w:cs="Times New Roman"/>
          <w:szCs w:val="28"/>
        </w:rPr>
        <w:t>________.</w:t>
      </w:r>
    </w:p>
    <w:p w14:paraId="13E44C90" w14:textId="77777777" w:rsidR="009304D4" w:rsidRPr="00807C19" w:rsidRDefault="009304D4" w:rsidP="009304D4">
      <w:pPr>
        <w:spacing w:after="0"/>
        <w:ind w:firstLine="708"/>
        <w:rPr>
          <w:rFonts w:cs="Times New Roman"/>
          <w:szCs w:val="28"/>
        </w:rPr>
      </w:pPr>
      <w:r w:rsidRPr="00807C19">
        <w:rPr>
          <w:rFonts w:cs="Times New Roman"/>
          <w:szCs w:val="28"/>
        </w:rPr>
        <w:t>Ответ:</w:t>
      </w:r>
    </w:p>
    <w:p w14:paraId="3859EE34" w14:textId="77777777" w:rsidR="009304D4" w:rsidRPr="00807C19" w:rsidRDefault="009304D4" w:rsidP="009304D4">
      <w:pPr>
        <w:spacing w:after="0"/>
        <w:ind w:firstLine="708"/>
        <w:rPr>
          <w:rFonts w:cs="Times New Roman"/>
          <w:szCs w:val="28"/>
        </w:rPr>
      </w:pPr>
      <w:r w:rsidRPr="00807C19">
        <w:rPr>
          <w:rFonts w:cs="Times New Roman"/>
          <w:szCs w:val="28"/>
        </w:rPr>
        <w:t xml:space="preserve">Ключ: </w:t>
      </w:r>
      <w:r w:rsidRPr="00807C19">
        <w:rPr>
          <w:rFonts w:cs="Times New Roman"/>
          <w:color w:val="000000"/>
          <w:szCs w:val="28"/>
          <w:shd w:val="clear" w:color="auto" w:fill="FFFFFF"/>
        </w:rPr>
        <w:t>осмотр</w:t>
      </w:r>
    </w:p>
    <w:p w14:paraId="6D141C13" w14:textId="77777777" w:rsidR="009304D4" w:rsidRPr="007D7C28" w:rsidRDefault="009304D4" w:rsidP="009304D4">
      <w:pPr>
        <w:spacing w:after="0"/>
        <w:ind w:firstLine="708"/>
        <w:rPr>
          <w:rFonts w:cs="Times New Roman"/>
          <w:szCs w:val="28"/>
        </w:rPr>
      </w:pPr>
    </w:p>
    <w:p w14:paraId="37860747" w14:textId="568F4A5C" w:rsidR="009304D4" w:rsidRPr="007D7C28" w:rsidRDefault="00D85B65" w:rsidP="009304D4">
      <w:pPr>
        <w:spacing w:after="0"/>
        <w:ind w:firstLine="708"/>
        <w:rPr>
          <w:rFonts w:cs="Times New Roman"/>
          <w:i/>
          <w:iCs/>
          <w:szCs w:val="28"/>
        </w:rPr>
      </w:pPr>
      <w:r>
        <w:rPr>
          <w:rFonts w:cs="Times New Roman"/>
          <w:i/>
          <w:iCs/>
          <w:szCs w:val="28"/>
        </w:rPr>
        <w:t>2.19.134</w:t>
      </w:r>
      <w:r w:rsidR="009304D4" w:rsidRPr="007D7C28">
        <w:rPr>
          <w:rFonts w:cs="Times New Roman"/>
          <w:i/>
          <w:iCs/>
          <w:szCs w:val="28"/>
        </w:rPr>
        <w:t>.2. Выберите все правильные ответы.</w:t>
      </w:r>
    </w:p>
    <w:p w14:paraId="2BD20ABB" w14:textId="77777777" w:rsidR="009304D4" w:rsidRPr="00066D1F" w:rsidRDefault="009304D4" w:rsidP="009304D4">
      <w:pPr>
        <w:spacing w:after="0"/>
        <w:rPr>
          <w:rFonts w:cs="Times New Roman"/>
          <w:szCs w:val="28"/>
        </w:rPr>
      </w:pPr>
      <w:r w:rsidRPr="007D7C28">
        <w:rPr>
          <w:rFonts w:cs="Times New Roman"/>
          <w:szCs w:val="28"/>
        </w:rPr>
        <w:tab/>
      </w:r>
      <w:r w:rsidRPr="00066D1F">
        <w:rPr>
          <w:rFonts w:cs="Times New Roman"/>
          <w:color w:val="000000"/>
          <w:szCs w:val="28"/>
          <w:shd w:val="clear" w:color="auto" w:fill="FFFFFF"/>
        </w:rPr>
        <w:t>На зубах 3.1, 3.2 и 4.1, 4.2 по вестибулярной поверхности в пришеечной области отмечается дефекты твердых тканей зубов, имеющие характерную форму.</w:t>
      </w:r>
    </w:p>
    <w:p w14:paraId="33F27CE7"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Визуальный осмотр с помощью зеркала:</w:t>
      </w:r>
      <w:r w:rsidRPr="00066D1F">
        <w:rPr>
          <w:rFonts w:cs="Times New Roman"/>
          <w:b/>
          <w:bCs/>
          <w:color w:val="000000"/>
          <w:szCs w:val="28"/>
          <w:shd w:val="clear" w:color="auto" w:fill="FFFFFF"/>
        </w:rPr>
        <w:t xml:space="preserve"> </w:t>
      </w:r>
      <w:r w:rsidRPr="00066D1F">
        <w:rPr>
          <w:rFonts w:cs="Times New Roman"/>
          <w:color w:val="000000"/>
          <w:szCs w:val="28"/>
          <w:shd w:val="clear" w:color="auto" w:fill="FFFFFF"/>
        </w:rPr>
        <w:t>Десна в области всех зубов верхней и нижней челюсти, гиперемирована, отечна, десневые сосочки частично некротизированы, изъязвлены, покрыты фибринозным налетом. На зубах большое количество мягкого зубного налета.</w:t>
      </w:r>
    </w:p>
    <w:p w14:paraId="78AE8301"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Необходимыми методами диагностики в предлагаемой клинической ситуации являются</w:t>
      </w:r>
    </w:p>
    <w:p w14:paraId="59E4BC71" w14:textId="77777777" w:rsidR="009304D4" w:rsidRPr="00066D1F" w:rsidRDefault="009304D4" w:rsidP="009304D4">
      <w:pPr>
        <w:spacing w:after="0"/>
        <w:rPr>
          <w:rFonts w:cs="Times New Roman"/>
          <w:szCs w:val="28"/>
        </w:rPr>
      </w:pPr>
      <w:r w:rsidRPr="00066D1F">
        <w:rPr>
          <w:rFonts w:cs="Times New Roman"/>
          <w:szCs w:val="28"/>
        </w:rPr>
        <w:t xml:space="preserve">А) </w:t>
      </w:r>
      <w:r w:rsidRPr="00066D1F">
        <w:rPr>
          <w:rFonts w:cs="Times New Roman"/>
          <w:color w:val="000000"/>
          <w:szCs w:val="28"/>
          <w:shd w:val="clear" w:color="auto" w:fill="FFFFFF"/>
        </w:rPr>
        <w:t>определение подвижности зуба с помощью пинцета</w:t>
      </w:r>
    </w:p>
    <w:p w14:paraId="371E174A" w14:textId="77777777" w:rsidR="009304D4" w:rsidRPr="00066D1F" w:rsidRDefault="009304D4" w:rsidP="009304D4">
      <w:pPr>
        <w:spacing w:after="0"/>
        <w:rPr>
          <w:rFonts w:cs="Times New Roman"/>
          <w:szCs w:val="28"/>
        </w:rPr>
      </w:pPr>
      <w:r w:rsidRPr="00066D1F">
        <w:rPr>
          <w:rFonts w:cs="Times New Roman"/>
          <w:szCs w:val="28"/>
        </w:rPr>
        <w:t xml:space="preserve">Б) </w:t>
      </w:r>
      <w:r w:rsidRPr="00066D1F">
        <w:rPr>
          <w:rFonts w:cs="Times New Roman"/>
          <w:color w:val="000000"/>
          <w:szCs w:val="28"/>
          <w:shd w:val="clear" w:color="auto" w:fill="FFFFFF"/>
        </w:rPr>
        <w:t>окрашивание</w:t>
      </w:r>
    </w:p>
    <w:p w14:paraId="18703C5D" w14:textId="77777777" w:rsidR="009304D4" w:rsidRPr="00066D1F" w:rsidRDefault="009304D4" w:rsidP="009304D4">
      <w:pPr>
        <w:spacing w:after="0"/>
        <w:rPr>
          <w:rFonts w:cs="Times New Roman"/>
          <w:szCs w:val="28"/>
        </w:rPr>
      </w:pPr>
      <w:r w:rsidRPr="00066D1F">
        <w:rPr>
          <w:rFonts w:cs="Times New Roman"/>
          <w:szCs w:val="28"/>
        </w:rPr>
        <w:t xml:space="preserve">В) </w:t>
      </w:r>
      <w:r w:rsidRPr="00066D1F">
        <w:rPr>
          <w:rFonts w:cs="Times New Roman"/>
          <w:color w:val="000000"/>
          <w:szCs w:val="28"/>
          <w:shd w:val="clear" w:color="auto" w:fill="FFFFFF"/>
        </w:rPr>
        <w:t>пальпация слизистой альвеолярного отростка и переходной складки</w:t>
      </w:r>
    </w:p>
    <w:p w14:paraId="24C88465" w14:textId="77777777" w:rsidR="009304D4" w:rsidRPr="00066D1F" w:rsidRDefault="009304D4" w:rsidP="009304D4">
      <w:pPr>
        <w:spacing w:after="0"/>
        <w:rPr>
          <w:rFonts w:cs="Times New Roman"/>
          <w:color w:val="000000"/>
          <w:szCs w:val="28"/>
          <w:shd w:val="clear" w:color="auto" w:fill="FFFFFF"/>
        </w:rPr>
      </w:pPr>
      <w:r w:rsidRPr="00066D1F">
        <w:rPr>
          <w:rFonts w:cs="Times New Roman"/>
          <w:szCs w:val="28"/>
        </w:rPr>
        <w:t xml:space="preserve">Г) </w:t>
      </w:r>
      <w:r w:rsidRPr="00066D1F">
        <w:rPr>
          <w:rFonts w:cs="Times New Roman"/>
          <w:color w:val="000000"/>
          <w:szCs w:val="28"/>
          <w:shd w:val="clear" w:color="auto" w:fill="FFFFFF"/>
        </w:rPr>
        <w:t>определение индекса Muhlemann с помощью пародонтального зонда</w:t>
      </w:r>
    </w:p>
    <w:p w14:paraId="3B8BCA8B" w14:textId="77777777" w:rsidR="009304D4" w:rsidRPr="00066D1F" w:rsidRDefault="009304D4" w:rsidP="009304D4">
      <w:pPr>
        <w:spacing w:after="0"/>
        <w:rPr>
          <w:rFonts w:cs="Times New Roman"/>
          <w:color w:val="000000"/>
          <w:szCs w:val="28"/>
          <w:shd w:val="clear" w:color="auto" w:fill="FFFFFF"/>
        </w:rPr>
      </w:pPr>
      <w:r w:rsidRPr="00066D1F">
        <w:rPr>
          <w:rFonts w:cs="Times New Roman"/>
          <w:color w:val="000000"/>
          <w:szCs w:val="28"/>
          <w:shd w:val="clear" w:color="auto" w:fill="FFFFFF"/>
        </w:rPr>
        <w:t>Д) жевательная проба</w:t>
      </w:r>
    </w:p>
    <w:p w14:paraId="7CE604A5" w14:textId="77777777" w:rsidR="009304D4" w:rsidRPr="00066D1F" w:rsidRDefault="009304D4" w:rsidP="009304D4">
      <w:pPr>
        <w:spacing w:after="0"/>
        <w:rPr>
          <w:rFonts w:cs="Times New Roman"/>
          <w:szCs w:val="28"/>
        </w:rPr>
      </w:pPr>
      <w:r w:rsidRPr="00066D1F">
        <w:rPr>
          <w:rFonts w:cs="Times New Roman"/>
          <w:color w:val="000000"/>
          <w:szCs w:val="28"/>
          <w:shd w:val="clear" w:color="auto" w:fill="FFFFFF"/>
        </w:rPr>
        <w:t>Е) зондирование</w:t>
      </w:r>
    </w:p>
    <w:p w14:paraId="1F4D1917"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6BC8579A" w14:textId="77777777" w:rsidR="009304D4" w:rsidRPr="00066D1F" w:rsidRDefault="009304D4" w:rsidP="009304D4">
      <w:pPr>
        <w:spacing w:after="0"/>
        <w:ind w:firstLine="708"/>
        <w:rPr>
          <w:rFonts w:cs="Times New Roman"/>
          <w:szCs w:val="28"/>
        </w:rPr>
      </w:pPr>
      <w:r w:rsidRPr="00066D1F">
        <w:rPr>
          <w:rFonts w:cs="Times New Roman"/>
          <w:szCs w:val="28"/>
        </w:rPr>
        <w:t>Ключ: БЕ</w:t>
      </w:r>
    </w:p>
    <w:p w14:paraId="7FD59D63" w14:textId="77777777" w:rsidR="009304D4" w:rsidRDefault="009304D4" w:rsidP="009304D4">
      <w:pPr>
        <w:pStyle w:val="af7"/>
        <w:spacing w:before="0" w:beforeAutospacing="0" w:after="0" w:afterAutospacing="0"/>
        <w:ind w:firstLine="708"/>
        <w:jc w:val="both"/>
        <w:rPr>
          <w:szCs w:val="28"/>
        </w:rPr>
      </w:pPr>
    </w:p>
    <w:p w14:paraId="4103D547" w14:textId="1B4F86E9"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B19D770" w14:textId="77777777" w:rsidR="009304D4" w:rsidRPr="00066D1F" w:rsidRDefault="009304D4" w:rsidP="009304D4">
      <w:pPr>
        <w:spacing w:after="0"/>
        <w:rPr>
          <w:rFonts w:cs="Times New Roman"/>
          <w:color w:val="000000"/>
          <w:szCs w:val="28"/>
          <w:shd w:val="clear" w:color="auto" w:fill="FFFFFF"/>
        </w:rPr>
      </w:pPr>
      <w:r>
        <w:rPr>
          <w:rFonts w:cs="Times New Roman"/>
          <w:szCs w:val="28"/>
        </w:rPr>
        <w:tab/>
      </w:r>
      <w:r w:rsidRPr="00066D1F">
        <w:rPr>
          <w:rFonts w:cs="Times New Roman"/>
          <w:color w:val="000000"/>
          <w:szCs w:val="28"/>
          <w:shd w:val="clear" w:color="auto" w:fill="FFFFFF"/>
        </w:rPr>
        <w:t>При зондировании стенки плотные, блестящие, гладкие. Зондирование безболезненно.</w:t>
      </w:r>
    </w:p>
    <w:p w14:paraId="396ACAF0"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Окрашивания не происходит.</w:t>
      </w:r>
      <w:r w:rsidRPr="00066D1F">
        <w:rPr>
          <w:rFonts w:cs="Times New Roman"/>
          <w:szCs w:val="28"/>
        </w:rPr>
        <w:tab/>
      </w:r>
    </w:p>
    <w:p w14:paraId="50F83E91"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Отличительным признаком данного дефекта является форма</w:t>
      </w:r>
      <w:r w:rsidRPr="00066D1F">
        <w:rPr>
          <w:rFonts w:cs="Times New Roman"/>
          <w:szCs w:val="28"/>
        </w:rPr>
        <w:t>________.</w:t>
      </w:r>
    </w:p>
    <w:p w14:paraId="5E85114C"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31F57B89" w14:textId="77777777" w:rsidR="009304D4" w:rsidRPr="00066D1F" w:rsidRDefault="009304D4" w:rsidP="009304D4">
      <w:pPr>
        <w:spacing w:after="0"/>
        <w:ind w:firstLine="708"/>
        <w:rPr>
          <w:rFonts w:cs="Times New Roman"/>
          <w:szCs w:val="28"/>
        </w:rPr>
      </w:pPr>
      <w:r w:rsidRPr="00066D1F">
        <w:rPr>
          <w:rFonts w:cs="Times New Roman"/>
          <w:szCs w:val="28"/>
        </w:rPr>
        <w:t xml:space="preserve">Ключ: </w:t>
      </w:r>
      <w:r w:rsidRPr="00066D1F">
        <w:rPr>
          <w:rFonts w:cs="Times New Roman"/>
          <w:color w:val="000000"/>
          <w:szCs w:val="28"/>
          <w:shd w:val="clear" w:color="auto" w:fill="FFFFFF"/>
        </w:rPr>
        <w:t>клина</w:t>
      </w:r>
    </w:p>
    <w:p w14:paraId="3190F1F7" w14:textId="77777777" w:rsidR="009304D4" w:rsidRDefault="009304D4" w:rsidP="009304D4">
      <w:pPr>
        <w:spacing w:after="0"/>
        <w:ind w:firstLine="708"/>
        <w:rPr>
          <w:rFonts w:cs="Times New Roman"/>
          <w:color w:val="000000"/>
          <w:szCs w:val="28"/>
        </w:rPr>
      </w:pPr>
    </w:p>
    <w:p w14:paraId="209F573E" w14:textId="22BAA7AF" w:rsidR="009304D4" w:rsidRPr="005A3372" w:rsidRDefault="00D85B65" w:rsidP="009304D4">
      <w:pPr>
        <w:spacing w:after="0"/>
        <w:ind w:firstLine="708"/>
        <w:rPr>
          <w:rFonts w:cs="Times New Roman"/>
          <w:i/>
          <w:iCs/>
          <w:szCs w:val="28"/>
        </w:rPr>
      </w:pPr>
      <w:r>
        <w:rPr>
          <w:rFonts w:cs="Times New Roman"/>
          <w:i/>
          <w:iCs/>
          <w:szCs w:val="28"/>
        </w:rPr>
        <w:t>2.19.134</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E29614" w14:textId="77777777" w:rsidR="009304D4" w:rsidRPr="00066D1F" w:rsidRDefault="009304D4" w:rsidP="009304D4">
      <w:pPr>
        <w:spacing w:after="0"/>
        <w:rPr>
          <w:rFonts w:cs="Times New Roman"/>
          <w:szCs w:val="28"/>
        </w:rPr>
      </w:pPr>
      <w:r>
        <w:rPr>
          <w:rFonts w:cs="Times New Roman"/>
          <w:szCs w:val="28"/>
        </w:rPr>
        <w:tab/>
      </w:r>
      <w:r w:rsidRPr="00066D1F">
        <w:rPr>
          <w:rFonts w:cs="Times New Roman"/>
          <w:color w:val="000000"/>
          <w:szCs w:val="28"/>
          <w:shd w:val="clear" w:color="auto" w:fill="FFFFFF"/>
        </w:rPr>
        <w:t>Предполагаемым диагнозом в данной клинической ситуации является</w:t>
      </w:r>
      <w:r w:rsidRPr="00066D1F">
        <w:rPr>
          <w:rFonts w:cs="Times New Roman"/>
          <w:szCs w:val="28"/>
        </w:rPr>
        <w:t>________.</w:t>
      </w:r>
    </w:p>
    <w:p w14:paraId="5EA44BB7"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5FF98C23" w14:textId="77777777" w:rsidR="009304D4" w:rsidRPr="00066D1F" w:rsidRDefault="009304D4" w:rsidP="009304D4">
      <w:pPr>
        <w:spacing w:after="0"/>
        <w:ind w:firstLine="708"/>
        <w:rPr>
          <w:rFonts w:cs="Times New Roman"/>
          <w:szCs w:val="28"/>
        </w:rPr>
      </w:pPr>
      <w:r w:rsidRPr="00066D1F">
        <w:rPr>
          <w:rFonts w:cs="Times New Roman"/>
          <w:szCs w:val="28"/>
        </w:rPr>
        <w:t xml:space="preserve">Ключ: </w:t>
      </w:r>
      <w:r w:rsidRPr="00066D1F">
        <w:rPr>
          <w:rFonts w:cs="Times New Roman"/>
          <w:color w:val="000000"/>
          <w:szCs w:val="28"/>
          <w:shd w:val="clear" w:color="auto" w:fill="FFFFFF"/>
        </w:rPr>
        <w:t>Клиновидный дефект</w:t>
      </w:r>
    </w:p>
    <w:p w14:paraId="038200B2" w14:textId="77777777" w:rsidR="009304D4" w:rsidRDefault="009304D4" w:rsidP="009304D4">
      <w:pPr>
        <w:spacing w:after="0"/>
        <w:ind w:firstLine="708"/>
        <w:rPr>
          <w:rFonts w:cs="Times New Roman"/>
          <w:color w:val="000000"/>
          <w:szCs w:val="28"/>
        </w:rPr>
      </w:pPr>
    </w:p>
    <w:p w14:paraId="2D61684F" w14:textId="5A6B667A" w:rsidR="009304D4" w:rsidRPr="007D7C28" w:rsidRDefault="00D85B65" w:rsidP="009304D4">
      <w:pPr>
        <w:spacing w:after="0"/>
        <w:ind w:firstLine="708"/>
        <w:rPr>
          <w:rFonts w:cs="Times New Roman"/>
          <w:i/>
          <w:iCs/>
          <w:szCs w:val="28"/>
        </w:rPr>
      </w:pPr>
      <w:r>
        <w:rPr>
          <w:rFonts w:cs="Times New Roman"/>
          <w:i/>
          <w:iCs/>
          <w:szCs w:val="28"/>
        </w:rPr>
        <w:t>2.19.134</w:t>
      </w:r>
      <w:r w:rsidR="009304D4" w:rsidRPr="007D7C28">
        <w:rPr>
          <w:rFonts w:cs="Times New Roman"/>
          <w:i/>
          <w:iCs/>
          <w:szCs w:val="28"/>
        </w:rPr>
        <w:t>.5. Запишите правильный ответ.</w:t>
      </w:r>
    </w:p>
    <w:p w14:paraId="0CEB68A8" w14:textId="77777777" w:rsidR="009304D4" w:rsidRPr="00066D1F" w:rsidRDefault="009304D4" w:rsidP="009304D4">
      <w:pPr>
        <w:spacing w:after="0"/>
        <w:rPr>
          <w:rFonts w:cs="Times New Roman"/>
          <w:szCs w:val="28"/>
        </w:rPr>
      </w:pPr>
      <w:r w:rsidRPr="007D7C28">
        <w:rPr>
          <w:rFonts w:cs="Times New Roman"/>
          <w:szCs w:val="28"/>
        </w:rPr>
        <w:tab/>
      </w:r>
      <w:r w:rsidRPr="00066D1F">
        <w:rPr>
          <w:rFonts w:cs="Times New Roman"/>
          <w:color w:val="000000"/>
          <w:szCs w:val="28"/>
          <w:shd w:val="clear" w:color="auto" w:fill="FFFFFF"/>
        </w:rPr>
        <w:t>Дифференциальная диагностика клиновидного дефекта проводится с</w:t>
      </w:r>
      <w:r w:rsidRPr="00066D1F">
        <w:rPr>
          <w:rFonts w:cs="Times New Roman"/>
          <w:szCs w:val="28"/>
        </w:rPr>
        <w:t>________.</w:t>
      </w:r>
    </w:p>
    <w:p w14:paraId="3E1AB339"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215A6268" w14:textId="77777777" w:rsidR="009304D4" w:rsidRPr="00066D1F" w:rsidRDefault="009304D4" w:rsidP="009304D4">
      <w:pPr>
        <w:pStyle w:val="af7"/>
        <w:shd w:val="clear" w:color="auto" w:fill="FFFFFF"/>
        <w:spacing w:before="0" w:beforeAutospacing="0" w:after="0" w:afterAutospacing="0"/>
        <w:ind w:firstLine="708"/>
        <w:rPr>
          <w:sz w:val="28"/>
          <w:szCs w:val="28"/>
        </w:rPr>
      </w:pPr>
      <w:r w:rsidRPr="00066D1F">
        <w:rPr>
          <w:sz w:val="28"/>
          <w:szCs w:val="28"/>
        </w:rPr>
        <w:t xml:space="preserve">Ключ: </w:t>
      </w:r>
      <w:r w:rsidRPr="00066D1F">
        <w:rPr>
          <w:color w:val="000000"/>
          <w:sz w:val="28"/>
          <w:szCs w:val="28"/>
          <w:shd w:val="clear" w:color="auto" w:fill="FFFFFF"/>
        </w:rPr>
        <w:t>кариесом дентина</w:t>
      </w:r>
    </w:p>
    <w:p w14:paraId="237DFB50" w14:textId="77777777" w:rsidR="009304D4" w:rsidRDefault="009304D4" w:rsidP="009304D4">
      <w:pPr>
        <w:spacing w:after="0"/>
        <w:ind w:firstLine="708"/>
        <w:rPr>
          <w:rFonts w:cs="Times New Roman"/>
          <w:color w:val="000000"/>
          <w:szCs w:val="28"/>
        </w:rPr>
      </w:pPr>
    </w:p>
    <w:p w14:paraId="331EE323" w14:textId="618D868A"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42FC7C99"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данном клиническом случае проводят лечение</w:t>
      </w:r>
    </w:p>
    <w:p w14:paraId="6B44CCFA" w14:textId="77777777" w:rsidR="009304D4" w:rsidRPr="00525AC6" w:rsidRDefault="009304D4" w:rsidP="009304D4">
      <w:pPr>
        <w:spacing w:after="0"/>
        <w:rPr>
          <w:rFonts w:cs="Times New Roman"/>
          <w:szCs w:val="28"/>
        </w:rPr>
      </w:pPr>
      <w:r w:rsidRPr="00525AC6">
        <w:rPr>
          <w:rFonts w:cs="Times New Roman"/>
          <w:szCs w:val="28"/>
        </w:rPr>
        <w:t xml:space="preserve">А) </w:t>
      </w:r>
      <w:r w:rsidRPr="00525AC6">
        <w:rPr>
          <w:rFonts w:cs="Times New Roman"/>
          <w:color w:val="000000"/>
          <w:szCs w:val="28"/>
          <w:shd w:val="clear" w:color="auto" w:fill="FFFFFF"/>
        </w:rPr>
        <w:t>эндодонтическое</w:t>
      </w:r>
    </w:p>
    <w:p w14:paraId="49787307" w14:textId="77777777" w:rsidR="009304D4" w:rsidRPr="00525AC6" w:rsidRDefault="009304D4" w:rsidP="009304D4">
      <w:pPr>
        <w:spacing w:after="0"/>
        <w:rPr>
          <w:rFonts w:cs="Times New Roman"/>
          <w:szCs w:val="28"/>
        </w:rPr>
      </w:pPr>
      <w:r w:rsidRPr="00525AC6">
        <w:rPr>
          <w:rFonts w:cs="Times New Roman"/>
          <w:szCs w:val="28"/>
        </w:rPr>
        <w:t xml:space="preserve">Б) </w:t>
      </w:r>
      <w:r w:rsidRPr="00525AC6">
        <w:rPr>
          <w:rFonts w:cs="Times New Roman"/>
          <w:color w:val="000000"/>
          <w:szCs w:val="28"/>
          <w:shd w:val="clear" w:color="auto" w:fill="FFFFFF"/>
        </w:rPr>
        <w:t>удаление зубов</w:t>
      </w:r>
    </w:p>
    <w:p w14:paraId="2CE1B613" w14:textId="77777777" w:rsidR="009304D4" w:rsidRPr="00525AC6" w:rsidRDefault="009304D4" w:rsidP="009304D4">
      <w:pPr>
        <w:spacing w:after="0"/>
        <w:rPr>
          <w:rFonts w:cs="Times New Roman"/>
          <w:szCs w:val="28"/>
        </w:rPr>
      </w:pPr>
      <w:r w:rsidRPr="00525AC6">
        <w:rPr>
          <w:rFonts w:cs="Times New Roman"/>
          <w:szCs w:val="28"/>
        </w:rPr>
        <w:t xml:space="preserve">В) </w:t>
      </w:r>
      <w:r w:rsidRPr="00525AC6">
        <w:rPr>
          <w:rFonts w:cs="Times New Roman"/>
          <w:color w:val="000000"/>
          <w:szCs w:val="28"/>
          <w:shd w:val="clear" w:color="auto" w:fill="FFFFFF"/>
        </w:rPr>
        <w:t>пломбирование</w:t>
      </w:r>
    </w:p>
    <w:p w14:paraId="6A12CB45" w14:textId="77777777" w:rsidR="009304D4" w:rsidRPr="00525AC6" w:rsidRDefault="009304D4" w:rsidP="009304D4">
      <w:pPr>
        <w:spacing w:after="0"/>
        <w:rPr>
          <w:rFonts w:cs="Times New Roman"/>
          <w:szCs w:val="28"/>
        </w:rPr>
      </w:pPr>
      <w:r w:rsidRPr="00525AC6">
        <w:rPr>
          <w:rFonts w:cs="Times New Roman"/>
          <w:szCs w:val="28"/>
        </w:rPr>
        <w:t xml:space="preserve">Г) </w:t>
      </w:r>
      <w:r w:rsidRPr="00525AC6">
        <w:rPr>
          <w:rFonts w:cs="Times New Roman"/>
          <w:color w:val="000000"/>
          <w:szCs w:val="28"/>
          <w:shd w:val="clear" w:color="auto" w:fill="FFFFFF"/>
        </w:rPr>
        <w:t>резекции верхушек корней</w:t>
      </w:r>
    </w:p>
    <w:p w14:paraId="6E0D0422"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0464860A" w14:textId="77777777" w:rsidR="009304D4" w:rsidRPr="00525AC6" w:rsidRDefault="009304D4" w:rsidP="009304D4">
      <w:pPr>
        <w:spacing w:after="0"/>
        <w:ind w:firstLine="708"/>
        <w:rPr>
          <w:rFonts w:cs="Times New Roman"/>
          <w:szCs w:val="28"/>
        </w:rPr>
      </w:pPr>
      <w:r w:rsidRPr="00525AC6">
        <w:rPr>
          <w:rFonts w:cs="Times New Roman"/>
          <w:szCs w:val="28"/>
        </w:rPr>
        <w:t>Обоснование:</w:t>
      </w:r>
    </w:p>
    <w:p w14:paraId="1F76E083" w14:textId="77777777" w:rsidR="009304D4" w:rsidRPr="00525AC6" w:rsidRDefault="009304D4" w:rsidP="009304D4">
      <w:pPr>
        <w:spacing w:after="0"/>
        <w:ind w:firstLine="708"/>
        <w:rPr>
          <w:rFonts w:cs="Times New Roman"/>
          <w:szCs w:val="28"/>
        </w:rPr>
      </w:pPr>
      <w:r w:rsidRPr="00525AC6">
        <w:rPr>
          <w:rFonts w:cs="Times New Roman"/>
          <w:szCs w:val="28"/>
        </w:rPr>
        <w:t>Ключ: В</w:t>
      </w:r>
    </w:p>
    <w:p w14:paraId="2E8FC1E1" w14:textId="77777777" w:rsidR="009304D4" w:rsidRPr="00525AC6" w:rsidRDefault="009304D4" w:rsidP="009304D4">
      <w:pPr>
        <w:spacing w:after="0"/>
        <w:ind w:firstLine="708"/>
        <w:rPr>
          <w:rFonts w:cs="Times New Roman"/>
          <w:color w:val="000000"/>
          <w:szCs w:val="28"/>
        </w:rPr>
      </w:pPr>
      <w:r w:rsidRPr="00525AC6">
        <w:rPr>
          <w:rFonts w:cs="Times New Roman"/>
          <w:color w:val="000000"/>
          <w:szCs w:val="28"/>
          <w:shd w:val="clear" w:color="auto" w:fill="FFFFFF"/>
        </w:rPr>
        <w:t xml:space="preserve">Ключ обоснования: </w:t>
      </w:r>
      <w:r w:rsidRPr="00525AC6">
        <w:rPr>
          <w:rFonts w:cs="Times New Roman"/>
          <w:color w:val="000000"/>
          <w:szCs w:val="28"/>
        </w:rPr>
        <w:t>При наличии выраженных дефектов твердых тканей рекомендуется пломбирование после обязательного препарирования.</w:t>
      </w:r>
    </w:p>
    <w:p w14:paraId="5C0DA8BB" w14:textId="77777777" w:rsidR="009304D4" w:rsidRDefault="009304D4" w:rsidP="009304D4">
      <w:pPr>
        <w:spacing w:after="0"/>
        <w:ind w:firstLine="708"/>
        <w:rPr>
          <w:rFonts w:cs="Times New Roman"/>
          <w:szCs w:val="28"/>
        </w:rPr>
      </w:pPr>
    </w:p>
    <w:p w14:paraId="130EFF87" w14:textId="3F5BE60F"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6D9F9B"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Целью лечения в данном случае является</w:t>
      </w:r>
      <w:r w:rsidRPr="00525AC6">
        <w:rPr>
          <w:rFonts w:cs="Times New Roman"/>
          <w:szCs w:val="28"/>
        </w:rPr>
        <w:t>________.</w:t>
      </w:r>
    </w:p>
    <w:p w14:paraId="2590D4AD"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403BC2BF" w14:textId="77777777" w:rsidR="009304D4" w:rsidRDefault="009304D4" w:rsidP="009304D4">
      <w:pPr>
        <w:pStyle w:val="af7"/>
        <w:shd w:val="clear" w:color="auto" w:fill="FFFFFF"/>
        <w:spacing w:before="0" w:beforeAutospacing="0" w:after="0" w:afterAutospacing="0"/>
        <w:ind w:firstLine="708"/>
        <w:rPr>
          <w:sz w:val="28"/>
          <w:szCs w:val="28"/>
        </w:rPr>
      </w:pPr>
      <w:r w:rsidRPr="00525AC6">
        <w:rPr>
          <w:sz w:val="28"/>
          <w:szCs w:val="28"/>
        </w:rPr>
        <w:t>Ключ:</w:t>
      </w:r>
      <w:r w:rsidRPr="00525AC6">
        <w:rPr>
          <w:color w:val="000000"/>
          <w:sz w:val="28"/>
          <w:szCs w:val="28"/>
          <w:shd w:val="clear" w:color="auto" w:fill="FFFFFF"/>
        </w:rPr>
        <w:t xml:space="preserve"> </w:t>
      </w:r>
      <w:r w:rsidRPr="00525AC6">
        <w:rPr>
          <w:sz w:val="28"/>
          <w:szCs w:val="28"/>
        </w:rPr>
        <w:t>устранение чувствительности зубов и восстановление анатомической формы зуба, а также эстетических параметров</w:t>
      </w:r>
    </w:p>
    <w:p w14:paraId="4FAAE151" w14:textId="77777777" w:rsidR="009304D4" w:rsidRPr="00525AC6" w:rsidRDefault="009304D4" w:rsidP="009304D4">
      <w:pPr>
        <w:pStyle w:val="af7"/>
        <w:shd w:val="clear" w:color="auto" w:fill="FFFFFF"/>
        <w:spacing w:before="0" w:beforeAutospacing="0" w:after="0" w:afterAutospacing="0"/>
        <w:rPr>
          <w:sz w:val="28"/>
          <w:szCs w:val="28"/>
        </w:rPr>
      </w:pPr>
    </w:p>
    <w:p w14:paraId="6992C8A6" w14:textId="02EB605A"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F287B8B"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данном клиническом случае необходимо применять</w:t>
      </w:r>
      <w:r w:rsidRPr="00525AC6">
        <w:rPr>
          <w:rFonts w:cs="Times New Roman"/>
          <w:szCs w:val="28"/>
        </w:rPr>
        <w:t>________.</w:t>
      </w:r>
    </w:p>
    <w:p w14:paraId="0F186B46"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36D825DC"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rPr>
        <w:t>препараты, повышающие резистентность твердых тканей зубов (</w:t>
      </w:r>
      <w:r w:rsidRPr="00525AC6">
        <w:rPr>
          <w:rFonts w:cs="Times New Roman"/>
          <w:color w:val="000000"/>
          <w:szCs w:val="28"/>
          <w:shd w:val="clear" w:color="auto" w:fill="FFFFFF"/>
        </w:rPr>
        <w:t>натрия фторида раствор 2%)</w:t>
      </w:r>
    </w:p>
    <w:p w14:paraId="1D314310" w14:textId="77777777" w:rsidR="009304D4" w:rsidRDefault="009304D4" w:rsidP="009304D4">
      <w:pPr>
        <w:spacing w:after="0"/>
        <w:ind w:firstLine="708"/>
        <w:rPr>
          <w:rFonts w:cs="Times New Roman"/>
          <w:szCs w:val="28"/>
        </w:rPr>
      </w:pPr>
    </w:p>
    <w:p w14:paraId="05E68400" w14:textId="2EE5F180"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762968A"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данной клинической ситуации рекомендовано проводить терапию</w:t>
      </w:r>
      <w:r w:rsidRPr="00525AC6">
        <w:rPr>
          <w:rFonts w:cs="Times New Roman"/>
          <w:szCs w:val="28"/>
        </w:rPr>
        <w:t>________.</w:t>
      </w:r>
    </w:p>
    <w:p w14:paraId="1C362239"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63CBA25F"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shd w:val="clear" w:color="auto" w:fill="FFFFFF"/>
        </w:rPr>
        <w:t>реминерализующую</w:t>
      </w:r>
      <w:r w:rsidRPr="00525AC6">
        <w:rPr>
          <w:rFonts w:cs="Times New Roman"/>
          <w:color w:val="000000"/>
          <w:szCs w:val="28"/>
          <w:shd w:val="clear" w:color="auto" w:fill="F8F9FA"/>
        </w:rPr>
        <w:t>.</w:t>
      </w:r>
    </w:p>
    <w:p w14:paraId="16210329" w14:textId="77777777" w:rsidR="009304D4" w:rsidRDefault="009304D4" w:rsidP="009304D4">
      <w:pPr>
        <w:spacing w:after="0"/>
        <w:ind w:firstLine="708"/>
        <w:rPr>
          <w:rFonts w:cs="Times New Roman"/>
          <w:szCs w:val="28"/>
        </w:rPr>
      </w:pPr>
    </w:p>
    <w:p w14:paraId="0B82FDE9" w14:textId="0ED15B8C" w:rsidR="009304D4" w:rsidRPr="005A3372" w:rsidRDefault="00D85B65" w:rsidP="009304D4">
      <w:pPr>
        <w:spacing w:after="0"/>
        <w:ind w:firstLine="708"/>
        <w:rPr>
          <w:rFonts w:cs="Times New Roman"/>
          <w:i/>
          <w:iCs/>
          <w:szCs w:val="28"/>
        </w:rPr>
      </w:pPr>
      <w:r>
        <w:rPr>
          <w:rFonts w:cs="Times New Roman"/>
          <w:i/>
          <w:iCs/>
          <w:szCs w:val="28"/>
        </w:rPr>
        <w:t>2.19.134</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w:t>
      </w:r>
      <w:r w:rsidR="009304D4">
        <w:rPr>
          <w:rFonts w:cs="Times New Roman"/>
          <w:i/>
          <w:iCs/>
          <w:szCs w:val="28"/>
        </w:rPr>
        <w:t xml:space="preserve"> Запишите правильный ответ</w:t>
      </w:r>
      <w:r w:rsidR="009304D4" w:rsidRPr="005A3372">
        <w:rPr>
          <w:rFonts w:cs="Times New Roman"/>
          <w:i/>
          <w:iCs/>
          <w:szCs w:val="28"/>
        </w:rPr>
        <w:t>.</w:t>
      </w:r>
    </w:p>
    <w:p w14:paraId="3B538818"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Алгоритм контролируемой чистки зубов у пациента заключается в _________________________ и демонстрации правильной техники чистки зубов</w:t>
      </w:r>
      <w:r w:rsidRPr="00525AC6">
        <w:rPr>
          <w:rFonts w:cs="Times New Roman"/>
          <w:szCs w:val="28"/>
        </w:rPr>
        <w:t>.</w:t>
      </w:r>
    </w:p>
    <w:p w14:paraId="0E98E041"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19DFE7CC"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r w:rsidRPr="00525AC6">
        <w:rPr>
          <w:rFonts w:cs="Times New Roman"/>
          <w:color w:val="000000"/>
          <w:szCs w:val="28"/>
          <w:shd w:val="clear" w:color="auto" w:fill="F8F9FA"/>
        </w:rPr>
        <w:t>.</w:t>
      </w:r>
    </w:p>
    <w:p w14:paraId="3DCC29D8" w14:textId="77777777" w:rsidR="009304D4" w:rsidRDefault="009304D4" w:rsidP="009304D4">
      <w:pPr>
        <w:spacing w:after="0"/>
        <w:ind w:firstLine="708"/>
        <w:rPr>
          <w:rFonts w:cs="Times New Roman"/>
          <w:color w:val="000000"/>
          <w:szCs w:val="28"/>
        </w:rPr>
      </w:pPr>
    </w:p>
    <w:p w14:paraId="5C6E07CD" w14:textId="4DFE681D"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.11</w:t>
      </w:r>
      <w:r w:rsidR="009304D4" w:rsidRPr="005A3372">
        <w:rPr>
          <w:rFonts w:cs="Times New Roman"/>
          <w:i/>
          <w:iCs/>
          <w:szCs w:val="28"/>
        </w:rPr>
        <w:t>. Выберите правильный ответ.</w:t>
      </w:r>
    </w:p>
    <w:p w14:paraId="042E367E"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данном клиническом случае рекомендовано использовать зубные щетки</w:t>
      </w:r>
    </w:p>
    <w:p w14:paraId="7BED2C47" w14:textId="77777777" w:rsidR="009304D4" w:rsidRPr="00525AC6" w:rsidRDefault="009304D4" w:rsidP="009304D4">
      <w:pPr>
        <w:spacing w:after="0"/>
        <w:rPr>
          <w:rFonts w:cs="Times New Roman"/>
          <w:szCs w:val="28"/>
        </w:rPr>
      </w:pPr>
      <w:r w:rsidRPr="00525AC6">
        <w:rPr>
          <w:rFonts w:cs="Times New Roman"/>
          <w:szCs w:val="28"/>
        </w:rPr>
        <w:t xml:space="preserve">А) </w:t>
      </w:r>
      <w:r w:rsidRPr="00525AC6">
        <w:rPr>
          <w:rFonts w:cs="Times New Roman"/>
          <w:color w:val="000000"/>
          <w:szCs w:val="28"/>
          <w:shd w:val="clear" w:color="auto" w:fill="FFFFFF"/>
        </w:rPr>
        <w:t>жесткие</w:t>
      </w:r>
    </w:p>
    <w:p w14:paraId="54C89BF3" w14:textId="77777777" w:rsidR="009304D4" w:rsidRPr="00525AC6" w:rsidRDefault="009304D4" w:rsidP="009304D4">
      <w:pPr>
        <w:spacing w:after="0"/>
        <w:rPr>
          <w:rFonts w:cs="Times New Roman"/>
          <w:szCs w:val="28"/>
        </w:rPr>
      </w:pPr>
      <w:r w:rsidRPr="00525AC6">
        <w:rPr>
          <w:rFonts w:cs="Times New Roman"/>
          <w:szCs w:val="28"/>
        </w:rPr>
        <w:t xml:space="preserve">Б) </w:t>
      </w:r>
      <w:r w:rsidRPr="00525AC6">
        <w:rPr>
          <w:rFonts w:cs="Times New Roman"/>
          <w:color w:val="000000"/>
          <w:szCs w:val="28"/>
          <w:shd w:val="clear" w:color="auto" w:fill="FFFFFF"/>
        </w:rPr>
        <w:t>монопучковые</w:t>
      </w:r>
    </w:p>
    <w:p w14:paraId="2F13925E" w14:textId="77777777" w:rsidR="009304D4" w:rsidRPr="00525AC6" w:rsidRDefault="009304D4" w:rsidP="009304D4">
      <w:pPr>
        <w:spacing w:after="0"/>
        <w:rPr>
          <w:rFonts w:cs="Times New Roman"/>
          <w:szCs w:val="28"/>
        </w:rPr>
      </w:pPr>
      <w:r w:rsidRPr="00525AC6">
        <w:rPr>
          <w:rFonts w:cs="Times New Roman"/>
          <w:szCs w:val="28"/>
        </w:rPr>
        <w:t xml:space="preserve">В) </w:t>
      </w:r>
      <w:r w:rsidRPr="00525AC6">
        <w:rPr>
          <w:rFonts w:cs="Times New Roman"/>
          <w:color w:val="000000"/>
          <w:szCs w:val="28"/>
          <w:shd w:val="clear" w:color="auto" w:fill="FFFFFF"/>
        </w:rPr>
        <w:t>мягкие</w:t>
      </w:r>
    </w:p>
    <w:p w14:paraId="1CE2F8DE" w14:textId="77777777" w:rsidR="009304D4" w:rsidRPr="00525AC6" w:rsidRDefault="009304D4" w:rsidP="009304D4">
      <w:pPr>
        <w:spacing w:after="0"/>
        <w:rPr>
          <w:rFonts w:cs="Times New Roman"/>
          <w:szCs w:val="28"/>
        </w:rPr>
      </w:pPr>
      <w:r w:rsidRPr="00525AC6">
        <w:rPr>
          <w:rFonts w:cs="Times New Roman"/>
          <w:szCs w:val="28"/>
        </w:rPr>
        <w:t xml:space="preserve">Г) </w:t>
      </w:r>
      <w:r w:rsidRPr="00525AC6">
        <w:rPr>
          <w:rFonts w:cs="Times New Roman"/>
          <w:color w:val="000000"/>
          <w:szCs w:val="28"/>
          <w:shd w:val="clear" w:color="auto" w:fill="FFFFFF"/>
        </w:rPr>
        <w:t>средней жесткости</w:t>
      </w:r>
    </w:p>
    <w:p w14:paraId="4A721286"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153D6929" w14:textId="77777777" w:rsidR="009304D4" w:rsidRPr="00525AC6" w:rsidRDefault="009304D4" w:rsidP="009304D4">
      <w:pPr>
        <w:spacing w:after="0"/>
        <w:ind w:firstLine="708"/>
        <w:rPr>
          <w:rFonts w:cs="Times New Roman"/>
          <w:szCs w:val="28"/>
        </w:rPr>
      </w:pPr>
      <w:r w:rsidRPr="00525AC6">
        <w:rPr>
          <w:rFonts w:cs="Times New Roman"/>
          <w:szCs w:val="28"/>
        </w:rPr>
        <w:t>Ключ: В</w:t>
      </w:r>
    </w:p>
    <w:p w14:paraId="6FF8127F" w14:textId="77777777" w:rsidR="009304D4" w:rsidRPr="00CA112F" w:rsidRDefault="009304D4" w:rsidP="009304D4">
      <w:pPr>
        <w:spacing w:after="0"/>
        <w:ind w:firstLine="708"/>
        <w:rPr>
          <w:rFonts w:cs="Times New Roman"/>
          <w:color w:val="000000"/>
          <w:szCs w:val="28"/>
        </w:rPr>
      </w:pPr>
    </w:p>
    <w:p w14:paraId="1AEA92B7" w14:textId="45C0648D" w:rsidR="009304D4" w:rsidRPr="005A3372" w:rsidRDefault="00D85B65" w:rsidP="009304D4">
      <w:pPr>
        <w:spacing w:after="0"/>
        <w:ind w:firstLine="708"/>
        <w:rPr>
          <w:rFonts w:cs="Times New Roman"/>
          <w:i/>
          <w:iCs/>
          <w:szCs w:val="28"/>
        </w:rPr>
      </w:pPr>
      <w:r>
        <w:rPr>
          <w:rFonts w:cs="Times New Roman"/>
          <w:i/>
          <w:iCs/>
          <w:szCs w:val="28"/>
        </w:rPr>
        <w:t>2.19.134</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w:t>
      </w:r>
      <w:r w:rsidR="009304D4">
        <w:rPr>
          <w:rFonts w:cs="Times New Roman"/>
          <w:i/>
          <w:iCs/>
          <w:szCs w:val="28"/>
        </w:rPr>
        <w:t xml:space="preserve"> Запишите правильный ответ</w:t>
      </w:r>
      <w:r w:rsidR="009304D4" w:rsidRPr="005A3372">
        <w:rPr>
          <w:rFonts w:cs="Times New Roman"/>
          <w:i/>
          <w:iCs/>
          <w:szCs w:val="28"/>
        </w:rPr>
        <w:t>.</w:t>
      </w:r>
    </w:p>
    <w:p w14:paraId="340B44A2"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Наиболее приемлемым альтернативным способом лечения в данной клинической ситуации является</w:t>
      </w:r>
      <w:r w:rsidRPr="00525AC6">
        <w:rPr>
          <w:rFonts w:cs="Times New Roman"/>
          <w:szCs w:val="28"/>
        </w:rPr>
        <w:t>________.</w:t>
      </w:r>
    </w:p>
    <w:p w14:paraId="2F54BFA3"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6148A050"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shd w:val="clear" w:color="auto" w:fill="FFFFFF"/>
        </w:rPr>
        <w:t>изготовление виниров или коронок</w:t>
      </w:r>
      <w:r w:rsidRPr="00525AC6">
        <w:rPr>
          <w:rFonts w:cs="Times New Roman"/>
          <w:color w:val="000000"/>
          <w:szCs w:val="28"/>
          <w:shd w:val="clear" w:color="auto" w:fill="F8F9FA"/>
        </w:rPr>
        <w:t>.</w:t>
      </w:r>
    </w:p>
    <w:p w14:paraId="3A3AFD92" w14:textId="77777777" w:rsidR="009304D4" w:rsidRPr="004A7AC5" w:rsidRDefault="009304D4" w:rsidP="009304D4">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04D4" w:rsidRPr="0087693F" w14:paraId="04256829" w14:textId="77777777" w:rsidTr="00D12ADA">
        <w:tc>
          <w:tcPr>
            <w:tcW w:w="2830" w:type="dxa"/>
          </w:tcPr>
          <w:p w14:paraId="041EA215"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263CC384" w14:textId="2DDAE29E"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9.135</w:t>
            </w:r>
          </w:p>
        </w:tc>
      </w:tr>
      <w:tr w:rsidR="009304D4" w:rsidRPr="007D58A3" w14:paraId="686AA28C" w14:textId="77777777" w:rsidTr="00D12ADA">
        <w:tc>
          <w:tcPr>
            <w:tcW w:w="2830" w:type="dxa"/>
          </w:tcPr>
          <w:p w14:paraId="2A19B221"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D36F89"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4F1921C8" w14:textId="77777777" w:rsidTr="00D12ADA">
        <w:tc>
          <w:tcPr>
            <w:tcW w:w="2830" w:type="dxa"/>
          </w:tcPr>
          <w:p w14:paraId="5DEAD582"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50DD7B6"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57808641" w14:textId="77777777" w:rsidTr="00D12ADA">
        <w:tc>
          <w:tcPr>
            <w:tcW w:w="2830" w:type="dxa"/>
          </w:tcPr>
          <w:p w14:paraId="1231C622"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A8ABCFA"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53266815" w14:textId="77777777" w:rsidTr="00D12ADA">
        <w:tc>
          <w:tcPr>
            <w:tcW w:w="2830" w:type="dxa"/>
          </w:tcPr>
          <w:p w14:paraId="78AB57B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6051A541"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373DA66D" w14:textId="77777777" w:rsidR="009304D4" w:rsidRPr="001914BC" w:rsidRDefault="009304D4" w:rsidP="00D12ADA">
            <w:pPr>
              <w:spacing w:after="0"/>
              <w:rPr>
                <w:rFonts w:cs="Times New Roman"/>
                <w:szCs w:val="28"/>
              </w:rPr>
            </w:pPr>
            <w:r>
              <w:rPr>
                <w:szCs w:val="28"/>
              </w:rPr>
              <w:t>ПК-5.1</w:t>
            </w:r>
          </w:p>
        </w:tc>
      </w:tr>
    </w:tbl>
    <w:p w14:paraId="0373C839" w14:textId="77777777" w:rsidR="009304D4" w:rsidRPr="006A6C5B" w:rsidRDefault="009304D4" w:rsidP="009304D4">
      <w:pPr>
        <w:spacing w:after="0"/>
        <w:ind w:firstLine="708"/>
        <w:rPr>
          <w:rFonts w:cs="Times New Roman"/>
          <w:i/>
          <w:iCs/>
          <w:szCs w:val="28"/>
        </w:rPr>
      </w:pPr>
      <w:r w:rsidRPr="006A6C5B">
        <w:rPr>
          <w:rFonts w:cs="Times New Roman"/>
          <w:i/>
          <w:iCs/>
          <w:szCs w:val="28"/>
        </w:rPr>
        <w:t>Прочитайте условие ситуационной задачи и запишите правильные ответы.</w:t>
      </w:r>
    </w:p>
    <w:p w14:paraId="0BD4D6FA" w14:textId="77777777" w:rsidR="009304D4" w:rsidRPr="006A6C5B" w:rsidRDefault="009304D4" w:rsidP="009304D4">
      <w:pPr>
        <w:spacing w:after="0"/>
        <w:rPr>
          <w:rFonts w:cs="Times New Roman"/>
          <w:color w:val="000000"/>
          <w:szCs w:val="28"/>
          <w:shd w:val="clear" w:color="auto" w:fill="FFFFFF"/>
        </w:rPr>
      </w:pPr>
      <w:r w:rsidRPr="006A6C5B">
        <w:rPr>
          <w:rFonts w:cs="Times New Roman"/>
          <w:szCs w:val="28"/>
        </w:rPr>
        <w:tab/>
      </w:r>
      <w:r w:rsidRPr="006A6C5B">
        <w:rPr>
          <w:rFonts w:cs="Times New Roman"/>
          <w:b/>
          <w:bCs/>
          <w:szCs w:val="28"/>
        </w:rPr>
        <w:t>Ситуация</w:t>
      </w:r>
      <w:r w:rsidRPr="006A6C5B">
        <w:rPr>
          <w:rFonts w:cs="Times New Roman"/>
          <w:szCs w:val="28"/>
        </w:rPr>
        <w:t xml:space="preserve"> – </w:t>
      </w:r>
      <w:r w:rsidRPr="006A6C5B">
        <w:rPr>
          <w:rFonts w:cs="Times New Roman"/>
          <w:color w:val="000000"/>
          <w:szCs w:val="28"/>
          <w:shd w:val="clear" w:color="auto" w:fill="FFFFFF"/>
        </w:rPr>
        <w:t>На приём к врачу-стоматологу обратился пациент 18 лет.</w:t>
      </w:r>
    </w:p>
    <w:p w14:paraId="7F47E4FF" w14:textId="77777777" w:rsidR="009304D4" w:rsidRPr="006A6C5B" w:rsidRDefault="009304D4" w:rsidP="009304D4">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Жалобы</w:t>
      </w:r>
      <w:r w:rsidRPr="006A6C5B">
        <w:rPr>
          <w:color w:val="000000"/>
          <w:sz w:val="28"/>
          <w:szCs w:val="28"/>
          <w:shd w:val="clear" w:color="auto" w:fill="FFFFFF"/>
        </w:rPr>
        <w:t xml:space="preserve"> - кратковременную боль в зубе нижней челюсти справа при приеме холодных напитков и пищи</w:t>
      </w:r>
      <w:r w:rsidRPr="006A6C5B">
        <w:rPr>
          <w:color w:val="000000"/>
          <w:sz w:val="28"/>
          <w:szCs w:val="28"/>
        </w:rPr>
        <w:t>.</w:t>
      </w:r>
    </w:p>
    <w:p w14:paraId="042902FA" w14:textId="77777777" w:rsidR="009304D4" w:rsidRPr="006A6C5B" w:rsidRDefault="009304D4" w:rsidP="009304D4">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Анамнез заболевания</w:t>
      </w:r>
      <w:r w:rsidRPr="006A6C5B">
        <w:rPr>
          <w:color w:val="000000"/>
          <w:sz w:val="28"/>
          <w:szCs w:val="28"/>
          <w:shd w:val="clear" w:color="auto" w:fill="FFFFFF"/>
        </w:rPr>
        <w:t xml:space="preserve"> - К стоматологу обращался 3 года назад с целью лечения 2.6 зуба. Впервые жалобы появились несколько месяцев назад. Чистит зубы 2 раза в день средней зубной щеткой в течение 1 минуты.</w:t>
      </w:r>
    </w:p>
    <w:p w14:paraId="3463D982" w14:textId="77777777" w:rsidR="009304D4" w:rsidRPr="006A6C5B" w:rsidRDefault="009304D4" w:rsidP="009304D4">
      <w:pPr>
        <w:pStyle w:val="af7"/>
        <w:shd w:val="clear" w:color="auto" w:fill="FFFFFF"/>
        <w:spacing w:before="0" w:beforeAutospacing="0" w:after="0" w:afterAutospacing="0"/>
        <w:ind w:left="357" w:firstLine="351"/>
        <w:rPr>
          <w:color w:val="000000"/>
          <w:sz w:val="28"/>
          <w:szCs w:val="28"/>
          <w:shd w:val="clear" w:color="auto" w:fill="FFFFFF"/>
        </w:rPr>
      </w:pPr>
      <w:r w:rsidRPr="006A6C5B">
        <w:rPr>
          <w:b/>
          <w:bCs/>
          <w:color w:val="000000"/>
          <w:sz w:val="28"/>
          <w:szCs w:val="28"/>
          <w:shd w:val="clear" w:color="auto" w:fill="FFFFFF"/>
        </w:rPr>
        <w:t>Анамнез жизни</w:t>
      </w:r>
      <w:r w:rsidRPr="006A6C5B">
        <w:rPr>
          <w:color w:val="000000"/>
          <w:sz w:val="28"/>
          <w:szCs w:val="28"/>
          <w:shd w:val="clear" w:color="auto" w:fill="FFFFFF"/>
        </w:rPr>
        <w:t>:</w:t>
      </w:r>
    </w:p>
    <w:p w14:paraId="759C1BE7"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Является студентом ВУЗа.</w:t>
      </w:r>
    </w:p>
    <w:p w14:paraId="00E7584B"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Наследственность: не отягощена.</w:t>
      </w:r>
    </w:p>
    <w:p w14:paraId="4632F3F6"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Аллергоанамнез: не отягощен.</w:t>
      </w:r>
    </w:p>
    <w:p w14:paraId="2BC5FF7C"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Туберкулез, гепатит, ВИЧ: отрицает.</w:t>
      </w:r>
    </w:p>
    <w:p w14:paraId="65E6F230"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Вредные привычки: отрицает.</w:t>
      </w:r>
    </w:p>
    <w:p w14:paraId="67E619D7" w14:textId="77777777" w:rsidR="009304D4" w:rsidRPr="006A6C5B" w:rsidRDefault="009304D4" w:rsidP="009304D4">
      <w:pPr>
        <w:pStyle w:val="af7"/>
        <w:shd w:val="clear" w:color="auto" w:fill="FFFFFF"/>
        <w:spacing w:before="0" w:beforeAutospacing="0" w:after="0" w:afterAutospacing="0"/>
        <w:ind w:left="720"/>
        <w:rPr>
          <w:color w:val="000000"/>
          <w:sz w:val="28"/>
          <w:szCs w:val="28"/>
        </w:rPr>
      </w:pPr>
      <w:r w:rsidRPr="006A6C5B">
        <w:rPr>
          <w:b/>
          <w:bCs/>
          <w:color w:val="000000"/>
          <w:sz w:val="28"/>
          <w:szCs w:val="28"/>
        </w:rPr>
        <w:t>Объективный статус</w:t>
      </w:r>
      <w:r w:rsidRPr="006A6C5B">
        <w:rPr>
          <w:color w:val="000000"/>
          <w:sz w:val="28"/>
          <w:szCs w:val="28"/>
        </w:rPr>
        <w:t xml:space="preserve">: </w:t>
      </w:r>
    </w:p>
    <w:p w14:paraId="017A375C" w14:textId="77777777" w:rsidR="009304D4" w:rsidRPr="006A6C5B" w:rsidRDefault="009304D4" w:rsidP="009304D4">
      <w:pPr>
        <w:shd w:val="clear" w:color="auto" w:fill="FFFFFF"/>
        <w:spacing w:after="0"/>
        <w:ind w:firstLine="708"/>
        <w:jc w:val="left"/>
        <w:rPr>
          <w:rFonts w:cs="Times New Roman"/>
          <w:color w:val="000000"/>
          <w:szCs w:val="28"/>
          <w:shd w:val="clear" w:color="auto" w:fill="FFFFFF"/>
        </w:rPr>
      </w:pPr>
      <w:r w:rsidRPr="006A6C5B">
        <w:rPr>
          <w:rStyle w:val="af8"/>
          <w:rFonts w:cs="Times New Roman"/>
          <w:color w:val="000000"/>
          <w:szCs w:val="28"/>
          <w:shd w:val="clear" w:color="auto" w:fill="FFFFFF"/>
        </w:rPr>
        <w:t>Внешний осмотр челюстно-лицевой области:</w:t>
      </w:r>
      <w:r w:rsidRPr="006A6C5B">
        <w:rPr>
          <w:rFonts w:cs="Times New Roman"/>
          <w:color w:val="000000"/>
          <w:szCs w:val="28"/>
          <w:shd w:val="clear" w:color="auto" w:fill="FFFFFF"/>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48AA6743" w14:textId="77777777" w:rsidR="009304D4" w:rsidRPr="006A6C5B" w:rsidRDefault="009304D4" w:rsidP="009304D4">
      <w:pPr>
        <w:pStyle w:val="af7"/>
        <w:shd w:val="clear" w:color="auto" w:fill="FFFFFF"/>
        <w:spacing w:before="0" w:beforeAutospacing="0" w:after="0" w:afterAutospacing="0"/>
        <w:ind w:left="720"/>
        <w:jc w:val="both"/>
        <w:rPr>
          <w:b/>
          <w:bCs/>
          <w:color w:val="000000"/>
          <w:sz w:val="28"/>
          <w:szCs w:val="28"/>
          <w:shd w:val="clear" w:color="auto" w:fill="FFFFFF"/>
        </w:rPr>
      </w:pPr>
      <w:r w:rsidRPr="006A6C5B">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6A6C5B" w14:paraId="3B0A8726" w14:textId="77777777" w:rsidTr="00D12ADA">
        <w:trPr>
          <w:trHeight w:val="303"/>
        </w:trPr>
        <w:tc>
          <w:tcPr>
            <w:tcW w:w="584" w:type="dxa"/>
          </w:tcPr>
          <w:p w14:paraId="4C4860F0"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0FBBB633"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2F49824B"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321840D4"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77BC6BA"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283B2E0"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1720507"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E37CC96"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DB077AC"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25EBF1F4"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7ADE9D7"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5F0D2E5"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2D76359"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2C0B241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4274B9F5"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30ED4E8" w14:textId="77777777" w:rsidR="009304D4" w:rsidRPr="006A6C5B" w:rsidRDefault="009304D4" w:rsidP="00D12ADA">
            <w:pPr>
              <w:pStyle w:val="af7"/>
              <w:spacing w:before="0" w:beforeAutospacing="0" w:after="0" w:afterAutospacing="0"/>
              <w:jc w:val="both"/>
              <w:rPr>
                <w:color w:val="000000"/>
                <w:sz w:val="28"/>
                <w:szCs w:val="28"/>
              </w:rPr>
            </w:pPr>
          </w:p>
        </w:tc>
      </w:tr>
      <w:tr w:rsidR="009304D4" w:rsidRPr="006A6C5B" w14:paraId="7C3ECDBD" w14:textId="77777777" w:rsidTr="00D12ADA">
        <w:trPr>
          <w:trHeight w:val="301"/>
        </w:trPr>
        <w:tc>
          <w:tcPr>
            <w:tcW w:w="584" w:type="dxa"/>
          </w:tcPr>
          <w:p w14:paraId="1DEF7F7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1.8</w:t>
            </w:r>
          </w:p>
        </w:tc>
        <w:tc>
          <w:tcPr>
            <w:tcW w:w="584" w:type="dxa"/>
          </w:tcPr>
          <w:p w14:paraId="07FAD194"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1.7</w:t>
            </w:r>
          </w:p>
        </w:tc>
        <w:tc>
          <w:tcPr>
            <w:tcW w:w="584" w:type="dxa"/>
          </w:tcPr>
          <w:p w14:paraId="3C46D53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1.6</w:t>
            </w:r>
          </w:p>
        </w:tc>
        <w:tc>
          <w:tcPr>
            <w:tcW w:w="584" w:type="dxa"/>
          </w:tcPr>
          <w:p w14:paraId="046E462C"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1.5</w:t>
            </w:r>
          </w:p>
        </w:tc>
        <w:tc>
          <w:tcPr>
            <w:tcW w:w="584" w:type="dxa"/>
          </w:tcPr>
          <w:p w14:paraId="1586B963"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1.4</w:t>
            </w:r>
          </w:p>
        </w:tc>
        <w:tc>
          <w:tcPr>
            <w:tcW w:w="584" w:type="dxa"/>
          </w:tcPr>
          <w:p w14:paraId="6C82D5A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1.3</w:t>
            </w:r>
          </w:p>
        </w:tc>
        <w:tc>
          <w:tcPr>
            <w:tcW w:w="584" w:type="dxa"/>
          </w:tcPr>
          <w:p w14:paraId="724BDEA1"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1.2</w:t>
            </w:r>
          </w:p>
        </w:tc>
        <w:tc>
          <w:tcPr>
            <w:tcW w:w="584" w:type="dxa"/>
          </w:tcPr>
          <w:p w14:paraId="63A8BAB3"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1.1</w:t>
            </w:r>
          </w:p>
        </w:tc>
        <w:tc>
          <w:tcPr>
            <w:tcW w:w="584" w:type="dxa"/>
          </w:tcPr>
          <w:p w14:paraId="5B0F5ABD"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2.1</w:t>
            </w:r>
          </w:p>
        </w:tc>
        <w:tc>
          <w:tcPr>
            <w:tcW w:w="584" w:type="dxa"/>
          </w:tcPr>
          <w:p w14:paraId="7718EC35"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2.2</w:t>
            </w:r>
          </w:p>
        </w:tc>
        <w:tc>
          <w:tcPr>
            <w:tcW w:w="584" w:type="dxa"/>
          </w:tcPr>
          <w:p w14:paraId="122AAE8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2.3</w:t>
            </w:r>
          </w:p>
        </w:tc>
        <w:tc>
          <w:tcPr>
            <w:tcW w:w="584" w:type="dxa"/>
          </w:tcPr>
          <w:p w14:paraId="0A75717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2.4</w:t>
            </w:r>
          </w:p>
        </w:tc>
        <w:tc>
          <w:tcPr>
            <w:tcW w:w="584" w:type="dxa"/>
          </w:tcPr>
          <w:p w14:paraId="568DC913"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2.5</w:t>
            </w:r>
          </w:p>
        </w:tc>
        <w:tc>
          <w:tcPr>
            <w:tcW w:w="584" w:type="dxa"/>
          </w:tcPr>
          <w:p w14:paraId="1867D39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2.6</w:t>
            </w:r>
          </w:p>
        </w:tc>
        <w:tc>
          <w:tcPr>
            <w:tcW w:w="584" w:type="dxa"/>
          </w:tcPr>
          <w:p w14:paraId="622E159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2.7</w:t>
            </w:r>
          </w:p>
        </w:tc>
        <w:tc>
          <w:tcPr>
            <w:tcW w:w="584" w:type="dxa"/>
          </w:tcPr>
          <w:p w14:paraId="1CFEF66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2.8</w:t>
            </w:r>
          </w:p>
        </w:tc>
      </w:tr>
      <w:tr w:rsidR="009304D4" w:rsidRPr="006A6C5B" w14:paraId="71868035" w14:textId="77777777" w:rsidTr="00D12ADA">
        <w:trPr>
          <w:trHeight w:val="301"/>
        </w:trPr>
        <w:tc>
          <w:tcPr>
            <w:tcW w:w="584" w:type="dxa"/>
          </w:tcPr>
          <w:p w14:paraId="1067B81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4.8</w:t>
            </w:r>
          </w:p>
        </w:tc>
        <w:tc>
          <w:tcPr>
            <w:tcW w:w="584" w:type="dxa"/>
          </w:tcPr>
          <w:p w14:paraId="760DD12C"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4.7</w:t>
            </w:r>
          </w:p>
        </w:tc>
        <w:tc>
          <w:tcPr>
            <w:tcW w:w="584" w:type="dxa"/>
          </w:tcPr>
          <w:p w14:paraId="0B1E732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4.6</w:t>
            </w:r>
          </w:p>
        </w:tc>
        <w:tc>
          <w:tcPr>
            <w:tcW w:w="584" w:type="dxa"/>
          </w:tcPr>
          <w:p w14:paraId="2A33936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4.5</w:t>
            </w:r>
          </w:p>
        </w:tc>
        <w:tc>
          <w:tcPr>
            <w:tcW w:w="584" w:type="dxa"/>
          </w:tcPr>
          <w:p w14:paraId="17AB9FA8"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4.4</w:t>
            </w:r>
          </w:p>
        </w:tc>
        <w:tc>
          <w:tcPr>
            <w:tcW w:w="584" w:type="dxa"/>
          </w:tcPr>
          <w:p w14:paraId="2E18A874"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4.3</w:t>
            </w:r>
          </w:p>
        </w:tc>
        <w:tc>
          <w:tcPr>
            <w:tcW w:w="584" w:type="dxa"/>
          </w:tcPr>
          <w:p w14:paraId="03033B5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4.2</w:t>
            </w:r>
          </w:p>
        </w:tc>
        <w:tc>
          <w:tcPr>
            <w:tcW w:w="584" w:type="dxa"/>
          </w:tcPr>
          <w:p w14:paraId="2E0934BB"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4.1</w:t>
            </w:r>
          </w:p>
        </w:tc>
        <w:tc>
          <w:tcPr>
            <w:tcW w:w="584" w:type="dxa"/>
          </w:tcPr>
          <w:p w14:paraId="3238AA8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3.1</w:t>
            </w:r>
          </w:p>
        </w:tc>
        <w:tc>
          <w:tcPr>
            <w:tcW w:w="584" w:type="dxa"/>
          </w:tcPr>
          <w:p w14:paraId="42F2B730"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3.2</w:t>
            </w:r>
          </w:p>
        </w:tc>
        <w:tc>
          <w:tcPr>
            <w:tcW w:w="584" w:type="dxa"/>
          </w:tcPr>
          <w:p w14:paraId="746A847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3.3</w:t>
            </w:r>
          </w:p>
        </w:tc>
        <w:tc>
          <w:tcPr>
            <w:tcW w:w="584" w:type="dxa"/>
          </w:tcPr>
          <w:p w14:paraId="3569269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3.4</w:t>
            </w:r>
          </w:p>
        </w:tc>
        <w:tc>
          <w:tcPr>
            <w:tcW w:w="584" w:type="dxa"/>
          </w:tcPr>
          <w:p w14:paraId="1DF97865"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3.5</w:t>
            </w:r>
          </w:p>
        </w:tc>
        <w:tc>
          <w:tcPr>
            <w:tcW w:w="584" w:type="dxa"/>
          </w:tcPr>
          <w:p w14:paraId="068C8DD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3.6</w:t>
            </w:r>
          </w:p>
        </w:tc>
        <w:tc>
          <w:tcPr>
            <w:tcW w:w="584" w:type="dxa"/>
          </w:tcPr>
          <w:p w14:paraId="592B229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3.7</w:t>
            </w:r>
          </w:p>
        </w:tc>
        <w:tc>
          <w:tcPr>
            <w:tcW w:w="584" w:type="dxa"/>
          </w:tcPr>
          <w:p w14:paraId="66DAC36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3.8</w:t>
            </w:r>
          </w:p>
        </w:tc>
      </w:tr>
      <w:tr w:rsidR="009304D4" w:rsidRPr="006A6C5B" w14:paraId="7314C268" w14:textId="77777777" w:rsidTr="00D12ADA">
        <w:trPr>
          <w:trHeight w:val="301"/>
        </w:trPr>
        <w:tc>
          <w:tcPr>
            <w:tcW w:w="584" w:type="dxa"/>
          </w:tcPr>
          <w:p w14:paraId="4FF169E3"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7B781462"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48B2FB85"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w:t>
            </w:r>
          </w:p>
        </w:tc>
        <w:tc>
          <w:tcPr>
            <w:tcW w:w="584" w:type="dxa"/>
          </w:tcPr>
          <w:p w14:paraId="15680A57"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3616A18"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B30074A"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C94834A"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487D8CD1"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3900D16"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852D2B2"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3C69B801"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3EC4C0D3"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D263CE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5EFBA3D0"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76C8555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7E7F4205" w14:textId="77777777" w:rsidR="009304D4" w:rsidRPr="006A6C5B" w:rsidRDefault="009304D4" w:rsidP="00D12ADA">
            <w:pPr>
              <w:pStyle w:val="af7"/>
              <w:spacing w:before="0" w:beforeAutospacing="0" w:after="0" w:afterAutospacing="0"/>
              <w:jc w:val="both"/>
              <w:rPr>
                <w:color w:val="000000"/>
                <w:sz w:val="28"/>
                <w:szCs w:val="28"/>
              </w:rPr>
            </w:pPr>
          </w:p>
        </w:tc>
      </w:tr>
    </w:tbl>
    <w:p w14:paraId="7E731513" w14:textId="77777777" w:rsidR="009304D4" w:rsidRPr="006A6C5B" w:rsidRDefault="009304D4" w:rsidP="009304D4">
      <w:pPr>
        <w:pStyle w:val="af7"/>
        <w:shd w:val="clear" w:color="auto" w:fill="FFFFFF"/>
        <w:spacing w:before="0" w:beforeAutospacing="0" w:after="0" w:afterAutospacing="0"/>
        <w:ind w:left="720"/>
        <w:rPr>
          <w:color w:val="000000"/>
          <w:sz w:val="28"/>
          <w:szCs w:val="28"/>
        </w:rPr>
      </w:pPr>
      <w:r w:rsidRPr="006A6C5B">
        <w:rPr>
          <w:b/>
          <w:bCs/>
          <w:color w:val="000000"/>
          <w:sz w:val="28"/>
          <w:szCs w:val="28"/>
        </w:rPr>
        <w:t>Прикус:</w:t>
      </w:r>
      <w:r w:rsidRPr="006A6C5B">
        <w:rPr>
          <w:color w:val="000000"/>
          <w:sz w:val="28"/>
          <w:szCs w:val="28"/>
        </w:rPr>
        <w:t> </w:t>
      </w:r>
      <w:r w:rsidRPr="006A6C5B">
        <w:rPr>
          <w:color w:val="000000"/>
          <w:sz w:val="28"/>
          <w:szCs w:val="28"/>
          <w:shd w:val="clear" w:color="auto" w:fill="FFFFFF"/>
        </w:rPr>
        <w:t>ортогнатический.</w:t>
      </w:r>
    </w:p>
    <w:p w14:paraId="1FFC7F80" w14:textId="77777777" w:rsidR="009304D4" w:rsidRPr="006A6C5B" w:rsidRDefault="009304D4" w:rsidP="009304D4">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Состояние твердых тканей зубов:</w:t>
      </w:r>
      <w:r w:rsidRPr="006A6C5B">
        <w:rPr>
          <w:rFonts w:eastAsia="Times New Roman" w:cs="Times New Roman"/>
          <w:color w:val="000000"/>
          <w:szCs w:val="28"/>
          <w:lang w:eastAsia="ru-RU"/>
        </w:rPr>
        <w:t> на жевательной поверхности 4.6 зуба визуализируется неглубокая кариозная полость.</w:t>
      </w:r>
    </w:p>
    <w:p w14:paraId="34B4263F" w14:textId="77777777" w:rsidR="009304D4" w:rsidRDefault="009304D4" w:rsidP="009304D4">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Осмотр полости рта:</w:t>
      </w:r>
      <w:r w:rsidRPr="006A6C5B">
        <w:rPr>
          <w:rFonts w:eastAsia="Times New Roman" w:cs="Times New Roman"/>
          <w:color w:val="000000"/>
          <w:szCs w:val="28"/>
          <w:lang w:eastAsia="ru-RU"/>
        </w:rPr>
        <w:t> слизистая оболочка рта бледно-розового цвета, равномерно увлажнена. На зубах верхней и нижней челюстей визуализируется зубной налет.</w:t>
      </w:r>
    </w:p>
    <w:p w14:paraId="7E2C0311" w14:textId="77777777" w:rsidR="009304D4" w:rsidRPr="006A6C5B" w:rsidRDefault="009304D4" w:rsidP="009304D4">
      <w:pPr>
        <w:shd w:val="clear" w:color="auto" w:fill="FFFFFF"/>
        <w:spacing w:after="0"/>
        <w:ind w:firstLine="708"/>
        <w:jc w:val="left"/>
        <w:rPr>
          <w:rFonts w:eastAsia="Times New Roman" w:cs="Times New Roman"/>
          <w:color w:val="000000"/>
          <w:szCs w:val="28"/>
          <w:lang w:eastAsia="ru-RU"/>
        </w:rPr>
      </w:pPr>
    </w:p>
    <w:p w14:paraId="797EAE9D" w14:textId="2DDBCB06"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9.135</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0BFDBE97" w14:textId="77777777" w:rsidR="009304D4" w:rsidRPr="006A6C5B" w:rsidRDefault="009304D4" w:rsidP="009304D4">
      <w:pPr>
        <w:spacing w:after="0"/>
        <w:rPr>
          <w:rFonts w:cs="Times New Roman"/>
          <w:szCs w:val="28"/>
        </w:rPr>
      </w:pPr>
      <w:r>
        <w:rPr>
          <w:rFonts w:cs="Times New Roman"/>
          <w:szCs w:val="28"/>
        </w:rPr>
        <w:tab/>
      </w:r>
      <w:r w:rsidRPr="006A6C5B">
        <w:rPr>
          <w:rFonts w:cs="Times New Roman"/>
          <w:color w:val="000000"/>
          <w:szCs w:val="28"/>
          <w:shd w:val="clear" w:color="auto" w:fill="FFFFFF"/>
        </w:rPr>
        <w:t>К клиническим методам обследования твердых тканей зуба, обязательным для постановки диагноза в данной клинической ситуации, относят</w:t>
      </w:r>
    </w:p>
    <w:p w14:paraId="20855C95" w14:textId="77777777" w:rsidR="009304D4" w:rsidRPr="006A6C5B" w:rsidRDefault="009304D4" w:rsidP="009304D4">
      <w:pPr>
        <w:spacing w:after="0"/>
        <w:rPr>
          <w:rFonts w:cs="Times New Roman"/>
          <w:szCs w:val="28"/>
        </w:rPr>
      </w:pPr>
      <w:r w:rsidRPr="006A6C5B">
        <w:rPr>
          <w:rFonts w:cs="Times New Roman"/>
          <w:szCs w:val="28"/>
        </w:rPr>
        <w:t xml:space="preserve">А) </w:t>
      </w:r>
      <w:r w:rsidRPr="006A6C5B">
        <w:rPr>
          <w:rFonts w:cs="Times New Roman"/>
          <w:color w:val="000000"/>
          <w:szCs w:val="28"/>
          <w:shd w:val="clear" w:color="auto" w:fill="FFFFFF"/>
        </w:rPr>
        <w:t>исследование кариозной полости с использованием стоматологического зонда</w:t>
      </w:r>
    </w:p>
    <w:p w14:paraId="373D7CAC" w14:textId="77777777" w:rsidR="009304D4" w:rsidRPr="006A6C5B" w:rsidRDefault="009304D4" w:rsidP="009304D4">
      <w:pPr>
        <w:spacing w:after="0"/>
        <w:rPr>
          <w:rFonts w:cs="Times New Roman"/>
          <w:szCs w:val="28"/>
        </w:rPr>
      </w:pPr>
      <w:r w:rsidRPr="006A6C5B">
        <w:rPr>
          <w:rFonts w:cs="Times New Roman"/>
          <w:szCs w:val="28"/>
        </w:rPr>
        <w:t xml:space="preserve">Б) </w:t>
      </w:r>
      <w:r w:rsidRPr="006A6C5B">
        <w:rPr>
          <w:rFonts w:cs="Times New Roman"/>
          <w:color w:val="000000"/>
          <w:szCs w:val="28"/>
          <w:shd w:val="clear" w:color="auto" w:fill="FFFFFF"/>
        </w:rPr>
        <w:t>прицельную внутриротовую контактную рентгенографию</w:t>
      </w:r>
    </w:p>
    <w:p w14:paraId="4CE4A355" w14:textId="77777777" w:rsidR="009304D4" w:rsidRPr="006A6C5B" w:rsidRDefault="009304D4" w:rsidP="009304D4">
      <w:pPr>
        <w:spacing w:after="0"/>
        <w:rPr>
          <w:rFonts w:cs="Times New Roman"/>
          <w:szCs w:val="28"/>
        </w:rPr>
      </w:pPr>
      <w:r w:rsidRPr="006A6C5B">
        <w:rPr>
          <w:rFonts w:cs="Times New Roman"/>
          <w:szCs w:val="28"/>
        </w:rPr>
        <w:t xml:space="preserve">В) </w:t>
      </w:r>
      <w:r w:rsidRPr="006A6C5B">
        <w:rPr>
          <w:rFonts w:cs="Times New Roman"/>
          <w:color w:val="000000"/>
          <w:szCs w:val="28"/>
          <w:shd w:val="clear" w:color="auto" w:fill="FFFFFF"/>
        </w:rPr>
        <w:t>радиовизиографию челюстно-лицевой области</w:t>
      </w:r>
    </w:p>
    <w:p w14:paraId="7A5ACD57" w14:textId="77777777" w:rsidR="009304D4" w:rsidRPr="006A6C5B" w:rsidRDefault="009304D4" w:rsidP="009304D4">
      <w:pPr>
        <w:spacing w:after="0"/>
        <w:rPr>
          <w:rFonts w:cs="Times New Roman"/>
          <w:color w:val="000000"/>
          <w:szCs w:val="28"/>
          <w:shd w:val="clear" w:color="auto" w:fill="FFFFFF"/>
        </w:rPr>
      </w:pPr>
      <w:r w:rsidRPr="006A6C5B">
        <w:rPr>
          <w:rFonts w:cs="Times New Roman"/>
          <w:szCs w:val="28"/>
        </w:rPr>
        <w:t xml:space="preserve">Г) </w:t>
      </w:r>
      <w:r w:rsidRPr="006A6C5B">
        <w:rPr>
          <w:rFonts w:cs="Times New Roman"/>
          <w:color w:val="000000"/>
          <w:szCs w:val="28"/>
          <w:shd w:val="clear" w:color="auto" w:fill="FFFFFF"/>
        </w:rPr>
        <w:t>определение пародонтальных индексов</w:t>
      </w:r>
    </w:p>
    <w:p w14:paraId="08847E2A" w14:textId="77777777" w:rsidR="009304D4" w:rsidRPr="006A6C5B" w:rsidRDefault="009304D4" w:rsidP="009304D4">
      <w:pPr>
        <w:spacing w:after="0"/>
        <w:rPr>
          <w:rFonts w:cs="Times New Roman"/>
          <w:color w:val="000000"/>
          <w:szCs w:val="28"/>
          <w:shd w:val="clear" w:color="auto" w:fill="FFFFFF"/>
        </w:rPr>
      </w:pPr>
      <w:r w:rsidRPr="006A6C5B">
        <w:rPr>
          <w:rFonts w:cs="Times New Roman"/>
          <w:color w:val="000000"/>
          <w:szCs w:val="28"/>
          <w:shd w:val="clear" w:color="auto" w:fill="FFFFFF"/>
        </w:rPr>
        <w:t>Д) витальное окрашивание твердых тканей зуба</w:t>
      </w:r>
    </w:p>
    <w:p w14:paraId="5DE8D8F6" w14:textId="77777777" w:rsidR="009304D4" w:rsidRPr="006A6C5B" w:rsidRDefault="009304D4" w:rsidP="009304D4">
      <w:pPr>
        <w:spacing w:after="0"/>
        <w:rPr>
          <w:rFonts w:cs="Times New Roman"/>
          <w:szCs w:val="28"/>
        </w:rPr>
      </w:pPr>
      <w:r w:rsidRPr="006A6C5B">
        <w:rPr>
          <w:rFonts w:cs="Times New Roman"/>
          <w:color w:val="000000"/>
          <w:szCs w:val="28"/>
          <w:shd w:val="clear" w:color="auto" w:fill="FFFFFF"/>
        </w:rPr>
        <w:t>Е) термодиагностику зуба</w:t>
      </w:r>
    </w:p>
    <w:p w14:paraId="48D84F0D" w14:textId="77777777" w:rsidR="009304D4" w:rsidRPr="006A6C5B" w:rsidRDefault="009304D4" w:rsidP="009304D4">
      <w:pPr>
        <w:spacing w:after="0"/>
        <w:ind w:firstLine="708"/>
        <w:rPr>
          <w:rFonts w:cs="Times New Roman"/>
          <w:szCs w:val="28"/>
        </w:rPr>
      </w:pPr>
      <w:r w:rsidRPr="006A6C5B">
        <w:rPr>
          <w:rFonts w:cs="Times New Roman"/>
          <w:szCs w:val="28"/>
        </w:rPr>
        <w:t>Ответ:</w:t>
      </w:r>
    </w:p>
    <w:p w14:paraId="2D5D7EF7" w14:textId="77777777" w:rsidR="009304D4" w:rsidRPr="006A6C5B" w:rsidRDefault="009304D4" w:rsidP="009304D4">
      <w:pPr>
        <w:spacing w:after="0"/>
        <w:ind w:firstLine="708"/>
        <w:rPr>
          <w:rFonts w:cs="Times New Roman"/>
          <w:szCs w:val="28"/>
        </w:rPr>
      </w:pPr>
      <w:r w:rsidRPr="006A6C5B">
        <w:rPr>
          <w:rFonts w:cs="Times New Roman"/>
          <w:szCs w:val="28"/>
        </w:rPr>
        <w:t>Ключ: АЕ</w:t>
      </w:r>
    </w:p>
    <w:p w14:paraId="76DC8A04" w14:textId="77777777" w:rsidR="009304D4" w:rsidRDefault="009304D4" w:rsidP="009304D4">
      <w:pPr>
        <w:spacing w:after="0"/>
        <w:ind w:firstLine="708"/>
        <w:rPr>
          <w:rFonts w:cs="Times New Roman"/>
          <w:szCs w:val="28"/>
        </w:rPr>
      </w:pPr>
    </w:p>
    <w:p w14:paraId="05A7B5D1" w14:textId="0100ABA3"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w:t>
      </w:r>
    </w:p>
    <w:p w14:paraId="0DF6B7DE" w14:textId="77777777" w:rsidR="009304D4" w:rsidRPr="00127C1B" w:rsidRDefault="009304D4" w:rsidP="009304D4">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Исследование кариозной полости с использованием стоматологического зонда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Кариозная полость с наличием размягченного дентина и перехода эмалево- дентинной границы, при зондировании которой отмечается кратковременная болезненность.</w:t>
      </w:r>
    </w:p>
    <w:p w14:paraId="4CF8882E" w14:textId="77777777" w:rsidR="009304D4" w:rsidRPr="00127C1B" w:rsidRDefault="009304D4" w:rsidP="009304D4">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Термодиагностика зуба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Наличие кратковременной боли от холодового раздражителя.</w:t>
      </w:r>
    </w:p>
    <w:p w14:paraId="758D1FF4" w14:textId="77777777" w:rsidR="009304D4" w:rsidRPr="00127C1B" w:rsidRDefault="009304D4" w:rsidP="009304D4">
      <w:pPr>
        <w:spacing w:after="0"/>
        <w:ind w:firstLine="708"/>
        <w:rPr>
          <w:rFonts w:cs="Times New Roman"/>
          <w:szCs w:val="28"/>
        </w:rPr>
      </w:pPr>
      <w:r w:rsidRPr="00127C1B">
        <w:rPr>
          <w:rFonts w:cs="Times New Roman"/>
          <w:color w:val="000000"/>
          <w:szCs w:val="28"/>
          <w:shd w:val="clear" w:color="auto" w:fill="FFFFFF"/>
        </w:rPr>
        <w:t>К дополнительным методам обследования твердых тканей зуба для постановки диагноза в данной клинической ситуации относят</w:t>
      </w:r>
    </w:p>
    <w:p w14:paraId="420FCC46" w14:textId="77777777" w:rsidR="009304D4" w:rsidRPr="00127C1B" w:rsidRDefault="009304D4" w:rsidP="009304D4">
      <w:pPr>
        <w:spacing w:after="0"/>
        <w:rPr>
          <w:rFonts w:cs="Times New Roman"/>
          <w:szCs w:val="28"/>
        </w:rPr>
      </w:pPr>
      <w:r w:rsidRPr="00127C1B">
        <w:rPr>
          <w:rFonts w:cs="Times New Roman"/>
          <w:szCs w:val="28"/>
        </w:rPr>
        <w:t xml:space="preserve">А) </w:t>
      </w:r>
      <w:r w:rsidRPr="00127C1B">
        <w:rPr>
          <w:rFonts w:cs="Times New Roman"/>
          <w:color w:val="000000"/>
          <w:szCs w:val="28"/>
          <w:shd w:val="clear" w:color="auto" w:fill="FFFFFF"/>
        </w:rPr>
        <w:t>прицельную внутриротовую контактную рентгенографи</w:t>
      </w:r>
    </w:p>
    <w:p w14:paraId="731C8459" w14:textId="77777777" w:rsidR="009304D4" w:rsidRPr="00127C1B" w:rsidRDefault="009304D4" w:rsidP="009304D4">
      <w:pPr>
        <w:spacing w:after="0"/>
        <w:rPr>
          <w:rFonts w:cs="Times New Roman"/>
          <w:szCs w:val="28"/>
        </w:rPr>
      </w:pPr>
      <w:r w:rsidRPr="00127C1B">
        <w:rPr>
          <w:rFonts w:cs="Times New Roman"/>
          <w:szCs w:val="28"/>
        </w:rPr>
        <w:t xml:space="preserve">Б) </w:t>
      </w:r>
      <w:r w:rsidRPr="00127C1B">
        <w:rPr>
          <w:rFonts w:cs="Times New Roman"/>
          <w:color w:val="000000"/>
          <w:szCs w:val="28"/>
          <w:shd w:val="clear" w:color="auto" w:fill="FFFFFF"/>
        </w:rPr>
        <w:t>визуальное исследование при патологии полости рта</w:t>
      </w:r>
    </w:p>
    <w:p w14:paraId="280E5241" w14:textId="77777777" w:rsidR="009304D4" w:rsidRPr="00127C1B" w:rsidRDefault="009304D4" w:rsidP="009304D4">
      <w:pPr>
        <w:spacing w:after="0"/>
        <w:rPr>
          <w:rFonts w:cs="Times New Roman"/>
          <w:szCs w:val="28"/>
        </w:rPr>
      </w:pPr>
      <w:r w:rsidRPr="00127C1B">
        <w:rPr>
          <w:rFonts w:cs="Times New Roman"/>
          <w:szCs w:val="28"/>
        </w:rPr>
        <w:t xml:space="preserve">В) </w:t>
      </w:r>
      <w:r w:rsidRPr="00127C1B">
        <w:rPr>
          <w:rFonts w:cs="Times New Roman"/>
          <w:color w:val="000000"/>
          <w:szCs w:val="28"/>
          <w:shd w:val="clear" w:color="auto" w:fill="FFFFFF"/>
        </w:rPr>
        <w:t>определение степени патологической подвижности зубов</w:t>
      </w:r>
    </w:p>
    <w:p w14:paraId="48764E45" w14:textId="77777777" w:rsidR="009304D4" w:rsidRPr="00127C1B" w:rsidRDefault="009304D4" w:rsidP="009304D4">
      <w:pPr>
        <w:spacing w:after="0"/>
        <w:rPr>
          <w:rFonts w:cs="Times New Roman"/>
          <w:color w:val="000000"/>
          <w:szCs w:val="28"/>
          <w:shd w:val="clear" w:color="auto" w:fill="FFFFFF"/>
        </w:rPr>
      </w:pPr>
      <w:r w:rsidRPr="00127C1B">
        <w:rPr>
          <w:rFonts w:cs="Times New Roman"/>
          <w:szCs w:val="28"/>
        </w:rPr>
        <w:t xml:space="preserve">Г) </w:t>
      </w:r>
      <w:r w:rsidRPr="00127C1B">
        <w:rPr>
          <w:rFonts w:cs="Times New Roman"/>
          <w:color w:val="000000"/>
          <w:szCs w:val="28"/>
          <w:shd w:val="clear" w:color="auto" w:fill="FFFFFF"/>
        </w:rPr>
        <w:t>определение индексов гигиены полости рта</w:t>
      </w:r>
    </w:p>
    <w:p w14:paraId="7DA591EB" w14:textId="77777777" w:rsidR="009304D4" w:rsidRPr="00127C1B" w:rsidRDefault="009304D4" w:rsidP="009304D4">
      <w:pPr>
        <w:spacing w:after="0"/>
        <w:rPr>
          <w:rFonts w:cs="Times New Roman"/>
          <w:color w:val="000000"/>
          <w:szCs w:val="28"/>
          <w:shd w:val="clear" w:color="auto" w:fill="FFFFFF"/>
        </w:rPr>
      </w:pPr>
      <w:r w:rsidRPr="00127C1B">
        <w:rPr>
          <w:rFonts w:cs="Times New Roman"/>
          <w:color w:val="000000"/>
          <w:szCs w:val="28"/>
          <w:shd w:val="clear" w:color="auto" w:fill="FFFFFF"/>
        </w:rPr>
        <w:t>Д) электроодонтометрию</w:t>
      </w:r>
    </w:p>
    <w:p w14:paraId="53DBD0F1" w14:textId="77777777" w:rsidR="009304D4" w:rsidRPr="00127C1B" w:rsidRDefault="009304D4" w:rsidP="009304D4">
      <w:pPr>
        <w:spacing w:after="0"/>
        <w:rPr>
          <w:rFonts w:cs="Times New Roman"/>
          <w:szCs w:val="28"/>
        </w:rPr>
      </w:pPr>
      <w:r w:rsidRPr="00127C1B">
        <w:rPr>
          <w:rFonts w:cs="Times New Roman"/>
          <w:color w:val="000000"/>
          <w:szCs w:val="28"/>
          <w:shd w:val="clear" w:color="auto" w:fill="FFFFFF"/>
        </w:rPr>
        <w:t>Е) перкуссию зубов</w:t>
      </w:r>
    </w:p>
    <w:p w14:paraId="32EB8F09" w14:textId="77777777" w:rsidR="009304D4" w:rsidRPr="00127C1B" w:rsidRDefault="009304D4" w:rsidP="009304D4">
      <w:pPr>
        <w:spacing w:after="0"/>
        <w:ind w:firstLine="708"/>
        <w:rPr>
          <w:rFonts w:cs="Times New Roman"/>
          <w:szCs w:val="28"/>
        </w:rPr>
      </w:pPr>
      <w:r w:rsidRPr="00127C1B">
        <w:rPr>
          <w:rFonts w:cs="Times New Roman"/>
          <w:szCs w:val="28"/>
        </w:rPr>
        <w:t>Ответ:</w:t>
      </w:r>
    </w:p>
    <w:p w14:paraId="11DB0BD0" w14:textId="77777777" w:rsidR="009304D4" w:rsidRPr="00127C1B" w:rsidRDefault="009304D4" w:rsidP="009304D4">
      <w:pPr>
        <w:spacing w:after="0"/>
        <w:ind w:firstLine="708"/>
        <w:rPr>
          <w:rFonts w:cs="Times New Roman"/>
          <w:szCs w:val="28"/>
        </w:rPr>
      </w:pPr>
      <w:r w:rsidRPr="00127C1B">
        <w:rPr>
          <w:rFonts w:cs="Times New Roman"/>
          <w:szCs w:val="28"/>
        </w:rPr>
        <w:t>Ключ: АД</w:t>
      </w:r>
    </w:p>
    <w:p w14:paraId="1B60DF3D" w14:textId="77777777" w:rsidR="009304D4" w:rsidRDefault="009304D4" w:rsidP="009304D4">
      <w:pPr>
        <w:spacing w:after="0"/>
        <w:ind w:firstLine="708"/>
        <w:rPr>
          <w:rFonts w:cs="Times New Roman"/>
          <w:szCs w:val="28"/>
        </w:rPr>
      </w:pPr>
    </w:p>
    <w:p w14:paraId="6E60F53C" w14:textId="57D5BD30"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8ACE2FB" w14:textId="77777777" w:rsidR="009304D4" w:rsidRPr="00941FDB" w:rsidRDefault="009304D4" w:rsidP="009304D4">
      <w:pPr>
        <w:spacing w:after="0"/>
        <w:rPr>
          <w:rFonts w:cs="Times New Roman"/>
          <w:color w:val="000000"/>
          <w:szCs w:val="28"/>
          <w:shd w:val="clear" w:color="auto" w:fill="FFFFFF"/>
        </w:rPr>
      </w:pPr>
      <w:r>
        <w:rPr>
          <w:rFonts w:cs="Times New Roman"/>
          <w:szCs w:val="28"/>
        </w:rPr>
        <w:tab/>
      </w:r>
      <w:r w:rsidRPr="00941FDB">
        <w:rPr>
          <w:rFonts w:cs="Times New Roman"/>
          <w:color w:val="000000"/>
          <w:szCs w:val="28"/>
          <w:shd w:val="clear" w:color="auto" w:fill="FFFFFF"/>
        </w:rPr>
        <w:t>Электроодонтометрия - 4 мкА.</w:t>
      </w:r>
    </w:p>
    <w:p w14:paraId="3B8C651E" w14:textId="77777777" w:rsidR="009304D4" w:rsidRPr="00941FDB" w:rsidRDefault="009304D4" w:rsidP="009304D4">
      <w:pPr>
        <w:spacing w:after="0"/>
        <w:rPr>
          <w:rFonts w:cs="Times New Roman"/>
          <w:szCs w:val="28"/>
        </w:rPr>
      </w:pPr>
      <w:r w:rsidRPr="00941FDB">
        <w:rPr>
          <w:rFonts w:cs="Times New Roman"/>
          <w:color w:val="000000"/>
          <w:szCs w:val="28"/>
          <w:shd w:val="clear" w:color="auto" w:fill="FFFFFF"/>
        </w:rPr>
        <w:tab/>
        <w:t>Прицельная внутриротовая контактная рентгенография - На рентгенограмме определяется кариозная полость в пределах дентина без сообщения с полостью пульпы зуба. Рентгенологические изменения со стороны верхушечного периодонта не определяются.</w:t>
      </w:r>
    </w:p>
    <w:p w14:paraId="140FF0A4" w14:textId="77777777" w:rsidR="009304D4" w:rsidRPr="00127C1B" w:rsidRDefault="009304D4" w:rsidP="009304D4">
      <w:pPr>
        <w:spacing w:after="0"/>
        <w:ind w:firstLine="708"/>
        <w:rPr>
          <w:rFonts w:cs="Times New Roman"/>
          <w:szCs w:val="28"/>
        </w:rPr>
      </w:pPr>
      <w:r w:rsidRPr="00127C1B">
        <w:rPr>
          <w:rFonts w:cs="Times New Roman"/>
          <w:color w:val="000000"/>
          <w:szCs w:val="28"/>
          <w:shd w:val="clear" w:color="auto" w:fill="FFFFFF"/>
        </w:rPr>
        <w:t>Клиническая картина патологии твердых тканей 4.6 зуба у пациента соответствует диагнозу</w:t>
      </w:r>
      <w:r w:rsidRPr="00127C1B">
        <w:rPr>
          <w:rFonts w:cs="Times New Roman"/>
          <w:szCs w:val="28"/>
        </w:rPr>
        <w:t>________.</w:t>
      </w:r>
    </w:p>
    <w:p w14:paraId="428F74A8" w14:textId="77777777" w:rsidR="009304D4" w:rsidRPr="00127C1B" w:rsidRDefault="009304D4" w:rsidP="009304D4">
      <w:pPr>
        <w:spacing w:after="0"/>
        <w:ind w:firstLine="708"/>
        <w:rPr>
          <w:rFonts w:cs="Times New Roman"/>
          <w:szCs w:val="28"/>
        </w:rPr>
      </w:pPr>
      <w:r w:rsidRPr="00127C1B">
        <w:rPr>
          <w:rFonts w:cs="Times New Roman"/>
          <w:szCs w:val="28"/>
        </w:rPr>
        <w:t>Ответ:</w:t>
      </w:r>
    </w:p>
    <w:p w14:paraId="147B29E6" w14:textId="77777777" w:rsidR="009304D4" w:rsidRPr="00127C1B" w:rsidRDefault="009304D4" w:rsidP="009304D4">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rPr>
        <w:t>Кариес дентина</w:t>
      </w:r>
    </w:p>
    <w:p w14:paraId="5403205D" w14:textId="77777777" w:rsidR="009304D4" w:rsidRDefault="009304D4" w:rsidP="009304D4">
      <w:pPr>
        <w:spacing w:after="0"/>
        <w:ind w:firstLine="708"/>
        <w:rPr>
          <w:rFonts w:cs="Times New Roman"/>
          <w:color w:val="000000"/>
          <w:szCs w:val="28"/>
          <w:shd w:val="clear" w:color="auto" w:fill="FFFFFF"/>
        </w:rPr>
      </w:pPr>
    </w:p>
    <w:p w14:paraId="16FD7863" w14:textId="57BBCE56"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5003753" w14:textId="77777777" w:rsidR="009304D4" w:rsidRPr="00127C1B" w:rsidRDefault="009304D4" w:rsidP="009304D4">
      <w:pPr>
        <w:spacing w:after="0"/>
        <w:rPr>
          <w:rFonts w:cs="Times New Roman"/>
          <w:szCs w:val="28"/>
        </w:rPr>
      </w:pPr>
      <w:r>
        <w:rPr>
          <w:rFonts w:cs="Times New Roman"/>
          <w:szCs w:val="28"/>
        </w:rPr>
        <w:tab/>
      </w:r>
      <w:r w:rsidRPr="00127C1B">
        <w:rPr>
          <w:rFonts w:cs="Times New Roman"/>
          <w:color w:val="000000"/>
          <w:szCs w:val="28"/>
          <w:shd w:val="clear" w:color="auto" w:fill="FFFFFF"/>
        </w:rPr>
        <w:t>Кариозное поражение на жевательной поверхности 4.6 зуба у пациента соответствует ____ классу по Блеку</w:t>
      </w:r>
    </w:p>
    <w:p w14:paraId="445717F6" w14:textId="77777777" w:rsidR="009304D4" w:rsidRPr="00127C1B" w:rsidRDefault="009304D4" w:rsidP="009304D4">
      <w:pPr>
        <w:spacing w:after="0"/>
        <w:ind w:firstLine="708"/>
        <w:rPr>
          <w:rFonts w:cs="Times New Roman"/>
          <w:szCs w:val="28"/>
        </w:rPr>
      </w:pPr>
      <w:r w:rsidRPr="00127C1B">
        <w:rPr>
          <w:rFonts w:cs="Times New Roman"/>
          <w:szCs w:val="28"/>
        </w:rPr>
        <w:t>Ответ:</w:t>
      </w:r>
    </w:p>
    <w:p w14:paraId="5C3F03AB" w14:textId="77777777" w:rsidR="009304D4" w:rsidRPr="00127C1B" w:rsidRDefault="009304D4" w:rsidP="009304D4">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lang w:val="en-US"/>
        </w:rPr>
        <w:t>I</w:t>
      </w:r>
    </w:p>
    <w:p w14:paraId="787CA603" w14:textId="77777777" w:rsidR="009304D4" w:rsidRDefault="009304D4" w:rsidP="009304D4">
      <w:pPr>
        <w:spacing w:after="0"/>
        <w:ind w:firstLine="708"/>
        <w:rPr>
          <w:rFonts w:cs="Times New Roman"/>
          <w:color w:val="000000"/>
          <w:szCs w:val="28"/>
        </w:rPr>
      </w:pPr>
    </w:p>
    <w:p w14:paraId="60F9BAB2" w14:textId="10DAC422" w:rsidR="009304D4" w:rsidRPr="005A3372" w:rsidRDefault="00D85B65" w:rsidP="009304D4">
      <w:pPr>
        <w:spacing w:after="0"/>
        <w:ind w:firstLine="708"/>
        <w:rPr>
          <w:rFonts w:cs="Times New Roman"/>
          <w:i/>
          <w:iCs/>
          <w:szCs w:val="28"/>
        </w:rPr>
      </w:pPr>
      <w:r>
        <w:rPr>
          <w:rFonts w:cs="Times New Roman"/>
          <w:i/>
          <w:iCs/>
          <w:szCs w:val="28"/>
        </w:rPr>
        <w:t>2.19.135</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77C375F"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Кариес дентина 4.6 зуба у пациента лечат</w:t>
      </w:r>
      <w:r w:rsidRPr="00941FDB">
        <w:rPr>
          <w:rFonts w:cs="Times New Roman"/>
          <w:szCs w:val="28"/>
        </w:rPr>
        <w:t>________.</w:t>
      </w:r>
    </w:p>
    <w:p w14:paraId="23652941"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7AEC721C"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Лечение кариеса дентина пломбированием и, при необходимости, протезированием позволяет добиться компенсации функции и стабилизации процесса</w:t>
      </w:r>
    </w:p>
    <w:p w14:paraId="5BE291A8" w14:textId="77777777" w:rsidR="009304D4" w:rsidRDefault="009304D4" w:rsidP="009304D4">
      <w:pPr>
        <w:spacing w:after="0"/>
        <w:ind w:firstLine="708"/>
        <w:rPr>
          <w:rFonts w:cs="Times New Roman"/>
          <w:color w:val="000000"/>
          <w:szCs w:val="28"/>
          <w:shd w:val="clear" w:color="auto" w:fill="FFFFFF"/>
        </w:rPr>
      </w:pPr>
    </w:p>
    <w:p w14:paraId="1DFAD30B" w14:textId="26C5B6AB"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3A7F0DE2" w14:textId="77777777" w:rsidR="009304D4" w:rsidRPr="00941FDB" w:rsidRDefault="009304D4" w:rsidP="009304D4">
      <w:pPr>
        <w:spacing w:after="0"/>
        <w:rPr>
          <w:rFonts w:cs="Times New Roman"/>
          <w:szCs w:val="28"/>
        </w:rPr>
      </w:pPr>
      <w:r w:rsidRPr="00941FDB">
        <w:rPr>
          <w:rFonts w:cs="Times New Roman"/>
          <w:szCs w:val="28"/>
        </w:rPr>
        <w:tab/>
      </w:r>
      <w:r w:rsidRPr="00941FDB">
        <w:rPr>
          <w:rFonts w:cs="Times New Roman"/>
          <w:color w:val="000000"/>
          <w:szCs w:val="28"/>
          <w:shd w:val="clear" w:color="auto" w:fill="FFFFFF"/>
        </w:rPr>
        <w:t>В данной клинической ситуации при препарировании кариозной полости 4.6 зуба с целью последующего пломбирования необходимо</w:t>
      </w:r>
    </w:p>
    <w:p w14:paraId="37447C7B" w14:textId="77777777" w:rsidR="009304D4" w:rsidRPr="00941FDB" w:rsidRDefault="009304D4" w:rsidP="009304D4">
      <w:pPr>
        <w:spacing w:after="0"/>
        <w:rPr>
          <w:rFonts w:cs="Times New Roman"/>
          <w:szCs w:val="28"/>
        </w:rPr>
      </w:pPr>
      <w:r w:rsidRPr="00941FDB">
        <w:rPr>
          <w:rFonts w:cs="Times New Roman"/>
          <w:szCs w:val="28"/>
        </w:rPr>
        <w:t xml:space="preserve">А) </w:t>
      </w:r>
      <w:r w:rsidRPr="00941FDB">
        <w:rPr>
          <w:rFonts w:cs="Times New Roman"/>
          <w:color w:val="000000"/>
          <w:szCs w:val="28"/>
          <w:shd w:val="clear" w:color="auto" w:fill="FFFFFF"/>
        </w:rPr>
        <w:t>минимально сохранять бугры на окклюзионной поверхности</w:t>
      </w:r>
    </w:p>
    <w:p w14:paraId="59684B4E" w14:textId="77777777" w:rsidR="009304D4" w:rsidRPr="00941FDB" w:rsidRDefault="009304D4" w:rsidP="009304D4">
      <w:pPr>
        <w:spacing w:after="0"/>
        <w:rPr>
          <w:rFonts w:cs="Times New Roman"/>
          <w:szCs w:val="28"/>
        </w:rPr>
      </w:pPr>
      <w:r w:rsidRPr="00941FDB">
        <w:rPr>
          <w:rFonts w:cs="Times New Roman"/>
          <w:szCs w:val="28"/>
        </w:rPr>
        <w:t xml:space="preserve">Б) </w:t>
      </w:r>
      <w:r w:rsidRPr="00941FDB">
        <w:rPr>
          <w:rFonts w:cs="Times New Roman"/>
          <w:color w:val="000000"/>
          <w:szCs w:val="28"/>
          <w:shd w:val="clear" w:color="auto" w:fill="FFFFFF"/>
        </w:rPr>
        <w:t>максимально сохранять бугры на окклюзионной поверхности</w:t>
      </w:r>
    </w:p>
    <w:p w14:paraId="111DDA43" w14:textId="77777777" w:rsidR="009304D4" w:rsidRPr="00941FDB" w:rsidRDefault="009304D4" w:rsidP="009304D4">
      <w:pPr>
        <w:spacing w:after="0"/>
        <w:rPr>
          <w:rFonts w:cs="Times New Roman"/>
          <w:szCs w:val="28"/>
        </w:rPr>
      </w:pPr>
      <w:r w:rsidRPr="00941FDB">
        <w:rPr>
          <w:rFonts w:cs="Times New Roman"/>
          <w:szCs w:val="28"/>
        </w:rPr>
        <w:t xml:space="preserve">В) </w:t>
      </w:r>
      <w:r w:rsidRPr="00941FDB">
        <w:rPr>
          <w:rFonts w:cs="Times New Roman"/>
          <w:color w:val="000000"/>
          <w:szCs w:val="28"/>
          <w:shd w:val="clear" w:color="auto" w:fill="FFFFFF"/>
        </w:rPr>
        <w:t>сформировать контактный скат краевого гребня</w:t>
      </w:r>
    </w:p>
    <w:p w14:paraId="414AF789" w14:textId="77777777" w:rsidR="009304D4" w:rsidRPr="00941FDB" w:rsidRDefault="009304D4" w:rsidP="009304D4">
      <w:pPr>
        <w:spacing w:after="0"/>
        <w:rPr>
          <w:rFonts w:cs="Times New Roman"/>
          <w:szCs w:val="28"/>
        </w:rPr>
      </w:pPr>
      <w:r w:rsidRPr="00941FDB">
        <w:rPr>
          <w:rFonts w:cs="Times New Roman"/>
          <w:szCs w:val="28"/>
        </w:rPr>
        <w:t xml:space="preserve">Г) </w:t>
      </w:r>
      <w:r w:rsidRPr="00941FDB">
        <w:rPr>
          <w:rFonts w:cs="Times New Roman"/>
          <w:color w:val="000000"/>
          <w:szCs w:val="28"/>
          <w:shd w:val="clear" w:color="auto" w:fill="FFFFFF"/>
        </w:rPr>
        <w:t>сохранить эмаль, лишенную подлежащего дентина</w:t>
      </w:r>
    </w:p>
    <w:p w14:paraId="74070946"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4CFBBFB6" w14:textId="77777777" w:rsidR="009304D4" w:rsidRPr="00941FDB" w:rsidRDefault="009304D4" w:rsidP="009304D4">
      <w:pPr>
        <w:spacing w:after="0"/>
        <w:ind w:firstLine="708"/>
        <w:rPr>
          <w:rFonts w:cs="Times New Roman"/>
          <w:szCs w:val="28"/>
        </w:rPr>
      </w:pPr>
      <w:r w:rsidRPr="00941FDB">
        <w:rPr>
          <w:rFonts w:cs="Times New Roman"/>
          <w:szCs w:val="28"/>
        </w:rPr>
        <w:t>Ключ: Б</w:t>
      </w:r>
    </w:p>
    <w:p w14:paraId="70F67790" w14:textId="77777777" w:rsidR="009304D4" w:rsidRDefault="009304D4" w:rsidP="009304D4">
      <w:pPr>
        <w:spacing w:after="0"/>
        <w:ind w:firstLine="708"/>
        <w:rPr>
          <w:rFonts w:cs="Times New Roman"/>
          <w:color w:val="000000"/>
          <w:szCs w:val="28"/>
          <w:shd w:val="clear" w:color="auto" w:fill="FFFFFF"/>
        </w:rPr>
      </w:pPr>
    </w:p>
    <w:p w14:paraId="3A55D655" w14:textId="3938CA9A"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A0C6103"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В данной клинической ситуации при кариесе дентина 4.6 зуба у пациента пломбирование проводят в ______ посещение(ия).</w:t>
      </w:r>
    </w:p>
    <w:p w14:paraId="17F2534F"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4672BF69"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1</w:t>
      </w:r>
    </w:p>
    <w:p w14:paraId="3B260473" w14:textId="77777777" w:rsidR="009304D4" w:rsidRDefault="009304D4" w:rsidP="009304D4">
      <w:pPr>
        <w:spacing w:after="0"/>
        <w:ind w:firstLine="708"/>
      </w:pPr>
    </w:p>
    <w:p w14:paraId="3C85796F" w14:textId="1703F173"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7906001"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Общим требованием к препарированию полости 4.6 зуба у пациента является ______ сохранение интактных тканей.</w:t>
      </w:r>
    </w:p>
    <w:p w14:paraId="28BFE78C"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6522AFE3"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Полное</w:t>
      </w:r>
    </w:p>
    <w:p w14:paraId="7EC282FC" w14:textId="77777777" w:rsidR="009304D4" w:rsidRDefault="009304D4" w:rsidP="009304D4">
      <w:pPr>
        <w:spacing w:after="0"/>
        <w:ind w:firstLine="708"/>
        <w:rPr>
          <w:rFonts w:cs="Times New Roman"/>
          <w:color w:val="000000"/>
          <w:szCs w:val="28"/>
          <w:shd w:val="clear" w:color="auto" w:fill="FFFFFF"/>
        </w:rPr>
      </w:pPr>
    </w:p>
    <w:p w14:paraId="0727F07E" w14:textId="1929F4D4"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241B777"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При обучении пациента гигиене полости рта длительность чистки зубов составляет _____ минут(ы)(у).</w:t>
      </w:r>
    </w:p>
    <w:p w14:paraId="4E2811B8"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723C903D"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3</w:t>
      </w:r>
    </w:p>
    <w:p w14:paraId="1876708B" w14:textId="77777777" w:rsidR="009304D4" w:rsidRDefault="009304D4" w:rsidP="009304D4">
      <w:pPr>
        <w:spacing w:after="0"/>
        <w:ind w:firstLine="708"/>
        <w:rPr>
          <w:rFonts w:cs="Times New Roman"/>
          <w:i/>
          <w:iCs/>
          <w:szCs w:val="28"/>
        </w:rPr>
      </w:pPr>
    </w:p>
    <w:p w14:paraId="12C84C0E" w14:textId="10857695"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91A7A79"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 w:val="30"/>
          <w:szCs w:val="30"/>
          <w:shd w:val="clear" w:color="auto" w:fill="FFFFFF"/>
        </w:rPr>
        <w:t>Жевательные поверхности зубов очищают _______ движениями зубной щетки</w:t>
      </w:r>
      <w:r w:rsidRPr="00941FDB">
        <w:rPr>
          <w:rFonts w:cs="Times New Roman"/>
          <w:color w:val="000000"/>
          <w:szCs w:val="28"/>
          <w:shd w:val="clear" w:color="auto" w:fill="FFFFFF"/>
        </w:rPr>
        <w:t>.</w:t>
      </w:r>
    </w:p>
    <w:p w14:paraId="77D92F13"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61EFD1CE" w14:textId="77777777" w:rsidR="009304D4" w:rsidRPr="00941FDB" w:rsidRDefault="009304D4" w:rsidP="009304D4">
      <w:pPr>
        <w:spacing w:after="0"/>
        <w:ind w:firstLine="708"/>
        <w:rPr>
          <w:rFonts w:cs="Times New Roman"/>
          <w:szCs w:val="28"/>
        </w:rPr>
      </w:pPr>
      <w:r w:rsidRPr="00941FDB">
        <w:rPr>
          <w:rFonts w:cs="Times New Roman"/>
          <w:szCs w:val="28"/>
        </w:rPr>
        <w:t>Ключ: Горизонтальными.</w:t>
      </w:r>
    </w:p>
    <w:p w14:paraId="4850A6E0" w14:textId="77777777" w:rsidR="009304D4" w:rsidRDefault="009304D4" w:rsidP="009304D4">
      <w:pPr>
        <w:spacing w:after="0"/>
        <w:ind w:firstLine="708"/>
        <w:rPr>
          <w:rFonts w:cs="Times New Roman"/>
          <w:szCs w:val="28"/>
        </w:rPr>
      </w:pPr>
    </w:p>
    <w:p w14:paraId="591EAD73" w14:textId="62973EFC"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8F0F8F6" w14:textId="77777777" w:rsidR="009304D4" w:rsidRPr="009302A1" w:rsidRDefault="009304D4" w:rsidP="009304D4">
      <w:pPr>
        <w:spacing w:after="0"/>
        <w:rPr>
          <w:rFonts w:cs="Times New Roman"/>
          <w:szCs w:val="28"/>
        </w:rPr>
      </w:pPr>
      <w:r>
        <w:rPr>
          <w:rFonts w:cs="Times New Roman"/>
          <w:szCs w:val="28"/>
        </w:rPr>
        <w:tab/>
      </w:r>
      <w:r w:rsidRPr="009302A1">
        <w:rPr>
          <w:rFonts w:cs="Times New Roman"/>
          <w:color w:val="000000"/>
          <w:szCs w:val="28"/>
          <w:shd w:val="clear" w:color="auto" w:fill="FFFFFF"/>
        </w:rPr>
        <w:t>Индивидуальная чистка зубов завершается пациентом _______ движениями зубной щетки при сомкнутых челюстях.</w:t>
      </w:r>
    </w:p>
    <w:p w14:paraId="1F8BA33A" w14:textId="77777777" w:rsidR="009304D4" w:rsidRPr="009302A1" w:rsidRDefault="009304D4" w:rsidP="009304D4">
      <w:pPr>
        <w:spacing w:after="0"/>
        <w:ind w:firstLine="708"/>
        <w:rPr>
          <w:rFonts w:cs="Times New Roman"/>
          <w:szCs w:val="28"/>
        </w:rPr>
      </w:pPr>
      <w:r w:rsidRPr="009302A1">
        <w:rPr>
          <w:rFonts w:cs="Times New Roman"/>
          <w:szCs w:val="28"/>
        </w:rPr>
        <w:t>Ответ:</w:t>
      </w:r>
    </w:p>
    <w:p w14:paraId="4B01A1D7" w14:textId="77777777" w:rsidR="009304D4" w:rsidRPr="009302A1" w:rsidRDefault="009304D4" w:rsidP="009304D4">
      <w:pPr>
        <w:spacing w:after="0"/>
        <w:ind w:firstLine="708"/>
        <w:rPr>
          <w:rFonts w:cs="Times New Roman"/>
          <w:szCs w:val="28"/>
        </w:rPr>
      </w:pPr>
      <w:r w:rsidRPr="009302A1">
        <w:rPr>
          <w:rFonts w:cs="Times New Roman"/>
          <w:szCs w:val="28"/>
        </w:rPr>
        <w:t>Ключ: Круговыми.</w:t>
      </w:r>
    </w:p>
    <w:p w14:paraId="18AA90AC" w14:textId="77777777" w:rsidR="009304D4" w:rsidRPr="004A7AC5" w:rsidRDefault="009304D4" w:rsidP="009304D4">
      <w:pPr>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87693F" w14:paraId="02C9B9C2" w14:textId="77777777" w:rsidTr="00D12ADA">
        <w:tc>
          <w:tcPr>
            <w:tcW w:w="2830" w:type="dxa"/>
          </w:tcPr>
          <w:p w14:paraId="6828F65D"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06804AFF" w14:textId="5E08A066"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9.136</w:t>
            </w:r>
          </w:p>
        </w:tc>
      </w:tr>
      <w:tr w:rsidR="009304D4" w:rsidRPr="007D58A3" w14:paraId="7B73357D" w14:textId="77777777" w:rsidTr="00D12ADA">
        <w:tc>
          <w:tcPr>
            <w:tcW w:w="2830" w:type="dxa"/>
          </w:tcPr>
          <w:p w14:paraId="0FE805E5"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336E16F"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81BAF5B" w14:textId="77777777" w:rsidTr="00D12ADA">
        <w:tc>
          <w:tcPr>
            <w:tcW w:w="2830" w:type="dxa"/>
          </w:tcPr>
          <w:p w14:paraId="0DD7F845"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15C2C49"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7AFFCD25" w14:textId="77777777" w:rsidTr="00D12ADA">
        <w:tc>
          <w:tcPr>
            <w:tcW w:w="2830" w:type="dxa"/>
          </w:tcPr>
          <w:p w14:paraId="192310CD"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483AAC"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9E70192" w14:textId="77777777" w:rsidTr="00D12ADA">
        <w:tc>
          <w:tcPr>
            <w:tcW w:w="2830" w:type="dxa"/>
          </w:tcPr>
          <w:p w14:paraId="426DFD9A"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10A6CBD9"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 ОПК-7.1, ОПК-7.2, ОПК-7.3, ПК-1.1, ПК-1.2, ПК-1.3, ПК-1.4, ПК-3.1, ПК-3.2, ПК-4.1, ПК-4.2</w:t>
            </w:r>
          </w:p>
        </w:tc>
      </w:tr>
    </w:tbl>
    <w:p w14:paraId="5E3431A7"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1361B7ED" w14:textId="77777777" w:rsidR="009304D4" w:rsidRPr="0037663B" w:rsidRDefault="009304D4" w:rsidP="009304D4">
      <w:pPr>
        <w:spacing w:after="0"/>
        <w:rPr>
          <w:rFonts w:cs="Times New Roman"/>
          <w:color w:val="000000"/>
          <w:szCs w:val="28"/>
          <w:shd w:val="clear" w:color="auto" w:fill="FFFFFF"/>
        </w:rPr>
      </w:pPr>
      <w:r>
        <w:rPr>
          <w:rFonts w:cs="Times New Roman"/>
          <w:szCs w:val="28"/>
        </w:rPr>
        <w:tab/>
      </w:r>
      <w:r w:rsidRPr="0037663B">
        <w:rPr>
          <w:rFonts w:cs="Times New Roman"/>
          <w:b/>
          <w:bCs/>
          <w:szCs w:val="28"/>
        </w:rPr>
        <w:t>Ситуация</w:t>
      </w:r>
      <w:r w:rsidRPr="0037663B">
        <w:rPr>
          <w:rFonts w:cs="Times New Roman"/>
          <w:szCs w:val="28"/>
        </w:rPr>
        <w:t xml:space="preserve"> - </w:t>
      </w:r>
      <w:r w:rsidRPr="0037663B">
        <w:rPr>
          <w:rFonts w:cs="Times New Roman"/>
          <w:color w:val="000000"/>
          <w:szCs w:val="28"/>
          <w:shd w:val="clear" w:color="auto" w:fill="FFFFFF"/>
        </w:rPr>
        <w:t>В клинику обратились родители с ребенком 15 лет.</w:t>
      </w:r>
    </w:p>
    <w:p w14:paraId="26D9B3ED" w14:textId="77777777" w:rsidR="009304D4" w:rsidRPr="0037663B" w:rsidRDefault="009304D4" w:rsidP="009304D4">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Жалобы</w:t>
      </w:r>
      <w:r w:rsidRPr="0037663B">
        <w:rPr>
          <w:rFonts w:cs="Times New Roman"/>
          <w:color w:val="000000"/>
          <w:szCs w:val="28"/>
          <w:shd w:val="clear" w:color="auto" w:fill="FFFFFF"/>
        </w:rPr>
        <w:t xml:space="preserve"> - На отсутствие зуба на верхней челюсти слева.</w:t>
      </w:r>
    </w:p>
    <w:p w14:paraId="08D840C0" w14:textId="77777777" w:rsidR="009304D4" w:rsidRPr="0037663B" w:rsidRDefault="009304D4" w:rsidP="009304D4">
      <w:pPr>
        <w:pStyle w:val="af7"/>
        <w:shd w:val="clear" w:color="auto" w:fill="FFFFFF"/>
        <w:spacing w:before="0" w:beforeAutospacing="0" w:after="0" w:afterAutospacing="0"/>
        <w:ind w:firstLine="708"/>
        <w:jc w:val="both"/>
        <w:rPr>
          <w:color w:val="000000"/>
          <w:sz w:val="28"/>
          <w:szCs w:val="28"/>
        </w:rPr>
      </w:pPr>
      <w:r w:rsidRPr="0037663B">
        <w:rPr>
          <w:b/>
          <w:bCs/>
          <w:color w:val="000000"/>
          <w:sz w:val="28"/>
          <w:szCs w:val="28"/>
          <w:shd w:val="clear" w:color="auto" w:fill="FFFFFF"/>
        </w:rPr>
        <w:t>Анамнез заболевания</w:t>
      </w:r>
      <w:r w:rsidRPr="0037663B">
        <w:rPr>
          <w:color w:val="000000"/>
          <w:sz w:val="28"/>
          <w:szCs w:val="28"/>
          <w:shd w:val="clear" w:color="auto" w:fill="FFFFFF"/>
        </w:rPr>
        <w:t xml:space="preserve"> - </w:t>
      </w:r>
      <w:r w:rsidRPr="0037663B">
        <w:rPr>
          <w:color w:val="000000"/>
          <w:sz w:val="28"/>
          <w:szCs w:val="28"/>
        </w:rPr>
        <w:t>Нарушение прорезывания клыка слева заметили год назад. Обратились на консультацию к врачу-стоматологу-ортодонту. Была установлена брекет-система.</w:t>
      </w:r>
    </w:p>
    <w:p w14:paraId="6B38BB52" w14:textId="77777777" w:rsidR="009304D4" w:rsidRPr="0037663B" w:rsidRDefault="009304D4" w:rsidP="009304D4">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Анамнез жизни</w:t>
      </w:r>
      <w:r>
        <w:rPr>
          <w:rFonts w:cs="Times New Roman"/>
          <w:color w:val="000000"/>
          <w:szCs w:val="28"/>
          <w:shd w:val="clear" w:color="auto" w:fill="FFFFFF"/>
        </w:rPr>
        <w:t>:</w:t>
      </w:r>
    </w:p>
    <w:p w14:paraId="7A77341E" w14:textId="77777777" w:rsidR="009304D4" w:rsidRPr="0037663B" w:rsidRDefault="009304D4" w:rsidP="009304D4">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Росла и развивалась соответственно возрасту.</w:t>
      </w:r>
    </w:p>
    <w:p w14:paraId="4A176280" w14:textId="77777777" w:rsidR="009304D4" w:rsidRPr="0037663B" w:rsidRDefault="009304D4" w:rsidP="009304D4">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Перенесённые заболевания: ОРВИ, ветряная оспа.</w:t>
      </w:r>
    </w:p>
    <w:p w14:paraId="7E2AAF39" w14:textId="77777777" w:rsidR="009304D4" w:rsidRPr="0037663B" w:rsidRDefault="009304D4" w:rsidP="009304D4">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Аллергологический анамнез не отягощён.</w:t>
      </w:r>
    </w:p>
    <w:p w14:paraId="46911F08" w14:textId="77777777" w:rsidR="009304D4" w:rsidRPr="0037663B" w:rsidRDefault="009304D4" w:rsidP="009304D4">
      <w:pPr>
        <w:spacing w:after="0"/>
        <w:ind w:firstLine="708"/>
        <w:rPr>
          <w:rFonts w:cs="Times New Roman"/>
          <w:color w:val="000000"/>
          <w:szCs w:val="28"/>
          <w:shd w:val="clear" w:color="auto" w:fill="FFFFFF"/>
        </w:rPr>
      </w:pPr>
      <w:r w:rsidRPr="0037663B">
        <w:rPr>
          <w:rFonts w:cs="Times New Roman"/>
          <w:b/>
          <w:bCs/>
          <w:color w:val="000000"/>
          <w:szCs w:val="28"/>
          <w:shd w:val="clear" w:color="auto" w:fill="FFFFFF"/>
        </w:rPr>
        <w:t>Объективный стату</w:t>
      </w:r>
      <w:r>
        <w:rPr>
          <w:rFonts w:cs="Times New Roman"/>
          <w:b/>
          <w:bCs/>
          <w:color w:val="000000"/>
          <w:szCs w:val="28"/>
          <w:shd w:val="clear" w:color="auto" w:fill="FFFFFF"/>
        </w:rPr>
        <w:t>с:</w:t>
      </w:r>
      <w:r w:rsidRPr="0037663B">
        <w:rPr>
          <w:rFonts w:cs="Times New Roman"/>
          <w:color w:val="000000"/>
          <w:szCs w:val="28"/>
          <w:shd w:val="clear" w:color="auto" w:fill="FFFFFF"/>
        </w:rPr>
        <w:t xml:space="preserve"> </w:t>
      </w:r>
    </w:p>
    <w:p w14:paraId="48606387" w14:textId="77777777" w:rsidR="009304D4" w:rsidRPr="0037663B" w:rsidRDefault="009304D4" w:rsidP="009304D4">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Внешний осмотр:</w:t>
      </w:r>
      <w:r w:rsidRPr="0037663B">
        <w:rPr>
          <w:rFonts w:eastAsia="Times New Roman" w:cs="Times New Roman"/>
          <w:color w:val="000000"/>
          <w:szCs w:val="28"/>
          <w:lang w:eastAsia="ru-RU"/>
        </w:rPr>
        <w:t> конфигурация лица не изменена. Кожа лица физиологической окраски. Профиль лица выпуклый. Открывание рта свободное, в полном объеме. Лимфатические узлы не пальпируются.</w:t>
      </w:r>
    </w:p>
    <w:p w14:paraId="34D701EB" w14:textId="77777777" w:rsidR="009304D4" w:rsidRPr="0037663B" w:rsidRDefault="009304D4" w:rsidP="009304D4">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 полости рта:</w:t>
      </w:r>
      <w:r w:rsidRPr="0037663B">
        <w:rPr>
          <w:rFonts w:eastAsia="Times New Roman" w:cs="Times New Roman"/>
          <w:color w:val="000000"/>
          <w:szCs w:val="28"/>
          <w:lang w:eastAsia="ru-RU"/>
        </w:rPr>
        <w:t>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w:t>
      </w:r>
    </w:p>
    <w:p w14:paraId="37715FF9" w14:textId="77777777" w:rsidR="009304D4" w:rsidRPr="0037663B" w:rsidRDefault="009304D4" w:rsidP="009304D4">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Прикус:</w:t>
      </w:r>
      <w:r w:rsidRPr="0037663B">
        <w:rPr>
          <w:rFonts w:eastAsia="Times New Roman" w:cs="Times New Roman"/>
          <w:color w:val="000000"/>
          <w:szCs w:val="28"/>
          <w:lang w:eastAsia="ru-RU"/>
        </w:rPr>
        <w:t> постоянный.</w:t>
      </w:r>
    </w:p>
    <w:p w14:paraId="137BB7DD" w14:textId="77777777" w:rsidR="009304D4" w:rsidRDefault="009304D4" w:rsidP="009304D4">
      <w:pPr>
        <w:spacing w:after="0"/>
        <w:rPr>
          <w:rFonts w:cs="Times New Roman"/>
          <w:color w:val="000000"/>
          <w:szCs w:val="28"/>
          <w:shd w:val="clear" w:color="auto" w:fill="FFFFFF"/>
        </w:rPr>
      </w:pPr>
      <w:r w:rsidRPr="0037663B">
        <w:rPr>
          <w:rFonts w:cs="Times New Roman"/>
          <w:noProof/>
          <w:color w:val="000000"/>
          <w:szCs w:val="28"/>
          <w:shd w:val="clear" w:color="auto" w:fill="FFFFFF"/>
        </w:rPr>
        <w:drawing>
          <wp:inline distT="0" distB="0" distL="0" distR="0" wp14:anchorId="679C84DC" wp14:editId="7AA1D724">
            <wp:extent cx="5801535" cy="3400900"/>
            <wp:effectExtent l="0" t="0" r="8890" b="9525"/>
            <wp:docPr id="675884986" name="Рисунок 675884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1535" cy="3400900"/>
                    </a:xfrm>
                    <a:prstGeom prst="rect">
                      <a:avLst/>
                    </a:prstGeom>
                  </pic:spPr>
                </pic:pic>
              </a:graphicData>
            </a:graphic>
          </wp:inline>
        </w:drawing>
      </w:r>
    </w:p>
    <w:p w14:paraId="0C495C0D" w14:textId="77777777" w:rsidR="009304D4" w:rsidRDefault="009304D4" w:rsidP="009304D4">
      <w:pPr>
        <w:spacing w:after="0"/>
        <w:rPr>
          <w:rFonts w:cs="Times New Roman"/>
          <w:color w:val="000000"/>
          <w:szCs w:val="28"/>
          <w:shd w:val="clear" w:color="auto" w:fill="FFFFFF"/>
        </w:rPr>
      </w:pPr>
    </w:p>
    <w:p w14:paraId="755D0C20" w14:textId="77777777" w:rsidR="009304D4" w:rsidRDefault="009304D4" w:rsidP="009304D4">
      <w:pPr>
        <w:spacing w:after="0"/>
        <w:rPr>
          <w:rFonts w:cs="Times New Roman"/>
          <w:color w:val="000000"/>
          <w:szCs w:val="28"/>
          <w:shd w:val="clear" w:color="auto" w:fill="FFFFFF"/>
        </w:rPr>
      </w:pPr>
    </w:p>
    <w:p w14:paraId="0DA72AAE" w14:textId="5E6E1F46"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9.136</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611CFCD9" w14:textId="77777777" w:rsidR="009304D4" w:rsidRPr="0037663B" w:rsidRDefault="009304D4" w:rsidP="009304D4">
      <w:pPr>
        <w:spacing w:after="0"/>
        <w:rPr>
          <w:rFonts w:cs="Times New Roman"/>
          <w:szCs w:val="28"/>
        </w:rPr>
      </w:pPr>
      <w:r>
        <w:rPr>
          <w:rFonts w:cs="Times New Roman"/>
          <w:szCs w:val="28"/>
        </w:rPr>
        <w:tab/>
      </w:r>
      <w:r w:rsidRPr="0037663B">
        <w:rPr>
          <w:rFonts w:cs="Times New Roman"/>
          <w:color w:val="000000"/>
          <w:szCs w:val="28"/>
          <w:shd w:val="clear" w:color="auto" w:fill="FFFFFF"/>
        </w:rPr>
        <w:t>К клиническим методам обследования при данной патологии относят</w:t>
      </w:r>
    </w:p>
    <w:p w14:paraId="301CEE0B" w14:textId="77777777" w:rsidR="009304D4" w:rsidRPr="0037663B" w:rsidRDefault="009304D4" w:rsidP="009304D4">
      <w:pPr>
        <w:spacing w:after="0"/>
        <w:rPr>
          <w:rFonts w:cs="Times New Roman"/>
          <w:szCs w:val="28"/>
        </w:rPr>
      </w:pPr>
      <w:r w:rsidRPr="0037663B">
        <w:rPr>
          <w:rFonts w:cs="Times New Roman"/>
          <w:szCs w:val="28"/>
        </w:rPr>
        <w:t xml:space="preserve">А) </w:t>
      </w:r>
      <w:r w:rsidRPr="0037663B">
        <w:rPr>
          <w:rFonts w:cs="Times New Roman"/>
          <w:color w:val="000000"/>
          <w:szCs w:val="28"/>
          <w:shd w:val="clear" w:color="auto" w:fill="FFFFFF"/>
        </w:rPr>
        <w:t>электроодонтодиагностику фронтальной группы зубов верхней челюсти</w:t>
      </w:r>
    </w:p>
    <w:p w14:paraId="60E4F456" w14:textId="77777777" w:rsidR="009304D4" w:rsidRPr="0037663B" w:rsidRDefault="009304D4" w:rsidP="009304D4">
      <w:pPr>
        <w:spacing w:after="0"/>
        <w:rPr>
          <w:rFonts w:cs="Times New Roman"/>
          <w:szCs w:val="28"/>
        </w:rPr>
      </w:pPr>
      <w:r w:rsidRPr="0037663B">
        <w:rPr>
          <w:rFonts w:cs="Times New Roman"/>
          <w:szCs w:val="28"/>
        </w:rPr>
        <w:t xml:space="preserve">Б) </w:t>
      </w:r>
      <w:r w:rsidRPr="0037663B">
        <w:rPr>
          <w:rFonts w:cs="Times New Roman"/>
          <w:color w:val="000000"/>
          <w:szCs w:val="28"/>
          <w:shd w:val="clear" w:color="auto" w:fill="FFFFFF"/>
        </w:rPr>
        <w:t>определение индекса гигиены полости рта</w:t>
      </w:r>
    </w:p>
    <w:p w14:paraId="4A7E6700" w14:textId="77777777" w:rsidR="009304D4" w:rsidRPr="0037663B" w:rsidRDefault="009304D4" w:rsidP="009304D4">
      <w:pPr>
        <w:spacing w:after="0"/>
        <w:rPr>
          <w:rFonts w:cs="Times New Roman"/>
          <w:szCs w:val="28"/>
        </w:rPr>
      </w:pPr>
      <w:r w:rsidRPr="0037663B">
        <w:rPr>
          <w:rFonts w:cs="Times New Roman"/>
          <w:szCs w:val="28"/>
        </w:rPr>
        <w:t xml:space="preserve">В) </w:t>
      </w:r>
      <w:r w:rsidRPr="0037663B">
        <w:rPr>
          <w:rFonts w:cs="Times New Roman"/>
          <w:color w:val="000000"/>
          <w:szCs w:val="28"/>
          <w:shd w:val="clear" w:color="auto" w:fill="FFFFFF"/>
        </w:rPr>
        <w:t>осмотр полости рта</w:t>
      </w:r>
    </w:p>
    <w:p w14:paraId="6E424A15" w14:textId="77777777" w:rsidR="009304D4" w:rsidRPr="0037663B" w:rsidRDefault="009304D4" w:rsidP="009304D4">
      <w:pPr>
        <w:spacing w:after="0"/>
        <w:rPr>
          <w:rFonts w:cs="Times New Roman"/>
          <w:szCs w:val="28"/>
        </w:rPr>
      </w:pPr>
      <w:r w:rsidRPr="0037663B">
        <w:rPr>
          <w:rFonts w:cs="Times New Roman"/>
          <w:szCs w:val="28"/>
        </w:rPr>
        <w:t xml:space="preserve">Г) </w:t>
      </w:r>
      <w:r w:rsidRPr="0037663B">
        <w:rPr>
          <w:rFonts w:cs="Times New Roman"/>
          <w:color w:val="000000"/>
          <w:szCs w:val="28"/>
          <w:shd w:val="clear" w:color="auto" w:fill="FFFFFF"/>
        </w:rPr>
        <w:t>перкуссию фронтальной группы зубов верхней челюсти</w:t>
      </w:r>
    </w:p>
    <w:p w14:paraId="0020F4BB" w14:textId="77777777" w:rsidR="009304D4" w:rsidRPr="0037663B" w:rsidRDefault="009304D4" w:rsidP="009304D4">
      <w:pPr>
        <w:spacing w:after="0"/>
        <w:ind w:firstLine="708"/>
        <w:rPr>
          <w:rFonts w:cs="Times New Roman"/>
          <w:szCs w:val="28"/>
        </w:rPr>
      </w:pPr>
      <w:r w:rsidRPr="0037663B">
        <w:rPr>
          <w:rFonts w:cs="Times New Roman"/>
          <w:szCs w:val="28"/>
        </w:rPr>
        <w:t>Ответ:</w:t>
      </w:r>
    </w:p>
    <w:p w14:paraId="0B594908" w14:textId="77777777" w:rsidR="009304D4" w:rsidRPr="0037663B" w:rsidRDefault="009304D4" w:rsidP="009304D4">
      <w:pPr>
        <w:spacing w:after="0"/>
        <w:ind w:firstLine="708"/>
        <w:rPr>
          <w:rFonts w:cs="Times New Roman"/>
          <w:szCs w:val="28"/>
        </w:rPr>
      </w:pPr>
      <w:r w:rsidRPr="0037663B">
        <w:rPr>
          <w:rFonts w:cs="Times New Roman"/>
          <w:szCs w:val="28"/>
        </w:rPr>
        <w:t>Ключ: В</w:t>
      </w:r>
    </w:p>
    <w:p w14:paraId="7B5379FE" w14:textId="77777777" w:rsidR="009304D4" w:rsidRPr="007D58A3" w:rsidRDefault="009304D4" w:rsidP="009304D4">
      <w:pPr>
        <w:pStyle w:val="af7"/>
        <w:spacing w:before="0" w:beforeAutospacing="0" w:after="0" w:afterAutospacing="0"/>
        <w:ind w:firstLine="708"/>
        <w:jc w:val="both"/>
        <w:rPr>
          <w:szCs w:val="28"/>
        </w:rPr>
      </w:pPr>
    </w:p>
    <w:p w14:paraId="4C7BF56E" w14:textId="703897F5" w:rsidR="009304D4" w:rsidRPr="00975972" w:rsidRDefault="00D85B65" w:rsidP="009304D4">
      <w:pPr>
        <w:spacing w:after="0"/>
        <w:ind w:firstLine="708"/>
        <w:rPr>
          <w:rFonts w:cs="Times New Roman"/>
          <w:i/>
          <w:iCs/>
          <w:szCs w:val="28"/>
        </w:rPr>
      </w:pPr>
      <w:r>
        <w:rPr>
          <w:rFonts w:cs="Times New Roman"/>
          <w:i/>
          <w:iCs/>
          <w:szCs w:val="28"/>
        </w:rPr>
        <w:t>2.19.136</w:t>
      </w:r>
      <w:r w:rsidR="009304D4" w:rsidRPr="00975972">
        <w:rPr>
          <w:rFonts w:cs="Times New Roman"/>
          <w:i/>
          <w:iCs/>
          <w:szCs w:val="28"/>
        </w:rPr>
        <w:t>.2. Выберите правильный ответ.</w:t>
      </w:r>
    </w:p>
    <w:p w14:paraId="4A836ABB" w14:textId="77777777" w:rsidR="009304D4" w:rsidRPr="00975972" w:rsidRDefault="009304D4" w:rsidP="009304D4">
      <w:pPr>
        <w:spacing w:after="0"/>
        <w:rPr>
          <w:rFonts w:cs="Times New Roman"/>
          <w:szCs w:val="28"/>
        </w:rPr>
      </w:pPr>
      <w:r w:rsidRPr="00975972">
        <w:rPr>
          <w:rFonts w:cs="Times New Roman"/>
          <w:szCs w:val="28"/>
        </w:rPr>
        <w:tab/>
      </w:r>
      <w:r w:rsidRPr="00975972">
        <w:rPr>
          <w:rFonts w:cs="Times New Roman"/>
          <w:color w:val="000000"/>
          <w:szCs w:val="28"/>
          <w:shd w:val="clear" w:color="auto" w:fill="FFFFFF"/>
        </w:rPr>
        <w:t>В полости рта: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 Прикус: постоянный.</w:t>
      </w:r>
    </w:p>
    <w:p w14:paraId="2EA265BF" w14:textId="77777777" w:rsidR="009304D4" w:rsidRPr="0037663B" w:rsidRDefault="009304D4" w:rsidP="009304D4">
      <w:pPr>
        <w:spacing w:after="0"/>
        <w:ind w:firstLine="708"/>
        <w:rPr>
          <w:rFonts w:cs="Times New Roman"/>
          <w:szCs w:val="28"/>
        </w:rPr>
      </w:pPr>
      <w:r w:rsidRPr="00975972">
        <w:rPr>
          <w:rFonts w:cs="Times New Roman"/>
          <w:color w:val="000000"/>
          <w:szCs w:val="28"/>
          <w:shd w:val="clear" w:color="auto" w:fill="FFFFFF"/>
        </w:rPr>
        <w:t>Наиболее информативным дополнительным методом исследования при</w:t>
      </w:r>
      <w:r w:rsidRPr="0037663B">
        <w:rPr>
          <w:rFonts w:cs="Times New Roman"/>
          <w:color w:val="000000"/>
          <w:szCs w:val="28"/>
          <w:shd w:val="clear" w:color="auto" w:fill="FFFFFF"/>
        </w:rPr>
        <w:t xml:space="preserve"> данной патологии является</w:t>
      </w:r>
    </w:p>
    <w:p w14:paraId="272613C0" w14:textId="77777777" w:rsidR="009304D4" w:rsidRPr="0037663B" w:rsidRDefault="009304D4" w:rsidP="009304D4">
      <w:pPr>
        <w:spacing w:after="0"/>
        <w:rPr>
          <w:rFonts w:cs="Times New Roman"/>
          <w:szCs w:val="28"/>
        </w:rPr>
      </w:pPr>
      <w:r w:rsidRPr="0037663B">
        <w:rPr>
          <w:rFonts w:cs="Times New Roman"/>
          <w:szCs w:val="28"/>
        </w:rPr>
        <w:t xml:space="preserve">А) </w:t>
      </w:r>
      <w:r w:rsidRPr="0037663B">
        <w:rPr>
          <w:rFonts w:cs="Times New Roman"/>
          <w:color w:val="000000"/>
          <w:szCs w:val="28"/>
          <w:shd w:val="clear" w:color="auto" w:fill="FFFFFF"/>
        </w:rPr>
        <w:t>тепловизиометрия фронтального отдела верхней челюсти</w:t>
      </w:r>
    </w:p>
    <w:p w14:paraId="7AD06B89" w14:textId="77777777" w:rsidR="009304D4" w:rsidRPr="0037663B" w:rsidRDefault="009304D4" w:rsidP="009304D4">
      <w:pPr>
        <w:spacing w:after="0"/>
        <w:rPr>
          <w:rFonts w:cs="Times New Roman"/>
          <w:szCs w:val="28"/>
        </w:rPr>
      </w:pPr>
      <w:r w:rsidRPr="0037663B">
        <w:rPr>
          <w:rFonts w:cs="Times New Roman"/>
          <w:szCs w:val="28"/>
        </w:rPr>
        <w:t xml:space="preserve">Б) </w:t>
      </w:r>
      <w:r w:rsidRPr="0037663B">
        <w:rPr>
          <w:rFonts w:cs="Times New Roman"/>
          <w:color w:val="000000"/>
          <w:szCs w:val="28"/>
          <w:shd w:val="clear" w:color="auto" w:fill="FFFFFF"/>
        </w:rPr>
        <w:t>ультразвуковое исследование фронтального отдела верхней челюсти</w:t>
      </w:r>
    </w:p>
    <w:p w14:paraId="28BA6F37" w14:textId="77777777" w:rsidR="009304D4" w:rsidRPr="0037663B" w:rsidRDefault="009304D4" w:rsidP="009304D4">
      <w:pPr>
        <w:spacing w:after="0"/>
        <w:rPr>
          <w:rFonts w:cs="Times New Roman"/>
          <w:szCs w:val="28"/>
        </w:rPr>
      </w:pPr>
      <w:r w:rsidRPr="0037663B">
        <w:rPr>
          <w:rFonts w:cs="Times New Roman"/>
          <w:szCs w:val="28"/>
        </w:rPr>
        <w:t xml:space="preserve">В) </w:t>
      </w:r>
      <w:r w:rsidRPr="0037663B">
        <w:rPr>
          <w:rFonts w:cs="Times New Roman"/>
          <w:color w:val="000000"/>
          <w:szCs w:val="28"/>
          <w:shd w:val="clear" w:color="auto" w:fill="FFFFFF"/>
        </w:rPr>
        <w:t>магнитно-резонансная томография фронтального отдела верхней челюсти</w:t>
      </w:r>
    </w:p>
    <w:p w14:paraId="134961FB" w14:textId="77777777" w:rsidR="009304D4" w:rsidRPr="0037663B" w:rsidRDefault="009304D4" w:rsidP="009304D4">
      <w:pPr>
        <w:spacing w:after="0"/>
        <w:rPr>
          <w:rFonts w:cs="Times New Roman"/>
          <w:szCs w:val="28"/>
        </w:rPr>
      </w:pPr>
      <w:r w:rsidRPr="0037663B">
        <w:rPr>
          <w:rFonts w:cs="Times New Roman"/>
          <w:szCs w:val="28"/>
        </w:rPr>
        <w:t xml:space="preserve">Г) </w:t>
      </w:r>
      <w:r w:rsidRPr="0037663B">
        <w:rPr>
          <w:rFonts w:cs="Times New Roman"/>
          <w:color w:val="000000"/>
          <w:szCs w:val="28"/>
          <w:shd w:val="clear" w:color="auto" w:fill="FFFFFF"/>
        </w:rPr>
        <w:t>ортопантомография</w:t>
      </w:r>
    </w:p>
    <w:p w14:paraId="01409B3A" w14:textId="77777777" w:rsidR="009304D4" w:rsidRPr="0037663B" w:rsidRDefault="009304D4" w:rsidP="009304D4">
      <w:pPr>
        <w:spacing w:after="0"/>
        <w:ind w:firstLine="708"/>
        <w:rPr>
          <w:rFonts w:cs="Times New Roman"/>
          <w:szCs w:val="28"/>
        </w:rPr>
      </w:pPr>
      <w:r w:rsidRPr="0037663B">
        <w:rPr>
          <w:rFonts w:cs="Times New Roman"/>
          <w:szCs w:val="28"/>
        </w:rPr>
        <w:t>Ответ:</w:t>
      </w:r>
    </w:p>
    <w:p w14:paraId="268FA6A9" w14:textId="77777777" w:rsidR="009304D4" w:rsidRPr="0037663B" w:rsidRDefault="009304D4" w:rsidP="009304D4">
      <w:pPr>
        <w:spacing w:after="0"/>
        <w:ind w:firstLine="708"/>
        <w:rPr>
          <w:rFonts w:cs="Times New Roman"/>
          <w:szCs w:val="28"/>
        </w:rPr>
      </w:pPr>
      <w:r w:rsidRPr="0037663B">
        <w:rPr>
          <w:rFonts w:cs="Times New Roman"/>
          <w:szCs w:val="28"/>
        </w:rPr>
        <w:t>Ключ: Г</w:t>
      </w:r>
    </w:p>
    <w:p w14:paraId="6FF969C6" w14:textId="77777777" w:rsidR="009304D4" w:rsidRDefault="009304D4" w:rsidP="009304D4">
      <w:pPr>
        <w:spacing w:after="0"/>
        <w:rPr>
          <w:rFonts w:cs="Times New Roman"/>
          <w:szCs w:val="28"/>
        </w:rPr>
      </w:pPr>
    </w:p>
    <w:p w14:paraId="4E5BC81A" w14:textId="4D6ED276"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Выберите правильный ответ.</w:t>
      </w:r>
    </w:p>
    <w:p w14:paraId="321876B9" w14:textId="77777777" w:rsidR="009304D4" w:rsidRDefault="009304D4" w:rsidP="009304D4">
      <w:pPr>
        <w:spacing w:after="0"/>
        <w:rPr>
          <w:rFonts w:cs="Times New Roman"/>
          <w:szCs w:val="28"/>
        </w:rPr>
      </w:pPr>
      <w:r>
        <w:rPr>
          <w:rFonts w:cs="Times New Roman"/>
          <w:szCs w:val="28"/>
        </w:rPr>
        <w:tab/>
      </w:r>
      <w:r w:rsidRPr="0037663B">
        <w:rPr>
          <w:rFonts w:cs="Times New Roman"/>
          <w:noProof/>
          <w:szCs w:val="28"/>
        </w:rPr>
        <w:drawing>
          <wp:inline distT="0" distB="0" distL="0" distR="0" wp14:anchorId="2DC77D82" wp14:editId="5926C0C3">
            <wp:extent cx="5811061" cy="3210373"/>
            <wp:effectExtent l="0" t="0" r="0" b="9525"/>
            <wp:docPr id="676590480" name="Рисунок 67659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1061" cy="3210373"/>
                    </a:xfrm>
                    <a:prstGeom prst="rect">
                      <a:avLst/>
                    </a:prstGeom>
                  </pic:spPr>
                </pic:pic>
              </a:graphicData>
            </a:graphic>
          </wp:inline>
        </w:drawing>
      </w:r>
    </w:p>
    <w:p w14:paraId="6F8F528C" w14:textId="77777777" w:rsidR="009304D4" w:rsidRPr="006665FA" w:rsidRDefault="009304D4" w:rsidP="009304D4">
      <w:pPr>
        <w:spacing w:after="0"/>
        <w:ind w:firstLine="708"/>
        <w:rPr>
          <w:rFonts w:cs="Times New Roman"/>
          <w:szCs w:val="28"/>
        </w:rPr>
      </w:pPr>
      <w:r w:rsidRPr="006665FA">
        <w:rPr>
          <w:rFonts w:cs="Times New Roman"/>
          <w:color w:val="000000"/>
          <w:szCs w:val="28"/>
          <w:shd w:val="clear" w:color="auto" w:fill="FFFFFF"/>
        </w:rPr>
        <w:t>Наиболее вероятным клиническим диагнозом является</w:t>
      </w:r>
    </w:p>
    <w:p w14:paraId="685EBFAA"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Цементома во фронтальном отделе верхней челюст</w:t>
      </w:r>
      <w:r>
        <w:rPr>
          <w:rFonts w:cs="Times New Roman"/>
          <w:color w:val="000000"/>
          <w:szCs w:val="28"/>
          <w:shd w:val="clear" w:color="auto" w:fill="FFFFFF"/>
        </w:rPr>
        <w:t>и</w:t>
      </w:r>
    </w:p>
    <w:p w14:paraId="15EBD1E0" w14:textId="77777777" w:rsidR="009304D4" w:rsidRPr="006665FA" w:rsidRDefault="009304D4" w:rsidP="009304D4">
      <w:pPr>
        <w:spacing w:after="0"/>
        <w:rPr>
          <w:rFonts w:cs="Times New Roman"/>
          <w:szCs w:val="28"/>
        </w:rPr>
      </w:pPr>
      <w:r w:rsidRPr="006665FA">
        <w:rPr>
          <w:rFonts w:cs="Times New Roman"/>
          <w:szCs w:val="28"/>
        </w:rPr>
        <w:t xml:space="preserve">Б) </w:t>
      </w:r>
      <w:r w:rsidRPr="006665FA">
        <w:rPr>
          <w:rFonts w:cs="Times New Roman"/>
          <w:color w:val="000000"/>
          <w:szCs w:val="28"/>
          <w:shd w:val="clear" w:color="auto" w:fill="FFFFFF"/>
        </w:rPr>
        <w:t>Ретенция зуба 2.3</w:t>
      </w:r>
    </w:p>
    <w:p w14:paraId="12DF2E2F"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Сверхкомплектный зуб во фронтальном отделе верхней челюсти</w:t>
      </w:r>
    </w:p>
    <w:p w14:paraId="16FB7035"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Составная одонтома во фронтальном отделе верхней челюсти</w:t>
      </w:r>
    </w:p>
    <w:p w14:paraId="470C5E65"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408E2AEC"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29117E98" w14:textId="77777777" w:rsidR="009304D4" w:rsidRPr="007E5AE6" w:rsidRDefault="009304D4" w:rsidP="009304D4">
      <w:pPr>
        <w:pStyle w:val="af7"/>
        <w:spacing w:before="0" w:beforeAutospacing="0" w:after="0" w:afterAutospacing="0"/>
        <w:ind w:firstLine="708"/>
        <w:jc w:val="both"/>
        <w:rPr>
          <w:color w:val="000000"/>
          <w:sz w:val="28"/>
          <w:szCs w:val="28"/>
        </w:rPr>
      </w:pPr>
    </w:p>
    <w:p w14:paraId="1F326569" w14:textId="16849298"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693EF7"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Лечение ребенка с данной патологией проводится в условиях</w:t>
      </w:r>
      <w:r w:rsidRPr="006665FA">
        <w:rPr>
          <w:rFonts w:cs="Times New Roman"/>
          <w:szCs w:val="28"/>
        </w:rPr>
        <w:t>_______.</w:t>
      </w:r>
    </w:p>
    <w:p w14:paraId="3FA1710F"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2F7B1282" w14:textId="77777777" w:rsidR="009304D4" w:rsidRPr="006665FA" w:rsidRDefault="009304D4" w:rsidP="009304D4">
      <w:pPr>
        <w:spacing w:after="0"/>
        <w:ind w:firstLine="708"/>
        <w:rPr>
          <w:rFonts w:cs="Times New Roman"/>
          <w:szCs w:val="28"/>
        </w:rPr>
      </w:pPr>
      <w:r w:rsidRPr="006665FA">
        <w:rPr>
          <w:rFonts w:cs="Times New Roman"/>
          <w:szCs w:val="28"/>
        </w:rPr>
        <w:t xml:space="preserve">Ключ: </w:t>
      </w:r>
      <w:r w:rsidRPr="006665FA">
        <w:rPr>
          <w:rFonts w:cs="Times New Roman"/>
          <w:color w:val="000000"/>
          <w:szCs w:val="28"/>
          <w:shd w:val="clear" w:color="auto" w:fill="FFFFFF"/>
        </w:rPr>
        <w:t>районной стоматологической поликлиники детским хирургом-стоматологом.</w:t>
      </w:r>
    </w:p>
    <w:p w14:paraId="1F81D8B3" w14:textId="77777777" w:rsidR="009304D4" w:rsidRDefault="009304D4" w:rsidP="009304D4">
      <w:pPr>
        <w:spacing w:after="0"/>
        <w:rPr>
          <w:rFonts w:cs="Times New Roman"/>
          <w:szCs w:val="28"/>
        </w:rPr>
      </w:pPr>
    </w:p>
    <w:p w14:paraId="53630BD7" w14:textId="0E2AF34F"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19CA1585"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В данном клиническом случае целесообразно проводить лечение совместно с врачом</w:t>
      </w:r>
    </w:p>
    <w:p w14:paraId="78A83DB2"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стоматологом-ортопедом</w:t>
      </w:r>
    </w:p>
    <w:p w14:paraId="6953C036" w14:textId="77777777" w:rsidR="009304D4" w:rsidRPr="006665FA" w:rsidRDefault="009304D4" w:rsidP="009304D4">
      <w:pPr>
        <w:spacing w:after="0"/>
        <w:rPr>
          <w:rFonts w:cs="Times New Roman"/>
          <w:szCs w:val="28"/>
        </w:rPr>
      </w:pPr>
      <w:r w:rsidRPr="006665FA">
        <w:rPr>
          <w:rFonts w:cs="Times New Roman"/>
          <w:szCs w:val="28"/>
        </w:rPr>
        <w:t xml:space="preserve">Б) </w:t>
      </w:r>
      <w:r w:rsidRPr="006665FA">
        <w:rPr>
          <w:rFonts w:cs="Times New Roman"/>
          <w:color w:val="000000"/>
          <w:szCs w:val="28"/>
          <w:shd w:val="clear" w:color="auto" w:fill="FFFFFF"/>
        </w:rPr>
        <w:t>стоматологом-ортодонтом</w:t>
      </w:r>
    </w:p>
    <w:p w14:paraId="4D01BCD8"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стоматологом-терапевтом</w:t>
      </w:r>
    </w:p>
    <w:p w14:paraId="56B69384"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челюстно-лицевым хирургом</w:t>
      </w:r>
    </w:p>
    <w:p w14:paraId="3546221E"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5E97B9B4" w14:textId="77777777" w:rsidR="009304D4" w:rsidRPr="006665FA" w:rsidRDefault="009304D4" w:rsidP="009304D4">
      <w:pPr>
        <w:spacing w:after="0"/>
        <w:ind w:firstLine="708"/>
        <w:rPr>
          <w:rFonts w:cs="Times New Roman"/>
          <w:szCs w:val="28"/>
        </w:rPr>
      </w:pPr>
      <w:r w:rsidRPr="006665FA">
        <w:rPr>
          <w:rFonts w:cs="Times New Roman"/>
          <w:szCs w:val="28"/>
        </w:rPr>
        <w:t>Обоснование:</w:t>
      </w:r>
    </w:p>
    <w:p w14:paraId="7DBC224D"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357CE41A" w14:textId="77777777" w:rsidR="009304D4" w:rsidRPr="006665FA" w:rsidRDefault="009304D4" w:rsidP="009304D4">
      <w:pPr>
        <w:pStyle w:val="af7"/>
        <w:spacing w:before="0" w:beforeAutospacing="0" w:after="0" w:afterAutospacing="0"/>
        <w:ind w:firstLine="708"/>
        <w:jc w:val="both"/>
        <w:rPr>
          <w:sz w:val="28"/>
          <w:szCs w:val="28"/>
        </w:rPr>
      </w:pPr>
      <w:r w:rsidRPr="006665FA">
        <w:rPr>
          <w:sz w:val="28"/>
          <w:szCs w:val="28"/>
        </w:rPr>
        <w:t xml:space="preserve">Ключ обоснования: </w:t>
      </w:r>
      <w:r w:rsidRPr="006665FA">
        <w:rPr>
          <w:color w:val="000000"/>
          <w:sz w:val="28"/>
          <w:szCs w:val="28"/>
        </w:rPr>
        <w:t>С целью нормализации положения зубных рядов и постановки зуба 2.3 в зубной ряд.</w:t>
      </w:r>
    </w:p>
    <w:p w14:paraId="1347844D" w14:textId="77777777" w:rsidR="009304D4" w:rsidRDefault="009304D4" w:rsidP="009304D4">
      <w:pPr>
        <w:spacing w:after="0"/>
        <w:rPr>
          <w:rFonts w:cs="Times New Roman"/>
          <w:szCs w:val="28"/>
        </w:rPr>
      </w:pPr>
    </w:p>
    <w:p w14:paraId="39AB430F" w14:textId="350C32BE"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A385C0E" w14:textId="77777777" w:rsidR="009304D4" w:rsidRPr="006665FA" w:rsidRDefault="009304D4" w:rsidP="009304D4">
      <w:pPr>
        <w:spacing w:after="0"/>
        <w:rPr>
          <w:rFonts w:cs="Times New Roman"/>
          <w:szCs w:val="28"/>
        </w:rPr>
      </w:pPr>
      <w:r w:rsidRPr="006665FA">
        <w:rPr>
          <w:rFonts w:cs="Times New Roman"/>
          <w:szCs w:val="28"/>
        </w:rPr>
        <w:tab/>
      </w:r>
      <w:r w:rsidRPr="006665FA">
        <w:rPr>
          <w:rFonts w:cs="Times New Roman"/>
          <w:color w:val="000000"/>
          <w:szCs w:val="28"/>
          <w:shd w:val="clear" w:color="auto" w:fill="FFFFFF"/>
        </w:rPr>
        <w:t>В данном клиническом случае первоначально рекомендована_____________</w:t>
      </w:r>
      <w:r w:rsidRPr="006665FA">
        <w:rPr>
          <w:rFonts w:cs="Times New Roman"/>
          <w:szCs w:val="28"/>
        </w:rPr>
        <w:t>.</w:t>
      </w:r>
    </w:p>
    <w:p w14:paraId="5F307B79"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61FDAA7F" w14:textId="77777777" w:rsidR="009304D4" w:rsidRPr="006665FA" w:rsidRDefault="009304D4" w:rsidP="009304D4">
      <w:pPr>
        <w:spacing w:after="0"/>
        <w:ind w:firstLine="708"/>
        <w:rPr>
          <w:rFonts w:cs="Times New Roman"/>
          <w:color w:val="000000"/>
          <w:szCs w:val="28"/>
        </w:rPr>
      </w:pPr>
      <w:r w:rsidRPr="006665FA">
        <w:rPr>
          <w:rFonts w:cs="Times New Roman"/>
          <w:szCs w:val="28"/>
        </w:rPr>
        <w:t xml:space="preserve">Ключ: </w:t>
      </w:r>
      <w:r w:rsidRPr="006665FA">
        <w:rPr>
          <w:rFonts w:cs="Times New Roman"/>
          <w:color w:val="000000"/>
          <w:szCs w:val="28"/>
          <w:shd w:val="clear" w:color="auto" w:fill="FFFFFF"/>
        </w:rPr>
        <w:t>ортодонтическая подготовка</w:t>
      </w:r>
    </w:p>
    <w:p w14:paraId="5B82A64C" w14:textId="77777777" w:rsidR="009304D4" w:rsidRPr="007E5AE6" w:rsidRDefault="009304D4" w:rsidP="009304D4">
      <w:pPr>
        <w:spacing w:after="0"/>
        <w:ind w:firstLine="708"/>
        <w:rPr>
          <w:rFonts w:cs="Times New Roman"/>
          <w:szCs w:val="28"/>
        </w:rPr>
      </w:pPr>
    </w:p>
    <w:p w14:paraId="3E329B7C" w14:textId="3FC93D2A"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 и запишите аргументы, обосновывающие выбор ответа.</w:t>
      </w:r>
    </w:p>
    <w:p w14:paraId="3683B0C6"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К хирургическому этапу лечения при данной патологии относят</w:t>
      </w:r>
    </w:p>
    <w:p w14:paraId="752175C4"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хирургическое расширение верхней челюсти</w:t>
      </w:r>
    </w:p>
    <w:p w14:paraId="1FAFD83E" w14:textId="77777777" w:rsidR="009304D4" w:rsidRPr="006665FA" w:rsidRDefault="009304D4" w:rsidP="009304D4">
      <w:pPr>
        <w:pStyle w:val="af7"/>
        <w:shd w:val="clear" w:color="auto" w:fill="FFFFFF"/>
        <w:spacing w:before="0" w:beforeAutospacing="0" w:after="0" w:afterAutospacing="0"/>
        <w:rPr>
          <w:sz w:val="28"/>
          <w:szCs w:val="28"/>
        </w:rPr>
      </w:pPr>
      <w:r w:rsidRPr="006665FA">
        <w:rPr>
          <w:sz w:val="28"/>
          <w:szCs w:val="28"/>
        </w:rPr>
        <w:t>Б) обнажение коронки зуба 2.3</w:t>
      </w:r>
    </w:p>
    <w:p w14:paraId="380775B3"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удаление ретенированного зуба 2.3 с одномоментной установкой имплантата</w:t>
      </w:r>
    </w:p>
    <w:p w14:paraId="113B3031"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удаление ретенированного зуба 2.3</w:t>
      </w:r>
    </w:p>
    <w:p w14:paraId="26B48B50"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775148C9" w14:textId="77777777" w:rsidR="009304D4" w:rsidRPr="006665FA" w:rsidRDefault="009304D4" w:rsidP="009304D4">
      <w:pPr>
        <w:spacing w:after="0"/>
        <w:ind w:firstLine="708"/>
        <w:rPr>
          <w:rFonts w:cs="Times New Roman"/>
          <w:szCs w:val="28"/>
        </w:rPr>
      </w:pPr>
      <w:r w:rsidRPr="006665FA">
        <w:rPr>
          <w:rFonts w:cs="Times New Roman"/>
          <w:szCs w:val="28"/>
        </w:rPr>
        <w:t>Обоснование:</w:t>
      </w:r>
    </w:p>
    <w:p w14:paraId="0462473A"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49532774" w14:textId="77777777" w:rsidR="009304D4" w:rsidRPr="006665FA" w:rsidRDefault="009304D4" w:rsidP="009304D4">
      <w:pPr>
        <w:pStyle w:val="af7"/>
        <w:spacing w:before="0" w:beforeAutospacing="0" w:after="0" w:afterAutospacing="0"/>
        <w:ind w:firstLine="708"/>
        <w:jc w:val="both"/>
        <w:rPr>
          <w:color w:val="000000"/>
          <w:sz w:val="28"/>
          <w:szCs w:val="28"/>
          <w:shd w:val="clear" w:color="auto" w:fill="F8F9FA"/>
        </w:rPr>
      </w:pPr>
      <w:r w:rsidRPr="006665FA">
        <w:rPr>
          <w:sz w:val="28"/>
          <w:szCs w:val="28"/>
        </w:rPr>
        <w:t xml:space="preserve">Ключ обоснования: </w:t>
      </w:r>
      <w:r w:rsidRPr="006665FA">
        <w:rPr>
          <w:color w:val="000000"/>
          <w:sz w:val="28"/>
          <w:szCs w:val="28"/>
          <w:shd w:val="clear" w:color="auto" w:fill="F8F9FA"/>
        </w:rPr>
        <w:t>С целью дальнейшего ортодонтического лечения и постановки зуба 2.3 в верхний зубной ряд</w:t>
      </w:r>
      <w:r w:rsidRPr="006665FA">
        <w:rPr>
          <w:color w:val="000000"/>
          <w:sz w:val="28"/>
          <w:szCs w:val="28"/>
        </w:rPr>
        <w:t>.</w:t>
      </w:r>
    </w:p>
    <w:p w14:paraId="161D6D80" w14:textId="77777777" w:rsidR="009304D4" w:rsidRDefault="009304D4" w:rsidP="009304D4">
      <w:pPr>
        <w:spacing w:after="0"/>
        <w:rPr>
          <w:rFonts w:cs="Times New Roman"/>
          <w:szCs w:val="28"/>
        </w:rPr>
      </w:pPr>
    </w:p>
    <w:p w14:paraId="01FE919C" w14:textId="449C5AC1"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w:t>
      </w:r>
    </w:p>
    <w:p w14:paraId="1E24B370"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Хирургическое лечение данной патологии целесообразно проводить под</w:t>
      </w:r>
    </w:p>
    <w:p w14:paraId="01049826"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общим обезболиванием</w:t>
      </w:r>
    </w:p>
    <w:p w14:paraId="284DA6B9" w14:textId="77777777" w:rsidR="009304D4" w:rsidRPr="006665FA" w:rsidRDefault="009304D4" w:rsidP="009304D4">
      <w:pPr>
        <w:spacing w:after="0"/>
        <w:rPr>
          <w:rFonts w:cs="Times New Roman"/>
          <w:szCs w:val="28"/>
        </w:rPr>
      </w:pPr>
      <w:r w:rsidRPr="006665FA">
        <w:rPr>
          <w:rFonts w:cs="Times New Roman"/>
          <w:szCs w:val="28"/>
        </w:rPr>
        <w:t xml:space="preserve">Б) </w:t>
      </w:r>
      <w:r w:rsidRPr="006665FA">
        <w:rPr>
          <w:rFonts w:cs="Times New Roman"/>
          <w:color w:val="000000"/>
          <w:szCs w:val="28"/>
          <w:shd w:val="clear" w:color="auto" w:fill="FFFFFF"/>
        </w:rPr>
        <w:t>инфильтрационной анестезией</w:t>
      </w:r>
    </w:p>
    <w:p w14:paraId="4601D489"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аппликационной анестезией</w:t>
      </w:r>
    </w:p>
    <w:p w14:paraId="4F435C21"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проводниковой анестезией</w:t>
      </w:r>
    </w:p>
    <w:p w14:paraId="663243BD"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315D9D20"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6F61AAF1" w14:textId="77777777" w:rsidR="009304D4" w:rsidRDefault="009304D4" w:rsidP="009304D4">
      <w:pPr>
        <w:spacing w:after="0"/>
        <w:rPr>
          <w:rFonts w:cs="Times New Roman"/>
          <w:szCs w:val="28"/>
        </w:rPr>
      </w:pPr>
    </w:p>
    <w:p w14:paraId="10E7C2FC" w14:textId="03281CCC"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62FF286"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Местная обработка послеоперационной области проводитс</w:t>
      </w:r>
      <w:r>
        <w:rPr>
          <w:rFonts w:cs="Times New Roman"/>
          <w:color w:val="000000"/>
          <w:szCs w:val="28"/>
          <w:shd w:val="clear" w:color="auto" w:fill="FFFFFF"/>
        </w:rPr>
        <w:t>я</w:t>
      </w:r>
      <w:r w:rsidRPr="006665FA">
        <w:rPr>
          <w:rFonts w:cs="Times New Roman"/>
          <w:szCs w:val="28"/>
        </w:rPr>
        <w:t xml:space="preserve"> _________.</w:t>
      </w:r>
    </w:p>
    <w:p w14:paraId="1877C245"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45647E66" w14:textId="77777777" w:rsidR="009304D4" w:rsidRPr="006665FA" w:rsidRDefault="009304D4" w:rsidP="009304D4">
      <w:pPr>
        <w:spacing w:after="0"/>
        <w:ind w:firstLine="708"/>
        <w:rPr>
          <w:rFonts w:cs="Times New Roman"/>
          <w:color w:val="000000"/>
          <w:szCs w:val="28"/>
        </w:rPr>
      </w:pPr>
      <w:r w:rsidRPr="006665FA">
        <w:rPr>
          <w:rFonts w:cs="Times New Roman"/>
          <w:szCs w:val="28"/>
        </w:rPr>
        <w:t xml:space="preserve">Ключ: </w:t>
      </w:r>
      <w:r w:rsidRPr="006665FA">
        <w:rPr>
          <w:rFonts w:cs="Times New Roman"/>
          <w:color w:val="000000"/>
          <w:szCs w:val="28"/>
          <w:shd w:val="clear" w:color="auto" w:fill="FFFFFF"/>
        </w:rPr>
        <w:t>растворами антисептиков</w:t>
      </w:r>
    </w:p>
    <w:p w14:paraId="3B51E4C6" w14:textId="77777777" w:rsidR="009304D4" w:rsidRDefault="009304D4" w:rsidP="009304D4">
      <w:pPr>
        <w:spacing w:after="0"/>
        <w:rPr>
          <w:rFonts w:cs="Times New Roman"/>
          <w:szCs w:val="28"/>
        </w:rPr>
      </w:pPr>
    </w:p>
    <w:p w14:paraId="4FC251FA" w14:textId="4039C229"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6CCFB9B0" w14:textId="77777777" w:rsidR="009304D4" w:rsidRPr="005222A6" w:rsidRDefault="009304D4" w:rsidP="009304D4">
      <w:pPr>
        <w:spacing w:after="0"/>
        <w:rPr>
          <w:rFonts w:cs="Times New Roman"/>
          <w:szCs w:val="28"/>
        </w:rPr>
      </w:pPr>
      <w:r>
        <w:rPr>
          <w:rFonts w:cs="Times New Roman"/>
          <w:szCs w:val="28"/>
        </w:rPr>
        <w:tab/>
      </w:r>
      <w:r w:rsidRPr="005222A6">
        <w:rPr>
          <w:rFonts w:cs="Times New Roman"/>
          <w:color w:val="000000"/>
          <w:szCs w:val="28"/>
          <w:shd w:val="clear" w:color="auto" w:fill="FFFFFF"/>
        </w:rPr>
        <w:t>Контроль эффективности лечения производится при помощи</w:t>
      </w:r>
    </w:p>
    <w:p w14:paraId="781374EB" w14:textId="77777777" w:rsidR="009304D4" w:rsidRPr="005222A6" w:rsidRDefault="009304D4" w:rsidP="009304D4">
      <w:pPr>
        <w:spacing w:after="0"/>
        <w:rPr>
          <w:rFonts w:cs="Times New Roman"/>
          <w:szCs w:val="28"/>
        </w:rPr>
      </w:pPr>
      <w:r w:rsidRPr="005222A6">
        <w:rPr>
          <w:rFonts w:cs="Times New Roman"/>
          <w:szCs w:val="28"/>
        </w:rPr>
        <w:t xml:space="preserve">А) </w:t>
      </w:r>
      <w:r w:rsidRPr="005222A6">
        <w:rPr>
          <w:rFonts w:cs="Times New Roman"/>
          <w:color w:val="000000"/>
          <w:szCs w:val="28"/>
          <w:shd w:val="clear" w:color="auto" w:fill="FFFFFF"/>
        </w:rPr>
        <w:t>выполнения конусно-лучевого исследования данного зуба</w:t>
      </w:r>
    </w:p>
    <w:p w14:paraId="1D794F70" w14:textId="77777777" w:rsidR="009304D4" w:rsidRPr="005222A6" w:rsidRDefault="009304D4" w:rsidP="009304D4">
      <w:pPr>
        <w:spacing w:after="0"/>
        <w:rPr>
          <w:rFonts w:cs="Times New Roman"/>
          <w:szCs w:val="28"/>
        </w:rPr>
      </w:pPr>
      <w:r w:rsidRPr="005222A6">
        <w:rPr>
          <w:rFonts w:cs="Times New Roman"/>
          <w:szCs w:val="28"/>
        </w:rPr>
        <w:t xml:space="preserve">Б) </w:t>
      </w:r>
      <w:r w:rsidRPr="005222A6">
        <w:rPr>
          <w:rFonts w:cs="Times New Roman"/>
          <w:color w:val="000000"/>
          <w:szCs w:val="28"/>
          <w:shd w:val="clear" w:color="auto" w:fill="FFFFFF"/>
        </w:rPr>
        <w:t>выполнения электродиагностики данного зуба</w:t>
      </w:r>
    </w:p>
    <w:p w14:paraId="51E93D19" w14:textId="77777777" w:rsidR="009304D4" w:rsidRPr="005222A6" w:rsidRDefault="009304D4" w:rsidP="009304D4">
      <w:pPr>
        <w:spacing w:after="0"/>
        <w:rPr>
          <w:rFonts w:cs="Times New Roman"/>
          <w:szCs w:val="28"/>
        </w:rPr>
      </w:pPr>
      <w:r w:rsidRPr="005222A6">
        <w:rPr>
          <w:rFonts w:cs="Times New Roman"/>
          <w:szCs w:val="28"/>
        </w:rPr>
        <w:t xml:space="preserve">В) </w:t>
      </w:r>
      <w:r w:rsidRPr="005222A6">
        <w:rPr>
          <w:rFonts w:cs="Times New Roman"/>
          <w:color w:val="000000"/>
          <w:szCs w:val="28"/>
          <w:shd w:val="clear" w:color="auto" w:fill="FFFFFF"/>
        </w:rPr>
        <w:t>выполнения контрольных рентгенограмм</w:t>
      </w:r>
    </w:p>
    <w:p w14:paraId="7BD9D7DF" w14:textId="77777777" w:rsidR="009304D4" w:rsidRPr="005222A6" w:rsidRDefault="009304D4" w:rsidP="009304D4">
      <w:pPr>
        <w:spacing w:after="0"/>
        <w:rPr>
          <w:rFonts w:cs="Times New Roman"/>
          <w:szCs w:val="28"/>
        </w:rPr>
      </w:pPr>
      <w:r w:rsidRPr="005222A6">
        <w:rPr>
          <w:rFonts w:cs="Times New Roman"/>
          <w:szCs w:val="28"/>
        </w:rPr>
        <w:t xml:space="preserve">Г) </w:t>
      </w:r>
      <w:r w:rsidRPr="005222A6">
        <w:rPr>
          <w:rFonts w:cs="Times New Roman"/>
          <w:color w:val="000000"/>
          <w:szCs w:val="28"/>
          <w:shd w:val="clear" w:color="auto" w:fill="FFFFFF"/>
        </w:rPr>
        <w:t>динамического наблюдения</w:t>
      </w:r>
    </w:p>
    <w:p w14:paraId="6F3B8683" w14:textId="77777777" w:rsidR="009304D4" w:rsidRPr="005222A6" w:rsidRDefault="009304D4" w:rsidP="009304D4">
      <w:pPr>
        <w:spacing w:after="0"/>
        <w:ind w:firstLine="708"/>
        <w:rPr>
          <w:rFonts w:cs="Times New Roman"/>
          <w:szCs w:val="28"/>
        </w:rPr>
      </w:pPr>
      <w:r w:rsidRPr="005222A6">
        <w:rPr>
          <w:rFonts w:cs="Times New Roman"/>
          <w:szCs w:val="28"/>
        </w:rPr>
        <w:t>Ответ:</w:t>
      </w:r>
    </w:p>
    <w:p w14:paraId="59A43D35" w14:textId="77777777" w:rsidR="009304D4" w:rsidRPr="005222A6" w:rsidRDefault="009304D4" w:rsidP="009304D4">
      <w:pPr>
        <w:spacing w:after="0"/>
        <w:ind w:firstLine="708"/>
        <w:rPr>
          <w:rFonts w:cs="Times New Roman"/>
          <w:szCs w:val="28"/>
        </w:rPr>
      </w:pPr>
      <w:r w:rsidRPr="005222A6">
        <w:rPr>
          <w:rFonts w:cs="Times New Roman"/>
          <w:szCs w:val="28"/>
        </w:rPr>
        <w:t>Ключ: Г</w:t>
      </w:r>
    </w:p>
    <w:p w14:paraId="0CCD1092" w14:textId="77777777" w:rsidR="009304D4" w:rsidRDefault="009304D4" w:rsidP="009304D4">
      <w:pPr>
        <w:spacing w:after="0"/>
        <w:ind w:firstLine="708"/>
        <w:rPr>
          <w:rFonts w:cs="Times New Roman"/>
          <w:color w:val="000000"/>
          <w:szCs w:val="28"/>
        </w:rPr>
      </w:pPr>
    </w:p>
    <w:p w14:paraId="32015D3F" w14:textId="69643921"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9631A2B" w14:textId="77777777" w:rsidR="009304D4" w:rsidRPr="005222A6" w:rsidRDefault="009304D4" w:rsidP="009304D4">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Ретенированные зубы чаще всего обнаруживаются у детей в период </w:t>
      </w:r>
      <w:r w:rsidRPr="005222A6">
        <w:rPr>
          <w:rFonts w:cs="Times New Roman"/>
          <w:szCs w:val="28"/>
        </w:rPr>
        <w:t>_________.</w:t>
      </w:r>
    </w:p>
    <w:p w14:paraId="69EFCD1E" w14:textId="77777777" w:rsidR="009304D4" w:rsidRPr="005222A6" w:rsidRDefault="009304D4" w:rsidP="009304D4">
      <w:pPr>
        <w:spacing w:after="0"/>
        <w:ind w:firstLine="708"/>
        <w:rPr>
          <w:rFonts w:cs="Times New Roman"/>
          <w:szCs w:val="28"/>
        </w:rPr>
      </w:pPr>
      <w:r w:rsidRPr="005222A6">
        <w:rPr>
          <w:rFonts w:cs="Times New Roman"/>
          <w:szCs w:val="28"/>
        </w:rPr>
        <w:t>Ответ:</w:t>
      </w:r>
    </w:p>
    <w:p w14:paraId="2F9CEE83" w14:textId="77777777" w:rsidR="009304D4" w:rsidRPr="005222A6" w:rsidRDefault="009304D4" w:rsidP="009304D4">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rPr>
        <w:t>В период сменного прикуса может наблюдаться задержка прорезывания зубов, связанная с их ретенцией</w:t>
      </w:r>
      <w:r>
        <w:rPr>
          <w:rFonts w:cs="Times New Roman"/>
          <w:color w:val="000000"/>
          <w:szCs w:val="28"/>
        </w:rPr>
        <w:t>.</w:t>
      </w:r>
    </w:p>
    <w:p w14:paraId="3276DFAC" w14:textId="77777777" w:rsidR="009304D4" w:rsidRDefault="009304D4" w:rsidP="009304D4">
      <w:pPr>
        <w:spacing w:after="0"/>
        <w:ind w:firstLine="708"/>
        <w:rPr>
          <w:rFonts w:cs="Times New Roman"/>
          <w:color w:val="000000"/>
          <w:szCs w:val="28"/>
        </w:rPr>
      </w:pPr>
    </w:p>
    <w:p w14:paraId="156F9949" w14:textId="5AC66277"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5584A27" w14:textId="77777777" w:rsidR="009304D4" w:rsidRPr="005222A6" w:rsidRDefault="009304D4" w:rsidP="009304D4">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Выделяют ретенцию зуба </w:t>
      </w:r>
      <w:r w:rsidRPr="005222A6">
        <w:rPr>
          <w:rFonts w:cs="Times New Roman"/>
          <w:szCs w:val="28"/>
        </w:rPr>
        <w:t>_________.</w:t>
      </w:r>
    </w:p>
    <w:p w14:paraId="5721A2B1" w14:textId="77777777" w:rsidR="009304D4" w:rsidRPr="005222A6" w:rsidRDefault="009304D4" w:rsidP="009304D4">
      <w:pPr>
        <w:spacing w:after="0"/>
        <w:ind w:firstLine="708"/>
        <w:rPr>
          <w:rFonts w:cs="Times New Roman"/>
          <w:szCs w:val="28"/>
        </w:rPr>
      </w:pPr>
      <w:r w:rsidRPr="005222A6">
        <w:rPr>
          <w:rFonts w:cs="Times New Roman"/>
          <w:szCs w:val="28"/>
        </w:rPr>
        <w:t>Ответ:</w:t>
      </w:r>
    </w:p>
    <w:p w14:paraId="406B4920" w14:textId="77777777" w:rsidR="009304D4" w:rsidRDefault="009304D4" w:rsidP="009304D4">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shd w:val="clear" w:color="auto" w:fill="FFFFFF"/>
        </w:rPr>
        <w:t>частичную и полную</w:t>
      </w:r>
      <w:r w:rsidRPr="005222A6">
        <w:rPr>
          <w:rFonts w:cs="Times New Roman"/>
          <w:color w:val="000000"/>
          <w:szCs w:val="28"/>
        </w:rPr>
        <w:t>.</w:t>
      </w:r>
    </w:p>
    <w:p w14:paraId="6EE12EE2" w14:textId="77777777" w:rsidR="009304D4" w:rsidRDefault="009304D4" w:rsidP="009304D4">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04D4" w:rsidRPr="0087693F" w14:paraId="406E63C2" w14:textId="77777777" w:rsidTr="00D12ADA">
        <w:tc>
          <w:tcPr>
            <w:tcW w:w="2830" w:type="dxa"/>
          </w:tcPr>
          <w:p w14:paraId="4FD08145"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0CFC26EF" w14:textId="33B01F6C"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9.137</w:t>
            </w:r>
          </w:p>
        </w:tc>
      </w:tr>
      <w:tr w:rsidR="009304D4" w:rsidRPr="007D58A3" w14:paraId="3A8CFE59" w14:textId="77777777" w:rsidTr="00D12ADA">
        <w:tc>
          <w:tcPr>
            <w:tcW w:w="2830" w:type="dxa"/>
          </w:tcPr>
          <w:p w14:paraId="65F5E782"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BF64DB"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D5B85C1" w14:textId="77777777" w:rsidTr="00D12ADA">
        <w:tc>
          <w:tcPr>
            <w:tcW w:w="2830" w:type="dxa"/>
          </w:tcPr>
          <w:p w14:paraId="4E067F89"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57977D"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FF6570C" w14:textId="77777777" w:rsidTr="00D12ADA">
        <w:tc>
          <w:tcPr>
            <w:tcW w:w="2830" w:type="dxa"/>
          </w:tcPr>
          <w:p w14:paraId="7B2713CD"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52FA5BF"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42786AD3" w14:textId="77777777" w:rsidTr="00D12ADA">
        <w:tc>
          <w:tcPr>
            <w:tcW w:w="2830" w:type="dxa"/>
          </w:tcPr>
          <w:p w14:paraId="187625DA"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796E268"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20A6FF97" w14:textId="77777777" w:rsidR="009304D4" w:rsidRPr="00854EC2" w:rsidRDefault="009304D4" w:rsidP="009304D4">
      <w:pPr>
        <w:spacing w:after="0"/>
        <w:ind w:firstLine="708"/>
        <w:rPr>
          <w:rFonts w:cs="Times New Roman"/>
          <w:i/>
          <w:iCs/>
          <w:szCs w:val="28"/>
        </w:rPr>
      </w:pPr>
      <w:r w:rsidRPr="00854EC2">
        <w:rPr>
          <w:rFonts w:cs="Times New Roman"/>
          <w:i/>
          <w:iCs/>
          <w:szCs w:val="28"/>
        </w:rPr>
        <w:t>Прочитайте условие ситуационной задачи и запишите правильные ответы.</w:t>
      </w:r>
    </w:p>
    <w:p w14:paraId="41A7FCA7" w14:textId="77777777" w:rsidR="009304D4" w:rsidRPr="00854EC2" w:rsidRDefault="009304D4" w:rsidP="009304D4">
      <w:pPr>
        <w:spacing w:after="0"/>
        <w:rPr>
          <w:rFonts w:cs="Times New Roman"/>
          <w:color w:val="000000"/>
          <w:szCs w:val="28"/>
          <w:shd w:val="clear" w:color="auto" w:fill="FFFFFF"/>
        </w:rPr>
      </w:pPr>
      <w:r w:rsidRPr="00854EC2">
        <w:rPr>
          <w:rFonts w:cs="Times New Roman"/>
          <w:szCs w:val="28"/>
        </w:rPr>
        <w:tab/>
      </w:r>
      <w:r w:rsidRPr="00854EC2">
        <w:rPr>
          <w:rFonts w:cs="Times New Roman"/>
          <w:b/>
          <w:bCs/>
          <w:szCs w:val="28"/>
        </w:rPr>
        <w:t>Ситуация</w:t>
      </w:r>
      <w:r w:rsidRPr="00854EC2">
        <w:rPr>
          <w:rFonts w:cs="Times New Roman"/>
          <w:szCs w:val="28"/>
        </w:rPr>
        <w:t xml:space="preserve"> – </w:t>
      </w:r>
      <w:r w:rsidRPr="00854EC2">
        <w:rPr>
          <w:rFonts w:cs="Times New Roman"/>
          <w:color w:val="000000"/>
          <w:szCs w:val="28"/>
          <w:shd w:val="clear" w:color="auto" w:fill="FFFFFF"/>
        </w:rPr>
        <w:t>В стоматологическую клинику обратился пациент К. 63 лет.</w:t>
      </w:r>
    </w:p>
    <w:p w14:paraId="6494605E" w14:textId="77777777" w:rsidR="009304D4" w:rsidRPr="00854EC2" w:rsidRDefault="009304D4" w:rsidP="009304D4">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Жалобы</w:t>
      </w:r>
      <w:r w:rsidRPr="00854EC2">
        <w:rPr>
          <w:rFonts w:cs="Times New Roman"/>
          <w:color w:val="000000"/>
          <w:szCs w:val="28"/>
          <w:shd w:val="clear" w:color="auto" w:fill="FFFFFF"/>
        </w:rPr>
        <w:t xml:space="preserve"> – </w:t>
      </w:r>
      <w:r w:rsidRPr="00854EC2">
        <w:rPr>
          <w:rFonts w:cs="Times New Roman"/>
          <w:color w:val="000000"/>
          <w:szCs w:val="28"/>
        </w:rPr>
        <w:t>чувство стянутости и шероховатости слизистой оболочки в углу рта слева, боли и жжение во время приёма пищи</w:t>
      </w:r>
    </w:p>
    <w:p w14:paraId="2B41DDDA" w14:textId="77777777" w:rsidR="009304D4" w:rsidRPr="00854EC2" w:rsidRDefault="009304D4" w:rsidP="009304D4">
      <w:pPr>
        <w:spacing w:after="0"/>
        <w:rPr>
          <w:rFonts w:cs="Times New Roman"/>
          <w:color w:val="000000"/>
          <w:szCs w:val="28"/>
          <w:shd w:val="clear" w:color="auto" w:fill="FFFFFF"/>
        </w:rPr>
      </w:pPr>
      <w:r w:rsidRPr="00854EC2">
        <w:rPr>
          <w:rFonts w:cs="Times New Roman"/>
          <w:color w:val="000000"/>
          <w:szCs w:val="28"/>
          <w:shd w:val="clear" w:color="auto" w:fill="FFFFFF"/>
        </w:rPr>
        <w:t>.</w:t>
      </w:r>
    </w:p>
    <w:p w14:paraId="18E8B6A9" w14:textId="77777777" w:rsidR="009304D4" w:rsidRPr="00854EC2" w:rsidRDefault="009304D4" w:rsidP="009304D4">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Анамнез заболевания</w:t>
      </w:r>
      <w:r w:rsidRPr="00854EC2">
        <w:rPr>
          <w:rFonts w:cs="Times New Roman"/>
          <w:color w:val="000000"/>
          <w:szCs w:val="28"/>
          <w:shd w:val="clear" w:color="auto" w:fill="FFFFFF"/>
        </w:rPr>
        <w:t xml:space="preserve"> – Сухость и шероховатость в углах рта пациент заметил 2 года назад. Белесоватость очага за последнее время усилилась, появилось чувство стянутости.</w:t>
      </w:r>
    </w:p>
    <w:p w14:paraId="32B4294B" w14:textId="77777777" w:rsidR="009304D4" w:rsidRPr="00854EC2" w:rsidRDefault="009304D4" w:rsidP="009304D4">
      <w:pPr>
        <w:pStyle w:val="af7"/>
        <w:shd w:val="clear" w:color="auto" w:fill="FFFFFF"/>
        <w:spacing w:before="0" w:beforeAutospacing="0" w:after="0" w:afterAutospacing="0"/>
        <w:ind w:left="357" w:firstLine="351"/>
        <w:rPr>
          <w:color w:val="000000"/>
          <w:sz w:val="28"/>
          <w:szCs w:val="28"/>
          <w:shd w:val="clear" w:color="auto" w:fill="FFFFFF"/>
        </w:rPr>
      </w:pPr>
      <w:r w:rsidRPr="00854EC2">
        <w:rPr>
          <w:b/>
          <w:bCs/>
          <w:color w:val="000000"/>
          <w:sz w:val="28"/>
          <w:szCs w:val="28"/>
          <w:shd w:val="clear" w:color="auto" w:fill="FFFFFF"/>
        </w:rPr>
        <w:t>Анамнез жизни</w:t>
      </w:r>
      <w:r w:rsidRPr="00854EC2">
        <w:rPr>
          <w:color w:val="000000"/>
          <w:sz w:val="28"/>
          <w:szCs w:val="28"/>
          <w:shd w:val="clear" w:color="auto" w:fill="FFFFFF"/>
        </w:rPr>
        <w:t>:</w:t>
      </w:r>
    </w:p>
    <w:p w14:paraId="44A0E90E"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Перенесённые заболевания: детские инфекции.</w:t>
      </w:r>
    </w:p>
    <w:p w14:paraId="6C198A83"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Сопутствующие заболевания: гипертоническая болезнь, сахарный диабет.</w:t>
      </w:r>
    </w:p>
    <w:p w14:paraId="2AE3A7EC"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 слов пациента, аллергия на пенициллин.</w:t>
      </w:r>
    </w:p>
    <w:p w14:paraId="7AADC499"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Наличие инфекционных заболеваний (ВИЧ, сифилис, гепатит) отрицает.</w:t>
      </w:r>
    </w:p>
    <w:p w14:paraId="775C26CD"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Работает слесарем на заводе. Профессиональные вредности – производственная пыль.</w:t>
      </w:r>
    </w:p>
    <w:p w14:paraId="2549852E"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Вредные привычки: курение.</w:t>
      </w:r>
    </w:p>
    <w:p w14:paraId="1086EF2F" w14:textId="77777777" w:rsidR="009304D4" w:rsidRPr="00854EC2"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854EC2">
        <w:rPr>
          <w:b/>
          <w:bCs/>
          <w:color w:val="000000"/>
          <w:sz w:val="28"/>
          <w:szCs w:val="28"/>
          <w:shd w:val="clear" w:color="auto" w:fill="FFFFFF"/>
        </w:rPr>
        <w:t>Объективный статус.</w:t>
      </w:r>
      <w:r w:rsidRPr="00854EC2">
        <w:rPr>
          <w:color w:val="000000"/>
          <w:sz w:val="28"/>
          <w:szCs w:val="28"/>
          <w:shd w:val="clear" w:color="auto" w:fill="FFFFFF"/>
        </w:rPr>
        <w:t xml:space="preserve"> </w:t>
      </w:r>
      <w:r w:rsidRPr="00854EC2">
        <w:rPr>
          <w:rStyle w:val="af8"/>
          <w:rFonts w:eastAsiaTheme="majorEastAsia"/>
          <w:color w:val="000000"/>
          <w:sz w:val="28"/>
          <w:szCs w:val="28"/>
          <w:shd w:val="clear" w:color="auto" w:fill="FFFFFF"/>
        </w:rPr>
        <w:t>Внешний осмотр:</w:t>
      </w:r>
      <w:r w:rsidRPr="00854EC2">
        <w:rPr>
          <w:color w:val="000000"/>
          <w:sz w:val="28"/>
          <w:szCs w:val="28"/>
          <w:shd w:val="clear" w:color="auto" w:fill="FFFFFF"/>
        </w:rPr>
        <w:t> Конфигурация лица не изменена, регионарные лимфатические узлы не увеличены, безболезненные при пальпации.</w:t>
      </w:r>
    </w:p>
    <w:p w14:paraId="23929DC4" w14:textId="77777777" w:rsidR="009304D4" w:rsidRPr="00854EC2"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854EC2">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854EC2" w14:paraId="4BAC531F" w14:textId="77777777" w:rsidTr="00D12ADA">
        <w:trPr>
          <w:trHeight w:val="303"/>
        </w:trPr>
        <w:tc>
          <w:tcPr>
            <w:tcW w:w="584" w:type="dxa"/>
          </w:tcPr>
          <w:p w14:paraId="4ABB2AD0"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096659C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368E4C6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0C15FEF6"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42E2DA4A"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13DD2832"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265BBB7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2832972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37DD5004"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405380AC"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5E7C0A7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57A98796"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1DC36CF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6D383A0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21166FB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74C8853C"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r>
      <w:tr w:rsidR="009304D4" w:rsidRPr="00854EC2" w14:paraId="4A2995F5" w14:textId="77777777" w:rsidTr="00D12ADA">
        <w:trPr>
          <w:trHeight w:val="301"/>
        </w:trPr>
        <w:tc>
          <w:tcPr>
            <w:tcW w:w="584" w:type="dxa"/>
          </w:tcPr>
          <w:p w14:paraId="2CFD9DB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1.8</w:t>
            </w:r>
          </w:p>
        </w:tc>
        <w:tc>
          <w:tcPr>
            <w:tcW w:w="584" w:type="dxa"/>
          </w:tcPr>
          <w:p w14:paraId="1898139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1.7</w:t>
            </w:r>
          </w:p>
        </w:tc>
        <w:tc>
          <w:tcPr>
            <w:tcW w:w="584" w:type="dxa"/>
          </w:tcPr>
          <w:p w14:paraId="1D34D58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1.6</w:t>
            </w:r>
          </w:p>
        </w:tc>
        <w:tc>
          <w:tcPr>
            <w:tcW w:w="584" w:type="dxa"/>
          </w:tcPr>
          <w:p w14:paraId="0EF0B36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1.5</w:t>
            </w:r>
          </w:p>
        </w:tc>
        <w:tc>
          <w:tcPr>
            <w:tcW w:w="584" w:type="dxa"/>
          </w:tcPr>
          <w:p w14:paraId="431F269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1.4</w:t>
            </w:r>
          </w:p>
        </w:tc>
        <w:tc>
          <w:tcPr>
            <w:tcW w:w="584" w:type="dxa"/>
          </w:tcPr>
          <w:p w14:paraId="1D188D8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1.3</w:t>
            </w:r>
          </w:p>
        </w:tc>
        <w:tc>
          <w:tcPr>
            <w:tcW w:w="584" w:type="dxa"/>
          </w:tcPr>
          <w:p w14:paraId="51FB4F7C"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1.2</w:t>
            </w:r>
          </w:p>
        </w:tc>
        <w:tc>
          <w:tcPr>
            <w:tcW w:w="584" w:type="dxa"/>
          </w:tcPr>
          <w:p w14:paraId="31252C2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1.1</w:t>
            </w:r>
          </w:p>
        </w:tc>
        <w:tc>
          <w:tcPr>
            <w:tcW w:w="584" w:type="dxa"/>
          </w:tcPr>
          <w:p w14:paraId="7A1BA16A"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2.1</w:t>
            </w:r>
          </w:p>
        </w:tc>
        <w:tc>
          <w:tcPr>
            <w:tcW w:w="584" w:type="dxa"/>
          </w:tcPr>
          <w:p w14:paraId="110C6A2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2.2</w:t>
            </w:r>
          </w:p>
        </w:tc>
        <w:tc>
          <w:tcPr>
            <w:tcW w:w="584" w:type="dxa"/>
          </w:tcPr>
          <w:p w14:paraId="245028F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2.3</w:t>
            </w:r>
          </w:p>
        </w:tc>
        <w:tc>
          <w:tcPr>
            <w:tcW w:w="584" w:type="dxa"/>
          </w:tcPr>
          <w:p w14:paraId="32404F5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2.4</w:t>
            </w:r>
          </w:p>
        </w:tc>
        <w:tc>
          <w:tcPr>
            <w:tcW w:w="584" w:type="dxa"/>
          </w:tcPr>
          <w:p w14:paraId="682FAA1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2.5</w:t>
            </w:r>
          </w:p>
        </w:tc>
        <w:tc>
          <w:tcPr>
            <w:tcW w:w="584" w:type="dxa"/>
          </w:tcPr>
          <w:p w14:paraId="079E3CFC"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2.6</w:t>
            </w:r>
          </w:p>
        </w:tc>
        <w:tc>
          <w:tcPr>
            <w:tcW w:w="584" w:type="dxa"/>
          </w:tcPr>
          <w:p w14:paraId="5C963B3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2.7</w:t>
            </w:r>
          </w:p>
        </w:tc>
        <w:tc>
          <w:tcPr>
            <w:tcW w:w="584" w:type="dxa"/>
          </w:tcPr>
          <w:p w14:paraId="0A6B1C4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2.8</w:t>
            </w:r>
          </w:p>
        </w:tc>
      </w:tr>
      <w:tr w:rsidR="009304D4" w:rsidRPr="00854EC2" w14:paraId="612EB616" w14:textId="77777777" w:rsidTr="00D12ADA">
        <w:trPr>
          <w:trHeight w:val="301"/>
        </w:trPr>
        <w:tc>
          <w:tcPr>
            <w:tcW w:w="584" w:type="dxa"/>
          </w:tcPr>
          <w:p w14:paraId="386AA5A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4.8</w:t>
            </w:r>
          </w:p>
        </w:tc>
        <w:tc>
          <w:tcPr>
            <w:tcW w:w="584" w:type="dxa"/>
          </w:tcPr>
          <w:p w14:paraId="6E60F23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4.7</w:t>
            </w:r>
          </w:p>
        </w:tc>
        <w:tc>
          <w:tcPr>
            <w:tcW w:w="584" w:type="dxa"/>
          </w:tcPr>
          <w:p w14:paraId="18393B4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4.6</w:t>
            </w:r>
          </w:p>
        </w:tc>
        <w:tc>
          <w:tcPr>
            <w:tcW w:w="584" w:type="dxa"/>
          </w:tcPr>
          <w:p w14:paraId="66A463EA"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4.5</w:t>
            </w:r>
          </w:p>
        </w:tc>
        <w:tc>
          <w:tcPr>
            <w:tcW w:w="584" w:type="dxa"/>
          </w:tcPr>
          <w:p w14:paraId="4B9A06A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4.4</w:t>
            </w:r>
          </w:p>
        </w:tc>
        <w:tc>
          <w:tcPr>
            <w:tcW w:w="584" w:type="dxa"/>
          </w:tcPr>
          <w:p w14:paraId="6EFD740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4.3</w:t>
            </w:r>
          </w:p>
        </w:tc>
        <w:tc>
          <w:tcPr>
            <w:tcW w:w="584" w:type="dxa"/>
          </w:tcPr>
          <w:p w14:paraId="0C582D92"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4.2</w:t>
            </w:r>
          </w:p>
        </w:tc>
        <w:tc>
          <w:tcPr>
            <w:tcW w:w="584" w:type="dxa"/>
          </w:tcPr>
          <w:p w14:paraId="2DD9006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4.1</w:t>
            </w:r>
          </w:p>
        </w:tc>
        <w:tc>
          <w:tcPr>
            <w:tcW w:w="584" w:type="dxa"/>
          </w:tcPr>
          <w:p w14:paraId="78F1120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3.1</w:t>
            </w:r>
          </w:p>
        </w:tc>
        <w:tc>
          <w:tcPr>
            <w:tcW w:w="584" w:type="dxa"/>
          </w:tcPr>
          <w:p w14:paraId="534DB9F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3.2</w:t>
            </w:r>
          </w:p>
        </w:tc>
        <w:tc>
          <w:tcPr>
            <w:tcW w:w="584" w:type="dxa"/>
          </w:tcPr>
          <w:p w14:paraId="67E3F25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3.3</w:t>
            </w:r>
          </w:p>
        </w:tc>
        <w:tc>
          <w:tcPr>
            <w:tcW w:w="584" w:type="dxa"/>
          </w:tcPr>
          <w:p w14:paraId="2ED5345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3.4</w:t>
            </w:r>
          </w:p>
        </w:tc>
        <w:tc>
          <w:tcPr>
            <w:tcW w:w="584" w:type="dxa"/>
          </w:tcPr>
          <w:p w14:paraId="44450E8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3.5</w:t>
            </w:r>
          </w:p>
        </w:tc>
        <w:tc>
          <w:tcPr>
            <w:tcW w:w="584" w:type="dxa"/>
          </w:tcPr>
          <w:p w14:paraId="284AF144"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3.6</w:t>
            </w:r>
          </w:p>
        </w:tc>
        <w:tc>
          <w:tcPr>
            <w:tcW w:w="584" w:type="dxa"/>
          </w:tcPr>
          <w:p w14:paraId="5E16753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3.7</w:t>
            </w:r>
          </w:p>
        </w:tc>
        <w:tc>
          <w:tcPr>
            <w:tcW w:w="584" w:type="dxa"/>
          </w:tcPr>
          <w:p w14:paraId="1E9BFC6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3.8</w:t>
            </w:r>
          </w:p>
        </w:tc>
      </w:tr>
      <w:tr w:rsidR="009304D4" w:rsidRPr="00854EC2" w14:paraId="65703EB2" w14:textId="77777777" w:rsidTr="00D12ADA">
        <w:trPr>
          <w:trHeight w:val="301"/>
        </w:trPr>
        <w:tc>
          <w:tcPr>
            <w:tcW w:w="584" w:type="dxa"/>
          </w:tcPr>
          <w:p w14:paraId="580C4C72"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6ADDA52D"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5416A18A"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033FFE15"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4903220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183D3B7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001E20D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1EDD9F56"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37365C9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3B8A02FD"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38A1755C"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25200EE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59E8B4D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4F6F99A4"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0765FF20"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6EF91A3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r>
    </w:tbl>
    <w:p w14:paraId="1E2216D8" w14:textId="77777777" w:rsidR="009304D4" w:rsidRPr="00854EC2" w:rsidRDefault="009304D4" w:rsidP="009304D4">
      <w:pPr>
        <w:pStyle w:val="af7"/>
        <w:shd w:val="clear" w:color="auto" w:fill="FFFFFF"/>
        <w:spacing w:before="0" w:beforeAutospacing="0" w:after="0" w:afterAutospacing="0"/>
        <w:rPr>
          <w:color w:val="000000"/>
          <w:sz w:val="28"/>
          <w:szCs w:val="28"/>
        </w:rPr>
      </w:pPr>
      <w:r w:rsidRPr="00854EC2">
        <w:rPr>
          <w:color w:val="000000"/>
          <w:sz w:val="28"/>
          <w:szCs w:val="28"/>
        </w:rPr>
        <w:tab/>
      </w:r>
      <w:r w:rsidRPr="00854EC2">
        <w:rPr>
          <w:rStyle w:val="af8"/>
          <w:rFonts w:eastAsiaTheme="majorEastAsia"/>
          <w:color w:val="000000"/>
          <w:sz w:val="28"/>
          <w:szCs w:val="28"/>
          <w:shd w:val="clear" w:color="auto" w:fill="FFFFFF"/>
        </w:rPr>
        <w:t>Состояние слизистой оболочки рта, десны, альвеолярных отростков и нёба:</w:t>
      </w:r>
      <w:r w:rsidRPr="00854EC2">
        <w:rPr>
          <w:color w:val="000000"/>
          <w:sz w:val="28"/>
          <w:szCs w:val="28"/>
          <w:shd w:val="clear" w:color="auto" w:fill="FFFFFF"/>
        </w:rPr>
        <w:t> бледно-розовой окраски, достаточно увлажнена.</w:t>
      </w:r>
    </w:p>
    <w:p w14:paraId="1CD330B1" w14:textId="77777777" w:rsidR="009304D4" w:rsidRPr="00854EC2" w:rsidRDefault="009304D4" w:rsidP="009304D4">
      <w:pPr>
        <w:pStyle w:val="af7"/>
        <w:shd w:val="clear" w:color="auto" w:fill="FFFFFF"/>
        <w:spacing w:before="0" w:beforeAutospacing="0" w:after="0" w:afterAutospacing="0"/>
        <w:ind w:firstLine="708"/>
        <w:rPr>
          <w:color w:val="000000"/>
          <w:sz w:val="28"/>
          <w:szCs w:val="28"/>
        </w:rPr>
      </w:pPr>
      <w:r w:rsidRPr="00854EC2">
        <w:rPr>
          <w:b/>
          <w:bCs/>
          <w:color w:val="000000"/>
          <w:sz w:val="28"/>
          <w:szCs w:val="28"/>
        </w:rPr>
        <w:t>Прикус:</w:t>
      </w:r>
      <w:r w:rsidRPr="00854EC2">
        <w:rPr>
          <w:color w:val="000000"/>
          <w:sz w:val="28"/>
          <w:szCs w:val="28"/>
        </w:rPr>
        <w:t> ортогнатический.</w:t>
      </w:r>
    </w:p>
    <w:p w14:paraId="6CFFB011" w14:textId="77777777" w:rsidR="009304D4" w:rsidRDefault="009304D4" w:rsidP="009304D4">
      <w:pPr>
        <w:shd w:val="clear" w:color="auto" w:fill="FFFFFF"/>
        <w:spacing w:after="0"/>
        <w:ind w:firstLine="708"/>
        <w:jc w:val="left"/>
        <w:rPr>
          <w:rFonts w:eastAsia="Times New Roman" w:cs="Times New Roman"/>
          <w:color w:val="000000"/>
          <w:szCs w:val="28"/>
          <w:lang w:eastAsia="ru-RU"/>
        </w:rPr>
      </w:pPr>
      <w:r w:rsidRPr="00854EC2">
        <w:rPr>
          <w:rFonts w:eastAsia="Times New Roman" w:cs="Times New Roman"/>
          <w:b/>
          <w:bCs/>
          <w:color w:val="000000"/>
          <w:szCs w:val="28"/>
          <w:lang w:eastAsia="ru-RU"/>
        </w:rPr>
        <w:t xml:space="preserve">Локальный статус: </w:t>
      </w:r>
      <w:r w:rsidRPr="00854EC2">
        <w:rPr>
          <w:rFonts w:eastAsia="Times New Roman" w:cs="Times New Roman"/>
          <w:color w:val="000000"/>
          <w:szCs w:val="28"/>
          <w:lang w:eastAsia="ru-RU"/>
        </w:rPr>
        <w:t>При осмотре органов и тканей рта определяются кариозные полости с острыми краями в области 3.4, 3.5, 3.6, 3.7 зубов, налёт курильщика в области всех групп зубов. При осмотре слизистой оболочки в углу рта справа – на видимо неизменённой слизистой – очаг поражения серовато-белого цвета, треугольной формы, вершиной обращённый к молярам, с чёткими краями, перламутровым блеском, шероховатый, не снимающиеся при поскабливании.</w:t>
      </w:r>
    </w:p>
    <w:p w14:paraId="28127E1A" w14:textId="77777777" w:rsidR="009304D4" w:rsidRPr="00854EC2" w:rsidRDefault="009304D4" w:rsidP="009304D4">
      <w:pPr>
        <w:shd w:val="clear" w:color="auto" w:fill="FFFFFF"/>
        <w:spacing w:after="0"/>
        <w:ind w:firstLine="708"/>
        <w:jc w:val="left"/>
        <w:rPr>
          <w:rFonts w:eastAsia="Times New Roman" w:cs="Times New Roman"/>
          <w:color w:val="000000"/>
          <w:szCs w:val="28"/>
          <w:lang w:eastAsia="ru-RU"/>
        </w:rPr>
      </w:pPr>
    </w:p>
    <w:p w14:paraId="687C8415" w14:textId="02D5EE84" w:rsidR="009304D4" w:rsidRPr="005A3372" w:rsidRDefault="009304D4" w:rsidP="009304D4">
      <w:pPr>
        <w:spacing w:after="0"/>
        <w:ind w:firstLine="708"/>
        <w:rPr>
          <w:rFonts w:cs="Times New Roman"/>
          <w:i/>
          <w:iCs/>
          <w:szCs w:val="28"/>
        </w:rPr>
      </w:pPr>
      <w:r>
        <w:rPr>
          <w:rFonts w:cs="Times New Roman"/>
          <w:i/>
          <w:iCs/>
          <w:szCs w:val="28"/>
        </w:rPr>
        <w:t>2.</w:t>
      </w:r>
      <w:r w:rsidR="00D85B65">
        <w:rPr>
          <w:rFonts w:cs="Times New Roman"/>
          <w:i/>
          <w:iCs/>
          <w:szCs w:val="28"/>
        </w:rPr>
        <w:t>19.137</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w:t>
      </w:r>
    </w:p>
    <w:p w14:paraId="0BE41544" w14:textId="77777777" w:rsidR="009304D4" w:rsidRPr="00854EC2" w:rsidRDefault="009304D4" w:rsidP="009304D4">
      <w:pPr>
        <w:spacing w:after="0"/>
        <w:rPr>
          <w:rFonts w:cs="Times New Roman"/>
          <w:szCs w:val="28"/>
        </w:rPr>
      </w:pPr>
      <w:r>
        <w:rPr>
          <w:rFonts w:cs="Times New Roman"/>
          <w:szCs w:val="28"/>
        </w:rPr>
        <w:tab/>
      </w:r>
      <w:r w:rsidRPr="00854EC2">
        <w:rPr>
          <w:rFonts w:cs="Times New Roman"/>
          <w:color w:val="000000"/>
          <w:szCs w:val="28"/>
          <w:shd w:val="clear" w:color="auto" w:fill="FFFFFF"/>
        </w:rPr>
        <w:t>К необходимым для постановки диагноза дополнительным методам обследования относят</w:t>
      </w:r>
    </w:p>
    <w:p w14:paraId="481079F1" w14:textId="77777777" w:rsidR="009304D4" w:rsidRPr="00854EC2" w:rsidRDefault="009304D4" w:rsidP="009304D4">
      <w:pPr>
        <w:spacing w:after="0"/>
        <w:rPr>
          <w:rFonts w:cs="Times New Roman"/>
          <w:szCs w:val="28"/>
        </w:rPr>
      </w:pPr>
      <w:r w:rsidRPr="00854EC2">
        <w:rPr>
          <w:rFonts w:cs="Times New Roman"/>
          <w:szCs w:val="28"/>
        </w:rPr>
        <w:t xml:space="preserve">А) </w:t>
      </w:r>
      <w:r w:rsidRPr="00854EC2">
        <w:rPr>
          <w:rFonts w:cs="Times New Roman"/>
          <w:color w:val="000000"/>
          <w:szCs w:val="28"/>
          <w:shd w:val="clear" w:color="auto" w:fill="FFFFFF"/>
        </w:rPr>
        <w:t>биохимический анализ слюны</w:t>
      </w:r>
    </w:p>
    <w:p w14:paraId="3B22DAC8" w14:textId="77777777" w:rsidR="009304D4" w:rsidRPr="00854EC2" w:rsidRDefault="009304D4" w:rsidP="009304D4">
      <w:pPr>
        <w:spacing w:after="0"/>
        <w:rPr>
          <w:rFonts w:cs="Times New Roman"/>
          <w:szCs w:val="28"/>
        </w:rPr>
      </w:pPr>
      <w:r w:rsidRPr="00854EC2">
        <w:rPr>
          <w:rFonts w:cs="Times New Roman"/>
          <w:szCs w:val="28"/>
        </w:rPr>
        <w:t xml:space="preserve">Б) </w:t>
      </w:r>
      <w:r w:rsidRPr="00854EC2">
        <w:rPr>
          <w:rFonts w:cs="Times New Roman"/>
          <w:color w:val="000000"/>
          <w:szCs w:val="28"/>
          <w:shd w:val="clear" w:color="auto" w:fill="FFFFFF"/>
        </w:rPr>
        <w:t>витальное окрашивание твёрдых тканей зуба</w:t>
      </w:r>
    </w:p>
    <w:p w14:paraId="43300864" w14:textId="77777777" w:rsidR="009304D4" w:rsidRPr="00854EC2" w:rsidRDefault="009304D4" w:rsidP="009304D4">
      <w:pPr>
        <w:spacing w:after="0"/>
        <w:rPr>
          <w:rFonts w:cs="Times New Roman"/>
          <w:szCs w:val="28"/>
        </w:rPr>
      </w:pPr>
      <w:r w:rsidRPr="00854EC2">
        <w:rPr>
          <w:rFonts w:cs="Times New Roman"/>
          <w:szCs w:val="28"/>
        </w:rPr>
        <w:t xml:space="preserve">В) </w:t>
      </w:r>
      <w:r w:rsidRPr="00854EC2">
        <w:rPr>
          <w:rFonts w:cs="Times New Roman"/>
          <w:color w:val="000000"/>
          <w:szCs w:val="28"/>
          <w:shd w:val="clear" w:color="auto" w:fill="FFFFFF"/>
        </w:rPr>
        <w:t>гистологическое исследование</w:t>
      </w:r>
    </w:p>
    <w:p w14:paraId="24BEC716" w14:textId="77777777" w:rsidR="009304D4" w:rsidRPr="00854EC2" w:rsidRDefault="009304D4" w:rsidP="009304D4">
      <w:pPr>
        <w:spacing w:after="0"/>
        <w:rPr>
          <w:rFonts w:cs="Times New Roman"/>
          <w:szCs w:val="28"/>
        </w:rPr>
      </w:pPr>
      <w:r w:rsidRPr="00854EC2">
        <w:rPr>
          <w:rFonts w:cs="Times New Roman"/>
          <w:szCs w:val="28"/>
        </w:rPr>
        <w:t xml:space="preserve">Г) </w:t>
      </w:r>
      <w:r w:rsidRPr="00854EC2">
        <w:rPr>
          <w:rFonts w:cs="Times New Roman"/>
          <w:color w:val="000000"/>
          <w:szCs w:val="28"/>
          <w:shd w:val="clear" w:color="auto" w:fill="FFFFFF"/>
        </w:rPr>
        <w:t>рентгенологическое исследование</w:t>
      </w:r>
    </w:p>
    <w:p w14:paraId="45E859E7" w14:textId="77777777" w:rsidR="009304D4" w:rsidRPr="00854EC2" w:rsidRDefault="009304D4" w:rsidP="009304D4">
      <w:pPr>
        <w:spacing w:after="0"/>
        <w:rPr>
          <w:rFonts w:cs="Times New Roman"/>
          <w:szCs w:val="28"/>
        </w:rPr>
      </w:pPr>
      <w:r w:rsidRPr="00854EC2">
        <w:rPr>
          <w:rFonts w:cs="Times New Roman"/>
          <w:szCs w:val="28"/>
        </w:rPr>
        <w:t xml:space="preserve">Д) </w:t>
      </w:r>
      <w:r w:rsidRPr="00854EC2">
        <w:rPr>
          <w:rFonts w:cs="Times New Roman"/>
          <w:color w:val="000000"/>
          <w:szCs w:val="28"/>
          <w:shd w:val="clear" w:color="auto" w:fill="FFFFFF"/>
        </w:rPr>
        <w:t>диагностику с помощью методов и средств лучевой визуализации</w:t>
      </w:r>
    </w:p>
    <w:p w14:paraId="7DCDD49F"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5C62D291" w14:textId="77777777" w:rsidR="009304D4" w:rsidRPr="00F64599" w:rsidRDefault="009304D4" w:rsidP="009304D4">
      <w:pPr>
        <w:spacing w:after="0"/>
        <w:ind w:firstLine="708"/>
        <w:rPr>
          <w:rFonts w:cs="Times New Roman"/>
          <w:color w:val="000000"/>
          <w:szCs w:val="28"/>
          <w:shd w:val="clear" w:color="auto" w:fill="FFFFFF"/>
        </w:rPr>
      </w:pPr>
      <w:r w:rsidRPr="007D58A3">
        <w:rPr>
          <w:rFonts w:cs="Times New Roman"/>
          <w:szCs w:val="28"/>
        </w:rPr>
        <w:t>Ключ:</w:t>
      </w:r>
      <w:r>
        <w:rPr>
          <w:rFonts w:cs="Times New Roman"/>
          <w:szCs w:val="28"/>
        </w:rPr>
        <w:t xml:space="preserve"> ВД</w:t>
      </w:r>
    </w:p>
    <w:p w14:paraId="5634F9CA" w14:textId="77777777" w:rsidR="009304D4" w:rsidRDefault="009304D4" w:rsidP="009304D4">
      <w:pPr>
        <w:spacing w:after="0"/>
        <w:rPr>
          <w:rFonts w:cs="Times New Roman"/>
          <w:color w:val="000000"/>
          <w:szCs w:val="28"/>
          <w:shd w:val="clear" w:color="auto" w:fill="FFFFFF"/>
        </w:rPr>
      </w:pPr>
    </w:p>
    <w:p w14:paraId="495F908D" w14:textId="0A9779C6"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23946B7" w14:textId="77777777" w:rsidR="009304D4" w:rsidRPr="00854EC2" w:rsidRDefault="009304D4" w:rsidP="009304D4">
      <w:pPr>
        <w:spacing w:after="0"/>
        <w:rPr>
          <w:rFonts w:cs="Times New Roman"/>
          <w:color w:val="000000"/>
          <w:szCs w:val="28"/>
          <w:shd w:val="clear" w:color="auto" w:fill="FFFFFF"/>
        </w:rPr>
      </w:pPr>
      <w:r>
        <w:rPr>
          <w:rFonts w:cs="Times New Roman"/>
          <w:szCs w:val="28"/>
        </w:rPr>
        <w:tab/>
      </w:r>
      <w:r w:rsidRPr="00854EC2">
        <w:rPr>
          <w:rFonts w:cs="Times New Roman"/>
          <w:color w:val="000000"/>
          <w:szCs w:val="28"/>
          <w:shd w:val="clear" w:color="auto" w:fill="FFFFFF"/>
        </w:rPr>
        <w:t>Диагностика с помощью методов и средств лучевой визуализации - Голубое свечение участка поражения.</w:t>
      </w:r>
    </w:p>
    <w:p w14:paraId="1A5ABDFD" w14:textId="77777777" w:rsidR="009304D4" w:rsidRPr="00854EC2" w:rsidRDefault="009304D4" w:rsidP="009304D4">
      <w:pPr>
        <w:spacing w:after="0"/>
        <w:rPr>
          <w:rFonts w:cs="Times New Roman"/>
          <w:szCs w:val="28"/>
        </w:rPr>
      </w:pPr>
      <w:r w:rsidRPr="00854EC2">
        <w:rPr>
          <w:rFonts w:cs="Times New Roman"/>
          <w:color w:val="000000"/>
          <w:szCs w:val="28"/>
          <w:shd w:val="clear" w:color="auto" w:fill="FFFFFF"/>
        </w:rPr>
        <w:tab/>
        <w:t>Гистологическое исследование - Явления гиперкератоза, слабо выраженного акантоза.</w:t>
      </w:r>
    </w:p>
    <w:p w14:paraId="26374EC8" w14:textId="77777777" w:rsidR="009304D4" w:rsidRPr="00854EC2" w:rsidRDefault="009304D4" w:rsidP="009304D4">
      <w:pPr>
        <w:spacing w:after="0"/>
        <w:ind w:firstLine="708"/>
        <w:rPr>
          <w:rFonts w:cs="Times New Roman"/>
          <w:szCs w:val="28"/>
        </w:rPr>
      </w:pPr>
      <w:r w:rsidRPr="00854EC2">
        <w:rPr>
          <w:rFonts w:cs="Times New Roman"/>
          <w:color w:val="000000"/>
          <w:szCs w:val="28"/>
          <w:shd w:val="clear" w:color="auto" w:fill="FFFFFF"/>
        </w:rPr>
        <w:t>Основным диагнозом пациента является</w:t>
      </w:r>
      <w:r w:rsidRPr="00854EC2">
        <w:rPr>
          <w:rFonts w:cs="Times New Roman"/>
          <w:szCs w:val="28"/>
        </w:rPr>
        <w:t>_________.</w:t>
      </w:r>
    </w:p>
    <w:p w14:paraId="32D60727" w14:textId="77777777" w:rsidR="009304D4" w:rsidRPr="00854EC2" w:rsidRDefault="009304D4" w:rsidP="009304D4">
      <w:pPr>
        <w:spacing w:after="0"/>
        <w:ind w:firstLine="708"/>
        <w:rPr>
          <w:rFonts w:cs="Times New Roman"/>
          <w:szCs w:val="28"/>
        </w:rPr>
      </w:pPr>
      <w:r w:rsidRPr="00854EC2">
        <w:rPr>
          <w:rFonts w:cs="Times New Roman"/>
          <w:szCs w:val="28"/>
        </w:rPr>
        <w:t>Ответ:</w:t>
      </w:r>
    </w:p>
    <w:p w14:paraId="57DD3B5C" w14:textId="77777777" w:rsidR="009304D4" w:rsidRPr="00854EC2" w:rsidRDefault="009304D4" w:rsidP="009304D4">
      <w:pPr>
        <w:spacing w:after="0"/>
        <w:ind w:firstLine="708"/>
        <w:rPr>
          <w:rFonts w:cs="Times New Roman"/>
          <w:szCs w:val="28"/>
        </w:rPr>
      </w:pPr>
      <w:r w:rsidRPr="00854EC2">
        <w:rPr>
          <w:rFonts w:cs="Times New Roman"/>
          <w:szCs w:val="28"/>
        </w:rPr>
        <w:t xml:space="preserve">Ключ: </w:t>
      </w:r>
      <w:r w:rsidRPr="00854EC2">
        <w:rPr>
          <w:rFonts w:cs="Times New Roman"/>
          <w:color w:val="000000"/>
          <w:szCs w:val="28"/>
          <w:shd w:val="clear" w:color="auto" w:fill="FFFFFF"/>
        </w:rPr>
        <w:t>Лейкоплакия идиопатическая, стадия плоская</w:t>
      </w:r>
      <w:r>
        <w:rPr>
          <w:rFonts w:cs="Times New Roman"/>
          <w:color w:val="000000"/>
          <w:szCs w:val="28"/>
          <w:shd w:val="clear" w:color="auto" w:fill="FFFFFF"/>
        </w:rPr>
        <w:t>.</w:t>
      </w:r>
    </w:p>
    <w:p w14:paraId="5D3B0A3E" w14:textId="77777777" w:rsidR="009304D4" w:rsidRDefault="009304D4" w:rsidP="009304D4">
      <w:pPr>
        <w:spacing w:after="0"/>
        <w:ind w:firstLine="708"/>
        <w:rPr>
          <w:rFonts w:cs="Times New Roman"/>
          <w:i/>
          <w:iCs/>
          <w:szCs w:val="28"/>
        </w:rPr>
      </w:pPr>
    </w:p>
    <w:p w14:paraId="3D04D3DA" w14:textId="168F734A"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40182D"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Причиной возникновения данной патологии у пациента является</w:t>
      </w:r>
    </w:p>
    <w:p w14:paraId="1EEC6937"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6E8D27FD" w14:textId="77777777" w:rsidR="009304D4" w:rsidRPr="00023886" w:rsidRDefault="009304D4" w:rsidP="009304D4">
      <w:pPr>
        <w:spacing w:after="0"/>
        <w:ind w:firstLine="708"/>
        <w:rPr>
          <w:rFonts w:cs="Times New Roman"/>
          <w:szCs w:val="28"/>
        </w:rPr>
      </w:pPr>
      <w:r w:rsidRPr="00023886">
        <w:rPr>
          <w:rFonts w:cs="Times New Roman"/>
          <w:szCs w:val="28"/>
        </w:rPr>
        <w:t xml:space="preserve">Ключ: </w:t>
      </w:r>
      <w:r w:rsidRPr="00023886">
        <w:rPr>
          <w:rFonts w:cs="Times New Roman"/>
          <w:color w:val="000000"/>
          <w:szCs w:val="28"/>
          <w:shd w:val="clear" w:color="auto" w:fill="FFFFFF"/>
        </w:rPr>
        <w:t>хроническая травма при курении</w:t>
      </w:r>
    </w:p>
    <w:p w14:paraId="3843F9EA" w14:textId="77777777" w:rsidR="009304D4" w:rsidRDefault="009304D4" w:rsidP="009304D4">
      <w:pPr>
        <w:spacing w:after="0"/>
        <w:rPr>
          <w:rFonts w:cs="Times New Roman"/>
          <w:color w:val="000000"/>
          <w:szCs w:val="28"/>
          <w:shd w:val="clear" w:color="auto" w:fill="FFFFFF"/>
        </w:rPr>
      </w:pPr>
    </w:p>
    <w:p w14:paraId="22D75A28" w14:textId="49F011B5" w:rsidR="009304D4" w:rsidRPr="005A3372" w:rsidRDefault="00D85B65" w:rsidP="009304D4">
      <w:pPr>
        <w:spacing w:after="0"/>
        <w:ind w:firstLine="708"/>
        <w:rPr>
          <w:rFonts w:cs="Times New Roman"/>
          <w:i/>
          <w:iCs/>
          <w:szCs w:val="28"/>
        </w:rPr>
      </w:pPr>
      <w:r>
        <w:rPr>
          <w:rFonts w:cs="Times New Roman"/>
          <w:i/>
          <w:iCs/>
          <w:szCs w:val="28"/>
        </w:rPr>
        <w:t>2.19.137</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w:t>
      </w:r>
    </w:p>
    <w:p w14:paraId="3AAA6355"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Немедикаментозная помощь пациенту заключается в</w:t>
      </w:r>
    </w:p>
    <w:p w14:paraId="35B19390" w14:textId="77777777" w:rsidR="009304D4" w:rsidRPr="00023886" w:rsidRDefault="009304D4" w:rsidP="009304D4">
      <w:pPr>
        <w:pStyle w:val="af7"/>
        <w:spacing w:before="0" w:beforeAutospacing="0" w:after="0" w:afterAutospacing="0"/>
        <w:rPr>
          <w:sz w:val="28"/>
          <w:szCs w:val="28"/>
        </w:rPr>
      </w:pPr>
      <w:r w:rsidRPr="00023886">
        <w:rPr>
          <w:sz w:val="28"/>
          <w:szCs w:val="28"/>
        </w:rPr>
        <w:t>А) устранении этиологических факторов</w:t>
      </w:r>
    </w:p>
    <w:p w14:paraId="7876D36D" w14:textId="77777777" w:rsidR="009304D4" w:rsidRPr="00023886" w:rsidRDefault="009304D4" w:rsidP="009304D4">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проведении синус лифтинга</w:t>
      </w:r>
    </w:p>
    <w:p w14:paraId="0199EDD2" w14:textId="77777777" w:rsidR="009304D4" w:rsidRPr="00023886" w:rsidRDefault="009304D4" w:rsidP="009304D4">
      <w:pPr>
        <w:spacing w:after="0"/>
        <w:rPr>
          <w:rFonts w:cs="Times New Roman"/>
          <w:szCs w:val="28"/>
        </w:rPr>
      </w:pPr>
      <w:r w:rsidRPr="00023886">
        <w:rPr>
          <w:rFonts w:cs="Times New Roman"/>
          <w:szCs w:val="28"/>
        </w:rPr>
        <w:t xml:space="preserve">В) </w:t>
      </w:r>
      <w:r w:rsidRPr="00023886">
        <w:rPr>
          <w:rFonts w:cs="Times New Roman"/>
          <w:color w:val="000000"/>
          <w:szCs w:val="28"/>
          <w:shd w:val="clear" w:color="auto" w:fill="FFFFFF"/>
        </w:rPr>
        <w:t>исправлении короткой уздечки языка</w:t>
      </w:r>
    </w:p>
    <w:p w14:paraId="09453017" w14:textId="77777777" w:rsidR="009304D4" w:rsidRPr="00023886" w:rsidRDefault="009304D4" w:rsidP="009304D4">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проведении резекции верхушки корня</w:t>
      </w:r>
    </w:p>
    <w:p w14:paraId="3E528892"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7F4E2070" w14:textId="77777777" w:rsidR="009304D4" w:rsidRPr="00023886" w:rsidRDefault="009304D4" w:rsidP="009304D4">
      <w:pPr>
        <w:spacing w:after="0"/>
        <w:ind w:firstLine="708"/>
        <w:rPr>
          <w:rFonts w:cs="Times New Roman"/>
          <w:szCs w:val="28"/>
        </w:rPr>
      </w:pPr>
      <w:r w:rsidRPr="00023886">
        <w:rPr>
          <w:rFonts w:cs="Times New Roman"/>
          <w:szCs w:val="28"/>
        </w:rPr>
        <w:t>Ключ: А</w:t>
      </w:r>
    </w:p>
    <w:p w14:paraId="733F77A6" w14:textId="77777777" w:rsidR="009304D4" w:rsidRDefault="009304D4" w:rsidP="009304D4">
      <w:pPr>
        <w:spacing w:after="0"/>
        <w:rPr>
          <w:rFonts w:cs="Times New Roman"/>
          <w:color w:val="000000"/>
          <w:szCs w:val="28"/>
          <w:shd w:val="clear" w:color="auto" w:fill="FFFFFF"/>
        </w:rPr>
      </w:pPr>
    </w:p>
    <w:p w14:paraId="64DE0B05" w14:textId="3CAD7E8D"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.5</w:t>
      </w:r>
      <w:r w:rsidR="009304D4" w:rsidRPr="005A3372">
        <w:rPr>
          <w:rFonts w:cs="Times New Roman"/>
          <w:i/>
          <w:iCs/>
          <w:szCs w:val="28"/>
        </w:rPr>
        <w:t>. Выберите правильный ответ.</w:t>
      </w:r>
    </w:p>
    <w:p w14:paraId="3559B86D"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при лечении данного заболевания является лечение</w:t>
      </w:r>
    </w:p>
    <w:p w14:paraId="4E04FFDE" w14:textId="77777777" w:rsidR="009304D4" w:rsidRPr="00023886" w:rsidRDefault="009304D4" w:rsidP="009304D4">
      <w:pPr>
        <w:pStyle w:val="af7"/>
        <w:spacing w:before="0" w:beforeAutospacing="0" w:after="0" w:afterAutospacing="0"/>
        <w:rPr>
          <w:sz w:val="28"/>
          <w:szCs w:val="28"/>
        </w:rPr>
      </w:pPr>
      <w:r w:rsidRPr="00023886">
        <w:rPr>
          <w:sz w:val="28"/>
          <w:szCs w:val="28"/>
        </w:rPr>
        <w:t xml:space="preserve">А) </w:t>
      </w:r>
      <w:r w:rsidRPr="00023886">
        <w:rPr>
          <w:color w:val="000000"/>
          <w:sz w:val="28"/>
          <w:szCs w:val="28"/>
          <w:shd w:val="clear" w:color="auto" w:fill="FFFFFF"/>
        </w:rPr>
        <w:t>физиотерапевтическо</w:t>
      </w:r>
    </w:p>
    <w:p w14:paraId="30D8D26C" w14:textId="77777777" w:rsidR="009304D4" w:rsidRPr="00023886" w:rsidRDefault="009304D4" w:rsidP="009304D4">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иммунотерапевтическое</w:t>
      </w:r>
    </w:p>
    <w:p w14:paraId="090D4CDC" w14:textId="77777777" w:rsidR="009304D4" w:rsidRPr="00023886" w:rsidRDefault="009304D4" w:rsidP="009304D4">
      <w:pPr>
        <w:spacing w:after="0"/>
        <w:rPr>
          <w:rFonts w:cs="Times New Roman"/>
          <w:szCs w:val="28"/>
        </w:rPr>
      </w:pPr>
      <w:r w:rsidRPr="00023886">
        <w:rPr>
          <w:rFonts w:cs="Times New Roman"/>
          <w:szCs w:val="28"/>
        </w:rPr>
        <w:t xml:space="preserve">В) </w:t>
      </w:r>
      <w:r w:rsidRPr="00023886">
        <w:rPr>
          <w:rFonts w:cs="Times New Roman"/>
          <w:color w:val="000000"/>
          <w:szCs w:val="28"/>
          <w:shd w:val="clear" w:color="auto" w:fill="FFFFFF"/>
        </w:rPr>
        <w:t>бальнеологическое</w:t>
      </w:r>
    </w:p>
    <w:p w14:paraId="5E4A3C4F" w14:textId="77777777" w:rsidR="009304D4" w:rsidRPr="00023886" w:rsidRDefault="009304D4" w:rsidP="009304D4">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санаторно-курортное</w:t>
      </w:r>
    </w:p>
    <w:p w14:paraId="60F878DD"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3741B224" w14:textId="77777777" w:rsidR="009304D4" w:rsidRPr="00023886" w:rsidRDefault="009304D4" w:rsidP="009304D4">
      <w:pPr>
        <w:spacing w:after="0"/>
        <w:ind w:firstLine="708"/>
        <w:rPr>
          <w:rFonts w:cs="Times New Roman"/>
          <w:szCs w:val="28"/>
        </w:rPr>
      </w:pPr>
      <w:r w:rsidRPr="00023886">
        <w:rPr>
          <w:rFonts w:cs="Times New Roman"/>
          <w:szCs w:val="28"/>
        </w:rPr>
        <w:t>Ключ: А</w:t>
      </w:r>
    </w:p>
    <w:p w14:paraId="6E5BF295" w14:textId="77777777" w:rsidR="009304D4" w:rsidRDefault="009304D4" w:rsidP="009304D4">
      <w:pPr>
        <w:spacing w:after="0"/>
        <w:rPr>
          <w:rFonts w:cs="Times New Roman"/>
          <w:color w:val="000000"/>
          <w:szCs w:val="28"/>
          <w:shd w:val="clear" w:color="auto" w:fill="FFFFFF"/>
        </w:rPr>
      </w:pPr>
    </w:p>
    <w:p w14:paraId="5876205C" w14:textId="38DCF1D9"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6C4485B" w14:textId="77777777" w:rsidR="009304D4" w:rsidRPr="00023886" w:rsidRDefault="009304D4" w:rsidP="009304D4">
      <w:pPr>
        <w:spacing w:after="0"/>
        <w:rPr>
          <w:rFonts w:cs="Times New Roman"/>
          <w:szCs w:val="28"/>
        </w:rPr>
      </w:pPr>
      <w:r w:rsidRPr="00023886">
        <w:rPr>
          <w:rFonts w:cs="Times New Roman"/>
          <w:szCs w:val="28"/>
        </w:rPr>
        <w:tab/>
      </w:r>
      <w:r w:rsidRPr="00023886">
        <w:rPr>
          <w:rFonts w:cs="Times New Roman"/>
          <w:color w:val="000000"/>
          <w:szCs w:val="28"/>
          <w:shd w:val="clear" w:color="auto" w:fill="FFFFFF"/>
        </w:rPr>
        <w:t>Физиотерапевтическим методом лечения при данной патологии является</w:t>
      </w:r>
      <w:r w:rsidRPr="00023886">
        <w:rPr>
          <w:rFonts w:cs="Times New Roman"/>
          <w:szCs w:val="28"/>
        </w:rPr>
        <w:t xml:space="preserve"> _____.</w:t>
      </w:r>
    </w:p>
    <w:p w14:paraId="7318AA37"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1446F40C" w14:textId="77777777" w:rsidR="009304D4" w:rsidRPr="00023886" w:rsidRDefault="009304D4" w:rsidP="009304D4">
      <w:pPr>
        <w:spacing w:after="0"/>
        <w:ind w:firstLine="708"/>
        <w:rPr>
          <w:rFonts w:cs="Times New Roman"/>
          <w:color w:val="000000"/>
          <w:szCs w:val="28"/>
          <w:shd w:val="clear" w:color="auto" w:fill="FFFFFF"/>
        </w:rPr>
      </w:pPr>
      <w:r w:rsidRPr="00023886">
        <w:rPr>
          <w:rFonts w:cs="Times New Roman"/>
          <w:szCs w:val="28"/>
        </w:rPr>
        <w:t xml:space="preserve">Ключ: </w:t>
      </w:r>
      <w:r>
        <w:rPr>
          <w:rFonts w:cs="Times New Roman"/>
          <w:color w:val="000000"/>
          <w:szCs w:val="28"/>
          <w:shd w:val="clear" w:color="auto" w:fill="FFFFFF"/>
        </w:rPr>
        <w:t>Д</w:t>
      </w:r>
      <w:r w:rsidRPr="00023886">
        <w:rPr>
          <w:rFonts w:cs="Times New Roman"/>
          <w:color w:val="000000"/>
          <w:szCs w:val="28"/>
          <w:shd w:val="clear" w:color="auto" w:fill="FFFFFF"/>
        </w:rPr>
        <w:t>иатермокоагуляция</w:t>
      </w:r>
    </w:p>
    <w:p w14:paraId="010D31C7" w14:textId="77777777" w:rsidR="009304D4" w:rsidRDefault="009304D4" w:rsidP="009304D4">
      <w:pPr>
        <w:spacing w:after="0"/>
        <w:rPr>
          <w:rFonts w:cs="Times New Roman"/>
          <w:color w:val="000000"/>
          <w:szCs w:val="28"/>
          <w:shd w:val="clear" w:color="auto" w:fill="FFFFFF"/>
        </w:rPr>
      </w:pPr>
    </w:p>
    <w:p w14:paraId="723B425B" w14:textId="15719962"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66D9D8F"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хирургического лечения данной болезни является_______</w:t>
      </w:r>
      <w:r w:rsidRPr="00023886">
        <w:rPr>
          <w:rFonts w:cs="Times New Roman"/>
          <w:szCs w:val="28"/>
        </w:rPr>
        <w:t>.</w:t>
      </w:r>
    </w:p>
    <w:p w14:paraId="1642701C"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0DD3B100" w14:textId="77777777" w:rsidR="009304D4" w:rsidRPr="00023886" w:rsidRDefault="009304D4" w:rsidP="009304D4">
      <w:pPr>
        <w:spacing w:after="0"/>
        <w:ind w:firstLine="708"/>
        <w:rPr>
          <w:rFonts w:cs="Times New Roman"/>
          <w:szCs w:val="28"/>
        </w:rPr>
      </w:pPr>
      <w:r w:rsidRPr="00023886">
        <w:rPr>
          <w:rFonts w:cs="Times New Roman"/>
          <w:szCs w:val="28"/>
        </w:rPr>
        <w:t xml:space="preserve">Ключ: </w:t>
      </w:r>
      <w:r>
        <w:rPr>
          <w:rFonts w:cs="Times New Roman"/>
          <w:color w:val="000000"/>
          <w:szCs w:val="28"/>
          <w:shd w:val="clear" w:color="auto" w:fill="FFFFFF"/>
        </w:rPr>
        <w:t>Л</w:t>
      </w:r>
      <w:r w:rsidRPr="00023886">
        <w:rPr>
          <w:rFonts w:cs="Times New Roman"/>
          <w:color w:val="000000"/>
          <w:szCs w:val="28"/>
          <w:shd w:val="clear" w:color="auto" w:fill="FFFFFF"/>
        </w:rPr>
        <w:t>азерная абляция</w:t>
      </w:r>
    </w:p>
    <w:p w14:paraId="0D3A03C7" w14:textId="77777777" w:rsidR="009304D4" w:rsidRDefault="009304D4" w:rsidP="009304D4">
      <w:pPr>
        <w:spacing w:after="0"/>
        <w:rPr>
          <w:rFonts w:cs="Times New Roman"/>
          <w:color w:val="000000"/>
          <w:szCs w:val="28"/>
          <w:shd w:val="clear" w:color="auto" w:fill="FFFFFF"/>
        </w:rPr>
      </w:pPr>
    </w:p>
    <w:p w14:paraId="05AF944E" w14:textId="3623CC5F"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BD931DA"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Диетические назначения данному пациенту заключаются в необходимости ограничения употребления пищи___________</w:t>
      </w:r>
      <w:r w:rsidRPr="003B5987">
        <w:rPr>
          <w:rFonts w:cs="Times New Roman"/>
          <w:szCs w:val="28"/>
        </w:rPr>
        <w:t>.</w:t>
      </w:r>
    </w:p>
    <w:p w14:paraId="165A56E8" w14:textId="77777777" w:rsidR="009304D4" w:rsidRPr="003B5987" w:rsidRDefault="009304D4" w:rsidP="009304D4">
      <w:pPr>
        <w:spacing w:after="0"/>
        <w:ind w:firstLine="708"/>
        <w:rPr>
          <w:rFonts w:cs="Times New Roman"/>
          <w:szCs w:val="28"/>
        </w:rPr>
      </w:pPr>
      <w:r w:rsidRPr="003B5987">
        <w:rPr>
          <w:rFonts w:cs="Times New Roman"/>
          <w:szCs w:val="28"/>
        </w:rPr>
        <w:t>Ответ:</w:t>
      </w:r>
    </w:p>
    <w:p w14:paraId="22C4CC8A" w14:textId="77777777" w:rsidR="009304D4" w:rsidRPr="003B5987" w:rsidRDefault="009304D4" w:rsidP="009304D4">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rPr>
        <w:t>Необходимо ограничение употребления острой, горячей, кислой, солёной, пряной пищи</w:t>
      </w:r>
    </w:p>
    <w:p w14:paraId="72E77DD5" w14:textId="77777777" w:rsidR="009304D4" w:rsidRDefault="009304D4" w:rsidP="009304D4">
      <w:pPr>
        <w:spacing w:after="0"/>
        <w:rPr>
          <w:rFonts w:cs="Times New Roman"/>
          <w:color w:val="000000"/>
          <w:szCs w:val="28"/>
          <w:shd w:val="clear" w:color="auto" w:fill="FFFFFF"/>
        </w:rPr>
      </w:pPr>
    </w:p>
    <w:p w14:paraId="35D33AF5" w14:textId="2F020EB6"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389961C"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Принципы лечения больных с лейкоплакией рта и красной каймы губ включают предупреждение травмирования</w:t>
      </w:r>
      <w:r w:rsidRPr="003B5987">
        <w:rPr>
          <w:rFonts w:cs="Times New Roman"/>
          <w:szCs w:val="28"/>
        </w:rPr>
        <w:t xml:space="preserve"> ________.</w:t>
      </w:r>
    </w:p>
    <w:p w14:paraId="50506020" w14:textId="77777777" w:rsidR="009304D4" w:rsidRPr="003B5987" w:rsidRDefault="009304D4" w:rsidP="009304D4">
      <w:pPr>
        <w:spacing w:after="0"/>
        <w:ind w:firstLine="708"/>
        <w:rPr>
          <w:rFonts w:cs="Times New Roman"/>
          <w:szCs w:val="28"/>
        </w:rPr>
      </w:pPr>
      <w:r w:rsidRPr="003B5987">
        <w:rPr>
          <w:rFonts w:cs="Times New Roman"/>
          <w:szCs w:val="28"/>
        </w:rPr>
        <w:t>Ответ:</w:t>
      </w:r>
    </w:p>
    <w:p w14:paraId="36848F0E" w14:textId="77777777" w:rsidR="009304D4" w:rsidRPr="003B5987" w:rsidRDefault="009304D4" w:rsidP="009304D4">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shd w:val="clear" w:color="auto" w:fill="FFFFFF"/>
        </w:rPr>
        <w:t>Красной каймы губ и слизистой оболочки рта</w:t>
      </w:r>
    </w:p>
    <w:p w14:paraId="1670E75A" w14:textId="77777777" w:rsidR="009304D4" w:rsidRDefault="009304D4" w:rsidP="009304D4">
      <w:pPr>
        <w:spacing w:after="0"/>
        <w:rPr>
          <w:rFonts w:cs="Times New Roman"/>
          <w:color w:val="000000"/>
          <w:szCs w:val="28"/>
          <w:shd w:val="clear" w:color="auto" w:fill="FFFFFF"/>
        </w:rPr>
      </w:pPr>
    </w:p>
    <w:p w14:paraId="04682451" w14:textId="1A31DDD6" w:rsidR="009304D4" w:rsidRPr="005A3372" w:rsidRDefault="00D85B65" w:rsidP="009304D4">
      <w:pPr>
        <w:spacing w:after="0"/>
        <w:ind w:firstLine="708"/>
        <w:rPr>
          <w:rFonts w:cs="Times New Roman"/>
          <w:i/>
          <w:iCs/>
          <w:szCs w:val="28"/>
        </w:rPr>
      </w:pPr>
      <w:r>
        <w:rPr>
          <w:rFonts w:cs="Times New Roman"/>
          <w:i/>
          <w:iCs/>
          <w:szCs w:val="28"/>
        </w:rPr>
        <w:t>2.19.137</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2A45E8E1"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Алгоритм применения медикаментов при данной патологии включает</w:t>
      </w:r>
    </w:p>
    <w:p w14:paraId="5703D515" w14:textId="77777777" w:rsidR="009304D4" w:rsidRPr="003B5987" w:rsidRDefault="009304D4" w:rsidP="009304D4">
      <w:pPr>
        <w:pStyle w:val="af7"/>
        <w:spacing w:before="0" w:beforeAutospacing="0" w:after="0" w:afterAutospacing="0"/>
        <w:rPr>
          <w:sz w:val="28"/>
          <w:szCs w:val="28"/>
        </w:rPr>
      </w:pPr>
      <w:r w:rsidRPr="003B5987">
        <w:rPr>
          <w:sz w:val="28"/>
          <w:szCs w:val="28"/>
        </w:rPr>
        <w:t xml:space="preserve">А) </w:t>
      </w:r>
      <w:r w:rsidRPr="003B5987">
        <w:rPr>
          <w:color w:val="000000"/>
          <w:sz w:val="28"/>
          <w:szCs w:val="28"/>
          <w:shd w:val="clear" w:color="auto" w:fill="FFFFFF"/>
        </w:rPr>
        <w:t>полоскания рта пероксидом водорода</w:t>
      </w:r>
    </w:p>
    <w:p w14:paraId="49125C32" w14:textId="77777777" w:rsidR="009304D4" w:rsidRPr="003B5987" w:rsidRDefault="009304D4" w:rsidP="009304D4">
      <w:pPr>
        <w:spacing w:after="0"/>
        <w:rPr>
          <w:rFonts w:cs="Times New Roman"/>
          <w:szCs w:val="28"/>
        </w:rPr>
      </w:pPr>
      <w:r w:rsidRPr="003B5987">
        <w:rPr>
          <w:rFonts w:cs="Times New Roman"/>
          <w:szCs w:val="28"/>
        </w:rPr>
        <w:t xml:space="preserve">Б) </w:t>
      </w:r>
      <w:r w:rsidRPr="003B5987">
        <w:rPr>
          <w:rFonts w:cs="Times New Roman"/>
          <w:color w:val="000000"/>
          <w:szCs w:val="28"/>
          <w:shd w:val="clear" w:color="auto" w:fill="FFFFFF"/>
        </w:rPr>
        <w:t>использование прижигающих средств</w:t>
      </w:r>
    </w:p>
    <w:p w14:paraId="6067D4A3" w14:textId="77777777" w:rsidR="009304D4" w:rsidRPr="003B5987" w:rsidRDefault="009304D4" w:rsidP="009304D4">
      <w:pPr>
        <w:spacing w:after="0"/>
        <w:rPr>
          <w:rFonts w:cs="Times New Roman"/>
          <w:szCs w:val="28"/>
        </w:rPr>
      </w:pPr>
      <w:r w:rsidRPr="003B5987">
        <w:rPr>
          <w:rFonts w:cs="Times New Roman"/>
          <w:szCs w:val="28"/>
        </w:rPr>
        <w:t xml:space="preserve">В) </w:t>
      </w:r>
      <w:r w:rsidRPr="003B5987">
        <w:rPr>
          <w:rFonts w:cs="Times New Roman"/>
          <w:color w:val="000000"/>
          <w:szCs w:val="28"/>
          <w:shd w:val="clear" w:color="auto" w:fill="FFFFFF"/>
        </w:rPr>
        <w:t>аппликации раствором Люголя</w:t>
      </w:r>
    </w:p>
    <w:p w14:paraId="0A554F54" w14:textId="77777777" w:rsidR="009304D4" w:rsidRPr="003B5987" w:rsidRDefault="009304D4" w:rsidP="009304D4">
      <w:pPr>
        <w:spacing w:after="0"/>
        <w:rPr>
          <w:rFonts w:cs="Times New Roman"/>
          <w:szCs w:val="28"/>
        </w:rPr>
      </w:pPr>
      <w:r w:rsidRPr="003B5987">
        <w:rPr>
          <w:rFonts w:cs="Times New Roman"/>
          <w:szCs w:val="28"/>
        </w:rPr>
        <w:t xml:space="preserve">Г) </w:t>
      </w:r>
      <w:r w:rsidRPr="003B5987">
        <w:rPr>
          <w:rFonts w:cs="Times New Roman"/>
          <w:color w:val="000000"/>
          <w:szCs w:val="28"/>
          <w:shd w:val="clear" w:color="auto" w:fill="FFFFFF"/>
        </w:rPr>
        <w:t>полоскания рта растворами антисептиков</w:t>
      </w:r>
    </w:p>
    <w:p w14:paraId="05D10264"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3E5564A2" w14:textId="77777777" w:rsidR="009304D4" w:rsidRPr="00023886" w:rsidRDefault="009304D4" w:rsidP="009304D4">
      <w:pPr>
        <w:spacing w:after="0"/>
        <w:ind w:firstLine="708"/>
        <w:rPr>
          <w:rFonts w:cs="Times New Roman"/>
          <w:szCs w:val="28"/>
        </w:rPr>
      </w:pPr>
      <w:r w:rsidRPr="00023886">
        <w:rPr>
          <w:rFonts w:cs="Times New Roman"/>
          <w:szCs w:val="28"/>
        </w:rPr>
        <w:t xml:space="preserve">Ключ: </w:t>
      </w:r>
      <w:r>
        <w:rPr>
          <w:rFonts w:cs="Times New Roman"/>
          <w:szCs w:val="28"/>
        </w:rPr>
        <w:t>Г</w:t>
      </w:r>
    </w:p>
    <w:p w14:paraId="6D027E6E" w14:textId="77777777" w:rsidR="009304D4" w:rsidRDefault="009304D4" w:rsidP="009304D4">
      <w:pPr>
        <w:spacing w:after="0"/>
        <w:rPr>
          <w:rFonts w:cs="Times New Roman"/>
          <w:color w:val="000000"/>
          <w:szCs w:val="28"/>
          <w:shd w:val="clear" w:color="auto" w:fill="FFFFFF"/>
        </w:rPr>
      </w:pPr>
    </w:p>
    <w:p w14:paraId="13B92B2A" w14:textId="00CF6AA8"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B99EA2"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(СОР) не реже одного раза в</w:t>
      </w:r>
      <w:r w:rsidRPr="003B5987">
        <w:rPr>
          <w:rFonts w:cs="Times New Roman"/>
          <w:szCs w:val="28"/>
        </w:rPr>
        <w:t>________.</w:t>
      </w:r>
    </w:p>
    <w:p w14:paraId="0907856C" w14:textId="77777777" w:rsidR="009304D4" w:rsidRPr="003B5987" w:rsidRDefault="009304D4" w:rsidP="009304D4">
      <w:pPr>
        <w:spacing w:after="0"/>
        <w:ind w:firstLine="708"/>
        <w:rPr>
          <w:rFonts w:cs="Times New Roman"/>
          <w:szCs w:val="28"/>
        </w:rPr>
      </w:pPr>
      <w:r w:rsidRPr="003B5987">
        <w:rPr>
          <w:rFonts w:cs="Times New Roman"/>
          <w:szCs w:val="28"/>
        </w:rPr>
        <w:t>Ответ:</w:t>
      </w:r>
    </w:p>
    <w:p w14:paraId="0096282D" w14:textId="77777777" w:rsidR="009304D4" w:rsidRPr="003B5987" w:rsidRDefault="009304D4" w:rsidP="009304D4">
      <w:pPr>
        <w:spacing w:after="0"/>
        <w:ind w:firstLine="708"/>
        <w:rPr>
          <w:rFonts w:cs="Times New Roman"/>
          <w:szCs w:val="28"/>
        </w:rPr>
      </w:pPr>
      <w:r w:rsidRPr="003B5987">
        <w:rPr>
          <w:rFonts w:cs="Times New Roman"/>
          <w:szCs w:val="28"/>
        </w:rPr>
        <w:t xml:space="preserve">Ключ: </w:t>
      </w:r>
      <w:r>
        <w:rPr>
          <w:rFonts w:cs="Times New Roman"/>
          <w:color w:val="000000"/>
          <w:szCs w:val="28"/>
          <w:shd w:val="clear" w:color="auto" w:fill="FFFFFF"/>
        </w:rPr>
        <w:t>6 месяцев</w:t>
      </w:r>
    </w:p>
    <w:p w14:paraId="1B8FF2B5" w14:textId="77777777" w:rsidR="009304D4" w:rsidRDefault="009304D4" w:rsidP="009304D4">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04D4" w:rsidRPr="0087693F" w14:paraId="707A6DA4" w14:textId="77777777" w:rsidTr="00D12ADA">
        <w:tc>
          <w:tcPr>
            <w:tcW w:w="2830" w:type="dxa"/>
          </w:tcPr>
          <w:p w14:paraId="7C5ED19C"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5C9C3A6E" w14:textId="1C3FA597"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9.138</w:t>
            </w:r>
          </w:p>
        </w:tc>
      </w:tr>
      <w:tr w:rsidR="009304D4" w:rsidRPr="007D58A3" w14:paraId="54E0DA6B" w14:textId="77777777" w:rsidTr="00D12ADA">
        <w:tc>
          <w:tcPr>
            <w:tcW w:w="2830" w:type="dxa"/>
          </w:tcPr>
          <w:p w14:paraId="23CD2B0F"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0F9A94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5F14750" w14:textId="77777777" w:rsidTr="00D12ADA">
        <w:tc>
          <w:tcPr>
            <w:tcW w:w="2830" w:type="dxa"/>
          </w:tcPr>
          <w:p w14:paraId="512826D8"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66FC7F"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90C08EF" w14:textId="77777777" w:rsidTr="00D12ADA">
        <w:tc>
          <w:tcPr>
            <w:tcW w:w="2830" w:type="dxa"/>
          </w:tcPr>
          <w:p w14:paraId="7449A439"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2E0895"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121CE62A" w14:textId="77777777" w:rsidTr="00D12ADA">
        <w:tc>
          <w:tcPr>
            <w:tcW w:w="2830" w:type="dxa"/>
          </w:tcPr>
          <w:p w14:paraId="4DBF7345"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44B5EB9E"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79B6A3F5"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6EBCF1E0" w14:textId="77777777" w:rsidR="009304D4" w:rsidRPr="00DC2BF7" w:rsidRDefault="009304D4" w:rsidP="009304D4">
      <w:pPr>
        <w:spacing w:after="0"/>
        <w:rPr>
          <w:rFonts w:cs="Times New Roman"/>
          <w:color w:val="000000"/>
          <w:szCs w:val="28"/>
          <w:shd w:val="clear" w:color="auto" w:fill="FFFFFF"/>
        </w:rPr>
      </w:pPr>
      <w:r>
        <w:rPr>
          <w:rFonts w:cs="Times New Roman"/>
          <w:szCs w:val="28"/>
        </w:rPr>
        <w:tab/>
      </w:r>
      <w:r w:rsidRPr="00DC2BF7">
        <w:rPr>
          <w:rFonts w:cs="Times New Roman"/>
          <w:b/>
          <w:bCs/>
          <w:szCs w:val="28"/>
        </w:rPr>
        <w:t>Ситуация</w:t>
      </w:r>
      <w:r w:rsidRPr="00DC2BF7">
        <w:rPr>
          <w:rFonts w:cs="Times New Roman"/>
          <w:szCs w:val="28"/>
        </w:rPr>
        <w:t xml:space="preserve"> - </w:t>
      </w:r>
      <w:r w:rsidRPr="00DC2BF7">
        <w:rPr>
          <w:rFonts w:cs="Times New Roman"/>
          <w:color w:val="000000"/>
          <w:szCs w:val="28"/>
          <w:shd w:val="clear" w:color="auto" w:fill="FFFFFF"/>
        </w:rPr>
        <w:t>На приём к врачу-стоматологу обратился пациент 17 лет.</w:t>
      </w:r>
    </w:p>
    <w:p w14:paraId="61981296" w14:textId="77777777" w:rsidR="009304D4" w:rsidRPr="00DC2BF7" w:rsidRDefault="009304D4" w:rsidP="009304D4">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кровоточивость, дискомфорт при чистке зубов, увеличение десны в объёме.</w:t>
      </w:r>
    </w:p>
    <w:p w14:paraId="220DFA35" w14:textId="77777777" w:rsidR="009304D4" w:rsidRPr="00DC2BF7" w:rsidRDefault="009304D4" w:rsidP="009304D4">
      <w:pPr>
        <w:spacing w:after="0"/>
        <w:ind w:firstLine="708"/>
        <w:rPr>
          <w:rFonts w:cs="Times New Roman"/>
          <w:b/>
          <w:bCs/>
          <w:color w:val="000000"/>
          <w:szCs w:val="28"/>
          <w:shd w:val="clear" w:color="auto" w:fill="FFFFFF"/>
        </w:rPr>
      </w:pPr>
      <w:r w:rsidRPr="00DC2BF7">
        <w:rPr>
          <w:rFonts w:cs="Times New Roman"/>
          <w:b/>
          <w:bCs/>
          <w:color w:val="000000"/>
          <w:szCs w:val="28"/>
          <w:shd w:val="clear" w:color="auto" w:fill="FFFFFF"/>
        </w:rPr>
        <w:t>Анамнез заболевания:</w:t>
      </w:r>
    </w:p>
    <w:p w14:paraId="0D448472" w14:textId="77777777" w:rsidR="009304D4" w:rsidRPr="00DC2BF7" w:rsidRDefault="009304D4" w:rsidP="009304D4">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три месяца назад на зубах верхней и нижней челюстей врачом-ортодонтом установлены брекет-системы.</w:t>
      </w:r>
    </w:p>
    <w:p w14:paraId="1899BDF1" w14:textId="77777777" w:rsidR="009304D4" w:rsidRPr="00DC2BF7" w:rsidRDefault="009304D4" w:rsidP="009304D4">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Впервые жалобы появились через месяц после постановки брекетов.</w:t>
      </w:r>
    </w:p>
    <w:p w14:paraId="5D1886B0" w14:textId="77777777" w:rsidR="009304D4" w:rsidRPr="00DC2BF7" w:rsidRDefault="009304D4" w:rsidP="009304D4">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w:t>
      </w:r>
    </w:p>
    <w:p w14:paraId="10F3FA5D" w14:textId="77777777" w:rsidR="009304D4" w:rsidRPr="00DC2BF7" w:rsidRDefault="009304D4" w:rsidP="009304D4">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7AD86EE4" w14:textId="77777777" w:rsidR="009304D4" w:rsidRPr="00DC2BF7" w:rsidRDefault="009304D4" w:rsidP="009304D4">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5C230801" w14:textId="77777777" w:rsidR="009304D4" w:rsidRPr="00DC2BF7" w:rsidRDefault="009304D4" w:rsidP="009304D4">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46F6ECD9" w14:textId="77777777" w:rsidR="009304D4" w:rsidRPr="00DC2BF7" w:rsidRDefault="009304D4" w:rsidP="009304D4">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открывание рта свободное, височно-нижнечелюстной сустав без патологии, регионарные лимфатические узлы не пальпируются.</w:t>
      </w:r>
    </w:p>
    <w:p w14:paraId="09E91C8C" w14:textId="77777777" w:rsidR="009304D4" w:rsidRPr="00DC2BF7" w:rsidRDefault="009304D4" w:rsidP="009304D4">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p>
    <w:p w14:paraId="4EF8E6EC" w14:textId="77777777" w:rsidR="009304D4" w:rsidRPr="00DC2BF7" w:rsidRDefault="009304D4" w:rsidP="009304D4">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DC2BF7" w14:paraId="23A7D44C" w14:textId="77777777" w:rsidTr="00D12ADA">
        <w:trPr>
          <w:trHeight w:val="303"/>
        </w:trPr>
        <w:tc>
          <w:tcPr>
            <w:tcW w:w="584" w:type="dxa"/>
          </w:tcPr>
          <w:p w14:paraId="3DBFD13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2C8F60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7293515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18A47EE8"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9A53DE7"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344CCE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117517FB"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425A0CB"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429676D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1591F6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317307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BAC762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023E172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30C051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1F2C4B3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014DE070" w14:textId="77777777" w:rsidR="009304D4" w:rsidRPr="00DC2BF7" w:rsidRDefault="009304D4" w:rsidP="00D12ADA">
            <w:pPr>
              <w:pStyle w:val="af7"/>
              <w:spacing w:before="0" w:beforeAutospacing="0" w:after="0" w:afterAutospacing="0"/>
              <w:jc w:val="both"/>
              <w:rPr>
                <w:color w:val="000000"/>
                <w:sz w:val="28"/>
                <w:szCs w:val="28"/>
              </w:rPr>
            </w:pPr>
          </w:p>
        </w:tc>
      </w:tr>
      <w:tr w:rsidR="009304D4" w:rsidRPr="00DC2BF7" w14:paraId="616F9F9D" w14:textId="77777777" w:rsidTr="00D12ADA">
        <w:trPr>
          <w:trHeight w:val="301"/>
        </w:trPr>
        <w:tc>
          <w:tcPr>
            <w:tcW w:w="584" w:type="dxa"/>
          </w:tcPr>
          <w:p w14:paraId="7888368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1.8</w:t>
            </w:r>
          </w:p>
        </w:tc>
        <w:tc>
          <w:tcPr>
            <w:tcW w:w="584" w:type="dxa"/>
          </w:tcPr>
          <w:p w14:paraId="1CA008D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427FAF5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37758B6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33717AC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2380236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05D9CFC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1003C33B"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7B65770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7E9494D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251F16F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34C1866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7F4E1AD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7268D33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3A7BE3D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2.7</w:t>
            </w:r>
          </w:p>
        </w:tc>
        <w:tc>
          <w:tcPr>
            <w:tcW w:w="584" w:type="dxa"/>
          </w:tcPr>
          <w:p w14:paraId="3DE0502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2.8</w:t>
            </w:r>
          </w:p>
        </w:tc>
      </w:tr>
      <w:tr w:rsidR="009304D4" w:rsidRPr="00DC2BF7" w14:paraId="03DD4A1B" w14:textId="77777777" w:rsidTr="00D12ADA">
        <w:trPr>
          <w:trHeight w:val="301"/>
        </w:trPr>
        <w:tc>
          <w:tcPr>
            <w:tcW w:w="584" w:type="dxa"/>
          </w:tcPr>
          <w:p w14:paraId="124B33C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4.8</w:t>
            </w:r>
          </w:p>
        </w:tc>
        <w:tc>
          <w:tcPr>
            <w:tcW w:w="584" w:type="dxa"/>
          </w:tcPr>
          <w:p w14:paraId="6A0D7EA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22BFC89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327E59F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344E12C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3234138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12DEA9DE"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0327727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1B5FA17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3EC12DD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14086E0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2271724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753A246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52933AA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753D7A7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3.7</w:t>
            </w:r>
          </w:p>
        </w:tc>
        <w:tc>
          <w:tcPr>
            <w:tcW w:w="584" w:type="dxa"/>
          </w:tcPr>
          <w:p w14:paraId="5290461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3.8</w:t>
            </w:r>
          </w:p>
        </w:tc>
      </w:tr>
      <w:tr w:rsidR="009304D4" w:rsidRPr="00DC2BF7" w14:paraId="73F54BC5" w14:textId="77777777" w:rsidTr="00D12ADA">
        <w:trPr>
          <w:trHeight w:val="301"/>
        </w:trPr>
        <w:tc>
          <w:tcPr>
            <w:tcW w:w="584" w:type="dxa"/>
          </w:tcPr>
          <w:p w14:paraId="5B70A34E"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B35DBB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C3A3F3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5198DF8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0C3114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0679F01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EFB5CA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C1D0C3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16971C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53E4E5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250F75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72C946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444F85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44F74CA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5E43E3C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6D872076" w14:textId="77777777" w:rsidR="009304D4" w:rsidRPr="00DC2BF7" w:rsidRDefault="009304D4" w:rsidP="00D12ADA">
            <w:pPr>
              <w:pStyle w:val="af7"/>
              <w:spacing w:before="0" w:beforeAutospacing="0" w:after="0" w:afterAutospacing="0"/>
              <w:jc w:val="both"/>
              <w:rPr>
                <w:color w:val="000000"/>
                <w:sz w:val="28"/>
                <w:szCs w:val="28"/>
              </w:rPr>
            </w:pPr>
          </w:p>
        </w:tc>
      </w:tr>
    </w:tbl>
    <w:p w14:paraId="2468BCFA" w14:textId="77777777" w:rsidR="009304D4" w:rsidRPr="00DC2BF7" w:rsidRDefault="009304D4" w:rsidP="009304D4">
      <w:pPr>
        <w:spacing w:after="0"/>
        <w:rPr>
          <w:rFonts w:cs="Times New Roman"/>
          <w:szCs w:val="28"/>
        </w:rPr>
      </w:pPr>
      <w:r w:rsidRPr="00DC2BF7">
        <w:rPr>
          <w:rFonts w:cs="Times New Roman"/>
          <w:szCs w:val="28"/>
        </w:rPr>
        <w:tab/>
      </w:r>
      <w:r w:rsidRPr="00DC2BF7">
        <w:rPr>
          <w:rFonts w:cs="Times New Roman"/>
          <w:color w:val="000000"/>
          <w:szCs w:val="28"/>
          <w:shd w:val="clear" w:color="auto" w:fill="FFFFFF"/>
        </w:rPr>
        <w:t>Слизистая оболочка рта бледно-розового цвета, равномерно увлажнена. Десневые сосочки зубов верхней и нижней челюстей отёчны, увеличены в объёме с изменением конфигурации.</w:t>
      </w:r>
    </w:p>
    <w:p w14:paraId="612698C3" w14:textId="77777777" w:rsidR="009304D4" w:rsidRPr="00DC2BF7" w:rsidRDefault="009304D4" w:rsidP="009304D4">
      <w:pPr>
        <w:spacing w:after="0"/>
        <w:ind w:firstLine="708"/>
        <w:rPr>
          <w:rFonts w:cs="Times New Roman"/>
          <w:color w:val="000000"/>
          <w:szCs w:val="28"/>
          <w:shd w:val="clear" w:color="auto" w:fill="FFFFFF"/>
        </w:rPr>
      </w:pPr>
      <w:r w:rsidRPr="00DC2BF7">
        <w:rPr>
          <w:rStyle w:val="af8"/>
          <w:rFonts w:cs="Times New Roman"/>
          <w:color w:val="000000"/>
          <w:szCs w:val="28"/>
          <w:shd w:val="clear" w:color="auto" w:fill="FFFFFF"/>
        </w:rPr>
        <w:t>Гигиеническое состояние полости рта:</w:t>
      </w:r>
      <w:r w:rsidRPr="00DC2BF7">
        <w:rPr>
          <w:rFonts w:cs="Times New Roman"/>
          <w:color w:val="000000"/>
          <w:szCs w:val="28"/>
          <w:shd w:val="clear" w:color="auto" w:fill="FFFFFF"/>
        </w:rPr>
        <w:t> визуализируется мягкий зубной налет в области фиксации брекетов, пришеечной области, межзубных промежутках.</w:t>
      </w:r>
    </w:p>
    <w:p w14:paraId="20BF57CB" w14:textId="77777777" w:rsidR="009304D4" w:rsidRDefault="009304D4" w:rsidP="009304D4">
      <w:pPr>
        <w:spacing w:after="0"/>
        <w:rPr>
          <w:rFonts w:ascii="Roboto" w:hAnsi="Roboto"/>
          <w:color w:val="000000"/>
          <w:sz w:val="22"/>
          <w:shd w:val="clear" w:color="auto" w:fill="FFFFFF"/>
        </w:rPr>
      </w:pPr>
      <w:r w:rsidRPr="00F00352">
        <w:rPr>
          <w:rFonts w:ascii="Roboto" w:hAnsi="Roboto"/>
          <w:noProof/>
          <w:color w:val="000000"/>
          <w:sz w:val="22"/>
          <w:shd w:val="clear" w:color="auto" w:fill="FFFFFF"/>
        </w:rPr>
        <w:drawing>
          <wp:inline distT="0" distB="0" distL="0" distR="0" wp14:anchorId="3EBDDF31" wp14:editId="01C9B93E">
            <wp:extent cx="5166310" cy="3289111"/>
            <wp:effectExtent l="0" t="0" r="0" b="6985"/>
            <wp:docPr id="617392104" name="Рисунок 61739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79635" cy="3297594"/>
                    </a:xfrm>
                    <a:prstGeom prst="rect">
                      <a:avLst/>
                    </a:prstGeom>
                  </pic:spPr>
                </pic:pic>
              </a:graphicData>
            </a:graphic>
          </wp:inline>
        </w:drawing>
      </w:r>
    </w:p>
    <w:p w14:paraId="6797D040" w14:textId="77777777" w:rsidR="009304D4" w:rsidRDefault="009304D4" w:rsidP="009304D4">
      <w:pPr>
        <w:spacing w:after="0"/>
        <w:rPr>
          <w:rFonts w:cs="Times New Roman"/>
          <w:i/>
          <w:iCs/>
          <w:szCs w:val="28"/>
        </w:rPr>
      </w:pPr>
    </w:p>
    <w:p w14:paraId="461D085B" w14:textId="4D82E286"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9.138</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62D6747B" w14:textId="77777777" w:rsidR="009304D4" w:rsidRPr="00F00352" w:rsidRDefault="009304D4" w:rsidP="009304D4">
      <w:pPr>
        <w:spacing w:after="0"/>
        <w:rPr>
          <w:rFonts w:cs="Times New Roman"/>
          <w:szCs w:val="28"/>
        </w:rPr>
      </w:pPr>
      <w:r>
        <w:rPr>
          <w:rFonts w:cs="Times New Roman"/>
          <w:szCs w:val="28"/>
        </w:rPr>
        <w:tab/>
      </w:r>
      <w:r w:rsidRPr="00F00352">
        <w:rPr>
          <w:rFonts w:cs="Times New Roman"/>
          <w:color w:val="000000"/>
          <w:szCs w:val="28"/>
          <w:shd w:val="clear" w:color="auto" w:fill="FFFFFF"/>
        </w:rPr>
        <w:t>К клиническим методам обследования тканей пародонта, обязательным для постановки диагноза в данной клинической ситуации, относят</w:t>
      </w:r>
    </w:p>
    <w:p w14:paraId="583F8253" w14:textId="77777777" w:rsidR="009304D4" w:rsidRPr="00F00352" w:rsidRDefault="009304D4" w:rsidP="009304D4">
      <w:pPr>
        <w:spacing w:after="0"/>
        <w:rPr>
          <w:rFonts w:cs="Times New Roman"/>
          <w:szCs w:val="28"/>
        </w:rPr>
      </w:pPr>
      <w:r w:rsidRPr="00F00352">
        <w:rPr>
          <w:rFonts w:cs="Times New Roman"/>
          <w:szCs w:val="28"/>
        </w:rPr>
        <w:t xml:space="preserve">А) </w:t>
      </w:r>
      <w:r w:rsidRPr="00F00352">
        <w:rPr>
          <w:rFonts w:cs="Times New Roman"/>
          <w:color w:val="000000"/>
          <w:szCs w:val="28"/>
          <w:shd w:val="clear" w:color="auto" w:fill="FFFFFF"/>
        </w:rPr>
        <w:t>определение пародонтальных индексов</w:t>
      </w:r>
    </w:p>
    <w:p w14:paraId="17779CB8" w14:textId="77777777" w:rsidR="009304D4" w:rsidRPr="00F00352" w:rsidRDefault="009304D4" w:rsidP="009304D4">
      <w:pPr>
        <w:spacing w:after="0"/>
        <w:rPr>
          <w:rFonts w:cs="Times New Roman"/>
          <w:szCs w:val="28"/>
        </w:rPr>
      </w:pPr>
      <w:r w:rsidRPr="00F00352">
        <w:rPr>
          <w:rFonts w:cs="Times New Roman"/>
          <w:szCs w:val="28"/>
        </w:rPr>
        <w:t xml:space="preserve">Б) </w:t>
      </w:r>
      <w:r w:rsidRPr="00F00352">
        <w:rPr>
          <w:rFonts w:cs="Times New Roman"/>
          <w:color w:val="000000"/>
          <w:szCs w:val="28"/>
          <w:shd w:val="clear" w:color="auto" w:fill="FFFFFF"/>
        </w:rPr>
        <w:t>компьютерную визиографию</w:t>
      </w:r>
    </w:p>
    <w:p w14:paraId="62C40E44" w14:textId="77777777" w:rsidR="009304D4" w:rsidRPr="00F00352" w:rsidRDefault="009304D4" w:rsidP="009304D4">
      <w:pPr>
        <w:spacing w:after="0"/>
        <w:rPr>
          <w:rFonts w:cs="Times New Roman"/>
          <w:szCs w:val="28"/>
        </w:rPr>
      </w:pPr>
      <w:r w:rsidRPr="00F00352">
        <w:rPr>
          <w:rFonts w:cs="Times New Roman"/>
          <w:szCs w:val="28"/>
        </w:rPr>
        <w:t xml:space="preserve">В) </w:t>
      </w:r>
      <w:r w:rsidRPr="00F00352">
        <w:rPr>
          <w:rFonts w:cs="Times New Roman"/>
          <w:color w:val="000000"/>
          <w:szCs w:val="28"/>
          <w:shd w:val="clear" w:color="auto" w:fill="FFFFFF"/>
        </w:rPr>
        <w:t>компьютерную диагностику с использованием электронных зондирующих устройств</w:t>
      </w:r>
    </w:p>
    <w:p w14:paraId="1664353A" w14:textId="77777777" w:rsidR="009304D4" w:rsidRPr="00F00352" w:rsidRDefault="009304D4" w:rsidP="009304D4">
      <w:pPr>
        <w:spacing w:after="0"/>
        <w:rPr>
          <w:rFonts w:cs="Times New Roman"/>
          <w:color w:val="000000"/>
          <w:szCs w:val="28"/>
          <w:shd w:val="clear" w:color="auto" w:fill="FFFFFF"/>
        </w:rPr>
      </w:pPr>
      <w:r w:rsidRPr="00F00352">
        <w:rPr>
          <w:rFonts w:cs="Times New Roman"/>
          <w:szCs w:val="28"/>
        </w:rPr>
        <w:t xml:space="preserve">Г) </w:t>
      </w:r>
      <w:r w:rsidRPr="00F00352">
        <w:rPr>
          <w:rFonts w:cs="Times New Roman"/>
          <w:color w:val="000000"/>
          <w:szCs w:val="28"/>
          <w:shd w:val="clear" w:color="auto" w:fill="FFFFFF"/>
        </w:rPr>
        <w:t>контрастную рентгенографию</w:t>
      </w:r>
    </w:p>
    <w:p w14:paraId="1D5AA27A" w14:textId="77777777" w:rsidR="009304D4" w:rsidRPr="00F00352" w:rsidRDefault="009304D4" w:rsidP="009304D4">
      <w:pPr>
        <w:spacing w:after="0"/>
        <w:rPr>
          <w:rFonts w:cs="Times New Roman"/>
          <w:color w:val="000000"/>
          <w:szCs w:val="28"/>
          <w:shd w:val="clear" w:color="auto" w:fill="FFFFFF"/>
        </w:rPr>
      </w:pPr>
      <w:r w:rsidRPr="00F00352">
        <w:rPr>
          <w:rFonts w:cs="Times New Roman"/>
          <w:color w:val="000000"/>
          <w:szCs w:val="28"/>
          <w:shd w:val="clear" w:color="auto" w:fill="FFFFFF"/>
        </w:rPr>
        <w:t>Д) определение степени патологической подвижности зубов</w:t>
      </w:r>
    </w:p>
    <w:p w14:paraId="3917E2D6" w14:textId="77777777" w:rsidR="009304D4" w:rsidRPr="00F00352" w:rsidRDefault="009304D4" w:rsidP="009304D4">
      <w:pPr>
        <w:spacing w:after="0"/>
        <w:rPr>
          <w:rFonts w:cs="Times New Roman"/>
          <w:szCs w:val="28"/>
        </w:rPr>
      </w:pPr>
      <w:r w:rsidRPr="00F00352">
        <w:rPr>
          <w:rFonts w:cs="Times New Roman"/>
          <w:color w:val="000000"/>
          <w:szCs w:val="28"/>
          <w:shd w:val="clear" w:color="auto" w:fill="FFFFFF"/>
        </w:rPr>
        <w:t>Е) прицельную внутриротовую контактную рентгенографию</w:t>
      </w:r>
    </w:p>
    <w:p w14:paraId="6465EE47" w14:textId="77777777" w:rsidR="009304D4" w:rsidRPr="00F00352" w:rsidRDefault="009304D4" w:rsidP="009304D4">
      <w:pPr>
        <w:spacing w:after="0"/>
        <w:ind w:firstLine="708"/>
        <w:rPr>
          <w:rFonts w:cs="Times New Roman"/>
          <w:szCs w:val="28"/>
        </w:rPr>
      </w:pPr>
      <w:r w:rsidRPr="00F00352">
        <w:rPr>
          <w:rFonts w:cs="Times New Roman"/>
          <w:szCs w:val="28"/>
        </w:rPr>
        <w:t>Ответ:</w:t>
      </w:r>
    </w:p>
    <w:p w14:paraId="3572FF06" w14:textId="77777777" w:rsidR="009304D4" w:rsidRPr="00F00352" w:rsidRDefault="009304D4" w:rsidP="009304D4">
      <w:pPr>
        <w:spacing w:after="0"/>
        <w:ind w:firstLine="708"/>
        <w:rPr>
          <w:rFonts w:cs="Times New Roman"/>
          <w:szCs w:val="28"/>
        </w:rPr>
      </w:pPr>
      <w:r w:rsidRPr="00F00352">
        <w:rPr>
          <w:rFonts w:cs="Times New Roman"/>
          <w:szCs w:val="28"/>
        </w:rPr>
        <w:t>Ключ: АД</w:t>
      </w:r>
    </w:p>
    <w:p w14:paraId="17AE4BDE" w14:textId="77777777" w:rsidR="009304D4" w:rsidRDefault="009304D4" w:rsidP="009304D4">
      <w:pPr>
        <w:spacing w:after="0"/>
        <w:jc w:val="left"/>
        <w:rPr>
          <w:rFonts w:cs="Times New Roman"/>
          <w:szCs w:val="28"/>
        </w:rPr>
      </w:pPr>
    </w:p>
    <w:p w14:paraId="14A15074" w14:textId="6EAC4A53" w:rsidR="009304D4" w:rsidRPr="005A3372" w:rsidRDefault="00D85B65" w:rsidP="009304D4">
      <w:pPr>
        <w:spacing w:after="0"/>
        <w:ind w:firstLine="708"/>
        <w:rPr>
          <w:rFonts w:cs="Times New Roman"/>
          <w:i/>
          <w:iCs/>
          <w:szCs w:val="28"/>
        </w:rPr>
      </w:pPr>
      <w:r>
        <w:rPr>
          <w:rFonts w:cs="Times New Roman"/>
          <w:i/>
          <w:iCs/>
          <w:szCs w:val="28"/>
        </w:rPr>
        <w:t>2.19.138</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w:t>
      </w:r>
    </w:p>
    <w:p w14:paraId="0B982C97" w14:textId="77777777" w:rsidR="009304D4" w:rsidRPr="00F00352" w:rsidRDefault="009304D4" w:rsidP="009304D4">
      <w:pPr>
        <w:spacing w:after="0"/>
        <w:rPr>
          <w:rFonts w:cs="Times New Roman"/>
          <w:szCs w:val="28"/>
        </w:rPr>
      </w:pPr>
      <w:r>
        <w:rPr>
          <w:rFonts w:cs="Times New Roman"/>
          <w:szCs w:val="28"/>
        </w:rPr>
        <w:tab/>
      </w:r>
      <w:r w:rsidRPr="00F00352">
        <w:rPr>
          <w:rFonts w:cs="Times New Roman"/>
          <w:color w:val="000000"/>
          <w:szCs w:val="28"/>
          <w:shd w:val="clear" w:color="auto" w:fill="FFFFFF"/>
        </w:rPr>
        <w:t>Кровоточивость десны. Отсутствие патологической подвижности зубов.</w:t>
      </w:r>
      <w:r w:rsidRPr="00F00352">
        <w:rPr>
          <w:rFonts w:cs="Times New Roman"/>
          <w:szCs w:val="28"/>
        </w:rPr>
        <w:tab/>
      </w:r>
      <w:r w:rsidRPr="00F00352">
        <w:rPr>
          <w:rFonts w:cs="Times New Roman"/>
          <w:color w:val="000000"/>
          <w:szCs w:val="28"/>
          <w:shd w:val="clear" w:color="auto" w:fill="FFFFFF"/>
        </w:rPr>
        <w:t>К методам обследования тканей пародонта для постановки диагноза в данной клинической ситуации относят</w:t>
      </w:r>
    </w:p>
    <w:p w14:paraId="67F3440A" w14:textId="77777777" w:rsidR="009304D4" w:rsidRPr="00F00352" w:rsidRDefault="009304D4" w:rsidP="009304D4">
      <w:pPr>
        <w:spacing w:after="0"/>
        <w:rPr>
          <w:rFonts w:cs="Times New Roman"/>
          <w:szCs w:val="28"/>
        </w:rPr>
      </w:pPr>
      <w:r w:rsidRPr="00F00352">
        <w:rPr>
          <w:rFonts w:cs="Times New Roman"/>
          <w:szCs w:val="28"/>
        </w:rPr>
        <w:t xml:space="preserve">А) </w:t>
      </w:r>
      <w:r w:rsidRPr="00F00352">
        <w:rPr>
          <w:rFonts w:cs="Times New Roman"/>
          <w:color w:val="000000"/>
          <w:szCs w:val="28"/>
          <w:shd w:val="clear" w:color="auto" w:fill="FFFFFF"/>
        </w:rPr>
        <w:t>электроодонтометрию</w:t>
      </w:r>
    </w:p>
    <w:p w14:paraId="7A8633C2" w14:textId="77777777" w:rsidR="009304D4" w:rsidRPr="00F00352" w:rsidRDefault="009304D4" w:rsidP="009304D4">
      <w:pPr>
        <w:spacing w:after="0"/>
        <w:rPr>
          <w:rFonts w:cs="Times New Roman"/>
          <w:szCs w:val="28"/>
        </w:rPr>
      </w:pPr>
      <w:r w:rsidRPr="00F00352">
        <w:rPr>
          <w:rFonts w:cs="Times New Roman"/>
          <w:szCs w:val="28"/>
        </w:rPr>
        <w:t xml:space="preserve">Б) </w:t>
      </w:r>
      <w:r w:rsidRPr="00F00352">
        <w:rPr>
          <w:rFonts w:cs="Times New Roman"/>
          <w:color w:val="000000"/>
          <w:szCs w:val="28"/>
          <w:shd w:val="clear" w:color="auto" w:fill="FFFFFF"/>
        </w:rPr>
        <w:t>термодиагностику зубов</w:t>
      </w:r>
    </w:p>
    <w:p w14:paraId="097C8A8C" w14:textId="77777777" w:rsidR="009304D4" w:rsidRPr="00F00352" w:rsidRDefault="009304D4" w:rsidP="009304D4">
      <w:pPr>
        <w:spacing w:after="0"/>
        <w:rPr>
          <w:rFonts w:cs="Times New Roman"/>
          <w:szCs w:val="28"/>
        </w:rPr>
      </w:pPr>
      <w:r w:rsidRPr="00F00352">
        <w:rPr>
          <w:rFonts w:cs="Times New Roman"/>
          <w:szCs w:val="28"/>
        </w:rPr>
        <w:t xml:space="preserve">В) </w:t>
      </w:r>
      <w:r w:rsidRPr="00F00352">
        <w:rPr>
          <w:rFonts w:cs="Times New Roman"/>
          <w:color w:val="000000"/>
          <w:szCs w:val="28"/>
          <w:shd w:val="clear" w:color="auto" w:fill="FFFFFF"/>
        </w:rPr>
        <w:t>ортопантомографию</w:t>
      </w:r>
    </w:p>
    <w:p w14:paraId="09DBD416" w14:textId="77777777" w:rsidR="009304D4" w:rsidRPr="00F00352" w:rsidRDefault="009304D4" w:rsidP="009304D4">
      <w:pPr>
        <w:spacing w:after="0"/>
        <w:rPr>
          <w:rFonts w:cs="Times New Roman"/>
          <w:color w:val="000000"/>
          <w:szCs w:val="28"/>
          <w:shd w:val="clear" w:color="auto" w:fill="FFFFFF"/>
        </w:rPr>
      </w:pPr>
      <w:r w:rsidRPr="00F00352">
        <w:rPr>
          <w:rFonts w:cs="Times New Roman"/>
          <w:szCs w:val="28"/>
        </w:rPr>
        <w:t xml:space="preserve">Г) </w:t>
      </w:r>
      <w:r w:rsidRPr="00F00352">
        <w:rPr>
          <w:rFonts w:cs="Times New Roman"/>
          <w:color w:val="000000"/>
          <w:szCs w:val="28"/>
          <w:shd w:val="clear" w:color="auto" w:fill="FFFFFF"/>
        </w:rPr>
        <w:t>определение индексов гигиены рта</w:t>
      </w:r>
    </w:p>
    <w:p w14:paraId="5163FE72" w14:textId="77777777" w:rsidR="009304D4" w:rsidRPr="00F00352" w:rsidRDefault="009304D4" w:rsidP="009304D4">
      <w:pPr>
        <w:spacing w:after="0"/>
        <w:rPr>
          <w:rFonts w:cs="Times New Roman"/>
          <w:color w:val="000000"/>
          <w:szCs w:val="28"/>
          <w:shd w:val="clear" w:color="auto" w:fill="FFFFFF"/>
        </w:rPr>
      </w:pPr>
      <w:r w:rsidRPr="00F00352">
        <w:rPr>
          <w:rFonts w:cs="Times New Roman"/>
          <w:color w:val="000000"/>
          <w:szCs w:val="28"/>
          <w:shd w:val="clear" w:color="auto" w:fill="FFFFFF"/>
        </w:rPr>
        <w:t>Д) перкуссию зубов</w:t>
      </w:r>
    </w:p>
    <w:p w14:paraId="04254CEF" w14:textId="77777777" w:rsidR="009304D4" w:rsidRPr="00F00352" w:rsidRDefault="009304D4" w:rsidP="009304D4">
      <w:pPr>
        <w:spacing w:after="0"/>
        <w:rPr>
          <w:rFonts w:cs="Times New Roman"/>
          <w:szCs w:val="28"/>
        </w:rPr>
      </w:pPr>
      <w:r w:rsidRPr="00F00352">
        <w:rPr>
          <w:rFonts w:cs="Times New Roman"/>
          <w:color w:val="000000"/>
          <w:szCs w:val="28"/>
          <w:shd w:val="clear" w:color="auto" w:fill="FFFFFF"/>
        </w:rPr>
        <w:t>Е) определение степени открывания рта и ограничения подвижности нижней челюсти</w:t>
      </w:r>
    </w:p>
    <w:p w14:paraId="2605276C" w14:textId="77777777" w:rsidR="009304D4" w:rsidRPr="00F00352" w:rsidRDefault="009304D4" w:rsidP="009304D4">
      <w:pPr>
        <w:spacing w:after="0"/>
        <w:ind w:firstLine="708"/>
        <w:rPr>
          <w:rFonts w:cs="Times New Roman"/>
          <w:szCs w:val="28"/>
        </w:rPr>
      </w:pPr>
      <w:r w:rsidRPr="00F00352">
        <w:rPr>
          <w:rFonts w:cs="Times New Roman"/>
          <w:szCs w:val="28"/>
        </w:rPr>
        <w:t>Ответ:</w:t>
      </w:r>
    </w:p>
    <w:p w14:paraId="2EC60F5C" w14:textId="77777777" w:rsidR="009304D4" w:rsidRPr="00F00352" w:rsidRDefault="009304D4" w:rsidP="009304D4">
      <w:pPr>
        <w:spacing w:after="0"/>
        <w:ind w:firstLine="708"/>
        <w:rPr>
          <w:rFonts w:cs="Times New Roman"/>
          <w:szCs w:val="28"/>
        </w:rPr>
      </w:pPr>
      <w:r w:rsidRPr="00F00352">
        <w:rPr>
          <w:rFonts w:cs="Times New Roman"/>
          <w:szCs w:val="28"/>
        </w:rPr>
        <w:t>Ключ: ВД</w:t>
      </w:r>
    </w:p>
    <w:p w14:paraId="7F480DF1" w14:textId="77777777" w:rsidR="009304D4" w:rsidRDefault="009304D4" w:rsidP="009304D4">
      <w:pPr>
        <w:spacing w:after="0"/>
        <w:jc w:val="left"/>
        <w:rPr>
          <w:rFonts w:cs="Times New Roman"/>
          <w:szCs w:val="28"/>
        </w:rPr>
      </w:pPr>
    </w:p>
    <w:p w14:paraId="0A4BC85F" w14:textId="1031C79D"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85294B2" w14:textId="77777777" w:rsidR="009304D4" w:rsidRPr="004C4D74" w:rsidRDefault="009304D4" w:rsidP="009304D4">
      <w:pPr>
        <w:spacing w:after="0"/>
        <w:rPr>
          <w:rFonts w:cs="Times New Roman"/>
          <w:szCs w:val="28"/>
        </w:rPr>
      </w:pPr>
      <w:r>
        <w:rPr>
          <w:rFonts w:cs="Times New Roman"/>
          <w:szCs w:val="28"/>
        </w:rPr>
        <w:tab/>
      </w:r>
      <w:r w:rsidRPr="004C4D74">
        <w:rPr>
          <w:rFonts w:cs="Times New Roman"/>
          <w:color w:val="000000"/>
          <w:szCs w:val="28"/>
          <w:shd w:val="clear" w:color="auto" w:fill="FFFFFF"/>
        </w:rPr>
        <w:t>Отсутствие рентгенологических признаков резорбции костной ткани. Положительная горизонтальная перкуссия, отрицательная вертикальная перкуссия.</w:t>
      </w:r>
    </w:p>
    <w:p w14:paraId="331F1C46" w14:textId="77777777" w:rsidR="009304D4" w:rsidRPr="004C4D74" w:rsidRDefault="009304D4" w:rsidP="009304D4">
      <w:pPr>
        <w:spacing w:after="0"/>
        <w:ind w:firstLine="708"/>
        <w:rPr>
          <w:rFonts w:cs="Times New Roman"/>
          <w:szCs w:val="28"/>
        </w:rPr>
      </w:pPr>
      <w:r w:rsidRPr="004C4D74">
        <w:rPr>
          <w:rFonts w:cs="Times New Roman"/>
          <w:color w:val="000000"/>
          <w:szCs w:val="28"/>
          <w:shd w:val="clear" w:color="auto" w:fill="FFFFFF"/>
        </w:rPr>
        <w:t>В данной клинической ситуации диагнозом пациента является Хронический ___________ гингивит</w:t>
      </w:r>
      <w:r w:rsidRPr="004C4D74">
        <w:rPr>
          <w:rFonts w:cs="Times New Roman"/>
          <w:szCs w:val="28"/>
        </w:rPr>
        <w:t>.</w:t>
      </w:r>
    </w:p>
    <w:p w14:paraId="4B8C7854" w14:textId="77777777" w:rsidR="009304D4" w:rsidRPr="004C4D74" w:rsidRDefault="009304D4" w:rsidP="009304D4">
      <w:pPr>
        <w:spacing w:after="0"/>
        <w:ind w:firstLine="708"/>
        <w:rPr>
          <w:rFonts w:cs="Times New Roman"/>
          <w:szCs w:val="28"/>
        </w:rPr>
      </w:pPr>
      <w:r w:rsidRPr="004C4D74">
        <w:rPr>
          <w:rFonts w:cs="Times New Roman"/>
          <w:szCs w:val="28"/>
        </w:rPr>
        <w:t>Ответ:</w:t>
      </w:r>
    </w:p>
    <w:p w14:paraId="66F1129E" w14:textId="77777777" w:rsidR="009304D4" w:rsidRPr="004C4D74" w:rsidRDefault="009304D4" w:rsidP="009304D4">
      <w:pPr>
        <w:spacing w:after="0"/>
        <w:ind w:firstLine="708"/>
        <w:rPr>
          <w:rFonts w:cs="Times New Roman"/>
          <w:color w:val="000000"/>
          <w:szCs w:val="28"/>
        </w:rPr>
      </w:pPr>
      <w:r w:rsidRPr="004C4D74">
        <w:rPr>
          <w:rFonts w:cs="Times New Roman"/>
          <w:szCs w:val="28"/>
        </w:rPr>
        <w:t xml:space="preserve">Ключ: </w:t>
      </w:r>
      <w:r w:rsidRPr="004C4D74">
        <w:rPr>
          <w:rFonts w:cs="Times New Roman"/>
          <w:color w:val="000000"/>
          <w:szCs w:val="28"/>
          <w:shd w:val="clear" w:color="auto" w:fill="FFFFFF"/>
        </w:rPr>
        <w:t>гиперпластический</w:t>
      </w:r>
    </w:p>
    <w:p w14:paraId="49642B03" w14:textId="77777777" w:rsidR="009304D4" w:rsidRDefault="009304D4" w:rsidP="009304D4">
      <w:pPr>
        <w:spacing w:after="0"/>
        <w:jc w:val="left"/>
        <w:rPr>
          <w:rFonts w:cs="Times New Roman"/>
          <w:szCs w:val="28"/>
        </w:rPr>
      </w:pPr>
    </w:p>
    <w:p w14:paraId="22D2F659" w14:textId="51502D98"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2416929" w14:textId="77777777" w:rsidR="009304D4" w:rsidRPr="004C4D74" w:rsidRDefault="009304D4" w:rsidP="009304D4">
      <w:pPr>
        <w:spacing w:after="0"/>
        <w:rPr>
          <w:rFonts w:cs="Times New Roman"/>
          <w:szCs w:val="28"/>
        </w:rPr>
      </w:pPr>
      <w:r>
        <w:rPr>
          <w:rFonts w:cs="Times New Roman"/>
          <w:szCs w:val="28"/>
        </w:rPr>
        <w:tab/>
      </w:r>
      <w:r w:rsidRPr="004C4D74">
        <w:rPr>
          <w:rFonts w:cs="Times New Roman"/>
          <w:color w:val="000000"/>
          <w:szCs w:val="28"/>
          <w:shd w:val="clear" w:color="auto" w:fill="FFFFFF"/>
        </w:rPr>
        <w:t>Для проведения индивидуальной гигиены полости рта пациенту рекомендуется использовать зубную щётку _____________.</w:t>
      </w:r>
    </w:p>
    <w:p w14:paraId="726BFF8A" w14:textId="77777777" w:rsidR="009304D4" w:rsidRPr="004C4D74" w:rsidRDefault="009304D4" w:rsidP="009304D4">
      <w:pPr>
        <w:spacing w:after="0"/>
        <w:ind w:firstLine="708"/>
        <w:rPr>
          <w:rFonts w:cs="Times New Roman"/>
          <w:szCs w:val="28"/>
        </w:rPr>
      </w:pPr>
      <w:r w:rsidRPr="004C4D74">
        <w:rPr>
          <w:rFonts w:cs="Times New Roman"/>
          <w:szCs w:val="28"/>
        </w:rPr>
        <w:t>Ответ:</w:t>
      </w:r>
    </w:p>
    <w:p w14:paraId="3437536F" w14:textId="77777777" w:rsidR="009304D4" w:rsidRPr="004C4D74" w:rsidRDefault="009304D4" w:rsidP="009304D4">
      <w:pPr>
        <w:spacing w:after="0"/>
        <w:ind w:firstLine="708"/>
        <w:rPr>
          <w:rFonts w:cs="Times New Roman"/>
          <w:color w:val="000000"/>
          <w:szCs w:val="28"/>
        </w:rPr>
      </w:pPr>
      <w:r w:rsidRPr="004C4D74">
        <w:rPr>
          <w:rFonts w:cs="Times New Roman"/>
          <w:szCs w:val="28"/>
        </w:rPr>
        <w:t xml:space="preserve">Ключ: </w:t>
      </w:r>
      <w:r w:rsidRPr="004C4D74">
        <w:rPr>
          <w:rFonts w:cs="Times New Roman"/>
          <w:color w:val="000000"/>
          <w:szCs w:val="28"/>
          <w:shd w:val="clear" w:color="auto" w:fill="FFFFFF"/>
        </w:rPr>
        <w:t>ортодонтическую</w:t>
      </w:r>
    </w:p>
    <w:p w14:paraId="49889E5E" w14:textId="77777777" w:rsidR="009304D4" w:rsidRDefault="009304D4" w:rsidP="009304D4">
      <w:pPr>
        <w:spacing w:after="0"/>
        <w:jc w:val="left"/>
        <w:rPr>
          <w:rFonts w:cs="Times New Roman"/>
          <w:szCs w:val="28"/>
        </w:rPr>
      </w:pPr>
    </w:p>
    <w:p w14:paraId="19305C36" w14:textId="1A2C058A"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F4E31D8"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Пациенту в данной клинической ситуации рекомендуют использовать зубные пасты и ополаскиватели с ___________</w:t>
      </w:r>
      <w:r w:rsidRPr="006763A4">
        <w:rPr>
          <w:rFonts w:cs="Times New Roman"/>
          <w:szCs w:val="28"/>
        </w:rPr>
        <w:t>.</w:t>
      </w:r>
    </w:p>
    <w:p w14:paraId="25DB2E72"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6491925F"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 xml:space="preserve">экстрактами лекарственных растений </w:t>
      </w:r>
    </w:p>
    <w:p w14:paraId="3FA920E0" w14:textId="77777777" w:rsidR="009304D4" w:rsidRDefault="009304D4" w:rsidP="009304D4">
      <w:pPr>
        <w:spacing w:after="0"/>
        <w:jc w:val="left"/>
        <w:rPr>
          <w:rFonts w:cs="Times New Roman"/>
          <w:szCs w:val="28"/>
        </w:rPr>
      </w:pPr>
    </w:p>
    <w:p w14:paraId="565F0D76" w14:textId="50DBD4AA" w:rsidR="009304D4" w:rsidRPr="005A3372" w:rsidRDefault="00D85B65" w:rsidP="009304D4">
      <w:pPr>
        <w:spacing w:after="0"/>
        <w:ind w:firstLine="708"/>
        <w:rPr>
          <w:rFonts w:cs="Times New Roman"/>
          <w:i/>
          <w:iCs/>
          <w:szCs w:val="28"/>
        </w:rPr>
      </w:pPr>
      <w:r>
        <w:rPr>
          <w:rFonts w:cs="Times New Roman"/>
          <w:i/>
          <w:iCs/>
          <w:szCs w:val="28"/>
        </w:rPr>
        <w:t>2.19.138</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17944AC6"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 и развитие</w:t>
      </w:r>
    </w:p>
    <w:p w14:paraId="2F055EC7" w14:textId="77777777" w:rsidR="009304D4" w:rsidRPr="006763A4" w:rsidRDefault="009304D4" w:rsidP="009304D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пульпита</w:t>
      </w:r>
    </w:p>
    <w:p w14:paraId="7C11D1C1" w14:textId="77777777" w:rsidR="009304D4" w:rsidRPr="006763A4" w:rsidRDefault="009304D4" w:rsidP="009304D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пародонтита</w:t>
      </w:r>
    </w:p>
    <w:p w14:paraId="52A8D4AB" w14:textId="77777777" w:rsidR="009304D4" w:rsidRPr="006763A4" w:rsidRDefault="009304D4" w:rsidP="009304D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пародонтоза</w:t>
      </w:r>
    </w:p>
    <w:p w14:paraId="31F39231" w14:textId="77777777" w:rsidR="009304D4" w:rsidRPr="006763A4" w:rsidRDefault="009304D4" w:rsidP="009304D4">
      <w:pPr>
        <w:spacing w:after="0"/>
        <w:rPr>
          <w:rFonts w:cs="Times New Roman"/>
          <w:szCs w:val="28"/>
        </w:rPr>
      </w:pPr>
      <w:r w:rsidRPr="006763A4">
        <w:rPr>
          <w:rFonts w:cs="Times New Roman"/>
          <w:szCs w:val="28"/>
        </w:rPr>
        <w:t xml:space="preserve">Г) </w:t>
      </w:r>
      <w:r w:rsidRPr="006763A4">
        <w:rPr>
          <w:rFonts w:cs="Times New Roman"/>
          <w:color w:val="000000"/>
          <w:szCs w:val="28"/>
          <w:shd w:val="clear" w:color="auto" w:fill="FFFFFF"/>
        </w:rPr>
        <w:t>периодонтита</w:t>
      </w:r>
      <w:r w:rsidRPr="006763A4">
        <w:rPr>
          <w:rFonts w:cs="Times New Roman"/>
          <w:szCs w:val="28"/>
        </w:rPr>
        <w:t xml:space="preserve"> Ответ:</w:t>
      </w:r>
    </w:p>
    <w:p w14:paraId="683C351E" w14:textId="77777777" w:rsidR="009304D4" w:rsidRPr="006763A4" w:rsidRDefault="009304D4" w:rsidP="009304D4">
      <w:pPr>
        <w:spacing w:after="0"/>
        <w:ind w:firstLine="708"/>
        <w:rPr>
          <w:rFonts w:cs="Times New Roman"/>
          <w:szCs w:val="28"/>
        </w:rPr>
      </w:pPr>
      <w:r w:rsidRPr="006763A4">
        <w:rPr>
          <w:rFonts w:cs="Times New Roman"/>
          <w:szCs w:val="28"/>
        </w:rPr>
        <w:t>Ключ: Б</w:t>
      </w:r>
    </w:p>
    <w:p w14:paraId="68CEBF80" w14:textId="77777777" w:rsidR="009304D4" w:rsidRPr="00275F86" w:rsidRDefault="009304D4" w:rsidP="009304D4">
      <w:pPr>
        <w:spacing w:after="0"/>
        <w:jc w:val="left"/>
        <w:rPr>
          <w:rFonts w:cs="Times New Roman"/>
          <w:szCs w:val="28"/>
        </w:rPr>
      </w:pPr>
    </w:p>
    <w:p w14:paraId="5E957826" w14:textId="7FC1AC84"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72F442A"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Для проведения индивидуальной гигиены рта пациенту рекомендуют использовать</w:t>
      </w:r>
      <w:r w:rsidRPr="006763A4">
        <w:rPr>
          <w:rFonts w:cs="Times New Roman"/>
          <w:szCs w:val="28"/>
        </w:rPr>
        <w:t xml:space="preserve"> ________.</w:t>
      </w:r>
    </w:p>
    <w:p w14:paraId="5B56CA7C"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2BA2DEF9"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shd w:val="clear" w:color="auto" w:fill="FFFFFF"/>
        </w:rPr>
        <w:t>ирригатор</w:t>
      </w:r>
      <w:r>
        <w:rPr>
          <w:rFonts w:cs="Times New Roman"/>
          <w:color w:val="000000"/>
          <w:szCs w:val="28"/>
          <w:shd w:val="clear" w:color="auto" w:fill="FFFFFF"/>
        </w:rPr>
        <w:t xml:space="preserve"> в режиме слабого «душа»</w:t>
      </w:r>
    </w:p>
    <w:p w14:paraId="2250CDD3" w14:textId="77777777" w:rsidR="009304D4" w:rsidRDefault="009304D4" w:rsidP="009304D4">
      <w:pPr>
        <w:spacing w:after="0"/>
        <w:jc w:val="left"/>
        <w:rPr>
          <w:rFonts w:cs="Times New Roman"/>
          <w:szCs w:val="28"/>
        </w:rPr>
      </w:pPr>
    </w:p>
    <w:p w14:paraId="10F4E98D" w14:textId="5ADB6058" w:rsidR="009304D4" w:rsidRPr="005A3372" w:rsidRDefault="00D85B65" w:rsidP="009304D4">
      <w:pPr>
        <w:spacing w:after="0"/>
        <w:ind w:firstLine="708"/>
        <w:rPr>
          <w:rFonts w:cs="Times New Roman"/>
          <w:i/>
          <w:iCs/>
          <w:szCs w:val="28"/>
        </w:rPr>
      </w:pPr>
      <w:r>
        <w:rPr>
          <w:rFonts w:cs="Times New Roman"/>
          <w:i/>
          <w:iCs/>
          <w:szCs w:val="28"/>
        </w:rPr>
        <w:t>2.19.138</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w:t>
      </w:r>
      <w:r w:rsidR="009304D4">
        <w:rPr>
          <w:rFonts w:cs="Times New Roman"/>
          <w:i/>
          <w:iCs/>
          <w:szCs w:val="28"/>
        </w:rPr>
        <w:t>.</w:t>
      </w:r>
    </w:p>
    <w:p w14:paraId="1EB08E28"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противопоказано удаление зубных отложений _________ методом</w:t>
      </w:r>
    </w:p>
    <w:p w14:paraId="764A5664" w14:textId="77777777" w:rsidR="009304D4" w:rsidRPr="006763A4" w:rsidRDefault="009304D4" w:rsidP="009304D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ручным</w:t>
      </w:r>
    </w:p>
    <w:p w14:paraId="1CE12D92" w14:textId="77777777" w:rsidR="009304D4" w:rsidRPr="006763A4" w:rsidRDefault="009304D4" w:rsidP="009304D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воздушно-абразивным</w:t>
      </w:r>
    </w:p>
    <w:p w14:paraId="059DFB9B" w14:textId="77777777" w:rsidR="009304D4" w:rsidRPr="006763A4" w:rsidRDefault="009304D4" w:rsidP="009304D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механическим</w:t>
      </w:r>
    </w:p>
    <w:p w14:paraId="18CA1A50" w14:textId="77777777" w:rsidR="009304D4" w:rsidRPr="006763A4" w:rsidRDefault="009304D4" w:rsidP="009304D4">
      <w:pPr>
        <w:spacing w:after="0"/>
        <w:rPr>
          <w:rFonts w:cs="Times New Roman"/>
          <w:szCs w:val="28"/>
        </w:rPr>
      </w:pPr>
      <w:r w:rsidRPr="006763A4">
        <w:rPr>
          <w:rFonts w:cs="Times New Roman"/>
          <w:szCs w:val="28"/>
        </w:rPr>
        <w:t xml:space="preserve">Г) </w:t>
      </w:r>
      <w:r w:rsidRPr="006763A4">
        <w:rPr>
          <w:rFonts w:cs="Times New Roman"/>
          <w:color w:val="000000"/>
          <w:szCs w:val="28"/>
          <w:shd w:val="clear" w:color="auto" w:fill="FFFFFF"/>
        </w:rPr>
        <w:t>ультразвуковым</w:t>
      </w:r>
    </w:p>
    <w:p w14:paraId="1C6040F6"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33A8E54D" w14:textId="77777777" w:rsidR="009304D4" w:rsidRPr="006763A4" w:rsidRDefault="009304D4" w:rsidP="009304D4">
      <w:pPr>
        <w:spacing w:after="0"/>
        <w:ind w:firstLine="708"/>
        <w:rPr>
          <w:rFonts w:cs="Times New Roman"/>
          <w:szCs w:val="28"/>
        </w:rPr>
      </w:pPr>
      <w:r w:rsidRPr="006763A4">
        <w:rPr>
          <w:rFonts w:cs="Times New Roman"/>
          <w:szCs w:val="28"/>
        </w:rPr>
        <w:t>Ключ: Б</w:t>
      </w:r>
    </w:p>
    <w:p w14:paraId="71717CD5" w14:textId="77777777" w:rsidR="009304D4" w:rsidRPr="006763A4" w:rsidRDefault="009304D4" w:rsidP="009304D4">
      <w:pPr>
        <w:spacing w:after="0"/>
        <w:jc w:val="left"/>
        <w:rPr>
          <w:rFonts w:cs="Times New Roman"/>
          <w:szCs w:val="28"/>
        </w:rPr>
      </w:pPr>
    </w:p>
    <w:p w14:paraId="29CEEA9F" w14:textId="15A00E7D" w:rsidR="009304D4" w:rsidRPr="006763A4" w:rsidRDefault="00D85B65" w:rsidP="009304D4">
      <w:pPr>
        <w:spacing w:after="0"/>
        <w:ind w:firstLine="708"/>
        <w:rPr>
          <w:rFonts w:cs="Times New Roman"/>
          <w:i/>
          <w:iCs/>
          <w:szCs w:val="28"/>
        </w:rPr>
      </w:pPr>
      <w:r>
        <w:rPr>
          <w:rFonts w:cs="Times New Roman"/>
          <w:i/>
          <w:iCs/>
          <w:szCs w:val="28"/>
        </w:rPr>
        <w:t>2.19.138</w:t>
      </w:r>
      <w:r w:rsidR="009304D4" w:rsidRPr="006763A4">
        <w:rPr>
          <w:rFonts w:cs="Times New Roman"/>
          <w:i/>
          <w:iCs/>
          <w:szCs w:val="28"/>
        </w:rPr>
        <w:t>.9. Выберите правильный ответ.</w:t>
      </w:r>
    </w:p>
    <w:p w14:paraId="020B9754" w14:textId="77777777" w:rsidR="009304D4" w:rsidRPr="006763A4" w:rsidRDefault="009304D4" w:rsidP="009304D4">
      <w:pPr>
        <w:spacing w:after="0"/>
        <w:rPr>
          <w:rFonts w:cs="Times New Roman"/>
          <w:szCs w:val="28"/>
        </w:rPr>
      </w:pPr>
      <w:r w:rsidRPr="006763A4">
        <w:rPr>
          <w:rFonts w:cs="Times New Roman"/>
          <w:szCs w:val="28"/>
        </w:rPr>
        <w:tab/>
      </w:r>
      <w:r w:rsidRPr="006763A4">
        <w:rPr>
          <w:rFonts w:cs="Times New Roman"/>
          <w:color w:val="000000"/>
          <w:szCs w:val="28"/>
          <w:shd w:val="clear" w:color="auto" w:fill="FFFFFF"/>
        </w:rPr>
        <w:t>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w:t>
      </w:r>
    </w:p>
    <w:p w14:paraId="11B92286" w14:textId="77777777" w:rsidR="009304D4" w:rsidRPr="006763A4" w:rsidRDefault="009304D4" w:rsidP="009304D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суперфлоссы</w:t>
      </w:r>
    </w:p>
    <w:p w14:paraId="066E1A38" w14:textId="77777777" w:rsidR="009304D4" w:rsidRPr="006763A4" w:rsidRDefault="009304D4" w:rsidP="009304D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абразивные диски</w:t>
      </w:r>
    </w:p>
    <w:p w14:paraId="48F08EEA" w14:textId="77777777" w:rsidR="009304D4" w:rsidRPr="006763A4" w:rsidRDefault="009304D4" w:rsidP="009304D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штрипсы</w:t>
      </w:r>
    </w:p>
    <w:p w14:paraId="4FA7862B" w14:textId="77777777" w:rsidR="009304D4" w:rsidRPr="006763A4" w:rsidRDefault="009304D4" w:rsidP="009304D4">
      <w:pPr>
        <w:spacing w:after="0"/>
        <w:rPr>
          <w:rFonts w:cs="Times New Roman"/>
          <w:color w:val="000000"/>
          <w:szCs w:val="28"/>
          <w:shd w:val="clear" w:color="auto" w:fill="FFFFFF"/>
        </w:rPr>
      </w:pPr>
      <w:r w:rsidRPr="006763A4">
        <w:rPr>
          <w:rFonts w:cs="Times New Roman"/>
          <w:szCs w:val="28"/>
        </w:rPr>
        <w:t xml:space="preserve">Г) </w:t>
      </w:r>
      <w:r w:rsidRPr="006763A4">
        <w:rPr>
          <w:rFonts w:cs="Times New Roman"/>
          <w:color w:val="000000"/>
          <w:szCs w:val="28"/>
          <w:shd w:val="clear" w:color="auto" w:fill="FFFFFF"/>
        </w:rPr>
        <w:t>вращающиеся щёточки</w:t>
      </w:r>
    </w:p>
    <w:p w14:paraId="68D2ED52"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7EE74A7C" w14:textId="77777777" w:rsidR="009304D4" w:rsidRPr="006763A4" w:rsidRDefault="009304D4" w:rsidP="009304D4">
      <w:pPr>
        <w:spacing w:after="0"/>
        <w:ind w:firstLine="708"/>
        <w:rPr>
          <w:rFonts w:cs="Times New Roman"/>
          <w:szCs w:val="28"/>
        </w:rPr>
      </w:pPr>
      <w:r w:rsidRPr="006763A4">
        <w:rPr>
          <w:rFonts w:cs="Times New Roman"/>
          <w:szCs w:val="28"/>
        </w:rPr>
        <w:t>Ключ: Г</w:t>
      </w:r>
    </w:p>
    <w:p w14:paraId="0A21863D" w14:textId="77777777" w:rsidR="009304D4" w:rsidRPr="006763A4" w:rsidRDefault="009304D4" w:rsidP="009304D4">
      <w:pPr>
        <w:pStyle w:val="af7"/>
        <w:spacing w:before="0" w:beforeAutospacing="0" w:after="0" w:afterAutospacing="0"/>
        <w:ind w:firstLine="708"/>
        <w:jc w:val="both"/>
        <w:rPr>
          <w:sz w:val="28"/>
          <w:szCs w:val="28"/>
        </w:rPr>
      </w:pPr>
    </w:p>
    <w:p w14:paraId="43278A22" w14:textId="56792426"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EEB0820"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пациенту не рекомендуется использовать</w:t>
      </w:r>
      <w:r w:rsidRPr="006763A4">
        <w:rPr>
          <w:rFonts w:cs="Times New Roman"/>
          <w:szCs w:val="28"/>
        </w:rPr>
        <w:t xml:space="preserve"> ________.</w:t>
      </w:r>
    </w:p>
    <w:p w14:paraId="79A3A24A"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1595FBF4"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зубные нити, суперфлоссы, зубные ёршики, электрические зубные щётки, жевательные резинки</w:t>
      </w:r>
    </w:p>
    <w:p w14:paraId="35EF77EA" w14:textId="77777777" w:rsidR="009304D4" w:rsidRDefault="009304D4" w:rsidP="009304D4">
      <w:pPr>
        <w:spacing w:after="0"/>
        <w:jc w:val="left"/>
        <w:rPr>
          <w:rFonts w:cs="Times New Roman"/>
          <w:szCs w:val="28"/>
        </w:rPr>
      </w:pPr>
    </w:p>
    <w:p w14:paraId="3ED80F4B" w14:textId="3152C3A9"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1CF8E6F"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Клиническое состояние пародонта определяют на основании пародонтального индекса</w:t>
      </w:r>
      <w:r w:rsidRPr="006763A4">
        <w:rPr>
          <w:rFonts w:cs="Times New Roman"/>
          <w:szCs w:val="28"/>
        </w:rPr>
        <w:t>________.</w:t>
      </w:r>
    </w:p>
    <w:p w14:paraId="1297F82B"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6B1833CE"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Индекс кровоточивости Мюллемана (в модификации Коуэла)</w:t>
      </w:r>
    </w:p>
    <w:p w14:paraId="1A8860CC" w14:textId="77777777" w:rsidR="009304D4" w:rsidRDefault="009304D4" w:rsidP="009304D4">
      <w:pPr>
        <w:spacing w:after="0"/>
        <w:jc w:val="left"/>
        <w:rPr>
          <w:rFonts w:cs="Times New Roman"/>
          <w:szCs w:val="28"/>
        </w:rPr>
      </w:pPr>
    </w:p>
    <w:tbl>
      <w:tblPr>
        <w:tblW w:w="0" w:type="auto"/>
        <w:tblLook w:val="04A0" w:firstRow="1" w:lastRow="0" w:firstColumn="1" w:lastColumn="0" w:noHBand="0" w:noVBand="1"/>
      </w:tblPr>
      <w:tblGrid>
        <w:gridCol w:w="2830"/>
        <w:gridCol w:w="6514"/>
      </w:tblGrid>
      <w:tr w:rsidR="009304D4" w:rsidRPr="007F7965" w14:paraId="0435857F" w14:textId="77777777" w:rsidTr="00D12ADA">
        <w:tc>
          <w:tcPr>
            <w:tcW w:w="2830" w:type="dxa"/>
          </w:tcPr>
          <w:p w14:paraId="7CF6286E"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0A79F841" w14:textId="6417F1B1" w:rsidR="009304D4" w:rsidRPr="007F7965" w:rsidRDefault="009304D4" w:rsidP="00D12ADA">
            <w:pPr>
              <w:spacing w:after="0"/>
              <w:rPr>
                <w:rFonts w:cs="Times New Roman"/>
                <w:b/>
                <w:bCs/>
                <w:szCs w:val="28"/>
              </w:rPr>
            </w:pPr>
            <w:r>
              <w:rPr>
                <w:rFonts w:cs="Times New Roman"/>
                <w:b/>
                <w:bCs/>
                <w:szCs w:val="28"/>
              </w:rPr>
              <w:t>2.1</w:t>
            </w:r>
            <w:r w:rsidR="00D85B65">
              <w:rPr>
                <w:rFonts w:cs="Times New Roman"/>
                <w:b/>
                <w:bCs/>
                <w:szCs w:val="28"/>
              </w:rPr>
              <w:t>9.139</w:t>
            </w:r>
          </w:p>
        </w:tc>
      </w:tr>
      <w:tr w:rsidR="009304D4" w:rsidRPr="007D58A3" w14:paraId="31F8D751" w14:textId="77777777" w:rsidTr="00D12ADA">
        <w:tc>
          <w:tcPr>
            <w:tcW w:w="2830" w:type="dxa"/>
          </w:tcPr>
          <w:p w14:paraId="144F0F3D"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808502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0D7F1415" w14:textId="77777777" w:rsidTr="00D12ADA">
        <w:tc>
          <w:tcPr>
            <w:tcW w:w="2830" w:type="dxa"/>
          </w:tcPr>
          <w:p w14:paraId="326919C4"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50E37CB"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0AE9617" w14:textId="77777777" w:rsidTr="00D12ADA">
        <w:tc>
          <w:tcPr>
            <w:tcW w:w="2830" w:type="dxa"/>
          </w:tcPr>
          <w:p w14:paraId="5F3218FB"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F54D98"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1825B25" w14:textId="77777777" w:rsidTr="00D12ADA">
        <w:tc>
          <w:tcPr>
            <w:tcW w:w="2830" w:type="dxa"/>
          </w:tcPr>
          <w:p w14:paraId="64C0A9F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4E45A972"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60EF8763" w14:textId="77777777" w:rsidR="009304D4" w:rsidRPr="00DC2BF7"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DC2BF7">
        <w:rPr>
          <w:rFonts w:cs="Times New Roman"/>
          <w:i/>
          <w:iCs/>
          <w:szCs w:val="28"/>
        </w:rPr>
        <w:t>ответы.</w:t>
      </w:r>
    </w:p>
    <w:p w14:paraId="6029BED9" w14:textId="77777777" w:rsidR="009304D4" w:rsidRPr="00DC2BF7" w:rsidRDefault="009304D4" w:rsidP="009304D4">
      <w:pPr>
        <w:spacing w:after="0"/>
        <w:rPr>
          <w:rFonts w:cs="Times New Roman"/>
          <w:color w:val="000000"/>
          <w:szCs w:val="28"/>
          <w:shd w:val="clear" w:color="auto" w:fill="FFFFFF"/>
        </w:rPr>
      </w:pPr>
      <w:r w:rsidRPr="00DC2BF7">
        <w:rPr>
          <w:rFonts w:cs="Times New Roman"/>
          <w:szCs w:val="28"/>
        </w:rPr>
        <w:tab/>
      </w:r>
      <w:r w:rsidRPr="00DC2BF7">
        <w:rPr>
          <w:rFonts w:cs="Times New Roman"/>
          <w:b/>
          <w:bCs/>
          <w:szCs w:val="28"/>
        </w:rPr>
        <w:t>Ситуация</w:t>
      </w:r>
      <w:r w:rsidRPr="00DC2BF7">
        <w:rPr>
          <w:rFonts w:cs="Times New Roman"/>
          <w:szCs w:val="28"/>
        </w:rPr>
        <w:t xml:space="preserve"> - </w:t>
      </w:r>
      <w:r w:rsidRPr="00DC2BF7">
        <w:rPr>
          <w:rFonts w:cs="Times New Roman"/>
          <w:color w:val="000000"/>
          <w:szCs w:val="28"/>
          <w:shd w:val="clear" w:color="auto" w:fill="FFFFFF"/>
        </w:rPr>
        <w:t>На приём к врачу-стоматологу обратилась пациентка 25 лет на 10-12 неделях беременности.</w:t>
      </w:r>
    </w:p>
    <w:p w14:paraId="3C8B7B86" w14:textId="77777777" w:rsidR="009304D4" w:rsidRPr="00DC2BF7" w:rsidRDefault="009304D4" w:rsidP="009304D4">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кровоточивость десны при чистке зубов.</w:t>
      </w:r>
    </w:p>
    <w:p w14:paraId="4E0EA4B6" w14:textId="77777777" w:rsidR="009304D4" w:rsidRPr="00DC2BF7"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DC2BF7">
        <w:rPr>
          <w:b/>
          <w:bCs/>
          <w:color w:val="000000"/>
          <w:sz w:val="28"/>
          <w:szCs w:val="28"/>
          <w:shd w:val="clear" w:color="auto" w:fill="FFFFFF"/>
        </w:rPr>
        <w:t>Анамнез заболевания:</w:t>
      </w:r>
    </w:p>
    <w:p w14:paraId="22D1BC93" w14:textId="77777777" w:rsidR="009304D4" w:rsidRPr="00DC2BF7" w:rsidRDefault="009304D4" w:rsidP="009304D4">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Регулярно посещает врача-стоматолога 1 раз в год, последнее посещение было при постановке на учёт по беременности.</w:t>
      </w:r>
    </w:p>
    <w:p w14:paraId="633C20CD" w14:textId="77777777" w:rsidR="009304D4" w:rsidRPr="00DC2BF7" w:rsidRDefault="009304D4" w:rsidP="009304D4">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Впервые кровоточивость появилась несколько недель назад. Чистит зубы 2 раза в день зубной щёткой со щетиной средней жёсткости в течение 2 минут.</w:t>
      </w:r>
    </w:p>
    <w:p w14:paraId="14C34AAB" w14:textId="77777777" w:rsidR="009304D4" w:rsidRPr="00DC2BF7" w:rsidRDefault="009304D4" w:rsidP="009304D4">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23142EB5"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Беременность протекает без общих осложнений.</w:t>
      </w:r>
    </w:p>
    <w:p w14:paraId="58508C27"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251D8910"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791FFCEE"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Хронические заболевания отрицает.</w:t>
      </w:r>
    </w:p>
    <w:p w14:paraId="5B3739A9"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Туберкулёз, гепатит, ВИЧ отрицает.</w:t>
      </w:r>
    </w:p>
    <w:p w14:paraId="70ABE454" w14:textId="77777777" w:rsidR="009304D4" w:rsidRPr="00DC2BF7" w:rsidRDefault="009304D4" w:rsidP="009304D4">
      <w:pPr>
        <w:pStyle w:val="af7"/>
        <w:shd w:val="clear" w:color="auto" w:fill="FFFFFF"/>
        <w:spacing w:before="0" w:beforeAutospacing="0" w:after="0" w:afterAutospacing="0"/>
        <w:ind w:firstLine="708"/>
        <w:jc w:val="both"/>
        <w:rPr>
          <w:b/>
          <w:bCs/>
          <w:color w:val="000000"/>
          <w:sz w:val="28"/>
          <w:szCs w:val="28"/>
        </w:rPr>
      </w:pPr>
      <w:r w:rsidRPr="00DC2BF7">
        <w:rPr>
          <w:b/>
          <w:bCs/>
          <w:color w:val="000000"/>
          <w:sz w:val="28"/>
          <w:szCs w:val="28"/>
        </w:rPr>
        <w:t>Объективный статус:</w:t>
      </w:r>
    </w:p>
    <w:p w14:paraId="0D6365DA"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39470F13"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r w:rsidRPr="00DC2BF7">
        <w:rPr>
          <w:rFonts w:eastAsia="Times New Roman" w:cs="Times New Roman"/>
          <w:color w:val="000000"/>
          <w:szCs w:val="28"/>
          <w:lang w:eastAsia="ru-RU"/>
        </w:rPr>
        <w:t>:</w:t>
      </w:r>
    </w:p>
    <w:p w14:paraId="761A0C30"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r w:rsidRPr="00DC2BF7">
        <w:rPr>
          <w:rFonts w:eastAsia="Times New Roman" w:cs="Times New Roman"/>
          <w:color w:val="000000"/>
          <w:szCs w:val="28"/>
          <w:lang w:eastAsia="ru-RU"/>
        </w:rPr>
        <w:t>:</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tblGrid>
      <w:tr w:rsidR="009304D4" w:rsidRPr="00DC2BF7" w14:paraId="675981BB" w14:textId="77777777" w:rsidTr="00D12ADA">
        <w:trPr>
          <w:trHeight w:val="303"/>
        </w:trPr>
        <w:tc>
          <w:tcPr>
            <w:tcW w:w="584" w:type="dxa"/>
          </w:tcPr>
          <w:p w14:paraId="605287CB"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930686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3122730A"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11A419E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F819F0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ABDFA81"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353FD41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CB9780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23DE14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3AF7769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428E7CD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6F581E17"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2875E5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3E3A8DAA" w14:textId="77777777" w:rsidR="009304D4" w:rsidRPr="00DC2BF7" w:rsidRDefault="009304D4" w:rsidP="00D12ADA">
            <w:pPr>
              <w:pStyle w:val="af7"/>
              <w:spacing w:before="0" w:beforeAutospacing="0" w:after="0" w:afterAutospacing="0"/>
              <w:jc w:val="both"/>
              <w:rPr>
                <w:color w:val="000000"/>
                <w:sz w:val="28"/>
                <w:szCs w:val="28"/>
              </w:rPr>
            </w:pPr>
          </w:p>
        </w:tc>
      </w:tr>
      <w:tr w:rsidR="009304D4" w:rsidRPr="00DC2BF7" w14:paraId="12BB4FFE" w14:textId="77777777" w:rsidTr="00D12ADA">
        <w:trPr>
          <w:trHeight w:val="301"/>
        </w:trPr>
        <w:tc>
          <w:tcPr>
            <w:tcW w:w="584" w:type="dxa"/>
          </w:tcPr>
          <w:p w14:paraId="6FD2CE0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0535EBD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00A6153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7E87AA1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3595953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468A486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4208871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5C323D0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0E5B91E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69F82CE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70DF23F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3B7354E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528C24B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6569465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2.7</w:t>
            </w:r>
          </w:p>
        </w:tc>
      </w:tr>
      <w:tr w:rsidR="009304D4" w:rsidRPr="00DC2BF7" w14:paraId="2C2004F8" w14:textId="77777777" w:rsidTr="00D12ADA">
        <w:trPr>
          <w:trHeight w:val="301"/>
        </w:trPr>
        <w:tc>
          <w:tcPr>
            <w:tcW w:w="584" w:type="dxa"/>
          </w:tcPr>
          <w:p w14:paraId="36F8907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78CA690F"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082D6A2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514D02E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1275110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301A89A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052015F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3AF7DBC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51B757D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01B1477F"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091080B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5925F0E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1F9890C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3AF6E0EF"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3.7</w:t>
            </w:r>
          </w:p>
        </w:tc>
      </w:tr>
      <w:tr w:rsidR="009304D4" w:rsidRPr="00DC2BF7" w14:paraId="507330AB" w14:textId="77777777" w:rsidTr="00D12ADA">
        <w:trPr>
          <w:trHeight w:val="301"/>
        </w:trPr>
        <w:tc>
          <w:tcPr>
            <w:tcW w:w="584" w:type="dxa"/>
          </w:tcPr>
          <w:p w14:paraId="636B774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CCAFEA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0298718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D47797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A0ACF81"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BC73E1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5A6A57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527AD37"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E2CD3A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8C14C4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A97C44A"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1B5220D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38C2259B"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0B2974D1" w14:textId="77777777" w:rsidR="009304D4" w:rsidRPr="00DC2BF7" w:rsidRDefault="009304D4" w:rsidP="00D12ADA">
            <w:pPr>
              <w:pStyle w:val="af7"/>
              <w:spacing w:before="0" w:beforeAutospacing="0" w:after="0" w:afterAutospacing="0"/>
              <w:jc w:val="both"/>
              <w:rPr>
                <w:color w:val="000000"/>
                <w:sz w:val="28"/>
                <w:szCs w:val="28"/>
              </w:rPr>
            </w:pPr>
          </w:p>
        </w:tc>
      </w:tr>
    </w:tbl>
    <w:p w14:paraId="6E1EF98B"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Прикус</w:t>
      </w:r>
      <w:r w:rsidRPr="00DC2BF7">
        <w:rPr>
          <w:rFonts w:eastAsia="Times New Roman" w:cs="Times New Roman"/>
          <w:color w:val="000000"/>
          <w:szCs w:val="28"/>
          <w:lang w:eastAsia="ru-RU"/>
        </w:rPr>
        <w:t>: ортогнатический.</w:t>
      </w:r>
    </w:p>
    <w:p w14:paraId="35583924" w14:textId="77777777" w:rsidR="009304D4" w:rsidRPr="00DC2BF7" w:rsidRDefault="009304D4" w:rsidP="009304D4">
      <w:pPr>
        <w:shd w:val="clear" w:color="auto" w:fill="FFFFFF"/>
        <w:spacing w:after="0"/>
        <w:jc w:val="left"/>
        <w:rPr>
          <w:rFonts w:eastAsia="Times New Roman" w:cs="Times New Roman"/>
          <w:color w:val="000000"/>
          <w:szCs w:val="28"/>
          <w:lang w:eastAsia="ru-RU"/>
        </w:rPr>
      </w:pPr>
      <w:r w:rsidRPr="00DC2BF7">
        <w:rPr>
          <w:rFonts w:eastAsia="Times New Roman" w:cs="Times New Roman"/>
          <w:color w:val="000000"/>
          <w:szCs w:val="28"/>
          <w:lang w:eastAsia="ru-RU"/>
        </w:rPr>
        <w:t>Слизистая оболочки рта бледно-розового цвета, равномерно увлажнена; десневые сосочки у всех зубов гиперемированы, отёчны, кровоточат при зондировании.</w:t>
      </w:r>
    </w:p>
    <w:p w14:paraId="1494E66F"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Гигиеническое состояние полости рта</w:t>
      </w:r>
      <w:r w:rsidRPr="00DC2BF7">
        <w:rPr>
          <w:rFonts w:eastAsia="Times New Roman" w:cs="Times New Roman"/>
          <w:color w:val="000000"/>
          <w:szCs w:val="28"/>
          <w:lang w:eastAsia="ru-RU"/>
        </w:rPr>
        <w:t>: индекс гигиены Грина – Вермиллиона (Greene – Vermillion, OHI-S) = 1,4.</w:t>
      </w:r>
    </w:p>
    <w:p w14:paraId="2F58E753" w14:textId="77777777" w:rsidR="009304D4" w:rsidRPr="00BE7EB1" w:rsidRDefault="009304D4" w:rsidP="009304D4">
      <w:pPr>
        <w:pStyle w:val="af7"/>
        <w:shd w:val="clear" w:color="auto" w:fill="FFFFFF"/>
        <w:spacing w:before="0" w:beforeAutospacing="0" w:after="0" w:afterAutospacing="0"/>
        <w:rPr>
          <w:color w:val="000000"/>
          <w:sz w:val="28"/>
          <w:szCs w:val="28"/>
        </w:rPr>
      </w:pPr>
    </w:p>
    <w:p w14:paraId="00AF1B12" w14:textId="79184B83"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9.139</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58AE32B1" w14:textId="77777777" w:rsidR="009304D4" w:rsidRPr="00DC2BF7" w:rsidRDefault="009304D4" w:rsidP="009304D4">
      <w:pPr>
        <w:spacing w:after="0"/>
        <w:rPr>
          <w:rFonts w:cs="Times New Roman"/>
          <w:szCs w:val="28"/>
        </w:rPr>
      </w:pPr>
      <w:r>
        <w:rPr>
          <w:rFonts w:cs="Times New Roman"/>
          <w:szCs w:val="28"/>
        </w:rPr>
        <w:tab/>
      </w:r>
      <w:r w:rsidRPr="00DC2BF7">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2DDB9023" w14:textId="77777777" w:rsidR="009304D4" w:rsidRPr="00DC2BF7" w:rsidRDefault="009304D4" w:rsidP="009304D4">
      <w:pPr>
        <w:spacing w:after="0"/>
        <w:rPr>
          <w:rFonts w:cs="Times New Roman"/>
          <w:szCs w:val="28"/>
        </w:rPr>
      </w:pPr>
      <w:r w:rsidRPr="00DC2BF7">
        <w:rPr>
          <w:rFonts w:cs="Times New Roman"/>
          <w:szCs w:val="28"/>
        </w:rPr>
        <w:t xml:space="preserve">А) </w:t>
      </w:r>
      <w:r w:rsidRPr="00DC2BF7">
        <w:rPr>
          <w:rFonts w:cs="Times New Roman"/>
          <w:color w:val="000000"/>
          <w:szCs w:val="28"/>
          <w:shd w:val="clear" w:color="auto" w:fill="FFFFFF"/>
        </w:rPr>
        <w:t>ортопантомографию</w:t>
      </w:r>
    </w:p>
    <w:p w14:paraId="5B3559DE" w14:textId="77777777" w:rsidR="009304D4" w:rsidRPr="00DC2BF7" w:rsidRDefault="009304D4" w:rsidP="009304D4">
      <w:pPr>
        <w:spacing w:after="0"/>
        <w:rPr>
          <w:rFonts w:cs="Times New Roman"/>
          <w:szCs w:val="28"/>
        </w:rPr>
      </w:pPr>
      <w:r w:rsidRPr="00DC2BF7">
        <w:rPr>
          <w:rFonts w:cs="Times New Roman"/>
          <w:szCs w:val="28"/>
        </w:rPr>
        <w:t xml:space="preserve">Б) </w:t>
      </w:r>
      <w:r w:rsidRPr="00DC2BF7">
        <w:rPr>
          <w:rFonts w:cs="Times New Roman"/>
          <w:color w:val="000000"/>
          <w:szCs w:val="28"/>
          <w:shd w:val="clear" w:color="auto" w:fill="FFFFFF"/>
        </w:rPr>
        <w:t>электроодонтометрию</w:t>
      </w:r>
    </w:p>
    <w:p w14:paraId="28C57A9B" w14:textId="77777777" w:rsidR="009304D4" w:rsidRPr="00DC2BF7" w:rsidRDefault="009304D4" w:rsidP="009304D4">
      <w:pPr>
        <w:spacing w:after="0"/>
        <w:rPr>
          <w:rFonts w:cs="Times New Roman"/>
          <w:szCs w:val="28"/>
        </w:rPr>
      </w:pPr>
      <w:r w:rsidRPr="00DC2BF7">
        <w:rPr>
          <w:rFonts w:cs="Times New Roman"/>
          <w:szCs w:val="28"/>
        </w:rPr>
        <w:t xml:space="preserve">В) </w:t>
      </w:r>
      <w:r w:rsidRPr="00DC2BF7">
        <w:rPr>
          <w:rFonts w:cs="Times New Roman"/>
          <w:color w:val="000000"/>
          <w:szCs w:val="28"/>
          <w:shd w:val="clear" w:color="auto" w:fill="FFFFFF"/>
        </w:rPr>
        <w:t>исследование пародонтальных карманов с помощью пародонтологического зонда</w:t>
      </w:r>
    </w:p>
    <w:p w14:paraId="3AFD67CC" w14:textId="77777777" w:rsidR="009304D4" w:rsidRPr="00DC2BF7" w:rsidRDefault="009304D4" w:rsidP="009304D4">
      <w:pPr>
        <w:spacing w:after="0"/>
        <w:rPr>
          <w:rFonts w:cs="Times New Roman"/>
          <w:color w:val="000000"/>
          <w:szCs w:val="28"/>
          <w:shd w:val="clear" w:color="auto" w:fill="FFFFFF"/>
        </w:rPr>
      </w:pPr>
      <w:r w:rsidRPr="00DC2BF7">
        <w:rPr>
          <w:rFonts w:cs="Times New Roman"/>
          <w:szCs w:val="28"/>
        </w:rPr>
        <w:t xml:space="preserve">Г) </w:t>
      </w:r>
      <w:r w:rsidRPr="00DC2BF7">
        <w:rPr>
          <w:rFonts w:cs="Times New Roman"/>
          <w:color w:val="000000"/>
          <w:szCs w:val="28"/>
          <w:shd w:val="clear" w:color="auto" w:fill="FFFFFF"/>
        </w:rPr>
        <w:t>определение степени патологической подвижности зубов</w:t>
      </w:r>
    </w:p>
    <w:p w14:paraId="2683CEA2" w14:textId="77777777" w:rsidR="009304D4" w:rsidRPr="00DC2BF7" w:rsidRDefault="009304D4" w:rsidP="009304D4">
      <w:pPr>
        <w:spacing w:after="0"/>
        <w:rPr>
          <w:rFonts w:cs="Times New Roman"/>
          <w:color w:val="000000"/>
          <w:szCs w:val="28"/>
          <w:shd w:val="clear" w:color="auto" w:fill="FFFFFF"/>
        </w:rPr>
      </w:pPr>
      <w:r w:rsidRPr="00DC2BF7">
        <w:rPr>
          <w:rFonts w:cs="Times New Roman"/>
          <w:color w:val="000000"/>
          <w:szCs w:val="28"/>
          <w:shd w:val="clear" w:color="auto" w:fill="FFFFFF"/>
        </w:rPr>
        <w:t>Д) антропометрию</w:t>
      </w:r>
    </w:p>
    <w:p w14:paraId="299AE84E" w14:textId="77777777" w:rsidR="009304D4" w:rsidRPr="00DC2BF7" w:rsidRDefault="009304D4" w:rsidP="009304D4">
      <w:pPr>
        <w:spacing w:after="0"/>
        <w:rPr>
          <w:rFonts w:cs="Times New Roman"/>
          <w:szCs w:val="28"/>
        </w:rPr>
      </w:pPr>
      <w:r w:rsidRPr="00DC2BF7">
        <w:rPr>
          <w:rFonts w:cs="Times New Roman"/>
          <w:color w:val="000000"/>
          <w:szCs w:val="28"/>
          <w:shd w:val="clear" w:color="auto" w:fill="FFFFFF"/>
        </w:rPr>
        <w:t>Е) термодиагностику зубов</w:t>
      </w:r>
    </w:p>
    <w:p w14:paraId="36CECECE" w14:textId="77777777" w:rsidR="009304D4" w:rsidRPr="00DC2BF7" w:rsidRDefault="009304D4" w:rsidP="009304D4">
      <w:pPr>
        <w:spacing w:after="0"/>
        <w:ind w:firstLine="708"/>
        <w:rPr>
          <w:rFonts w:cs="Times New Roman"/>
          <w:szCs w:val="28"/>
        </w:rPr>
      </w:pPr>
      <w:r w:rsidRPr="00DC2BF7">
        <w:rPr>
          <w:rFonts w:cs="Times New Roman"/>
          <w:szCs w:val="28"/>
        </w:rPr>
        <w:t>Ответ:</w:t>
      </w:r>
    </w:p>
    <w:p w14:paraId="36E07FD7" w14:textId="77777777" w:rsidR="009304D4" w:rsidRPr="00DC2BF7" w:rsidRDefault="009304D4" w:rsidP="009304D4">
      <w:pPr>
        <w:spacing w:after="0"/>
        <w:ind w:firstLine="708"/>
        <w:rPr>
          <w:rFonts w:cs="Times New Roman"/>
          <w:szCs w:val="28"/>
        </w:rPr>
      </w:pPr>
      <w:r w:rsidRPr="00DC2BF7">
        <w:rPr>
          <w:rFonts w:cs="Times New Roman"/>
          <w:szCs w:val="28"/>
        </w:rPr>
        <w:t>Ключ: ВГ</w:t>
      </w:r>
    </w:p>
    <w:p w14:paraId="5D952E20" w14:textId="77777777" w:rsidR="009304D4" w:rsidRDefault="009304D4" w:rsidP="009304D4">
      <w:pPr>
        <w:shd w:val="clear" w:color="auto" w:fill="FFFFFF"/>
        <w:spacing w:after="0"/>
        <w:rPr>
          <w:rFonts w:eastAsia="Times New Roman" w:cs="Times New Roman"/>
          <w:color w:val="000000"/>
          <w:szCs w:val="28"/>
          <w:lang w:eastAsia="ru-RU"/>
        </w:rPr>
      </w:pPr>
    </w:p>
    <w:p w14:paraId="3F17655B" w14:textId="67A56EDE"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F9824D4" w14:textId="77777777" w:rsidR="009304D4" w:rsidRPr="00687478" w:rsidRDefault="009304D4" w:rsidP="009304D4">
      <w:pPr>
        <w:spacing w:after="0"/>
        <w:ind w:firstLine="708"/>
        <w:rPr>
          <w:rFonts w:cs="Times New Roman"/>
          <w:szCs w:val="28"/>
        </w:rPr>
      </w:pPr>
      <w:r w:rsidRPr="00687478">
        <w:rPr>
          <w:rFonts w:cs="Times New Roman"/>
          <w:color w:val="000000"/>
          <w:szCs w:val="28"/>
          <w:shd w:val="clear" w:color="auto" w:fill="FFFFFF"/>
        </w:rPr>
        <w:t>Отсутствие пародонтальных карманов. Отсутствие патологической подвижности зубов.</w:t>
      </w:r>
    </w:p>
    <w:p w14:paraId="0AC9D1E1" w14:textId="77777777" w:rsidR="009304D4" w:rsidRPr="00687478" w:rsidRDefault="009304D4" w:rsidP="009304D4">
      <w:pPr>
        <w:spacing w:after="0"/>
        <w:ind w:firstLine="708"/>
        <w:rPr>
          <w:rFonts w:cs="Times New Roman"/>
          <w:szCs w:val="28"/>
        </w:rPr>
      </w:pPr>
      <w:r w:rsidRPr="00687478">
        <w:rPr>
          <w:rFonts w:cs="Times New Roman"/>
          <w:color w:val="000000"/>
          <w:szCs w:val="28"/>
          <w:shd w:val="clear" w:color="auto" w:fill="FFFFFF"/>
        </w:rPr>
        <w:t>К дополнительным методам обследования для постановки диагноза в данной клинической ситуации относят</w:t>
      </w:r>
      <w:r w:rsidRPr="00687478">
        <w:rPr>
          <w:rFonts w:cs="Times New Roman"/>
          <w:szCs w:val="28"/>
        </w:rPr>
        <w:t xml:space="preserve"> ________.</w:t>
      </w:r>
    </w:p>
    <w:p w14:paraId="7B8557C3"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4584C86E" w14:textId="77777777" w:rsidR="009304D4" w:rsidRPr="00687478" w:rsidRDefault="009304D4" w:rsidP="009304D4">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shd w:val="clear" w:color="auto" w:fill="FFFFFF"/>
        </w:rPr>
        <w:t xml:space="preserve">определение пародонтальных индексов </w:t>
      </w:r>
      <w:r w:rsidRPr="00687478">
        <w:rPr>
          <w:rFonts w:cs="Times New Roman"/>
          <w:color w:val="000000"/>
          <w:szCs w:val="28"/>
        </w:rPr>
        <w:t>для определения воспаления в тканях пародонта</w:t>
      </w:r>
    </w:p>
    <w:p w14:paraId="1209EFB7" w14:textId="77777777" w:rsidR="009304D4" w:rsidRDefault="009304D4" w:rsidP="009304D4">
      <w:pPr>
        <w:shd w:val="clear" w:color="auto" w:fill="FFFFFF"/>
        <w:spacing w:after="0"/>
        <w:rPr>
          <w:rFonts w:eastAsia="Times New Roman" w:cs="Times New Roman"/>
          <w:color w:val="000000"/>
          <w:szCs w:val="28"/>
          <w:lang w:eastAsia="ru-RU"/>
        </w:rPr>
      </w:pPr>
    </w:p>
    <w:p w14:paraId="223E0B76" w14:textId="0CD12F17"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4A6863" w14:textId="77777777" w:rsidR="009304D4" w:rsidRPr="00687478" w:rsidRDefault="009304D4" w:rsidP="009304D4">
      <w:pPr>
        <w:spacing w:after="0"/>
        <w:ind w:firstLine="708"/>
        <w:rPr>
          <w:rFonts w:cs="Times New Roman"/>
          <w:szCs w:val="28"/>
        </w:rPr>
      </w:pPr>
      <w:r w:rsidRPr="00687478">
        <w:rPr>
          <w:rFonts w:cs="Times New Roman"/>
          <w:color w:val="000000"/>
          <w:szCs w:val="28"/>
          <w:shd w:val="clear" w:color="auto" w:fill="FFFFFF"/>
        </w:rPr>
        <w:t>Диагнозом пациентки является Хронический</w:t>
      </w:r>
      <w:r w:rsidRPr="00687478">
        <w:rPr>
          <w:rFonts w:cs="Times New Roman"/>
          <w:szCs w:val="28"/>
        </w:rPr>
        <w:t xml:space="preserve"> ________.</w:t>
      </w:r>
    </w:p>
    <w:p w14:paraId="5E93727B"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599BD4B0" w14:textId="77777777" w:rsidR="009304D4" w:rsidRPr="00687478" w:rsidRDefault="009304D4" w:rsidP="009304D4">
      <w:pPr>
        <w:pStyle w:val="af7"/>
        <w:spacing w:before="0" w:beforeAutospacing="0" w:after="0" w:afterAutospacing="0"/>
        <w:ind w:firstLine="708"/>
        <w:jc w:val="both"/>
        <w:rPr>
          <w:sz w:val="28"/>
          <w:szCs w:val="28"/>
        </w:rPr>
      </w:pPr>
      <w:r w:rsidRPr="00687478">
        <w:rPr>
          <w:sz w:val="28"/>
          <w:szCs w:val="28"/>
        </w:rPr>
        <w:t xml:space="preserve">Ключ: </w:t>
      </w:r>
      <w:r w:rsidRPr="00687478">
        <w:rPr>
          <w:color w:val="000000"/>
          <w:sz w:val="28"/>
          <w:szCs w:val="28"/>
          <w:shd w:val="clear" w:color="auto" w:fill="FFFFFF"/>
        </w:rPr>
        <w:t>простой маргинальный гингивит</w:t>
      </w:r>
    </w:p>
    <w:p w14:paraId="4A3B5561" w14:textId="77777777" w:rsidR="009304D4" w:rsidRDefault="009304D4" w:rsidP="009304D4">
      <w:pPr>
        <w:shd w:val="clear" w:color="auto" w:fill="FFFFFF"/>
        <w:spacing w:after="0"/>
        <w:rPr>
          <w:rFonts w:eastAsia="Times New Roman" w:cs="Times New Roman"/>
          <w:color w:val="000000"/>
          <w:szCs w:val="28"/>
          <w:lang w:eastAsia="ru-RU"/>
        </w:rPr>
      </w:pPr>
    </w:p>
    <w:p w14:paraId="6147443A" w14:textId="3D3DCABC" w:rsidR="009304D4" w:rsidRPr="005A3372" w:rsidRDefault="00D85B65" w:rsidP="009304D4">
      <w:pPr>
        <w:spacing w:after="0"/>
        <w:ind w:firstLine="708"/>
        <w:rPr>
          <w:rFonts w:cs="Times New Roman"/>
          <w:i/>
          <w:iCs/>
          <w:szCs w:val="28"/>
        </w:rPr>
      </w:pPr>
      <w:r>
        <w:rPr>
          <w:rFonts w:cs="Times New Roman"/>
          <w:i/>
          <w:iCs/>
          <w:szCs w:val="28"/>
        </w:rPr>
        <w:t>2.19.139</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w:t>
      </w:r>
    </w:p>
    <w:p w14:paraId="061144AF"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Гигиеническое состояние полости рта пациента соответствует уровню</w:t>
      </w:r>
    </w:p>
    <w:p w14:paraId="5F84985B" w14:textId="77777777" w:rsidR="009304D4" w:rsidRPr="00687478" w:rsidRDefault="009304D4" w:rsidP="009304D4">
      <w:pPr>
        <w:spacing w:after="0"/>
        <w:rPr>
          <w:rFonts w:cs="Times New Roman"/>
          <w:szCs w:val="28"/>
        </w:rPr>
      </w:pPr>
      <w:r w:rsidRPr="00687478">
        <w:rPr>
          <w:rFonts w:cs="Times New Roman"/>
          <w:szCs w:val="28"/>
        </w:rPr>
        <w:t xml:space="preserve">А) </w:t>
      </w:r>
      <w:r w:rsidRPr="00687478">
        <w:rPr>
          <w:rFonts w:cs="Times New Roman"/>
          <w:color w:val="000000"/>
          <w:szCs w:val="28"/>
          <w:shd w:val="clear" w:color="auto" w:fill="FFFFFF"/>
        </w:rPr>
        <w:t>хорошему</w:t>
      </w:r>
    </w:p>
    <w:p w14:paraId="7CD5D065" w14:textId="77777777" w:rsidR="009304D4" w:rsidRPr="00687478" w:rsidRDefault="009304D4" w:rsidP="009304D4">
      <w:pPr>
        <w:spacing w:after="0"/>
        <w:rPr>
          <w:rFonts w:cs="Times New Roman"/>
          <w:szCs w:val="28"/>
        </w:rPr>
      </w:pPr>
      <w:r w:rsidRPr="00687478">
        <w:rPr>
          <w:rFonts w:cs="Times New Roman"/>
          <w:szCs w:val="28"/>
        </w:rPr>
        <w:t xml:space="preserve">Б) </w:t>
      </w:r>
      <w:r w:rsidRPr="00687478">
        <w:rPr>
          <w:rFonts w:cs="Times New Roman"/>
          <w:color w:val="000000"/>
          <w:szCs w:val="28"/>
          <w:shd w:val="clear" w:color="auto" w:fill="FFFFFF"/>
        </w:rPr>
        <w:t>удовлетворительному</w:t>
      </w:r>
    </w:p>
    <w:p w14:paraId="31A89DC4" w14:textId="77777777" w:rsidR="009304D4" w:rsidRPr="00687478" w:rsidRDefault="009304D4" w:rsidP="009304D4">
      <w:pPr>
        <w:spacing w:after="0"/>
        <w:rPr>
          <w:rFonts w:cs="Times New Roman"/>
          <w:szCs w:val="28"/>
        </w:rPr>
      </w:pPr>
      <w:r w:rsidRPr="00687478">
        <w:rPr>
          <w:rFonts w:cs="Times New Roman"/>
          <w:szCs w:val="28"/>
        </w:rPr>
        <w:t xml:space="preserve">В) </w:t>
      </w:r>
      <w:r w:rsidRPr="00687478">
        <w:rPr>
          <w:rFonts w:cs="Times New Roman"/>
          <w:color w:val="000000"/>
          <w:szCs w:val="28"/>
          <w:shd w:val="clear" w:color="auto" w:fill="FFFFFF"/>
        </w:rPr>
        <w:t>неудовлетворительному</w:t>
      </w:r>
    </w:p>
    <w:p w14:paraId="2CB93169" w14:textId="77777777" w:rsidR="009304D4" w:rsidRPr="00687478" w:rsidRDefault="009304D4" w:rsidP="009304D4">
      <w:pPr>
        <w:spacing w:after="0"/>
        <w:rPr>
          <w:rFonts w:cs="Times New Roman"/>
          <w:szCs w:val="28"/>
        </w:rPr>
      </w:pPr>
      <w:r w:rsidRPr="00687478">
        <w:rPr>
          <w:rFonts w:cs="Times New Roman"/>
          <w:szCs w:val="28"/>
        </w:rPr>
        <w:t xml:space="preserve">Г) </w:t>
      </w:r>
      <w:r w:rsidRPr="00687478">
        <w:rPr>
          <w:rFonts w:cs="Times New Roman"/>
          <w:color w:val="000000"/>
          <w:szCs w:val="28"/>
          <w:shd w:val="clear" w:color="auto" w:fill="FFFFFF"/>
        </w:rPr>
        <w:t>плохому</w:t>
      </w:r>
    </w:p>
    <w:p w14:paraId="57A94E61"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1530B2C9" w14:textId="77777777" w:rsidR="009304D4" w:rsidRPr="00687478" w:rsidRDefault="009304D4" w:rsidP="009304D4">
      <w:pPr>
        <w:spacing w:after="0"/>
        <w:ind w:firstLine="708"/>
        <w:rPr>
          <w:rFonts w:cs="Times New Roman"/>
          <w:szCs w:val="28"/>
        </w:rPr>
      </w:pPr>
      <w:r w:rsidRPr="00687478">
        <w:rPr>
          <w:rFonts w:cs="Times New Roman"/>
          <w:szCs w:val="28"/>
        </w:rPr>
        <w:t>Ключ: Б</w:t>
      </w:r>
    </w:p>
    <w:p w14:paraId="084790CE" w14:textId="77777777" w:rsidR="009304D4" w:rsidRPr="00275F86" w:rsidRDefault="009304D4" w:rsidP="009304D4">
      <w:pPr>
        <w:pStyle w:val="af7"/>
        <w:spacing w:before="0" w:beforeAutospacing="0" w:after="0" w:afterAutospacing="0"/>
        <w:ind w:firstLine="708"/>
        <w:jc w:val="both"/>
        <w:rPr>
          <w:sz w:val="28"/>
          <w:szCs w:val="28"/>
        </w:rPr>
      </w:pPr>
    </w:p>
    <w:p w14:paraId="3C8AE2C3" w14:textId="2391F9B9"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72A27F6"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Этиопатогенетическим фактором в развитии гингивита у пациентки является</w:t>
      </w:r>
      <w:r w:rsidRPr="00687478">
        <w:rPr>
          <w:rFonts w:cs="Times New Roman"/>
          <w:szCs w:val="28"/>
        </w:rPr>
        <w:t xml:space="preserve"> ________.</w:t>
      </w:r>
    </w:p>
    <w:p w14:paraId="674BC907"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616C0861" w14:textId="77777777" w:rsidR="009304D4" w:rsidRPr="00687478" w:rsidRDefault="009304D4" w:rsidP="009304D4">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shd w:val="clear" w:color="auto" w:fill="FFFFFF"/>
        </w:rPr>
        <w:t>изменение гормонального фона</w:t>
      </w:r>
    </w:p>
    <w:p w14:paraId="088A4E3A" w14:textId="77777777" w:rsidR="009304D4" w:rsidRDefault="009304D4" w:rsidP="009304D4">
      <w:pPr>
        <w:shd w:val="clear" w:color="auto" w:fill="FFFFFF"/>
        <w:spacing w:after="0"/>
        <w:rPr>
          <w:rFonts w:eastAsia="Times New Roman" w:cs="Times New Roman"/>
          <w:color w:val="000000"/>
          <w:szCs w:val="28"/>
          <w:lang w:eastAsia="ru-RU"/>
        </w:rPr>
      </w:pPr>
    </w:p>
    <w:p w14:paraId="3CE7CA82" w14:textId="55F0B498" w:rsidR="009304D4" w:rsidRPr="005A3372" w:rsidRDefault="00D85B65" w:rsidP="009304D4">
      <w:pPr>
        <w:spacing w:after="0"/>
        <w:ind w:firstLine="708"/>
        <w:rPr>
          <w:rFonts w:cs="Times New Roman"/>
          <w:i/>
          <w:iCs/>
          <w:szCs w:val="28"/>
        </w:rPr>
      </w:pPr>
      <w:r>
        <w:rPr>
          <w:rFonts w:cs="Times New Roman"/>
          <w:i/>
          <w:iCs/>
          <w:szCs w:val="28"/>
        </w:rPr>
        <w:t>2.19.139</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2350A2FD"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Несвоевременное лечение гингивита приводит к развитию патологии</w:t>
      </w:r>
    </w:p>
    <w:p w14:paraId="67897B81" w14:textId="77777777" w:rsidR="009304D4" w:rsidRPr="00687478" w:rsidRDefault="009304D4" w:rsidP="009304D4">
      <w:pPr>
        <w:spacing w:after="0"/>
        <w:rPr>
          <w:rFonts w:cs="Times New Roman"/>
          <w:szCs w:val="28"/>
        </w:rPr>
      </w:pPr>
      <w:r w:rsidRPr="00687478">
        <w:rPr>
          <w:rFonts w:cs="Times New Roman"/>
          <w:szCs w:val="28"/>
        </w:rPr>
        <w:t xml:space="preserve">А) </w:t>
      </w:r>
      <w:r w:rsidRPr="00687478">
        <w:rPr>
          <w:rFonts w:cs="Times New Roman"/>
          <w:color w:val="000000"/>
          <w:szCs w:val="28"/>
          <w:shd w:val="clear" w:color="auto" w:fill="FFFFFF"/>
        </w:rPr>
        <w:t>дна полости рта</w:t>
      </w:r>
    </w:p>
    <w:p w14:paraId="2053FB87" w14:textId="77777777" w:rsidR="009304D4" w:rsidRPr="00687478" w:rsidRDefault="009304D4" w:rsidP="009304D4">
      <w:pPr>
        <w:spacing w:after="0"/>
        <w:rPr>
          <w:rFonts w:cs="Times New Roman"/>
          <w:szCs w:val="28"/>
        </w:rPr>
      </w:pPr>
      <w:r w:rsidRPr="00687478">
        <w:rPr>
          <w:rFonts w:cs="Times New Roman"/>
          <w:szCs w:val="28"/>
        </w:rPr>
        <w:t xml:space="preserve">Б) </w:t>
      </w:r>
      <w:r w:rsidRPr="00687478">
        <w:rPr>
          <w:rFonts w:cs="Times New Roman"/>
          <w:color w:val="000000"/>
          <w:szCs w:val="28"/>
          <w:shd w:val="clear" w:color="auto" w:fill="FFFFFF"/>
        </w:rPr>
        <w:t>мягкого и твёрдого нёба</w:t>
      </w:r>
    </w:p>
    <w:p w14:paraId="50E52097" w14:textId="77777777" w:rsidR="009304D4" w:rsidRPr="00687478" w:rsidRDefault="009304D4" w:rsidP="009304D4">
      <w:pPr>
        <w:spacing w:after="0"/>
        <w:rPr>
          <w:rFonts w:cs="Times New Roman"/>
          <w:szCs w:val="28"/>
        </w:rPr>
      </w:pPr>
      <w:r w:rsidRPr="00687478">
        <w:rPr>
          <w:rFonts w:cs="Times New Roman"/>
          <w:szCs w:val="28"/>
        </w:rPr>
        <w:t xml:space="preserve">В) </w:t>
      </w:r>
      <w:r w:rsidRPr="00687478">
        <w:rPr>
          <w:rFonts w:cs="Times New Roman"/>
          <w:color w:val="000000"/>
          <w:szCs w:val="28"/>
          <w:shd w:val="clear" w:color="auto" w:fill="FFFFFF"/>
        </w:rPr>
        <w:t>височно-нижнечелюстного сустава</w:t>
      </w:r>
    </w:p>
    <w:p w14:paraId="012023B1" w14:textId="77777777" w:rsidR="009304D4" w:rsidRPr="00687478" w:rsidRDefault="009304D4" w:rsidP="009304D4">
      <w:pPr>
        <w:spacing w:after="0"/>
        <w:rPr>
          <w:rFonts w:cs="Times New Roman"/>
          <w:szCs w:val="28"/>
        </w:rPr>
      </w:pPr>
      <w:r w:rsidRPr="00687478">
        <w:rPr>
          <w:rFonts w:cs="Times New Roman"/>
          <w:szCs w:val="28"/>
        </w:rPr>
        <w:t xml:space="preserve">Г) </w:t>
      </w:r>
      <w:r w:rsidRPr="00687478">
        <w:rPr>
          <w:rFonts w:cs="Times New Roman"/>
          <w:color w:val="000000"/>
          <w:szCs w:val="28"/>
          <w:shd w:val="clear" w:color="auto" w:fill="FFFFFF"/>
        </w:rPr>
        <w:t>пульпы зуба</w:t>
      </w:r>
    </w:p>
    <w:p w14:paraId="4905E0D1"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018E8F84" w14:textId="77777777" w:rsidR="009304D4" w:rsidRPr="00687478" w:rsidRDefault="009304D4" w:rsidP="009304D4">
      <w:pPr>
        <w:spacing w:after="0"/>
        <w:ind w:firstLine="708"/>
        <w:rPr>
          <w:rFonts w:cs="Times New Roman"/>
          <w:szCs w:val="28"/>
        </w:rPr>
      </w:pPr>
      <w:r w:rsidRPr="00687478">
        <w:rPr>
          <w:rFonts w:cs="Times New Roman"/>
          <w:szCs w:val="28"/>
        </w:rPr>
        <w:t>Ключ: В</w:t>
      </w:r>
    </w:p>
    <w:p w14:paraId="552474DF" w14:textId="77777777" w:rsidR="009304D4" w:rsidRDefault="009304D4" w:rsidP="009304D4">
      <w:pPr>
        <w:spacing w:after="0"/>
        <w:ind w:firstLine="708"/>
        <w:rPr>
          <w:rFonts w:cs="Times New Roman"/>
          <w:szCs w:val="28"/>
        </w:rPr>
      </w:pPr>
    </w:p>
    <w:p w14:paraId="2AB0154E" w14:textId="7A37B471" w:rsidR="009304D4" w:rsidRPr="005A3372" w:rsidRDefault="00D85B65" w:rsidP="009304D4">
      <w:pPr>
        <w:spacing w:after="0"/>
        <w:ind w:firstLine="708"/>
        <w:rPr>
          <w:rFonts w:cs="Times New Roman"/>
          <w:i/>
          <w:iCs/>
          <w:szCs w:val="28"/>
        </w:rPr>
      </w:pPr>
      <w:r>
        <w:rPr>
          <w:rFonts w:cs="Times New Roman"/>
          <w:i/>
          <w:iCs/>
          <w:szCs w:val="28"/>
        </w:rPr>
        <w:t>2.19.139</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02E1166"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Для проведения индивидуальной гигиены рта пациентке рекомендованы лечебно-профилактические зубные пасты и ополаскиватели</w:t>
      </w:r>
      <w:r w:rsidRPr="00687478">
        <w:rPr>
          <w:rFonts w:cs="Times New Roman"/>
          <w:szCs w:val="28"/>
        </w:rPr>
        <w:t xml:space="preserve"> ________.</w:t>
      </w:r>
    </w:p>
    <w:p w14:paraId="425E5B82"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38E961D2" w14:textId="77777777" w:rsidR="009304D4" w:rsidRPr="00687478" w:rsidRDefault="009304D4" w:rsidP="009304D4">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rPr>
        <w:t>с экстрактами лекарственных растений</w:t>
      </w:r>
    </w:p>
    <w:p w14:paraId="6C5A75BA" w14:textId="77777777" w:rsidR="009304D4" w:rsidRPr="00275F86" w:rsidRDefault="009304D4" w:rsidP="009304D4">
      <w:pPr>
        <w:spacing w:after="0"/>
        <w:ind w:firstLine="708"/>
        <w:rPr>
          <w:szCs w:val="28"/>
        </w:rPr>
      </w:pPr>
    </w:p>
    <w:p w14:paraId="65634280" w14:textId="78A707CE"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BFB11ED" w14:textId="77777777" w:rsidR="009304D4" w:rsidRPr="00687478" w:rsidRDefault="009304D4" w:rsidP="009304D4">
      <w:pPr>
        <w:spacing w:after="0"/>
        <w:rPr>
          <w:rFonts w:cs="Times New Roman"/>
          <w:szCs w:val="28"/>
        </w:rPr>
      </w:pPr>
      <w:r w:rsidRPr="00707F93">
        <w:rPr>
          <w:rFonts w:cs="Times New Roman"/>
          <w:szCs w:val="28"/>
        </w:rPr>
        <w:tab/>
      </w:r>
      <w:r w:rsidRPr="00687478">
        <w:rPr>
          <w:rFonts w:cs="Times New Roman"/>
          <w:color w:val="000000"/>
          <w:szCs w:val="28"/>
          <w:shd w:val="clear" w:color="auto" w:fill="FFFFFF"/>
        </w:rPr>
        <w:t>Для проведения индивидуальной гигиены рта пациентке рекомендуется использовать зубную щётку со щетиной________.</w:t>
      </w:r>
    </w:p>
    <w:p w14:paraId="59EB7A60"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39C2A771" w14:textId="77777777" w:rsidR="009304D4" w:rsidRDefault="009304D4" w:rsidP="009304D4">
      <w:pPr>
        <w:spacing w:after="0"/>
        <w:ind w:firstLine="708"/>
        <w:rPr>
          <w:rFonts w:cs="Times New Roman"/>
          <w:szCs w:val="28"/>
        </w:rPr>
      </w:pPr>
      <w:r w:rsidRPr="007E5AE6">
        <w:rPr>
          <w:rFonts w:cs="Times New Roman"/>
          <w:szCs w:val="28"/>
        </w:rPr>
        <w:t>Ключ:</w:t>
      </w:r>
      <w:r>
        <w:rPr>
          <w:rFonts w:cs="Times New Roman"/>
          <w:szCs w:val="28"/>
        </w:rPr>
        <w:t xml:space="preserve"> Мягкой</w:t>
      </w:r>
    </w:p>
    <w:p w14:paraId="7B9E6979" w14:textId="77777777" w:rsidR="009304D4" w:rsidRDefault="009304D4" w:rsidP="009304D4">
      <w:pPr>
        <w:shd w:val="clear" w:color="auto" w:fill="FFFFFF"/>
        <w:spacing w:after="0"/>
        <w:rPr>
          <w:rFonts w:eastAsia="Times New Roman" w:cs="Times New Roman"/>
          <w:color w:val="000000"/>
          <w:szCs w:val="28"/>
          <w:lang w:eastAsia="ru-RU"/>
        </w:rPr>
      </w:pPr>
    </w:p>
    <w:p w14:paraId="0741357B" w14:textId="3C093350"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AD6029" w14:textId="77777777" w:rsidR="009304D4" w:rsidRPr="00687478" w:rsidRDefault="009304D4" w:rsidP="009304D4">
      <w:pPr>
        <w:spacing w:after="0"/>
        <w:rPr>
          <w:rFonts w:cs="Times New Roman"/>
          <w:szCs w:val="28"/>
        </w:rPr>
      </w:pPr>
      <w:r w:rsidRPr="00707F93">
        <w:rPr>
          <w:rFonts w:cs="Times New Roman"/>
          <w:szCs w:val="28"/>
        </w:rPr>
        <w:tab/>
      </w:r>
      <w:r w:rsidRPr="00687478">
        <w:rPr>
          <w:rFonts w:cs="Times New Roman"/>
          <w:color w:val="000000"/>
          <w:szCs w:val="28"/>
          <w:shd w:val="clear" w:color="auto" w:fill="FFFFFF"/>
        </w:rPr>
        <w:t>Проведение профессиональной гигиены осуществляется с минимальной периодичностью ____ раз/раза в год.</w:t>
      </w:r>
    </w:p>
    <w:p w14:paraId="754EF2BD"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70C32196" w14:textId="77777777" w:rsidR="009304D4" w:rsidRDefault="009304D4" w:rsidP="009304D4">
      <w:pPr>
        <w:spacing w:after="0"/>
        <w:ind w:firstLine="708"/>
        <w:rPr>
          <w:rFonts w:cs="Times New Roman"/>
          <w:szCs w:val="28"/>
        </w:rPr>
      </w:pPr>
      <w:r w:rsidRPr="007E5AE6">
        <w:rPr>
          <w:rFonts w:cs="Times New Roman"/>
          <w:szCs w:val="28"/>
        </w:rPr>
        <w:t>Ключ:</w:t>
      </w:r>
      <w:r>
        <w:rPr>
          <w:rFonts w:cs="Times New Roman"/>
          <w:szCs w:val="28"/>
        </w:rPr>
        <w:t xml:space="preserve"> </w:t>
      </w:r>
      <w:r>
        <w:rPr>
          <w:rFonts w:cs="Times New Roman"/>
          <w:color w:val="000000"/>
          <w:szCs w:val="28"/>
          <w:shd w:val="clear" w:color="auto" w:fill="FFFFFF"/>
        </w:rPr>
        <w:t>2</w:t>
      </w:r>
    </w:p>
    <w:p w14:paraId="08EC6B1C" w14:textId="77777777" w:rsidR="009304D4" w:rsidRDefault="009304D4" w:rsidP="009304D4">
      <w:pPr>
        <w:shd w:val="clear" w:color="auto" w:fill="FFFFFF"/>
        <w:spacing w:after="0"/>
        <w:rPr>
          <w:rFonts w:eastAsia="Times New Roman" w:cs="Times New Roman"/>
          <w:color w:val="000000"/>
          <w:szCs w:val="28"/>
          <w:lang w:eastAsia="ru-RU"/>
        </w:rPr>
      </w:pPr>
    </w:p>
    <w:p w14:paraId="70D5CF23" w14:textId="25096E9E"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57853DF" w14:textId="77777777" w:rsidR="009304D4" w:rsidRPr="00CC01C3" w:rsidRDefault="009304D4" w:rsidP="009304D4">
      <w:pPr>
        <w:spacing w:after="0"/>
        <w:rPr>
          <w:rFonts w:cs="Times New Roman"/>
          <w:szCs w:val="28"/>
        </w:rPr>
      </w:pPr>
      <w:r w:rsidRPr="00707F93">
        <w:rPr>
          <w:rFonts w:cs="Times New Roman"/>
          <w:szCs w:val="28"/>
        </w:rPr>
        <w:tab/>
      </w:r>
      <w:r w:rsidRPr="00CC01C3">
        <w:rPr>
          <w:rFonts w:cs="Times New Roman"/>
          <w:color w:val="000000"/>
          <w:szCs w:val="28"/>
          <w:shd w:val="clear" w:color="auto" w:fill="FFFFFF"/>
        </w:rPr>
        <w:t>Резиновые конусы,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w:t>
      </w:r>
    </w:p>
    <w:p w14:paraId="04366A0E"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368F5EF9" w14:textId="77777777" w:rsidR="009304D4" w:rsidRDefault="009304D4" w:rsidP="009304D4">
      <w:pPr>
        <w:spacing w:after="0"/>
        <w:ind w:firstLine="708"/>
        <w:rPr>
          <w:rFonts w:cs="Times New Roman"/>
          <w:szCs w:val="28"/>
        </w:rPr>
      </w:pPr>
      <w:r w:rsidRPr="007E5AE6">
        <w:rPr>
          <w:rFonts w:cs="Times New Roman"/>
          <w:szCs w:val="28"/>
        </w:rPr>
        <w:t>Ключ:</w:t>
      </w:r>
      <w:r>
        <w:rPr>
          <w:rFonts w:cs="Times New Roman"/>
          <w:szCs w:val="28"/>
        </w:rPr>
        <w:t xml:space="preserve"> </w:t>
      </w:r>
      <w:r>
        <w:rPr>
          <w:rFonts w:cs="Times New Roman"/>
          <w:color w:val="000000"/>
          <w:szCs w:val="28"/>
          <w:shd w:val="clear" w:color="auto" w:fill="FFFFFF"/>
        </w:rPr>
        <w:t>Контактных</w:t>
      </w:r>
    </w:p>
    <w:p w14:paraId="353B3FAA" w14:textId="77777777" w:rsidR="009304D4" w:rsidRDefault="009304D4" w:rsidP="009304D4">
      <w:pPr>
        <w:shd w:val="clear" w:color="auto" w:fill="FFFFFF"/>
        <w:spacing w:after="0"/>
        <w:rPr>
          <w:rFonts w:eastAsia="Times New Roman" w:cs="Times New Roman"/>
          <w:color w:val="000000"/>
          <w:szCs w:val="28"/>
          <w:lang w:eastAsia="ru-RU"/>
        </w:rPr>
      </w:pPr>
    </w:p>
    <w:p w14:paraId="3D0621FE" w14:textId="6BC78F81" w:rsidR="009304D4" w:rsidRPr="00CC01C3" w:rsidRDefault="00D85B65" w:rsidP="009304D4">
      <w:pPr>
        <w:spacing w:after="0"/>
        <w:ind w:firstLine="708"/>
        <w:rPr>
          <w:rFonts w:cs="Times New Roman"/>
          <w:i/>
          <w:iCs/>
          <w:szCs w:val="28"/>
        </w:rPr>
      </w:pPr>
      <w:r>
        <w:rPr>
          <w:rFonts w:cs="Times New Roman"/>
          <w:i/>
          <w:iCs/>
          <w:szCs w:val="28"/>
        </w:rPr>
        <w:t>2.19.139</w:t>
      </w:r>
      <w:r w:rsidR="009304D4" w:rsidRPr="00CC01C3">
        <w:rPr>
          <w:rFonts w:cs="Times New Roman"/>
          <w:i/>
          <w:iCs/>
          <w:szCs w:val="28"/>
        </w:rPr>
        <w:t>.11. Запишите правильный ответ.</w:t>
      </w:r>
    </w:p>
    <w:p w14:paraId="2F52E0D2" w14:textId="77777777" w:rsidR="009304D4" w:rsidRPr="00CC01C3" w:rsidRDefault="009304D4" w:rsidP="009304D4">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После проведения лечения мероприятия по профилактике воспалительных заболеваний пародонта рекомендуется проводить не реже ____ раз/раза в год.</w:t>
      </w:r>
    </w:p>
    <w:p w14:paraId="1987A013" w14:textId="77777777" w:rsidR="009304D4" w:rsidRPr="00CC01C3" w:rsidRDefault="009304D4" w:rsidP="009304D4">
      <w:pPr>
        <w:spacing w:after="0"/>
        <w:ind w:firstLine="708"/>
        <w:rPr>
          <w:rFonts w:cs="Times New Roman"/>
          <w:szCs w:val="28"/>
        </w:rPr>
      </w:pPr>
      <w:r w:rsidRPr="00CC01C3">
        <w:rPr>
          <w:rFonts w:cs="Times New Roman"/>
          <w:szCs w:val="28"/>
        </w:rPr>
        <w:t>Ответ:</w:t>
      </w:r>
    </w:p>
    <w:p w14:paraId="0314ACD5" w14:textId="77777777" w:rsidR="009304D4" w:rsidRPr="00CC01C3" w:rsidRDefault="009304D4" w:rsidP="009304D4">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2</w:t>
      </w:r>
    </w:p>
    <w:p w14:paraId="4B371622" w14:textId="77777777" w:rsidR="009304D4" w:rsidRDefault="009304D4" w:rsidP="009304D4">
      <w:pPr>
        <w:shd w:val="clear" w:color="auto" w:fill="FFFFFF"/>
        <w:spacing w:after="0"/>
        <w:rPr>
          <w:rFonts w:eastAsia="Times New Roman" w:cs="Times New Roman"/>
          <w:color w:val="000000"/>
          <w:szCs w:val="28"/>
          <w:lang w:eastAsia="ru-RU"/>
        </w:rPr>
      </w:pPr>
    </w:p>
    <w:p w14:paraId="1B58FD62" w14:textId="72D56271" w:rsidR="009304D4" w:rsidRPr="00CC01C3" w:rsidRDefault="00D85B65" w:rsidP="009304D4">
      <w:pPr>
        <w:spacing w:after="0"/>
        <w:ind w:firstLine="708"/>
        <w:rPr>
          <w:rFonts w:cs="Times New Roman"/>
          <w:i/>
          <w:iCs/>
          <w:szCs w:val="28"/>
        </w:rPr>
      </w:pPr>
      <w:r>
        <w:rPr>
          <w:rFonts w:cs="Times New Roman"/>
          <w:i/>
          <w:iCs/>
          <w:szCs w:val="28"/>
        </w:rPr>
        <w:t>2.19.139</w:t>
      </w:r>
      <w:r w:rsidR="009304D4" w:rsidRPr="00CC01C3">
        <w:rPr>
          <w:rFonts w:cs="Times New Roman"/>
          <w:i/>
          <w:iCs/>
          <w:szCs w:val="28"/>
        </w:rPr>
        <w:t>.1</w:t>
      </w:r>
      <w:r w:rsidR="009304D4">
        <w:rPr>
          <w:rFonts w:cs="Times New Roman"/>
          <w:i/>
          <w:iCs/>
          <w:szCs w:val="28"/>
        </w:rPr>
        <w:t>2</w:t>
      </w:r>
      <w:r w:rsidR="009304D4" w:rsidRPr="00CC01C3">
        <w:rPr>
          <w:rFonts w:cs="Times New Roman"/>
          <w:i/>
          <w:iCs/>
          <w:szCs w:val="28"/>
        </w:rPr>
        <w:t>. Запишите правильный ответ.</w:t>
      </w:r>
    </w:p>
    <w:p w14:paraId="3FFD59B7" w14:textId="77777777" w:rsidR="009304D4" w:rsidRPr="00CC01C3" w:rsidRDefault="009304D4" w:rsidP="009304D4">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В структуре стоматологической заболеваемости распространённость гингивита от общего числа обращений составляет _______ % и встречается у лиц _________ возраста.</w:t>
      </w:r>
    </w:p>
    <w:p w14:paraId="75679566" w14:textId="77777777" w:rsidR="009304D4" w:rsidRPr="00CC01C3" w:rsidRDefault="009304D4" w:rsidP="009304D4">
      <w:pPr>
        <w:spacing w:after="0"/>
        <w:ind w:firstLine="708"/>
        <w:rPr>
          <w:rFonts w:cs="Times New Roman"/>
          <w:szCs w:val="28"/>
        </w:rPr>
      </w:pPr>
      <w:r w:rsidRPr="00CC01C3">
        <w:rPr>
          <w:rFonts w:cs="Times New Roman"/>
          <w:szCs w:val="28"/>
        </w:rPr>
        <w:t>Ответ:</w:t>
      </w:r>
    </w:p>
    <w:p w14:paraId="21DB54AE" w14:textId="77777777" w:rsidR="009304D4" w:rsidRPr="00CC01C3" w:rsidRDefault="009304D4" w:rsidP="009304D4">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90%; разного</w:t>
      </w:r>
    </w:p>
    <w:p w14:paraId="764C5CF7" w14:textId="77777777" w:rsidR="009304D4" w:rsidRDefault="009304D4" w:rsidP="009304D4">
      <w:pPr>
        <w:shd w:val="clear" w:color="auto" w:fill="FFFFFF"/>
        <w:spacing w:after="0"/>
        <w:rPr>
          <w:rFonts w:eastAsia="Times New Roman" w:cs="Times New Roman"/>
          <w:color w:val="000000"/>
          <w:szCs w:val="28"/>
          <w:lang w:eastAsia="ru-RU"/>
        </w:rPr>
      </w:pPr>
    </w:p>
    <w:tbl>
      <w:tblPr>
        <w:tblW w:w="0" w:type="auto"/>
        <w:tblLook w:val="04A0" w:firstRow="1" w:lastRow="0" w:firstColumn="1" w:lastColumn="0" w:noHBand="0" w:noVBand="1"/>
      </w:tblPr>
      <w:tblGrid>
        <w:gridCol w:w="2830"/>
        <w:gridCol w:w="6514"/>
      </w:tblGrid>
      <w:tr w:rsidR="009304D4" w:rsidRPr="007F7965" w14:paraId="33D66241" w14:textId="77777777" w:rsidTr="00D12ADA">
        <w:tc>
          <w:tcPr>
            <w:tcW w:w="2830" w:type="dxa"/>
          </w:tcPr>
          <w:p w14:paraId="6A97740D"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4F4C0E88" w14:textId="05DD177C" w:rsidR="009304D4" w:rsidRPr="007F7965" w:rsidRDefault="009304D4" w:rsidP="00D12ADA">
            <w:pPr>
              <w:spacing w:after="0"/>
              <w:rPr>
                <w:rFonts w:cs="Times New Roman"/>
                <w:b/>
                <w:bCs/>
                <w:szCs w:val="28"/>
              </w:rPr>
            </w:pPr>
            <w:r>
              <w:rPr>
                <w:rFonts w:cs="Times New Roman"/>
                <w:b/>
                <w:bCs/>
                <w:szCs w:val="28"/>
              </w:rPr>
              <w:t>2.1</w:t>
            </w:r>
            <w:r w:rsidR="00D85B65">
              <w:rPr>
                <w:rFonts w:cs="Times New Roman"/>
                <w:b/>
                <w:bCs/>
                <w:szCs w:val="28"/>
              </w:rPr>
              <w:t>9.140</w:t>
            </w:r>
          </w:p>
        </w:tc>
      </w:tr>
      <w:tr w:rsidR="009304D4" w:rsidRPr="007D58A3" w14:paraId="206E27DC" w14:textId="77777777" w:rsidTr="00D12ADA">
        <w:tc>
          <w:tcPr>
            <w:tcW w:w="2830" w:type="dxa"/>
          </w:tcPr>
          <w:p w14:paraId="42843234"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86BF8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AE58A75" w14:textId="77777777" w:rsidTr="00D12ADA">
        <w:tc>
          <w:tcPr>
            <w:tcW w:w="2830" w:type="dxa"/>
          </w:tcPr>
          <w:p w14:paraId="3CFBF4E5"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EEC418"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7DDF983A" w14:textId="77777777" w:rsidTr="00D12ADA">
        <w:tc>
          <w:tcPr>
            <w:tcW w:w="2830" w:type="dxa"/>
          </w:tcPr>
          <w:p w14:paraId="02FD9E1F"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6A7C93A"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98BD618" w14:textId="77777777" w:rsidTr="00D12ADA">
        <w:tc>
          <w:tcPr>
            <w:tcW w:w="2830" w:type="dxa"/>
          </w:tcPr>
          <w:p w14:paraId="05DFD7F8"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776CF1F9"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74A11B46"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63A05459" w14:textId="77777777" w:rsidR="009304D4" w:rsidRPr="005D2DD2" w:rsidRDefault="009304D4" w:rsidP="009304D4">
      <w:pPr>
        <w:shd w:val="clear" w:color="auto" w:fill="FFFFFF" w:themeFill="background1"/>
        <w:spacing w:after="0"/>
        <w:rPr>
          <w:rFonts w:cs="Times New Roman"/>
          <w:color w:val="000000"/>
          <w:szCs w:val="28"/>
          <w:shd w:val="clear" w:color="auto" w:fill="FFFFFF"/>
        </w:rPr>
      </w:pPr>
      <w:r>
        <w:rPr>
          <w:rFonts w:cs="Times New Roman"/>
          <w:szCs w:val="28"/>
        </w:rPr>
        <w:tab/>
      </w:r>
      <w:r w:rsidRPr="005D2DD2">
        <w:rPr>
          <w:rFonts w:cs="Times New Roman"/>
          <w:b/>
          <w:bCs/>
          <w:szCs w:val="28"/>
        </w:rPr>
        <w:t>Ситуация</w:t>
      </w:r>
      <w:r w:rsidRPr="005D2DD2">
        <w:rPr>
          <w:rFonts w:cs="Times New Roman"/>
          <w:szCs w:val="28"/>
        </w:rPr>
        <w:t xml:space="preserve"> - </w:t>
      </w:r>
      <w:r w:rsidRPr="005D2DD2">
        <w:rPr>
          <w:rFonts w:cs="Times New Roman"/>
          <w:color w:val="000000"/>
          <w:szCs w:val="28"/>
          <w:shd w:val="clear" w:color="auto" w:fill="FFFFFF"/>
        </w:rPr>
        <w:t>На приём к врачу-стоматологу обратилась пациентка 25 лет.</w:t>
      </w:r>
    </w:p>
    <w:p w14:paraId="18D0C75B" w14:textId="77777777" w:rsidR="009304D4" w:rsidRPr="005D2DD2" w:rsidRDefault="009304D4" w:rsidP="009304D4">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Жалобы</w:t>
      </w:r>
      <w:r w:rsidRPr="005D2DD2">
        <w:rPr>
          <w:rFonts w:cs="Times New Roman"/>
          <w:color w:val="000000"/>
          <w:szCs w:val="28"/>
          <w:shd w:val="clear" w:color="auto" w:fill="FFFFFF"/>
        </w:rPr>
        <w:t xml:space="preserve"> - На острые приступообразные боли, преимущественно в ночное время в зубе 3.6. Боли провоцируют температурные раздражители</w:t>
      </w:r>
    </w:p>
    <w:p w14:paraId="1C7CAC8D" w14:textId="77777777" w:rsidR="009304D4" w:rsidRPr="005D2DD2"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5D2DD2">
        <w:rPr>
          <w:b/>
          <w:bCs/>
          <w:color w:val="000000"/>
          <w:sz w:val="28"/>
          <w:szCs w:val="28"/>
          <w:shd w:val="clear" w:color="auto" w:fill="FFFFFF"/>
        </w:rPr>
        <w:t>Анамнез заболевания</w:t>
      </w:r>
      <w:r w:rsidRPr="005D2DD2">
        <w:rPr>
          <w:color w:val="000000"/>
          <w:sz w:val="28"/>
          <w:szCs w:val="28"/>
          <w:shd w:val="clear" w:color="auto" w:fill="FFFFFF"/>
        </w:rPr>
        <w:t xml:space="preserve"> -</w:t>
      </w:r>
      <w:r w:rsidRPr="005D2DD2">
        <w:rPr>
          <w:color w:val="000000"/>
          <w:sz w:val="28"/>
          <w:szCs w:val="28"/>
        </w:rPr>
        <w:t xml:space="preserve"> </w:t>
      </w:r>
      <w:r w:rsidRPr="005D2DD2">
        <w:rPr>
          <w:color w:val="000000"/>
          <w:sz w:val="28"/>
          <w:szCs w:val="28"/>
          <w:shd w:val="clear" w:color="auto" w:fill="FFFFFF"/>
        </w:rPr>
        <w:t>3-4 года назад в пришеечной области зуба 3.6 была наложена пломба, которая выпала несколько месяцев назад.</w:t>
      </w:r>
    </w:p>
    <w:p w14:paraId="75F4636D" w14:textId="77777777" w:rsidR="009304D4" w:rsidRPr="005D2DD2" w:rsidRDefault="009304D4" w:rsidP="009304D4">
      <w:pPr>
        <w:shd w:val="clear" w:color="auto" w:fill="FFFFFF" w:themeFill="background1"/>
        <w:spacing w:after="0"/>
        <w:ind w:firstLine="708"/>
        <w:rPr>
          <w:rFonts w:cs="Times New Roman"/>
          <w:color w:val="000000"/>
          <w:szCs w:val="28"/>
          <w:shd w:val="clear" w:color="auto" w:fill="FFFFFF"/>
        </w:rPr>
      </w:pPr>
      <w:r w:rsidRPr="005D2DD2">
        <w:rPr>
          <w:rFonts w:cs="Times New Roman"/>
          <w:b/>
          <w:bCs/>
          <w:color w:val="000000"/>
          <w:szCs w:val="28"/>
          <w:shd w:val="clear" w:color="auto" w:fill="FFFFFF"/>
        </w:rPr>
        <w:t>Анамнез жизни</w:t>
      </w:r>
      <w:r w:rsidRPr="005D2DD2">
        <w:rPr>
          <w:rFonts w:cs="Times New Roman"/>
          <w:color w:val="000000"/>
          <w:szCs w:val="28"/>
          <w:shd w:val="clear" w:color="auto" w:fill="FFFFFF"/>
        </w:rPr>
        <w:t xml:space="preserve">: </w:t>
      </w:r>
    </w:p>
    <w:p w14:paraId="3B97545E"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Перенесённые заболевания: ОРВИ, ОРЗ, гастрит</w:t>
      </w:r>
    </w:p>
    <w:p w14:paraId="378C7915"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Наследственность: не отягощена.</w:t>
      </w:r>
    </w:p>
    <w:p w14:paraId="230DF9CA"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Вредные привычки: нет.</w:t>
      </w:r>
    </w:p>
    <w:p w14:paraId="6A348815"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Аллергоанамнез: не отягощен.</w:t>
      </w:r>
    </w:p>
    <w:p w14:paraId="7C557554"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Туберкулёз, гепатит, ВИЧ, сифилис отрицает.</w:t>
      </w:r>
    </w:p>
    <w:p w14:paraId="75830056" w14:textId="77777777" w:rsidR="009304D4" w:rsidRPr="005D2DD2" w:rsidRDefault="009304D4" w:rsidP="009304D4">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Объективный статус</w:t>
      </w:r>
      <w:r w:rsidRPr="005D2DD2">
        <w:rPr>
          <w:rFonts w:cs="Times New Roman"/>
          <w:color w:val="000000"/>
          <w:szCs w:val="28"/>
          <w:shd w:val="clear" w:color="auto" w:fill="FFFFFF"/>
        </w:rPr>
        <w:t>:</w:t>
      </w:r>
    </w:p>
    <w:p w14:paraId="3DB0E7F1" w14:textId="77777777" w:rsidR="009304D4" w:rsidRPr="005D2DD2" w:rsidRDefault="009304D4" w:rsidP="009304D4">
      <w:pPr>
        <w:shd w:val="clear" w:color="auto" w:fill="FFFFFF"/>
        <w:spacing w:after="0"/>
        <w:ind w:firstLine="708"/>
        <w:jc w:val="left"/>
        <w:rPr>
          <w:rFonts w:eastAsia="Times New Roman" w:cs="Times New Roman"/>
          <w:color w:val="000000"/>
          <w:szCs w:val="28"/>
          <w:lang w:eastAsia="ru-RU"/>
        </w:rPr>
      </w:pPr>
      <w:r w:rsidRPr="005D2DD2">
        <w:rPr>
          <w:rFonts w:eastAsia="Times New Roman" w:cs="Times New Roman"/>
          <w:b/>
          <w:bCs/>
          <w:color w:val="000000"/>
          <w:szCs w:val="28"/>
          <w:lang w:eastAsia="ru-RU"/>
        </w:rPr>
        <w:t>Внешний осмотр.</w:t>
      </w:r>
    </w:p>
    <w:p w14:paraId="46BED667" w14:textId="77777777" w:rsidR="009304D4" w:rsidRPr="005D2DD2" w:rsidRDefault="009304D4" w:rsidP="009304D4">
      <w:pPr>
        <w:shd w:val="clear" w:color="auto" w:fill="FFFFFF"/>
        <w:spacing w:after="0"/>
        <w:jc w:val="left"/>
        <w:rPr>
          <w:rFonts w:eastAsia="Times New Roman" w:cs="Times New Roman"/>
          <w:color w:val="000000"/>
          <w:szCs w:val="28"/>
          <w:lang w:eastAsia="ru-RU"/>
        </w:rPr>
      </w:pPr>
      <w:r w:rsidRPr="005D2DD2">
        <w:rPr>
          <w:rFonts w:eastAsia="Times New Roman" w:cs="Times New Roman"/>
          <w:color w:val="000000"/>
          <w:szCs w:val="28"/>
          <w:lang w:eastAsia="ru-RU"/>
        </w:rPr>
        <w:t>Состояние удовлетворительное. При внешнем осмотре – конфигурация лица не нарушена, регионарные лимфатические узлы не увеличены. Открывание рта свободное. Слизистая оболочка рта в цвете не изменена.</w:t>
      </w:r>
    </w:p>
    <w:p w14:paraId="2233FCB2" w14:textId="77777777" w:rsidR="009304D4" w:rsidRPr="005D2DD2" w:rsidRDefault="009304D4" w:rsidP="009304D4">
      <w:pPr>
        <w:shd w:val="clear" w:color="auto" w:fill="FFFFFF"/>
        <w:spacing w:after="0"/>
        <w:ind w:firstLine="708"/>
        <w:jc w:val="left"/>
        <w:rPr>
          <w:rFonts w:eastAsia="Times New Roman" w:cs="Times New Roman"/>
          <w:b/>
          <w:bCs/>
          <w:color w:val="000000"/>
          <w:szCs w:val="28"/>
          <w:lang w:eastAsia="ru-RU"/>
        </w:rPr>
      </w:pPr>
      <w:r w:rsidRPr="005D2DD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5D2DD2" w14:paraId="5BF56F97" w14:textId="77777777" w:rsidTr="00D12ADA">
        <w:trPr>
          <w:trHeight w:val="303"/>
        </w:trPr>
        <w:tc>
          <w:tcPr>
            <w:tcW w:w="584" w:type="dxa"/>
          </w:tcPr>
          <w:p w14:paraId="3F71F2E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117FA71D"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693AC34C"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E632A8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D644B4D"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5BA987E9"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11CFE5A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6FAA7370"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791B70DE"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2CC5E51E"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3EF37C1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1DECC0DF"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1EAFF32C"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5F108F63"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1959AFD8"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20BBB40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r>
      <w:tr w:rsidR="009304D4" w:rsidRPr="005D2DD2" w14:paraId="2704DB0A" w14:textId="77777777" w:rsidTr="00D12ADA">
        <w:trPr>
          <w:trHeight w:val="301"/>
        </w:trPr>
        <w:tc>
          <w:tcPr>
            <w:tcW w:w="584" w:type="dxa"/>
          </w:tcPr>
          <w:p w14:paraId="71C6DCE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1.8</w:t>
            </w:r>
          </w:p>
        </w:tc>
        <w:tc>
          <w:tcPr>
            <w:tcW w:w="584" w:type="dxa"/>
          </w:tcPr>
          <w:p w14:paraId="75157D14"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1.7</w:t>
            </w:r>
          </w:p>
        </w:tc>
        <w:tc>
          <w:tcPr>
            <w:tcW w:w="584" w:type="dxa"/>
          </w:tcPr>
          <w:p w14:paraId="546C6F83"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1.6</w:t>
            </w:r>
          </w:p>
        </w:tc>
        <w:tc>
          <w:tcPr>
            <w:tcW w:w="584" w:type="dxa"/>
          </w:tcPr>
          <w:p w14:paraId="5EFEC92F"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1.5</w:t>
            </w:r>
          </w:p>
        </w:tc>
        <w:tc>
          <w:tcPr>
            <w:tcW w:w="584" w:type="dxa"/>
          </w:tcPr>
          <w:p w14:paraId="6F78ECAF"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1.4</w:t>
            </w:r>
          </w:p>
        </w:tc>
        <w:tc>
          <w:tcPr>
            <w:tcW w:w="584" w:type="dxa"/>
          </w:tcPr>
          <w:p w14:paraId="0D1CE2E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1.3</w:t>
            </w:r>
          </w:p>
        </w:tc>
        <w:tc>
          <w:tcPr>
            <w:tcW w:w="584" w:type="dxa"/>
          </w:tcPr>
          <w:p w14:paraId="283945A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1.2</w:t>
            </w:r>
          </w:p>
        </w:tc>
        <w:tc>
          <w:tcPr>
            <w:tcW w:w="584" w:type="dxa"/>
          </w:tcPr>
          <w:p w14:paraId="3831148B"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1.1</w:t>
            </w:r>
          </w:p>
        </w:tc>
        <w:tc>
          <w:tcPr>
            <w:tcW w:w="584" w:type="dxa"/>
          </w:tcPr>
          <w:p w14:paraId="4DEDF748"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2.1</w:t>
            </w:r>
          </w:p>
        </w:tc>
        <w:tc>
          <w:tcPr>
            <w:tcW w:w="584" w:type="dxa"/>
          </w:tcPr>
          <w:p w14:paraId="3D345661"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2.2</w:t>
            </w:r>
          </w:p>
        </w:tc>
        <w:tc>
          <w:tcPr>
            <w:tcW w:w="584" w:type="dxa"/>
          </w:tcPr>
          <w:p w14:paraId="1BE29D2F"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2.3</w:t>
            </w:r>
          </w:p>
        </w:tc>
        <w:tc>
          <w:tcPr>
            <w:tcW w:w="584" w:type="dxa"/>
          </w:tcPr>
          <w:p w14:paraId="5FB4D4A9"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2.4</w:t>
            </w:r>
          </w:p>
        </w:tc>
        <w:tc>
          <w:tcPr>
            <w:tcW w:w="584" w:type="dxa"/>
          </w:tcPr>
          <w:p w14:paraId="374F4743"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2.5</w:t>
            </w:r>
          </w:p>
        </w:tc>
        <w:tc>
          <w:tcPr>
            <w:tcW w:w="584" w:type="dxa"/>
          </w:tcPr>
          <w:p w14:paraId="776DB67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2.6</w:t>
            </w:r>
          </w:p>
        </w:tc>
        <w:tc>
          <w:tcPr>
            <w:tcW w:w="584" w:type="dxa"/>
          </w:tcPr>
          <w:p w14:paraId="46FD1CD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2.7</w:t>
            </w:r>
          </w:p>
        </w:tc>
        <w:tc>
          <w:tcPr>
            <w:tcW w:w="584" w:type="dxa"/>
          </w:tcPr>
          <w:p w14:paraId="77482D75"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2.8</w:t>
            </w:r>
          </w:p>
        </w:tc>
      </w:tr>
      <w:tr w:rsidR="009304D4" w:rsidRPr="005D2DD2" w14:paraId="664A0DA9" w14:textId="77777777" w:rsidTr="00D12ADA">
        <w:trPr>
          <w:trHeight w:val="301"/>
        </w:trPr>
        <w:tc>
          <w:tcPr>
            <w:tcW w:w="584" w:type="dxa"/>
          </w:tcPr>
          <w:p w14:paraId="0053DA1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4.8</w:t>
            </w:r>
          </w:p>
        </w:tc>
        <w:tc>
          <w:tcPr>
            <w:tcW w:w="584" w:type="dxa"/>
          </w:tcPr>
          <w:p w14:paraId="2BE2547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4.7</w:t>
            </w:r>
          </w:p>
        </w:tc>
        <w:tc>
          <w:tcPr>
            <w:tcW w:w="584" w:type="dxa"/>
          </w:tcPr>
          <w:p w14:paraId="24CEFDE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4.6</w:t>
            </w:r>
          </w:p>
        </w:tc>
        <w:tc>
          <w:tcPr>
            <w:tcW w:w="584" w:type="dxa"/>
          </w:tcPr>
          <w:p w14:paraId="33EE356B"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4.5</w:t>
            </w:r>
          </w:p>
        </w:tc>
        <w:tc>
          <w:tcPr>
            <w:tcW w:w="584" w:type="dxa"/>
          </w:tcPr>
          <w:p w14:paraId="548428C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4.4</w:t>
            </w:r>
          </w:p>
        </w:tc>
        <w:tc>
          <w:tcPr>
            <w:tcW w:w="584" w:type="dxa"/>
          </w:tcPr>
          <w:p w14:paraId="6D1E45F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4.3</w:t>
            </w:r>
          </w:p>
        </w:tc>
        <w:tc>
          <w:tcPr>
            <w:tcW w:w="584" w:type="dxa"/>
          </w:tcPr>
          <w:p w14:paraId="3D70155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4.2</w:t>
            </w:r>
          </w:p>
        </w:tc>
        <w:tc>
          <w:tcPr>
            <w:tcW w:w="584" w:type="dxa"/>
          </w:tcPr>
          <w:p w14:paraId="0FEF6C05"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4.1</w:t>
            </w:r>
          </w:p>
        </w:tc>
        <w:tc>
          <w:tcPr>
            <w:tcW w:w="584" w:type="dxa"/>
          </w:tcPr>
          <w:p w14:paraId="6F0FC53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3.1</w:t>
            </w:r>
          </w:p>
        </w:tc>
        <w:tc>
          <w:tcPr>
            <w:tcW w:w="584" w:type="dxa"/>
          </w:tcPr>
          <w:p w14:paraId="4B0EDC0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3.2</w:t>
            </w:r>
          </w:p>
        </w:tc>
        <w:tc>
          <w:tcPr>
            <w:tcW w:w="584" w:type="dxa"/>
          </w:tcPr>
          <w:p w14:paraId="141BBFC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3.3</w:t>
            </w:r>
          </w:p>
        </w:tc>
        <w:tc>
          <w:tcPr>
            <w:tcW w:w="584" w:type="dxa"/>
          </w:tcPr>
          <w:p w14:paraId="0799EB5A"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3.4</w:t>
            </w:r>
          </w:p>
        </w:tc>
        <w:tc>
          <w:tcPr>
            <w:tcW w:w="584" w:type="dxa"/>
          </w:tcPr>
          <w:p w14:paraId="36E680F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3.5</w:t>
            </w:r>
          </w:p>
        </w:tc>
        <w:tc>
          <w:tcPr>
            <w:tcW w:w="584" w:type="dxa"/>
          </w:tcPr>
          <w:p w14:paraId="43ED353A"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3.6</w:t>
            </w:r>
          </w:p>
        </w:tc>
        <w:tc>
          <w:tcPr>
            <w:tcW w:w="584" w:type="dxa"/>
          </w:tcPr>
          <w:p w14:paraId="7E1FDB31"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3.7</w:t>
            </w:r>
          </w:p>
        </w:tc>
        <w:tc>
          <w:tcPr>
            <w:tcW w:w="584" w:type="dxa"/>
          </w:tcPr>
          <w:p w14:paraId="2728E0F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3.8</w:t>
            </w:r>
          </w:p>
        </w:tc>
      </w:tr>
      <w:tr w:rsidR="009304D4" w:rsidRPr="005D2DD2" w14:paraId="1FCAF003" w14:textId="77777777" w:rsidTr="00D12ADA">
        <w:trPr>
          <w:trHeight w:val="301"/>
        </w:trPr>
        <w:tc>
          <w:tcPr>
            <w:tcW w:w="584" w:type="dxa"/>
          </w:tcPr>
          <w:p w14:paraId="41FAE842"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51ACF9F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73FEC90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1073104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294320B9"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0F4B18E6"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4F06F22A"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58852174"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06614413"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5C7D33B7"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4A35D0C4"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0D96CE84"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6D7D533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7BEEB78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10039FC5"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7615076E" w14:textId="77777777" w:rsidR="009304D4" w:rsidRPr="005D2DD2" w:rsidRDefault="009304D4" w:rsidP="00D12ADA">
            <w:pPr>
              <w:pStyle w:val="af7"/>
              <w:spacing w:before="0" w:beforeAutospacing="0" w:after="0" w:afterAutospacing="0"/>
              <w:jc w:val="both"/>
              <w:rPr>
                <w:color w:val="000000"/>
                <w:sz w:val="28"/>
                <w:szCs w:val="28"/>
              </w:rPr>
            </w:pPr>
          </w:p>
        </w:tc>
      </w:tr>
    </w:tbl>
    <w:p w14:paraId="4766700B" w14:textId="77777777" w:rsidR="009304D4" w:rsidRPr="005D2DD2" w:rsidRDefault="009304D4" w:rsidP="009304D4">
      <w:pPr>
        <w:shd w:val="clear" w:color="auto" w:fill="FFFFFF"/>
        <w:spacing w:after="0"/>
        <w:rPr>
          <w:rFonts w:eastAsia="Times New Roman" w:cs="Times New Roman"/>
          <w:color w:val="000000"/>
          <w:szCs w:val="28"/>
          <w:lang w:eastAsia="ru-RU"/>
        </w:rPr>
      </w:pPr>
      <w:r w:rsidRPr="005D2DD2">
        <w:rPr>
          <w:rFonts w:eastAsia="Times New Roman" w:cs="Times New Roman"/>
          <w:color w:val="000000"/>
          <w:szCs w:val="28"/>
          <w:lang w:eastAsia="ru-RU"/>
        </w:rPr>
        <w:t>Слизистая оболочка рта, альвеолярных отростков и нёба бледно-розового цвета, умеренно увлажнена.</w:t>
      </w:r>
    </w:p>
    <w:p w14:paraId="3FE51E61" w14:textId="77777777" w:rsidR="009304D4" w:rsidRPr="005D2DD2" w:rsidRDefault="009304D4" w:rsidP="009304D4">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Прикус:</w:t>
      </w:r>
      <w:r w:rsidRPr="005D2DD2">
        <w:rPr>
          <w:rFonts w:eastAsia="Times New Roman" w:cs="Times New Roman"/>
          <w:color w:val="000000"/>
          <w:szCs w:val="28"/>
          <w:lang w:eastAsia="ru-RU"/>
        </w:rPr>
        <w:t> патологический.</w:t>
      </w:r>
    </w:p>
    <w:p w14:paraId="53CB348C" w14:textId="77777777" w:rsidR="009304D4" w:rsidRPr="005D2DD2" w:rsidRDefault="009304D4" w:rsidP="009304D4">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Локальный статус:</w:t>
      </w:r>
      <w:r w:rsidRPr="005D2DD2">
        <w:rPr>
          <w:rFonts w:eastAsia="Times New Roman" w:cs="Times New Roman"/>
          <w:color w:val="000000"/>
          <w:szCs w:val="28"/>
          <w:lang w:eastAsia="ru-RU"/>
        </w:rPr>
        <w:t> на вестибулярной поверхности зуба 3.6 в пришеечной области и на окклюзионной поверхности обнаружена глубокая кариозная полость, заполненная размягченным дентином. Зондирование дна кариозной полости болезненное, сообщения с пульпарной полостью не обнаружено. Реакция на холод резко болезненная, длительная. На основании диагностической рентгенограммы выявлено, что зуб 3.6 имеет сложное строение корневой системы, в апикальной области патологических изменений нет, отмечается расширение периодонтальной щели.</w:t>
      </w:r>
    </w:p>
    <w:p w14:paraId="35ABB960" w14:textId="77777777" w:rsidR="009304D4" w:rsidRDefault="009304D4" w:rsidP="009304D4">
      <w:pPr>
        <w:shd w:val="clear" w:color="auto" w:fill="FFFFFF" w:themeFill="background1"/>
        <w:spacing w:after="0"/>
        <w:jc w:val="center"/>
        <w:rPr>
          <w:rFonts w:eastAsia="Times New Roman" w:cs="Times New Roman"/>
          <w:color w:val="000000"/>
          <w:szCs w:val="28"/>
          <w:lang w:eastAsia="ru-RU"/>
        </w:rPr>
      </w:pPr>
    </w:p>
    <w:p w14:paraId="17F35B8A" w14:textId="3E17702C"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9.140</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6E0B716E" w14:textId="77777777" w:rsidR="009304D4" w:rsidRPr="005D2DD2" w:rsidRDefault="009304D4" w:rsidP="009304D4">
      <w:pPr>
        <w:spacing w:after="0"/>
        <w:rPr>
          <w:rFonts w:cs="Times New Roman"/>
          <w:szCs w:val="28"/>
        </w:rPr>
      </w:pPr>
      <w:r>
        <w:rPr>
          <w:rFonts w:cs="Times New Roman"/>
          <w:szCs w:val="28"/>
        </w:rPr>
        <w:tab/>
      </w:r>
      <w:r w:rsidRPr="005D2DD2">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480B80EC" w14:textId="77777777" w:rsidR="009304D4" w:rsidRPr="005D2DD2" w:rsidRDefault="009304D4" w:rsidP="009304D4">
      <w:pPr>
        <w:spacing w:after="0"/>
        <w:rPr>
          <w:rFonts w:cs="Times New Roman"/>
          <w:szCs w:val="28"/>
        </w:rPr>
      </w:pPr>
      <w:r w:rsidRPr="005D2DD2">
        <w:rPr>
          <w:rFonts w:cs="Times New Roman"/>
          <w:szCs w:val="28"/>
        </w:rPr>
        <w:t xml:space="preserve">А) </w:t>
      </w:r>
      <w:r w:rsidRPr="005D2DD2">
        <w:rPr>
          <w:rFonts w:cs="Times New Roman"/>
          <w:color w:val="000000"/>
          <w:szCs w:val="28"/>
          <w:shd w:val="clear" w:color="auto" w:fill="FFFFFF"/>
        </w:rPr>
        <w:t>определение индекса ПМА</w:t>
      </w:r>
    </w:p>
    <w:p w14:paraId="7C5DB03A" w14:textId="77777777" w:rsidR="009304D4" w:rsidRPr="005D2DD2" w:rsidRDefault="009304D4" w:rsidP="009304D4">
      <w:pPr>
        <w:spacing w:after="0"/>
        <w:rPr>
          <w:rFonts w:cs="Times New Roman"/>
          <w:szCs w:val="28"/>
        </w:rPr>
      </w:pPr>
      <w:r w:rsidRPr="005D2DD2">
        <w:rPr>
          <w:rFonts w:cs="Times New Roman"/>
          <w:szCs w:val="28"/>
        </w:rPr>
        <w:t xml:space="preserve">Б) </w:t>
      </w:r>
      <w:r w:rsidRPr="005D2DD2">
        <w:rPr>
          <w:rFonts w:cs="Times New Roman"/>
          <w:color w:val="000000"/>
          <w:szCs w:val="28"/>
          <w:shd w:val="clear" w:color="auto" w:fill="FFFFFF"/>
        </w:rPr>
        <w:t>определение индекса CPITN</w:t>
      </w:r>
    </w:p>
    <w:p w14:paraId="313EA0C0" w14:textId="77777777" w:rsidR="009304D4" w:rsidRPr="005D2DD2" w:rsidRDefault="009304D4" w:rsidP="009304D4">
      <w:pPr>
        <w:spacing w:after="0"/>
        <w:rPr>
          <w:rFonts w:cs="Times New Roman"/>
          <w:szCs w:val="28"/>
        </w:rPr>
      </w:pPr>
      <w:r w:rsidRPr="005D2DD2">
        <w:rPr>
          <w:rFonts w:cs="Times New Roman"/>
          <w:szCs w:val="28"/>
        </w:rPr>
        <w:t xml:space="preserve">В) </w:t>
      </w:r>
      <w:r w:rsidRPr="005D2DD2">
        <w:rPr>
          <w:rFonts w:cs="Times New Roman"/>
          <w:color w:val="000000"/>
          <w:szCs w:val="28"/>
          <w:shd w:val="clear" w:color="auto" w:fill="FFFFFF"/>
        </w:rPr>
        <w:t>оценка зуба по шкале VITA</w:t>
      </w:r>
    </w:p>
    <w:p w14:paraId="4AA9AD02" w14:textId="77777777" w:rsidR="009304D4" w:rsidRPr="005D2DD2" w:rsidRDefault="009304D4" w:rsidP="009304D4">
      <w:pPr>
        <w:spacing w:after="0"/>
        <w:rPr>
          <w:rFonts w:cs="Times New Roman"/>
          <w:szCs w:val="28"/>
        </w:rPr>
      </w:pPr>
      <w:r w:rsidRPr="005D2DD2">
        <w:rPr>
          <w:rFonts w:cs="Times New Roman"/>
          <w:szCs w:val="28"/>
        </w:rPr>
        <w:t xml:space="preserve">Г) </w:t>
      </w:r>
      <w:r w:rsidRPr="005D2DD2">
        <w:rPr>
          <w:rFonts w:cs="Times New Roman"/>
          <w:color w:val="000000"/>
          <w:szCs w:val="28"/>
          <w:shd w:val="clear" w:color="auto" w:fill="FFFFFF"/>
        </w:rPr>
        <w:t>перкуссия зуба</w:t>
      </w:r>
    </w:p>
    <w:p w14:paraId="6A5EF599" w14:textId="77777777" w:rsidR="009304D4" w:rsidRPr="005D2DD2" w:rsidRDefault="009304D4" w:rsidP="009304D4">
      <w:pPr>
        <w:spacing w:after="0"/>
        <w:ind w:firstLine="708"/>
        <w:rPr>
          <w:rFonts w:cs="Times New Roman"/>
          <w:szCs w:val="28"/>
        </w:rPr>
      </w:pPr>
      <w:r w:rsidRPr="005D2DD2">
        <w:rPr>
          <w:rFonts w:cs="Times New Roman"/>
          <w:szCs w:val="28"/>
        </w:rPr>
        <w:t>Ответ:</w:t>
      </w:r>
    </w:p>
    <w:p w14:paraId="5800E08C" w14:textId="77777777" w:rsidR="009304D4" w:rsidRPr="005D2DD2" w:rsidRDefault="009304D4" w:rsidP="009304D4">
      <w:pPr>
        <w:spacing w:after="0"/>
        <w:ind w:firstLine="708"/>
        <w:rPr>
          <w:rFonts w:cs="Times New Roman"/>
          <w:szCs w:val="28"/>
        </w:rPr>
      </w:pPr>
      <w:r w:rsidRPr="005D2DD2">
        <w:rPr>
          <w:rFonts w:cs="Times New Roman"/>
          <w:szCs w:val="28"/>
        </w:rPr>
        <w:t>Ключ: Г</w:t>
      </w:r>
    </w:p>
    <w:p w14:paraId="34B33F44" w14:textId="77777777" w:rsidR="009304D4" w:rsidRDefault="009304D4" w:rsidP="009304D4">
      <w:pPr>
        <w:shd w:val="clear" w:color="auto" w:fill="FFFFFF" w:themeFill="background1"/>
        <w:spacing w:after="0"/>
        <w:rPr>
          <w:rFonts w:eastAsia="Times New Roman" w:cs="Times New Roman"/>
          <w:color w:val="000000"/>
          <w:szCs w:val="28"/>
          <w:lang w:eastAsia="ru-RU"/>
        </w:rPr>
      </w:pPr>
    </w:p>
    <w:p w14:paraId="5B8ED676" w14:textId="0289A9D8" w:rsidR="009304D4" w:rsidRPr="005A3372" w:rsidRDefault="00D85B65" w:rsidP="009304D4">
      <w:pPr>
        <w:spacing w:after="0"/>
        <w:ind w:firstLine="708"/>
        <w:rPr>
          <w:rFonts w:cs="Times New Roman"/>
          <w:i/>
          <w:iCs/>
          <w:szCs w:val="28"/>
        </w:rPr>
      </w:pPr>
      <w:r>
        <w:rPr>
          <w:rFonts w:cs="Times New Roman"/>
          <w:i/>
          <w:iCs/>
          <w:szCs w:val="28"/>
        </w:rPr>
        <w:t>2.19.140</w:t>
      </w:r>
      <w:r w:rsidR="009304D4">
        <w:rPr>
          <w:rFonts w:cs="Times New Roman"/>
          <w:i/>
          <w:iCs/>
          <w:szCs w:val="28"/>
        </w:rPr>
        <w:t>.2</w:t>
      </w:r>
      <w:r w:rsidR="009304D4" w:rsidRPr="005A3372">
        <w:rPr>
          <w:rFonts w:cs="Times New Roman"/>
          <w:i/>
          <w:iCs/>
          <w:szCs w:val="28"/>
        </w:rPr>
        <w:t>. Выберите правильный ответ.</w:t>
      </w:r>
    </w:p>
    <w:p w14:paraId="11C66701" w14:textId="77777777" w:rsidR="009304D4" w:rsidRPr="005D2DD2" w:rsidRDefault="009304D4" w:rsidP="009304D4">
      <w:pPr>
        <w:spacing w:after="0"/>
        <w:rPr>
          <w:rFonts w:cs="Times New Roman"/>
          <w:szCs w:val="28"/>
        </w:rPr>
      </w:pPr>
      <w:r>
        <w:rPr>
          <w:rFonts w:cs="Times New Roman"/>
          <w:szCs w:val="28"/>
        </w:rPr>
        <w:tab/>
      </w:r>
      <w:r w:rsidRPr="005D2DD2">
        <w:rPr>
          <w:rFonts w:cs="Times New Roman"/>
          <w:color w:val="000000"/>
          <w:szCs w:val="28"/>
          <w:shd w:val="clear" w:color="auto" w:fill="FFFFFF"/>
        </w:rPr>
        <w:t>Перкуссия зуба 3.6 безболезненная.</w:t>
      </w:r>
    </w:p>
    <w:p w14:paraId="036A47B1" w14:textId="77777777" w:rsidR="009304D4" w:rsidRPr="005D2DD2" w:rsidRDefault="009304D4" w:rsidP="009304D4">
      <w:pPr>
        <w:spacing w:after="0"/>
        <w:ind w:firstLine="708"/>
        <w:rPr>
          <w:rFonts w:cs="Times New Roman"/>
          <w:szCs w:val="28"/>
        </w:rPr>
      </w:pPr>
      <w:r w:rsidRPr="005D2DD2">
        <w:rPr>
          <w:rFonts w:cs="Times New Roman"/>
          <w:color w:val="000000"/>
          <w:szCs w:val="28"/>
          <w:shd w:val="clear" w:color="auto" w:fill="FFFFFF"/>
        </w:rPr>
        <w:t>С целью постановки окончательного диагноза следует провести</w:t>
      </w:r>
    </w:p>
    <w:p w14:paraId="1F4CF8DE" w14:textId="77777777" w:rsidR="009304D4" w:rsidRPr="005D2DD2" w:rsidRDefault="009304D4" w:rsidP="009304D4">
      <w:pPr>
        <w:spacing w:after="0"/>
        <w:rPr>
          <w:rFonts w:cs="Times New Roman"/>
          <w:szCs w:val="28"/>
        </w:rPr>
      </w:pPr>
      <w:r w:rsidRPr="005D2DD2">
        <w:rPr>
          <w:rFonts w:cs="Times New Roman"/>
          <w:szCs w:val="28"/>
        </w:rPr>
        <w:t xml:space="preserve">А) </w:t>
      </w:r>
      <w:r w:rsidRPr="005D2DD2">
        <w:rPr>
          <w:rFonts w:cs="Times New Roman"/>
          <w:color w:val="000000"/>
          <w:szCs w:val="28"/>
          <w:shd w:val="clear" w:color="auto" w:fill="FFFFFF"/>
        </w:rPr>
        <w:t>реографию слизистой оболочки полости рта</w:t>
      </w:r>
    </w:p>
    <w:p w14:paraId="66F40C87" w14:textId="77777777" w:rsidR="009304D4" w:rsidRPr="005D2DD2" w:rsidRDefault="009304D4" w:rsidP="009304D4">
      <w:pPr>
        <w:spacing w:after="0"/>
        <w:rPr>
          <w:rFonts w:cs="Times New Roman"/>
          <w:szCs w:val="28"/>
        </w:rPr>
      </w:pPr>
      <w:r w:rsidRPr="005D2DD2">
        <w:rPr>
          <w:rFonts w:cs="Times New Roman"/>
          <w:szCs w:val="28"/>
        </w:rPr>
        <w:t xml:space="preserve">Б) </w:t>
      </w:r>
      <w:r w:rsidRPr="005D2DD2">
        <w:rPr>
          <w:rFonts w:cs="Times New Roman"/>
          <w:color w:val="000000"/>
          <w:szCs w:val="28"/>
          <w:shd w:val="clear" w:color="auto" w:fill="FFFFFF"/>
        </w:rPr>
        <w:t>рентгенографию височно-нижнечелюстного сустава</w:t>
      </w:r>
    </w:p>
    <w:p w14:paraId="3B917381" w14:textId="77777777" w:rsidR="009304D4" w:rsidRPr="005D2DD2" w:rsidRDefault="009304D4" w:rsidP="009304D4">
      <w:pPr>
        <w:spacing w:after="0"/>
        <w:rPr>
          <w:rFonts w:cs="Times New Roman"/>
          <w:szCs w:val="28"/>
        </w:rPr>
      </w:pPr>
      <w:r w:rsidRPr="005D2DD2">
        <w:rPr>
          <w:rFonts w:cs="Times New Roman"/>
          <w:szCs w:val="28"/>
        </w:rPr>
        <w:t xml:space="preserve">В) </w:t>
      </w:r>
      <w:r w:rsidRPr="005D2DD2">
        <w:rPr>
          <w:rFonts w:cs="Times New Roman"/>
          <w:color w:val="000000"/>
          <w:szCs w:val="28"/>
          <w:shd w:val="clear" w:color="auto" w:fill="FFFFFF"/>
        </w:rPr>
        <w:t>рентгенографию пазух носа</w:t>
      </w:r>
    </w:p>
    <w:p w14:paraId="5608FB3F" w14:textId="77777777" w:rsidR="009304D4" w:rsidRPr="005D2DD2" w:rsidRDefault="009304D4" w:rsidP="009304D4">
      <w:pPr>
        <w:pStyle w:val="af7"/>
        <w:shd w:val="clear" w:color="auto" w:fill="FFFFFF"/>
        <w:spacing w:before="0" w:beforeAutospacing="0" w:after="0" w:afterAutospacing="0"/>
        <w:rPr>
          <w:sz w:val="28"/>
          <w:szCs w:val="28"/>
        </w:rPr>
      </w:pPr>
      <w:r w:rsidRPr="005D2DD2">
        <w:rPr>
          <w:sz w:val="28"/>
          <w:szCs w:val="28"/>
        </w:rPr>
        <w:t>Г) дентальную рентгенографию</w:t>
      </w:r>
    </w:p>
    <w:p w14:paraId="319B827E" w14:textId="77777777" w:rsidR="009304D4" w:rsidRPr="005D2DD2" w:rsidRDefault="009304D4" w:rsidP="009304D4">
      <w:pPr>
        <w:spacing w:after="0"/>
        <w:ind w:firstLine="708"/>
        <w:rPr>
          <w:rFonts w:cs="Times New Roman"/>
          <w:szCs w:val="28"/>
        </w:rPr>
      </w:pPr>
      <w:r w:rsidRPr="005D2DD2">
        <w:rPr>
          <w:rFonts w:cs="Times New Roman"/>
          <w:szCs w:val="28"/>
        </w:rPr>
        <w:t>Ответ:</w:t>
      </w:r>
    </w:p>
    <w:p w14:paraId="35E9F71D" w14:textId="77777777" w:rsidR="009304D4" w:rsidRPr="005D2DD2" w:rsidRDefault="009304D4" w:rsidP="009304D4">
      <w:pPr>
        <w:spacing w:after="0"/>
        <w:ind w:firstLine="708"/>
        <w:rPr>
          <w:rFonts w:cs="Times New Roman"/>
          <w:szCs w:val="28"/>
        </w:rPr>
      </w:pPr>
      <w:r w:rsidRPr="005D2DD2">
        <w:rPr>
          <w:rFonts w:cs="Times New Roman"/>
          <w:szCs w:val="28"/>
        </w:rPr>
        <w:t>Ключ: Г</w:t>
      </w:r>
    </w:p>
    <w:p w14:paraId="6BB9D71E" w14:textId="77777777" w:rsidR="009304D4" w:rsidRDefault="009304D4" w:rsidP="009304D4">
      <w:pPr>
        <w:shd w:val="clear" w:color="auto" w:fill="FFFFFF" w:themeFill="background1"/>
        <w:spacing w:after="0"/>
        <w:rPr>
          <w:rFonts w:eastAsia="Times New Roman" w:cs="Times New Roman"/>
          <w:color w:val="000000"/>
          <w:szCs w:val="28"/>
          <w:lang w:eastAsia="ru-RU"/>
        </w:rPr>
      </w:pPr>
    </w:p>
    <w:p w14:paraId="537E93F5" w14:textId="1D36C536" w:rsidR="009304D4" w:rsidRPr="005A3372" w:rsidRDefault="00D85B65" w:rsidP="009304D4">
      <w:pPr>
        <w:spacing w:after="0"/>
        <w:ind w:firstLine="708"/>
        <w:rPr>
          <w:rFonts w:cs="Times New Roman"/>
          <w:i/>
          <w:iCs/>
          <w:szCs w:val="28"/>
        </w:rPr>
      </w:pPr>
      <w:r>
        <w:rPr>
          <w:rFonts w:cs="Times New Roman"/>
          <w:i/>
          <w:iCs/>
          <w:szCs w:val="28"/>
        </w:rPr>
        <w:t>2.19.140</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FEF3CC" w14:textId="77777777" w:rsidR="009304D4" w:rsidRDefault="009304D4" w:rsidP="009304D4">
      <w:pPr>
        <w:spacing w:after="0"/>
        <w:rPr>
          <w:rFonts w:cs="Times New Roman"/>
          <w:szCs w:val="28"/>
        </w:rPr>
      </w:pPr>
      <w:r w:rsidRPr="005D2DD2">
        <w:rPr>
          <w:rFonts w:cs="Times New Roman"/>
          <w:noProof/>
          <w:szCs w:val="28"/>
        </w:rPr>
        <w:drawing>
          <wp:inline distT="0" distB="0" distL="0" distR="0" wp14:anchorId="432A813B" wp14:editId="5E31FD24">
            <wp:extent cx="3657600" cy="2085801"/>
            <wp:effectExtent l="0" t="0" r="0" b="0"/>
            <wp:docPr id="835007148" name="Рисунок 83500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82147" cy="2099799"/>
                    </a:xfrm>
                    <a:prstGeom prst="rect">
                      <a:avLst/>
                    </a:prstGeom>
                  </pic:spPr>
                </pic:pic>
              </a:graphicData>
            </a:graphic>
          </wp:inline>
        </w:drawing>
      </w:r>
      <w:r w:rsidRPr="00707F93">
        <w:rPr>
          <w:rFonts w:cs="Times New Roman"/>
          <w:szCs w:val="28"/>
        </w:rPr>
        <w:tab/>
      </w:r>
    </w:p>
    <w:p w14:paraId="04DBB221" w14:textId="77777777" w:rsidR="009304D4" w:rsidRPr="00BA09FF" w:rsidRDefault="009304D4" w:rsidP="009304D4">
      <w:pPr>
        <w:spacing w:after="0"/>
        <w:ind w:firstLine="708"/>
        <w:rPr>
          <w:rFonts w:cs="Times New Roman"/>
          <w:szCs w:val="28"/>
        </w:rPr>
      </w:pPr>
      <w:r w:rsidRPr="00BA09FF">
        <w:rPr>
          <w:rFonts w:cs="Times New Roman"/>
          <w:color w:val="000000"/>
          <w:szCs w:val="28"/>
          <w:shd w:val="clear" w:color="auto" w:fill="FFFFFF"/>
        </w:rPr>
        <w:t>Для уточнения анатомии корней зуба 3.6 следует дополнительно провести________.</w:t>
      </w:r>
    </w:p>
    <w:p w14:paraId="7B4D475E" w14:textId="77777777" w:rsidR="009304D4" w:rsidRPr="00BA09FF" w:rsidRDefault="009304D4" w:rsidP="009304D4">
      <w:pPr>
        <w:spacing w:after="0"/>
        <w:ind w:firstLine="708"/>
        <w:rPr>
          <w:rFonts w:cs="Times New Roman"/>
          <w:szCs w:val="28"/>
        </w:rPr>
      </w:pPr>
      <w:r w:rsidRPr="00BA09FF">
        <w:rPr>
          <w:rFonts w:cs="Times New Roman"/>
          <w:szCs w:val="28"/>
        </w:rPr>
        <w:t>Ответ:</w:t>
      </w:r>
    </w:p>
    <w:p w14:paraId="5EB7E7DE" w14:textId="77777777" w:rsidR="009304D4" w:rsidRPr="00BA09FF" w:rsidRDefault="009304D4" w:rsidP="009304D4">
      <w:pPr>
        <w:spacing w:after="0"/>
        <w:ind w:firstLine="708"/>
        <w:rPr>
          <w:rFonts w:cs="Times New Roman"/>
          <w:szCs w:val="28"/>
        </w:rPr>
      </w:pPr>
      <w:r w:rsidRPr="00BA09FF">
        <w:rPr>
          <w:rFonts w:cs="Times New Roman"/>
          <w:szCs w:val="28"/>
        </w:rPr>
        <w:t xml:space="preserve">Ключ: </w:t>
      </w:r>
      <w:r w:rsidRPr="00BA09FF">
        <w:rPr>
          <w:rFonts w:cs="Times New Roman"/>
          <w:color w:val="000000"/>
          <w:szCs w:val="28"/>
          <w:shd w:val="clear" w:color="auto" w:fill="FFFFFF"/>
        </w:rPr>
        <w:t xml:space="preserve">конусно-лучевую компьютерную томографию, которая </w:t>
      </w:r>
      <w:r w:rsidRPr="00BA09FF">
        <w:rPr>
          <w:rFonts w:cs="Times New Roman"/>
          <w:color w:val="000000"/>
          <w:szCs w:val="28"/>
        </w:rPr>
        <w:t>позволяет получить 3D изображение без суммации структур кости и зуба, значительно повысить визуализацию строения корневых каналов.</w:t>
      </w:r>
    </w:p>
    <w:p w14:paraId="50472044" w14:textId="77777777" w:rsidR="009304D4" w:rsidRDefault="009304D4" w:rsidP="009304D4">
      <w:pPr>
        <w:shd w:val="clear" w:color="auto" w:fill="FFFFFF" w:themeFill="background1"/>
        <w:spacing w:after="0"/>
        <w:rPr>
          <w:rFonts w:eastAsia="Times New Roman" w:cs="Times New Roman"/>
          <w:color w:val="000000"/>
          <w:szCs w:val="28"/>
          <w:lang w:eastAsia="ru-RU"/>
        </w:rPr>
      </w:pPr>
    </w:p>
    <w:p w14:paraId="037CFD5D" w14:textId="439B41C9"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D109447" w14:textId="77777777" w:rsidR="009304D4" w:rsidRPr="00BA09FF" w:rsidRDefault="009304D4" w:rsidP="009304D4">
      <w:pPr>
        <w:spacing w:after="0"/>
        <w:rPr>
          <w:rFonts w:cs="Times New Roman"/>
          <w:szCs w:val="28"/>
        </w:rPr>
      </w:pPr>
      <w:r w:rsidRPr="00BA09FF">
        <w:rPr>
          <w:rFonts w:cs="Times New Roman"/>
          <w:noProof/>
          <w:szCs w:val="28"/>
        </w:rPr>
        <w:drawing>
          <wp:inline distT="0" distB="0" distL="0" distR="0" wp14:anchorId="08BDCF61" wp14:editId="74C96D77">
            <wp:extent cx="5582093" cy="4296074"/>
            <wp:effectExtent l="0" t="0" r="0" b="0"/>
            <wp:docPr id="149842231" name="Рисунок 14984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01217" cy="4310792"/>
                    </a:xfrm>
                    <a:prstGeom prst="rect">
                      <a:avLst/>
                    </a:prstGeom>
                  </pic:spPr>
                </pic:pic>
              </a:graphicData>
            </a:graphic>
          </wp:inline>
        </w:drawing>
      </w:r>
      <w:r w:rsidRPr="00BA09FF">
        <w:rPr>
          <w:rFonts w:ascii="Roboto" w:hAnsi="Roboto"/>
          <w:color w:val="000000"/>
          <w:sz w:val="22"/>
          <w:shd w:val="clear" w:color="auto" w:fill="FFFFFF"/>
        </w:rPr>
        <w:t xml:space="preserve"> </w:t>
      </w:r>
      <w:r w:rsidRPr="00BA09FF">
        <w:rPr>
          <w:rFonts w:cs="Times New Roman"/>
          <w:color w:val="000000"/>
          <w:szCs w:val="28"/>
          <w:shd w:val="clear" w:color="auto" w:fill="FFFFFF"/>
        </w:rPr>
        <w:t>Визуализируются 4 корневых канала в зубе 3.6.</w:t>
      </w:r>
      <w:r w:rsidRPr="00BA09FF">
        <w:rPr>
          <w:rFonts w:cs="Times New Roman"/>
          <w:szCs w:val="28"/>
        </w:rPr>
        <w:tab/>
      </w:r>
    </w:p>
    <w:p w14:paraId="30154A2D" w14:textId="77777777" w:rsidR="009304D4" w:rsidRPr="00BA09FF" w:rsidRDefault="009304D4" w:rsidP="009304D4">
      <w:pPr>
        <w:spacing w:after="0"/>
        <w:ind w:firstLine="708"/>
        <w:rPr>
          <w:rFonts w:cs="Times New Roman"/>
          <w:szCs w:val="28"/>
        </w:rPr>
      </w:pPr>
      <w:r w:rsidRPr="00BA09FF">
        <w:rPr>
          <w:rFonts w:cs="Times New Roman"/>
          <w:color w:val="000000"/>
          <w:szCs w:val="28"/>
          <w:shd w:val="clear" w:color="auto" w:fill="FFFFFF"/>
        </w:rPr>
        <w:t>Предполагаемым диагнозом является________.</w:t>
      </w:r>
    </w:p>
    <w:p w14:paraId="3BCB66DB" w14:textId="77777777" w:rsidR="009304D4" w:rsidRPr="00BA09FF" w:rsidRDefault="009304D4" w:rsidP="009304D4">
      <w:pPr>
        <w:spacing w:after="0"/>
        <w:ind w:firstLine="708"/>
        <w:rPr>
          <w:rFonts w:cs="Times New Roman"/>
          <w:szCs w:val="28"/>
        </w:rPr>
      </w:pPr>
      <w:r w:rsidRPr="00BA09FF">
        <w:rPr>
          <w:rFonts w:cs="Times New Roman"/>
          <w:szCs w:val="28"/>
        </w:rPr>
        <w:t>Ответ:</w:t>
      </w:r>
    </w:p>
    <w:p w14:paraId="0535B67B" w14:textId="77777777" w:rsidR="009304D4" w:rsidRPr="00BA09FF" w:rsidRDefault="009304D4" w:rsidP="009304D4">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Pr="00BA09FF">
        <w:rPr>
          <w:color w:val="000000"/>
          <w:sz w:val="28"/>
          <w:szCs w:val="28"/>
          <w:shd w:val="clear" w:color="auto" w:fill="FFFFFF"/>
        </w:rPr>
        <w:t>Острый пульпит</w:t>
      </w:r>
    </w:p>
    <w:p w14:paraId="78A634C4" w14:textId="77777777" w:rsidR="009304D4" w:rsidRPr="009E7A11" w:rsidRDefault="009304D4" w:rsidP="009304D4">
      <w:pPr>
        <w:spacing w:after="0"/>
        <w:ind w:firstLine="708"/>
        <w:rPr>
          <w:rFonts w:cs="Times New Roman"/>
          <w:szCs w:val="28"/>
        </w:rPr>
      </w:pPr>
    </w:p>
    <w:p w14:paraId="1B434A3A" w14:textId="0382722E" w:rsidR="009304D4" w:rsidRPr="005A3372" w:rsidRDefault="00C434D0" w:rsidP="009304D4">
      <w:pPr>
        <w:spacing w:after="0"/>
        <w:ind w:firstLine="708"/>
        <w:rPr>
          <w:rFonts w:cs="Times New Roman"/>
          <w:i/>
          <w:iCs/>
          <w:szCs w:val="28"/>
        </w:rPr>
      </w:pPr>
      <w:r>
        <w:rPr>
          <w:rFonts w:cs="Times New Roman"/>
          <w:i/>
          <w:iCs/>
          <w:szCs w:val="28"/>
        </w:rPr>
        <w:t>2.19.140</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w:t>
      </w:r>
    </w:p>
    <w:p w14:paraId="7F8352D5" w14:textId="77777777" w:rsidR="009304D4" w:rsidRPr="00BA09FF" w:rsidRDefault="009304D4" w:rsidP="009304D4">
      <w:pPr>
        <w:shd w:val="clear" w:color="auto" w:fill="FFFFFF" w:themeFill="background1"/>
        <w:spacing w:after="0"/>
        <w:rPr>
          <w:rFonts w:cs="Times New Roman"/>
          <w:szCs w:val="28"/>
        </w:rPr>
      </w:pPr>
      <w:r>
        <w:rPr>
          <w:rFonts w:cs="Times New Roman"/>
          <w:szCs w:val="28"/>
        </w:rPr>
        <w:tab/>
      </w:r>
      <w:r w:rsidRPr="00BA09FF">
        <w:rPr>
          <w:rFonts w:cs="Times New Roman"/>
          <w:color w:val="000000"/>
          <w:szCs w:val="28"/>
          <w:shd w:val="clear" w:color="auto" w:fill="FFFFFF"/>
        </w:rPr>
        <w:t>Дифференциальная диагностика проводится с</w:t>
      </w:r>
    </w:p>
    <w:p w14:paraId="6C0DA552"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хроническим пульпитом</w:t>
      </w:r>
    </w:p>
    <w:p w14:paraId="628C2303" w14:textId="77777777" w:rsidR="009304D4" w:rsidRPr="00BA09FF" w:rsidRDefault="009304D4" w:rsidP="009304D4">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периоститом</w:t>
      </w:r>
    </w:p>
    <w:p w14:paraId="35281D68"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очаговой гипоплазией</w:t>
      </w:r>
    </w:p>
    <w:p w14:paraId="5EFCE729"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хроническим пародонтитом</w:t>
      </w:r>
    </w:p>
    <w:p w14:paraId="273CFB91"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Ответ:</w:t>
      </w:r>
    </w:p>
    <w:p w14:paraId="698BC430"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Ключ: А</w:t>
      </w:r>
    </w:p>
    <w:p w14:paraId="31F24F76" w14:textId="77777777" w:rsidR="009304D4" w:rsidRDefault="009304D4" w:rsidP="009304D4">
      <w:pPr>
        <w:shd w:val="clear" w:color="auto" w:fill="FFFFFF" w:themeFill="background1"/>
        <w:spacing w:after="0"/>
        <w:rPr>
          <w:rFonts w:cs="Times New Roman"/>
          <w:color w:val="000000"/>
          <w:szCs w:val="28"/>
          <w:shd w:val="clear" w:color="auto" w:fill="F8F9FA"/>
        </w:rPr>
      </w:pPr>
    </w:p>
    <w:p w14:paraId="37DF3C88" w14:textId="628D506F"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.6</w:t>
      </w:r>
      <w:r w:rsidR="009304D4" w:rsidRPr="005A3372">
        <w:rPr>
          <w:rFonts w:cs="Times New Roman"/>
          <w:i/>
          <w:iCs/>
          <w:szCs w:val="28"/>
        </w:rPr>
        <w:t>. Выберите правильный ответ</w:t>
      </w:r>
      <w:r w:rsidR="009304D4">
        <w:rPr>
          <w:rFonts w:cs="Times New Roman"/>
          <w:i/>
          <w:iCs/>
          <w:szCs w:val="28"/>
        </w:rPr>
        <w:t>.</w:t>
      </w:r>
    </w:p>
    <w:p w14:paraId="0A21FF02" w14:textId="77777777" w:rsidR="009304D4" w:rsidRPr="00803361" w:rsidRDefault="009304D4" w:rsidP="009304D4">
      <w:pPr>
        <w:shd w:val="clear" w:color="auto" w:fill="FFFFFF" w:themeFill="background1"/>
        <w:spacing w:after="0"/>
        <w:rPr>
          <w:rFonts w:cs="Times New Roman"/>
          <w:szCs w:val="28"/>
        </w:rPr>
      </w:pPr>
      <w:r>
        <w:rPr>
          <w:rFonts w:cs="Times New Roman"/>
          <w:szCs w:val="28"/>
        </w:rPr>
        <w:tab/>
      </w:r>
      <w:r w:rsidRPr="00803361">
        <w:rPr>
          <w:rFonts w:cs="Times New Roman"/>
          <w:color w:val="000000"/>
          <w:szCs w:val="28"/>
          <w:shd w:val="clear" w:color="auto" w:fill="FFFFFF"/>
        </w:rPr>
        <w:t>К особенностям инструментальной обработки корневого канала техникой «Crown-down» относят</w:t>
      </w:r>
    </w:p>
    <w:p w14:paraId="55409BC9"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механическую обработку корневого канала, проводимую исключительно с помощью ультразвуковой насадки</w:t>
      </w:r>
    </w:p>
    <w:p w14:paraId="2AA5405E" w14:textId="77777777" w:rsidR="009304D4" w:rsidRPr="00BA09FF" w:rsidRDefault="009304D4" w:rsidP="009304D4">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20A32187"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расширение корневого канала, проводимое от апикальной части к устью с последовательной сменой инструментов от меньшего к большему</w:t>
      </w:r>
    </w:p>
    <w:p w14:paraId="2D4A078B"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расширение корневого канала, проводимое на всю длину инструментом Largo</w:t>
      </w:r>
    </w:p>
    <w:p w14:paraId="0C102EA0"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Ответ:</w:t>
      </w:r>
    </w:p>
    <w:p w14:paraId="63D95C68"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Б</w:t>
      </w:r>
    </w:p>
    <w:p w14:paraId="24BAE909" w14:textId="77777777" w:rsidR="009304D4" w:rsidRDefault="009304D4" w:rsidP="009304D4">
      <w:pPr>
        <w:spacing w:after="0"/>
        <w:ind w:firstLine="708"/>
        <w:rPr>
          <w:szCs w:val="28"/>
        </w:rPr>
      </w:pPr>
    </w:p>
    <w:p w14:paraId="318ABD49" w14:textId="76F614FC"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.7</w:t>
      </w:r>
      <w:r w:rsidR="009304D4" w:rsidRPr="005A3372">
        <w:rPr>
          <w:rFonts w:cs="Times New Roman"/>
          <w:i/>
          <w:iCs/>
          <w:szCs w:val="28"/>
        </w:rPr>
        <w:t>. Выберите правильный ответ</w:t>
      </w:r>
      <w:r w:rsidR="009304D4">
        <w:rPr>
          <w:rFonts w:cs="Times New Roman"/>
          <w:i/>
          <w:iCs/>
          <w:szCs w:val="28"/>
        </w:rPr>
        <w:t>.</w:t>
      </w:r>
    </w:p>
    <w:p w14:paraId="328C6A25" w14:textId="77777777" w:rsidR="009304D4" w:rsidRPr="00BA09FF" w:rsidRDefault="009304D4" w:rsidP="009304D4">
      <w:pPr>
        <w:shd w:val="clear" w:color="auto" w:fill="FFFFFF" w:themeFill="background1"/>
        <w:spacing w:after="0"/>
        <w:rPr>
          <w:rFonts w:cs="Times New Roman"/>
          <w:szCs w:val="28"/>
        </w:rPr>
      </w:pPr>
      <w:r>
        <w:rPr>
          <w:rFonts w:cs="Times New Roman"/>
          <w:szCs w:val="28"/>
        </w:rPr>
        <w:tab/>
      </w:r>
      <w:r w:rsidRPr="00BA09FF">
        <w:rPr>
          <w:rFonts w:cs="Times New Roman"/>
          <w:color w:val="000000"/>
          <w:szCs w:val="28"/>
          <w:shd w:val="clear" w:color="auto" w:fill="FFFFFF"/>
        </w:rPr>
        <w:t>В данном клиническом случае с учетом сложного анатомического строения для определения рабочей длины корневых каналов 3.6 целесообразно использовать</w:t>
      </w:r>
    </w:p>
    <w:p w14:paraId="4FD0D200"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телерентгенограмму</w:t>
      </w:r>
    </w:p>
    <w:p w14:paraId="19152B8F" w14:textId="77777777" w:rsidR="009304D4" w:rsidRPr="00BA09FF" w:rsidRDefault="009304D4" w:rsidP="009304D4">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флуометрию</w:t>
      </w:r>
    </w:p>
    <w:p w14:paraId="5C34D375"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рентгенологический контроль с применением эндодонтических инструментов в качестве маркера длины</w:t>
      </w:r>
    </w:p>
    <w:p w14:paraId="71A1066B"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реодентографию</w:t>
      </w:r>
    </w:p>
    <w:p w14:paraId="49802BAF"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Ответ:</w:t>
      </w:r>
    </w:p>
    <w:p w14:paraId="5518B94E"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В</w:t>
      </w:r>
    </w:p>
    <w:p w14:paraId="3089D248" w14:textId="77777777" w:rsidR="009304D4" w:rsidRDefault="009304D4" w:rsidP="009304D4">
      <w:pPr>
        <w:spacing w:after="0"/>
        <w:ind w:firstLine="708"/>
        <w:rPr>
          <w:szCs w:val="28"/>
        </w:rPr>
      </w:pPr>
    </w:p>
    <w:p w14:paraId="3254F20B" w14:textId="21C29F1A"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FD65A52" w14:textId="77777777" w:rsidR="009304D4" w:rsidRPr="00BA09FF" w:rsidRDefault="009304D4" w:rsidP="009304D4">
      <w:pPr>
        <w:spacing w:after="0"/>
        <w:rPr>
          <w:rFonts w:cs="Times New Roman"/>
          <w:szCs w:val="28"/>
        </w:rPr>
      </w:pPr>
      <w:r w:rsidRPr="00707F93">
        <w:rPr>
          <w:rFonts w:cs="Times New Roman"/>
          <w:szCs w:val="28"/>
        </w:rPr>
        <w:tab/>
      </w:r>
      <w:r w:rsidRPr="00BA09FF">
        <w:rPr>
          <w:rFonts w:cs="Times New Roman"/>
          <w:color w:val="000000"/>
          <w:szCs w:val="28"/>
          <w:shd w:val="clear" w:color="auto" w:fill="FFFFFF"/>
        </w:rPr>
        <w:t>В данном случае одной из целей придания формы корневому каналу является________.</w:t>
      </w:r>
    </w:p>
    <w:p w14:paraId="5D54032F" w14:textId="77777777" w:rsidR="009304D4" w:rsidRPr="00BA09FF" w:rsidRDefault="009304D4" w:rsidP="009304D4">
      <w:pPr>
        <w:spacing w:after="0"/>
        <w:ind w:firstLine="708"/>
        <w:rPr>
          <w:rFonts w:cs="Times New Roman"/>
          <w:szCs w:val="28"/>
        </w:rPr>
      </w:pPr>
      <w:r w:rsidRPr="00BA09FF">
        <w:rPr>
          <w:rFonts w:cs="Times New Roman"/>
          <w:szCs w:val="28"/>
        </w:rPr>
        <w:t>Ответ:</w:t>
      </w:r>
    </w:p>
    <w:p w14:paraId="7B0B049A" w14:textId="77777777" w:rsidR="009304D4" w:rsidRPr="00BA09FF" w:rsidRDefault="009304D4" w:rsidP="009304D4">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Pr="00BA09FF">
        <w:rPr>
          <w:color w:val="000000"/>
          <w:sz w:val="28"/>
          <w:szCs w:val="28"/>
          <w:shd w:val="clear" w:color="auto" w:fill="FFFFFF"/>
        </w:rPr>
        <w:t>адекватная элиминация промывающих растворов</w:t>
      </w:r>
    </w:p>
    <w:p w14:paraId="70BC82AD" w14:textId="77777777" w:rsidR="009304D4" w:rsidRDefault="009304D4" w:rsidP="009304D4">
      <w:pPr>
        <w:pStyle w:val="af7"/>
        <w:shd w:val="clear" w:color="auto" w:fill="FFFFFF"/>
        <w:spacing w:before="0" w:beforeAutospacing="0" w:after="0" w:afterAutospacing="0"/>
        <w:ind w:firstLine="708"/>
        <w:rPr>
          <w:sz w:val="28"/>
          <w:szCs w:val="28"/>
        </w:rPr>
      </w:pPr>
    </w:p>
    <w:p w14:paraId="0AEE1512" w14:textId="06E56B62"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AAB0E81"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Методом лечения, показанным пациентке, является________.</w:t>
      </w:r>
    </w:p>
    <w:p w14:paraId="3F586931"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3DC86015"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витальная экстирпация</w:t>
      </w:r>
    </w:p>
    <w:p w14:paraId="4B1AD2F4" w14:textId="77777777" w:rsidR="009304D4" w:rsidRDefault="009304D4" w:rsidP="009304D4">
      <w:pPr>
        <w:pStyle w:val="af7"/>
        <w:shd w:val="clear" w:color="auto" w:fill="FFFFFF"/>
        <w:spacing w:before="0" w:beforeAutospacing="0" w:after="0" w:afterAutospacing="0"/>
        <w:ind w:firstLine="708"/>
        <w:rPr>
          <w:sz w:val="28"/>
          <w:szCs w:val="28"/>
        </w:rPr>
      </w:pPr>
    </w:p>
    <w:p w14:paraId="5F1BC5DD" w14:textId="17BEEA21" w:rsidR="009304D4" w:rsidRPr="005A3372" w:rsidRDefault="00C434D0" w:rsidP="009304D4">
      <w:pPr>
        <w:spacing w:after="0"/>
        <w:ind w:firstLine="708"/>
        <w:rPr>
          <w:rFonts w:cs="Times New Roman"/>
          <w:i/>
          <w:iCs/>
          <w:szCs w:val="28"/>
        </w:rPr>
      </w:pPr>
      <w:r>
        <w:rPr>
          <w:rFonts w:cs="Times New Roman"/>
          <w:i/>
          <w:iCs/>
          <w:szCs w:val="28"/>
        </w:rPr>
        <w:t>2.19.140</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782865A"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Оптимальным методом обезболивания в данной ситуации является __________ анестезия.</w:t>
      </w:r>
    </w:p>
    <w:p w14:paraId="75690714"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5941890B"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проводниковая</w:t>
      </w:r>
    </w:p>
    <w:p w14:paraId="423351B9" w14:textId="77777777" w:rsidR="009304D4" w:rsidRDefault="009304D4" w:rsidP="009304D4">
      <w:pPr>
        <w:spacing w:after="0"/>
        <w:ind w:firstLine="708"/>
        <w:rPr>
          <w:rFonts w:cs="Times New Roman"/>
          <w:color w:val="000000"/>
          <w:szCs w:val="28"/>
          <w:shd w:val="clear" w:color="auto" w:fill="F8F9FA"/>
        </w:rPr>
      </w:pPr>
    </w:p>
    <w:p w14:paraId="45D3012C" w14:textId="46073F5A"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AE0BC17"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ранее________.</w:t>
      </w:r>
    </w:p>
    <w:p w14:paraId="2A9CA6A8"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56B24EE0"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Ключ: 3 месяцев</w:t>
      </w:r>
    </w:p>
    <w:p w14:paraId="1188CB08" w14:textId="77777777" w:rsidR="009304D4" w:rsidRDefault="009304D4" w:rsidP="009304D4">
      <w:pPr>
        <w:pStyle w:val="af7"/>
        <w:shd w:val="clear" w:color="auto" w:fill="FFFFFF"/>
        <w:spacing w:before="0" w:beforeAutospacing="0" w:after="0" w:afterAutospacing="0"/>
        <w:ind w:firstLine="708"/>
        <w:rPr>
          <w:sz w:val="28"/>
          <w:szCs w:val="28"/>
        </w:rPr>
      </w:pPr>
    </w:p>
    <w:p w14:paraId="47E1BBB6" w14:textId="09619CE9"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EB0BBC"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При острых формах пульпита чаще обнаруживается микрофлора________.</w:t>
      </w:r>
    </w:p>
    <w:p w14:paraId="092E043E"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456562F0"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стрептококковая и стафилококковая</w:t>
      </w:r>
    </w:p>
    <w:p w14:paraId="5D9175AA" w14:textId="77777777" w:rsidR="009304D4" w:rsidRDefault="009304D4" w:rsidP="009304D4">
      <w:pPr>
        <w:pStyle w:val="af7"/>
        <w:shd w:val="clear" w:color="auto" w:fill="FFFFFF"/>
        <w:spacing w:before="0" w:beforeAutospacing="0" w:after="0" w:afterAutospacing="0"/>
        <w:ind w:firstLine="708"/>
        <w:rPr>
          <w:sz w:val="28"/>
          <w:szCs w:val="28"/>
        </w:rPr>
      </w:pPr>
    </w:p>
    <w:tbl>
      <w:tblPr>
        <w:tblW w:w="0" w:type="auto"/>
        <w:tblLook w:val="04A0" w:firstRow="1" w:lastRow="0" w:firstColumn="1" w:lastColumn="0" w:noHBand="0" w:noVBand="1"/>
      </w:tblPr>
      <w:tblGrid>
        <w:gridCol w:w="2830"/>
        <w:gridCol w:w="6514"/>
      </w:tblGrid>
      <w:tr w:rsidR="009304D4" w:rsidRPr="007F7965" w14:paraId="3FB3F6CF" w14:textId="77777777" w:rsidTr="00D12ADA">
        <w:tc>
          <w:tcPr>
            <w:tcW w:w="2830" w:type="dxa"/>
          </w:tcPr>
          <w:p w14:paraId="514D7CD8"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24BB4788" w14:textId="7F9C9858"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9.141</w:t>
            </w:r>
          </w:p>
        </w:tc>
      </w:tr>
      <w:tr w:rsidR="009304D4" w:rsidRPr="007D58A3" w14:paraId="2C170923" w14:textId="77777777" w:rsidTr="00D12ADA">
        <w:tc>
          <w:tcPr>
            <w:tcW w:w="2830" w:type="dxa"/>
          </w:tcPr>
          <w:p w14:paraId="76104B32"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A21C1DC"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14CF84C9" w14:textId="77777777" w:rsidTr="00D12ADA">
        <w:tc>
          <w:tcPr>
            <w:tcW w:w="2830" w:type="dxa"/>
          </w:tcPr>
          <w:p w14:paraId="0AC652FE"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56A947D"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7E5FFCF" w14:textId="77777777" w:rsidTr="00D12ADA">
        <w:tc>
          <w:tcPr>
            <w:tcW w:w="2830" w:type="dxa"/>
          </w:tcPr>
          <w:p w14:paraId="7825D2C8"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E143299"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78779A3" w14:textId="77777777" w:rsidTr="00D12ADA">
        <w:tc>
          <w:tcPr>
            <w:tcW w:w="2830" w:type="dxa"/>
          </w:tcPr>
          <w:p w14:paraId="5D937513"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7CFF41AD" w14:textId="77777777" w:rsidR="009304D4" w:rsidRPr="00B26ECC" w:rsidRDefault="009304D4" w:rsidP="00D12ADA">
            <w:pPr>
              <w:spacing w:after="0"/>
              <w:rPr>
                <w:szCs w:val="28"/>
              </w:rPr>
            </w:pPr>
            <w:r>
              <w:rPr>
                <w:szCs w:val="28"/>
              </w:rPr>
              <w:t>УК-1.1, УК-1.2, УК-4.1, УК-4.2, УК-4.3, ОПК-1.1, ОПК-1.2, ОПК-4.1, ОПК-4.2, ОПК-4.3, ОПК-5.1, ОПК-5.2, ОПК-10.1, ОПК-10.2, ПК-1.1, ПК-1.2, ПК-1.3, ПК-1.4, ПК-2.1, ПК-2.2</w:t>
            </w:r>
          </w:p>
        </w:tc>
      </w:tr>
    </w:tbl>
    <w:p w14:paraId="535262B7" w14:textId="77777777" w:rsidR="009304D4" w:rsidRPr="001C3F0C" w:rsidRDefault="009304D4" w:rsidP="009304D4">
      <w:pPr>
        <w:spacing w:after="0"/>
        <w:ind w:firstLine="708"/>
        <w:rPr>
          <w:rFonts w:cs="Times New Roman"/>
          <w:i/>
          <w:iCs/>
          <w:szCs w:val="28"/>
        </w:rPr>
      </w:pPr>
      <w:r w:rsidRPr="001C3F0C">
        <w:rPr>
          <w:rFonts w:cs="Times New Roman"/>
          <w:i/>
          <w:iCs/>
          <w:szCs w:val="28"/>
        </w:rPr>
        <w:t>Прочитайте условие ситуационной задачи и запишите правильные ответы.</w:t>
      </w:r>
    </w:p>
    <w:p w14:paraId="1AA1F407" w14:textId="77777777" w:rsidR="009304D4" w:rsidRPr="001C3F0C" w:rsidRDefault="009304D4" w:rsidP="009304D4">
      <w:pPr>
        <w:spacing w:after="0"/>
        <w:rPr>
          <w:rFonts w:cs="Times New Roman"/>
          <w:color w:val="000000"/>
          <w:szCs w:val="28"/>
          <w:shd w:val="clear" w:color="auto" w:fill="FFFFFF"/>
        </w:rPr>
      </w:pPr>
      <w:r w:rsidRPr="001C3F0C">
        <w:rPr>
          <w:rFonts w:cs="Times New Roman"/>
          <w:szCs w:val="28"/>
        </w:rPr>
        <w:tab/>
      </w:r>
      <w:r w:rsidRPr="001C3F0C">
        <w:rPr>
          <w:rFonts w:cs="Times New Roman"/>
          <w:b/>
          <w:bCs/>
          <w:szCs w:val="28"/>
        </w:rPr>
        <w:t>Ситуация</w:t>
      </w:r>
      <w:r w:rsidRPr="001C3F0C">
        <w:rPr>
          <w:rFonts w:cs="Times New Roman"/>
          <w:szCs w:val="28"/>
        </w:rPr>
        <w:t xml:space="preserve"> - </w:t>
      </w:r>
      <w:r w:rsidRPr="001C3F0C">
        <w:rPr>
          <w:rFonts w:cs="Times New Roman"/>
          <w:color w:val="000000"/>
          <w:szCs w:val="28"/>
          <w:shd w:val="clear" w:color="auto" w:fill="FFFFFF"/>
        </w:rPr>
        <w:t>Пациент 30 лет обратился в стоматологическую клинику.</w:t>
      </w:r>
    </w:p>
    <w:p w14:paraId="521B7973" w14:textId="77777777" w:rsidR="009304D4" w:rsidRPr="001C3F0C" w:rsidRDefault="009304D4" w:rsidP="009304D4">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Жалобы</w:t>
      </w:r>
      <w:r w:rsidRPr="001C3F0C">
        <w:rPr>
          <w:rFonts w:cs="Times New Roman"/>
          <w:color w:val="000000"/>
          <w:szCs w:val="28"/>
          <w:shd w:val="clear" w:color="auto" w:fill="FFFFFF"/>
        </w:rPr>
        <w:t xml:space="preserve"> - На кровоточивость десны при чистке зубов.</w:t>
      </w:r>
    </w:p>
    <w:p w14:paraId="030F0081" w14:textId="77777777" w:rsidR="009304D4" w:rsidRPr="001C3F0C" w:rsidRDefault="009304D4" w:rsidP="009304D4">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Анамнез заболевания</w:t>
      </w:r>
      <w:r w:rsidRPr="001C3F0C">
        <w:rPr>
          <w:rFonts w:cs="Times New Roman"/>
          <w:color w:val="000000"/>
          <w:szCs w:val="28"/>
          <w:shd w:val="clear" w:color="auto" w:fill="FFFFFF"/>
        </w:rPr>
        <w:t xml:space="preserve"> -</w:t>
      </w:r>
      <w:r w:rsidRPr="001C3F0C">
        <w:rPr>
          <w:rFonts w:cs="Times New Roman"/>
          <w:color w:val="000000"/>
          <w:szCs w:val="28"/>
        </w:rPr>
        <w:t xml:space="preserve"> </w:t>
      </w:r>
      <w:r w:rsidRPr="001C3F0C">
        <w:rPr>
          <w:rFonts w:cs="Times New Roman"/>
          <w:color w:val="000000"/>
          <w:szCs w:val="28"/>
          <w:shd w:val="clear" w:color="auto" w:fill="FFFFFF"/>
        </w:rPr>
        <w:t>Впервые кровоточивость появилась в возрасте 15 лет при чистке зубов, время от времени возникает при приеме твердой пищи.</w:t>
      </w:r>
    </w:p>
    <w:p w14:paraId="71931287" w14:textId="77777777" w:rsidR="009304D4" w:rsidRPr="001C3F0C" w:rsidRDefault="009304D4" w:rsidP="009304D4">
      <w:pPr>
        <w:pStyle w:val="af7"/>
        <w:shd w:val="clear" w:color="auto" w:fill="FFFFFF"/>
        <w:spacing w:before="0" w:beforeAutospacing="0" w:after="0" w:afterAutospacing="0"/>
        <w:jc w:val="both"/>
        <w:rPr>
          <w:b/>
          <w:bCs/>
          <w:sz w:val="28"/>
          <w:szCs w:val="28"/>
        </w:rPr>
      </w:pPr>
      <w:r w:rsidRPr="001C3F0C">
        <w:rPr>
          <w:sz w:val="28"/>
          <w:szCs w:val="28"/>
        </w:rPr>
        <w:tab/>
      </w:r>
      <w:r w:rsidRPr="001C3F0C">
        <w:rPr>
          <w:b/>
          <w:bCs/>
          <w:sz w:val="28"/>
          <w:szCs w:val="28"/>
        </w:rPr>
        <w:t>Анамнез жизни:</w:t>
      </w:r>
    </w:p>
    <w:p w14:paraId="323AB1B1"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Вредные привычки: отрицает.</w:t>
      </w:r>
    </w:p>
    <w:p w14:paraId="10BFAC65"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Аллергические реакции отрицает.</w:t>
      </w:r>
    </w:p>
    <w:p w14:paraId="2445510C"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Наличие инфекционных заболеваний (ВИЧ, сифилис, гепатит) отрицает.</w:t>
      </w:r>
    </w:p>
    <w:p w14:paraId="1242EF3C"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 анамнезе: хронический пиелонефрит.</w:t>
      </w:r>
    </w:p>
    <w:p w14:paraId="2CE09B47" w14:textId="77777777" w:rsidR="009304D4" w:rsidRPr="001C3F0C" w:rsidRDefault="009304D4" w:rsidP="009304D4">
      <w:pPr>
        <w:pStyle w:val="af7"/>
        <w:shd w:val="clear" w:color="auto" w:fill="FFFFFF"/>
        <w:spacing w:before="0" w:beforeAutospacing="0" w:after="0" w:afterAutospacing="0"/>
        <w:jc w:val="both"/>
        <w:rPr>
          <w:b/>
          <w:bCs/>
          <w:color w:val="000000"/>
          <w:sz w:val="28"/>
          <w:szCs w:val="28"/>
        </w:rPr>
      </w:pPr>
      <w:r w:rsidRPr="001C3F0C">
        <w:rPr>
          <w:color w:val="000000"/>
          <w:sz w:val="28"/>
          <w:szCs w:val="28"/>
        </w:rPr>
        <w:tab/>
      </w:r>
      <w:r w:rsidRPr="001C3F0C">
        <w:rPr>
          <w:b/>
          <w:bCs/>
          <w:color w:val="000000"/>
          <w:sz w:val="28"/>
          <w:szCs w:val="28"/>
        </w:rPr>
        <w:t>Объективный статус:</w:t>
      </w:r>
    </w:p>
    <w:p w14:paraId="3FB1BB66" w14:textId="77777777" w:rsidR="009304D4" w:rsidRPr="00853815" w:rsidRDefault="009304D4" w:rsidP="009304D4">
      <w:pPr>
        <w:shd w:val="clear" w:color="auto" w:fill="FFFFFF"/>
        <w:spacing w:after="0"/>
        <w:ind w:firstLine="708"/>
        <w:jc w:val="left"/>
        <w:rPr>
          <w:rFonts w:eastAsia="Times New Roman" w:cs="Times New Roman"/>
          <w:color w:val="000000"/>
          <w:szCs w:val="28"/>
          <w:lang w:eastAsia="ru-RU"/>
        </w:rPr>
      </w:pPr>
      <w:r w:rsidRPr="00853815">
        <w:rPr>
          <w:rFonts w:eastAsia="Times New Roman" w:cs="Times New Roman"/>
          <w:b/>
          <w:bCs/>
          <w:color w:val="000000"/>
          <w:szCs w:val="28"/>
          <w:lang w:eastAsia="ru-RU"/>
        </w:rPr>
        <w:t>Внешний осмотр:</w:t>
      </w:r>
      <w:r w:rsidRPr="00853815">
        <w:rPr>
          <w:rFonts w:eastAsia="Times New Roman" w:cs="Times New Roman"/>
          <w:color w:val="000000"/>
          <w:szCs w:val="28"/>
          <w:lang w:eastAsia="ru-RU"/>
        </w:rPr>
        <w:t> общее состояние удовлетворительное, лицо симметрично, регионарные лимфоузлы не пальпируются, не увеличены, безболезненны, не спаяны с подлежащими тканями; кожные покровы физиологической окраски, открывание рта свободное.</w:t>
      </w:r>
    </w:p>
    <w:p w14:paraId="206F1245" w14:textId="77777777" w:rsidR="009304D4" w:rsidRPr="001C3F0C" w:rsidRDefault="009304D4" w:rsidP="009304D4">
      <w:pPr>
        <w:shd w:val="clear" w:color="auto" w:fill="FFFFFF"/>
        <w:spacing w:after="0"/>
        <w:ind w:firstLine="708"/>
        <w:jc w:val="left"/>
        <w:rPr>
          <w:rFonts w:eastAsia="Times New Roman" w:cs="Times New Roman"/>
          <w:b/>
          <w:bCs/>
          <w:color w:val="000000"/>
          <w:szCs w:val="28"/>
          <w:lang w:eastAsia="ru-RU"/>
        </w:rPr>
      </w:pPr>
      <w:r w:rsidRPr="0085381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1C3F0C" w14:paraId="347E8A51" w14:textId="77777777" w:rsidTr="00D12ADA">
        <w:trPr>
          <w:trHeight w:val="303"/>
        </w:trPr>
        <w:tc>
          <w:tcPr>
            <w:tcW w:w="584" w:type="dxa"/>
          </w:tcPr>
          <w:p w14:paraId="601CAF37"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О</w:t>
            </w:r>
          </w:p>
        </w:tc>
        <w:tc>
          <w:tcPr>
            <w:tcW w:w="584" w:type="dxa"/>
          </w:tcPr>
          <w:p w14:paraId="477ABC21"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4A900E16"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13794281"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DF9008B"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С</w:t>
            </w:r>
          </w:p>
        </w:tc>
        <w:tc>
          <w:tcPr>
            <w:tcW w:w="584" w:type="dxa"/>
          </w:tcPr>
          <w:p w14:paraId="44969862"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060B0C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86BBA6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57DC07D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F26BDDF"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C4ECEE7"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6646B47"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5746A46"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5E1DAD0F"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33850A0B"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11DF0990" w14:textId="77777777" w:rsidR="009304D4" w:rsidRPr="001C3F0C" w:rsidRDefault="009304D4" w:rsidP="00D12ADA">
            <w:pPr>
              <w:pStyle w:val="af7"/>
              <w:spacing w:before="0" w:beforeAutospacing="0" w:after="0" w:afterAutospacing="0"/>
              <w:jc w:val="both"/>
              <w:rPr>
                <w:color w:val="000000"/>
                <w:sz w:val="28"/>
                <w:szCs w:val="28"/>
              </w:rPr>
            </w:pPr>
          </w:p>
        </w:tc>
      </w:tr>
      <w:tr w:rsidR="009304D4" w:rsidRPr="001C3F0C" w14:paraId="1C02B5A6" w14:textId="77777777" w:rsidTr="00D12ADA">
        <w:trPr>
          <w:trHeight w:val="301"/>
        </w:trPr>
        <w:tc>
          <w:tcPr>
            <w:tcW w:w="584" w:type="dxa"/>
          </w:tcPr>
          <w:p w14:paraId="758D1752"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1.8</w:t>
            </w:r>
          </w:p>
        </w:tc>
        <w:tc>
          <w:tcPr>
            <w:tcW w:w="584" w:type="dxa"/>
          </w:tcPr>
          <w:p w14:paraId="40C49315"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1.7</w:t>
            </w:r>
          </w:p>
        </w:tc>
        <w:tc>
          <w:tcPr>
            <w:tcW w:w="584" w:type="dxa"/>
          </w:tcPr>
          <w:p w14:paraId="504B74DA"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1.6</w:t>
            </w:r>
          </w:p>
        </w:tc>
        <w:tc>
          <w:tcPr>
            <w:tcW w:w="584" w:type="dxa"/>
          </w:tcPr>
          <w:p w14:paraId="79CEC26F"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1.5</w:t>
            </w:r>
          </w:p>
        </w:tc>
        <w:tc>
          <w:tcPr>
            <w:tcW w:w="584" w:type="dxa"/>
          </w:tcPr>
          <w:p w14:paraId="0C06041A"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1.4</w:t>
            </w:r>
          </w:p>
        </w:tc>
        <w:tc>
          <w:tcPr>
            <w:tcW w:w="584" w:type="dxa"/>
          </w:tcPr>
          <w:p w14:paraId="5DD822F3"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1.3</w:t>
            </w:r>
          </w:p>
        </w:tc>
        <w:tc>
          <w:tcPr>
            <w:tcW w:w="584" w:type="dxa"/>
          </w:tcPr>
          <w:p w14:paraId="47C1A562"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1.2</w:t>
            </w:r>
          </w:p>
        </w:tc>
        <w:tc>
          <w:tcPr>
            <w:tcW w:w="584" w:type="dxa"/>
          </w:tcPr>
          <w:p w14:paraId="6AF28A06"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1.1</w:t>
            </w:r>
          </w:p>
        </w:tc>
        <w:tc>
          <w:tcPr>
            <w:tcW w:w="584" w:type="dxa"/>
          </w:tcPr>
          <w:p w14:paraId="75A5F7D2"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2.1</w:t>
            </w:r>
          </w:p>
        </w:tc>
        <w:tc>
          <w:tcPr>
            <w:tcW w:w="584" w:type="dxa"/>
          </w:tcPr>
          <w:p w14:paraId="7B21260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2.2</w:t>
            </w:r>
          </w:p>
        </w:tc>
        <w:tc>
          <w:tcPr>
            <w:tcW w:w="584" w:type="dxa"/>
          </w:tcPr>
          <w:p w14:paraId="41BBD1CD"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2.3</w:t>
            </w:r>
          </w:p>
        </w:tc>
        <w:tc>
          <w:tcPr>
            <w:tcW w:w="584" w:type="dxa"/>
          </w:tcPr>
          <w:p w14:paraId="5D6C6C6E"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2.4</w:t>
            </w:r>
          </w:p>
        </w:tc>
        <w:tc>
          <w:tcPr>
            <w:tcW w:w="584" w:type="dxa"/>
          </w:tcPr>
          <w:p w14:paraId="23889254"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2.5</w:t>
            </w:r>
          </w:p>
        </w:tc>
        <w:tc>
          <w:tcPr>
            <w:tcW w:w="584" w:type="dxa"/>
          </w:tcPr>
          <w:p w14:paraId="4962563D"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2.6</w:t>
            </w:r>
          </w:p>
        </w:tc>
        <w:tc>
          <w:tcPr>
            <w:tcW w:w="584" w:type="dxa"/>
          </w:tcPr>
          <w:p w14:paraId="5C93451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2.7</w:t>
            </w:r>
          </w:p>
        </w:tc>
        <w:tc>
          <w:tcPr>
            <w:tcW w:w="584" w:type="dxa"/>
          </w:tcPr>
          <w:p w14:paraId="18CD6E07"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2.8</w:t>
            </w:r>
          </w:p>
        </w:tc>
      </w:tr>
      <w:tr w:rsidR="009304D4" w:rsidRPr="001C3F0C" w14:paraId="3C761045" w14:textId="77777777" w:rsidTr="00D12ADA">
        <w:trPr>
          <w:trHeight w:val="301"/>
        </w:trPr>
        <w:tc>
          <w:tcPr>
            <w:tcW w:w="584" w:type="dxa"/>
          </w:tcPr>
          <w:p w14:paraId="2EFF5023"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4.8</w:t>
            </w:r>
          </w:p>
        </w:tc>
        <w:tc>
          <w:tcPr>
            <w:tcW w:w="584" w:type="dxa"/>
          </w:tcPr>
          <w:p w14:paraId="13B21659"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4.7</w:t>
            </w:r>
          </w:p>
        </w:tc>
        <w:tc>
          <w:tcPr>
            <w:tcW w:w="584" w:type="dxa"/>
          </w:tcPr>
          <w:p w14:paraId="321020AF"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4.6</w:t>
            </w:r>
          </w:p>
        </w:tc>
        <w:tc>
          <w:tcPr>
            <w:tcW w:w="584" w:type="dxa"/>
          </w:tcPr>
          <w:p w14:paraId="2FC2B6F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4.5</w:t>
            </w:r>
          </w:p>
        </w:tc>
        <w:tc>
          <w:tcPr>
            <w:tcW w:w="584" w:type="dxa"/>
          </w:tcPr>
          <w:p w14:paraId="5BF0D51A"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4.4</w:t>
            </w:r>
          </w:p>
        </w:tc>
        <w:tc>
          <w:tcPr>
            <w:tcW w:w="584" w:type="dxa"/>
          </w:tcPr>
          <w:p w14:paraId="412C1DF6"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4.3</w:t>
            </w:r>
          </w:p>
        </w:tc>
        <w:tc>
          <w:tcPr>
            <w:tcW w:w="584" w:type="dxa"/>
          </w:tcPr>
          <w:p w14:paraId="54864633"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4.2</w:t>
            </w:r>
          </w:p>
        </w:tc>
        <w:tc>
          <w:tcPr>
            <w:tcW w:w="584" w:type="dxa"/>
          </w:tcPr>
          <w:p w14:paraId="3E3FF895"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4.1</w:t>
            </w:r>
          </w:p>
        </w:tc>
        <w:tc>
          <w:tcPr>
            <w:tcW w:w="584" w:type="dxa"/>
          </w:tcPr>
          <w:p w14:paraId="37302EBE"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3.1</w:t>
            </w:r>
          </w:p>
        </w:tc>
        <w:tc>
          <w:tcPr>
            <w:tcW w:w="584" w:type="dxa"/>
          </w:tcPr>
          <w:p w14:paraId="4E7DF4DB"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3.2</w:t>
            </w:r>
          </w:p>
        </w:tc>
        <w:tc>
          <w:tcPr>
            <w:tcW w:w="584" w:type="dxa"/>
          </w:tcPr>
          <w:p w14:paraId="51275A7C"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3.3</w:t>
            </w:r>
          </w:p>
        </w:tc>
        <w:tc>
          <w:tcPr>
            <w:tcW w:w="584" w:type="dxa"/>
          </w:tcPr>
          <w:p w14:paraId="6DC73A95"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3.4</w:t>
            </w:r>
          </w:p>
        </w:tc>
        <w:tc>
          <w:tcPr>
            <w:tcW w:w="584" w:type="dxa"/>
          </w:tcPr>
          <w:p w14:paraId="0F1F69C8"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3.5</w:t>
            </w:r>
          </w:p>
        </w:tc>
        <w:tc>
          <w:tcPr>
            <w:tcW w:w="584" w:type="dxa"/>
          </w:tcPr>
          <w:p w14:paraId="4329D6AD"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3.6</w:t>
            </w:r>
          </w:p>
        </w:tc>
        <w:tc>
          <w:tcPr>
            <w:tcW w:w="584" w:type="dxa"/>
          </w:tcPr>
          <w:p w14:paraId="371D8D74"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3.7</w:t>
            </w:r>
          </w:p>
        </w:tc>
        <w:tc>
          <w:tcPr>
            <w:tcW w:w="584" w:type="dxa"/>
          </w:tcPr>
          <w:p w14:paraId="03C8767B"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3.8</w:t>
            </w:r>
          </w:p>
        </w:tc>
      </w:tr>
      <w:tr w:rsidR="009304D4" w:rsidRPr="001C3F0C" w14:paraId="78614349" w14:textId="77777777" w:rsidTr="00D12ADA">
        <w:trPr>
          <w:trHeight w:val="301"/>
        </w:trPr>
        <w:tc>
          <w:tcPr>
            <w:tcW w:w="584" w:type="dxa"/>
          </w:tcPr>
          <w:p w14:paraId="185AFAC4"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552E08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77DA00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796FCF94"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517B47B7"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17B2781"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CA7222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2D71FE4"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1EF69D5"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8BC01D3"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F9EAF6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5BCD624"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8701258"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E7CB022"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07DCCFD"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52DC812" w14:textId="77777777" w:rsidR="009304D4" w:rsidRPr="001C3F0C" w:rsidRDefault="009304D4" w:rsidP="00D12ADA">
            <w:pPr>
              <w:pStyle w:val="af7"/>
              <w:spacing w:before="0" w:beforeAutospacing="0" w:after="0" w:afterAutospacing="0"/>
              <w:jc w:val="both"/>
              <w:rPr>
                <w:color w:val="000000"/>
                <w:sz w:val="28"/>
                <w:szCs w:val="28"/>
              </w:rPr>
            </w:pPr>
          </w:p>
        </w:tc>
      </w:tr>
    </w:tbl>
    <w:p w14:paraId="465F50B7" w14:textId="77777777" w:rsidR="009304D4" w:rsidRPr="001C3F0C" w:rsidRDefault="009304D4" w:rsidP="009304D4">
      <w:pPr>
        <w:shd w:val="clear" w:color="auto" w:fill="FFFFFF"/>
        <w:spacing w:after="0"/>
        <w:jc w:val="left"/>
        <w:rPr>
          <w:rFonts w:eastAsia="Times New Roman" w:cs="Times New Roman"/>
          <w:color w:val="000000"/>
          <w:szCs w:val="28"/>
          <w:lang w:eastAsia="ru-RU"/>
        </w:rPr>
      </w:pPr>
      <w:r w:rsidRPr="001C3F0C">
        <w:rPr>
          <w:rFonts w:eastAsia="Times New Roman" w:cs="Times New Roman"/>
          <w:color w:val="000000"/>
          <w:szCs w:val="28"/>
          <w:lang w:eastAsia="ru-RU"/>
        </w:rPr>
        <w:t>Слизистая оболочки рта, альвеолярных отростков и нёба бледно-розового цвета, умеренно увлажнена.</w:t>
      </w:r>
    </w:p>
    <w:p w14:paraId="51A8466F" w14:textId="77777777" w:rsidR="009304D4" w:rsidRPr="001C3F0C" w:rsidRDefault="009304D4" w:rsidP="009304D4">
      <w:pPr>
        <w:shd w:val="clear" w:color="auto" w:fill="FFFFFF"/>
        <w:spacing w:after="0"/>
        <w:ind w:firstLine="708"/>
        <w:jc w:val="left"/>
        <w:rPr>
          <w:rFonts w:eastAsia="Times New Roman" w:cs="Times New Roman"/>
          <w:color w:val="000000"/>
          <w:szCs w:val="28"/>
          <w:lang w:eastAsia="ru-RU"/>
        </w:rPr>
      </w:pPr>
      <w:r w:rsidRPr="001C3F0C">
        <w:rPr>
          <w:rFonts w:eastAsia="Times New Roman" w:cs="Times New Roman"/>
          <w:b/>
          <w:bCs/>
          <w:color w:val="000000"/>
          <w:szCs w:val="28"/>
          <w:lang w:eastAsia="ru-RU"/>
        </w:rPr>
        <w:t>Прикус:</w:t>
      </w:r>
      <w:r w:rsidRPr="001C3F0C">
        <w:rPr>
          <w:rFonts w:eastAsia="Times New Roman" w:cs="Times New Roman"/>
          <w:color w:val="000000"/>
          <w:szCs w:val="28"/>
          <w:lang w:eastAsia="ru-RU"/>
        </w:rPr>
        <w:t> патологический (дистальная окклюзия.)</w:t>
      </w:r>
    </w:p>
    <w:p w14:paraId="3FA2F4E1" w14:textId="77777777" w:rsidR="009304D4" w:rsidRPr="001C3F0C" w:rsidRDefault="009304D4" w:rsidP="009304D4">
      <w:pPr>
        <w:shd w:val="clear" w:color="auto" w:fill="FFFFFF"/>
        <w:spacing w:after="0"/>
        <w:ind w:firstLine="708"/>
        <w:rPr>
          <w:rFonts w:eastAsia="Times New Roman" w:cs="Times New Roman"/>
          <w:color w:val="000000"/>
          <w:szCs w:val="28"/>
          <w:lang w:eastAsia="ru-RU"/>
        </w:rPr>
      </w:pPr>
      <w:r w:rsidRPr="001C3F0C">
        <w:rPr>
          <w:rFonts w:eastAsia="Times New Roman" w:cs="Times New Roman"/>
          <w:b/>
          <w:bCs/>
          <w:color w:val="000000"/>
          <w:szCs w:val="28"/>
          <w:lang w:eastAsia="ru-RU"/>
        </w:rPr>
        <w:t>Локальный статус:</w:t>
      </w:r>
      <w:r w:rsidRPr="001C3F0C">
        <w:rPr>
          <w:rFonts w:eastAsia="Times New Roman" w:cs="Times New Roman"/>
          <w:color w:val="000000"/>
          <w:szCs w:val="28"/>
          <w:lang w:eastAsia="ru-RU"/>
        </w:rPr>
        <w:t> десна кровоточит при зондировании. Пародонтальные карманы до 4 мм в области премоляров и моляров верхней и нижней челюстей. Дистальная окклюзия. Множественные преждевременные суперконтакты в области моляров. На ортопантограмме резорбция межальвеолярных перегородок в области моляров и премоляров на 1/3 длины корня зуба. В области нижних резцов – начинающаяся резорбция вершин межальвеолярных перегородок.</w:t>
      </w:r>
    </w:p>
    <w:p w14:paraId="69992C6F" w14:textId="77777777" w:rsidR="009304D4" w:rsidRDefault="009304D4" w:rsidP="009304D4">
      <w:pPr>
        <w:spacing w:after="0"/>
        <w:rPr>
          <w:rFonts w:cs="Times New Roman"/>
          <w:szCs w:val="28"/>
        </w:rPr>
      </w:pPr>
    </w:p>
    <w:p w14:paraId="344A9037" w14:textId="53315E16"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9.141</w:t>
      </w:r>
      <w:r>
        <w:rPr>
          <w:rFonts w:cs="Times New Roman"/>
          <w:i/>
          <w:iCs/>
          <w:szCs w:val="28"/>
        </w:rPr>
        <w:t>.1</w:t>
      </w:r>
      <w:r w:rsidRPr="005A3372">
        <w:rPr>
          <w:rFonts w:cs="Times New Roman"/>
          <w:i/>
          <w:iCs/>
          <w:szCs w:val="28"/>
        </w:rPr>
        <w:t xml:space="preserve">. </w:t>
      </w:r>
      <w:r>
        <w:rPr>
          <w:rFonts w:cs="Times New Roman"/>
          <w:i/>
          <w:iCs/>
          <w:szCs w:val="28"/>
        </w:rPr>
        <w:t>Запишите правильный ответ</w:t>
      </w:r>
      <w:r w:rsidRPr="005A3372">
        <w:rPr>
          <w:rFonts w:cs="Times New Roman"/>
          <w:i/>
          <w:iCs/>
          <w:szCs w:val="28"/>
        </w:rPr>
        <w:t>.</w:t>
      </w:r>
    </w:p>
    <w:p w14:paraId="2B8B6B6B" w14:textId="77777777" w:rsidR="009304D4" w:rsidRPr="001C3F0C" w:rsidRDefault="009304D4" w:rsidP="009304D4">
      <w:pPr>
        <w:spacing w:after="0"/>
        <w:rPr>
          <w:rFonts w:cs="Times New Roman"/>
          <w:szCs w:val="28"/>
        </w:rPr>
      </w:pPr>
      <w:r>
        <w:rPr>
          <w:rFonts w:cs="Times New Roman"/>
          <w:szCs w:val="28"/>
        </w:rPr>
        <w:tab/>
      </w:r>
      <w:r w:rsidRPr="001C3F0C">
        <w:rPr>
          <w:rFonts w:cs="Times New Roman"/>
          <w:color w:val="000000"/>
          <w:szCs w:val="28"/>
          <w:shd w:val="clear" w:color="auto" w:fill="FFFFFF"/>
        </w:rPr>
        <w:t>К основным методам исследования для постановки диагноза в данной клинической ситуации относят</w:t>
      </w:r>
      <w:r w:rsidRPr="001C3F0C">
        <w:rPr>
          <w:rFonts w:cs="Times New Roman"/>
          <w:szCs w:val="28"/>
        </w:rPr>
        <w:t xml:space="preserve"> _______.</w:t>
      </w:r>
    </w:p>
    <w:p w14:paraId="1EA4AEC1"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2ED0F583" w14:textId="77777777" w:rsidR="009304D4" w:rsidRDefault="009304D4" w:rsidP="009304D4">
      <w:pPr>
        <w:spacing w:after="0"/>
        <w:ind w:firstLine="708"/>
        <w:rPr>
          <w:rFonts w:cs="Times New Roman"/>
          <w:color w:val="000000"/>
          <w:szCs w:val="28"/>
        </w:rPr>
      </w:pPr>
      <w:r w:rsidRPr="007E5AE6">
        <w:rPr>
          <w:rFonts w:cs="Times New Roman"/>
          <w:szCs w:val="28"/>
        </w:rPr>
        <w:t>Ключ:</w:t>
      </w:r>
      <w:r>
        <w:rPr>
          <w:rFonts w:cs="Times New Roman"/>
          <w:szCs w:val="28"/>
        </w:rPr>
        <w:t xml:space="preserve"> Осмотр</w:t>
      </w:r>
    </w:p>
    <w:p w14:paraId="21675C70" w14:textId="77777777" w:rsidR="009304D4" w:rsidRDefault="009304D4" w:rsidP="009304D4">
      <w:pPr>
        <w:spacing w:after="0"/>
        <w:rPr>
          <w:rFonts w:cs="Times New Roman"/>
          <w:szCs w:val="28"/>
        </w:rPr>
      </w:pPr>
    </w:p>
    <w:p w14:paraId="1551F0DC" w14:textId="03E48A27"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Выберите правильный ответ и запишите аргументы, обосновывающие выбор ответа.</w:t>
      </w:r>
    </w:p>
    <w:p w14:paraId="0391D5EF" w14:textId="77777777" w:rsidR="009304D4" w:rsidRPr="001C3F0C" w:rsidRDefault="009304D4" w:rsidP="009304D4">
      <w:pPr>
        <w:spacing w:after="0"/>
        <w:ind w:firstLine="708"/>
        <w:rPr>
          <w:rFonts w:cs="Times New Roman"/>
          <w:szCs w:val="28"/>
        </w:rPr>
      </w:pPr>
      <w:r w:rsidRPr="001C3F0C">
        <w:rPr>
          <w:rFonts w:cs="Times New Roman"/>
          <w:color w:val="000000"/>
          <w:szCs w:val="28"/>
          <w:shd w:val="clear" w:color="auto" w:fill="FFFFFF"/>
        </w:rPr>
        <w:t>Имеются над- и поддесневые зубные отложения твердой и мягкой консистенции. Десна гиперемирована и отечна.</w:t>
      </w:r>
      <w:r w:rsidRPr="001C3F0C">
        <w:rPr>
          <w:rFonts w:cs="Times New Roman"/>
          <w:szCs w:val="28"/>
        </w:rPr>
        <w:tab/>
      </w:r>
    </w:p>
    <w:p w14:paraId="0CC8D32C" w14:textId="77777777" w:rsidR="009304D4" w:rsidRPr="001C3F0C" w:rsidRDefault="009304D4" w:rsidP="009304D4">
      <w:pPr>
        <w:spacing w:after="0"/>
        <w:ind w:firstLine="708"/>
        <w:rPr>
          <w:rFonts w:cs="Times New Roman"/>
          <w:szCs w:val="28"/>
        </w:rPr>
      </w:pPr>
      <w:r w:rsidRPr="001C3F0C">
        <w:rPr>
          <w:rFonts w:cs="Times New Roman"/>
          <w:color w:val="000000"/>
          <w:szCs w:val="28"/>
          <w:shd w:val="clear" w:color="auto" w:fill="FFFFFF"/>
        </w:rPr>
        <w:t>Дифференциальную диагностику при пародонтите проводят с</w:t>
      </w:r>
    </w:p>
    <w:p w14:paraId="0F59EBF2" w14:textId="77777777" w:rsidR="009304D4" w:rsidRPr="001C3F0C" w:rsidRDefault="009304D4" w:rsidP="009304D4">
      <w:pPr>
        <w:spacing w:after="0"/>
        <w:rPr>
          <w:rFonts w:cs="Times New Roman"/>
          <w:szCs w:val="28"/>
        </w:rPr>
      </w:pPr>
      <w:r w:rsidRPr="001C3F0C">
        <w:rPr>
          <w:rFonts w:cs="Times New Roman"/>
          <w:szCs w:val="28"/>
        </w:rPr>
        <w:t xml:space="preserve">А) </w:t>
      </w:r>
      <w:r w:rsidRPr="001C3F0C">
        <w:rPr>
          <w:rFonts w:cs="Times New Roman"/>
          <w:color w:val="000000"/>
          <w:szCs w:val="28"/>
          <w:shd w:val="clear" w:color="auto" w:fill="FFFFFF"/>
        </w:rPr>
        <w:t>лейкоплакией</w:t>
      </w:r>
    </w:p>
    <w:p w14:paraId="07BD55CB" w14:textId="77777777" w:rsidR="009304D4" w:rsidRPr="001C3F0C" w:rsidRDefault="009304D4" w:rsidP="009304D4">
      <w:pPr>
        <w:spacing w:after="0"/>
        <w:rPr>
          <w:rFonts w:cs="Times New Roman"/>
          <w:szCs w:val="28"/>
        </w:rPr>
      </w:pPr>
      <w:r w:rsidRPr="001C3F0C">
        <w:rPr>
          <w:rFonts w:cs="Times New Roman"/>
          <w:szCs w:val="28"/>
        </w:rPr>
        <w:t xml:space="preserve">Б) </w:t>
      </w:r>
      <w:r w:rsidRPr="001C3F0C">
        <w:rPr>
          <w:rFonts w:cs="Times New Roman"/>
          <w:color w:val="000000"/>
          <w:szCs w:val="28"/>
          <w:shd w:val="clear" w:color="auto" w:fill="FFFFFF"/>
        </w:rPr>
        <w:t>красным плоским Лишаем</w:t>
      </w:r>
    </w:p>
    <w:p w14:paraId="05910D0A" w14:textId="77777777" w:rsidR="009304D4" w:rsidRPr="001C3F0C" w:rsidRDefault="009304D4" w:rsidP="009304D4">
      <w:pPr>
        <w:spacing w:after="0"/>
        <w:rPr>
          <w:rFonts w:cs="Times New Roman"/>
          <w:szCs w:val="28"/>
        </w:rPr>
      </w:pPr>
      <w:r w:rsidRPr="001C3F0C">
        <w:rPr>
          <w:rFonts w:cs="Times New Roman"/>
          <w:szCs w:val="28"/>
        </w:rPr>
        <w:t xml:space="preserve">В) </w:t>
      </w:r>
      <w:r w:rsidRPr="001C3F0C">
        <w:rPr>
          <w:rFonts w:cs="Times New Roman"/>
          <w:color w:val="000000"/>
          <w:szCs w:val="28"/>
          <w:shd w:val="clear" w:color="auto" w:fill="FFFFFF"/>
        </w:rPr>
        <w:t>хроническим гингивитом</w:t>
      </w:r>
    </w:p>
    <w:p w14:paraId="28ADE644" w14:textId="77777777" w:rsidR="009304D4" w:rsidRPr="001C3F0C" w:rsidRDefault="009304D4" w:rsidP="009304D4">
      <w:pPr>
        <w:spacing w:after="0"/>
        <w:rPr>
          <w:rFonts w:cs="Times New Roman"/>
          <w:szCs w:val="28"/>
        </w:rPr>
      </w:pPr>
      <w:r w:rsidRPr="001C3F0C">
        <w:rPr>
          <w:rFonts w:cs="Times New Roman"/>
          <w:szCs w:val="28"/>
        </w:rPr>
        <w:t xml:space="preserve">Г) </w:t>
      </w:r>
      <w:r w:rsidRPr="001C3F0C">
        <w:rPr>
          <w:rFonts w:cs="Times New Roman"/>
          <w:color w:val="000000"/>
          <w:szCs w:val="28"/>
          <w:shd w:val="clear" w:color="auto" w:fill="FFFFFF"/>
        </w:rPr>
        <w:t>эритроплакией</w:t>
      </w:r>
    </w:p>
    <w:p w14:paraId="326789EF" w14:textId="77777777" w:rsidR="009304D4" w:rsidRPr="001C3F0C" w:rsidRDefault="009304D4" w:rsidP="009304D4">
      <w:pPr>
        <w:spacing w:after="0"/>
        <w:ind w:firstLine="708"/>
        <w:rPr>
          <w:rFonts w:cs="Times New Roman"/>
          <w:szCs w:val="28"/>
        </w:rPr>
      </w:pPr>
      <w:r w:rsidRPr="001C3F0C">
        <w:rPr>
          <w:rFonts w:cs="Times New Roman"/>
          <w:szCs w:val="28"/>
        </w:rPr>
        <w:t>Ответ:</w:t>
      </w:r>
    </w:p>
    <w:p w14:paraId="49235763" w14:textId="77777777" w:rsidR="009304D4" w:rsidRPr="001C3F0C" w:rsidRDefault="009304D4" w:rsidP="009304D4">
      <w:pPr>
        <w:spacing w:after="0"/>
        <w:ind w:firstLine="708"/>
        <w:rPr>
          <w:rFonts w:cs="Times New Roman"/>
          <w:szCs w:val="28"/>
        </w:rPr>
      </w:pPr>
      <w:r w:rsidRPr="001C3F0C">
        <w:rPr>
          <w:rFonts w:cs="Times New Roman"/>
          <w:szCs w:val="28"/>
        </w:rPr>
        <w:t>Обоснование:</w:t>
      </w:r>
    </w:p>
    <w:p w14:paraId="6BDC4854" w14:textId="77777777" w:rsidR="009304D4" w:rsidRPr="001C3F0C" w:rsidRDefault="009304D4" w:rsidP="009304D4">
      <w:pPr>
        <w:spacing w:after="0"/>
        <w:ind w:firstLine="708"/>
        <w:rPr>
          <w:rFonts w:cs="Times New Roman"/>
          <w:szCs w:val="28"/>
        </w:rPr>
      </w:pPr>
      <w:r w:rsidRPr="001C3F0C">
        <w:rPr>
          <w:rFonts w:cs="Times New Roman"/>
          <w:szCs w:val="28"/>
        </w:rPr>
        <w:t>Ключ: В</w:t>
      </w:r>
    </w:p>
    <w:p w14:paraId="7CCFB6C6" w14:textId="77777777" w:rsidR="009304D4" w:rsidRPr="001C3F0C" w:rsidRDefault="009304D4" w:rsidP="009304D4">
      <w:pPr>
        <w:pStyle w:val="af7"/>
        <w:spacing w:before="0" w:beforeAutospacing="0" w:after="0" w:afterAutospacing="0"/>
        <w:ind w:firstLine="708"/>
        <w:rPr>
          <w:sz w:val="28"/>
          <w:szCs w:val="28"/>
        </w:rPr>
      </w:pPr>
      <w:r w:rsidRPr="001C3F0C">
        <w:rPr>
          <w:sz w:val="28"/>
          <w:szCs w:val="28"/>
        </w:rPr>
        <w:t xml:space="preserve">Ключ обоснования: </w:t>
      </w:r>
    </w:p>
    <w:p w14:paraId="47A3B84D"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Десна отечна, цианотична и/или гиперемированна;</w:t>
      </w:r>
    </w:p>
    <w:p w14:paraId="6EE22AE0"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десны в анамнезе и при осмотре;</w:t>
      </w:r>
    </w:p>
    <w:p w14:paraId="7593C976"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неудовлетворительная гигиена рта;</w:t>
      </w:r>
    </w:p>
    <w:p w14:paraId="41A497E6"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мягкие и твердые назубные отложения;</w:t>
      </w:r>
    </w:p>
    <w:p w14:paraId="626418E9"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отсутствие пародонтальных карманов;</w:t>
      </w:r>
    </w:p>
    <w:p w14:paraId="351C91FD"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и дискомфорт при чистке зубов;</w:t>
      </w:r>
    </w:p>
    <w:p w14:paraId="24196D9B" w14:textId="77777777" w:rsidR="009304D4"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отсутствие рентгенологических признаков резорбции костной ткани</w:t>
      </w:r>
    </w:p>
    <w:p w14:paraId="7E8E8CDA" w14:textId="77777777" w:rsidR="009304D4" w:rsidRPr="001C3F0C" w:rsidRDefault="009304D4" w:rsidP="009304D4">
      <w:pPr>
        <w:pStyle w:val="af7"/>
        <w:spacing w:before="0" w:beforeAutospacing="0" w:after="0" w:afterAutospacing="0"/>
        <w:ind w:left="720"/>
        <w:rPr>
          <w:color w:val="000000"/>
          <w:sz w:val="28"/>
          <w:szCs w:val="28"/>
        </w:rPr>
      </w:pPr>
    </w:p>
    <w:p w14:paraId="3DBE7437" w14:textId="7237305F"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E7D46E9" w14:textId="77777777" w:rsidR="009304D4" w:rsidRPr="001C3F0C" w:rsidRDefault="009304D4" w:rsidP="009304D4">
      <w:pPr>
        <w:spacing w:after="0"/>
        <w:ind w:firstLine="709"/>
        <w:rPr>
          <w:rFonts w:cs="Times New Roman"/>
          <w:szCs w:val="28"/>
        </w:rPr>
      </w:pPr>
      <w:r w:rsidRPr="001C3F0C">
        <w:rPr>
          <w:rFonts w:cs="Times New Roman"/>
          <w:color w:val="000000"/>
          <w:szCs w:val="28"/>
          <w:shd w:val="clear" w:color="auto" w:fill="FFFFFF"/>
        </w:rPr>
        <w:t>Основным диагнозом в данной клинической ситуации является</w:t>
      </w:r>
      <w:r w:rsidRPr="001C3F0C">
        <w:rPr>
          <w:rFonts w:cs="Times New Roman"/>
          <w:szCs w:val="28"/>
        </w:rPr>
        <w:t>_______.</w:t>
      </w:r>
    </w:p>
    <w:p w14:paraId="371625D2" w14:textId="77777777" w:rsidR="009304D4" w:rsidRPr="001C3F0C" w:rsidRDefault="009304D4" w:rsidP="009304D4">
      <w:pPr>
        <w:spacing w:after="0"/>
        <w:ind w:firstLine="709"/>
        <w:rPr>
          <w:rFonts w:cs="Times New Roman"/>
          <w:szCs w:val="28"/>
        </w:rPr>
      </w:pPr>
      <w:r w:rsidRPr="001C3F0C">
        <w:rPr>
          <w:rFonts w:cs="Times New Roman"/>
          <w:szCs w:val="28"/>
        </w:rPr>
        <w:t>Ответ:</w:t>
      </w:r>
    </w:p>
    <w:p w14:paraId="67B5C693" w14:textId="77777777" w:rsidR="009304D4" w:rsidRPr="001C3F0C" w:rsidRDefault="009304D4" w:rsidP="009304D4">
      <w:pPr>
        <w:pStyle w:val="af7"/>
        <w:shd w:val="clear" w:color="auto" w:fill="FFFFFF"/>
        <w:spacing w:before="0" w:beforeAutospacing="0" w:after="0" w:afterAutospacing="0"/>
        <w:ind w:firstLine="709"/>
        <w:rPr>
          <w:sz w:val="28"/>
          <w:szCs w:val="28"/>
        </w:rPr>
      </w:pPr>
      <w:r w:rsidRPr="001C3F0C">
        <w:rPr>
          <w:sz w:val="28"/>
          <w:szCs w:val="28"/>
        </w:rPr>
        <w:t>Ключ: хронический пародонтит генерализованный легкой степени тяжести</w:t>
      </w:r>
    </w:p>
    <w:p w14:paraId="438FD4B6" w14:textId="77777777" w:rsidR="009304D4" w:rsidRDefault="009304D4" w:rsidP="009304D4">
      <w:pPr>
        <w:spacing w:after="0"/>
        <w:rPr>
          <w:rFonts w:cs="Times New Roman"/>
          <w:szCs w:val="28"/>
        </w:rPr>
      </w:pPr>
    </w:p>
    <w:p w14:paraId="7FE025C0" w14:textId="09A0F855" w:rsidR="009304D4" w:rsidRPr="005A3372" w:rsidRDefault="00C434D0" w:rsidP="009304D4">
      <w:pPr>
        <w:spacing w:after="0"/>
        <w:ind w:firstLine="708"/>
        <w:rPr>
          <w:rFonts w:cs="Times New Roman"/>
          <w:i/>
          <w:iCs/>
          <w:szCs w:val="28"/>
        </w:rPr>
      </w:pPr>
      <w:r>
        <w:rPr>
          <w:rFonts w:cs="Times New Roman"/>
          <w:i/>
          <w:iCs/>
          <w:szCs w:val="28"/>
        </w:rPr>
        <w:t>2.19.141</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5153C92" w14:textId="77777777" w:rsidR="009304D4" w:rsidRPr="001C3F0C" w:rsidRDefault="009304D4" w:rsidP="009304D4">
      <w:pPr>
        <w:spacing w:after="0"/>
        <w:rPr>
          <w:rFonts w:cs="Times New Roman"/>
          <w:szCs w:val="28"/>
        </w:rPr>
      </w:pPr>
      <w:r w:rsidRPr="001C3F0C">
        <w:rPr>
          <w:rFonts w:cs="Times New Roman"/>
          <w:szCs w:val="28"/>
        </w:rPr>
        <w:tab/>
      </w:r>
      <w:r w:rsidRPr="001C3F0C">
        <w:rPr>
          <w:rFonts w:cs="Times New Roman"/>
          <w:color w:val="000000"/>
          <w:szCs w:val="28"/>
          <w:shd w:val="clear" w:color="auto" w:fill="FFFFFF"/>
        </w:rPr>
        <w:t>Степенью тяжести данного заболевания является</w:t>
      </w:r>
      <w:r w:rsidRPr="001C3F0C">
        <w:rPr>
          <w:rFonts w:cs="Times New Roman"/>
          <w:szCs w:val="28"/>
        </w:rPr>
        <w:t xml:space="preserve"> _________</w:t>
      </w:r>
      <w:r>
        <w:rPr>
          <w:rFonts w:cs="Times New Roman"/>
          <w:szCs w:val="28"/>
        </w:rPr>
        <w:t>.</w:t>
      </w:r>
    </w:p>
    <w:p w14:paraId="2AC196C4"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5FC19BFE" w14:textId="77777777" w:rsidR="009304D4" w:rsidRDefault="009304D4" w:rsidP="009304D4">
      <w:pPr>
        <w:spacing w:after="0"/>
        <w:ind w:firstLine="708"/>
        <w:rPr>
          <w:rFonts w:cs="Times New Roman"/>
          <w:color w:val="000000"/>
          <w:szCs w:val="28"/>
        </w:rPr>
      </w:pPr>
      <w:r w:rsidRPr="007E5AE6">
        <w:rPr>
          <w:rFonts w:cs="Times New Roman"/>
          <w:szCs w:val="28"/>
        </w:rPr>
        <w:t xml:space="preserve">Ключ: </w:t>
      </w:r>
      <w:r>
        <w:rPr>
          <w:rFonts w:cs="Times New Roman"/>
          <w:color w:val="000000"/>
          <w:szCs w:val="28"/>
        </w:rPr>
        <w:t>Легкая</w:t>
      </w:r>
    </w:p>
    <w:p w14:paraId="218A415B" w14:textId="77777777" w:rsidR="009304D4" w:rsidRDefault="009304D4" w:rsidP="009304D4">
      <w:pPr>
        <w:spacing w:after="0"/>
        <w:rPr>
          <w:rFonts w:cs="Times New Roman"/>
          <w:szCs w:val="28"/>
        </w:rPr>
      </w:pPr>
    </w:p>
    <w:p w14:paraId="4FFA10FB" w14:textId="6490A366"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476A4D9E" w14:textId="77777777" w:rsidR="009304D4" w:rsidRPr="001C3F0C" w:rsidRDefault="009304D4" w:rsidP="009304D4">
      <w:pPr>
        <w:spacing w:after="0"/>
        <w:rPr>
          <w:rFonts w:cs="Times New Roman"/>
          <w:szCs w:val="28"/>
        </w:rPr>
      </w:pPr>
      <w:r>
        <w:rPr>
          <w:rFonts w:cs="Times New Roman"/>
          <w:szCs w:val="28"/>
        </w:rPr>
        <w:tab/>
      </w:r>
      <w:r w:rsidRPr="001C3F0C">
        <w:rPr>
          <w:rFonts w:cs="Times New Roman"/>
          <w:color w:val="000000"/>
          <w:szCs w:val="28"/>
          <w:shd w:val="clear" w:color="auto" w:fill="FFFFFF"/>
        </w:rPr>
        <w:t>К основе терапевтического лечения данного заболевания относят</w:t>
      </w:r>
    </w:p>
    <w:p w14:paraId="54307778" w14:textId="77777777" w:rsidR="009304D4" w:rsidRPr="001C3F0C" w:rsidRDefault="009304D4" w:rsidP="009304D4">
      <w:pPr>
        <w:spacing w:after="0"/>
        <w:rPr>
          <w:rFonts w:cs="Times New Roman"/>
          <w:szCs w:val="28"/>
        </w:rPr>
      </w:pPr>
      <w:r w:rsidRPr="001C3F0C">
        <w:rPr>
          <w:rFonts w:cs="Times New Roman"/>
          <w:szCs w:val="28"/>
        </w:rPr>
        <w:t xml:space="preserve">А) </w:t>
      </w:r>
      <w:r w:rsidRPr="001C3F0C">
        <w:rPr>
          <w:rFonts w:cs="Times New Roman"/>
          <w:color w:val="000000"/>
          <w:szCs w:val="28"/>
          <w:shd w:val="clear" w:color="auto" w:fill="FFFFFF"/>
        </w:rPr>
        <w:t>хирургические методы</w:t>
      </w:r>
    </w:p>
    <w:p w14:paraId="626424F6" w14:textId="77777777" w:rsidR="009304D4" w:rsidRPr="001C3F0C" w:rsidRDefault="009304D4" w:rsidP="009304D4">
      <w:pPr>
        <w:spacing w:after="0"/>
        <w:rPr>
          <w:rFonts w:cs="Times New Roman"/>
          <w:szCs w:val="28"/>
        </w:rPr>
      </w:pPr>
      <w:r w:rsidRPr="001C3F0C">
        <w:rPr>
          <w:rFonts w:cs="Times New Roman"/>
          <w:szCs w:val="28"/>
        </w:rPr>
        <w:t xml:space="preserve">Б) </w:t>
      </w:r>
      <w:r w:rsidRPr="001C3F0C">
        <w:rPr>
          <w:rFonts w:cs="Times New Roman"/>
          <w:color w:val="000000"/>
          <w:szCs w:val="28"/>
          <w:shd w:val="clear" w:color="auto" w:fill="FFFFFF"/>
        </w:rPr>
        <w:t>диатермокоагуляцию при патологии рта и зубов</w:t>
      </w:r>
    </w:p>
    <w:p w14:paraId="36EAE090" w14:textId="77777777" w:rsidR="009304D4" w:rsidRPr="001C3F0C" w:rsidRDefault="009304D4" w:rsidP="009304D4">
      <w:pPr>
        <w:spacing w:after="0"/>
        <w:rPr>
          <w:rFonts w:cs="Times New Roman"/>
          <w:szCs w:val="28"/>
        </w:rPr>
      </w:pPr>
      <w:r w:rsidRPr="001C3F0C">
        <w:rPr>
          <w:rFonts w:cs="Times New Roman"/>
          <w:szCs w:val="28"/>
        </w:rPr>
        <w:t xml:space="preserve">В) </w:t>
      </w:r>
      <w:r w:rsidRPr="001C3F0C">
        <w:rPr>
          <w:rFonts w:cs="Times New Roman"/>
          <w:color w:val="000000"/>
          <w:szCs w:val="28"/>
          <w:shd w:val="clear" w:color="auto" w:fill="FFFFFF"/>
        </w:rPr>
        <w:t>физиотерапевтическое воздействие на челюстно-лицевую область</w:t>
      </w:r>
    </w:p>
    <w:p w14:paraId="6BB5BD11" w14:textId="77777777" w:rsidR="009304D4" w:rsidRPr="001C3F0C" w:rsidRDefault="009304D4" w:rsidP="009304D4">
      <w:pPr>
        <w:spacing w:after="0"/>
        <w:rPr>
          <w:rFonts w:cs="Times New Roman"/>
          <w:szCs w:val="28"/>
        </w:rPr>
      </w:pPr>
      <w:r w:rsidRPr="001C3F0C">
        <w:rPr>
          <w:rFonts w:cs="Times New Roman"/>
          <w:szCs w:val="28"/>
        </w:rPr>
        <w:t xml:space="preserve">Г) </w:t>
      </w:r>
      <w:r w:rsidRPr="001C3F0C">
        <w:rPr>
          <w:rFonts w:cs="Times New Roman"/>
          <w:color w:val="000000"/>
          <w:szCs w:val="28"/>
          <w:shd w:val="clear" w:color="auto" w:fill="FFFFFF"/>
        </w:rPr>
        <w:t>нехирургические методы</w:t>
      </w:r>
    </w:p>
    <w:p w14:paraId="36231D54" w14:textId="77777777" w:rsidR="009304D4" w:rsidRPr="001C3F0C" w:rsidRDefault="009304D4" w:rsidP="009304D4">
      <w:pPr>
        <w:spacing w:after="0"/>
        <w:ind w:firstLine="708"/>
        <w:rPr>
          <w:rFonts w:cs="Times New Roman"/>
          <w:szCs w:val="28"/>
        </w:rPr>
      </w:pPr>
      <w:r w:rsidRPr="001C3F0C">
        <w:rPr>
          <w:rFonts w:cs="Times New Roman"/>
          <w:szCs w:val="28"/>
        </w:rPr>
        <w:t>Ответ:</w:t>
      </w:r>
    </w:p>
    <w:p w14:paraId="7C28E592" w14:textId="77777777" w:rsidR="009304D4" w:rsidRPr="001C3F0C" w:rsidRDefault="009304D4" w:rsidP="009304D4">
      <w:pPr>
        <w:spacing w:after="0"/>
        <w:ind w:firstLine="708"/>
        <w:rPr>
          <w:rFonts w:cs="Times New Roman"/>
          <w:szCs w:val="28"/>
        </w:rPr>
      </w:pPr>
      <w:r w:rsidRPr="001C3F0C">
        <w:rPr>
          <w:rFonts w:cs="Times New Roman"/>
          <w:szCs w:val="28"/>
        </w:rPr>
        <w:t>Обоснование:</w:t>
      </w:r>
    </w:p>
    <w:p w14:paraId="47FC0BDF" w14:textId="77777777" w:rsidR="009304D4" w:rsidRPr="001C3F0C" w:rsidRDefault="009304D4" w:rsidP="009304D4">
      <w:pPr>
        <w:spacing w:after="0"/>
        <w:ind w:firstLine="708"/>
        <w:rPr>
          <w:rFonts w:cs="Times New Roman"/>
          <w:szCs w:val="28"/>
        </w:rPr>
      </w:pPr>
      <w:r w:rsidRPr="001C3F0C">
        <w:rPr>
          <w:rFonts w:cs="Times New Roman"/>
          <w:szCs w:val="28"/>
        </w:rPr>
        <w:t>Ключ: Г</w:t>
      </w:r>
    </w:p>
    <w:p w14:paraId="2B605157" w14:textId="77777777" w:rsidR="009304D4" w:rsidRPr="001C3F0C" w:rsidRDefault="009304D4" w:rsidP="009304D4">
      <w:pPr>
        <w:pStyle w:val="af7"/>
        <w:spacing w:before="0" w:beforeAutospacing="0" w:after="0" w:afterAutospacing="0"/>
        <w:ind w:firstLine="708"/>
        <w:jc w:val="both"/>
        <w:rPr>
          <w:color w:val="000000"/>
          <w:sz w:val="28"/>
          <w:szCs w:val="28"/>
        </w:rPr>
      </w:pPr>
      <w:r w:rsidRPr="001C3F0C">
        <w:rPr>
          <w:sz w:val="28"/>
          <w:szCs w:val="28"/>
        </w:rPr>
        <w:t xml:space="preserve">Ключ обоснования: </w:t>
      </w:r>
      <w:r w:rsidRPr="001C3F0C">
        <w:rPr>
          <w:color w:val="000000"/>
          <w:sz w:val="28"/>
          <w:szCs w:val="28"/>
        </w:rPr>
        <w:t>Терапевтическое лечение пародонтита основано на применении нехирургических методов и является базовым или начальным этапом комплексного лечения заболеваний пародонта и направлено в первую очередь на устранение одного из этиологических факторов болезни – бактериальной биопленки и факторов, обеспечивающих ее аккумуляцию на зубе.</w:t>
      </w:r>
    </w:p>
    <w:p w14:paraId="291D3C97" w14:textId="77777777" w:rsidR="009304D4" w:rsidRDefault="009304D4" w:rsidP="009304D4">
      <w:pPr>
        <w:pStyle w:val="af7"/>
        <w:spacing w:before="0" w:beforeAutospacing="0" w:after="0" w:afterAutospacing="0"/>
        <w:ind w:firstLine="708"/>
        <w:jc w:val="both"/>
        <w:rPr>
          <w:color w:val="000000"/>
          <w:sz w:val="28"/>
          <w:szCs w:val="28"/>
        </w:rPr>
      </w:pPr>
    </w:p>
    <w:p w14:paraId="61AA395B" w14:textId="43BA2F8F" w:rsidR="009304D4" w:rsidRPr="005A3372" w:rsidRDefault="00C434D0" w:rsidP="009304D4">
      <w:pPr>
        <w:spacing w:after="0"/>
        <w:ind w:firstLine="708"/>
        <w:rPr>
          <w:rFonts w:cs="Times New Roman"/>
          <w:i/>
          <w:iCs/>
          <w:szCs w:val="28"/>
        </w:rPr>
      </w:pPr>
      <w:r>
        <w:rPr>
          <w:rFonts w:cs="Times New Roman"/>
          <w:i/>
          <w:iCs/>
          <w:szCs w:val="28"/>
        </w:rPr>
        <w:t>2.19.141</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A67435B" w14:textId="77777777" w:rsidR="009304D4" w:rsidRPr="001C3F0C" w:rsidRDefault="009304D4" w:rsidP="009304D4">
      <w:pPr>
        <w:spacing w:after="0"/>
        <w:rPr>
          <w:rFonts w:cs="Times New Roman"/>
          <w:szCs w:val="28"/>
        </w:rPr>
      </w:pPr>
      <w:r>
        <w:rPr>
          <w:rFonts w:cs="Times New Roman"/>
          <w:szCs w:val="28"/>
        </w:rPr>
        <w:tab/>
      </w:r>
      <w:r w:rsidRPr="001C3F0C">
        <w:rPr>
          <w:rFonts w:cs="Times New Roman"/>
          <w:color w:val="000000"/>
          <w:szCs w:val="28"/>
          <w:shd w:val="clear" w:color="auto" w:fill="FFFFFF"/>
        </w:rPr>
        <w:t>Хирургическое лечение в данной клинической ситуации направлено на</w:t>
      </w:r>
      <w:r w:rsidRPr="001C3F0C">
        <w:rPr>
          <w:rFonts w:cs="Times New Roman"/>
          <w:szCs w:val="28"/>
        </w:rPr>
        <w:t>________ .</w:t>
      </w:r>
    </w:p>
    <w:p w14:paraId="468FD818" w14:textId="77777777" w:rsidR="009304D4" w:rsidRPr="001C3F0C" w:rsidRDefault="009304D4" w:rsidP="009304D4">
      <w:pPr>
        <w:spacing w:after="0"/>
        <w:ind w:firstLine="708"/>
        <w:rPr>
          <w:rFonts w:cs="Times New Roman"/>
          <w:szCs w:val="28"/>
        </w:rPr>
      </w:pPr>
      <w:r w:rsidRPr="001C3F0C">
        <w:rPr>
          <w:rFonts w:cs="Times New Roman"/>
          <w:szCs w:val="28"/>
        </w:rPr>
        <w:t>Ответ:</w:t>
      </w:r>
    </w:p>
    <w:p w14:paraId="1761E8FD" w14:textId="77777777" w:rsidR="009304D4" w:rsidRPr="001C3F0C" w:rsidRDefault="009304D4" w:rsidP="009304D4">
      <w:pPr>
        <w:spacing w:after="0"/>
        <w:ind w:firstLine="708"/>
        <w:rPr>
          <w:rFonts w:cs="Times New Roman"/>
          <w:color w:val="000000"/>
          <w:szCs w:val="28"/>
        </w:rPr>
      </w:pPr>
      <w:r w:rsidRPr="001C3F0C">
        <w:rPr>
          <w:rFonts w:cs="Times New Roman"/>
          <w:szCs w:val="28"/>
        </w:rPr>
        <w:t xml:space="preserve">Ключ: </w:t>
      </w:r>
      <w:r w:rsidRPr="001C3F0C">
        <w:rPr>
          <w:rFonts w:cs="Times New Roman"/>
          <w:color w:val="000000"/>
          <w:szCs w:val="28"/>
          <w:shd w:val="clear" w:color="auto" w:fill="F8F9FA"/>
        </w:rPr>
        <w:t> </w:t>
      </w:r>
      <w:r w:rsidRPr="001C3F0C">
        <w:rPr>
          <w:rFonts w:cs="Times New Roman"/>
          <w:color w:val="000000"/>
          <w:szCs w:val="28"/>
        </w:rPr>
        <w:t>ликвидацию очагов воспаления, которые не удалось устранить на этапах терапевтического лечения</w:t>
      </w:r>
    </w:p>
    <w:p w14:paraId="2233E457" w14:textId="77777777" w:rsidR="009304D4" w:rsidRPr="00F53804" w:rsidRDefault="009304D4" w:rsidP="009304D4">
      <w:pPr>
        <w:pStyle w:val="af7"/>
        <w:spacing w:before="0" w:beforeAutospacing="0" w:after="0" w:afterAutospacing="0"/>
        <w:ind w:firstLine="708"/>
        <w:jc w:val="both"/>
        <w:rPr>
          <w:color w:val="000000"/>
          <w:sz w:val="28"/>
          <w:szCs w:val="28"/>
        </w:rPr>
      </w:pPr>
    </w:p>
    <w:p w14:paraId="3BCB9A73" w14:textId="3CAF379C"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CF0F423" w14:textId="77777777" w:rsidR="009304D4" w:rsidRPr="00282CD3" w:rsidRDefault="009304D4" w:rsidP="009304D4">
      <w:pPr>
        <w:spacing w:after="0"/>
        <w:rPr>
          <w:rFonts w:cs="Times New Roman"/>
          <w:szCs w:val="28"/>
        </w:rPr>
      </w:pPr>
      <w:r>
        <w:rPr>
          <w:rFonts w:cs="Times New Roman"/>
          <w:szCs w:val="28"/>
        </w:rPr>
        <w:tab/>
      </w:r>
      <w:r w:rsidRPr="00282CD3">
        <w:rPr>
          <w:rFonts w:cs="Times New Roman"/>
          <w:color w:val="000000"/>
          <w:szCs w:val="28"/>
          <w:shd w:val="clear" w:color="auto" w:fill="FFFFFF"/>
        </w:rPr>
        <w:t>Ортопедическое лечение в данной клинической ситуации направлено на</w:t>
      </w:r>
      <w:r w:rsidRPr="00282CD3">
        <w:rPr>
          <w:rFonts w:cs="Times New Roman"/>
          <w:szCs w:val="28"/>
        </w:rPr>
        <w:t>________ .</w:t>
      </w:r>
    </w:p>
    <w:p w14:paraId="12D2ABB3"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3711A25B" w14:textId="77777777" w:rsidR="009304D4" w:rsidRPr="00282CD3" w:rsidRDefault="009304D4" w:rsidP="009304D4">
      <w:pPr>
        <w:spacing w:after="0"/>
        <w:ind w:firstLine="708"/>
        <w:rPr>
          <w:rFonts w:cs="Times New Roman"/>
          <w:color w:val="000000"/>
          <w:szCs w:val="28"/>
        </w:rPr>
      </w:pPr>
      <w:r w:rsidRPr="00282CD3">
        <w:rPr>
          <w:rFonts w:cs="Times New Roman"/>
          <w:szCs w:val="28"/>
        </w:rPr>
        <w:t xml:space="preserve">Ключ: </w:t>
      </w:r>
      <w:r w:rsidRPr="00282CD3">
        <w:rPr>
          <w:rFonts w:cs="Times New Roman"/>
          <w:color w:val="000000"/>
          <w:szCs w:val="28"/>
          <w:shd w:val="clear" w:color="auto" w:fill="F8F9FA"/>
        </w:rPr>
        <w:t> </w:t>
      </w:r>
      <w:r w:rsidRPr="00282CD3">
        <w:rPr>
          <w:rFonts w:cs="Times New Roman"/>
          <w:color w:val="000000"/>
          <w:szCs w:val="28"/>
          <w:shd w:val="clear" w:color="auto" w:fill="FFFFFF"/>
        </w:rPr>
        <w:t>восстановление функции зубочелюстной системы</w:t>
      </w:r>
    </w:p>
    <w:p w14:paraId="3A8E5CF8" w14:textId="77777777" w:rsidR="009304D4" w:rsidRPr="00282CD3" w:rsidRDefault="009304D4" w:rsidP="009304D4">
      <w:pPr>
        <w:spacing w:after="0"/>
        <w:ind w:firstLine="708"/>
        <w:rPr>
          <w:rFonts w:cs="Times New Roman"/>
          <w:color w:val="000000"/>
          <w:szCs w:val="28"/>
        </w:rPr>
      </w:pPr>
    </w:p>
    <w:p w14:paraId="02915CC1" w14:textId="0D836E27"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DA0169B" w14:textId="77777777" w:rsidR="009304D4" w:rsidRPr="00282CD3" w:rsidRDefault="009304D4" w:rsidP="009304D4">
      <w:pPr>
        <w:spacing w:after="0"/>
        <w:rPr>
          <w:rFonts w:cs="Times New Roman"/>
          <w:szCs w:val="28"/>
        </w:rPr>
      </w:pPr>
      <w:r>
        <w:rPr>
          <w:rFonts w:cs="Times New Roman"/>
          <w:szCs w:val="28"/>
        </w:rPr>
        <w:tab/>
      </w:r>
      <w:r w:rsidRPr="00282CD3">
        <w:rPr>
          <w:rFonts w:cs="Times New Roman"/>
          <w:color w:val="000000"/>
          <w:szCs w:val="28"/>
          <w:shd w:val="clear" w:color="auto" w:fill="FFFFFF"/>
        </w:rPr>
        <w:t>Для снятия болевого синдрома и отека пациенту назначают препараты</w:t>
      </w:r>
      <w:r w:rsidRPr="00282CD3">
        <w:rPr>
          <w:rFonts w:cs="Times New Roman"/>
          <w:szCs w:val="28"/>
        </w:rPr>
        <w:t>_________.</w:t>
      </w:r>
    </w:p>
    <w:p w14:paraId="218FFE85"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2C24065D"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sidRPr="00282CD3">
        <w:rPr>
          <w:rFonts w:cs="Times New Roman"/>
          <w:color w:val="000000"/>
          <w:szCs w:val="28"/>
          <w:shd w:val="clear" w:color="auto" w:fill="FFFFFF"/>
        </w:rPr>
        <w:t>нестероидные противовоспалительные</w:t>
      </w:r>
    </w:p>
    <w:p w14:paraId="7D14F3A6" w14:textId="77777777" w:rsidR="009304D4" w:rsidRDefault="009304D4" w:rsidP="009304D4">
      <w:pPr>
        <w:spacing w:after="0"/>
        <w:ind w:firstLine="708"/>
        <w:rPr>
          <w:rFonts w:cs="Times New Roman"/>
          <w:szCs w:val="28"/>
        </w:rPr>
      </w:pPr>
    </w:p>
    <w:p w14:paraId="27D42DA7" w14:textId="73F92290"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11E82D5F" w14:textId="77777777" w:rsidR="009304D4" w:rsidRPr="00282CD3" w:rsidRDefault="009304D4" w:rsidP="009304D4">
      <w:pPr>
        <w:spacing w:after="0"/>
        <w:rPr>
          <w:rFonts w:cs="Times New Roman"/>
          <w:szCs w:val="28"/>
        </w:rPr>
      </w:pPr>
      <w:r>
        <w:rPr>
          <w:rFonts w:cs="Times New Roman"/>
          <w:szCs w:val="28"/>
        </w:rPr>
        <w:tab/>
      </w:r>
      <w:r w:rsidRPr="00282CD3">
        <w:rPr>
          <w:rFonts w:cs="Times New Roman"/>
          <w:color w:val="000000"/>
          <w:szCs w:val="28"/>
          <w:shd w:val="clear" w:color="auto" w:fill="FFFFFF"/>
        </w:rPr>
        <w:t>В данной клинической ситуации кюретаж проводят для удаления</w:t>
      </w:r>
    </w:p>
    <w:p w14:paraId="132156DA" w14:textId="77777777" w:rsidR="009304D4" w:rsidRPr="00282CD3" w:rsidRDefault="009304D4" w:rsidP="009304D4">
      <w:pPr>
        <w:spacing w:after="0"/>
        <w:rPr>
          <w:rFonts w:cs="Times New Roman"/>
          <w:szCs w:val="28"/>
        </w:rPr>
      </w:pPr>
      <w:r w:rsidRPr="00282CD3">
        <w:rPr>
          <w:rFonts w:cs="Times New Roman"/>
          <w:szCs w:val="28"/>
        </w:rPr>
        <w:t xml:space="preserve">А) </w:t>
      </w:r>
      <w:r w:rsidRPr="00282CD3">
        <w:rPr>
          <w:rFonts w:cs="Times New Roman"/>
          <w:color w:val="000000"/>
          <w:szCs w:val="28"/>
          <w:shd w:val="clear" w:color="auto" w:fill="FFFFFF"/>
        </w:rPr>
        <w:t>поддесневого зубного камня, грануляций, вегетирующего эпителия десневой борозды, воспаленной соединительной ткани стенки кармана</w:t>
      </w:r>
    </w:p>
    <w:p w14:paraId="010DABA9" w14:textId="77777777" w:rsidR="009304D4" w:rsidRPr="00282CD3" w:rsidRDefault="009304D4" w:rsidP="009304D4">
      <w:pPr>
        <w:spacing w:after="0"/>
        <w:rPr>
          <w:rFonts w:cs="Times New Roman"/>
          <w:szCs w:val="28"/>
        </w:rPr>
      </w:pPr>
      <w:r w:rsidRPr="00282CD3">
        <w:rPr>
          <w:rFonts w:cs="Times New Roman"/>
          <w:szCs w:val="28"/>
        </w:rPr>
        <w:t xml:space="preserve">Б) </w:t>
      </w:r>
      <w:r w:rsidRPr="00282CD3">
        <w:rPr>
          <w:rFonts w:cs="Times New Roman"/>
          <w:color w:val="000000"/>
          <w:szCs w:val="28"/>
          <w:shd w:val="clear" w:color="auto" w:fill="FFFFFF"/>
        </w:rPr>
        <w:t>наддесневого зубного камня, пищевых остатков</w:t>
      </w:r>
    </w:p>
    <w:p w14:paraId="047F2A4C" w14:textId="77777777" w:rsidR="009304D4" w:rsidRPr="00282CD3" w:rsidRDefault="009304D4" w:rsidP="009304D4">
      <w:pPr>
        <w:spacing w:after="0"/>
        <w:rPr>
          <w:rFonts w:cs="Times New Roman"/>
          <w:szCs w:val="28"/>
        </w:rPr>
      </w:pPr>
      <w:r w:rsidRPr="00282CD3">
        <w:rPr>
          <w:rFonts w:cs="Times New Roman"/>
          <w:szCs w:val="28"/>
        </w:rPr>
        <w:t xml:space="preserve">В) </w:t>
      </w:r>
      <w:r w:rsidRPr="00282CD3">
        <w:rPr>
          <w:rFonts w:cs="Times New Roman"/>
          <w:color w:val="000000"/>
          <w:szCs w:val="28"/>
          <w:shd w:val="clear" w:color="auto" w:fill="FFFFFF"/>
        </w:rPr>
        <w:t>поддесневого зубного камня, соединительной ткани кармана</w:t>
      </w:r>
    </w:p>
    <w:p w14:paraId="1D86460F" w14:textId="77777777" w:rsidR="009304D4" w:rsidRPr="00282CD3" w:rsidRDefault="009304D4" w:rsidP="009304D4">
      <w:pPr>
        <w:spacing w:after="0"/>
        <w:rPr>
          <w:rFonts w:cs="Times New Roman"/>
          <w:szCs w:val="28"/>
        </w:rPr>
      </w:pPr>
      <w:r w:rsidRPr="00282CD3">
        <w:rPr>
          <w:rFonts w:cs="Times New Roman"/>
          <w:szCs w:val="28"/>
        </w:rPr>
        <w:t xml:space="preserve">Г) </w:t>
      </w:r>
      <w:r w:rsidRPr="00282CD3">
        <w:rPr>
          <w:rFonts w:cs="Times New Roman"/>
          <w:color w:val="000000"/>
          <w:szCs w:val="28"/>
          <w:shd w:val="clear" w:color="auto" w:fill="FFFFFF"/>
        </w:rPr>
        <w:t>зубного камня</w:t>
      </w:r>
    </w:p>
    <w:p w14:paraId="433A5F02"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315BBB10" w14:textId="77777777" w:rsidR="009304D4" w:rsidRPr="00282CD3" w:rsidRDefault="009304D4" w:rsidP="009304D4">
      <w:pPr>
        <w:spacing w:after="0"/>
        <w:ind w:firstLine="708"/>
        <w:rPr>
          <w:rFonts w:cs="Times New Roman"/>
          <w:szCs w:val="28"/>
        </w:rPr>
      </w:pPr>
      <w:r w:rsidRPr="00282CD3">
        <w:rPr>
          <w:rFonts w:cs="Times New Roman"/>
          <w:szCs w:val="28"/>
        </w:rPr>
        <w:t>Обоснование:</w:t>
      </w:r>
    </w:p>
    <w:p w14:paraId="27242330" w14:textId="77777777" w:rsidR="009304D4" w:rsidRPr="00282CD3" w:rsidRDefault="009304D4" w:rsidP="009304D4">
      <w:pPr>
        <w:spacing w:after="0"/>
        <w:ind w:firstLine="708"/>
        <w:rPr>
          <w:rFonts w:cs="Times New Roman"/>
          <w:szCs w:val="28"/>
        </w:rPr>
      </w:pPr>
      <w:r w:rsidRPr="00282CD3">
        <w:rPr>
          <w:rFonts w:cs="Times New Roman"/>
          <w:szCs w:val="28"/>
        </w:rPr>
        <w:t>Ключ: А</w:t>
      </w:r>
    </w:p>
    <w:p w14:paraId="3066C221" w14:textId="77777777" w:rsidR="009304D4" w:rsidRPr="00282CD3" w:rsidRDefault="009304D4" w:rsidP="009304D4">
      <w:pPr>
        <w:pStyle w:val="af7"/>
        <w:spacing w:before="0" w:beforeAutospacing="0" w:after="0" w:afterAutospacing="0"/>
        <w:ind w:firstLine="708"/>
        <w:jc w:val="both"/>
        <w:rPr>
          <w:color w:val="000000"/>
          <w:sz w:val="28"/>
          <w:szCs w:val="28"/>
        </w:rPr>
      </w:pPr>
      <w:r w:rsidRPr="00282CD3">
        <w:rPr>
          <w:sz w:val="28"/>
          <w:szCs w:val="28"/>
        </w:rPr>
        <w:t xml:space="preserve">Ключ обоснования: </w:t>
      </w:r>
      <w:r w:rsidRPr="00282CD3">
        <w:rPr>
          <w:color w:val="000000"/>
          <w:sz w:val="28"/>
          <w:szCs w:val="28"/>
        </w:rPr>
        <w:t>Кюретаж пародонтального кармана – хирургическая манипуляция, направленная на уменьшение глубины пародонального кармана или его устранение. Цель проведения кюретажа заключается в удалении поддесневого зубного камня, грануляций, вегетирующего эпителия десневой борозды, воспаленной соединительной ткани стенки кармана.</w:t>
      </w:r>
    </w:p>
    <w:p w14:paraId="71322FB9" w14:textId="77777777" w:rsidR="009304D4" w:rsidRDefault="009304D4" w:rsidP="009304D4">
      <w:pPr>
        <w:spacing w:after="0"/>
        <w:ind w:firstLine="708"/>
        <w:rPr>
          <w:rFonts w:cs="Times New Roman"/>
          <w:szCs w:val="28"/>
        </w:rPr>
      </w:pPr>
    </w:p>
    <w:p w14:paraId="2D5DADD7" w14:textId="32D484A9" w:rsidR="009304D4" w:rsidRPr="00282CD3" w:rsidRDefault="00C434D0" w:rsidP="009304D4">
      <w:pPr>
        <w:spacing w:after="0"/>
        <w:ind w:firstLine="708"/>
        <w:rPr>
          <w:rFonts w:cs="Times New Roman"/>
          <w:i/>
          <w:iCs/>
          <w:szCs w:val="28"/>
        </w:rPr>
      </w:pPr>
      <w:r>
        <w:rPr>
          <w:rFonts w:cs="Times New Roman"/>
          <w:i/>
          <w:iCs/>
          <w:szCs w:val="28"/>
        </w:rPr>
        <w:t>2.19.141</w:t>
      </w:r>
      <w:r w:rsidR="009304D4" w:rsidRPr="00282CD3">
        <w:rPr>
          <w:rFonts w:cs="Times New Roman"/>
          <w:i/>
          <w:iCs/>
          <w:szCs w:val="28"/>
        </w:rPr>
        <w:t>.10. Запишите правильный ответ.</w:t>
      </w:r>
    </w:p>
    <w:p w14:paraId="7DE2DEA7" w14:textId="77777777" w:rsidR="009304D4" w:rsidRPr="00282CD3" w:rsidRDefault="009304D4" w:rsidP="009304D4">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Для удаления поддесневых зубных отложений с вестибулярной поверхности фронтальных зубов у пациента понадобится кюрета</w:t>
      </w:r>
      <w:r w:rsidRPr="00282CD3">
        <w:rPr>
          <w:rFonts w:cs="Times New Roman"/>
          <w:szCs w:val="28"/>
        </w:rPr>
        <w:t>_________.</w:t>
      </w:r>
    </w:p>
    <w:p w14:paraId="0384ACCD"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13E5D8F7"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sidRPr="00282CD3">
        <w:rPr>
          <w:rFonts w:cs="Times New Roman"/>
          <w:color w:val="000000"/>
          <w:szCs w:val="28"/>
          <w:shd w:val="clear" w:color="auto" w:fill="FFFFFF"/>
        </w:rPr>
        <w:t>5/6</w:t>
      </w:r>
    </w:p>
    <w:p w14:paraId="73C140D0" w14:textId="77777777" w:rsidR="009304D4" w:rsidRDefault="009304D4" w:rsidP="009304D4">
      <w:pPr>
        <w:spacing w:after="0"/>
        <w:ind w:firstLine="708"/>
        <w:rPr>
          <w:rFonts w:cs="Times New Roman"/>
          <w:szCs w:val="28"/>
        </w:rPr>
      </w:pPr>
    </w:p>
    <w:p w14:paraId="57E05788" w14:textId="52E7BF6F" w:rsidR="009304D4" w:rsidRPr="00282CD3" w:rsidRDefault="00C434D0" w:rsidP="009304D4">
      <w:pPr>
        <w:spacing w:after="0"/>
        <w:ind w:firstLine="708"/>
        <w:rPr>
          <w:rFonts w:cs="Times New Roman"/>
          <w:i/>
          <w:iCs/>
          <w:szCs w:val="28"/>
        </w:rPr>
      </w:pPr>
      <w:r>
        <w:rPr>
          <w:rFonts w:cs="Times New Roman"/>
          <w:i/>
          <w:iCs/>
          <w:szCs w:val="28"/>
        </w:rPr>
        <w:t>2.19.141</w:t>
      </w:r>
      <w:r w:rsidR="009304D4" w:rsidRPr="00282CD3">
        <w:rPr>
          <w:rFonts w:cs="Times New Roman"/>
          <w:i/>
          <w:iCs/>
          <w:szCs w:val="28"/>
        </w:rPr>
        <w:t>.1</w:t>
      </w:r>
      <w:r w:rsidR="009304D4">
        <w:rPr>
          <w:rFonts w:cs="Times New Roman"/>
          <w:i/>
          <w:iCs/>
          <w:szCs w:val="28"/>
        </w:rPr>
        <w:t>1</w:t>
      </w:r>
      <w:r w:rsidR="009304D4" w:rsidRPr="00282CD3">
        <w:rPr>
          <w:rFonts w:cs="Times New Roman"/>
          <w:i/>
          <w:iCs/>
          <w:szCs w:val="28"/>
        </w:rPr>
        <w:t>. Запишите правильный ответ.</w:t>
      </w:r>
    </w:p>
    <w:p w14:paraId="548AF2DE" w14:textId="77777777" w:rsidR="009304D4" w:rsidRPr="00282CD3" w:rsidRDefault="009304D4" w:rsidP="009304D4">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Пациентам с пародонтитом рекомендовано использовать зубную щетку с _________ щетиной.</w:t>
      </w:r>
    </w:p>
    <w:p w14:paraId="71940F27"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58164992"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Мягкой густой</w:t>
      </w:r>
    </w:p>
    <w:p w14:paraId="6A11505C" w14:textId="77777777" w:rsidR="009304D4" w:rsidRDefault="009304D4" w:rsidP="009304D4">
      <w:pPr>
        <w:spacing w:after="0"/>
        <w:ind w:firstLine="708"/>
        <w:rPr>
          <w:rFonts w:cs="Times New Roman"/>
          <w:i/>
          <w:iCs/>
          <w:szCs w:val="28"/>
        </w:rPr>
      </w:pPr>
    </w:p>
    <w:p w14:paraId="3544CFF6" w14:textId="6E725B35" w:rsidR="009304D4" w:rsidRPr="00282CD3" w:rsidRDefault="00C434D0" w:rsidP="009304D4">
      <w:pPr>
        <w:spacing w:after="0"/>
        <w:ind w:firstLine="708"/>
        <w:rPr>
          <w:rFonts w:cs="Times New Roman"/>
          <w:i/>
          <w:iCs/>
          <w:szCs w:val="28"/>
        </w:rPr>
      </w:pPr>
      <w:r>
        <w:rPr>
          <w:rFonts w:cs="Times New Roman"/>
          <w:i/>
          <w:iCs/>
          <w:szCs w:val="28"/>
        </w:rPr>
        <w:t>2.19.141</w:t>
      </w:r>
      <w:r w:rsidR="009304D4" w:rsidRPr="00282CD3">
        <w:rPr>
          <w:rFonts w:cs="Times New Roman"/>
          <w:i/>
          <w:iCs/>
          <w:szCs w:val="28"/>
        </w:rPr>
        <w:t>.1</w:t>
      </w:r>
      <w:r w:rsidR="009304D4">
        <w:rPr>
          <w:rFonts w:cs="Times New Roman"/>
          <w:i/>
          <w:iCs/>
          <w:szCs w:val="28"/>
        </w:rPr>
        <w:t>2</w:t>
      </w:r>
      <w:r w:rsidR="009304D4" w:rsidRPr="00282CD3">
        <w:rPr>
          <w:rFonts w:cs="Times New Roman"/>
          <w:i/>
          <w:iCs/>
          <w:szCs w:val="28"/>
        </w:rPr>
        <w:t>. Запишите правильный ответ.</w:t>
      </w:r>
    </w:p>
    <w:p w14:paraId="2BEAD17B" w14:textId="77777777" w:rsidR="009304D4" w:rsidRPr="00282CD3" w:rsidRDefault="009304D4" w:rsidP="009304D4">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Профессиональная гигиена должна проводиться не реже одного раза в (в месяцах).</w:t>
      </w:r>
    </w:p>
    <w:p w14:paraId="6A732F9A"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5FF61191"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4</w:t>
      </w:r>
    </w:p>
    <w:p w14:paraId="7E0CD3B8" w14:textId="77777777" w:rsidR="009304D4" w:rsidRPr="00282CD3"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14DB2453" w14:textId="77777777" w:rsidTr="00D12ADA">
        <w:tc>
          <w:tcPr>
            <w:tcW w:w="2830" w:type="dxa"/>
          </w:tcPr>
          <w:p w14:paraId="4D233733"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5B097505" w14:textId="6CB119FE"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9.142</w:t>
            </w:r>
          </w:p>
        </w:tc>
      </w:tr>
      <w:tr w:rsidR="009304D4" w:rsidRPr="007D58A3" w14:paraId="6D346B09" w14:textId="77777777" w:rsidTr="00D12ADA">
        <w:tc>
          <w:tcPr>
            <w:tcW w:w="2830" w:type="dxa"/>
          </w:tcPr>
          <w:p w14:paraId="360D4005"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55DDEAD"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99DF693" w14:textId="77777777" w:rsidTr="00D12ADA">
        <w:tc>
          <w:tcPr>
            <w:tcW w:w="2830" w:type="dxa"/>
          </w:tcPr>
          <w:p w14:paraId="0EFB3075"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7EB977"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11EB01E9" w14:textId="77777777" w:rsidTr="00D12ADA">
        <w:tc>
          <w:tcPr>
            <w:tcW w:w="2830" w:type="dxa"/>
          </w:tcPr>
          <w:p w14:paraId="3C095845"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8C1413"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28D2BAC" w14:textId="77777777" w:rsidTr="00D12ADA">
        <w:tc>
          <w:tcPr>
            <w:tcW w:w="2830" w:type="dxa"/>
          </w:tcPr>
          <w:p w14:paraId="7FB4F56C"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C382FC3"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2CD14B8A"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744BAFE4" w14:textId="77777777" w:rsidR="009304D4" w:rsidRPr="000415AD" w:rsidRDefault="009304D4" w:rsidP="009304D4">
      <w:pPr>
        <w:spacing w:after="0"/>
        <w:rPr>
          <w:rFonts w:cs="Times New Roman"/>
          <w:color w:val="000000"/>
          <w:szCs w:val="28"/>
          <w:shd w:val="clear" w:color="auto" w:fill="FFFFFF"/>
        </w:rPr>
      </w:pPr>
      <w:r>
        <w:rPr>
          <w:rFonts w:cs="Times New Roman"/>
          <w:szCs w:val="28"/>
        </w:rPr>
        <w:tab/>
      </w:r>
      <w:r w:rsidRPr="000415AD">
        <w:rPr>
          <w:rFonts w:cs="Times New Roman"/>
          <w:b/>
          <w:bCs/>
          <w:szCs w:val="28"/>
        </w:rPr>
        <w:t>Ситуация</w:t>
      </w:r>
      <w:r w:rsidRPr="000415AD">
        <w:rPr>
          <w:rFonts w:cs="Times New Roman"/>
          <w:szCs w:val="28"/>
        </w:rPr>
        <w:t xml:space="preserve"> - </w:t>
      </w:r>
      <w:r w:rsidRPr="000415AD">
        <w:rPr>
          <w:rFonts w:cs="Times New Roman"/>
          <w:color w:val="000000"/>
          <w:szCs w:val="28"/>
          <w:shd w:val="clear" w:color="auto" w:fill="FFFFFF"/>
        </w:rPr>
        <w:t>На приём к врачу-стоматологу обратился пациент 48 лет.</w:t>
      </w:r>
    </w:p>
    <w:p w14:paraId="16A7B7F7" w14:textId="77777777" w:rsidR="009304D4" w:rsidRPr="000415AD" w:rsidRDefault="009304D4" w:rsidP="009304D4">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Жалобы</w:t>
      </w:r>
      <w:r w:rsidRPr="000415AD">
        <w:rPr>
          <w:rFonts w:cs="Times New Roman"/>
          <w:color w:val="000000"/>
          <w:szCs w:val="28"/>
          <w:shd w:val="clear" w:color="auto" w:fill="FFFFFF"/>
        </w:rPr>
        <w:t xml:space="preserve"> – на боль в области удаленного зуба 3.7.</w:t>
      </w:r>
    </w:p>
    <w:p w14:paraId="3B493534" w14:textId="77777777" w:rsidR="009304D4" w:rsidRPr="000415AD" w:rsidRDefault="009304D4" w:rsidP="009304D4">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Анамнез заболевания</w:t>
      </w:r>
      <w:r w:rsidRPr="000415AD">
        <w:rPr>
          <w:rFonts w:cs="Times New Roman"/>
          <w:color w:val="000000"/>
          <w:szCs w:val="28"/>
          <w:shd w:val="clear" w:color="auto" w:fill="FFFFFF"/>
        </w:rPr>
        <w:t xml:space="preserve"> -</w:t>
      </w:r>
      <w:r w:rsidRPr="000415AD">
        <w:rPr>
          <w:rFonts w:cs="Times New Roman"/>
          <w:color w:val="000000"/>
          <w:szCs w:val="28"/>
        </w:rPr>
        <w:t xml:space="preserve"> </w:t>
      </w:r>
      <w:r w:rsidRPr="000415AD">
        <w:rPr>
          <w:rFonts w:cs="Times New Roman"/>
          <w:color w:val="000000"/>
          <w:szCs w:val="28"/>
          <w:shd w:val="clear" w:color="auto" w:fill="FFFFFF"/>
        </w:rPr>
        <w:t>Со слов пациента, боль отдает в висок, боль беспокоит 5 дней, началась сразу после удаления зуба 3.7, постепенно усиливалась.</w:t>
      </w:r>
    </w:p>
    <w:p w14:paraId="028AE7C2" w14:textId="77777777" w:rsidR="009304D4" w:rsidRPr="000415AD" w:rsidRDefault="009304D4" w:rsidP="009304D4">
      <w:pPr>
        <w:pStyle w:val="af7"/>
        <w:shd w:val="clear" w:color="auto" w:fill="FFFFFF"/>
        <w:spacing w:before="0" w:beforeAutospacing="0" w:after="0" w:afterAutospacing="0"/>
        <w:jc w:val="both"/>
        <w:rPr>
          <w:b/>
          <w:bCs/>
          <w:sz w:val="28"/>
          <w:szCs w:val="28"/>
        </w:rPr>
      </w:pPr>
      <w:r w:rsidRPr="000415AD">
        <w:rPr>
          <w:sz w:val="28"/>
          <w:szCs w:val="28"/>
        </w:rPr>
        <w:tab/>
      </w:r>
      <w:r w:rsidRPr="000415AD">
        <w:rPr>
          <w:b/>
          <w:bCs/>
          <w:sz w:val="28"/>
          <w:szCs w:val="28"/>
        </w:rPr>
        <w:t>Анамнез жизни:</w:t>
      </w:r>
    </w:p>
    <w:p w14:paraId="25E9A51E"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Сопутствующие заболевания: сахарный диабет, гипертоническая болезнь.</w:t>
      </w:r>
    </w:p>
    <w:p w14:paraId="0F7026C0"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Курит.</w:t>
      </w:r>
    </w:p>
    <w:p w14:paraId="5C8B5CBB"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Наследственность: не отягощена.</w:t>
      </w:r>
    </w:p>
    <w:p w14:paraId="697148A0"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Аллергоанамнез: не отягощён.</w:t>
      </w:r>
    </w:p>
    <w:p w14:paraId="39FC0209"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Туберкулёз, гепатит, ВИЧ отрицает.</w:t>
      </w:r>
    </w:p>
    <w:p w14:paraId="13E6D9EE"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Работает менеджером в фирме.</w:t>
      </w:r>
    </w:p>
    <w:p w14:paraId="1A433DF4" w14:textId="77777777" w:rsidR="009304D4" w:rsidRPr="000415AD" w:rsidRDefault="009304D4" w:rsidP="009304D4">
      <w:pPr>
        <w:pStyle w:val="af7"/>
        <w:shd w:val="clear" w:color="auto" w:fill="FFFFFF"/>
        <w:spacing w:before="0" w:beforeAutospacing="0" w:after="0" w:afterAutospacing="0"/>
        <w:jc w:val="both"/>
        <w:rPr>
          <w:b/>
          <w:bCs/>
          <w:color w:val="000000"/>
          <w:sz w:val="28"/>
          <w:szCs w:val="28"/>
        </w:rPr>
      </w:pPr>
      <w:r w:rsidRPr="000415AD">
        <w:rPr>
          <w:color w:val="000000"/>
          <w:sz w:val="28"/>
          <w:szCs w:val="28"/>
        </w:rPr>
        <w:tab/>
      </w:r>
      <w:r w:rsidRPr="000415AD">
        <w:rPr>
          <w:b/>
          <w:bCs/>
          <w:color w:val="000000"/>
          <w:sz w:val="28"/>
          <w:szCs w:val="28"/>
        </w:rPr>
        <w:t>Объективный статус:</w:t>
      </w:r>
    </w:p>
    <w:p w14:paraId="20AC7FDA" w14:textId="77777777" w:rsidR="009304D4" w:rsidRPr="000415AD" w:rsidRDefault="009304D4" w:rsidP="009304D4">
      <w:pPr>
        <w:pStyle w:val="af7"/>
        <w:shd w:val="clear" w:color="auto" w:fill="FFFFFF"/>
        <w:spacing w:before="0" w:beforeAutospacing="0" w:after="0" w:afterAutospacing="0"/>
        <w:ind w:left="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Внешний осмотр:</w:t>
      </w:r>
      <w:r w:rsidRPr="000415AD">
        <w:rPr>
          <w:color w:val="000000"/>
          <w:sz w:val="28"/>
          <w:szCs w:val="28"/>
          <w:shd w:val="clear" w:color="auto" w:fill="FFFFFF"/>
        </w:rPr>
        <w:t> конфигурация лица не изменена. Кожные покровы обычной окраски, поднижнечелюстные лимфатические узлы не увеличены, открывание рта свободное, в полном объеме.</w:t>
      </w:r>
      <w:r w:rsidRPr="000415AD">
        <w:rPr>
          <w:color w:val="000000"/>
          <w:sz w:val="28"/>
          <w:szCs w:val="28"/>
        </w:rPr>
        <w:br/>
      </w:r>
      <w:r w:rsidRPr="000415AD">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0415AD" w14:paraId="0BE82D21" w14:textId="77777777" w:rsidTr="00D12ADA">
        <w:trPr>
          <w:trHeight w:val="303"/>
        </w:trPr>
        <w:tc>
          <w:tcPr>
            <w:tcW w:w="584" w:type="dxa"/>
          </w:tcPr>
          <w:p w14:paraId="14B1893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79EAC81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3F0B1FE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28D2C89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9661821"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1CB88A93"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6EA8E20C"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5FF4CC7C"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4D55A11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910D1DB"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454F9FBE"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1AB0060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DE50C3E"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0713997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15F33649"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2E765002"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С</w:t>
            </w:r>
          </w:p>
        </w:tc>
      </w:tr>
      <w:tr w:rsidR="009304D4" w:rsidRPr="000415AD" w14:paraId="5CB07137" w14:textId="77777777" w:rsidTr="00D12ADA">
        <w:trPr>
          <w:trHeight w:val="301"/>
        </w:trPr>
        <w:tc>
          <w:tcPr>
            <w:tcW w:w="584" w:type="dxa"/>
          </w:tcPr>
          <w:p w14:paraId="6517FAA4"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1.8</w:t>
            </w:r>
          </w:p>
        </w:tc>
        <w:tc>
          <w:tcPr>
            <w:tcW w:w="584" w:type="dxa"/>
          </w:tcPr>
          <w:p w14:paraId="63F7537F"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1.7</w:t>
            </w:r>
          </w:p>
        </w:tc>
        <w:tc>
          <w:tcPr>
            <w:tcW w:w="584" w:type="dxa"/>
          </w:tcPr>
          <w:p w14:paraId="224B1AE3"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1.6</w:t>
            </w:r>
          </w:p>
        </w:tc>
        <w:tc>
          <w:tcPr>
            <w:tcW w:w="584" w:type="dxa"/>
          </w:tcPr>
          <w:p w14:paraId="3653319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1.5</w:t>
            </w:r>
          </w:p>
        </w:tc>
        <w:tc>
          <w:tcPr>
            <w:tcW w:w="584" w:type="dxa"/>
          </w:tcPr>
          <w:p w14:paraId="30A2070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1.4</w:t>
            </w:r>
          </w:p>
        </w:tc>
        <w:tc>
          <w:tcPr>
            <w:tcW w:w="584" w:type="dxa"/>
          </w:tcPr>
          <w:p w14:paraId="52F498F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1.3</w:t>
            </w:r>
          </w:p>
        </w:tc>
        <w:tc>
          <w:tcPr>
            <w:tcW w:w="584" w:type="dxa"/>
          </w:tcPr>
          <w:p w14:paraId="0C9C49F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1.2</w:t>
            </w:r>
          </w:p>
        </w:tc>
        <w:tc>
          <w:tcPr>
            <w:tcW w:w="584" w:type="dxa"/>
          </w:tcPr>
          <w:p w14:paraId="62CF531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1.1</w:t>
            </w:r>
          </w:p>
        </w:tc>
        <w:tc>
          <w:tcPr>
            <w:tcW w:w="584" w:type="dxa"/>
          </w:tcPr>
          <w:p w14:paraId="46B36D93"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2.1</w:t>
            </w:r>
          </w:p>
        </w:tc>
        <w:tc>
          <w:tcPr>
            <w:tcW w:w="584" w:type="dxa"/>
          </w:tcPr>
          <w:p w14:paraId="6C7F808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2.2</w:t>
            </w:r>
          </w:p>
        </w:tc>
        <w:tc>
          <w:tcPr>
            <w:tcW w:w="584" w:type="dxa"/>
          </w:tcPr>
          <w:p w14:paraId="7272E354"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2.3</w:t>
            </w:r>
          </w:p>
        </w:tc>
        <w:tc>
          <w:tcPr>
            <w:tcW w:w="584" w:type="dxa"/>
          </w:tcPr>
          <w:p w14:paraId="3C880C85"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2.4</w:t>
            </w:r>
          </w:p>
        </w:tc>
        <w:tc>
          <w:tcPr>
            <w:tcW w:w="584" w:type="dxa"/>
          </w:tcPr>
          <w:p w14:paraId="4A551FA9"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2.5</w:t>
            </w:r>
          </w:p>
        </w:tc>
        <w:tc>
          <w:tcPr>
            <w:tcW w:w="584" w:type="dxa"/>
          </w:tcPr>
          <w:p w14:paraId="3EAC6BF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2.6</w:t>
            </w:r>
          </w:p>
        </w:tc>
        <w:tc>
          <w:tcPr>
            <w:tcW w:w="584" w:type="dxa"/>
          </w:tcPr>
          <w:p w14:paraId="77B6A6D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2.7</w:t>
            </w:r>
          </w:p>
        </w:tc>
        <w:tc>
          <w:tcPr>
            <w:tcW w:w="584" w:type="dxa"/>
          </w:tcPr>
          <w:p w14:paraId="352B643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2.8</w:t>
            </w:r>
          </w:p>
        </w:tc>
      </w:tr>
      <w:tr w:rsidR="009304D4" w:rsidRPr="000415AD" w14:paraId="1518FFFA" w14:textId="77777777" w:rsidTr="00D12ADA">
        <w:trPr>
          <w:trHeight w:val="301"/>
        </w:trPr>
        <w:tc>
          <w:tcPr>
            <w:tcW w:w="584" w:type="dxa"/>
          </w:tcPr>
          <w:p w14:paraId="77F41FA5"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4.8</w:t>
            </w:r>
          </w:p>
        </w:tc>
        <w:tc>
          <w:tcPr>
            <w:tcW w:w="584" w:type="dxa"/>
          </w:tcPr>
          <w:p w14:paraId="6B6F06E2"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4.7</w:t>
            </w:r>
          </w:p>
        </w:tc>
        <w:tc>
          <w:tcPr>
            <w:tcW w:w="584" w:type="dxa"/>
          </w:tcPr>
          <w:p w14:paraId="1D67F56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4.6</w:t>
            </w:r>
          </w:p>
        </w:tc>
        <w:tc>
          <w:tcPr>
            <w:tcW w:w="584" w:type="dxa"/>
          </w:tcPr>
          <w:p w14:paraId="383D45A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4.5</w:t>
            </w:r>
          </w:p>
        </w:tc>
        <w:tc>
          <w:tcPr>
            <w:tcW w:w="584" w:type="dxa"/>
          </w:tcPr>
          <w:p w14:paraId="21A61972"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4.4</w:t>
            </w:r>
          </w:p>
        </w:tc>
        <w:tc>
          <w:tcPr>
            <w:tcW w:w="584" w:type="dxa"/>
          </w:tcPr>
          <w:p w14:paraId="7C2AF4F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4.3</w:t>
            </w:r>
          </w:p>
        </w:tc>
        <w:tc>
          <w:tcPr>
            <w:tcW w:w="584" w:type="dxa"/>
          </w:tcPr>
          <w:p w14:paraId="17049DAC"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4.2</w:t>
            </w:r>
          </w:p>
        </w:tc>
        <w:tc>
          <w:tcPr>
            <w:tcW w:w="584" w:type="dxa"/>
          </w:tcPr>
          <w:p w14:paraId="27217F5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4.1</w:t>
            </w:r>
          </w:p>
        </w:tc>
        <w:tc>
          <w:tcPr>
            <w:tcW w:w="584" w:type="dxa"/>
          </w:tcPr>
          <w:p w14:paraId="4B1FEF3F"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3.1</w:t>
            </w:r>
          </w:p>
        </w:tc>
        <w:tc>
          <w:tcPr>
            <w:tcW w:w="584" w:type="dxa"/>
          </w:tcPr>
          <w:p w14:paraId="232A234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3.2</w:t>
            </w:r>
          </w:p>
        </w:tc>
        <w:tc>
          <w:tcPr>
            <w:tcW w:w="584" w:type="dxa"/>
          </w:tcPr>
          <w:p w14:paraId="2297F0AD"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3.3</w:t>
            </w:r>
          </w:p>
        </w:tc>
        <w:tc>
          <w:tcPr>
            <w:tcW w:w="584" w:type="dxa"/>
          </w:tcPr>
          <w:p w14:paraId="39F8D1D3"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3.4</w:t>
            </w:r>
          </w:p>
        </w:tc>
        <w:tc>
          <w:tcPr>
            <w:tcW w:w="584" w:type="dxa"/>
          </w:tcPr>
          <w:p w14:paraId="19964F3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3.5</w:t>
            </w:r>
          </w:p>
        </w:tc>
        <w:tc>
          <w:tcPr>
            <w:tcW w:w="584" w:type="dxa"/>
          </w:tcPr>
          <w:p w14:paraId="366AAADB"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3.6</w:t>
            </w:r>
          </w:p>
        </w:tc>
        <w:tc>
          <w:tcPr>
            <w:tcW w:w="584" w:type="dxa"/>
          </w:tcPr>
          <w:p w14:paraId="3529694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3.7</w:t>
            </w:r>
          </w:p>
        </w:tc>
        <w:tc>
          <w:tcPr>
            <w:tcW w:w="584" w:type="dxa"/>
          </w:tcPr>
          <w:p w14:paraId="10B89AD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3.8</w:t>
            </w:r>
          </w:p>
        </w:tc>
      </w:tr>
      <w:tr w:rsidR="009304D4" w:rsidRPr="000415AD" w14:paraId="58893FD2" w14:textId="77777777" w:rsidTr="00D12ADA">
        <w:trPr>
          <w:trHeight w:val="301"/>
        </w:trPr>
        <w:tc>
          <w:tcPr>
            <w:tcW w:w="584" w:type="dxa"/>
          </w:tcPr>
          <w:p w14:paraId="7B20D37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355C63AD"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468C495"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24A4EB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7BA7A0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77E742B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7DF66154"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7000DC68"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6C147C9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8FC7B9A"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391EBF8D"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6BA760AF"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0F34F8F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7E3FB1A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6C9068E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7B14659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С</w:t>
            </w:r>
          </w:p>
        </w:tc>
      </w:tr>
    </w:tbl>
    <w:p w14:paraId="24623488" w14:textId="77777777" w:rsidR="009304D4" w:rsidRDefault="009304D4" w:rsidP="009304D4">
      <w:pPr>
        <w:pStyle w:val="af7"/>
        <w:shd w:val="clear" w:color="auto" w:fill="FFFFFF"/>
        <w:spacing w:before="0" w:beforeAutospacing="0" w:after="0" w:afterAutospacing="0"/>
        <w:ind w:firstLine="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Состояние слизистой оболочки рта:</w:t>
      </w:r>
      <w:r w:rsidRPr="000415AD">
        <w:rPr>
          <w:color w:val="000000"/>
          <w:sz w:val="28"/>
          <w:szCs w:val="28"/>
          <w:shd w:val="clear" w:color="auto" w:fill="FFFFFF"/>
        </w:rPr>
        <w:t> гиперемированная в области лунки удаленного зуба.</w:t>
      </w:r>
    </w:p>
    <w:p w14:paraId="668605B1" w14:textId="77777777" w:rsidR="009304D4" w:rsidRDefault="009304D4" w:rsidP="009304D4">
      <w:pPr>
        <w:pStyle w:val="af7"/>
        <w:shd w:val="clear" w:color="auto" w:fill="FFFFFF"/>
        <w:spacing w:before="0" w:beforeAutospacing="0" w:after="0" w:afterAutospacing="0"/>
        <w:ind w:left="708"/>
        <w:jc w:val="both"/>
        <w:rPr>
          <w:color w:val="000000"/>
          <w:sz w:val="28"/>
          <w:szCs w:val="28"/>
        </w:rPr>
      </w:pPr>
      <w:r w:rsidRPr="000415AD">
        <w:rPr>
          <w:rStyle w:val="af8"/>
          <w:rFonts w:eastAsiaTheme="majorEastAsia"/>
          <w:color w:val="000000"/>
          <w:sz w:val="28"/>
          <w:szCs w:val="28"/>
          <w:shd w:val="clear" w:color="auto" w:fill="FFFFFF"/>
        </w:rPr>
        <w:t>Прикус:</w:t>
      </w:r>
      <w:r w:rsidRPr="000415AD">
        <w:rPr>
          <w:color w:val="000000"/>
          <w:sz w:val="28"/>
          <w:szCs w:val="28"/>
          <w:shd w:val="clear" w:color="auto" w:fill="FFFFFF"/>
        </w:rPr>
        <w:t> физиологический.</w:t>
      </w:r>
    </w:p>
    <w:p w14:paraId="3E9551A9" w14:textId="77777777" w:rsidR="009304D4" w:rsidRPr="000415AD" w:rsidRDefault="009304D4" w:rsidP="009304D4">
      <w:pPr>
        <w:pStyle w:val="af7"/>
        <w:shd w:val="clear" w:color="auto" w:fill="FFFFFF"/>
        <w:spacing w:before="0" w:beforeAutospacing="0" w:after="0" w:afterAutospacing="0"/>
        <w:jc w:val="both"/>
        <w:rPr>
          <w:b/>
          <w:bCs/>
          <w:color w:val="000000"/>
          <w:sz w:val="28"/>
          <w:szCs w:val="28"/>
        </w:rPr>
      </w:pPr>
      <w:r w:rsidRPr="000415AD">
        <w:rPr>
          <w:color w:val="000000"/>
          <w:sz w:val="28"/>
          <w:szCs w:val="28"/>
          <w:shd w:val="clear" w:color="auto" w:fill="FFFFFF"/>
        </w:rPr>
        <w:t>Лунка удаленного зуба 3.7 покрыта серым налетом, кровяной сгусток частично отсутствует.</w:t>
      </w:r>
    </w:p>
    <w:p w14:paraId="016A8BA0" w14:textId="77777777" w:rsidR="009304D4" w:rsidRPr="000415AD" w:rsidRDefault="009304D4" w:rsidP="009304D4">
      <w:pPr>
        <w:pStyle w:val="af7"/>
        <w:shd w:val="clear" w:color="auto" w:fill="FFFFFF"/>
        <w:spacing w:before="0" w:beforeAutospacing="0" w:after="0" w:afterAutospacing="0"/>
        <w:jc w:val="both"/>
        <w:rPr>
          <w:b/>
          <w:bCs/>
          <w:color w:val="000000"/>
          <w:sz w:val="28"/>
          <w:szCs w:val="28"/>
        </w:rPr>
      </w:pPr>
    </w:p>
    <w:p w14:paraId="6F7B3AAF" w14:textId="64897865"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9.142</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6587494E" w14:textId="77777777" w:rsidR="009304D4" w:rsidRPr="000415AD" w:rsidRDefault="009304D4" w:rsidP="009304D4">
      <w:pPr>
        <w:spacing w:after="0"/>
        <w:rPr>
          <w:rFonts w:cs="Times New Roman"/>
          <w:szCs w:val="28"/>
        </w:rPr>
      </w:pPr>
      <w:r>
        <w:rPr>
          <w:rFonts w:cs="Times New Roman"/>
          <w:szCs w:val="28"/>
        </w:rPr>
        <w:tab/>
      </w:r>
      <w:r w:rsidRPr="000415AD">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121412C6" w14:textId="77777777" w:rsidR="009304D4" w:rsidRPr="000415AD" w:rsidRDefault="009304D4" w:rsidP="009304D4">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перкуссию</w:t>
      </w:r>
    </w:p>
    <w:p w14:paraId="2720FCD0" w14:textId="77777777" w:rsidR="009304D4" w:rsidRPr="000415AD" w:rsidRDefault="009304D4" w:rsidP="009304D4">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определение подвижности зубов</w:t>
      </w:r>
    </w:p>
    <w:p w14:paraId="378F8AF5" w14:textId="77777777" w:rsidR="009304D4" w:rsidRPr="000415AD" w:rsidRDefault="009304D4" w:rsidP="009304D4">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осмотр полости рта</w:t>
      </w:r>
    </w:p>
    <w:p w14:paraId="18D2B937" w14:textId="77777777" w:rsidR="009304D4" w:rsidRPr="000415AD" w:rsidRDefault="009304D4" w:rsidP="009304D4">
      <w:pPr>
        <w:spacing w:after="0"/>
        <w:rPr>
          <w:rFonts w:cs="Times New Roman"/>
          <w:color w:val="000000"/>
          <w:szCs w:val="28"/>
          <w:shd w:val="clear" w:color="auto" w:fill="FFFFFF"/>
        </w:rPr>
      </w:pPr>
      <w:r w:rsidRPr="000415AD">
        <w:rPr>
          <w:rFonts w:cs="Times New Roman"/>
          <w:szCs w:val="28"/>
        </w:rPr>
        <w:t xml:space="preserve">Г) </w:t>
      </w:r>
      <w:r w:rsidRPr="000415AD">
        <w:rPr>
          <w:rFonts w:cs="Times New Roman"/>
          <w:color w:val="000000"/>
          <w:szCs w:val="28"/>
          <w:shd w:val="clear" w:color="auto" w:fill="FFFFFF"/>
        </w:rPr>
        <w:t>пальпацию</w:t>
      </w:r>
    </w:p>
    <w:p w14:paraId="67182F25" w14:textId="77777777" w:rsidR="009304D4" w:rsidRPr="000415AD" w:rsidRDefault="009304D4" w:rsidP="009304D4">
      <w:pPr>
        <w:spacing w:after="0"/>
        <w:rPr>
          <w:rFonts w:cs="Times New Roman"/>
          <w:szCs w:val="28"/>
        </w:rPr>
      </w:pPr>
      <w:r w:rsidRPr="000415AD">
        <w:rPr>
          <w:rFonts w:cs="Times New Roman"/>
          <w:color w:val="000000"/>
          <w:szCs w:val="28"/>
          <w:shd w:val="clear" w:color="auto" w:fill="FFFFFF"/>
        </w:rPr>
        <w:t>Д) исследование кариозных полостей при помощи стоматологического зонда</w:t>
      </w:r>
    </w:p>
    <w:p w14:paraId="25D5992D"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0E621B0F" w14:textId="77777777" w:rsidR="009304D4" w:rsidRPr="000415AD" w:rsidRDefault="009304D4" w:rsidP="009304D4">
      <w:pPr>
        <w:spacing w:after="0"/>
        <w:ind w:firstLine="708"/>
        <w:rPr>
          <w:rFonts w:cs="Times New Roman"/>
          <w:szCs w:val="28"/>
        </w:rPr>
      </w:pPr>
      <w:r w:rsidRPr="000415AD">
        <w:rPr>
          <w:rFonts w:cs="Times New Roman"/>
          <w:szCs w:val="28"/>
        </w:rPr>
        <w:t>Обоснование:</w:t>
      </w:r>
    </w:p>
    <w:p w14:paraId="64B4BB67" w14:textId="77777777" w:rsidR="009304D4" w:rsidRPr="000415AD" w:rsidRDefault="009304D4" w:rsidP="009304D4">
      <w:pPr>
        <w:spacing w:after="0"/>
        <w:ind w:firstLine="708"/>
        <w:rPr>
          <w:rFonts w:cs="Times New Roman"/>
          <w:szCs w:val="28"/>
        </w:rPr>
      </w:pPr>
      <w:r w:rsidRPr="000415AD">
        <w:rPr>
          <w:rFonts w:cs="Times New Roman"/>
          <w:szCs w:val="28"/>
        </w:rPr>
        <w:t>Ключ: ВГ</w:t>
      </w:r>
    </w:p>
    <w:p w14:paraId="04865E06" w14:textId="77777777" w:rsidR="009304D4" w:rsidRPr="000415AD" w:rsidRDefault="009304D4" w:rsidP="009304D4">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Pr="000415AD">
        <w:rPr>
          <w:rFonts w:cs="Times New Roman"/>
          <w:color w:val="000000"/>
          <w:szCs w:val="28"/>
        </w:rPr>
        <w:t>Осмотр полости для для визуальной оценки состояния зубов, слизистой, патологического очага. Пальпация для исследования болезненных участков, отечности мягких тканей, определения их границ, спаянности участка поражения с подлежащими тканями, наличия воспалительного инфильтрата, флюктуации.</w:t>
      </w:r>
    </w:p>
    <w:p w14:paraId="31D1CC78" w14:textId="77777777" w:rsidR="009304D4" w:rsidRDefault="009304D4" w:rsidP="009304D4">
      <w:pPr>
        <w:spacing w:after="0"/>
        <w:ind w:firstLine="708"/>
        <w:rPr>
          <w:rFonts w:cs="Times New Roman"/>
          <w:szCs w:val="28"/>
        </w:rPr>
      </w:pPr>
    </w:p>
    <w:p w14:paraId="589DEB96" w14:textId="17E67244"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D63CB15" w14:textId="77777777" w:rsidR="009304D4" w:rsidRPr="000415AD" w:rsidRDefault="009304D4" w:rsidP="009304D4">
      <w:pPr>
        <w:spacing w:after="0"/>
        <w:ind w:firstLine="708"/>
        <w:rPr>
          <w:rFonts w:cs="Times New Roman"/>
          <w:color w:val="000000"/>
          <w:szCs w:val="28"/>
          <w:shd w:val="clear" w:color="auto" w:fill="FFFFFF"/>
        </w:rPr>
      </w:pPr>
      <w:r w:rsidRPr="000415AD">
        <w:rPr>
          <w:rFonts w:cs="Times New Roman"/>
          <w:color w:val="000000"/>
          <w:szCs w:val="28"/>
          <w:shd w:val="clear" w:color="auto" w:fill="FFFFFF"/>
        </w:rPr>
        <w:t>Лунка удаленного зуба 3.7 заполнена остатками пищи, слизистая оболочка в области лунки удаленного зуба 3.7 гиперемирована, отечна.</w:t>
      </w:r>
    </w:p>
    <w:p w14:paraId="3872CC8E" w14:textId="77777777" w:rsidR="009304D4" w:rsidRPr="000415AD" w:rsidRDefault="009304D4" w:rsidP="009304D4">
      <w:pPr>
        <w:spacing w:after="0"/>
        <w:ind w:firstLine="708"/>
        <w:rPr>
          <w:rFonts w:cs="Times New Roman"/>
          <w:szCs w:val="28"/>
        </w:rPr>
      </w:pPr>
      <w:r w:rsidRPr="000415AD">
        <w:rPr>
          <w:rFonts w:cs="Times New Roman"/>
          <w:color w:val="000000"/>
          <w:szCs w:val="28"/>
          <w:shd w:val="clear" w:color="auto" w:fill="FFFFFF"/>
        </w:rPr>
        <w:t>Пальпация в области лунки удаленного зуба 3.7 болезненна.</w:t>
      </w:r>
      <w:r w:rsidRPr="000415AD">
        <w:rPr>
          <w:rFonts w:cs="Times New Roman"/>
          <w:szCs w:val="28"/>
        </w:rPr>
        <w:tab/>
      </w:r>
    </w:p>
    <w:p w14:paraId="271E3AF4" w14:textId="77777777" w:rsidR="009304D4" w:rsidRPr="000415AD" w:rsidRDefault="009304D4" w:rsidP="009304D4">
      <w:pPr>
        <w:spacing w:after="0"/>
        <w:ind w:firstLine="708"/>
        <w:rPr>
          <w:rFonts w:cs="Times New Roman"/>
          <w:szCs w:val="28"/>
        </w:rPr>
      </w:pPr>
      <w:r w:rsidRPr="000415AD">
        <w:rPr>
          <w:rFonts w:cs="Times New Roman"/>
          <w:color w:val="000000"/>
          <w:szCs w:val="28"/>
          <w:shd w:val="clear" w:color="auto" w:fill="FFFFFF"/>
        </w:rPr>
        <w:t>К дополнительным методам обследования для постановки диагноза в данной клинической ситуации относят</w:t>
      </w:r>
      <w:r w:rsidRPr="000415AD">
        <w:rPr>
          <w:rFonts w:cs="Times New Roman"/>
          <w:szCs w:val="28"/>
        </w:rPr>
        <w:t xml:space="preserve"> ______.</w:t>
      </w:r>
    </w:p>
    <w:p w14:paraId="4DC87489"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1E2B9A11" w14:textId="77777777" w:rsidR="009304D4" w:rsidRPr="000415AD" w:rsidRDefault="009304D4" w:rsidP="009304D4">
      <w:pPr>
        <w:spacing w:after="0"/>
        <w:ind w:firstLine="708"/>
        <w:rPr>
          <w:rFonts w:cs="Times New Roman"/>
          <w:szCs w:val="28"/>
        </w:rPr>
      </w:pPr>
      <w:r w:rsidRPr="000415AD">
        <w:rPr>
          <w:rFonts w:cs="Times New Roman"/>
          <w:szCs w:val="28"/>
        </w:rPr>
        <w:t xml:space="preserve">Ключ: </w:t>
      </w:r>
      <w:r w:rsidRPr="000415AD">
        <w:rPr>
          <w:rFonts w:cs="Times New Roman"/>
          <w:color w:val="000000"/>
          <w:szCs w:val="28"/>
          <w:shd w:val="clear" w:color="auto" w:fill="FFFFFF"/>
        </w:rPr>
        <w:t>прицельную внутриротовую контактную рентгенографию</w:t>
      </w:r>
    </w:p>
    <w:p w14:paraId="09C2400B" w14:textId="77777777" w:rsidR="009304D4" w:rsidRDefault="009304D4" w:rsidP="009304D4">
      <w:pPr>
        <w:spacing w:after="0"/>
        <w:ind w:firstLine="708"/>
        <w:rPr>
          <w:rFonts w:cs="Times New Roman"/>
          <w:szCs w:val="28"/>
        </w:rPr>
      </w:pPr>
    </w:p>
    <w:p w14:paraId="7C1F8C82" w14:textId="14C8ABCB"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15E3F00" w14:textId="77777777" w:rsidR="009304D4" w:rsidRPr="00BC728A" w:rsidRDefault="009304D4" w:rsidP="009304D4">
      <w:pPr>
        <w:spacing w:after="0"/>
        <w:ind w:firstLine="708"/>
        <w:rPr>
          <w:rFonts w:cs="Times New Roman"/>
          <w:szCs w:val="28"/>
        </w:rPr>
      </w:pPr>
      <w:r w:rsidRPr="00BC728A">
        <w:rPr>
          <w:rFonts w:cs="Times New Roman"/>
          <w:color w:val="000000"/>
          <w:szCs w:val="28"/>
          <w:shd w:val="clear" w:color="auto" w:fill="FFFFFF"/>
        </w:rPr>
        <w:t>На прицельной рентгенограмме определяется лунка удаленного зуба 3.7.</w:t>
      </w:r>
    </w:p>
    <w:p w14:paraId="77A3D2DD" w14:textId="77777777" w:rsidR="009304D4" w:rsidRPr="000415AD" w:rsidRDefault="009304D4" w:rsidP="009304D4">
      <w:pPr>
        <w:spacing w:after="0"/>
        <w:ind w:firstLine="708"/>
        <w:rPr>
          <w:rFonts w:cs="Times New Roman"/>
          <w:szCs w:val="28"/>
        </w:rPr>
      </w:pPr>
      <w:r w:rsidRPr="000415AD">
        <w:rPr>
          <w:rFonts w:cs="Times New Roman"/>
          <w:color w:val="000000"/>
          <w:szCs w:val="28"/>
          <w:shd w:val="clear" w:color="auto" w:fill="FFFFFF"/>
        </w:rPr>
        <w:t>Основным диагнозом является</w:t>
      </w:r>
      <w:r w:rsidRPr="000415AD">
        <w:rPr>
          <w:rFonts w:cs="Times New Roman"/>
          <w:szCs w:val="28"/>
        </w:rPr>
        <w:t>_________.</w:t>
      </w:r>
    </w:p>
    <w:p w14:paraId="62DD6FC1"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64152889" w14:textId="77777777" w:rsidR="009304D4" w:rsidRPr="000415AD" w:rsidRDefault="009304D4" w:rsidP="009304D4">
      <w:pPr>
        <w:spacing w:after="0"/>
        <w:ind w:firstLine="708"/>
        <w:rPr>
          <w:rFonts w:cs="Times New Roman"/>
          <w:szCs w:val="28"/>
        </w:rPr>
      </w:pPr>
      <w:r w:rsidRPr="000415AD">
        <w:rPr>
          <w:rFonts w:cs="Times New Roman"/>
          <w:szCs w:val="28"/>
        </w:rPr>
        <w:t xml:space="preserve">Ключ: </w:t>
      </w:r>
      <w:r w:rsidRPr="000415AD">
        <w:rPr>
          <w:rFonts w:cs="Times New Roman"/>
          <w:color w:val="000000"/>
          <w:szCs w:val="28"/>
          <w:shd w:val="clear" w:color="auto" w:fill="FFFFFF"/>
        </w:rPr>
        <w:t>К10.2 Альвеолит в области удаленного зуба 3.7</w:t>
      </w:r>
    </w:p>
    <w:p w14:paraId="1AC0FF6A" w14:textId="77777777" w:rsidR="009304D4" w:rsidRDefault="009304D4" w:rsidP="009304D4">
      <w:pPr>
        <w:spacing w:after="0"/>
        <w:ind w:firstLine="708"/>
        <w:rPr>
          <w:rFonts w:cs="Times New Roman"/>
          <w:szCs w:val="28"/>
        </w:rPr>
      </w:pPr>
    </w:p>
    <w:p w14:paraId="791351B5" w14:textId="63AE05E4"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532828A" w14:textId="77777777" w:rsidR="009304D4" w:rsidRPr="000415AD" w:rsidRDefault="009304D4" w:rsidP="009304D4">
      <w:pPr>
        <w:spacing w:after="0"/>
        <w:rPr>
          <w:rFonts w:cs="Times New Roman"/>
          <w:szCs w:val="28"/>
        </w:rPr>
      </w:pPr>
      <w:r>
        <w:rPr>
          <w:rFonts w:cs="Times New Roman"/>
          <w:szCs w:val="28"/>
        </w:rPr>
        <w:tab/>
      </w:r>
      <w:r w:rsidRPr="000415AD">
        <w:rPr>
          <w:rFonts w:cs="Times New Roman"/>
          <w:color w:val="000000"/>
          <w:szCs w:val="28"/>
          <w:shd w:val="clear" w:color="auto" w:fill="FFFFFF"/>
        </w:rPr>
        <w:t>Альвеолитом является</w:t>
      </w:r>
      <w:r w:rsidRPr="000415AD">
        <w:rPr>
          <w:rFonts w:cs="Times New Roman"/>
          <w:szCs w:val="28"/>
        </w:rPr>
        <w:t>_________.</w:t>
      </w:r>
    </w:p>
    <w:p w14:paraId="2DC6D6A7"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40259B83" w14:textId="77777777" w:rsidR="009304D4" w:rsidRPr="000415AD" w:rsidRDefault="009304D4" w:rsidP="009304D4">
      <w:pPr>
        <w:spacing w:after="0"/>
        <w:ind w:firstLine="708"/>
        <w:rPr>
          <w:rFonts w:cs="Times New Roman"/>
          <w:color w:val="000000"/>
          <w:szCs w:val="28"/>
          <w:shd w:val="clear" w:color="auto" w:fill="F8F9FA"/>
        </w:rPr>
      </w:pPr>
      <w:r w:rsidRPr="000415AD">
        <w:rPr>
          <w:rFonts w:cs="Times New Roman"/>
          <w:szCs w:val="28"/>
        </w:rPr>
        <w:t xml:space="preserve">Ключ: </w:t>
      </w:r>
      <w:r w:rsidRPr="000415AD">
        <w:rPr>
          <w:rFonts w:cs="Times New Roman"/>
          <w:color w:val="000000"/>
          <w:szCs w:val="28"/>
          <w:shd w:val="clear" w:color="auto" w:fill="FFFFFF"/>
        </w:rPr>
        <w:t>воспаление лунки, развивающееся как осложнение после удаления зуба</w:t>
      </w:r>
    </w:p>
    <w:p w14:paraId="7DCBB811" w14:textId="77777777" w:rsidR="009304D4" w:rsidRPr="00D974CF" w:rsidRDefault="009304D4" w:rsidP="009304D4">
      <w:pPr>
        <w:shd w:val="clear" w:color="auto" w:fill="FFFFFF" w:themeFill="background1"/>
        <w:spacing w:after="0"/>
        <w:ind w:firstLine="708"/>
        <w:rPr>
          <w:rFonts w:cs="Times New Roman"/>
          <w:color w:val="000000"/>
          <w:szCs w:val="28"/>
        </w:rPr>
      </w:pPr>
    </w:p>
    <w:p w14:paraId="0B616F52" w14:textId="302F7152"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33F85C1B" w14:textId="77777777" w:rsidR="009304D4" w:rsidRPr="000415AD" w:rsidRDefault="009304D4" w:rsidP="009304D4">
      <w:pPr>
        <w:spacing w:after="0"/>
        <w:rPr>
          <w:rFonts w:cs="Times New Roman"/>
          <w:szCs w:val="28"/>
        </w:rPr>
      </w:pPr>
      <w:r w:rsidRPr="000415AD">
        <w:rPr>
          <w:rFonts w:cs="Times New Roman"/>
          <w:szCs w:val="28"/>
        </w:rPr>
        <w:tab/>
      </w:r>
      <w:r w:rsidRPr="000415AD">
        <w:rPr>
          <w:rFonts w:cs="Times New Roman"/>
          <w:color w:val="000000"/>
          <w:szCs w:val="28"/>
          <w:shd w:val="clear" w:color="auto" w:fill="FFFFFF"/>
        </w:rPr>
        <w:t>В первые дни развития альвеолита рекомендуют</w:t>
      </w:r>
    </w:p>
    <w:p w14:paraId="59F23DF1" w14:textId="77777777" w:rsidR="009304D4" w:rsidRPr="000415AD" w:rsidRDefault="009304D4" w:rsidP="009304D4">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проведение послабляющего разреза по переходной складке</w:t>
      </w:r>
    </w:p>
    <w:p w14:paraId="3D3F20FD" w14:textId="77777777" w:rsidR="009304D4" w:rsidRPr="000415AD" w:rsidRDefault="009304D4" w:rsidP="009304D4">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динамическое наблюдение</w:t>
      </w:r>
    </w:p>
    <w:p w14:paraId="39E16CF7" w14:textId="77777777" w:rsidR="009304D4" w:rsidRPr="000415AD" w:rsidRDefault="009304D4" w:rsidP="009304D4">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промывание лунки и кюретаж</w:t>
      </w:r>
    </w:p>
    <w:p w14:paraId="181E1E84" w14:textId="77777777" w:rsidR="009304D4" w:rsidRPr="000415AD" w:rsidRDefault="009304D4" w:rsidP="009304D4">
      <w:pPr>
        <w:spacing w:after="0"/>
        <w:rPr>
          <w:rFonts w:cs="Times New Roman"/>
          <w:szCs w:val="28"/>
        </w:rPr>
      </w:pPr>
      <w:r w:rsidRPr="000415AD">
        <w:rPr>
          <w:rFonts w:cs="Times New Roman"/>
          <w:szCs w:val="28"/>
        </w:rPr>
        <w:t xml:space="preserve">Г) </w:t>
      </w:r>
      <w:r w:rsidRPr="000415AD">
        <w:rPr>
          <w:rFonts w:cs="Times New Roman"/>
          <w:color w:val="000000"/>
          <w:szCs w:val="28"/>
          <w:shd w:val="clear" w:color="auto" w:fill="FFFFFF"/>
        </w:rPr>
        <w:t>тепловые компрессы</w:t>
      </w:r>
    </w:p>
    <w:p w14:paraId="56857F2D"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5A6CB74A" w14:textId="77777777" w:rsidR="009304D4" w:rsidRPr="000415AD" w:rsidRDefault="009304D4" w:rsidP="009304D4">
      <w:pPr>
        <w:spacing w:after="0"/>
        <w:ind w:firstLine="708"/>
        <w:rPr>
          <w:rFonts w:cs="Times New Roman"/>
          <w:szCs w:val="28"/>
        </w:rPr>
      </w:pPr>
      <w:r w:rsidRPr="000415AD">
        <w:rPr>
          <w:rFonts w:cs="Times New Roman"/>
          <w:szCs w:val="28"/>
        </w:rPr>
        <w:t>Обоснование:</w:t>
      </w:r>
    </w:p>
    <w:p w14:paraId="17C078D6" w14:textId="77777777" w:rsidR="009304D4" w:rsidRPr="000415AD" w:rsidRDefault="009304D4" w:rsidP="009304D4">
      <w:pPr>
        <w:spacing w:after="0"/>
        <w:ind w:firstLine="708"/>
        <w:rPr>
          <w:rFonts w:cs="Times New Roman"/>
          <w:szCs w:val="28"/>
        </w:rPr>
      </w:pPr>
      <w:r w:rsidRPr="000415AD">
        <w:rPr>
          <w:rFonts w:cs="Times New Roman"/>
          <w:szCs w:val="28"/>
        </w:rPr>
        <w:t>Ключ: В</w:t>
      </w:r>
    </w:p>
    <w:p w14:paraId="4DE8733F" w14:textId="77777777" w:rsidR="009304D4" w:rsidRPr="000415AD" w:rsidRDefault="009304D4" w:rsidP="009304D4">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Pr="000415AD">
        <w:rPr>
          <w:rFonts w:cs="Times New Roman"/>
          <w:color w:val="000000"/>
          <w:szCs w:val="28"/>
        </w:rPr>
        <w:t>Вымывают из альвеолы частицы распавшегося сгустка крови, остатки пищи. Затем острой хирургической ложечкой удаляют из нее остатки разложившегося сгустка крови, грануляционную ткань, осколки кости, зуба.</w:t>
      </w:r>
    </w:p>
    <w:p w14:paraId="699A18FE"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57BDB1B2" w14:textId="2D9CF789"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2356E94F" w14:textId="77777777" w:rsidR="009304D4" w:rsidRPr="000415AD" w:rsidRDefault="009304D4" w:rsidP="009304D4">
      <w:pPr>
        <w:spacing w:after="0"/>
        <w:rPr>
          <w:rFonts w:cs="Times New Roman"/>
          <w:szCs w:val="28"/>
        </w:rPr>
      </w:pPr>
      <w:r w:rsidRPr="000415AD">
        <w:rPr>
          <w:rFonts w:cs="Times New Roman"/>
          <w:szCs w:val="28"/>
        </w:rPr>
        <w:tab/>
      </w:r>
      <w:r w:rsidRPr="000415AD">
        <w:rPr>
          <w:rFonts w:cs="Times New Roman"/>
          <w:color w:val="000000"/>
          <w:szCs w:val="28"/>
          <w:shd w:val="clear" w:color="auto" w:fill="FFFFFF"/>
        </w:rPr>
        <w:t>Кюретаж лунки проводится</w:t>
      </w:r>
    </w:p>
    <w:p w14:paraId="584147E6" w14:textId="77777777" w:rsidR="009304D4" w:rsidRPr="000415AD" w:rsidRDefault="009304D4" w:rsidP="009304D4">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под стволовой анестезией</w:t>
      </w:r>
    </w:p>
    <w:p w14:paraId="5B703857" w14:textId="77777777" w:rsidR="009304D4" w:rsidRPr="000415AD" w:rsidRDefault="009304D4" w:rsidP="009304D4">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под проводниковой и/или инфильтрационной анестезией</w:t>
      </w:r>
    </w:p>
    <w:p w14:paraId="7B2E501F" w14:textId="77777777" w:rsidR="009304D4" w:rsidRPr="000415AD" w:rsidRDefault="009304D4" w:rsidP="009304D4">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под аппликационной анестезией</w:t>
      </w:r>
    </w:p>
    <w:p w14:paraId="3AC4B265" w14:textId="77777777" w:rsidR="009304D4" w:rsidRPr="000415AD" w:rsidRDefault="009304D4" w:rsidP="009304D4">
      <w:pPr>
        <w:spacing w:after="0"/>
        <w:rPr>
          <w:rFonts w:cs="Times New Roman"/>
          <w:szCs w:val="28"/>
        </w:rPr>
      </w:pPr>
      <w:r w:rsidRPr="000415AD">
        <w:rPr>
          <w:rFonts w:cs="Times New Roman"/>
          <w:szCs w:val="28"/>
        </w:rPr>
        <w:t xml:space="preserve">Г) </w:t>
      </w:r>
      <w:r w:rsidRPr="000415AD">
        <w:rPr>
          <w:rFonts w:cs="Times New Roman"/>
          <w:color w:val="000000"/>
          <w:szCs w:val="28"/>
          <w:shd w:val="clear" w:color="auto" w:fill="FFFFFF"/>
        </w:rPr>
        <w:t>без анестезии</w:t>
      </w:r>
    </w:p>
    <w:p w14:paraId="26FC8D5B"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41C7AC88" w14:textId="77777777" w:rsidR="009304D4" w:rsidRPr="000415AD" w:rsidRDefault="009304D4" w:rsidP="009304D4">
      <w:pPr>
        <w:spacing w:after="0"/>
        <w:ind w:firstLine="708"/>
        <w:rPr>
          <w:rFonts w:cs="Times New Roman"/>
          <w:szCs w:val="28"/>
        </w:rPr>
      </w:pPr>
      <w:r w:rsidRPr="000415AD">
        <w:rPr>
          <w:rFonts w:cs="Times New Roman"/>
          <w:szCs w:val="28"/>
        </w:rPr>
        <w:t>Ключ: Б</w:t>
      </w:r>
    </w:p>
    <w:p w14:paraId="2432BA65" w14:textId="77777777" w:rsidR="009304D4" w:rsidRPr="00D974CF" w:rsidRDefault="009304D4" w:rsidP="009304D4">
      <w:pPr>
        <w:shd w:val="clear" w:color="auto" w:fill="FFFFFF" w:themeFill="background1"/>
        <w:spacing w:after="0"/>
        <w:ind w:firstLine="708"/>
        <w:rPr>
          <w:rFonts w:cs="Times New Roman"/>
          <w:color w:val="000000"/>
          <w:szCs w:val="28"/>
          <w:shd w:val="clear" w:color="auto" w:fill="F8F9FA"/>
        </w:rPr>
      </w:pPr>
    </w:p>
    <w:p w14:paraId="49257820" w14:textId="11F56F63"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D7E4FBF"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Кюретаж лунки проводится для_________________________</w:t>
      </w:r>
    </w:p>
    <w:p w14:paraId="31C63059"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1B3997A2"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удаления из лунки остатков разложившегося сгустка крови, грануляционной ткани</w:t>
      </w:r>
    </w:p>
    <w:p w14:paraId="0B7AD867" w14:textId="77777777" w:rsidR="009304D4" w:rsidRPr="00745C4E" w:rsidRDefault="009304D4" w:rsidP="009304D4">
      <w:pPr>
        <w:spacing w:after="0"/>
        <w:ind w:firstLine="708"/>
        <w:rPr>
          <w:rFonts w:cs="Times New Roman"/>
          <w:szCs w:val="28"/>
        </w:rPr>
      </w:pPr>
    </w:p>
    <w:p w14:paraId="02CCA3E4" w14:textId="07A821E9"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FB80557"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Лечение пациентов с альвеолитом проводится в __________.</w:t>
      </w:r>
    </w:p>
    <w:p w14:paraId="51B1DE8E"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2FB3D969"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амбулаторно-поликлинических условиях</w:t>
      </w:r>
    </w:p>
    <w:p w14:paraId="21A8533C" w14:textId="77777777" w:rsidR="009304D4" w:rsidRDefault="009304D4" w:rsidP="009304D4">
      <w:pPr>
        <w:spacing w:after="0"/>
        <w:ind w:firstLine="708"/>
        <w:rPr>
          <w:rFonts w:cs="Times New Roman"/>
          <w:szCs w:val="28"/>
        </w:rPr>
      </w:pPr>
    </w:p>
    <w:p w14:paraId="518DE037" w14:textId="439F6337"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4ADF7965" w14:textId="77777777" w:rsidR="009304D4" w:rsidRPr="00BC728A" w:rsidRDefault="009304D4" w:rsidP="009304D4">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После проведения кюретажа в лунку помещают</w:t>
      </w:r>
    </w:p>
    <w:p w14:paraId="7A40E23E" w14:textId="77777777" w:rsidR="009304D4" w:rsidRPr="00BC728A" w:rsidRDefault="009304D4" w:rsidP="009304D4">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ватный тампон, смоченный йодоформной жидкостью</w:t>
      </w:r>
    </w:p>
    <w:p w14:paraId="26345A76" w14:textId="77777777" w:rsidR="009304D4" w:rsidRPr="00BC728A" w:rsidRDefault="009304D4" w:rsidP="009304D4">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турунду, смоченную раствором гипохлорита натрия 2%</w:t>
      </w:r>
    </w:p>
    <w:p w14:paraId="417F371C" w14:textId="77777777" w:rsidR="009304D4" w:rsidRPr="00BC728A" w:rsidRDefault="009304D4" w:rsidP="009304D4">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ватный тампон, смоченный раствором гипохлорита натрия 2%</w:t>
      </w:r>
    </w:p>
    <w:p w14:paraId="487209A2" w14:textId="77777777" w:rsidR="009304D4" w:rsidRPr="00BC728A" w:rsidRDefault="009304D4" w:rsidP="009304D4">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турунду, смоченную йодоформной жидкостью</w:t>
      </w:r>
    </w:p>
    <w:p w14:paraId="59E86B3C"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4466BF67" w14:textId="77777777" w:rsidR="009304D4" w:rsidRPr="00BC728A" w:rsidRDefault="009304D4" w:rsidP="009304D4">
      <w:pPr>
        <w:spacing w:after="0"/>
        <w:ind w:firstLine="708"/>
        <w:rPr>
          <w:rFonts w:cs="Times New Roman"/>
          <w:szCs w:val="28"/>
        </w:rPr>
      </w:pPr>
      <w:r w:rsidRPr="00BC728A">
        <w:rPr>
          <w:rFonts w:cs="Times New Roman"/>
          <w:szCs w:val="28"/>
        </w:rPr>
        <w:t>Обоснование:</w:t>
      </w:r>
    </w:p>
    <w:p w14:paraId="34C9ADC2" w14:textId="77777777" w:rsidR="009304D4" w:rsidRPr="00BC728A" w:rsidRDefault="009304D4" w:rsidP="009304D4">
      <w:pPr>
        <w:spacing w:after="0"/>
        <w:ind w:firstLine="708"/>
        <w:rPr>
          <w:rFonts w:cs="Times New Roman"/>
          <w:szCs w:val="28"/>
        </w:rPr>
      </w:pPr>
      <w:r w:rsidRPr="00BC728A">
        <w:rPr>
          <w:rFonts w:cs="Times New Roman"/>
          <w:szCs w:val="28"/>
        </w:rPr>
        <w:t>Ключ: Г</w:t>
      </w:r>
    </w:p>
    <w:p w14:paraId="381BAF10" w14:textId="77777777" w:rsidR="009304D4" w:rsidRPr="00BC728A" w:rsidRDefault="009304D4" w:rsidP="009304D4">
      <w:pPr>
        <w:shd w:val="clear" w:color="auto" w:fill="FFFFFF" w:themeFill="background1"/>
        <w:spacing w:after="0"/>
        <w:ind w:firstLine="708"/>
        <w:rPr>
          <w:rFonts w:cs="Times New Roman"/>
          <w:color w:val="000000"/>
          <w:szCs w:val="28"/>
          <w:shd w:val="clear" w:color="auto" w:fill="F8F9FA"/>
        </w:rPr>
      </w:pPr>
      <w:r w:rsidRPr="00BC728A">
        <w:rPr>
          <w:rFonts w:cs="Times New Roman"/>
          <w:szCs w:val="28"/>
        </w:rPr>
        <w:t xml:space="preserve">Ключ обоснования: </w:t>
      </w:r>
      <w:r w:rsidRPr="00BC728A">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 (например, йодоформная турунда, различные губки, пропитанные йодсодержащими препаратами и др.).</w:t>
      </w:r>
    </w:p>
    <w:p w14:paraId="1917CC83" w14:textId="77777777" w:rsidR="009304D4" w:rsidRDefault="009304D4" w:rsidP="009304D4">
      <w:pPr>
        <w:spacing w:after="0"/>
        <w:ind w:firstLine="708"/>
        <w:rPr>
          <w:rFonts w:cs="Times New Roman"/>
          <w:szCs w:val="28"/>
        </w:rPr>
      </w:pPr>
    </w:p>
    <w:p w14:paraId="410D6CF2" w14:textId="322DE880"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3B1951F6" w14:textId="77777777" w:rsidR="009304D4" w:rsidRPr="00BC728A" w:rsidRDefault="009304D4" w:rsidP="009304D4">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Для антисептической обработки возможно использование раствора</w:t>
      </w:r>
    </w:p>
    <w:p w14:paraId="556A203C" w14:textId="77777777" w:rsidR="009304D4" w:rsidRPr="00BC728A" w:rsidRDefault="009304D4" w:rsidP="009304D4">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этилового спирта 95%</w:t>
      </w:r>
    </w:p>
    <w:p w14:paraId="63637DC7" w14:textId="77777777" w:rsidR="009304D4" w:rsidRPr="00BC728A" w:rsidRDefault="009304D4" w:rsidP="009304D4">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хлорида кальция 0.9%</w:t>
      </w:r>
    </w:p>
    <w:p w14:paraId="7ADD2F47" w14:textId="77777777" w:rsidR="009304D4" w:rsidRPr="00BC728A" w:rsidRDefault="009304D4" w:rsidP="009304D4">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перекиси водорода 50%</w:t>
      </w:r>
    </w:p>
    <w:p w14:paraId="126BBDE4" w14:textId="77777777" w:rsidR="009304D4" w:rsidRPr="00BC728A" w:rsidRDefault="009304D4" w:rsidP="009304D4">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хлоргексидина биглюконата 0.05%</w:t>
      </w:r>
    </w:p>
    <w:p w14:paraId="4A609A7C"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77136BE6" w14:textId="77777777" w:rsidR="009304D4" w:rsidRPr="00BC728A" w:rsidRDefault="009304D4" w:rsidP="009304D4">
      <w:pPr>
        <w:spacing w:after="0"/>
        <w:ind w:firstLine="708"/>
        <w:rPr>
          <w:rFonts w:cs="Times New Roman"/>
          <w:szCs w:val="28"/>
        </w:rPr>
      </w:pPr>
      <w:r w:rsidRPr="00BC728A">
        <w:rPr>
          <w:rFonts w:cs="Times New Roman"/>
          <w:szCs w:val="28"/>
        </w:rPr>
        <w:t>Ключ: Г</w:t>
      </w:r>
    </w:p>
    <w:p w14:paraId="3F1F4320" w14:textId="77777777" w:rsidR="009304D4" w:rsidRDefault="009304D4" w:rsidP="009304D4">
      <w:pPr>
        <w:spacing w:after="0"/>
        <w:ind w:firstLine="708"/>
        <w:rPr>
          <w:rFonts w:cs="Times New Roman"/>
          <w:szCs w:val="28"/>
        </w:rPr>
      </w:pPr>
    </w:p>
    <w:p w14:paraId="2D5F041C" w14:textId="2CC611AB"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12D65B6"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Для очищения альвеолы от некротического распада используют __________.</w:t>
      </w:r>
    </w:p>
    <w:p w14:paraId="35A3D228"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68C2169B"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rPr>
        <w:t>протеолитические и иммобилизированные ферменты</w:t>
      </w:r>
    </w:p>
    <w:p w14:paraId="78EA1C7C" w14:textId="77777777" w:rsidR="009304D4" w:rsidRDefault="009304D4" w:rsidP="009304D4">
      <w:pPr>
        <w:spacing w:after="0"/>
        <w:ind w:firstLine="708"/>
        <w:rPr>
          <w:rFonts w:cs="Times New Roman"/>
          <w:szCs w:val="28"/>
        </w:rPr>
      </w:pPr>
    </w:p>
    <w:p w14:paraId="4853BBA1" w14:textId="376E7ED7"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F51EF9F"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К факторам, способствующим развитию альвеолита, относят __________.</w:t>
      </w:r>
    </w:p>
    <w:p w14:paraId="15628254"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7F2E82A4"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травматичное удаление зуба</w:t>
      </w:r>
    </w:p>
    <w:p w14:paraId="3656BB46"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03DA1E6D" w14:textId="77777777" w:rsidTr="00D12ADA">
        <w:tc>
          <w:tcPr>
            <w:tcW w:w="2830" w:type="dxa"/>
          </w:tcPr>
          <w:p w14:paraId="385B4346"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20309BEA" w14:textId="6CF74F61"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9.143</w:t>
            </w:r>
          </w:p>
        </w:tc>
      </w:tr>
      <w:tr w:rsidR="009304D4" w:rsidRPr="007D58A3" w14:paraId="09623AA1" w14:textId="77777777" w:rsidTr="00D12ADA">
        <w:tc>
          <w:tcPr>
            <w:tcW w:w="2830" w:type="dxa"/>
          </w:tcPr>
          <w:p w14:paraId="61CDFAD6"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1CC945"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5D3545E7" w14:textId="77777777" w:rsidTr="00D12ADA">
        <w:tc>
          <w:tcPr>
            <w:tcW w:w="2830" w:type="dxa"/>
          </w:tcPr>
          <w:p w14:paraId="186FEECF"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9293725"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0DDA15A3" w14:textId="77777777" w:rsidTr="00D12ADA">
        <w:tc>
          <w:tcPr>
            <w:tcW w:w="2830" w:type="dxa"/>
          </w:tcPr>
          <w:p w14:paraId="5FC7A959"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9B8B3E5"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4D23B8E9" w14:textId="77777777" w:rsidTr="00D12ADA">
        <w:tc>
          <w:tcPr>
            <w:tcW w:w="2830" w:type="dxa"/>
          </w:tcPr>
          <w:p w14:paraId="027CBF9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6CEF899"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6E799D5F" w14:textId="77777777" w:rsidR="009304D4" w:rsidRPr="005B0A3C"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5B0A3C">
        <w:rPr>
          <w:rFonts w:cs="Times New Roman"/>
          <w:i/>
          <w:iCs/>
          <w:szCs w:val="28"/>
        </w:rPr>
        <w:t>ответы.</w:t>
      </w:r>
    </w:p>
    <w:p w14:paraId="4A973528" w14:textId="77777777" w:rsidR="009304D4" w:rsidRPr="005B0A3C" w:rsidRDefault="009304D4" w:rsidP="009304D4">
      <w:pPr>
        <w:spacing w:after="0"/>
        <w:rPr>
          <w:rFonts w:cs="Times New Roman"/>
          <w:color w:val="000000"/>
          <w:szCs w:val="28"/>
          <w:shd w:val="clear" w:color="auto" w:fill="FFFFFF"/>
        </w:rPr>
      </w:pPr>
      <w:r w:rsidRPr="005B0A3C">
        <w:rPr>
          <w:rFonts w:cs="Times New Roman"/>
          <w:szCs w:val="28"/>
        </w:rPr>
        <w:tab/>
      </w:r>
      <w:r w:rsidRPr="005B0A3C">
        <w:rPr>
          <w:rFonts w:cs="Times New Roman"/>
          <w:b/>
          <w:bCs/>
          <w:szCs w:val="28"/>
        </w:rPr>
        <w:t>Ситуация</w:t>
      </w:r>
      <w:r w:rsidRPr="005B0A3C">
        <w:rPr>
          <w:rFonts w:cs="Times New Roman"/>
          <w:szCs w:val="28"/>
        </w:rPr>
        <w:t xml:space="preserve"> - </w:t>
      </w:r>
      <w:r w:rsidRPr="005B0A3C">
        <w:rPr>
          <w:rFonts w:cs="Times New Roman"/>
          <w:color w:val="000000"/>
          <w:szCs w:val="28"/>
          <w:shd w:val="clear" w:color="auto" w:fill="FFFFFF"/>
        </w:rPr>
        <w:t>В клинику обратилась пациентка 25 лет.</w:t>
      </w:r>
    </w:p>
    <w:p w14:paraId="25DF0BE3" w14:textId="77777777" w:rsidR="009304D4" w:rsidRPr="005B0A3C" w:rsidRDefault="009304D4" w:rsidP="009304D4">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Жалобы</w:t>
      </w:r>
      <w:r w:rsidRPr="005B0A3C">
        <w:rPr>
          <w:rFonts w:cs="Times New Roman"/>
          <w:color w:val="000000"/>
          <w:szCs w:val="28"/>
          <w:shd w:val="clear" w:color="auto" w:fill="FFFFFF"/>
        </w:rPr>
        <w:t xml:space="preserve"> - На оголение корней зубов 3.1, 4.1чувствительность этих зубов на температурные раздражители.</w:t>
      </w:r>
    </w:p>
    <w:p w14:paraId="78D7BA76" w14:textId="77777777" w:rsidR="009304D4" w:rsidRPr="005B0A3C" w:rsidRDefault="009304D4" w:rsidP="009304D4">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Анамнез заболевания</w:t>
      </w:r>
      <w:r w:rsidRPr="005B0A3C">
        <w:rPr>
          <w:rFonts w:cs="Times New Roman"/>
          <w:color w:val="000000"/>
          <w:szCs w:val="28"/>
          <w:shd w:val="clear" w:color="auto" w:fill="FFFFFF"/>
        </w:rPr>
        <w:t xml:space="preserve"> -</w:t>
      </w:r>
      <w:r w:rsidRPr="005B0A3C">
        <w:rPr>
          <w:rFonts w:cs="Times New Roman"/>
          <w:color w:val="000000"/>
          <w:szCs w:val="28"/>
        </w:rPr>
        <w:t xml:space="preserve"> </w:t>
      </w:r>
      <w:r w:rsidRPr="005B0A3C">
        <w:rPr>
          <w:rFonts w:cs="Times New Roman"/>
          <w:color w:val="000000"/>
          <w:szCs w:val="28"/>
          <w:shd w:val="clear" w:color="auto" w:fill="FFFFFF"/>
        </w:rPr>
        <w:t>пациентка проходила ортодонтическое лечение, через 3 месяца после снятия брекет системы заметила оголение шеек зубов.</w:t>
      </w:r>
    </w:p>
    <w:p w14:paraId="07192726" w14:textId="77777777" w:rsidR="009304D4" w:rsidRPr="005B0A3C" w:rsidRDefault="009304D4" w:rsidP="009304D4">
      <w:pPr>
        <w:spacing w:after="0"/>
        <w:ind w:firstLine="708"/>
        <w:rPr>
          <w:rFonts w:cs="Times New Roman"/>
          <w:b/>
          <w:bCs/>
          <w:szCs w:val="28"/>
        </w:rPr>
      </w:pPr>
      <w:r w:rsidRPr="005B0A3C">
        <w:rPr>
          <w:rFonts w:cs="Times New Roman"/>
          <w:b/>
          <w:bCs/>
          <w:szCs w:val="28"/>
        </w:rPr>
        <w:t>Анамнез жизни:</w:t>
      </w:r>
    </w:p>
    <w:p w14:paraId="6AFF8E08" w14:textId="77777777" w:rsidR="009304D4" w:rsidRPr="005B0A3C" w:rsidRDefault="009304D4" w:rsidP="009304D4">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хронические заболевания отрицает;</w:t>
      </w:r>
    </w:p>
    <w:p w14:paraId="68F8AFB5" w14:textId="77777777" w:rsidR="009304D4" w:rsidRPr="005B0A3C" w:rsidRDefault="009304D4" w:rsidP="009304D4">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в анамнезе ОРВИ, детские инфекции;</w:t>
      </w:r>
    </w:p>
    <w:p w14:paraId="277994B0" w14:textId="77777777" w:rsidR="009304D4" w:rsidRPr="005B0A3C" w:rsidRDefault="009304D4" w:rsidP="009304D4">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аллергологический анамнез не отягощён.</w:t>
      </w:r>
    </w:p>
    <w:p w14:paraId="7E49E6EB" w14:textId="77777777" w:rsidR="009304D4" w:rsidRPr="005B0A3C" w:rsidRDefault="009304D4" w:rsidP="009304D4">
      <w:pPr>
        <w:spacing w:after="0"/>
        <w:ind w:firstLine="708"/>
        <w:rPr>
          <w:rFonts w:cs="Times New Roman"/>
          <w:b/>
          <w:bCs/>
          <w:szCs w:val="28"/>
        </w:rPr>
      </w:pPr>
      <w:r w:rsidRPr="005B0A3C">
        <w:rPr>
          <w:rFonts w:cs="Times New Roman"/>
          <w:b/>
          <w:bCs/>
          <w:szCs w:val="28"/>
        </w:rPr>
        <w:t>Объективный статус:</w:t>
      </w:r>
    </w:p>
    <w:p w14:paraId="742CD468"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Внешний осмотр:</w:t>
      </w:r>
      <w:r w:rsidRPr="005B0A3C">
        <w:rPr>
          <w:rFonts w:eastAsia="Times New Roman" w:cs="Times New Roman"/>
          <w:color w:val="000000"/>
          <w:szCs w:val="28"/>
          <w:lang w:eastAsia="ru-RU"/>
        </w:rPr>
        <w:t> конфигурация лица не изменена, открывание рта свободное, региональные лимфоузлы не увеличены, безболезненны.</w:t>
      </w:r>
    </w:p>
    <w:p w14:paraId="76DD908A" w14:textId="77777777" w:rsidR="009304D4" w:rsidRPr="005B0A3C" w:rsidRDefault="009304D4" w:rsidP="009304D4">
      <w:pPr>
        <w:shd w:val="clear" w:color="auto" w:fill="FFFFFF"/>
        <w:spacing w:after="0"/>
        <w:ind w:firstLine="708"/>
        <w:rPr>
          <w:rFonts w:eastAsia="Times New Roman" w:cs="Times New Roman"/>
          <w:b/>
          <w:bCs/>
          <w:color w:val="000000"/>
          <w:szCs w:val="28"/>
          <w:lang w:eastAsia="ru-RU"/>
        </w:rPr>
      </w:pPr>
      <w:r w:rsidRPr="005B0A3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5B0A3C" w14:paraId="72788C71" w14:textId="77777777" w:rsidTr="00D12ADA">
        <w:trPr>
          <w:trHeight w:val="303"/>
        </w:trPr>
        <w:tc>
          <w:tcPr>
            <w:tcW w:w="584" w:type="dxa"/>
          </w:tcPr>
          <w:p w14:paraId="2CFEFA97"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4CE0417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23BEDBC"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601C2308"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278CCAA"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F5058AB"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286679D4"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E5C8E75"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FD2138B"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9448AD8"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558F6805"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99662DA"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195B39A3"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5BBEE02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4AB26D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74FEEA89" w14:textId="77777777" w:rsidR="009304D4" w:rsidRPr="005B0A3C" w:rsidRDefault="009304D4" w:rsidP="00D12ADA">
            <w:pPr>
              <w:pStyle w:val="af7"/>
              <w:spacing w:before="0" w:beforeAutospacing="0" w:after="0" w:afterAutospacing="0"/>
              <w:jc w:val="both"/>
              <w:rPr>
                <w:color w:val="000000"/>
                <w:sz w:val="28"/>
                <w:szCs w:val="28"/>
              </w:rPr>
            </w:pPr>
          </w:p>
        </w:tc>
      </w:tr>
      <w:tr w:rsidR="009304D4" w:rsidRPr="005B0A3C" w14:paraId="78416F97" w14:textId="77777777" w:rsidTr="00D12ADA">
        <w:trPr>
          <w:trHeight w:val="301"/>
        </w:trPr>
        <w:tc>
          <w:tcPr>
            <w:tcW w:w="584" w:type="dxa"/>
          </w:tcPr>
          <w:p w14:paraId="15B0C2DD"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9305CD8"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1.7</w:t>
            </w:r>
          </w:p>
        </w:tc>
        <w:tc>
          <w:tcPr>
            <w:tcW w:w="584" w:type="dxa"/>
          </w:tcPr>
          <w:p w14:paraId="0F66AC0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1.6</w:t>
            </w:r>
          </w:p>
        </w:tc>
        <w:tc>
          <w:tcPr>
            <w:tcW w:w="584" w:type="dxa"/>
          </w:tcPr>
          <w:p w14:paraId="70E24F0C"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1.5</w:t>
            </w:r>
          </w:p>
        </w:tc>
        <w:tc>
          <w:tcPr>
            <w:tcW w:w="584" w:type="dxa"/>
          </w:tcPr>
          <w:p w14:paraId="34FF7CA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1.4</w:t>
            </w:r>
          </w:p>
        </w:tc>
        <w:tc>
          <w:tcPr>
            <w:tcW w:w="584" w:type="dxa"/>
          </w:tcPr>
          <w:p w14:paraId="485D6E0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1.3</w:t>
            </w:r>
          </w:p>
        </w:tc>
        <w:tc>
          <w:tcPr>
            <w:tcW w:w="584" w:type="dxa"/>
          </w:tcPr>
          <w:p w14:paraId="4352E333"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1.2</w:t>
            </w:r>
          </w:p>
        </w:tc>
        <w:tc>
          <w:tcPr>
            <w:tcW w:w="584" w:type="dxa"/>
          </w:tcPr>
          <w:p w14:paraId="5DE30181"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1.1</w:t>
            </w:r>
          </w:p>
        </w:tc>
        <w:tc>
          <w:tcPr>
            <w:tcW w:w="584" w:type="dxa"/>
          </w:tcPr>
          <w:p w14:paraId="68BD93D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2.1</w:t>
            </w:r>
          </w:p>
        </w:tc>
        <w:tc>
          <w:tcPr>
            <w:tcW w:w="584" w:type="dxa"/>
          </w:tcPr>
          <w:p w14:paraId="4BDE9BF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2.2</w:t>
            </w:r>
          </w:p>
        </w:tc>
        <w:tc>
          <w:tcPr>
            <w:tcW w:w="584" w:type="dxa"/>
          </w:tcPr>
          <w:p w14:paraId="36123749"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2.3</w:t>
            </w:r>
          </w:p>
        </w:tc>
        <w:tc>
          <w:tcPr>
            <w:tcW w:w="584" w:type="dxa"/>
          </w:tcPr>
          <w:p w14:paraId="73DFBC3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2.4</w:t>
            </w:r>
          </w:p>
        </w:tc>
        <w:tc>
          <w:tcPr>
            <w:tcW w:w="584" w:type="dxa"/>
          </w:tcPr>
          <w:p w14:paraId="69447BD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2.5</w:t>
            </w:r>
          </w:p>
        </w:tc>
        <w:tc>
          <w:tcPr>
            <w:tcW w:w="584" w:type="dxa"/>
          </w:tcPr>
          <w:p w14:paraId="0350F77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2.6</w:t>
            </w:r>
          </w:p>
        </w:tc>
        <w:tc>
          <w:tcPr>
            <w:tcW w:w="584" w:type="dxa"/>
          </w:tcPr>
          <w:p w14:paraId="5431BDA9"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2.7</w:t>
            </w:r>
          </w:p>
        </w:tc>
        <w:tc>
          <w:tcPr>
            <w:tcW w:w="584" w:type="dxa"/>
          </w:tcPr>
          <w:p w14:paraId="1345CFCC" w14:textId="77777777" w:rsidR="009304D4" w:rsidRPr="005B0A3C" w:rsidRDefault="009304D4" w:rsidP="00D12ADA">
            <w:pPr>
              <w:pStyle w:val="af7"/>
              <w:spacing w:before="0" w:beforeAutospacing="0" w:after="0" w:afterAutospacing="0"/>
              <w:jc w:val="both"/>
              <w:rPr>
                <w:color w:val="000000"/>
                <w:sz w:val="28"/>
                <w:szCs w:val="28"/>
              </w:rPr>
            </w:pPr>
          </w:p>
        </w:tc>
      </w:tr>
      <w:tr w:rsidR="009304D4" w:rsidRPr="005B0A3C" w14:paraId="2C9A3DBD" w14:textId="77777777" w:rsidTr="00D12ADA">
        <w:trPr>
          <w:trHeight w:val="301"/>
        </w:trPr>
        <w:tc>
          <w:tcPr>
            <w:tcW w:w="584" w:type="dxa"/>
          </w:tcPr>
          <w:p w14:paraId="0162F3B0"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4C2B55EB"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4.7</w:t>
            </w:r>
          </w:p>
        </w:tc>
        <w:tc>
          <w:tcPr>
            <w:tcW w:w="584" w:type="dxa"/>
          </w:tcPr>
          <w:p w14:paraId="358BEDF1"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4.6</w:t>
            </w:r>
          </w:p>
        </w:tc>
        <w:tc>
          <w:tcPr>
            <w:tcW w:w="584" w:type="dxa"/>
          </w:tcPr>
          <w:p w14:paraId="54340620"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4.5</w:t>
            </w:r>
          </w:p>
        </w:tc>
        <w:tc>
          <w:tcPr>
            <w:tcW w:w="584" w:type="dxa"/>
          </w:tcPr>
          <w:p w14:paraId="6ADBCFB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4.4</w:t>
            </w:r>
          </w:p>
        </w:tc>
        <w:tc>
          <w:tcPr>
            <w:tcW w:w="584" w:type="dxa"/>
          </w:tcPr>
          <w:p w14:paraId="0DBC945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4.3</w:t>
            </w:r>
          </w:p>
        </w:tc>
        <w:tc>
          <w:tcPr>
            <w:tcW w:w="584" w:type="dxa"/>
          </w:tcPr>
          <w:p w14:paraId="1694C1C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4.2</w:t>
            </w:r>
          </w:p>
        </w:tc>
        <w:tc>
          <w:tcPr>
            <w:tcW w:w="584" w:type="dxa"/>
          </w:tcPr>
          <w:p w14:paraId="63DAAAC9"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4.1</w:t>
            </w:r>
          </w:p>
        </w:tc>
        <w:tc>
          <w:tcPr>
            <w:tcW w:w="584" w:type="dxa"/>
          </w:tcPr>
          <w:p w14:paraId="56D6C366"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3.1</w:t>
            </w:r>
          </w:p>
        </w:tc>
        <w:tc>
          <w:tcPr>
            <w:tcW w:w="584" w:type="dxa"/>
          </w:tcPr>
          <w:p w14:paraId="08130CDB"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3.2</w:t>
            </w:r>
          </w:p>
        </w:tc>
        <w:tc>
          <w:tcPr>
            <w:tcW w:w="584" w:type="dxa"/>
          </w:tcPr>
          <w:p w14:paraId="5DE0D72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3.3</w:t>
            </w:r>
          </w:p>
        </w:tc>
        <w:tc>
          <w:tcPr>
            <w:tcW w:w="584" w:type="dxa"/>
          </w:tcPr>
          <w:p w14:paraId="15AA790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3.4</w:t>
            </w:r>
          </w:p>
        </w:tc>
        <w:tc>
          <w:tcPr>
            <w:tcW w:w="584" w:type="dxa"/>
          </w:tcPr>
          <w:p w14:paraId="47F1485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3.5</w:t>
            </w:r>
          </w:p>
        </w:tc>
        <w:tc>
          <w:tcPr>
            <w:tcW w:w="584" w:type="dxa"/>
          </w:tcPr>
          <w:p w14:paraId="0E724E0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3.6</w:t>
            </w:r>
          </w:p>
        </w:tc>
        <w:tc>
          <w:tcPr>
            <w:tcW w:w="584" w:type="dxa"/>
          </w:tcPr>
          <w:p w14:paraId="52279956"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3.7</w:t>
            </w:r>
          </w:p>
        </w:tc>
        <w:tc>
          <w:tcPr>
            <w:tcW w:w="584" w:type="dxa"/>
          </w:tcPr>
          <w:p w14:paraId="543266B0" w14:textId="77777777" w:rsidR="009304D4" w:rsidRPr="005B0A3C" w:rsidRDefault="009304D4" w:rsidP="00D12ADA">
            <w:pPr>
              <w:pStyle w:val="af7"/>
              <w:spacing w:before="0" w:beforeAutospacing="0" w:after="0" w:afterAutospacing="0"/>
              <w:jc w:val="both"/>
              <w:rPr>
                <w:color w:val="000000"/>
                <w:sz w:val="28"/>
                <w:szCs w:val="28"/>
              </w:rPr>
            </w:pPr>
          </w:p>
        </w:tc>
      </w:tr>
      <w:tr w:rsidR="009304D4" w:rsidRPr="005B0A3C" w14:paraId="0D179655" w14:textId="77777777" w:rsidTr="00D12ADA">
        <w:trPr>
          <w:trHeight w:val="301"/>
        </w:trPr>
        <w:tc>
          <w:tcPr>
            <w:tcW w:w="584" w:type="dxa"/>
          </w:tcPr>
          <w:p w14:paraId="343F404C"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99265C5"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00571F52"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29593DD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FA74683"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2F490827"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1FCA7D9D"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641A16A"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0EDA2DE3"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631F10CA"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9D3FF7B"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14FCF351"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470F37E7"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2DE06BB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15911A4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7AAAFF78" w14:textId="77777777" w:rsidR="009304D4" w:rsidRPr="005B0A3C" w:rsidRDefault="009304D4" w:rsidP="00D12ADA">
            <w:pPr>
              <w:pStyle w:val="af7"/>
              <w:spacing w:before="0" w:beforeAutospacing="0" w:after="0" w:afterAutospacing="0"/>
              <w:jc w:val="both"/>
              <w:rPr>
                <w:color w:val="000000"/>
                <w:sz w:val="28"/>
                <w:szCs w:val="28"/>
              </w:rPr>
            </w:pPr>
          </w:p>
        </w:tc>
      </w:tr>
    </w:tbl>
    <w:p w14:paraId="5CEEF88B"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Состояние слизистой оболочки полости рта, дёсен, альвеолярных отростков и нёба:</w:t>
      </w:r>
      <w:r w:rsidRPr="005B0A3C">
        <w:rPr>
          <w:rFonts w:eastAsia="Times New Roman" w:cs="Times New Roman"/>
          <w:color w:val="000000"/>
          <w:szCs w:val="28"/>
          <w:lang w:eastAsia="ru-RU"/>
        </w:rPr>
        <w:t> слизистая оболочка десны розовая, без признаков воспаления, пальпация переходной складки безболезненна.</w:t>
      </w:r>
    </w:p>
    <w:p w14:paraId="56C1D924"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Прикус:</w:t>
      </w:r>
      <w:r w:rsidRPr="005B0A3C">
        <w:rPr>
          <w:rFonts w:eastAsia="Times New Roman" w:cs="Times New Roman"/>
          <w:color w:val="000000"/>
          <w:szCs w:val="28"/>
          <w:lang w:eastAsia="ru-RU"/>
        </w:rPr>
        <w:t> ортогнатический.</w:t>
      </w:r>
    </w:p>
    <w:p w14:paraId="65B42274"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Локальный статус:</w:t>
      </w:r>
      <w:r w:rsidRPr="005B0A3C">
        <w:rPr>
          <w:rFonts w:eastAsia="Times New Roman" w:cs="Times New Roman"/>
          <w:color w:val="000000"/>
          <w:szCs w:val="28"/>
          <w:lang w:eastAsia="ru-RU"/>
        </w:rPr>
        <w:t> в области зубов 3.1, 4.1 наблюдается апикальное смещение края десны с обнажением поверхности корней зубов глубиной 1-2 мм в пределах кератинизированной десны. Межзубные сосочки сохранны.</w:t>
      </w:r>
    </w:p>
    <w:p w14:paraId="4A9A96F4" w14:textId="77777777" w:rsidR="009304D4" w:rsidRPr="005B0A3C" w:rsidRDefault="009304D4" w:rsidP="009304D4">
      <w:pPr>
        <w:shd w:val="clear" w:color="auto" w:fill="FFFFFF"/>
        <w:spacing w:before="100" w:beforeAutospacing="1" w:after="100" w:afterAutospacing="1"/>
        <w:jc w:val="left"/>
        <w:rPr>
          <w:rFonts w:ascii="Roboto" w:eastAsia="Times New Roman" w:hAnsi="Roboto" w:cs="Times New Roman"/>
          <w:color w:val="000000"/>
          <w:sz w:val="22"/>
          <w:lang w:eastAsia="ru-RU"/>
        </w:rPr>
      </w:pPr>
      <w:r w:rsidRPr="005B0A3C">
        <w:rPr>
          <w:rFonts w:ascii="Roboto" w:eastAsia="Times New Roman" w:hAnsi="Roboto" w:cs="Times New Roman"/>
          <w:noProof/>
          <w:color w:val="000000"/>
          <w:sz w:val="22"/>
          <w:lang w:eastAsia="ru-RU"/>
        </w:rPr>
        <w:drawing>
          <wp:inline distT="0" distB="0" distL="0" distR="0" wp14:anchorId="6E795508" wp14:editId="3FBFF5D6">
            <wp:extent cx="5939790" cy="3375025"/>
            <wp:effectExtent l="0" t="0" r="3810" b="0"/>
            <wp:docPr id="805096333" name="Рисунок 805096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3375025"/>
                    </a:xfrm>
                    <a:prstGeom prst="rect">
                      <a:avLst/>
                    </a:prstGeom>
                  </pic:spPr>
                </pic:pic>
              </a:graphicData>
            </a:graphic>
          </wp:inline>
        </w:drawing>
      </w:r>
    </w:p>
    <w:p w14:paraId="279DEE2D" w14:textId="7BE3C30D"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9.143</w:t>
      </w:r>
      <w:r w:rsidRPr="005A3372">
        <w:rPr>
          <w:rFonts w:cs="Times New Roman"/>
          <w:i/>
          <w:iCs/>
          <w:szCs w:val="28"/>
        </w:rPr>
        <w:t>.</w:t>
      </w:r>
      <w:r>
        <w:rPr>
          <w:rFonts w:cs="Times New Roman"/>
          <w:i/>
          <w:iCs/>
          <w:szCs w:val="28"/>
        </w:rPr>
        <w:t>1</w:t>
      </w:r>
      <w:r w:rsidRPr="005A3372">
        <w:rPr>
          <w:rFonts w:cs="Times New Roman"/>
          <w:i/>
          <w:iCs/>
          <w:szCs w:val="28"/>
        </w:rPr>
        <w:t>. Выберите</w:t>
      </w:r>
      <w:r>
        <w:rPr>
          <w:rFonts w:cs="Times New Roman"/>
          <w:i/>
          <w:iCs/>
          <w:szCs w:val="28"/>
        </w:rPr>
        <w:t xml:space="preserve"> все</w:t>
      </w:r>
      <w:r w:rsidRPr="005A3372">
        <w:rPr>
          <w:rFonts w:cs="Times New Roman"/>
          <w:i/>
          <w:iCs/>
          <w:szCs w:val="28"/>
        </w:rPr>
        <w:t xml:space="preserve"> 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70C6FE86" w14:textId="77777777" w:rsidR="009304D4" w:rsidRPr="00375EE5" w:rsidRDefault="009304D4" w:rsidP="009304D4">
      <w:pPr>
        <w:spacing w:after="0"/>
        <w:rPr>
          <w:rFonts w:cs="Times New Roman"/>
          <w:szCs w:val="28"/>
        </w:rPr>
      </w:pPr>
      <w:r>
        <w:rPr>
          <w:rFonts w:cs="Times New Roman"/>
          <w:szCs w:val="28"/>
        </w:rPr>
        <w:tab/>
      </w:r>
      <w:r w:rsidRPr="00375EE5">
        <w:rPr>
          <w:rFonts w:cs="Times New Roman"/>
          <w:color w:val="000000"/>
          <w:szCs w:val="28"/>
          <w:shd w:val="clear" w:color="auto" w:fill="FFFFFF"/>
        </w:rPr>
        <w:t>К клиническим методам обследования, необходимым для постановки диагноза, относят</w:t>
      </w:r>
    </w:p>
    <w:p w14:paraId="1D1F5424" w14:textId="77777777" w:rsidR="009304D4" w:rsidRPr="00375EE5" w:rsidRDefault="009304D4" w:rsidP="009304D4">
      <w:pPr>
        <w:spacing w:after="0"/>
        <w:rPr>
          <w:rFonts w:cs="Times New Roman"/>
          <w:szCs w:val="28"/>
        </w:rPr>
      </w:pPr>
      <w:r w:rsidRPr="00375EE5">
        <w:rPr>
          <w:rFonts w:cs="Times New Roman"/>
          <w:szCs w:val="28"/>
        </w:rPr>
        <w:t xml:space="preserve">А) </w:t>
      </w:r>
      <w:r w:rsidRPr="00375EE5">
        <w:rPr>
          <w:rFonts w:cs="Times New Roman"/>
          <w:color w:val="000000"/>
          <w:szCs w:val="28"/>
          <w:shd w:val="clear" w:color="auto" w:fill="FFFFFF"/>
        </w:rPr>
        <w:t>определение индекса КПУ</w:t>
      </w:r>
    </w:p>
    <w:p w14:paraId="55EBAD7D" w14:textId="77777777" w:rsidR="009304D4" w:rsidRPr="00375EE5" w:rsidRDefault="009304D4" w:rsidP="009304D4">
      <w:pPr>
        <w:spacing w:after="0"/>
        <w:rPr>
          <w:rFonts w:cs="Times New Roman"/>
          <w:szCs w:val="28"/>
        </w:rPr>
      </w:pPr>
      <w:r w:rsidRPr="00375EE5">
        <w:rPr>
          <w:rFonts w:cs="Times New Roman"/>
          <w:szCs w:val="28"/>
        </w:rPr>
        <w:t xml:space="preserve">Б) </w:t>
      </w:r>
      <w:r w:rsidRPr="00375EE5">
        <w:rPr>
          <w:rFonts w:cs="Times New Roman"/>
          <w:color w:val="000000"/>
          <w:szCs w:val="28"/>
          <w:shd w:val="clear" w:color="auto" w:fill="FFFFFF"/>
        </w:rPr>
        <w:t>определение глубины пародонтальных карманов</w:t>
      </w:r>
    </w:p>
    <w:p w14:paraId="4D6B6808" w14:textId="77777777" w:rsidR="009304D4" w:rsidRPr="00375EE5" w:rsidRDefault="009304D4" w:rsidP="009304D4">
      <w:pPr>
        <w:spacing w:after="0"/>
        <w:rPr>
          <w:rFonts w:cs="Times New Roman"/>
          <w:szCs w:val="28"/>
        </w:rPr>
      </w:pPr>
      <w:r w:rsidRPr="00375EE5">
        <w:rPr>
          <w:rFonts w:cs="Times New Roman"/>
          <w:szCs w:val="28"/>
        </w:rPr>
        <w:t xml:space="preserve">В) </w:t>
      </w:r>
      <w:r w:rsidRPr="00375EE5">
        <w:rPr>
          <w:rFonts w:cs="Times New Roman"/>
          <w:color w:val="000000"/>
          <w:szCs w:val="28"/>
          <w:shd w:val="clear" w:color="auto" w:fill="FFFFFF"/>
        </w:rPr>
        <w:t>определение индекса гигиены Силнес-Лое</w:t>
      </w:r>
    </w:p>
    <w:p w14:paraId="2C82C9A8" w14:textId="77777777" w:rsidR="009304D4" w:rsidRPr="00375EE5" w:rsidRDefault="009304D4" w:rsidP="009304D4">
      <w:pPr>
        <w:spacing w:after="0"/>
        <w:rPr>
          <w:rFonts w:cs="Times New Roman"/>
          <w:color w:val="000000"/>
          <w:szCs w:val="28"/>
          <w:shd w:val="clear" w:color="auto" w:fill="FFFFFF"/>
        </w:rPr>
      </w:pPr>
      <w:r w:rsidRPr="00375EE5">
        <w:rPr>
          <w:rFonts w:cs="Times New Roman"/>
          <w:szCs w:val="28"/>
        </w:rPr>
        <w:t xml:space="preserve">Г) </w:t>
      </w:r>
      <w:r w:rsidRPr="00375EE5">
        <w:rPr>
          <w:rFonts w:cs="Times New Roman"/>
          <w:color w:val="000000"/>
          <w:szCs w:val="28"/>
          <w:shd w:val="clear" w:color="auto" w:fill="FFFFFF"/>
        </w:rPr>
        <w:t>определение индекса кровоточивости десны</w:t>
      </w:r>
    </w:p>
    <w:p w14:paraId="307F0833" w14:textId="77777777" w:rsidR="009304D4" w:rsidRPr="00375EE5" w:rsidRDefault="009304D4" w:rsidP="009304D4">
      <w:pPr>
        <w:spacing w:after="0"/>
        <w:rPr>
          <w:rFonts w:cs="Times New Roman"/>
          <w:szCs w:val="28"/>
        </w:rPr>
      </w:pPr>
      <w:r w:rsidRPr="00375EE5">
        <w:rPr>
          <w:rFonts w:cs="Times New Roman"/>
          <w:color w:val="000000"/>
          <w:szCs w:val="28"/>
          <w:shd w:val="clear" w:color="auto" w:fill="FFFFFF"/>
        </w:rPr>
        <w:t>Д) визуальный осмотр области рецессии</w:t>
      </w:r>
    </w:p>
    <w:p w14:paraId="146A6206" w14:textId="77777777" w:rsidR="009304D4" w:rsidRPr="00375EE5" w:rsidRDefault="009304D4" w:rsidP="009304D4">
      <w:pPr>
        <w:spacing w:after="0"/>
        <w:ind w:firstLine="708"/>
        <w:rPr>
          <w:rFonts w:cs="Times New Roman"/>
          <w:szCs w:val="28"/>
        </w:rPr>
      </w:pPr>
      <w:r w:rsidRPr="00375EE5">
        <w:rPr>
          <w:rFonts w:cs="Times New Roman"/>
          <w:szCs w:val="28"/>
        </w:rPr>
        <w:t>Ответ:</w:t>
      </w:r>
    </w:p>
    <w:p w14:paraId="503F3D52" w14:textId="77777777" w:rsidR="009304D4" w:rsidRPr="00375EE5" w:rsidRDefault="009304D4" w:rsidP="009304D4">
      <w:pPr>
        <w:spacing w:after="0"/>
        <w:ind w:firstLine="708"/>
        <w:rPr>
          <w:rFonts w:cs="Times New Roman"/>
          <w:szCs w:val="28"/>
        </w:rPr>
      </w:pPr>
      <w:r w:rsidRPr="00375EE5">
        <w:rPr>
          <w:rFonts w:cs="Times New Roman"/>
          <w:szCs w:val="28"/>
        </w:rPr>
        <w:t>Обоснование:</w:t>
      </w:r>
    </w:p>
    <w:p w14:paraId="25205506" w14:textId="77777777" w:rsidR="009304D4" w:rsidRPr="00375EE5" w:rsidRDefault="009304D4" w:rsidP="009304D4">
      <w:pPr>
        <w:spacing w:after="0"/>
        <w:ind w:firstLine="708"/>
        <w:rPr>
          <w:rFonts w:cs="Times New Roman"/>
          <w:szCs w:val="28"/>
        </w:rPr>
      </w:pPr>
      <w:r w:rsidRPr="00375EE5">
        <w:rPr>
          <w:rFonts w:cs="Times New Roman"/>
          <w:szCs w:val="28"/>
        </w:rPr>
        <w:t>Ключ: ВД</w:t>
      </w:r>
    </w:p>
    <w:p w14:paraId="646A7FAC" w14:textId="77777777" w:rsidR="009304D4" w:rsidRPr="00375EE5" w:rsidRDefault="009304D4" w:rsidP="009304D4">
      <w:pPr>
        <w:shd w:val="clear" w:color="auto" w:fill="FFFFFF" w:themeFill="background1"/>
        <w:spacing w:after="0"/>
        <w:ind w:firstLine="708"/>
        <w:rPr>
          <w:rFonts w:cs="Times New Roman"/>
          <w:color w:val="000000"/>
          <w:szCs w:val="28"/>
        </w:rPr>
      </w:pPr>
      <w:r w:rsidRPr="00375EE5">
        <w:rPr>
          <w:rFonts w:cs="Times New Roman"/>
          <w:szCs w:val="28"/>
        </w:rPr>
        <w:t xml:space="preserve">Ключ обоснования: </w:t>
      </w:r>
      <w:r w:rsidRPr="00375EE5">
        <w:rPr>
          <w:rFonts w:cs="Times New Roman"/>
          <w:color w:val="000000"/>
          <w:szCs w:val="28"/>
          <w:shd w:val="clear" w:color="auto" w:fill="FFFFFF"/>
        </w:rPr>
        <w:t>Индекса гигиены Силнес-Лое</w:t>
      </w:r>
      <w:r w:rsidRPr="00375EE5">
        <w:rPr>
          <w:rFonts w:cs="Times New Roman"/>
          <w:color w:val="000000"/>
          <w:szCs w:val="28"/>
        </w:rPr>
        <w:t xml:space="preserve"> основан на определении мягкого зубного налета в придесневой области. </w:t>
      </w:r>
      <w:r w:rsidRPr="00375EE5">
        <w:rPr>
          <w:rFonts w:cs="Times New Roman"/>
          <w:color w:val="000000"/>
          <w:szCs w:val="28"/>
          <w:shd w:val="clear" w:color="auto" w:fill="FFFFFF"/>
        </w:rPr>
        <w:t>Визуальный осмотр области рецессии</w:t>
      </w:r>
      <w:r w:rsidRPr="00375EE5">
        <w:rPr>
          <w:rFonts w:cs="Times New Roman"/>
          <w:color w:val="000000"/>
          <w:szCs w:val="28"/>
        </w:rPr>
        <w:t xml:space="preserve"> необходим для оценки благоприятного исхода хирургического вмешательства.</w:t>
      </w:r>
    </w:p>
    <w:p w14:paraId="64B0E809"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71C29974" w14:textId="78894EBF"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 xml:space="preserve">ы. </w:t>
      </w:r>
    </w:p>
    <w:p w14:paraId="5185DE77" w14:textId="77777777" w:rsidR="009304D4" w:rsidRPr="001C2254" w:rsidRDefault="009304D4" w:rsidP="009304D4">
      <w:pPr>
        <w:spacing w:after="0"/>
        <w:rPr>
          <w:rFonts w:cs="Times New Roman"/>
          <w:szCs w:val="28"/>
        </w:rPr>
      </w:pPr>
      <w:r>
        <w:rPr>
          <w:rFonts w:cs="Times New Roman"/>
          <w:szCs w:val="28"/>
        </w:rPr>
        <w:tab/>
      </w:r>
      <w:r w:rsidRPr="001C2254">
        <w:rPr>
          <w:rFonts w:cs="Times New Roman"/>
          <w:color w:val="000000"/>
          <w:szCs w:val="28"/>
          <w:shd w:val="clear" w:color="auto" w:fill="FFFFFF"/>
        </w:rPr>
        <w:t>К дополнительным методам обследования, необходимым для уточнения диагноза, относят</w:t>
      </w:r>
    </w:p>
    <w:p w14:paraId="17B467A8" w14:textId="77777777" w:rsidR="009304D4" w:rsidRPr="001C2254" w:rsidRDefault="009304D4" w:rsidP="009304D4">
      <w:pPr>
        <w:spacing w:after="0"/>
        <w:rPr>
          <w:rFonts w:cs="Times New Roman"/>
          <w:szCs w:val="28"/>
        </w:rPr>
      </w:pPr>
      <w:r w:rsidRPr="001C2254">
        <w:rPr>
          <w:rFonts w:cs="Times New Roman"/>
          <w:szCs w:val="28"/>
        </w:rPr>
        <w:t xml:space="preserve">А) </w:t>
      </w:r>
      <w:r w:rsidRPr="001C2254">
        <w:rPr>
          <w:rFonts w:cs="Times New Roman"/>
          <w:color w:val="000000"/>
          <w:szCs w:val="28"/>
          <w:shd w:val="clear" w:color="auto" w:fill="FFFFFF"/>
        </w:rPr>
        <w:t>микробиологический анализ</w:t>
      </w:r>
    </w:p>
    <w:p w14:paraId="7EF94522" w14:textId="77777777" w:rsidR="009304D4" w:rsidRPr="001C2254" w:rsidRDefault="009304D4" w:rsidP="009304D4">
      <w:pPr>
        <w:spacing w:after="0"/>
        <w:rPr>
          <w:rFonts w:cs="Times New Roman"/>
          <w:szCs w:val="28"/>
        </w:rPr>
      </w:pPr>
      <w:r w:rsidRPr="001C2254">
        <w:rPr>
          <w:rFonts w:cs="Times New Roman"/>
          <w:szCs w:val="28"/>
        </w:rPr>
        <w:t xml:space="preserve">Б) </w:t>
      </w:r>
      <w:r w:rsidRPr="001C2254">
        <w:rPr>
          <w:rFonts w:cs="Times New Roman"/>
          <w:color w:val="000000"/>
          <w:szCs w:val="28"/>
          <w:shd w:val="clear" w:color="auto" w:fill="FFFFFF"/>
        </w:rPr>
        <w:t>определение состояния окклюзии</w:t>
      </w:r>
    </w:p>
    <w:p w14:paraId="3BDE36E4" w14:textId="77777777" w:rsidR="009304D4" w:rsidRPr="001C2254" w:rsidRDefault="009304D4" w:rsidP="009304D4">
      <w:pPr>
        <w:spacing w:after="0"/>
        <w:rPr>
          <w:rFonts w:cs="Times New Roman"/>
          <w:szCs w:val="28"/>
        </w:rPr>
      </w:pPr>
      <w:r w:rsidRPr="001C2254">
        <w:rPr>
          <w:rFonts w:cs="Times New Roman"/>
          <w:szCs w:val="28"/>
        </w:rPr>
        <w:t xml:space="preserve">В) </w:t>
      </w:r>
      <w:r w:rsidRPr="001C2254">
        <w:rPr>
          <w:rFonts w:cs="Times New Roman"/>
          <w:color w:val="000000"/>
          <w:szCs w:val="28"/>
          <w:shd w:val="clear" w:color="auto" w:fill="FFFFFF"/>
        </w:rPr>
        <w:t>биопсию</w:t>
      </w:r>
    </w:p>
    <w:p w14:paraId="56ECA750" w14:textId="77777777" w:rsidR="009304D4" w:rsidRPr="001C2254" w:rsidRDefault="009304D4" w:rsidP="009304D4">
      <w:pPr>
        <w:spacing w:after="0"/>
        <w:rPr>
          <w:rFonts w:cs="Times New Roman"/>
          <w:color w:val="000000"/>
          <w:szCs w:val="28"/>
          <w:shd w:val="clear" w:color="auto" w:fill="FFFFFF"/>
        </w:rPr>
      </w:pPr>
      <w:r w:rsidRPr="001C2254">
        <w:rPr>
          <w:rFonts w:cs="Times New Roman"/>
          <w:szCs w:val="28"/>
        </w:rPr>
        <w:t xml:space="preserve">Г) </w:t>
      </w:r>
      <w:r w:rsidRPr="001C2254">
        <w:rPr>
          <w:rFonts w:cs="Times New Roman"/>
          <w:color w:val="000000"/>
          <w:szCs w:val="28"/>
          <w:shd w:val="clear" w:color="auto" w:fill="FFFFFF"/>
        </w:rPr>
        <w:t>рентгенологическую оценку состояния костной ткани межальвеолярных перегородок</w:t>
      </w:r>
    </w:p>
    <w:p w14:paraId="4FDB83C6" w14:textId="77777777" w:rsidR="009304D4" w:rsidRPr="001C2254" w:rsidRDefault="009304D4" w:rsidP="009304D4">
      <w:pPr>
        <w:spacing w:after="0"/>
        <w:rPr>
          <w:rFonts w:cs="Times New Roman"/>
          <w:szCs w:val="28"/>
        </w:rPr>
      </w:pPr>
      <w:r w:rsidRPr="001C2254">
        <w:rPr>
          <w:rFonts w:cs="Times New Roman"/>
          <w:color w:val="000000"/>
          <w:szCs w:val="28"/>
          <w:shd w:val="clear" w:color="auto" w:fill="FFFFFF"/>
        </w:rPr>
        <w:t>Д) определение количества и качества десневой жидкости</w:t>
      </w:r>
    </w:p>
    <w:p w14:paraId="335B295C"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4B4E6D83" w14:textId="77777777" w:rsidR="009304D4" w:rsidRPr="001C2254" w:rsidRDefault="009304D4" w:rsidP="009304D4">
      <w:pPr>
        <w:spacing w:after="0"/>
        <w:ind w:firstLine="708"/>
        <w:rPr>
          <w:rFonts w:cs="Times New Roman"/>
          <w:szCs w:val="28"/>
        </w:rPr>
      </w:pPr>
      <w:r w:rsidRPr="001C2254">
        <w:rPr>
          <w:rFonts w:cs="Times New Roman"/>
          <w:szCs w:val="28"/>
        </w:rPr>
        <w:t>Ключ: БД</w:t>
      </w:r>
    </w:p>
    <w:p w14:paraId="1ACC122F"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21E25584" w14:textId="1D11553B"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2F76486" w14:textId="77777777" w:rsidR="009304D4" w:rsidRPr="001C2254" w:rsidRDefault="009304D4" w:rsidP="009304D4">
      <w:pPr>
        <w:spacing w:after="0"/>
        <w:ind w:firstLine="708"/>
        <w:rPr>
          <w:rFonts w:cs="Times New Roman"/>
          <w:szCs w:val="28"/>
        </w:rPr>
      </w:pPr>
      <w:r w:rsidRPr="001C2254">
        <w:rPr>
          <w:rFonts w:cs="Times New Roman"/>
          <w:color w:val="000000"/>
          <w:szCs w:val="28"/>
          <w:shd w:val="clear" w:color="auto" w:fill="FFFFFF"/>
        </w:rPr>
        <w:t>На ортопантомограмме определяется сохранность высоты межальвеолярных перегородок и кортикальной пластинки.</w:t>
      </w:r>
      <w:r w:rsidRPr="001C2254">
        <w:rPr>
          <w:rFonts w:cs="Times New Roman"/>
          <w:szCs w:val="28"/>
        </w:rPr>
        <w:tab/>
      </w:r>
    </w:p>
    <w:p w14:paraId="67D82BAA" w14:textId="77777777" w:rsidR="009304D4" w:rsidRPr="001C2254" w:rsidRDefault="009304D4" w:rsidP="009304D4">
      <w:pPr>
        <w:spacing w:after="0"/>
        <w:ind w:firstLine="708"/>
        <w:rPr>
          <w:rFonts w:cs="Times New Roman"/>
          <w:szCs w:val="28"/>
        </w:rPr>
      </w:pPr>
      <w:r w:rsidRPr="001C2254">
        <w:rPr>
          <w:rFonts w:cs="Times New Roman"/>
          <w:color w:val="000000"/>
          <w:szCs w:val="28"/>
          <w:shd w:val="clear" w:color="auto" w:fill="FFFFFF"/>
        </w:rPr>
        <w:t>Основным диагнозом пациентки является __________________.</w:t>
      </w:r>
    </w:p>
    <w:p w14:paraId="6B10016F"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6013E6A6"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локальная рецессия десны</w:t>
      </w:r>
    </w:p>
    <w:p w14:paraId="76845AB9" w14:textId="77777777" w:rsidR="009304D4" w:rsidRPr="00111D50" w:rsidRDefault="009304D4" w:rsidP="009304D4">
      <w:pPr>
        <w:spacing w:after="0"/>
        <w:ind w:firstLine="708"/>
        <w:rPr>
          <w:rFonts w:cs="Times New Roman"/>
          <w:color w:val="000000"/>
          <w:szCs w:val="28"/>
        </w:rPr>
      </w:pPr>
    </w:p>
    <w:p w14:paraId="4E99650A" w14:textId="3332DF87"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DC617F5" w14:textId="77777777" w:rsidR="009304D4" w:rsidRPr="001C2254" w:rsidRDefault="009304D4" w:rsidP="009304D4">
      <w:pPr>
        <w:spacing w:after="0"/>
        <w:rPr>
          <w:rFonts w:cs="Times New Roman"/>
          <w:szCs w:val="28"/>
        </w:rPr>
      </w:pPr>
      <w:r w:rsidRPr="00111D50">
        <w:rPr>
          <w:rFonts w:cs="Times New Roman"/>
          <w:szCs w:val="28"/>
        </w:rPr>
        <w:tab/>
      </w:r>
      <w:r w:rsidRPr="001C2254">
        <w:rPr>
          <w:rFonts w:cs="Times New Roman"/>
          <w:color w:val="000000"/>
          <w:szCs w:val="28"/>
          <w:shd w:val="clear" w:color="auto" w:fill="FFFFFF"/>
        </w:rPr>
        <w:t>Первым этапом лечения локальной рецессии десны является _________.</w:t>
      </w:r>
    </w:p>
    <w:p w14:paraId="6391FE59"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72D78F58"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 xml:space="preserve">проведение профессиональной гигиены, т.к. </w:t>
      </w:r>
      <w:r w:rsidRPr="001C2254">
        <w:rPr>
          <w:rFonts w:cs="Times New Roman"/>
          <w:color w:val="000000"/>
          <w:szCs w:val="28"/>
        </w:rPr>
        <w:t>удаление мягких и твёрдых зубных отложений способствует снятию воспаления</w:t>
      </w:r>
    </w:p>
    <w:p w14:paraId="52A31C34" w14:textId="77777777" w:rsidR="009304D4" w:rsidRDefault="009304D4" w:rsidP="009304D4">
      <w:pPr>
        <w:spacing w:after="0"/>
        <w:rPr>
          <w:rFonts w:cs="Times New Roman"/>
          <w:szCs w:val="28"/>
        </w:rPr>
      </w:pPr>
    </w:p>
    <w:p w14:paraId="567DCCD5" w14:textId="4460E0F8"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3327EE55" w14:textId="77777777" w:rsidR="009304D4" w:rsidRPr="001C2254" w:rsidRDefault="009304D4" w:rsidP="009304D4">
      <w:pPr>
        <w:spacing w:after="0"/>
        <w:rPr>
          <w:rFonts w:cs="Times New Roman"/>
          <w:szCs w:val="28"/>
        </w:rPr>
      </w:pPr>
      <w:r>
        <w:rPr>
          <w:rFonts w:cs="Times New Roman"/>
          <w:szCs w:val="28"/>
        </w:rPr>
        <w:tab/>
      </w:r>
      <w:r w:rsidRPr="001C2254">
        <w:rPr>
          <w:rFonts w:cs="Times New Roman"/>
          <w:color w:val="000000"/>
          <w:szCs w:val="28"/>
          <w:shd w:val="clear" w:color="auto" w:fill="FFFFFF"/>
        </w:rPr>
        <w:t>В комплекс лечения данной пациентки необходимо включить</w:t>
      </w:r>
    </w:p>
    <w:p w14:paraId="1DEEFC63" w14:textId="77777777" w:rsidR="009304D4" w:rsidRPr="001C2254" w:rsidRDefault="009304D4" w:rsidP="009304D4">
      <w:pPr>
        <w:spacing w:after="0"/>
        <w:rPr>
          <w:rFonts w:cs="Times New Roman"/>
          <w:szCs w:val="28"/>
        </w:rPr>
      </w:pPr>
      <w:r w:rsidRPr="001C2254">
        <w:rPr>
          <w:rFonts w:cs="Times New Roman"/>
          <w:szCs w:val="28"/>
        </w:rPr>
        <w:t xml:space="preserve">А) </w:t>
      </w:r>
      <w:r w:rsidRPr="001C2254">
        <w:rPr>
          <w:rFonts w:cs="Times New Roman"/>
          <w:color w:val="000000"/>
          <w:szCs w:val="28"/>
          <w:shd w:val="clear" w:color="auto" w:fill="FFFFFF"/>
        </w:rPr>
        <w:t>обучение методам индивидуальной гигиены полости рта</w:t>
      </w:r>
    </w:p>
    <w:p w14:paraId="74551CB5" w14:textId="77777777" w:rsidR="009304D4" w:rsidRPr="001C2254" w:rsidRDefault="009304D4" w:rsidP="009304D4">
      <w:pPr>
        <w:pStyle w:val="af7"/>
        <w:shd w:val="clear" w:color="auto" w:fill="FFFFFF"/>
        <w:spacing w:before="0" w:beforeAutospacing="0" w:after="0" w:afterAutospacing="0"/>
        <w:rPr>
          <w:sz w:val="28"/>
          <w:szCs w:val="28"/>
        </w:rPr>
      </w:pPr>
      <w:r w:rsidRPr="001C2254">
        <w:rPr>
          <w:sz w:val="28"/>
          <w:szCs w:val="28"/>
        </w:rPr>
        <w:t xml:space="preserve">Б) </w:t>
      </w:r>
      <w:r w:rsidRPr="001C2254">
        <w:rPr>
          <w:color w:val="000000"/>
          <w:sz w:val="28"/>
          <w:szCs w:val="28"/>
          <w:shd w:val="clear" w:color="auto" w:fill="FFFFFF"/>
        </w:rPr>
        <w:t>лечение кариеса зубов</w:t>
      </w:r>
    </w:p>
    <w:p w14:paraId="003B352F" w14:textId="77777777" w:rsidR="009304D4" w:rsidRPr="001C2254" w:rsidRDefault="009304D4" w:rsidP="009304D4">
      <w:pPr>
        <w:spacing w:after="0"/>
        <w:rPr>
          <w:rFonts w:cs="Times New Roman"/>
          <w:szCs w:val="28"/>
        </w:rPr>
      </w:pPr>
      <w:r w:rsidRPr="001C2254">
        <w:rPr>
          <w:rFonts w:cs="Times New Roman"/>
          <w:szCs w:val="28"/>
        </w:rPr>
        <w:t xml:space="preserve">В) </w:t>
      </w:r>
      <w:r w:rsidRPr="001C2254">
        <w:rPr>
          <w:rFonts w:cs="Times New Roman"/>
          <w:color w:val="000000"/>
          <w:szCs w:val="28"/>
          <w:shd w:val="clear" w:color="auto" w:fill="FFFFFF"/>
        </w:rPr>
        <w:t>кюретаж</w:t>
      </w:r>
    </w:p>
    <w:p w14:paraId="7A73EF10" w14:textId="77777777" w:rsidR="009304D4" w:rsidRPr="001C2254" w:rsidRDefault="009304D4" w:rsidP="009304D4">
      <w:pPr>
        <w:spacing w:after="0"/>
        <w:rPr>
          <w:rFonts w:cs="Times New Roman"/>
          <w:szCs w:val="28"/>
        </w:rPr>
      </w:pPr>
      <w:r w:rsidRPr="001C2254">
        <w:rPr>
          <w:rFonts w:cs="Times New Roman"/>
          <w:szCs w:val="28"/>
        </w:rPr>
        <w:t xml:space="preserve">Г) </w:t>
      </w:r>
      <w:r w:rsidRPr="001C2254">
        <w:rPr>
          <w:rFonts w:cs="Times New Roman"/>
          <w:color w:val="000000"/>
          <w:szCs w:val="28"/>
          <w:shd w:val="clear" w:color="auto" w:fill="FFFFFF"/>
        </w:rPr>
        <w:t>гингивотомию</w:t>
      </w:r>
    </w:p>
    <w:p w14:paraId="4CA73259"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45435A05" w14:textId="77777777" w:rsidR="009304D4" w:rsidRPr="001C2254" w:rsidRDefault="009304D4" w:rsidP="009304D4">
      <w:pPr>
        <w:spacing w:after="0"/>
        <w:ind w:firstLine="708"/>
        <w:rPr>
          <w:rFonts w:cs="Times New Roman"/>
          <w:szCs w:val="28"/>
        </w:rPr>
      </w:pPr>
      <w:r w:rsidRPr="001C2254">
        <w:rPr>
          <w:rFonts w:cs="Times New Roman"/>
          <w:szCs w:val="28"/>
        </w:rPr>
        <w:t>Обоснование:</w:t>
      </w:r>
    </w:p>
    <w:p w14:paraId="43E15BEA" w14:textId="77777777" w:rsidR="009304D4" w:rsidRPr="001C2254" w:rsidRDefault="009304D4" w:rsidP="009304D4">
      <w:pPr>
        <w:spacing w:after="0"/>
        <w:ind w:firstLine="708"/>
        <w:rPr>
          <w:rFonts w:cs="Times New Roman"/>
          <w:szCs w:val="28"/>
        </w:rPr>
      </w:pPr>
      <w:r w:rsidRPr="001C2254">
        <w:rPr>
          <w:rFonts w:cs="Times New Roman"/>
          <w:szCs w:val="28"/>
        </w:rPr>
        <w:t>Ключ: А</w:t>
      </w:r>
    </w:p>
    <w:p w14:paraId="379001A4"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Pr="001C2254">
        <w:rPr>
          <w:rFonts w:cs="Times New Roman"/>
          <w:color w:val="000000"/>
          <w:szCs w:val="28"/>
        </w:rPr>
        <w:t>Проведение с пациентом беседы о необходимости профессиональной гигиены полости рта, о вреде зубной бляшки и зубных отложений для твердых тканей зуба и десны, добиться у него правильного понимания важности этого вопроса</w:t>
      </w:r>
      <w:r w:rsidRPr="001C2254">
        <w:rPr>
          <w:rFonts w:cs="Times New Roman"/>
          <w:color w:val="000000"/>
          <w:szCs w:val="28"/>
          <w:shd w:val="clear" w:color="auto" w:fill="F8F9FA"/>
        </w:rPr>
        <w:t>.</w:t>
      </w:r>
    </w:p>
    <w:p w14:paraId="2A9BBE0E" w14:textId="77777777" w:rsidR="009304D4" w:rsidRPr="004112E8" w:rsidRDefault="009304D4" w:rsidP="009304D4">
      <w:pPr>
        <w:spacing w:after="0"/>
        <w:rPr>
          <w:rFonts w:cs="Times New Roman"/>
          <w:szCs w:val="28"/>
        </w:rPr>
      </w:pPr>
    </w:p>
    <w:p w14:paraId="33D6F1E2" w14:textId="3CFA1C91"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80A39ED" w14:textId="77777777" w:rsidR="009304D4" w:rsidRPr="001C2254" w:rsidRDefault="009304D4" w:rsidP="009304D4">
      <w:pPr>
        <w:spacing w:after="0"/>
        <w:rPr>
          <w:rFonts w:cs="Times New Roman"/>
          <w:szCs w:val="28"/>
        </w:rPr>
      </w:pPr>
      <w:r w:rsidRPr="00111D50">
        <w:rPr>
          <w:rFonts w:cs="Times New Roman"/>
          <w:szCs w:val="28"/>
        </w:rPr>
        <w:tab/>
      </w:r>
      <w:r w:rsidRPr="001C2254">
        <w:rPr>
          <w:rFonts w:cs="Times New Roman"/>
          <w:color w:val="000000"/>
          <w:szCs w:val="28"/>
          <w:shd w:val="clear" w:color="auto" w:fill="FFFFFF"/>
        </w:rPr>
        <w:t>В комплексное лечение этой пациентки должно входить_______________.</w:t>
      </w:r>
    </w:p>
    <w:p w14:paraId="1B5D163C"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5D2ACD2B"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мукогингивопластика (</w:t>
      </w:r>
      <w:r w:rsidRPr="001C2254">
        <w:rPr>
          <w:rFonts w:cs="Times New Roman"/>
          <w:color w:val="000000"/>
          <w:szCs w:val="28"/>
        </w:rPr>
        <w:t>должна быть обязательно сформирована адекватная зона прикрепленной кератинизированной десны</w:t>
      </w:r>
      <w:r w:rsidRPr="001C2254">
        <w:rPr>
          <w:rFonts w:cs="Times New Roman"/>
          <w:color w:val="000000"/>
          <w:szCs w:val="28"/>
          <w:shd w:val="clear" w:color="auto" w:fill="FFFFFF"/>
        </w:rPr>
        <w:t>)</w:t>
      </w:r>
    </w:p>
    <w:p w14:paraId="4E0DCE80" w14:textId="77777777" w:rsidR="009304D4" w:rsidRDefault="009304D4" w:rsidP="009304D4">
      <w:pPr>
        <w:spacing w:after="0"/>
        <w:ind w:firstLine="708"/>
        <w:rPr>
          <w:rFonts w:cs="Times New Roman"/>
          <w:szCs w:val="28"/>
        </w:rPr>
      </w:pPr>
    </w:p>
    <w:p w14:paraId="02B7E337" w14:textId="5343C875"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 и запишите аргументы, обосновывающие выбор ответа.</w:t>
      </w:r>
    </w:p>
    <w:p w14:paraId="639458DF" w14:textId="77777777" w:rsidR="009304D4" w:rsidRPr="001C2254" w:rsidRDefault="009304D4" w:rsidP="009304D4">
      <w:pPr>
        <w:spacing w:after="0"/>
        <w:rPr>
          <w:rFonts w:cs="Times New Roman"/>
          <w:szCs w:val="28"/>
        </w:rPr>
      </w:pPr>
      <w:r>
        <w:rPr>
          <w:rFonts w:cs="Times New Roman"/>
          <w:szCs w:val="28"/>
        </w:rPr>
        <w:tab/>
      </w:r>
      <w:r w:rsidRPr="001C2254">
        <w:rPr>
          <w:rFonts w:cs="Times New Roman"/>
          <w:color w:val="000000"/>
          <w:szCs w:val="28"/>
          <w:shd w:val="clear" w:color="auto" w:fill="FFFFFF"/>
        </w:rPr>
        <w:t>После проведения операции применяют полоскания раствором</w:t>
      </w:r>
    </w:p>
    <w:p w14:paraId="4D223D14" w14:textId="77777777" w:rsidR="009304D4" w:rsidRPr="001C2254" w:rsidRDefault="009304D4" w:rsidP="009304D4">
      <w:pPr>
        <w:shd w:val="clear" w:color="auto" w:fill="FFFFFF" w:themeFill="background1"/>
        <w:spacing w:after="0"/>
        <w:rPr>
          <w:rFonts w:cs="Times New Roman"/>
          <w:szCs w:val="28"/>
        </w:rPr>
      </w:pPr>
      <w:r w:rsidRPr="001C2254">
        <w:rPr>
          <w:rFonts w:cs="Times New Roman"/>
          <w:szCs w:val="28"/>
        </w:rPr>
        <w:t xml:space="preserve">А) </w:t>
      </w:r>
      <w:r w:rsidRPr="001C2254">
        <w:rPr>
          <w:rFonts w:cs="Times New Roman"/>
          <w:color w:val="000000"/>
          <w:szCs w:val="28"/>
          <w:shd w:val="clear" w:color="auto" w:fill="FFFFFF"/>
        </w:rPr>
        <w:t>пероксида водорода 3%</w:t>
      </w:r>
    </w:p>
    <w:p w14:paraId="358DFF7C" w14:textId="77777777" w:rsidR="009304D4" w:rsidRPr="001C2254" w:rsidRDefault="009304D4" w:rsidP="009304D4">
      <w:pPr>
        <w:pStyle w:val="af7"/>
        <w:shd w:val="clear" w:color="auto" w:fill="FFFFFF" w:themeFill="background1"/>
        <w:spacing w:before="0" w:beforeAutospacing="0" w:after="0" w:afterAutospacing="0"/>
        <w:rPr>
          <w:sz w:val="28"/>
          <w:szCs w:val="28"/>
        </w:rPr>
      </w:pPr>
      <w:r w:rsidRPr="001C2254">
        <w:rPr>
          <w:sz w:val="28"/>
          <w:szCs w:val="28"/>
        </w:rPr>
        <w:t xml:space="preserve">Б) </w:t>
      </w:r>
      <w:r w:rsidRPr="001C2254">
        <w:rPr>
          <w:color w:val="000000"/>
          <w:sz w:val="28"/>
          <w:szCs w:val="28"/>
          <w:shd w:val="clear" w:color="auto" w:fill="FFFFFF"/>
        </w:rPr>
        <w:t>хлорфиллипта спиртовым</w:t>
      </w:r>
    </w:p>
    <w:p w14:paraId="238EFC02" w14:textId="77777777" w:rsidR="009304D4" w:rsidRPr="001C2254" w:rsidRDefault="009304D4" w:rsidP="009304D4">
      <w:pPr>
        <w:shd w:val="clear" w:color="auto" w:fill="FFFFFF" w:themeFill="background1"/>
        <w:spacing w:after="0"/>
        <w:rPr>
          <w:rFonts w:cs="Times New Roman"/>
          <w:szCs w:val="28"/>
        </w:rPr>
      </w:pPr>
      <w:r w:rsidRPr="001C2254">
        <w:rPr>
          <w:rFonts w:cs="Times New Roman"/>
          <w:szCs w:val="28"/>
        </w:rPr>
        <w:t xml:space="preserve">В) </w:t>
      </w:r>
      <w:r w:rsidRPr="001C2254">
        <w:rPr>
          <w:rFonts w:cs="Times New Roman"/>
          <w:color w:val="000000"/>
          <w:szCs w:val="28"/>
          <w:shd w:val="clear" w:color="auto" w:fill="FFFFFF"/>
        </w:rPr>
        <w:t>бикарбоната натрия</w:t>
      </w:r>
    </w:p>
    <w:p w14:paraId="3F66A8E6" w14:textId="77777777" w:rsidR="009304D4" w:rsidRPr="001C2254" w:rsidRDefault="009304D4" w:rsidP="009304D4">
      <w:pPr>
        <w:shd w:val="clear" w:color="auto" w:fill="FFFFFF" w:themeFill="background1"/>
        <w:spacing w:after="0"/>
        <w:rPr>
          <w:rFonts w:cs="Times New Roman"/>
          <w:szCs w:val="28"/>
        </w:rPr>
      </w:pPr>
      <w:r w:rsidRPr="001C2254">
        <w:rPr>
          <w:rFonts w:cs="Times New Roman"/>
          <w:szCs w:val="28"/>
        </w:rPr>
        <w:t xml:space="preserve">Г) </w:t>
      </w:r>
      <w:r w:rsidRPr="001C2254">
        <w:rPr>
          <w:rFonts w:cs="Times New Roman"/>
          <w:color w:val="000000"/>
          <w:szCs w:val="28"/>
          <w:shd w:val="clear" w:color="auto" w:fill="FFFFFF"/>
        </w:rPr>
        <w:t>хлоргексидина 0,05 %</w:t>
      </w:r>
    </w:p>
    <w:p w14:paraId="606A6707" w14:textId="77777777" w:rsidR="009304D4" w:rsidRPr="001C2254" w:rsidRDefault="009304D4" w:rsidP="009304D4">
      <w:pPr>
        <w:shd w:val="clear" w:color="auto" w:fill="FFFFFF" w:themeFill="background1"/>
        <w:spacing w:after="0"/>
        <w:ind w:firstLine="708"/>
        <w:rPr>
          <w:rFonts w:cs="Times New Roman"/>
          <w:szCs w:val="28"/>
        </w:rPr>
      </w:pPr>
      <w:r w:rsidRPr="001C2254">
        <w:rPr>
          <w:rFonts w:cs="Times New Roman"/>
          <w:szCs w:val="28"/>
        </w:rPr>
        <w:t>Ответ:</w:t>
      </w:r>
    </w:p>
    <w:p w14:paraId="6CFF71D3" w14:textId="77777777" w:rsidR="009304D4" w:rsidRPr="001C2254" w:rsidRDefault="009304D4" w:rsidP="009304D4">
      <w:pPr>
        <w:shd w:val="clear" w:color="auto" w:fill="FFFFFF" w:themeFill="background1"/>
        <w:spacing w:after="0"/>
        <w:ind w:firstLine="708"/>
        <w:rPr>
          <w:rFonts w:cs="Times New Roman"/>
          <w:szCs w:val="28"/>
        </w:rPr>
      </w:pPr>
      <w:r w:rsidRPr="001C2254">
        <w:rPr>
          <w:rFonts w:cs="Times New Roman"/>
          <w:szCs w:val="28"/>
        </w:rPr>
        <w:t>Обоснование:</w:t>
      </w:r>
    </w:p>
    <w:p w14:paraId="1EBE9647" w14:textId="77777777" w:rsidR="009304D4" w:rsidRPr="001C2254" w:rsidRDefault="009304D4" w:rsidP="009304D4">
      <w:pPr>
        <w:shd w:val="clear" w:color="auto" w:fill="FFFFFF" w:themeFill="background1"/>
        <w:spacing w:after="0"/>
        <w:ind w:firstLine="708"/>
        <w:rPr>
          <w:rFonts w:cs="Times New Roman"/>
          <w:szCs w:val="28"/>
        </w:rPr>
      </w:pPr>
      <w:r w:rsidRPr="001C2254">
        <w:rPr>
          <w:rFonts w:cs="Times New Roman"/>
          <w:szCs w:val="28"/>
        </w:rPr>
        <w:t>Ключ: Г</w:t>
      </w:r>
    </w:p>
    <w:p w14:paraId="1097E78E" w14:textId="77777777" w:rsidR="009304D4" w:rsidRPr="001C2254" w:rsidRDefault="009304D4" w:rsidP="009304D4">
      <w:pPr>
        <w:shd w:val="clear" w:color="auto" w:fill="FFFFFF" w:themeFill="background1"/>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Pr="001C2254">
        <w:rPr>
          <w:rFonts w:cs="Times New Roman"/>
          <w:color w:val="000000"/>
          <w:szCs w:val="28"/>
        </w:rPr>
        <w:t>Антисептические полоскания оказывают влияние на микрофлору полости рта, в условиях невозможности соблюдения адекватной гигиены полости рта</w:t>
      </w:r>
      <w:r w:rsidRPr="001C2254">
        <w:rPr>
          <w:rFonts w:cs="Times New Roman"/>
          <w:color w:val="000000"/>
          <w:szCs w:val="28"/>
          <w:shd w:val="clear" w:color="auto" w:fill="F8F9FA"/>
        </w:rPr>
        <w:t>.</w:t>
      </w:r>
    </w:p>
    <w:p w14:paraId="2E9AEA2F" w14:textId="77777777" w:rsidR="009304D4" w:rsidRDefault="009304D4" w:rsidP="009304D4">
      <w:pPr>
        <w:spacing w:after="0"/>
        <w:ind w:firstLine="708"/>
        <w:rPr>
          <w:rFonts w:cs="Times New Roman"/>
          <w:szCs w:val="28"/>
        </w:rPr>
      </w:pPr>
    </w:p>
    <w:p w14:paraId="0816DE60" w14:textId="112E460E"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05DBF6C" w14:textId="77777777" w:rsidR="009304D4" w:rsidRPr="001C2254" w:rsidRDefault="009304D4" w:rsidP="009304D4">
      <w:pPr>
        <w:spacing w:after="0"/>
        <w:rPr>
          <w:rFonts w:cs="Times New Roman"/>
          <w:szCs w:val="28"/>
        </w:rPr>
      </w:pPr>
      <w:r w:rsidRPr="00111D50">
        <w:rPr>
          <w:rFonts w:cs="Times New Roman"/>
          <w:szCs w:val="28"/>
        </w:rPr>
        <w:tab/>
      </w:r>
      <w:r w:rsidRPr="001C2254">
        <w:rPr>
          <w:rFonts w:cs="Times New Roman"/>
          <w:color w:val="000000"/>
          <w:szCs w:val="28"/>
          <w:shd w:val="clear" w:color="auto" w:fill="FFFFFF"/>
        </w:rPr>
        <w:t>В комплексном лечении рецессии десны применяют______________.</w:t>
      </w:r>
    </w:p>
    <w:p w14:paraId="57857510"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35E8D722"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 xml:space="preserve">избирательное пришлифовывание </w:t>
      </w:r>
      <w:r w:rsidRPr="001C2254">
        <w:rPr>
          <w:rFonts w:cs="Times New Roman"/>
          <w:color w:val="000000"/>
          <w:szCs w:val="28"/>
        </w:rPr>
        <w:t>для снятия травматической окклюзии, вызывающей функциональную перегрузку тканей пародонта</w:t>
      </w:r>
    </w:p>
    <w:p w14:paraId="4091F18B" w14:textId="77777777" w:rsidR="009304D4" w:rsidRDefault="009304D4" w:rsidP="009304D4">
      <w:pPr>
        <w:spacing w:after="0"/>
        <w:ind w:firstLine="708"/>
        <w:rPr>
          <w:rFonts w:cs="Times New Roman"/>
          <w:szCs w:val="28"/>
        </w:rPr>
      </w:pPr>
    </w:p>
    <w:p w14:paraId="39EC3232" w14:textId="5821ADBC"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54E73B1" w14:textId="77777777" w:rsidR="009304D4" w:rsidRPr="00240488" w:rsidRDefault="009304D4" w:rsidP="009304D4">
      <w:pPr>
        <w:spacing w:after="0"/>
        <w:rPr>
          <w:rFonts w:cs="Times New Roman"/>
          <w:szCs w:val="28"/>
        </w:rPr>
      </w:pPr>
      <w:r w:rsidRPr="00111D50">
        <w:rPr>
          <w:rFonts w:cs="Times New Roman"/>
          <w:szCs w:val="28"/>
        </w:rPr>
        <w:tab/>
      </w:r>
      <w:r w:rsidRPr="00240488">
        <w:rPr>
          <w:rFonts w:cs="Times New Roman"/>
          <w:color w:val="000000"/>
          <w:szCs w:val="28"/>
          <w:shd w:val="clear" w:color="auto" w:fill="FFFFFF"/>
        </w:rPr>
        <w:t>В послеоперационном периоде назначают_________.</w:t>
      </w:r>
    </w:p>
    <w:p w14:paraId="1DB92ABD" w14:textId="77777777" w:rsidR="009304D4" w:rsidRPr="00240488" w:rsidRDefault="009304D4" w:rsidP="009304D4">
      <w:pPr>
        <w:spacing w:after="0"/>
        <w:ind w:firstLine="708"/>
        <w:rPr>
          <w:rFonts w:cs="Times New Roman"/>
          <w:szCs w:val="28"/>
        </w:rPr>
      </w:pPr>
      <w:r w:rsidRPr="00240488">
        <w:rPr>
          <w:rFonts w:cs="Times New Roman"/>
          <w:szCs w:val="28"/>
        </w:rPr>
        <w:t>Ответ:</w:t>
      </w:r>
    </w:p>
    <w:p w14:paraId="63A95B8A" w14:textId="77777777" w:rsidR="009304D4" w:rsidRPr="00240488" w:rsidRDefault="009304D4" w:rsidP="009304D4">
      <w:pPr>
        <w:spacing w:after="0"/>
        <w:ind w:firstLine="708"/>
        <w:rPr>
          <w:rFonts w:cs="Times New Roman"/>
          <w:color w:val="000000"/>
          <w:szCs w:val="28"/>
          <w:shd w:val="clear" w:color="auto" w:fill="FFFFFF"/>
        </w:rPr>
      </w:pPr>
      <w:r w:rsidRPr="00240488">
        <w:rPr>
          <w:rFonts w:cs="Times New Roman"/>
          <w:szCs w:val="28"/>
        </w:rPr>
        <w:t xml:space="preserve">Ключ: </w:t>
      </w:r>
      <w:r w:rsidRPr="00240488">
        <w:rPr>
          <w:rFonts w:cs="Times New Roman"/>
          <w:color w:val="000000"/>
          <w:szCs w:val="28"/>
          <w:shd w:val="clear" w:color="auto" w:fill="FFFFFF"/>
        </w:rPr>
        <w:t>нестероидные противовоспалительные препараты</w:t>
      </w:r>
    </w:p>
    <w:p w14:paraId="7329B6E3" w14:textId="77777777" w:rsidR="009304D4" w:rsidRPr="00240488" w:rsidRDefault="009304D4" w:rsidP="009304D4">
      <w:pPr>
        <w:spacing w:after="0"/>
        <w:ind w:firstLine="708"/>
        <w:rPr>
          <w:rFonts w:cs="Times New Roman"/>
          <w:color w:val="000000"/>
          <w:szCs w:val="28"/>
          <w:shd w:val="clear" w:color="auto" w:fill="FFFFFF"/>
        </w:rPr>
      </w:pPr>
    </w:p>
    <w:p w14:paraId="225A290A" w14:textId="6B84BE70" w:rsidR="009304D4" w:rsidRPr="00240488" w:rsidRDefault="00C434D0" w:rsidP="009304D4">
      <w:pPr>
        <w:spacing w:after="0"/>
        <w:ind w:firstLine="708"/>
        <w:rPr>
          <w:rFonts w:cs="Times New Roman"/>
          <w:i/>
          <w:iCs/>
          <w:szCs w:val="28"/>
        </w:rPr>
      </w:pPr>
      <w:r>
        <w:rPr>
          <w:rFonts w:cs="Times New Roman"/>
          <w:i/>
          <w:iCs/>
          <w:szCs w:val="28"/>
        </w:rPr>
        <w:t>2.19.143</w:t>
      </w:r>
      <w:r w:rsidR="009304D4" w:rsidRPr="00240488">
        <w:rPr>
          <w:rFonts w:cs="Times New Roman"/>
          <w:i/>
          <w:iCs/>
          <w:szCs w:val="28"/>
        </w:rPr>
        <w:t>.10. Запишите правильный ответ.</w:t>
      </w:r>
    </w:p>
    <w:p w14:paraId="77E520CC" w14:textId="77777777" w:rsidR="009304D4" w:rsidRPr="00240488" w:rsidRDefault="009304D4" w:rsidP="009304D4">
      <w:pPr>
        <w:spacing w:after="0"/>
        <w:rPr>
          <w:rFonts w:cs="Times New Roman"/>
          <w:szCs w:val="28"/>
        </w:rPr>
      </w:pPr>
      <w:r w:rsidRPr="00240488">
        <w:rPr>
          <w:rFonts w:cs="Times New Roman"/>
          <w:szCs w:val="28"/>
        </w:rPr>
        <w:tab/>
      </w:r>
      <w:r w:rsidRPr="00240488">
        <w:rPr>
          <w:rFonts w:cs="Times New Roman"/>
          <w:color w:val="000000"/>
          <w:szCs w:val="28"/>
          <w:shd w:val="clear" w:color="auto" w:fill="FFFFFF"/>
        </w:rPr>
        <w:t>В комплексное лечение рецессии десны входит применение зубных паст_______________.</w:t>
      </w:r>
    </w:p>
    <w:p w14:paraId="2C282CD8" w14:textId="77777777" w:rsidR="009304D4" w:rsidRPr="00240488" w:rsidRDefault="009304D4" w:rsidP="009304D4">
      <w:pPr>
        <w:spacing w:after="0"/>
        <w:ind w:firstLine="708"/>
        <w:rPr>
          <w:rFonts w:cs="Times New Roman"/>
          <w:szCs w:val="28"/>
        </w:rPr>
      </w:pPr>
      <w:r w:rsidRPr="00240488">
        <w:rPr>
          <w:rFonts w:cs="Times New Roman"/>
          <w:szCs w:val="28"/>
        </w:rPr>
        <w:t>Ответ:</w:t>
      </w:r>
    </w:p>
    <w:p w14:paraId="1C4D2254" w14:textId="77777777" w:rsidR="009304D4" w:rsidRPr="00240488" w:rsidRDefault="009304D4" w:rsidP="009304D4">
      <w:pPr>
        <w:spacing w:after="0"/>
        <w:ind w:firstLine="708"/>
        <w:rPr>
          <w:rFonts w:cs="Times New Roman"/>
          <w:szCs w:val="28"/>
        </w:rPr>
      </w:pPr>
      <w:r w:rsidRPr="00240488">
        <w:rPr>
          <w:rFonts w:cs="Times New Roman"/>
          <w:szCs w:val="28"/>
        </w:rPr>
        <w:t xml:space="preserve">Ключ: </w:t>
      </w:r>
      <w:r w:rsidRPr="00240488">
        <w:rPr>
          <w:rFonts w:cs="Times New Roman"/>
          <w:color w:val="000000"/>
          <w:szCs w:val="28"/>
          <w:shd w:val="clear" w:color="auto" w:fill="FFFFFF"/>
        </w:rPr>
        <w:t>для чувствительных зубов</w:t>
      </w:r>
    </w:p>
    <w:p w14:paraId="562AAB69" w14:textId="77777777" w:rsidR="009304D4" w:rsidRDefault="009304D4" w:rsidP="009304D4">
      <w:pPr>
        <w:spacing w:after="0"/>
        <w:ind w:firstLine="708"/>
        <w:rPr>
          <w:rFonts w:cs="Times New Roman"/>
          <w:szCs w:val="28"/>
        </w:rPr>
      </w:pPr>
    </w:p>
    <w:p w14:paraId="3DFEAC24" w14:textId="1AD4ECC4"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Выберите правильный ответ и запишите аргументы, обосновывающие выбор ответа.</w:t>
      </w:r>
    </w:p>
    <w:p w14:paraId="6E1EC87A" w14:textId="77777777" w:rsidR="009304D4" w:rsidRPr="00240488" w:rsidRDefault="009304D4" w:rsidP="009304D4">
      <w:pPr>
        <w:spacing w:after="0"/>
        <w:rPr>
          <w:rFonts w:cs="Times New Roman"/>
          <w:szCs w:val="28"/>
        </w:rPr>
      </w:pPr>
      <w:r>
        <w:rPr>
          <w:rFonts w:cs="Times New Roman"/>
          <w:szCs w:val="28"/>
        </w:rPr>
        <w:tab/>
      </w:r>
      <w:r w:rsidRPr="00240488">
        <w:rPr>
          <w:rFonts w:cs="Times New Roman"/>
          <w:color w:val="000000"/>
          <w:szCs w:val="28"/>
          <w:shd w:val="clear" w:color="auto" w:fill="FFFFFF"/>
        </w:rPr>
        <w:t>Для профилактики возникновения гиперчувствительности эмали зубов используют терапию</w:t>
      </w:r>
    </w:p>
    <w:p w14:paraId="2DFDE3A3" w14:textId="77777777" w:rsidR="009304D4" w:rsidRPr="00240488" w:rsidRDefault="009304D4" w:rsidP="009304D4">
      <w:pPr>
        <w:shd w:val="clear" w:color="auto" w:fill="FFFFFF" w:themeFill="background1"/>
        <w:spacing w:after="0"/>
        <w:rPr>
          <w:rFonts w:cs="Times New Roman"/>
          <w:szCs w:val="28"/>
        </w:rPr>
      </w:pPr>
      <w:r w:rsidRPr="00240488">
        <w:rPr>
          <w:rFonts w:cs="Times New Roman"/>
          <w:szCs w:val="28"/>
        </w:rPr>
        <w:t xml:space="preserve">А) </w:t>
      </w:r>
      <w:r w:rsidRPr="00240488">
        <w:rPr>
          <w:rFonts w:cs="Times New Roman"/>
          <w:color w:val="000000"/>
          <w:szCs w:val="28"/>
          <w:shd w:val="clear" w:color="auto" w:fill="FFFFFF"/>
        </w:rPr>
        <w:t>антигистаминную</w:t>
      </w:r>
    </w:p>
    <w:p w14:paraId="0012ACAD" w14:textId="77777777" w:rsidR="009304D4" w:rsidRPr="00240488" w:rsidRDefault="009304D4" w:rsidP="009304D4">
      <w:pPr>
        <w:pStyle w:val="af7"/>
        <w:shd w:val="clear" w:color="auto" w:fill="FFFFFF" w:themeFill="background1"/>
        <w:spacing w:before="0" w:beforeAutospacing="0" w:after="0" w:afterAutospacing="0"/>
        <w:rPr>
          <w:sz w:val="28"/>
          <w:szCs w:val="28"/>
        </w:rPr>
      </w:pPr>
      <w:r w:rsidRPr="00240488">
        <w:rPr>
          <w:sz w:val="28"/>
          <w:szCs w:val="28"/>
        </w:rPr>
        <w:t xml:space="preserve">Б) </w:t>
      </w:r>
      <w:r w:rsidRPr="00240488">
        <w:rPr>
          <w:color w:val="000000"/>
          <w:sz w:val="28"/>
          <w:szCs w:val="28"/>
          <w:shd w:val="clear" w:color="auto" w:fill="FFFFFF"/>
        </w:rPr>
        <w:t>реминерализирующую</w:t>
      </w:r>
    </w:p>
    <w:p w14:paraId="67770EC2" w14:textId="77777777" w:rsidR="009304D4" w:rsidRPr="00240488" w:rsidRDefault="009304D4" w:rsidP="009304D4">
      <w:pPr>
        <w:shd w:val="clear" w:color="auto" w:fill="FFFFFF" w:themeFill="background1"/>
        <w:spacing w:after="0"/>
        <w:rPr>
          <w:rFonts w:cs="Times New Roman"/>
          <w:szCs w:val="28"/>
        </w:rPr>
      </w:pPr>
      <w:r w:rsidRPr="00240488">
        <w:rPr>
          <w:rFonts w:cs="Times New Roman"/>
          <w:szCs w:val="28"/>
        </w:rPr>
        <w:t xml:space="preserve">В) </w:t>
      </w:r>
      <w:r w:rsidRPr="00240488">
        <w:rPr>
          <w:rFonts w:cs="Times New Roman"/>
          <w:color w:val="000000"/>
          <w:szCs w:val="28"/>
          <w:shd w:val="clear" w:color="auto" w:fill="FFFFFF"/>
        </w:rPr>
        <w:t>антибактериальную</w:t>
      </w:r>
    </w:p>
    <w:p w14:paraId="5D7E253B" w14:textId="77777777" w:rsidR="009304D4" w:rsidRPr="00240488" w:rsidRDefault="009304D4" w:rsidP="009304D4">
      <w:pPr>
        <w:shd w:val="clear" w:color="auto" w:fill="FFFFFF" w:themeFill="background1"/>
        <w:spacing w:after="0"/>
        <w:rPr>
          <w:rFonts w:cs="Times New Roman"/>
          <w:szCs w:val="28"/>
        </w:rPr>
      </w:pPr>
      <w:r w:rsidRPr="00240488">
        <w:rPr>
          <w:rFonts w:cs="Times New Roman"/>
          <w:szCs w:val="28"/>
        </w:rPr>
        <w:t xml:space="preserve">Г) </w:t>
      </w:r>
      <w:r w:rsidRPr="00240488">
        <w:rPr>
          <w:rFonts w:cs="Times New Roman"/>
          <w:color w:val="000000"/>
          <w:szCs w:val="28"/>
          <w:shd w:val="clear" w:color="auto" w:fill="FFFFFF"/>
        </w:rPr>
        <w:t>противовоспалительную</w:t>
      </w:r>
    </w:p>
    <w:p w14:paraId="4B674078" w14:textId="77777777" w:rsidR="009304D4" w:rsidRPr="00240488" w:rsidRDefault="009304D4" w:rsidP="009304D4">
      <w:pPr>
        <w:shd w:val="clear" w:color="auto" w:fill="FFFFFF" w:themeFill="background1"/>
        <w:spacing w:after="0"/>
        <w:ind w:firstLine="708"/>
        <w:rPr>
          <w:rFonts w:cs="Times New Roman"/>
          <w:szCs w:val="28"/>
        </w:rPr>
      </w:pPr>
      <w:r w:rsidRPr="00240488">
        <w:rPr>
          <w:rFonts w:cs="Times New Roman"/>
          <w:szCs w:val="28"/>
        </w:rPr>
        <w:t>Ответ:</w:t>
      </w:r>
    </w:p>
    <w:p w14:paraId="532114FB" w14:textId="77777777" w:rsidR="009304D4" w:rsidRPr="00240488" w:rsidRDefault="009304D4" w:rsidP="009304D4">
      <w:pPr>
        <w:shd w:val="clear" w:color="auto" w:fill="FFFFFF" w:themeFill="background1"/>
        <w:spacing w:after="0"/>
        <w:ind w:firstLine="708"/>
        <w:rPr>
          <w:rFonts w:cs="Times New Roman"/>
          <w:szCs w:val="28"/>
        </w:rPr>
      </w:pPr>
      <w:r w:rsidRPr="00240488">
        <w:rPr>
          <w:rFonts w:cs="Times New Roman"/>
          <w:szCs w:val="28"/>
        </w:rPr>
        <w:t>Обоснование:</w:t>
      </w:r>
    </w:p>
    <w:p w14:paraId="372ED5C6" w14:textId="77777777" w:rsidR="009304D4" w:rsidRPr="00240488" w:rsidRDefault="009304D4" w:rsidP="009304D4">
      <w:pPr>
        <w:shd w:val="clear" w:color="auto" w:fill="FFFFFF" w:themeFill="background1"/>
        <w:spacing w:after="0"/>
        <w:ind w:firstLine="708"/>
        <w:rPr>
          <w:rFonts w:cs="Times New Roman"/>
          <w:szCs w:val="28"/>
        </w:rPr>
      </w:pPr>
      <w:r w:rsidRPr="00240488">
        <w:rPr>
          <w:rFonts w:cs="Times New Roman"/>
          <w:szCs w:val="28"/>
        </w:rPr>
        <w:t>Ключ: Б</w:t>
      </w:r>
    </w:p>
    <w:p w14:paraId="1ACBD8AF" w14:textId="77777777" w:rsidR="009304D4" w:rsidRPr="00240488" w:rsidRDefault="009304D4" w:rsidP="009304D4">
      <w:pPr>
        <w:shd w:val="clear" w:color="auto" w:fill="FFFFFF" w:themeFill="background1"/>
        <w:spacing w:after="0"/>
        <w:ind w:firstLine="708"/>
        <w:rPr>
          <w:rFonts w:cs="Times New Roman"/>
          <w:color w:val="000000"/>
          <w:szCs w:val="28"/>
        </w:rPr>
      </w:pPr>
      <w:r w:rsidRPr="00240488">
        <w:rPr>
          <w:rFonts w:cs="Times New Roman"/>
          <w:szCs w:val="28"/>
        </w:rPr>
        <w:t xml:space="preserve">Ключ </w:t>
      </w:r>
      <w:r w:rsidRPr="00240488">
        <w:rPr>
          <w:rFonts w:cs="Times New Roman"/>
          <w:szCs w:val="28"/>
          <w:shd w:val="clear" w:color="auto" w:fill="FFFFFF" w:themeFill="background1"/>
        </w:rPr>
        <w:t xml:space="preserve">обоснования: </w:t>
      </w:r>
      <w:r w:rsidRPr="00240488">
        <w:rPr>
          <w:rFonts w:cs="Times New Roman"/>
          <w:color w:val="000000"/>
          <w:szCs w:val="28"/>
        </w:rPr>
        <w:t>В случае если после проведения профессиональной гигиены полости рта у пациента сохраняется повышенная чувствительность тканей зуба к различным видам раздражителей (температурные, химические, механические), врачом проводится реминерализующая терапия.</w:t>
      </w:r>
    </w:p>
    <w:p w14:paraId="19447D8E" w14:textId="77777777" w:rsidR="009304D4" w:rsidRDefault="009304D4" w:rsidP="009304D4">
      <w:pPr>
        <w:spacing w:after="0"/>
        <w:ind w:firstLine="708"/>
        <w:rPr>
          <w:rFonts w:cs="Times New Roman"/>
          <w:color w:val="000000"/>
          <w:szCs w:val="28"/>
          <w:shd w:val="clear" w:color="auto" w:fill="FFFFFF"/>
        </w:rPr>
      </w:pPr>
    </w:p>
    <w:p w14:paraId="73916B1A" w14:textId="48820BCA"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CC6BF54" w14:textId="77777777" w:rsidR="009304D4" w:rsidRPr="00240488" w:rsidRDefault="009304D4" w:rsidP="009304D4">
      <w:pPr>
        <w:spacing w:after="0"/>
        <w:rPr>
          <w:rFonts w:cs="Times New Roman"/>
          <w:szCs w:val="28"/>
        </w:rPr>
      </w:pPr>
      <w:r w:rsidRPr="00111D50">
        <w:rPr>
          <w:rFonts w:cs="Times New Roman"/>
          <w:szCs w:val="28"/>
        </w:rPr>
        <w:tab/>
      </w:r>
      <w:r w:rsidRPr="00240488">
        <w:rPr>
          <w:rFonts w:cs="Times New Roman"/>
          <w:color w:val="000000"/>
          <w:szCs w:val="28"/>
          <w:shd w:val="clear" w:color="auto" w:fill="FFFFFF"/>
        </w:rPr>
        <w:t>При проведении индивидуальной гигиены полости рта рекомендовано дополнительно использовать_________.</w:t>
      </w:r>
    </w:p>
    <w:p w14:paraId="5FA6CF28" w14:textId="77777777" w:rsidR="009304D4" w:rsidRPr="00240488" w:rsidRDefault="009304D4" w:rsidP="009304D4">
      <w:pPr>
        <w:spacing w:after="0"/>
        <w:ind w:firstLine="708"/>
        <w:rPr>
          <w:rFonts w:cs="Times New Roman"/>
          <w:szCs w:val="28"/>
        </w:rPr>
      </w:pPr>
      <w:r w:rsidRPr="00240488">
        <w:rPr>
          <w:rFonts w:cs="Times New Roman"/>
          <w:szCs w:val="28"/>
        </w:rPr>
        <w:t>Ответ:</w:t>
      </w:r>
    </w:p>
    <w:p w14:paraId="1D6622FA" w14:textId="77777777" w:rsidR="009304D4" w:rsidRPr="00240488" w:rsidRDefault="009304D4" w:rsidP="009304D4">
      <w:pPr>
        <w:spacing w:after="0"/>
        <w:ind w:firstLine="708"/>
        <w:rPr>
          <w:rFonts w:cs="Times New Roman"/>
          <w:color w:val="000000"/>
          <w:szCs w:val="28"/>
          <w:shd w:val="clear" w:color="auto" w:fill="FFFFFF"/>
        </w:rPr>
      </w:pPr>
      <w:r w:rsidRPr="00240488">
        <w:rPr>
          <w:rFonts w:cs="Times New Roman"/>
          <w:szCs w:val="28"/>
        </w:rPr>
        <w:t xml:space="preserve">Ключ: </w:t>
      </w:r>
      <w:r w:rsidRPr="00240488">
        <w:rPr>
          <w:rFonts w:cs="Times New Roman"/>
          <w:color w:val="000000"/>
          <w:szCs w:val="28"/>
          <w:shd w:val="clear" w:color="auto" w:fill="FFFFFF"/>
        </w:rPr>
        <w:t>ирригатор для полости рта</w:t>
      </w:r>
    </w:p>
    <w:p w14:paraId="72588471" w14:textId="77777777" w:rsidR="009304D4" w:rsidRDefault="009304D4" w:rsidP="009304D4">
      <w:pPr>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7F7965" w14:paraId="5A7FD17D" w14:textId="77777777" w:rsidTr="00D12ADA">
        <w:tc>
          <w:tcPr>
            <w:tcW w:w="2830" w:type="dxa"/>
          </w:tcPr>
          <w:p w14:paraId="48DDE906"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04415C55" w14:textId="74792050"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9.144</w:t>
            </w:r>
          </w:p>
        </w:tc>
      </w:tr>
      <w:tr w:rsidR="009304D4" w:rsidRPr="007D58A3" w14:paraId="039B33FB" w14:textId="77777777" w:rsidTr="00D12ADA">
        <w:tc>
          <w:tcPr>
            <w:tcW w:w="2830" w:type="dxa"/>
          </w:tcPr>
          <w:p w14:paraId="7494937B"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EAC52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151C32C" w14:textId="77777777" w:rsidTr="00D12ADA">
        <w:tc>
          <w:tcPr>
            <w:tcW w:w="2830" w:type="dxa"/>
          </w:tcPr>
          <w:p w14:paraId="7425D57C"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7BFACF"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07751DE" w14:textId="77777777" w:rsidTr="00D12ADA">
        <w:tc>
          <w:tcPr>
            <w:tcW w:w="2830" w:type="dxa"/>
          </w:tcPr>
          <w:p w14:paraId="28B93F02"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5B30944"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875179A" w14:textId="77777777" w:rsidTr="00D12ADA">
        <w:tc>
          <w:tcPr>
            <w:tcW w:w="2830" w:type="dxa"/>
          </w:tcPr>
          <w:p w14:paraId="1C8C752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377729F"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2F17409E" w14:textId="77777777" w:rsidR="009304D4" w:rsidRPr="00F34E58" w:rsidRDefault="009304D4" w:rsidP="009304D4">
      <w:pPr>
        <w:spacing w:after="0"/>
        <w:ind w:firstLine="708"/>
        <w:rPr>
          <w:rFonts w:cs="Times New Roman"/>
          <w:i/>
          <w:iCs/>
          <w:szCs w:val="28"/>
        </w:rPr>
      </w:pPr>
      <w:r w:rsidRPr="00F34E58">
        <w:rPr>
          <w:rFonts w:cs="Times New Roman"/>
          <w:i/>
          <w:iCs/>
          <w:szCs w:val="28"/>
        </w:rPr>
        <w:t>Прочитайте условие ситуационной задачи и запишите правильные ответы.</w:t>
      </w:r>
    </w:p>
    <w:p w14:paraId="2A16C6CA" w14:textId="77777777" w:rsidR="009304D4" w:rsidRPr="00F34E58" w:rsidRDefault="009304D4" w:rsidP="009304D4">
      <w:pPr>
        <w:shd w:val="clear" w:color="auto" w:fill="FFFFFF" w:themeFill="background1"/>
        <w:spacing w:after="0"/>
        <w:rPr>
          <w:rFonts w:cs="Times New Roman"/>
          <w:color w:val="000000"/>
          <w:szCs w:val="28"/>
          <w:shd w:val="clear" w:color="auto" w:fill="FFFFFF"/>
        </w:rPr>
      </w:pPr>
      <w:r w:rsidRPr="00F34E58">
        <w:rPr>
          <w:rFonts w:cs="Times New Roman"/>
          <w:szCs w:val="28"/>
        </w:rPr>
        <w:tab/>
      </w:r>
      <w:r w:rsidRPr="00F34E58">
        <w:rPr>
          <w:rFonts w:cs="Times New Roman"/>
          <w:b/>
          <w:bCs/>
          <w:szCs w:val="28"/>
        </w:rPr>
        <w:t>Ситуация</w:t>
      </w:r>
      <w:r w:rsidRPr="00F34E58">
        <w:rPr>
          <w:rFonts w:cs="Times New Roman"/>
          <w:szCs w:val="28"/>
        </w:rPr>
        <w:t xml:space="preserve"> - </w:t>
      </w:r>
      <w:r w:rsidRPr="00F34E58">
        <w:rPr>
          <w:rFonts w:cs="Times New Roman"/>
          <w:color w:val="000000"/>
          <w:szCs w:val="28"/>
          <w:shd w:val="clear" w:color="auto" w:fill="FFFFFF"/>
        </w:rPr>
        <w:t>Пациент Н. 25 лет обратился в отделение хирургической стоматологии.</w:t>
      </w:r>
    </w:p>
    <w:p w14:paraId="46D5019C" w14:textId="77777777" w:rsidR="009304D4" w:rsidRPr="00F34E58" w:rsidRDefault="009304D4" w:rsidP="009304D4">
      <w:pPr>
        <w:pStyle w:val="af7"/>
        <w:shd w:val="clear" w:color="auto" w:fill="FFFFFF"/>
        <w:spacing w:before="0" w:beforeAutospacing="0" w:after="0" w:afterAutospacing="0"/>
        <w:ind w:firstLine="708"/>
        <w:rPr>
          <w:color w:val="000000"/>
          <w:sz w:val="28"/>
          <w:szCs w:val="28"/>
        </w:rPr>
      </w:pPr>
      <w:r w:rsidRPr="00F34E58">
        <w:rPr>
          <w:b/>
          <w:bCs/>
          <w:color w:val="000000"/>
          <w:sz w:val="28"/>
          <w:szCs w:val="28"/>
          <w:shd w:val="clear" w:color="auto" w:fill="FFFFFF"/>
        </w:rPr>
        <w:t>Жалобы</w:t>
      </w:r>
      <w:r w:rsidRPr="00F34E58">
        <w:rPr>
          <w:color w:val="000000"/>
          <w:sz w:val="28"/>
          <w:szCs w:val="28"/>
          <w:shd w:val="clear" w:color="auto" w:fill="FFFFFF"/>
        </w:rPr>
        <w:t xml:space="preserve"> - На у</w:t>
      </w:r>
      <w:r w:rsidRPr="00F34E58">
        <w:rPr>
          <w:color w:val="000000"/>
          <w:sz w:val="28"/>
          <w:szCs w:val="28"/>
        </w:rPr>
        <w:t xml:space="preserve">силивающуюся постоянную боль в области лунки удаленного зуба 3.6, </w:t>
      </w:r>
      <w:r w:rsidRPr="00F34E58">
        <w:rPr>
          <w:color w:val="000000"/>
          <w:sz w:val="28"/>
          <w:szCs w:val="28"/>
          <w:shd w:val="clear" w:color="auto" w:fill="FFFFFF"/>
        </w:rPr>
        <w:t xml:space="preserve">затрудненное открывание рта, </w:t>
      </w:r>
      <w:r w:rsidRPr="00F34E58">
        <w:rPr>
          <w:color w:val="000000"/>
          <w:sz w:val="28"/>
          <w:szCs w:val="28"/>
        </w:rPr>
        <w:t>повышение температуры тела до 38</w:t>
      </w:r>
      <w:r w:rsidRPr="00F34E58">
        <w:rPr>
          <w:color w:val="000000"/>
          <w:sz w:val="28"/>
          <w:szCs w:val="28"/>
          <w:vertAlign w:val="superscript"/>
        </w:rPr>
        <w:t>о</w:t>
      </w:r>
      <w:r w:rsidRPr="00F34E58">
        <w:rPr>
          <w:color w:val="000000"/>
          <w:sz w:val="28"/>
          <w:szCs w:val="28"/>
        </w:rPr>
        <w:t>С.</w:t>
      </w:r>
    </w:p>
    <w:p w14:paraId="74AB896C" w14:textId="77777777" w:rsidR="009304D4" w:rsidRPr="00F34E58" w:rsidRDefault="009304D4" w:rsidP="009304D4">
      <w:pPr>
        <w:shd w:val="clear" w:color="auto" w:fill="FFFFFF" w:themeFill="background1"/>
        <w:spacing w:after="0"/>
        <w:rPr>
          <w:rFonts w:cs="Times New Roman"/>
          <w:color w:val="000000"/>
          <w:szCs w:val="28"/>
          <w:shd w:val="clear" w:color="auto" w:fill="FFFFFF"/>
        </w:rPr>
      </w:pPr>
      <w:r w:rsidRPr="00F34E58">
        <w:rPr>
          <w:rFonts w:cs="Times New Roman"/>
          <w:color w:val="000000"/>
          <w:szCs w:val="28"/>
          <w:shd w:val="clear" w:color="auto" w:fill="FFFFFF"/>
        </w:rPr>
        <w:tab/>
      </w:r>
      <w:r w:rsidRPr="00F34E58">
        <w:rPr>
          <w:rFonts w:cs="Times New Roman"/>
          <w:b/>
          <w:bCs/>
          <w:color w:val="000000"/>
          <w:szCs w:val="28"/>
          <w:shd w:val="clear" w:color="auto" w:fill="FFFFFF"/>
        </w:rPr>
        <w:t>Анамнез заболевания</w:t>
      </w:r>
      <w:r w:rsidRPr="00F34E58">
        <w:rPr>
          <w:rFonts w:cs="Times New Roman"/>
          <w:color w:val="000000"/>
          <w:szCs w:val="28"/>
          <w:shd w:val="clear" w:color="auto" w:fill="FFFFFF"/>
        </w:rPr>
        <w:t xml:space="preserve"> -</w:t>
      </w:r>
      <w:r w:rsidRPr="00F34E58">
        <w:rPr>
          <w:rFonts w:cs="Times New Roman"/>
          <w:color w:val="000000"/>
          <w:szCs w:val="28"/>
        </w:rPr>
        <w:t xml:space="preserve"> </w:t>
      </w:r>
      <w:r w:rsidRPr="00F34E58">
        <w:rPr>
          <w:rFonts w:cs="Times New Roman"/>
          <w:color w:val="000000"/>
          <w:szCs w:val="28"/>
          <w:shd w:val="clear" w:color="auto" w:fill="FFFFFF"/>
        </w:rPr>
        <w:t>Пациент стал отмечать боль на второй день после удаления зуба 3.6. Пациенту 3 дня назад было произведено удаление зуба 3.6 с в связи с невозможностью консервативного лечения с диагнозом «Хронический апикальный периодонтит»..</w:t>
      </w:r>
    </w:p>
    <w:p w14:paraId="73C3E692" w14:textId="77777777" w:rsidR="009304D4" w:rsidRPr="00F34E58" w:rsidRDefault="009304D4" w:rsidP="009304D4">
      <w:pPr>
        <w:shd w:val="clear" w:color="auto" w:fill="FFFFFF" w:themeFill="background1"/>
        <w:spacing w:after="0"/>
        <w:ind w:firstLine="708"/>
        <w:rPr>
          <w:rFonts w:cs="Times New Roman"/>
          <w:b/>
          <w:bCs/>
          <w:szCs w:val="28"/>
        </w:rPr>
      </w:pPr>
      <w:r w:rsidRPr="00F34E58">
        <w:rPr>
          <w:rFonts w:cs="Times New Roman"/>
          <w:b/>
          <w:bCs/>
          <w:szCs w:val="28"/>
        </w:rPr>
        <w:t>Анамнез жизни:</w:t>
      </w:r>
    </w:p>
    <w:p w14:paraId="3D71766F"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Перенесённые и сопутствующие заболевания: ОРВИ, ОРЗ.</w:t>
      </w:r>
    </w:p>
    <w:p w14:paraId="44D962DB"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Наследственность: не отягощена.</w:t>
      </w:r>
    </w:p>
    <w:p w14:paraId="62B23FED"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Вредные привычки: курение.</w:t>
      </w:r>
    </w:p>
    <w:p w14:paraId="6B4B552A"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Аллергоанамнез: не отягощен.</w:t>
      </w:r>
    </w:p>
    <w:p w14:paraId="440F25F1"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Туберкулёз, гепатит, ВИЧ, сифилис отрицает.</w:t>
      </w:r>
    </w:p>
    <w:p w14:paraId="142F67CB" w14:textId="77777777" w:rsidR="009304D4" w:rsidRPr="00F34E58" w:rsidRDefault="009304D4" w:rsidP="009304D4">
      <w:pPr>
        <w:pStyle w:val="af7"/>
        <w:shd w:val="clear" w:color="auto" w:fill="FFFFFF" w:themeFill="background1"/>
        <w:spacing w:before="0" w:beforeAutospacing="0" w:after="0" w:afterAutospacing="0"/>
        <w:ind w:firstLine="708"/>
        <w:jc w:val="both"/>
        <w:rPr>
          <w:b/>
          <w:bCs/>
          <w:sz w:val="28"/>
          <w:szCs w:val="28"/>
        </w:rPr>
      </w:pPr>
      <w:r w:rsidRPr="00F34E58">
        <w:rPr>
          <w:b/>
          <w:bCs/>
          <w:sz w:val="28"/>
          <w:szCs w:val="28"/>
        </w:rPr>
        <w:t>Объективный статус:</w:t>
      </w:r>
    </w:p>
    <w:p w14:paraId="79AD9708" w14:textId="77777777" w:rsidR="009304D4" w:rsidRPr="00F34E58" w:rsidRDefault="009304D4" w:rsidP="009304D4">
      <w:pPr>
        <w:pStyle w:val="af7"/>
        <w:shd w:val="clear" w:color="auto" w:fill="FFFFFF" w:themeFill="background1"/>
        <w:spacing w:before="0" w:beforeAutospacing="0" w:after="0" w:afterAutospacing="0"/>
        <w:ind w:firstLine="708"/>
        <w:jc w:val="both"/>
        <w:rPr>
          <w:rStyle w:val="af8"/>
          <w:rFonts w:eastAsiaTheme="majorEastAsia"/>
          <w:color w:val="000000"/>
          <w:sz w:val="28"/>
          <w:szCs w:val="28"/>
          <w:shd w:val="clear" w:color="auto" w:fill="FFFFFF"/>
        </w:rPr>
      </w:pPr>
      <w:r w:rsidRPr="00F34E58">
        <w:rPr>
          <w:rStyle w:val="af8"/>
          <w:rFonts w:eastAsiaTheme="majorEastAsia"/>
          <w:color w:val="000000"/>
          <w:sz w:val="28"/>
          <w:szCs w:val="28"/>
          <w:shd w:val="clear" w:color="auto" w:fill="FFFFFF"/>
        </w:rPr>
        <w:t>Внешний осмотр:</w:t>
      </w:r>
      <w:r w:rsidRPr="00F34E58">
        <w:rPr>
          <w:color w:val="000000"/>
          <w:sz w:val="28"/>
          <w:szCs w:val="28"/>
          <w:shd w:val="clear" w:color="auto" w:fill="FFFFFF"/>
        </w:rPr>
        <w:t> состояние удовлетворительное.</w:t>
      </w:r>
      <w:r w:rsidRPr="00F34E58">
        <w:rPr>
          <w:color w:val="000000"/>
          <w:sz w:val="28"/>
          <w:szCs w:val="28"/>
        </w:rPr>
        <w:br/>
      </w:r>
      <w:r w:rsidRPr="00F34E58">
        <w:rPr>
          <w:color w:val="000000"/>
          <w:sz w:val="28"/>
          <w:szCs w:val="28"/>
          <w:shd w:val="clear" w:color="auto" w:fill="FFFFFF"/>
        </w:rPr>
        <w:t>Конфигурация лица изменена за счет отека мягких тканей на стороне удаленного зуба, кожные покровы лица чистые, бледные. Открывание ограничено, 3,5 см. Регионарные лимфатические узлы увеличены, болезненны при пальпации, не спаяны с подлежащими тканями.</w:t>
      </w:r>
      <w:r w:rsidRPr="00F34E58">
        <w:rPr>
          <w:color w:val="000000"/>
          <w:sz w:val="28"/>
          <w:szCs w:val="28"/>
        </w:rPr>
        <w:br/>
      </w:r>
      <w:r w:rsidRPr="00F34E58">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F34E58" w14:paraId="4A26088E" w14:textId="77777777" w:rsidTr="00D12ADA">
        <w:trPr>
          <w:trHeight w:val="303"/>
        </w:trPr>
        <w:tc>
          <w:tcPr>
            <w:tcW w:w="584" w:type="dxa"/>
          </w:tcPr>
          <w:p w14:paraId="1388084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64B1E40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1784E94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60F55C38"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3FDFC8FB"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72E0999"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C32DFD8"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6C209DC"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2D00ECBA"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7867111"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BAC5652"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3D7843A8"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49C862E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27869D05"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72429AA3"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033468C" w14:textId="77777777" w:rsidR="009304D4" w:rsidRPr="00F34E58" w:rsidRDefault="009304D4" w:rsidP="00D12ADA">
            <w:pPr>
              <w:pStyle w:val="af7"/>
              <w:spacing w:before="0" w:beforeAutospacing="0" w:after="0" w:afterAutospacing="0"/>
              <w:jc w:val="both"/>
              <w:rPr>
                <w:color w:val="000000"/>
                <w:sz w:val="28"/>
                <w:szCs w:val="28"/>
              </w:rPr>
            </w:pPr>
          </w:p>
        </w:tc>
      </w:tr>
      <w:tr w:rsidR="009304D4" w:rsidRPr="00F34E58" w14:paraId="3525D356" w14:textId="77777777" w:rsidTr="00D12ADA">
        <w:trPr>
          <w:trHeight w:val="301"/>
        </w:trPr>
        <w:tc>
          <w:tcPr>
            <w:tcW w:w="584" w:type="dxa"/>
          </w:tcPr>
          <w:p w14:paraId="3023030F"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1.8</w:t>
            </w:r>
          </w:p>
        </w:tc>
        <w:tc>
          <w:tcPr>
            <w:tcW w:w="584" w:type="dxa"/>
          </w:tcPr>
          <w:p w14:paraId="4A3925A6"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1.7</w:t>
            </w:r>
          </w:p>
        </w:tc>
        <w:tc>
          <w:tcPr>
            <w:tcW w:w="584" w:type="dxa"/>
          </w:tcPr>
          <w:p w14:paraId="0D662AEC"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1.6</w:t>
            </w:r>
          </w:p>
        </w:tc>
        <w:tc>
          <w:tcPr>
            <w:tcW w:w="584" w:type="dxa"/>
          </w:tcPr>
          <w:p w14:paraId="23895C8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1.5</w:t>
            </w:r>
          </w:p>
        </w:tc>
        <w:tc>
          <w:tcPr>
            <w:tcW w:w="584" w:type="dxa"/>
          </w:tcPr>
          <w:p w14:paraId="67AE8040"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1.4</w:t>
            </w:r>
          </w:p>
        </w:tc>
        <w:tc>
          <w:tcPr>
            <w:tcW w:w="584" w:type="dxa"/>
          </w:tcPr>
          <w:p w14:paraId="2C7B0AB7"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1.3</w:t>
            </w:r>
          </w:p>
        </w:tc>
        <w:tc>
          <w:tcPr>
            <w:tcW w:w="584" w:type="dxa"/>
          </w:tcPr>
          <w:p w14:paraId="0756E4CD"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1.2</w:t>
            </w:r>
          </w:p>
        </w:tc>
        <w:tc>
          <w:tcPr>
            <w:tcW w:w="584" w:type="dxa"/>
          </w:tcPr>
          <w:p w14:paraId="2B94498A"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1.1</w:t>
            </w:r>
          </w:p>
        </w:tc>
        <w:tc>
          <w:tcPr>
            <w:tcW w:w="584" w:type="dxa"/>
          </w:tcPr>
          <w:p w14:paraId="72D60E65"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2.1</w:t>
            </w:r>
          </w:p>
        </w:tc>
        <w:tc>
          <w:tcPr>
            <w:tcW w:w="584" w:type="dxa"/>
          </w:tcPr>
          <w:p w14:paraId="18F31BAD"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2.2</w:t>
            </w:r>
          </w:p>
        </w:tc>
        <w:tc>
          <w:tcPr>
            <w:tcW w:w="584" w:type="dxa"/>
          </w:tcPr>
          <w:p w14:paraId="41796D60"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2.3</w:t>
            </w:r>
          </w:p>
        </w:tc>
        <w:tc>
          <w:tcPr>
            <w:tcW w:w="584" w:type="dxa"/>
          </w:tcPr>
          <w:p w14:paraId="6A65D82F"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2.4</w:t>
            </w:r>
          </w:p>
        </w:tc>
        <w:tc>
          <w:tcPr>
            <w:tcW w:w="584" w:type="dxa"/>
          </w:tcPr>
          <w:p w14:paraId="60237AE2"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2.5</w:t>
            </w:r>
          </w:p>
        </w:tc>
        <w:tc>
          <w:tcPr>
            <w:tcW w:w="584" w:type="dxa"/>
          </w:tcPr>
          <w:p w14:paraId="4C2E1AF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2.6</w:t>
            </w:r>
          </w:p>
        </w:tc>
        <w:tc>
          <w:tcPr>
            <w:tcW w:w="584" w:type="dxa"/>
          </w:tcPr>
          <w:p w14:paraId="1FCCB6DE"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2.7</w:t>
            </w:r>
          </w:p>
        </w:tc>
        <w:tc>
          <w:tcPr>
            <w:tcW w:w="584" w:type="dxa"/>
          </w:tcPr>
          <w:p w14:paraId="0B902D4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2.8</w:t>
            </w:r>
          </w:p>
        </w:tc>
      </w:tr>
      <w:tr w:rsidR="009304D4" w:rsidRPr="00F34E58" w14:paraId="2691F5D0" w14:textId="77777777" w:rsidTr="00D12ADA">
        <w:trPr>
          <w:trHeight w:val="301"/>
        </w:trPr>
        <w:tc>
          <w:tcPr>
            <w:tcW w:w="584" w:type="dxa"/>
          </w:tcPr>
          <w:p w14:paraId="07295C3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4.8</w:t>
            </w:r>
          </w:p>
        </w:tc>
        <w:tc>
          <w:tcPr>
            <w:tcW w:w="584" w:type="dxa"/>
          </w:tcPr>
          <w:p w14:paraId="58C378E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4.7</w:t>
            </w:r>
          </w:p>
        </w:tc>
        <w:tc>
          <w:tcPr>
            <w:tcW w:w="584" w:type="dxa"/>
          </w:tcPr>
          <w:p w14:paraId="5E0133D7"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4.6</w:t>
            </w:r>
          </w:p>
        </w:tc>
        <w:tc>
          <w:tcPr>
            <w:tcW w:w="584" w:type="dxa"/>
          </w:tcPr>
          <w:p w14:paraId="6F2EB2B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4.5</w:t>
            </w:r>
          </w:p>
        </w:tc>
        <w:tc>
          <w:tcPr>
            <w:tcW w:w="584" w:type="dxa"/>
          </w:tcPr>
          <w:p w14:paraId="6D8B211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4.4</w:t>
            </w:r>
          </w:p>
        </w:tc>
        <w:tc>
          <w:tcPr>
            <w:tcW w:w="584" w:type="dxa"/>
          </w:tcPr>
          <w:p w14:paraId="0D81976C"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4.3</w:t>
            </w:r>
          </w:p>
        </w:tc>
        <w:tc>
          <w:tcPr>
            <w:tcW w:w="584" w:type="dxa"/>
          </w:tcPr>
          <w:p w14:paraId="3F9ACDE5"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4.2</w:t>
            </w:r>
          </w:p>
        </w:tc>
        <w:tc>
          <w:tcPr>
            <w:tcW w:w="584" w:type="dxa"/>
          </w:tcPr>
          <w:p w14:paraId="30D9A4DB"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4.1</w:t>
            </w:r>
          </w:p>
        </w:tc>
        <w:tc>
          <w:tcPr>
            <w:tcW w:w="584" w:type="dxa"/>
          </w:tcPr>
          <w:p w14:paraId="2896372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3.1</w:t>
            </w:r>
          </w:p>
        </w:tc>
        <w:tc>
          <w:tcPr>
            <w:tcW w:w="584" w:type="dxa"/>
          </w:tcPr>
          <w:p w14:paraId="25CECBF4"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3.2</w:t>
            </w:r>
          </w:p>
        </w:tc>
        <w:tc>
          <w:tcPr>
            <w:tcW w:w="584" w:type="dxa"/>
          </w:tcPr>
          <w:p w14:paraId="097321FE"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3.3</w:t>
            </w:r>
          </w:p>
        </w:tc>
        <w:tc>
          <w:tcPr>
            <w:tcW w:w="584" w:type="dxa"/>
          </w:tcPr>
          <w:p w14:paraId="20EBB24A"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3.4</w:t>
            </w:r>
          </w:p>
        </w:tc>
        <w:tc>
          <w:tcPr>
            <w:tcW w:w="584" w:type="dxa"/>
          </w:tcPr>
          <w:p w14:paraId="0D23906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3.5</w:t>
            </w:r>
          </w:p>
        </w:tc>
        <w:tc>
          <w:tcPr>
            <w:tcW w:w="584" w:type="dxa"/>
          </w:tcPr>
          <w:p w14:paraId="2866CEBA"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3.6</w:t>
            </w:r>
          </w:p>
        </w:tc>
        <w:tc>
          <w:tcPr>
            <w:tcW w:w="584" w:type="dxa"/>
          </w:tcPr>
          <w:p w14:paraId="0B15883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3.7</w:t>
            </w:r>
          </w:p>
        </w:tc>
        <w:tc>
          <w:tcPr>
            <w:tcW w:w="584" w:type="dxa"/>
          </w:tcPr>
          <w:p w14:paraId="54178D3B"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3.8</w:t>
            </w:r>
          </w:p>
        </w:tc>
      </w:tr>
      <w:tr w:rsidR="009304D4" w:rsidRPr="00F34E58" w14:paraId="1BEA7B07" w14:textId="77777777" w:rsidTr="00D12ADA">
        <w:trPr>
          <w:trHeight w:val="301"/>
        </w:trPr>
        <w:tc>
          <w:tcPr>
            <w:tcW w:w="584" w:type="dxa"/>
          </w:tcPr>
          <w:p w14:paraId="488FFD2F"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56F0DEFF"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71A7BE3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4B384AAC"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49957F7A"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74840BE"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79E86F32"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64FEB78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AD32197"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30BC612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45E78043"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5D30708A"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265A550C"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727D6AF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О</w:t>
            </w:r>
          </w:p>
        </w:tc>
        <w:tc>
          <w:tcPr>
            <w:tcW w:w="584" w:type="dxa"/>
          </w:tcPr>
          <w:p w14:paraId="507CD1F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5F8F6A36" w14:textId="77777777" w:rsidR="009304D4" w:rsidRPr="00F34E58" w:rsidRDefault="009304D4" w:rsidP="00D12ADA">
            <w:pPr>
              <w:pStyle w:val="af7"/>
              <w:spacing w:before="0" w:beforeAutospacing="0" w:after="0" w:afterAutospacing="0"/>
              <w:jc w:val="both"/>
              <w:rPr>
                <w:color w:val="000000"/>
                <w:sz w:val="28"/>
                <w:szCs w:val="28"/>
              </w:rPr>
            </w:pPr>
          </w:p>
        </w:tc>
      </w:tr>
    </w:tbl>
    <w:p w14:paraId="0D7E741E" w14:textId="77777777" w:rsidR="009304D4" w:rsidRPr="00F34E58"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34E58">
        <w:rPr>
          <w:rStyle w:val="af8"/>
          <w:rFonts w:eastAsiaTheme="majorEastAsia"/>
          <w:color w:val="000000"/>
          <w:sz w:val="28"/>
          <w:szCs w:val="28"/>
          <w:shd w:val="clear" w:color="auto" w:fill="FFFFFF"/>
        </w:rPr>
        <w:t>Осмотр полости рта:</w:t>
      </w:r>
      <w:r w:rsidRPr="00F34E58">
        <w:rPr>
          <w:color w:val="000000"/>
          <w:sz w:val="28"/>
          <w:szCs w:val="28"/>
          <w:shd w:val="clear" w:color="auto" w:fill="FFFFFF"/>
        </w:rPr>
        <w:t xml:space="preserve"> слизистая оболочка вокруг лунки удаленного зуба 3.6 гиперемирована, отечна, болезненна при пальпации. Лунка удаленного зуба зияет, заполнена некротическими массами и покрыта налетом грязно-серого цвета с резким, неприятным запахом. </w:t>
      </w:r>
      <w:r>
        <w:rPr>
          <w:color w:val="000000"/>
          <w:sz w:val="28"/>
          <w:szCs w:val="28"/>
          <w:shd w:val="clear" w:color="auto" w:fill="FFFFFF"/>
        </w:rPr>
        <w:br/>
      </w:r>
      <w:r w:rsidRPr="00F34E58">
        <w:rPr>
          <w:color w:val="000000"/>
          <w:sz w:val="28"/>
          <w:szCs w:val="28"/>
          <w:shd w:val="clear" w:color="auto" w:fill="FFFFFF"/>
        </w:rPr>
        <w:t>Прикус – ортогнатический.</w:t>
      </w:r>
    </w:p>
    <w:p w14:paraId="47395BB2" w14:textId="77777777" w:rsidR="009304D4" w:rsidRPr="002F59FE" w:rsidRDefault="009304D4" w:rsidP="009304D4">
      <w:pPr>
        <w:pStyle w:val="af7"/>
        <w:shd w:val="clear" w:color="auto" w:fill="FFFFFF" w:themeFill="background1"/>
        <w:spacing w:before="0" w:beforeAutospacing="0" w:after="0" w:afterAutospacing="0"/>
        <w:ind w:firstLine="708"/>
        <w:jc w:val="both"/>
        <w:rPr>
          <w:color w:val="000000"/>
          <w:sz w:val="28"/>
          <w:szCs w:val="28"/>
        </w:rPr>
      </w:pPr>
    </w:p>
    <w:p w14:paraId="7E7F895C" w14:textId="4C2CB649"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9.144</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7DC59C7C" w14:textId="77777777" w:rsidR="009304D4" w:rsidRPr="00F34E58" w:rsidRDefault="009304D4" w:rsidP="009304D4">
      <w:pPr>
        <w:shd w:val="clear" w:color="auto" w:fill="FFFFFF" w:themeFill="background1"/>
        <w:spacing w:after="0"/>
        <w:rPr>
          <w:rFonts w:cs="Times New Roman"/>
          <w:szCs w:val="28"/>
        </w:rPr>
      </w:pPr>
      <w:r>
        <w:rPr>
          <w:rFonts w:cs="Times New Roman"/>
          <w:szCs w:val="28"/>
        </w:rPr>
        <w:tab/>
      </w:r>
      <w:r w:rsidRPr="00F34E58">
        <w:rPr>
          <w:rFonts w:cs="Times New Roman"/>
          <w:color w:val="000000"/>
          <w:szCs w:val="28"/>
          <w:shd w:val="clear" w:color="auto" w:fill="FFFFFF"/>
        </w:rPr>
        <w:t>Основным методом обследования, необходимым для постановки диагноза в данном клиническом случае, является</w:t>
      </w:r>
    </w:p>
    <w:p w14:paraId="211129E0" w14:textId="77777777" w:rsidR="009304D4" w:rsidRPr="00F34E58" w:rsidRDefault="009304D4" w:rsidP="009304D4">
      <w:pPr>
        <w:shd w:val="clear" w:color="auto" w:fill="FFFFFF" w:themeFill="background1"/>
        <w:spacing w:after="0"/>
        <w:rPr>
          <w:rFonts w:cs="Times New Roman"/>
          <w:szCs w:val="28"/>
        </w:rPr>
      </w:pPr>
      <w:r w:rsidRPr="00F34E58">
        <w:rPr>
          <w:rFonts w:cs="Times New Roman"/>
          <w:szCs w:val="28"/>
        </w:rPr>
        <w:t xml:space="preserve">А) </w:t>
      </w:r>
      <w:r w:rsidRPr="00F34E58">
        <w:rPr>
          <w:rFonts w:cs="Times New Roman"/>
          <w:color w:val="000000"/>
          <w:szCs w:val="28"/>
          <w:shd w:val="clear" w:color="auto" w:fill="FFFFFF"/>
        </w:rPr>
        <w:t>pH-метрия смешанной слюны</w:t>
      </w:r>
    </w:p>
    <w:p w14:paraId="2A802E59" w14:textId="77777777" w:rsidR="009304D4" w:rsidRPr="00F34E58" w:rsidRDefault="009304D4" w:rsidP="009304D4">
      <w:pPr>
        <w:pStyle w:val="af7"/>
        <w:shd w:val="clear" w:color="auto" w:fill="FFFFFF" w:themeFill="background1"/>
        <w:spacing w:before="0" w:beforeAutospacing="0" w:after="0" w:afterAutospacing="0"/>
        <w:rPr>
          <w:sz w:val="28"/>
          <w:szCs w:val="28"/>
        </w:rPr>
      </w:pPr>
      <w:r w:rsidRPr="00F34E58">
        <w:rPr>
          <w:sz w:val="28"/>
          <w:szCs w:val="28"/>
        </w:rPr>
        <w:t xml:space="preserve">Б) </w:t>
      </w:r>
      <w:r w:rsidRPr="00F34E58">
        <w:rPr>
          <w:color w:val="000000"/>
          <w:sz w:val="28"/>
          <w:szCs w:val="28"/>
          <w:shd w:val="clear" w:color="auto" w:fill="FFFFFF"/>
        </w:rPr>
        <w:t>общий анализ крови</w:t>
      </w:r>
    </w:p>
    <w:p w14:paraId="127EDA1C" w14:textId="77777777" w:rsidR="009304D4" w:rsidRPr="00F34E58" w:rsidRDefault="009304D4" w:rsidP="009304D4">
      <w:pPr>
        <w:shd w:val="clear" w:color="auto" w:fill="FFFFFF" w:themeFill="background1"/>
        <w:spacing w:after="0"/>
        <w:rPr>
          <w:rFonts w:cs="Times New Roman"/>
          <w:szCs w:val="28"/>
        </w:rPr>
      </w:pPr>
      <w:r w:rsidRPr="00F34E58">
        <w:rPr>
          <w:rFonts w:cs="Times New Roman"/>
          <w:szCs w:val="28"/>
        </w:rPr>
        <w:t xml:space="preserve">В) </w:t>
      </w:r>
      <w:r w:rsidRPr="00F34E58">
        <w:rPr>
          <w:rFonts w:cs="Times New Roman"/>
          <w:color w:val="000000"/>
          <w:szCs w:val="28"/>
          <w:shd w:val="clear" w:color="auto" w:fill="FFFFFF"/>
        </w:rPr>
        <w:t>осмотр полости рта</w:t>
      </w:r>
    </w:p>
    <w:p w14:paraId="27822C7B" w14:textId="77777777" w:rsidR="009304D4" w:rsidRPr="00F34E58" w:rsidRDefault="009304D4" w:rsidP="009304D4">
      <w:pPr>
        <w:shd w:val="clear" w:color="auto" w:fill="FFFFFF" w:themeFill="background1"/>
        <w:spacing w:after="0"/>
        <w:rPr>
          <w:rFonts w:cs="Times New Roman"/>
          <w:szCs w:val="28"/>
        </w:rPr>
      </w:pPr>
      <w:r w:rsidRPr="00F34E58">
        <w:rPr>
          <w:rFonts w:cs="Times New Roman"/>
          <w:szCs w:val="28"/>
        </w:rPr>
        <w:t xml:space="preserve">Г) </w:t>
      </w:r>
      <w:r w:rsidRPr="00F34E58">
        <w:rPr>
          <w:rFonts w:cs="Times New Roman"/>
          <w:color w:val="000000"/>
          <w:szCs w:val="28"/>
          <w:shd w:val="clear" w:color="auto" w:fill="FFFFFF"/>
        </w:rPr>
        <w:t>прицельная рентгенография</w:t>
      </w:r>
    </w:p>
    <w:p w14:paraId="47F12906" w14:textId="77777777" w:rsidR="009304D4" w:rsidRPr="00F34E58" w:rsidRDefault="009304D4" w:rsidP="009304D4">
      <w:pPr>
        <w:shd w:val="clear" w:color="auto" w:fill="FFFFFF" w:themeFill="background1"/>
        <w:spacing w:after="0"/>
        <w:ind w:firstLine="708"/>
        <w:rPr>
          <w:rFonts w:cs="Times New Roman"/>
          <w:szCs w:val="28"/>
        </w:rPr>
      </w:pPr>
      <w:r w:rsidRPr="00F34E58">
        <w:rPr>
          <w:rFonts w:cs="Times New Roman"/>
          <w:szCs w:val="28"/>
        </w:rPr>
        <w:t>Ответ:</w:t>
      </w:r>
    </w:p>
    <w:p w14:paraId="09BFA9D1" w14:textId="77777777" w:rsidR="009304D4" w:rsidRPr="00F34E58" w:rsidRDefault="009304D4" w:rsidP="009304D4">
      <w:pPr>
        <w:shd w:val="clear" w:color="auto" w:fill="FFFFFF" w:themeFill="background1"/>
        <w:spacing w:after="0"/>
        <w:ind w:firstLine="708"/>
        <w:rPr>
          <w:rFonts w:cs="Times New Roman"/>
          <w:szCs w:val="28"/>
        </w:rPr>
      </w:pPr>
      <w:r w:rsidRPr="00F34E58">
        <w:rPr>
          <w:rFonts w:cs="Times New Roman"/>
          <w:szCs w:val="28"/>
        </w:rPr>
        <w:t>Обоснование:</w:t>
      </w:r>
    </w:p>
    <w:p w14:paraId="18E27A37" w14:textId="77777777" w:rsidR="009304D4" w:rsidRPr="00F34E58" w:rsidRDefault="009304D4" w:rsidP="009304D4">
      <w:pPr>
        <w:shd w:val="clear" w:color="auto" w:fill="FFFFFF" w:themeFill="background1"/>
        <w:spacing w:after="0"/>
        <w:ind w:firstLine="708"/>
        <w:rPr>
          <w:rFonts w:cs="Times New Roman"/>
          <w:szCs w:val="28"/>
        </w:rPr>
      </w:pPr>
      <w:r w:rsidRPr="00F34E58">
        <w:rPr>
          <w:rFonts w:cs="Times New Roman"/>
          <w:szCs w:val="28"/>
        </w:rPr>
        <w:t>Ключ: В</w:t>
      </w:r>
    </w:p>
    <w:p w14:paraId="437747CD" w14:textId="77777777" w:rsidR="009304D4" w:rsidRPr="00F34E58" w:rsidRDefault="009304D4" w:rsidP="009304D4">
      <w:pPr>
        <w:shd w:val="clear" w:color="auto" w:fill="FFFFFF" w:themeFill="background1"/>
        <w:spacing w:after="0"/>
        <w:ind w:firstLine="708"/>
        <w:rPr>
          <w:rFonts w:cs="Times New Roman"/>
          <w:color w:val="000000"/>
          <w:szCs w:val="28"/>
          <w:shd w:val="clear" w:color="auto" w:fill="F8F9FA"/>
        </w:rPr>
      </w:pPr>
      <w:r w:rsidRPr="00F34E58">
        <w:rPr>
          <w:rFonts w:cs="Times New Roman"/>
          <w:szCs w:val="28"/>
        </w:rPr>
        <w:t xml:space="preserve">Ключ </w:t>
      </w:r>
      <w:r w:rsidRPr="00F34E58">
        <w:rPr>
          <w:rFonts w:cs="Times New Roman"/>
          <w:szCs w:val="28"/>
          <w:shd w:val="clear" w:color="auto" w:fill="FFFFFF" w:themeFill="background1"/>
        </w:rPr>
        <w:t xml:space="preserve">обоснования: </w:t>
      </w:r>
      <w:r w:rsidRPr="00F34E58">
        <w:rPr>
          <w:rFonts w:cs="Times New Roman"/>
          <w:color w:val="000000"/>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520A69AD"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7484E265" w14:textId="2E3F386E"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8EE20A6" w14:textId="77777777" w:rsidR="009304D4" w:rsidRPr="00F34E58" w:rsidRDefault="009304D4" w:rsidP="009304D4">
      <w:pPr>
        <w:spacing w:after="0"/>
        <w:rPr>
          <w:rFonts w:cs="Times New Roman"/>
          <w:szCs w:val="28"/>
        </w:rPr>
      </w:pPr>
      <w:r w:rsidRPr="00111D50">
        <w:rPr>
          <w:rFonts w:cs="Times New Roman"/>
          <w:szCs w:val="28"/>
        </w:rPr>
        <w:tab/>
      </w:r>
      <w:r w:rsidRPr="00F34E58">
        <w:rPr>
          <w:rFonts w:cs="Times New Roman"/>
          <w:color w:val="000000"/>
          <w:szCs w:val="28"/>
          <w:shd w:val="clear" w:color="auto" w:fill="FFFFFF"/>
        </w:rPr>
        <w:t>Дополнительным методом диагностики, необходимым в предлагаемой клинической ситуации, является_________.</w:t>
      </w:r>
    </w:p>
    <w:p w14:paraId="52673FC5" w14:textId="77777777" w:rsidR="009304D4" w:rsidRPr="00F34E58" w:rsidRDefault="009304D4" w:rsidP="009304D4">
      <w:pPr>
        <w:spacing w:after="0"/>
        <w:ind w:firstLine="708"/>
        <w:rPr>
          <w:rFonts w:cs="Times New Roman"/>
          <w:szCs w:val="28"/>
        </w:rPr>
      </w:pPr>
      <w:r w:rsidRPr="00F34E58">
        <w:rPr>
          <w:rFonts w:cs="Times New Roman"/>
          <w:szCs w:val="28"/>
        </w:rPr>
        <w:t>Ответ:</w:t>
      </w:r>
    </w:p>
    <w:p w14:paraId="5E063CA2" w14:textId="77777777" w:rsidR="009304D4" w:rsidRPr="00F34E58" w:rsidRDefault="009304D4" w:rsidP="009304D4">
      <w:pPr>
        <w:spacing w:after="0"/>
        <w:ind w:firstLine="708"/>
        <w:rPr>
          <w:rFonts w:cs="Times New Roman"/>
          <w:color w:val="000000"/>
          <w:szCs w:val="28"/>
          <w:shd w:val="clear" w:color="auto" w:fill="FFFFFF"/>
        </w:rPr>
      </w:pPr>
      <w:r w:rsidRPr="00F34E58">
        <w:rPr>
          <w:rFonts w:cs="Times New Roman"/>
          <w:szCs w:val="28"/>
        </w:rPr>
        <w:t xml:space="preserve">Ключ: </w:t>
      </w:r>
      <w:r w:rsidRPr="00F34E58">
        <w:rPr>
          <w:rFonts w:cs="Times New Roman"/>
          <w:color w:val="000000"/>
          <w:szCs w:val="28"/>
          <w:shd w:val="clear" w:color="auto" w:fill="FFFFFF"/>
        </w:rPr>
        <w:t>прицельная рентгенография</w:t>
      </w:r>
    </w:p>
    <w:p w14:paraId="30510B6A" w14:textId="77777777" w:rsidR="009304D4" w:rsidRDefault="009304D4" w:rsidP="009304D4">
      <w:pPr>
        <w:shd w:val="clear" w:color="auto" w:fill="FFFFFF" w:themeFill="background1"/>
        <w:spacing w:after="0"/>
        <w:ind w:firstLine="708"/>
        <w:rPr>
          <w:rFonts w:cs="Times New Roman"/>
          <w:szCs w:val="28"/>
        </w:rPr>
      </w:pPr>
    </w:p>
    <w:p w14:paraId="302F9EF3" w14:textId="6499792A"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DF1A805" w14:textId="77777777" w:rsidR="009304D4" w:rsidRPr="00F34E58" w:rsidRDefault="009304D4" w:rsidP="009304D4">
      <w:pPr>
        <w:spacing w:after="0"/>
        <w:rPr>
          <w:rFonts w:cs="Times New Roman"/>
          <w:szCs w:val="28"/>
        </w:rPr>
      </w:pPr>
      <w:r w:rsidRPr="00111D50">
        <w:rPr>
          <w:rFonts w:cs="Times New Roman"/>
          <w:szCs w:val="28"/>
        </w:rPr>
        <w:tab/>
      </w:r>
      <w:r w:rsidRPr="00F34E58">
        <w:rPr>
          <w:rFonts w:cs="Times New Roman"/>
          <w:color w:val="000000"/>
          <w:szCs w:val="28"/>
          <w:shd w:val="clear" w:color="auto" w:fill="FFFFFF"/>
        </w:rPr>
        <w:t>Основным диагнозом в данной клинической ситуации является_________.</w:t>
      </w:r>
    </w:p>
    <w:p w14:paraId="2AC79631" w14:textId="77777777" w:rsidR="009304D4" w:rsidRPr="00F34E58" w:rsidRDefault="009304D4" w:rsidP="009304D4">
      <w:pPr>
        <w:spacing w:after="0"/>
        <w:ind w:firstLine="708"/>
        <w:rPr>
          <w:rFonts w:cs="Times New Roman"/>
          <w:szCs w:val="28"/>
        </w:rPr>
      </w:pPr>
      <w:r w:rsidRPr="00F34E58">
        <w:rPr>
          <w:rFonts w:cs="Times New Roman"/>
          <w:szCs w:val="28"/>
        </w:rPr>
        <w:t>Ответ:</w:t>
      </w:r>
    </w:p>
    <w:p w14:paraId="45D9AF7D" w14:textId="77777777" w:rsidR="009304D4" w:rsidRPr="00F34E58" w:rsidRDefault="009304D4" w:rsidP="009304D4">
      <w:pPr>
        <w:spacing w:after="0"/>
        <w:ind w:firstLine="708"/>
        <w:rPr>
          <w:rFonts w:cs="Times New Roman"/>
          <w:color w:val="000000"/>
          <w:szCs w:val="28"/>
          <w:shd w:val="clear" w:color="auto" w:fill="FFFFFF"/>
        </w:rPr>
      </w:pPr>
      <w:r w:rsidRPr="00F34E58">
        <w:rPr>
          <w:rFonts w:cs="Times New Roman"/>
          <w:szCs w:val="28"/>
        </w:rPr>
        <w:t xml:space="preserve">Ключ: </w:t>
      </w:r>
      <w:r w:rsidRPr="00F34E58">
        <w:rPr>
          <w:rFonts w:cs="Times New Roman"/>
          <w:color w:val="000000"/>
          <w:szCs w:val="28"/>
          <w:shd w:val="clear" w:color="auto" w:fill="FFFFFF"/>
        </w:rPr>
        <w:t>К10.32 Альвеолит сухая лунка альвеолярный остеит</w:t>
      </w:r>
    </w:p>
    <w:p w14:paraId="4B2E3882"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473AB4DC" w14:textId="74908AAE"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32392966" w14:textId="77777777" w:rsidR="009304D4" w:rsidRPr="002D0A65" w:rsidRDefault="009304D4" w:rsidP="009304D4">
      <w:pPr>
        <w:shd w:val="clear" w:color="auto" w:fill="FFFFFF" w:themeFill="background1"/>
        <w:spacing w:after="0"/>
        <w:rPr>
          <w:rFonts w:cs="Times New Roman"/>
          <w:szCs w:val="28"/>
        </w:rPr>
      </w:pPr>
      <w:r>
        <w:rPr>
          <w:rFonts w:cs="Times New Roman"/>
          <w:szCs w:val="28"/>
        </w:rPr>
        <w:tab/>
      </w:r>
      <w:r w:rsidRPr="002D0A65">
        <w:rPr>
          <w:rFonts w:cs="Times New Roman"/>
          <w:color w:val="000000"/>
          <w:szCs w:val="28"/>
          <w:shd w:val="clear" w:color="auto" w:fill="FFFFFF"/>
        </w:rPr>
        <w:t>Основной причиной возникновения данного заболевания является</w:t>
      </w:r>
    </w:p>
    <w:p w14:paraId="55F600D9" w14:textId="77777777" w:rsidR="009304D4" w:rsidRPr="002D0A65" w:rsidRDefault="009304D4" w:rsidP="009304D4">
      <w:pPr>
        <w:shd w:val="clear" w:color="auto" w:fill="FFFFFF" w:themeFill="background1"/>
        <w:spacing w:after="0"/>
        <w:rPr>
          <w:rFonts w:cs="Times New Roman"/>
          <w:szCs w:val="28"/>
        </w:rPr>
      </w:pPr>
      <w:r w:rsidRPr="002D0A65">
        <w:rPr>
          <w:rFonts w:cs="Times New Roman"/>
          <w:szCs w:val="28"/>
        </w:rPr>
        <w:t xml:space="preserve">А) </w:t>
      </w:r>
      <w:r w:rsidRPr="002D0A65">
        <w:rPr>
          <w:rFonts w:cs="Times New Roman"/>
          <w:color w:val="000000"/>
          <w:szCs w:val="28"/>
          <w:shd w:val="clear" w:color="auto" w:fill="FFFFFF"/>
        </w:rPr>
        <w:t>отсутствие сформированного физиологического сгустка</w:t>
      </w:r>
    </w:p>
    <w:p w14:paraId="598B7A05" w14:textId="77777777" w:rsidR="009304D4" w:rsidRPr="002D0A65" w:rsidRDefault="009304D4" w:rsidP="009304D4">
      <w:pPr>
        <w:pStyle w:val="af7"/>
        <w:shd w:val="clear" w:color="auto" w:fill="FFFFFF" w:themeFill="background1"/>
        <w:spacing w:before="0" w:beforeAutospacing="0" w:after="0" w:afterAutospacing="0"/>
        <w:rPr>
          <w:sz w:val="28"/>
          <w:szCs w:val="28"/>
        </w:rPr>
      </w:pPr>
      <w:r w:rsidRPr="002D0A65">
        <w:rPr>
          <w:sz w:val="28"/>
          <w:szCs w:val="28"/>
        </w:rPr>
        <w:t xml:space="preserve">Б) </w:t>
      </w:r>
      <w:r w:rsidRPr="002D0A65">
        <w:rPr>
          <w:color w:val="000000"/>
          <w:sz w:val="28"/>
          <w:szCs w:val="28"/>
          <w:shd w:val="clear" w:color="auto" w:fill="FFFFFF"/>
        </w:rPr>
        <w:t>промывание лунки струей теплого раствора антисептика (0,05% хлоргексидина)</w:t>
      </w:r>
    </w:p>
    <w:p w14:paraId="56D4EEF4" w14:textId="77777777" w:rsidR="009304D4" w:rsidRPr="002D0A65" w:rsidRDefault="009304D4" w:rsidP="009304D4">
      <w:pPr>
        <w:shd w:val="clear" w:color="auto" w:fill="FFFFFF" w:themeFill="background1"/>
        <w:spacing w:after="0"/>
        <w:rPr>
          <w:rFonts w:cs="Times New Roman"/>
          <w:szCs w:val="28"/>
        </w:rPr>
      </w:pPr>
      <w:r w:rsidRPr="002D0A65">
        <w:rPr>
          <w:rFonts w:cs="Times New Roman"/>
          <w:szCs w:val="28"/>
        </w:rPr>
        <w:t xml:space="preserve">В) </w:t>
      </w:r>
      <w:r w:rsidRPr="002D0A65">
        <w:rPr>
          <w:rFonts w:cs="Times New Roman"/>
          <w:color w:val="000000"/>
          <w:szCs w:val="28"/>
          <w:shd w:val="clear" w:color="auto" w:fill="FFFFFF"/>
        </w:rPr>
        <w:t>атравматичное удаление</w:t>
      </w:r>
    </w:p>
    <w:p w14:paraId="41DFD803" w14:textId="77777777" w:rsidR="009304D4" w:rsidRPr="002D0A65" w:rsidRDefault="009304D4" w:rsidP="009304D4">
      <w:pPr>
        <w:shd w:val="clear" w:color="auto" w:fill="FFFFFF" w:themeFill="background1"/>
        <w:spacing w:after="0"/>
        <w:rPr>
          <w:rFonts w:cs="Times New Roman"/>
          <w:szCs w:val="28"/>
        </w:rPr>
      </w:pPr>
      <w:r w:rsidRPr="002D0A65">
        <w:rPr>
          <w:rFonts w:cs="Times New Roman"/>
          <w:szCs w:val="28"/>
        </w:rPr>
        <w:t xml:space="preserve">Г) </w:t>
      </w:r>
      <w:r w:rsidRPr="002D0A65">
        <w:rPr>
          <w:rFonts w:cs="Times New Roman"/>
          <w:color w:val="000000"/>
          <w:szCs w:val="28"/>
          <w:shd w:val="clear" w:color="auto" w:fill="FFFFFF"/>
        </w:rPr>
        <w:t>зубной налет</w:t>
      </w:r>
    </w:p>
    <w:p w14:paraId="436ECEF8"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Ответ:</w:t>
      </w:r>
    </w:p>
    <w:p w14:paraId="0D06DECE"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Обоснование:</w:t>
      </w:r>
    </w:p>
    <w:p w14:paraId="5B9E4F17"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Ключ: А</w:t>
      </w:r>
    </w:p>
    <w:p w14:paraId="634CFF6B" w14:textId="77777777" w:rsidR="009304D4" w:rsidRPr="002D0A65" w:rsidRDefault="009304D4" w:rsidP="009304D4">
      <w:pPr>
        <w:shd w:val="clear" w:color="auto" w:fill="FFFFFF" w:themeFill="background1"/>
        <w:spacing w:after="0"/>
        <w:ind w:firstLine="708"/>
        <w:rPr>
          <w:rFonts w:cs="Times New Roman"/>
          <w:color w:val="000000"/>
          <w:szCs w:val="28"/>
          <w:shd w:val="clear" w:color="auto" w:fill="F8F9FA"/>
        </w:rPr>
      </w:pPr>
      <w:r w:rsidRPr="002D0A65">
        <w:rPr>
          <w:rFonts w:cs="Times New Roman"/>
          <w:szCs w:val="28"/>
        </w:rPr>
        <w:t xml:space="preserve">Ключ </w:t>
      </w:r>
      <w:r w:rsidRPr="002D0A65">
        <w:rPr>
          <w:rFonts w:cs="Times New Roman"/>
          <w:szCs w:val="28"/>
          <w:shd w:val="clear" w:color="auto" w:fill="FFFFFF" w:themeFill="background1"/>
        </w:rPr>
        <w:t xml:space="preserve">обоснования: </w:t>
      </w:r>
      <w:r w:rsidRPr="002D0A65">
        <w:rPr>
          <w:rFonts w:cs="Times New Roman"/>
          <w:color w:val="000000"/>
          <w:szCs w:val="28"/>
        </w:rPr>
        <w:t>Основная причина возникновения заболевания - отсутствие сформированного физиологического сгустка или его выпадение, что приводит к инфицированию лунки.</w:t>
      </w:r>
    </w:p>
    <w:p w14:paraId="1BEF9273" w14:textId="77777777" w:rsidR="009304D4" w:rsidRDefault="009304D4" w:rsidP="009304D4">
      <w:pPr>
        <w:shd w:val="clear" w:color="auto" w:fill="FFFFFF" w:themeFill="background1"/>
        <w:spacing w:after="0"/>
        <w:ind w:firstLine="708"/>
        <w:rPr>
          <w:rFonts w:cs="Times New Roman"/>
          <w:szCs w:val="28"/>
        </w:rPr>
      </w:pPr>
    </w:p>
    <w:p w14:paraId="50D212CE" w14:textId="3FFC117C"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6283830" w14:textId="77777777" w:rsidR="009304D4" w:rsidRPr="002D0A65" w:rsidRDefault="009304D4" w:rsidP="009304D4">
      <w:pPr>
        <w:shd w:val="clear" w:color="auto" w:fill="FFFFFF" w:themeFill="background1"/>
        <w:spacing w:after="0"/>
        <w:rPr>
          <w:rFonts w:cs="Times New Roman"/>
          <w:szCs w:val="28"/>
        </w:rPr>
      </w:pPr>
      <w:r w:rsidRPr="00111D50">
        <w:rPr>
          <w:rFonts w:cs="Times New Roman"/>
          <w:szCs w:val="28"/>
        </w:rPr>
        <w:tab/>
      </w:r>
      <w:r w:rsidRPr="002D0A65">
        <w:rPr>
          <w:rFonts w:cs="Times New Roman"/>
          <w:color w:val="000000"/>
          <w:szCs w:val="28"/>
          <w:shd w:val="clear" w:color="auto" w:fill="FFFFFF"/>
        </w:rPr>
        <w:t>К факторам риска развития данного заболевания относят_________.</w:t>
      </w:r>
    </w:p>
    <w:p w14:paraId="70004A9F" w14:textId="77777777" w:rsidR="009304D4" w:rsidRPr="002F59FE" w:rsidRDefault="009304D4" w:rsidP="009304D4">
      <w:pPr>
        <w:shd w:val="clear" w:color="auto" w:fill="FFFFFF" w:themeFill="background1"/>
        <w:spacing w:after="0"/>
        <w:ind w:firstLine="708"/>
        <w:rPr>
          <w:rFonts w:cs="Times New Roman"/>
          <w:szCs w:val="28"/>
        </w:rPr>
      </w:pPr>
      <w:r w:rsidRPr="002F59FE">
        <w:rPr>
          <w:rFonts w:cs="Times New Roman"/>
          <w:szCs w:val="28"/>
        </w:rPr>
        <w:t>Ответ:</w:t>
      </w:r>
    </w:p>
    <w:p w14:paraId="563BB703"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r w:rsidRPr="002F59FE">
        <w:rPr>
          <w:rFonts w:cs="Times New Roman"/>
          <w:szCs w:val="28"/>
        </w:rPr>
        <w:t xml:space="preserve">Ключ: </w:t>
      </w:r>
      <w:r>
        <w:rPr>
          <w:rFonts w:cs="Times New Roman"/>
          <w:color w:val="000000"/>
          <w:szCs w:val="28"/>
          <w:shd w:val="clear" w:color="auto" w:fill="FFFFFF"/>
        </w:rPr>
        <w:t>Травму</w:t>
      </w:r>
    </w:p>
    <w:p w14:paraId="4BE8D4AB"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3E337126" w14:textId="504F91E7"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6888E27" w14:textId="77777777" w:rsidR="009304D4" w:rsidRPr="002D0A65" w:rsidRDefault="009304D4" w:rsidP="009304D4">
      <w:pPr>
        <w:shd w:val="clear" w:color="auto" w:fill="FFFFFF" w:themeFill="background1"/>
        <w:spacing w:after="0"/>
        <w:rPr>
          <w:rFonts w:cs="Times New Roman"/>
          <w:szCs w:val="28"/>
        </w:rPr>
      </w:pPr>
      <w:r w:rsidRPr="00111D50">
        <w:rPr>
          <w:rFonts w:cs="Times New Roman"/>
          <w:szCs w:val="28"/>
        </w:rPr>
        <w:tab/>
      </w:r>
      <w:r w:rsidRPr="002D0A65">
        <w:rPr>
          <w:rFonts w:cs="Times New Roman"/>
          <w:color w:val="000000"/>
          <w:szCs w:val="28"/>
          <w:shd w:val="clear" w:color="auto" w:fill="FFFFFF"/>
        </w:rPr>
        <w:t>Первым этапом в лечении данного заболевания является_________.</w:t>
      </w:r>
    </w:p>
    <w:p w14:paraId="4FC255B8"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Ответ:</w:t>
      </w:r>
    </w:p>
    <w:p w14:paraId="6D5F4EBB" w14:textId="77777777" w:rsidR="009304D4" w:rsidRPr="002D0A65" w:rsidRDefault="009304D4" w:rsidP="009304D4">
      <w:pPr>
        <w:shd w:val="clear" w:color="auto" w:fill="FFFFFF" w:themeFill="background1"/>
        <w:spacing w:after="0"/>
        <w:ind w:firstLine="708"/>
        <w:rPr>
          <w:rFonts w:cs="Times New Roman"/>
          <w:color w:val="000000"/>
          <w:szCs w:val="28"/>
          <w:shd w:val="clear" w:color="auto" w:fill="FFFFFF"/>
        </w:rPr>
      </w:pPr>
      <w:r w:rsidRPr="002D0A65">
        <w:rPr>
          <w:rFonts w:cs="Times New Roman"/>
          <w:szCs w:val="28"/>
        </w:rPr>
        <w:t xml:space="preserve">Ключ: </w:t>
      </w:r>
      <w:r w:rsidRPr="002D0A65">
        <w:rPr>
          <w:rFonts w:cs="Times New Roman"/>
          <w:color w:val="000000"/>
          <w:szCs w:val="28"/>
          <w:shd w:val="clear" w:color="auto" w:fill="FFFFFF"/>
        </w:rPr>
        <w:t>местное обезболивание</w:t>
      </w:r>
    </w:p>
    <w:p w14:paraId="7C5C426F" w14:textId="77777777" w:rsidR="009304D4" w:rsidRPr="002F59FE" w:rsidRDefault="009304D4" w:rsidP="009304D4">
      <w:pPr>
        <w:shd w:val="clear" w:color="auto" w:fill="FFFFFF" w:themeFill="background1"/>
        <w:spacing w:after="0"/>
        <w:ind w:firstLine="708"/>
        <w:rPr>
          <w:rFonts w:cs="Times New Roman"/>
          <w:color w:val="000000"/>
          <w:szCs w:val="28"/>
          <w:shd w:val="clear" w:color="auto" w:fill="FFFFFF"/>
        </w:rPr>
      </w:pPr>
    </w:p>
    <w:p w14:paraId="7A6D88BE" w14:textId="7C552644"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 и запишите аргументы, обосновывающие выбор ответа.</w:t>
      </w:r>
    </w:p>
    <w:p w14:paraId="5723DAEE" w14:textId="77777777" w:rsidR="009304D4" w:rsidRPr="006819FC" w:rsidRDefault="009304D4" w:rsidP="009304D4">
      <w:pPr>
        <w:shd w:val="clear" w:color="auto" w:fill="FFFFFF" w:themeFill="background1"/>
        <w:spacing w:after="0"/>
        <w:rPr>
          <w:rFonts w:cs="Times New Roman"/>
          <w:szCs w:val="28"/>
        </w:rPr>
      </w:pPr>
      <w:r>
        <w:rPr>
          <w:rFonts w:cs="Times New Roman"/>
          <w:szCs w:val="28"/>
        </w:rPr>
        <w:tab/>
      </w:r>
      <w:r w:rsidRPr="006819FC">
        <w:rPr>
          <w:rFonts w:cs="Times New Roman"/>
          <w:color w:val="000000"/>
          <w:szCs w:val="28"/>
          <w:shd w:val="clear" w:color="auto" w:fill="FFFFFF"/>
        </w:rPr>
        <w:t>Местная медикаментозная терапия в данном случае включает</w:t>
      </w:r>
    </w:p>
    <w:p w14:paraId="1592CAAF"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А) </w:t>
      </w:r>
      <w:r w:rsidRPr="006819FC">
        <w:rPr>
          <w:rFonts w:cs="Times New Roman"/>
          <w:color w:val="000000"/>
          <w:szCs w:val="28"/>
          <w:shd w:val="clear" w:color="auto" w:fill="FFFFFF"/>
        </w:rPr>
        <w:t>промывание лунки удаленного зуба помощью теплого раствора антисептика (хлоргексидин 0,05%)</w:t>
      </w:r>
    </w:p>
    <w:p w14:paraId="3B765678" w14:textId="77777777" w:rsidR="009304D4" w:rsidRPr="006819FC" w:rsidRDefault="009304D4" w:rsidP="009304D4">
      <w:pPr>
        <w:pStyle w:val="af7"/>
        <w:shd w:val="clear" w:color="auto" w:fill="FFFFFF" w:themeFill="background1"/>
        <w:spacing w:before="0" w:beforeAutospacing="0" w:after="0" w:afterAutospacing="0"/>
        <w:rPr>
          <w:sz w:val="28"/>
          <w:szCs w:val="28"/>
        </w:rPr>
      </w:pPr>
      <w:r w:rsidRPr="006819FC">
        <w:rPr>
          <w:sz w:val="28"/>
          <w:szCs w:val="28"/>
        </w:rPr>
        <w:t xml:space="preserve">Б) </w:t>
      </w:r>
      <w:r w:rsidRPr="006819FC">
        <w:rPr>
          <w:color w:val="000000"/>
          <w:sz w:val="28"/>
          <w:szCs w:val="28"/>
          <w:shd w:val="clear" w:color="auto" w:fill="FFFFFF"/>
        </w:rPr>
        <w:t>лазерную терапию гелий-неоновыми лучами</w:t>
      </w:r>
    </w:p>
    <w:p w14:paraId="45E00A97"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В) </w:t>
      </w:r>
      <w:r w:rsidRPr="006819FC">
        <w:rPr>
          <w:rFonts w:cs="Times New Roman"/>
          <w:color w:val="000000"/>
          <w:szCs w:val="28"/>
          <w:shd w:val="clear" w:color="auto" w:fill="FFFFFF"/>
        </w:rPr>
        <w:t>воздействие токами надтональной частоты (ультратонотерапию)</w:t>
      </w:r>
    </w:p>
    <w:p w14:paraId="3F032A42"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Г) </w:t>
      </w:r>
      <w:r w:rsidRPr="006819FC">
        <w:rPr>
          <w:rFonts w:cs="Times New Roman"/>
          <w:color w:val="000000"/>
          <w:szCs w:val="28"/>
          <w:shd w:val="clear" w:color="auto" w:fill="FFFFFF"/>
        </w:rPr>
        <w:t>светотеплолечение лампой соллюкс</w:t>
      </w:r>
    </w:p>
    <w:p w14:paraId="7778F2ED"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Ответ:</w:t>
      </w:r>
    </w:p>
    <w:p w14:paraId="760C5CD7"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Обоснование:</w:t>
      </w:r>
    </w:p>
    <w:p w14:paraId="53528FED"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Ключ: А</w:t>
      </w:r>
    </w:p>
    <w:p w14:paraId="21685FA0" w14:textId="77777777" w:rsidR="009304D4" w:rsidRPr="006819FC" w:rsidRDefault="009304D4" w:rsidP="009304D4">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Pr="006819FC">
        <w:rPr>
          <w:rFonts w:cs="Times New Roman"/>
          <w:color w:val="000000"/>
          <w:szCs w:val="28"/>
        </w:rPr>
        <w:t>С помощью шприца с ирригационной иглой струей теплого раствора антисептика (перекись водорода, бетадин, хлоргексидин, этакридина лактат, перманганат калия) вымывают из альвеолы частицы распавшегося сгустка крови, остатки пищи</w:t>
      </w:r>
      <w:r>
        <w:rPr>
          <w:rFonts w:cs="Times New Roman"/>
          <w:color w:val="000000"/>
          <w:szCs w:val="28"/>
        </w:rPr>
        <w:t>.</w:t>
      </w:r>
    </w:p>
    <w:p w14:paraId="3C293F83" w14:textId="77777777" w:rsidR="009304D4" w:rsidRDefault="009304D4" w:rsidP="009304D4">
      <w:pPr>
        <w:shd w:val="clear" w:color="auto" w:fill="FFFFFF" w:themeFill="background1"/>
        <w:spacing w:after="0"/>
        <w:ind w:firstLine="708"/>
        <w:rPr>
          <w:rFonts w:cs="Times New Roman"/>
          <w:szCs w:val="28"/>
        </w:rPr>
      </w:pPr>
    </w:p>
    <w:p w14:paraId="15765BE2" w14:textId="3CC49B7F"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8AFB807" w14:textId="77777777" w:rsidR="009304D4" w:rsidRPr="006819FC" w:rsidRDefault="009304D4" w:rsidP="009304D4">
      <w:pPr>
        <w:shd w:val="clear" w:color="auto" w:fill="FFFFFF" w:themeFill="background1"/>
        <w:spacing w:after="0"/>
        <w:rPr>
          <w:rFonts w:cs="Times New Roman"/>
          <w:szCs w:val="28"/>
        </w:rPr>
      </w:pPr>
      <w:r w:rsidRPr="00111D50">
        <w:rPr>
          <w:rFonts w:cs="Times New Roman"/>
          <w:szCs w:val="28"/>
        </w:rPr>
        <w:tab/>
      </w:r>
      <w:r w:rsidRPr="006819FC">
        <w:rPr>
          <w:rFonts w:cs="Times New Roman"/>
          <w:color w:val="000000"/>
          <w:szCs w:val="28"/>
          <w:shd w:val="clear" w:color="auto" w:fill="FFFFFF"/>
        </w:rPr>
        <w:t>Для очищения альвеолы от некротического распада рекомендуется использовать_________.</w:t>
      </w:r>
    </w:p>
    <w:p w14:paraId="0833D6F6"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Ответ:</w:t>
      </w:r>
    </w:p>
    <w:p w14:paraId="47CA5CEE" w14:textId="77777777" w:rsidR="009304D4" w:rsidRPr="006819FC" w:rsidRDefault="009304D4" w:rsidP="009304D4">
      <w:pPr>
        <w:shd w:val="clear" w:color="auto" w:fill="FFFFFF" w:themeFill="background1"/>
        <w:spacing w:after="0"/>
        <w:ind w:firstLine="708"/>
        <w:rPr>
          <w:rFonts w:cs="Times New Roman"/>
          <w:color w:val="000000"/>
          <w:szCs w:val="28"/>
          <w:shd w:val="clear" w:color="auto" w:fill="FFFFFF"/>
        </w:rPr>
      </w:pPr>
      <w:r w:rsidRPr="006819FC">
        <w:rPr>
          <w:rFonts w:cs="Times New Roman"/>
          <w:szCs w:val="28"/>
        </w:rPr>
        <w:t xml:space="preserve">Ключ: </w:t>
      </w:r>
      <w:r w:rsidRPr="006819FC">
        <w:rPr>
          <w:rFonts w:cs="Times New Roman"/>
          <w:color w:val="000000"/>
          <w:szCs w:val="28"/>
          <w:shd w:val="clear" w:color="auto" w:fill="FFFFFF"/>
        </w:rPr>
        <w:t>раствор кристаллического трипсина или химотрипсина (</w:t>
      </w:r>
      <w:r w:rsidRPr="006819FC">
        <w:rPr>
          <w:rFonts w:cs="Times New Roman"/>
          <w:color w:val="000000"/>
          <w:szCs w:val="28"/>
        </w:rPr>
        <w:t>Полоску марли, обильно смоченную раствором кристаллического трипсина или химотрипсина, помещают в альвеолу. Действуя на денатурированные белки и расщепляя омертвевшую ткань, они очищают раневую поверхность, ослабляют воспалительную реакцию)</w:t>
      </w:r>
    </w:p>
    <w:p w14:paraId="395BEDD4" w14:textId="77777777" w:rsidR="009304D4" w:rsidRDefault="009304D4" w:rsidP="009304D4">
      <w:pPr>
        <w:shd w:val="clear" w:color="auto" w:fill="FFFFFF" w:themeFill="background1"/>
        <w:spacing w:after="0"/>
        <w:ind w:firstLine="708"/>
        <w:rPr>
          <w:rFonts w:cs="Times New Roman"/>
          <w:szCs w:val="28"/>
        </w:rPr>
      </w:pPr>
    </w:p>
    <w:p w14:paraId="16BFAFEA" w14:textId="2C031740"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52CC6BF0" w14:textId="77777777" w:rsidR="009304D4" w:rsidRPr="006819FC" w:rsidRDefault="009304D4" w:rsidP="009304D4">
      <w:pPr>
        <w:shd w:val="clear" w:color="auto" w:fill="FFFFFF" w:themeFill="background1"/>
        <w:spacing w:after="0"/>
        <w:rPr>
          <w:rFonts w:cs="Times New Roman"/>
          <w:szCs w:val="28"/>
        </w:rPr>
      </w:pPr>
      <w:r>
        <w:rPr>
          <w:rFonts w:cs="Times New Roman"/>
          <w:szCs w:val="28"/>
        </w:rPr>
        <w:tab/>
      </w:r>
      <w:r w:rsidRPr="006819FC">
        <w:rPr>
          <w:rFonts w:cs="Times New Roman"/>
          <w:color w:val="000000"/>
          <w:szCs w:val="28"/>
          <w:shd w:val="clear" w:color="auto" w:fill="FFFFFF"/>
        </w:rPr>
        <w:t>При наличии «сухой лунки»</w:t>
      </w:r>
    </w:p>
    <w:p w14:paraId="0755BE6B"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А) </w:t>
      </w:r>
      <w:r w:rsidRPr="006819FC">
        <w:rPr>
          <w:rFonts w:cs="Times New Roman"/>
          <w:color w:val="000000"/>
          <w:szCs w:val="28"/>
          <w:shd w:val="clear" w:color="auto" w:fill="FFFFFF"/>
        </w:rPr>
        <w:t>проводят блокаду местными анестетиками</w:t>
      </w:r>
    </w:p>
    <w:p w14:paraId="7F76B561" w14:textId="77777777" w:rsidR="009304D4" w:rsidRPr="006819FC" w:rsidRDefault="009304D4" w:rsidP="009304D4">
      <w:pPr>
        <w:pStyle w:val="af7"/>
        <w:shd w:val="clear" w:color="auto" w:fill="FFFFFF" w:themeFill="background1"/>
        <w:spacing w:before="0" w:beforeAutospacing="0" w:after="0" w:afterAutospacing="0"/>
        <w:rPr>
          <w:sz w:val="28"/>
          <w:szCs w:val="28"/>
        </w:rPr>
      </w:pPr>
      <w:r w:rsidRPr="006819FC">
        <w:rPr>
          <w:sz w:val="28"/>
          <w:szCs w:val="28"/>
        </w:rPr>
        <w:t xml:space="preserve">Б) </w:t>
      </w:r>
      <w:r w:rsidRPr="006819FC">
        <w:rPr>
          <w:color w:val="000000"/>
          <w:sz w:val="28"/>
          <w:szCs w:val="28"/>
          <w:shd w:val="clear" w:color="auto" w:fill="FFFFFF"/>
        </w:rPr>
        <w:t>проводят локальное ультрафиолетовое облучение</w:t>
      </w:r>
    </w:p>
    <w:p w14:paraId="08195862"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В) </w:t>
      </w:r>
      <w:r w:rsidRPr="006819FC">
        <w:rPr>
          <w:rFonts w:cs="Times New Roman"/>
          <w:color w:val="000000"/>
          <w:szCs w:val="28"/>
          <w:shd w:val="clear" w:color="auto" w:fill="FFFFFF"/>
        </w:rPr>
        <w:t>в лунку вводят йодоформную турунду</w:t>
      </w:r>
    </w:p>
    <w:p w14:paraId="4F604ABE"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Г) </w:t>
      </w:r>
      <w:r w:rsidRPr="006819FC">
        <w:rPr>
          <w:rFonts w:cs="Times New Roman"/>
          <w:color w:val="000000"/>
          <w:szCs w:val="28"/>
          <w:shd w:val="clear" w:color="auto" w:fill="FFFFFF"/>
        </w:rPr>
        <w:t>накладывают швы</w:t>
      </w:r>
    </w:p>
    <w:p w14:paraId="3C203C22"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Ответ:</w:t>
      </w:r>
    </w:p>
    <w:p w14:paraId="3BAFA76A"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Обоснование:</w:t>
      </w:r>
    </w:p>
    <w:p w14:paraId="5CB656C9"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Ключ: В</w:t>
      </w:r>
    </w:p>
    <w:p w14:paraId="5A2C4F95" w14:textId="77777777" w:rsidR="009304D4" w:rsidRPr="006819FC" w:rsidRDefault="009304D4" w:rsidP="009304D4">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Pr="006819FC">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w:t>
      </w:r>
    </w:p>
    <w:p w14:paraId="70F5FCEA" w14:textId="77777777" w:rsidR="009304D4" w:rsidRDefault="009304D4" w:rsidP="009304D4">
      <w:pPr>
        <w:shd w:val="clear" w:color="auto" w:fill="FFFFFF" w:themeFill="background1"/>
        <w:spacing w:after="0"/>
        <w:ind w:firstLine="708"/>
        <w:rPr>
          <w:rFonts w:cs="Times New Roman"/>
          <w:szCs w:val="28"/>
        </w:rPr>
      </w:pPr>
    </w:p>
    <w:p w14:paraId="27F48B87" w14:textId="62F614E2"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9990E2" w14:textId="77777777" w:rsidR="009304D4" w:rsidRPr="004B128C" w:rsidRDefault="009304D4" w:rsidP="009304D4">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Идея максимально щадящего кюретажа лунки либо возможности отказа от него в определенных клинических случаях обусловлена_________.</w:t>
      </w:r>
    </w:p>
    <w:p w14:paraId="7D581BF1" w14:textId="77777777" w:rsidR="009304D4" w:rsidRPr="004B128C" w:rsidRDefault="009304D4" w:rsidP="009304D4">
      <w:pPr>
        <w:shd w:val="clear" w:color="auto" w:fill="FFFFFF" w:themeFill="background1"/>
        <w:spacing w:after="0"/>
        <w:ind w:firstLine="708"/>
        <w:rPr>
          <w:rFonts w:cs="Times New Roman"/>
          <w:szCs w:val="28"/>
        </w:rPr>
      </w:pPr>
      <w:r w:rsidRPr="004B128C">
        <w:rPr>
          <w:rFonts w:cs="Times New Roman"/>
          <w:szCs w:val="28"/>
        </w:rPr>
        <w:t>Ответ:</w:t>
      </w:r>
    </w:p>
    <w:p w14:paraId="3834F7D8" w14:textId="77777777" w:rsidR="009304D4" w:rsidRPr="004B128C" w:rsidRDefault="009304D4" w:rsidP="009304D4">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Pr="004B128C">
        <w:rPr>
          <w:rFonts w:cs="Times New Roman"/>
          <w:color w:val="000000"/>
          <w:szCs w:val="28"/>
          <w:shd w:val="clear" w:color="auto" w:fill="FFFFFF"/>
        </w:rPr>
        <w:t>нанесением дополнительной травмы лунке и усилением болевого синдрома</w:t>
      </w:r>
    </w:p>
    <w:p w14:paraId="6314E6B8" w14:textId="77777777" w:rsidR="009304D4" w:rsidRDefault="009304D4" w:rsidP="009304D4">
      <w:pPr>
        <w:shd w:val="clear" w:color="auto" w:fill="FFFFFF" w:themeFill="background1"/>
        <w:spacing w:after="0"/>
        <w:ind w:firstLine="708"/>
        <w:rPr>
          <w:rFonts w:cs="Times New Roman"/>
          <w:szCs w:val="28"/>
        </w:rPr>
      </w:pPr>
    </w:p>
    <w:p w14:paraId="33E40519" w14:textId="201AC175"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DA46B45" w14:textId="77777777" w:rsidR="009304D4" w:rsidRPr="004B128C" w:rsidRDefault="009304D4" w:rsidP="009304D4">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Первая смена турунды производится</w:t>
      </w:r>
      <w:r>
        <w:rPr>
          <w:rFonts w:cs="Times New Roman"/>
          <w:color w:val="000000"/>
          <w:szCs w:val="28"/>
          <w:shd w:val="clear" w:color="auto" w:fill="FFFFFF"/>
        </w:rPr>
        <w:t xml:space="preserve"> через </w:t>
      </w:r>
      <w:r w:rsidRPr="004B128C">
        <w:rPr>
          <w:rFonts w:cs="Times New Roman"/>
          <w:color w:val="000000"/>
          <w:szCs w:val="28"/>
          <w:shd w:val="clear" w:color="auto" w:fill="FFFFFF"/>
        </w:rPr>
        <w:t>_____</w:t>
      </w:r>
      <w:r>
        <w:rPr>
          <w:rFonts w:cs="Times New Roman"/>
          <w:color w:val="000000"/>
          <w:szCs w:val="28"/>
          <w:shd w:val="clear" w:color="auto" w:fill="FFFFFF"/>
        </w:rPr>
        <w:t>сутки(ов), а в дальшейшем – через ________ сутки(ок) ( до исчезновения боли).</w:t>
      </w:r>
    </w:p>
    <w:p w14:paraId="37B41214" w14:textId="77777777" w:rsidR="009304D4" w:rsidRPr="004B128C" w:rsidRDefault="009304D4" w:rsidP="009304D4">
      <w:pPr>
        <w:shd w:val="clear" w:color="auto" w:fill="FFFFFF" w:themeFill="background1"/>
        <w:spacing w:after="0"/>
        <w:ind w:firstLine="708"/>
        <w:rPr>
          <w:rFonts w:cs="Times New Roman"/>
          <w:szCs w:val="28"/>
        </w:rPr>
      </w:pPr>
      <w:r w:rsidRPr="004B128C">
        <w:rPr>
          <w:rFonts w:cs="Times New Roman"/>
          <w:szCs w:val="28"/>
        </w:rPr>
        <w:t>Ответ:</w:t>
      </w:r>
    </w:p>
    <w:p w14:paraId="12266535" w14:textId="77777777" w:rsidR="009304D4" w:rsidRPr="004B128C" w:rsidRDefault="009304D4" w:rsidP="009304D4">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Pr="004B128C">
        <w:rPr>
          <w:rFonts w:cs="Times New Roman"/>
          <w:color w:val="000000"/>
          <w:szCs w:val="28"/>
        </w:rPr>
        <w:t>1</w:t>
      </w:r>
      <w:r>
        <w:rPr>
          <w:rFonts w:cs="Times New Roman"/>
          <w:color w:val="000000"/>
          <w:szCs w:val="28"/>
        </w:rPr>
        <w:t xml:space="preserve">; </w:t>
      </w:r>
      <w:r w:rsidRPr="004B128C">
        <w:rPr>
          <w:rFonts w:cs="Times New Roman"/>
          <w:color w:val="000000"/>
          <w:szCs w:val="28"/>
        </w:rPr>
        <w:t>3-4</w:t>
      </w:r>
    </w:p>
    <w:p w14:paraId="660550DB"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74FBE102" w14:textId="6A609D04"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F408CD" w14:textId="77777777" w:rsidR="009304D4" w:rsidRPr="004B128C" w:rsidRDefault="009304D4" w:rsidP="009304D4">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В день хирургического вмешательства пациенту дают рекомендации _______________.</w:t>
      </w:r>
    </w:p>
    <w:p w14:paraId="1602A313" w14:textId="77777777" w:rsidR="009304D4" w:rsidRPr="004B128C" w:rsidRDefault="009304D4" w:rsidP="009304D4">
      <w:pPr>
        <w:shd w:val="clear" w:color="auto" w:fill="FFFFFF" w:themeFill="background1"/>
        <w:spacing w:after="0"/>
        <w:ind w:firstLine="708"/>
        <w:rPr>
          <w:rFonts w:cs="Times New Roman"/>
          <w:szCs w:val="28"/>
        </w:rPr>
      </w:pPr>
      <w:r w:rsidRPr="004B128C">
        <w:rPr>
          <w:rFonts w:cs="Times New Roman"/>
          <w:szCs w:val="28"/>
        </w:rPr>
        <w:t>Ответ:</w:t>
      </w:r>
    </w:p>
    <w:p w14:paraId="7E36DA74" w14:textId="77777777" w:rsidR="009304D4" w:rsidRPr="004B128C" w:rsidRDefault="009304D4" w:rsidP="009304D4">
      <w:pPr>
        <w:shd w:val="clear" w:color="auto" w:fill="FFFFFF" w:themeFill="background1"/>
        <w:spacing w:after="0"/>
        <w:ind w:firstLine="708"/>
        <w:rPr>
          <w:rFonts w:cs="Times New Roman"/>
          <w:color w:val="000000"/>
          <w:szCs w:val="28"/>
        </w:rPr>
      </w:pPr>
      <w:r w:rsidRPr="004B128C">
        <w:rPr>
          <w:rFonts w:cs="Times New Roman"/>
          <w:szCs w:val="28"/>
        </w:rPr>
        <w:t xml:space="preserve">Ключ: </w:t>
      </w:r>
      <w:r w:rsidRPr="004B128C">
        <w:rPr>
          <w:rFonts w:cs="Times New Roman"/>
          <w:color w:val="000000"/>
          <w:szCs w:val="28"/>
        </w:rPr>
        <w:t>воздержаться на 2-3 часа от приема пищи, избегать тепловых воздействий области воспаления, ограничить физические нагрузки</w:t>
      </w:r>
    </w:p>
    <w:p w14:paraId="19678A15"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7F7965" w14:paraId="3E55C952" w14:textId="77777777" w:rsidTr="00D12ADA">
        <w:tc>
          <w:tcPr>
            <w:tcW w:w="2830" w:type="dxa"/>
          </w:tcPr>
          <w:p w14:paraId="3428F782"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22AC12B1" w14:textId="228AC385"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9.145</w:t>
            </w:r>
          </w:p>
        </w:tc>
      </w:tr>
      <w:tr w:rsidR="009304D4" w:rsidRPr="007D58A3" w14:paraId="33E1B591" w14:textId="77777777" w:rsidTr="00D12ADA">
        <w:tc>
          <w:tcPr>
            <w:tcW w:w="2830" w:type="dxa"/>
          </w:tcPr>
          <w:p w14:paraId="7C193164"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88CB07"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413A1C5A" w14:textId="77777777" w:rsidTr="00D12ADA">
        <w:tc>
          <w:tcPr>
            <w:tcW w:w="2830" w:type="dxa"/>
          </w:tcPr>
          <w:p w14:paraId="74FF5669"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2A2F914"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3194BCA" w14:textId="77777777" w:rsidTr="00D12ADA">
        <w:tc>
          <w:tcPr>
            <w:tcW w:w="2830" w:type="dxa"/>
          </w:tcPr>
          <w:p w14:paraId="6D5E895A"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EC83EAD"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3711789B" w14:textId="77777777" w:rsidTr="00D12ADA">
        <w:tc>
          <w:tcPr>
            <w:tcW w:w="2830" w:type="dxa"/>
          </w:tcPr>
          <w:p w14:paraId="3C7D4F2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E52BC60"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344CA1F5" w14:textId="77777777" w:rsidR="009304D4" w:rsidRPr="00264BBB" w:rsidRDefault="009304D4" w:rsidP="009304D4">
      <w:pPr>
        <w:spacing w:after="0"/>
        <w:ind w:firstLine="708"/>
        <w:rPr>
          <w:rFonts w:cs="Times New Roman"/>
          <w:i/>
          <w:iCs/>
          <w:szCs w:val="28"/>
        </w:rPr>
      </w:pPr>
      <w:r w:rsidRPr="00264BBB">
        <w:rPr>
          <w:rFonts w:cs="Times New Roman"/>
          <w:i/>
          <w:iCs/>
          <w:szCs w:val="28"/>
        </w:rPr>
        <w:t>Прочитайте условие ситуационной задачи и запишите правильные ответы.</w:t>
      </w:r>
    </w:p>
    <w:p w14:paraId="7AEE1110"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szCs w:val="28"/>
        </w:rPr>
        <w:tab/>
      </w:r>
      <w:r w:rsidRPr="00264BBB">
        <w:rPr>
          <w:rFonts w:cs="Times New Roman"/>
          <w:b/>
          <w:bCs/>
          <w:szCs w:val="28"/>
        </w:rPr>
        <w:t>Ситуация</w:t>
      </w:r>
      <w:r w:rsidRPr="00264BBB">
        <w:rPr>
          <w:rFonts w:cs="Times New Roman"/>
          <w:szCs w:val="28"/>
        </w:rPr>
        <w:t xml:space="preserve"> - </w:t>
      </w:r>
      <w:r w:rsidRPr="00264BBB">
        <w:rPr>
          <w:rFonts w:cs="Times New Roman"/>
          <w:color w:val="000000"/>
          <w:szCs w:val="28"/>
          <w:shd w:val="clear" w:color="auto" w:fill="FFFFFF"/>
        </w:rPr>
        <w:t>Родители с ребенком 13 лет обратились в клинику детской стоматологии.</w:t>
      </w:r>
    </w:p>
    <w:p w14:paraId="1A118395"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Жалобы</w:t>
      </w:r>
      <w:r w:rsidRPr="00264BBB">
        <w:rPr>
          <w:rFonts w:cs="Times New Roman"/>
          <w:color w:val="000000"/>
          <w:szCs w:val="28"/>
          <w:shd w:val="clear" w:color="auto" w:fill="FFFFFF"/>
        </w:rPr>
        <w:t xml:space="preserve"> - На появление кариозной полости в зубе 4.6, боль при попадании холодной пищи в кариозную полость, проходящую через некоторое время после устранения раздражителя.</w:t>
      </w:r>
    </w:p>
    <w:p w14:paraId="2CF1ACD8"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Анамнез заболевания</w:t>
      </w:r>
      <w:r w:rsidRPr="00264BBB">
        <w:rPr>
          <w:rFonts w:cs="Times New Roman"/>
          <w:color w:val="000000"/>
          <w:szCs w:val="28"/>
          <w:shd w:val="clear" w:color="auto" w:fill="FFFFFF"/>
        </w:rPr>
        <w:t xml:space="preserve"> -</w:t>
      </w:r>
      <w:r w:rsidRPr="00264BBB">
        <w:rPr>
          <w:rFonts w:cs="Times New Roman"/>
          <w:color w:val="000000"/>
          <w:szCs w:val="28"/>
        </w:rPr>
        <w:t xml:space="preserve"> </w:t>
      </w:r>
      <w:r w:rsidRPr="00264BBB">
        <w:rPr>
          <w:rFonts w:cs="Times New Roman"/>
          <w:color w:val="000000"/>
          <w:szCs w:val="28"/>
          <w:shd w:val="clear" w:color="auto" w:fill="FFFFFF"/>
        </w:rPr>
        <w:t>Кариозную полость заметили 2 месяца назад, к стоматологу не обращались, боли появились накануне.</w:t>
      </w:r>
    </w:p>
    <w:p w14:paraId="4E809968" w14:textId="77777777" w:rsidR="009304D4" w:rsidRPr="00264BBB" w:rsidRDefault="009304D4" w:rsidP="009304D4">
      <w:pPr>
        <w:shd w:val="clear" w:color="auto" w:fill="FFFFFF" w:themeFill="background1"/>
        <w:spacing w:after="0"/>
        <w:ind w:firstLine="708"/>
        <w:rPr>
          <w:rFonts w:cs="Times New Roman"/>
          <w:b/>
          <w:bCs/>
          <w:szCs w:val="28"/>
        </w:rPr>
      </w:pPr>
      <w:r w:rsidRPr="00264BBB">
        <w:rPr>
          <w:rFonts w:cs="Times New Roman"/>
          <w:b/>
          <w:bCs/>
          <w:szCs w:val="28"/>
        </w:rPr>
        <w:t>Анамнез жизни:</w:t>
      </w:r>
    </w:p>
    <w:p w14:paraId="368A1ACD" w14:textId="77777777" w:rsidR="009304D4" w:rsidRPr="00264BBB" w:rsidRDefault="009304D4" w:rsidP="009304D4">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Рос и развивался по возрасту.</w:t>
      </w:r>
    </w:p>
    <w:p w14:paraId="6B32F327" w14:textId="77777777" w:rsidR="009304D4" w:rsidRPr="00264BBB" w:rsidRDefault="009304D4" w:rsidP="009304D4">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Перенесённые заболевания: ОРВИ, ветряная оспа.</w:t>
      </w:r>
    </w:p>
    <w:p w14:paraId="1CA7005A" w14:textId="77777777" w:rsidR="009304D4" w:rsidRPr="00264BBB" w:rsidRDefault="009304D4" w:rsidP="009304D4">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Аллергологический анамнез: не отягощен.</w:t>
      </w:r>
    </w:p>
    <w:p w14:paraId="4DC546CD" w14:textId="77777777" w:rsidR="009304D4" w:rsidRPr="00264BBB" w:rsidRDefault="009304D4" w:rsidP="009304D4">
      <w:pPr>
        <w:pStyle w:val="af7"/>
        <w:shd w:val="clear" w:color="auto" w:fill="FFFFFF" w:themeFill="background1"/>
        <w:spacing w:before="0" w:beforeAutospacing="0" w:after="0" w:afterAutospacing="0"/>
        <w:ind w:firstLine="708"/>
        <w:jc w:val="both"/>
        <w:rPr>
          <w:b/>
          <w:bCs/>
          <w:sz w:val="28"/>
          <w:szCs w:val="28"/>
        </w:rPr>
      </w:pPr>
      <w:r w:rsidRPr="00264BBB">
        <w:rPr>
          <w:b/>
          <w:bCs/>
          <w:sz w:val="28"/>
          <w:szCs w:val="28"/>
        </w:rPr>
        <w:t>Объективный статус:</w:t>
      </w:r>
    </w:p>
    <w:p w14:paraId="2439F29A" w14:textId="77777777" w:rsidR="009304D4" w:rsidRPr="00740974" w:rsidRDefault="009304D4" w:rsidP="009304D4">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Внешний осмотр:</w:t>
      </w:r>
      <w:r w:rsidRPr="00740974">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5E1CC666" w14:textId="77777777" w:rsidR="009304D4" w:rsidRPr="00264BBB" w:rsidRDefault="009304D4" w:rsidP="009304D4">
      <w:pPr>
        <w:shd w:val="clear" w:color="auto" w:fill="FFFFFF"/>
        <w:spacing w:after="0"/>
        <w:ind w:firstLine="708"/>
        <w:jc w:val="left"/>
        <w:rPr>
          <w:rFonts w:eastAsia="Times New Roman" w:cs="Times New Roman"/>
          <w:b/>
          <w:bCs/>
          <w:color w:val="000000"/>
          <w:szCs w:val="28"/>
          <w:lang w:eastAsia="ru-RU"/>
        </w:rPr>
      </w:pPr>
      <w:r w:rsidRPr="00740974">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264BBB" w14:paraId="605CF188" w14:textId="77777777" w:rsidTr="00D12ADA">
        <w:trPr>
          <w:trHeight w:val="303"/>
        </w:trPr>
        <w:tc>
          <w:tcPr>
            <w:tcW w:w="584" w:type="dxa"/>
          </w:tcPr>
          <w:p w14:paraId="10F429B3"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1F0680F"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7ED4CB7B"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448F2B31"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4378CACC"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C08BF57"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6A12E2B"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3074FEF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136701C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71BD2A21"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1061C38"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627536EE"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5C93735"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357BD07"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67FB8809"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379EC0F3" w14:textId="77777777" w:rsidR="009304D4" w:rsidRPr="00264BBB" w:rsidRDefault="009304D4" w:rsidP="00D12ADA">
            <w:pPr>
              <w:pStyle w:val="af7"/>
              <w:spacing w:before="0" w:beforeAutospacing="0" w:after="0" w:afterAutospacing="0"/>
              <w:jc w:val="both"/>
              <w:rPr>
                <w:color w:val="000000"/>
                <w:sz w:val="28"/>
                <w:szCs w:val="28"/>
              </w:rPr>
            </w:pPr>
          </w:p>
        </w:tc>
      </w:tr>
      <w:tr w:rsidR="009304D4" w:rsidRPr="00264BBB" w14:paraId="64AC1BA4" w14:textId="77777777" w:rsidTr="00D12ADA">
        <w:trPr>
          <w:trHeight w:val="301"/>
        </w:trPr>
        <w:tc>
          <w:tcPr>
            <w:tcW w:w="584" w:type="dxa"/>
          </w:tcPr>
          <w:p w14:paraId="68AAE4A4"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7F12598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1.7</w:t>
            </w:r>
          </w:p>
        </w:tc>
        <w:tc>
          <w:tcPr>
            <w:tcW w:w="584" w:type="dxa"/>
          </w:tcPr>
          <w:p w14:paraId="7E020DE6"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1.6</w:t>
            </w:r>
          </w:p>
        </w:tc>
        <w:tc>
          <w:tcPr>
            <w:tcW w:w="584" w:type="dxa"/>
          </w:tcPr>
          <w:p w14:paraId="2FDC19AE"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1.5</w:t>
            </w:r>
          </w:p>
        </w:tc>
        <w:tc>
          <w:tcPr>
            <w:tcW w:w="584" w:type="dxa"/>
          </w:tcPr>
          <w:p w14:paraId="29D1FC0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1.4</w:t>
            </w:r>
          </w:p>
        </w:tc>
        <w:tc>
          <w:tcPr>
            <w:tcW w:w="584" w:type="dxa"/>
          </w:tcPr>
          <w:p w14:paraId="77BF88B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1.3</w:t>
            </w:r>
          </w:p>
        </w:tc>
        <w:tc>
          <w:tcPr>
            <w:tcW w:w="584" w:type="dxa"/>
          </w:tcPr>
          <w:p w14:paraId="09EDAAD5"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1.2</w:t>
            </w:r>
          </w:p>
        </w:tc>
        <w:tc>
          <w:tcPr>
            <w:tcW w:w="584" w:type="dxa"/>
          </w:tcPr>
          <w:p w14:paraId="7DBF5DB4"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1.1</w:t>
            </w:r>
          </w:p>
        </w:tc>
        <w:tc>
          <w:tcPr>
            <w:tcW w:w="584" w:type="dxa"/>
          </w:tcPr>
          <w:p w14:paraId="317AC8A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2.1</w:t>
            </w:r>
          </w:p>
        </w:tc>
        <w:tc>
          <w:tcPr>
            <w:tcW w:w="584" w:type="dxa"/>
          </w:tcPr>
          <w:p w14:paraId="4E70E86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2.2</w:t>
            </w:r>
          </w:p>
        </w:tc>
        <w:tc>
          <w:tcPr>
            <w:tcW w:w="584" w:type="dxa"/>
          </w:tcPr>
          <w:p w14:paraId="5C910F5C"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2.3</w:t>
            </w:r>
          </w:p>
        </w:tc>
        <w:tc>
          <w:tcPr>
            <w:tcW w:w="584" w:type="dxa"/>
          </w:tcPr>
          <w:p w14:paraId="440728FE"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2.4</w:t>
            </w:r>
          </w:p>
        </w:tc>
        <w:tc>
          <w:tcPr>
            <w:tcW w:w="584" w:type="dxa"/>
          </w:tcPr>
          <w:p w14:paraId="61BC79AE"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2.5</w:t>
            </w:r>
          </w:p>
        </w:tc>
        <w:tc>
          <w:tcPr>
            <w:tcW w:w="584" w:type="dxa"/>
          </w:tcPr>
          <w:p w14:paraId="1694E726"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2.6</w:t>
            </w:r>
          </w:p>
        </w:tc>
        <w:tc>
          <w:tcPr>
            <w:tcW w:w="584" w:type="dxa"/>
          </w:tcPr>
          <w:p w14:paraId="69745599"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2.7</w:t>
            </w:r>
          </w:p>
        </w:tc>
        <w:tc>
          <w:tcPr>
            <w:tcW w:w="584" w:type="dxa"/>
          </w:tcPr>
          <w:p w14:paraId="2F04C2A6" w14:textId="77777777" w:rsidR="009304D4" w:rsidRPr="00264BBB" w:rsidRDefault="009304D4" w:rsidP="00D12ADA">
            <w:pPr>
              <w:pStyle w:val="af7"/>
              <w:spacing w:before="0" w:beforeAutospacing="0" w:after="0" w:afterAutospacing="0"/>
              <w:jc w:val="both"/>
              <w:rPr>
                <w:color w:val="000000"/>
                <w:sz w:val="28"/>
                <w:szCs w:val="28"/>
              </w:rPr>
            </w:pPr>
          </w:p>
        </w:tc>
      </w:tr>
      <w:tr w:rsidR="009304D4" w:rsidRPr="00264BBB" w14:paraId="6ECC3524" w14:textId="77777777" w:rsidTr="00D12ADA">
        <w:trPr>
          <w:trHeight w:val="301"/>
        </w:trPr>
        <w:tc>
          <w:tcPr>
            <w:tcW w:w="584" w:type="dxa"/>
          </w:tcPr>
          <w:p w14:paraId="39AD4B67"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8328CA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4.7</w:t>
            </w:r>
          </w:p>
        </w:tc>
        <w:tc>
          <w:tcPr>
            <w:tcW w:w="584" w:type="dxa"/>
          </w:tcPr>
          <w:p w14:paraId="564BB604"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4.6</w:t>
            </w:r>
          </w:p>
        </w:tc>
        <w:tc>
          <w:tcPr>
            <w:tcW w:w="584" w:type="dxa"/>
          </w:tcPr>
          <w:p w14:paraId="3192AA3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4.5</w:t>
            </w:r>
          </w:p>
        </w:tc>
        <w:tc>
          <w:tcPr>
            <w:tcW w:w="584" w:type="dxa"/>
          </w:tcPr>
          <w:p w14:paraId="6299F0D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4.4</w:t>
            </w:r>
          </w:p>
        </w:tc>
        <w:tc>
          <w:tcPr>
            <w:tcW w:w="584" w:type="dxa"/>
          </w:tcPr>
          <w:p w14:paraId="46B9BD5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4.3</w:t>
            </w:r>
          </w:p>
        </w:tc>
        <w:tc>
          <w:tcPr>
            <w:tcW w:w="584" w:type="dxa"/>
          </w:tcPr>
          <w:p w14:paraId="5EA1FD96"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4.2</w:t>
            </w:r>
          </w:p>
        </w:tc>
        <w:tc>
          <w:tcPr>
            <w:tcW w:w="584" w:type="dxa"/>
          </w:tcPr>
          <w:p w14:paraId="078A3FC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4.1</w:t>
            </w:r>
          </w:p>
        </w:tc>
        <w:tc>
          <w:tcPr>
            <w:tcW w:w="584" w:type="dxa"/>
          </w:tcPr>
          <w:p w14:paraId="5DBE9348"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3.1</w:t>
            </w:r>
          </w:p>
        </w:tc>
        <w:tc>
          <w:tcPr>
            <w:tcW w:w="584" w:type="dxa"/>
          </w:tcPr>
          <w:p w14:paraId="73251C00"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3.2</w:t>
            </w:r>
          </w:p>
        </w:tc>
        <w:tc>
          <w:tcPr>
            <w:tcW w:w="584" w:type="dxa"/>
          </w:tcPr>
          <w:p w14:paraId="71B02CF3"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3.3</w:t>
            </w:r>
          </w:p>
        </w:tc>
        <w:tc>
          <w:tcPr>
            <w:tcW w:w="584" w:type="dxa"/>
          </w:tcPr>
          <w:p w14:paraId="0EB95759"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3.4</w:t>
            </w:r>
          </w:p>
        </w:tc>
        <w:tc>
          <w:tcPr>
            <w:tcW w:w="584" w:type="dxa"/>
          </w:tcPr>
          <w:p w14:paraId="7758A88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3.5</w:t>
            </w:r>
          </w:p>
        </w:tc>
        <w:tc>
          <w:tcPr>
            <w:tcW w:w="584" w:type="dxa"/>
          </w:tcPr>
          <w:p w14:paraId="1F472468"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3.6</w:t>
            </w:r>
          </w:p>
        </w:tc>
        <w:tc>
          <w:tcPr>
            <w:tcW w:w="584" w:type="dxa"/>
          </w:tcPr>
          <w:p w14:paraId="074C74F0"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3.7</w:t>
            </w:r>
          </w:p>
        </w:tc>
        <w:tc>
          <w:tcPr>
            <w:tcW w:w="584" w:type="dxa"/>
          </w:tcPr>
          <w:p w14:paraId="1B2ED5C9" w14:textId="77777777" w:rsidR="009304D4" w:rsidRPr="00264BBB" w:rsidRDefault="009304D4" w:rsidP="00D12ADA">
            <w:pPr>
              <w:pStyle w:val="af7"/>
              <w:spacing w:before="0" w:beforeAutospacing="0" w:after="0" w:afterAutospacing="0"/>
              <w:jc w:val="both"/>
              <w:rPr>
                <w:color w:val="000000"/>
                <w:sz w:val="28"/>
                <w:szCs w:val="28"/>
              </w:rPr>
            </w:pPr>
          </w:p>
        </w:tc>
      </w:tr>
      <w:tr w:rsidR="009304D4" w:rsidRPr="00264BBB" w14:paraId="694D69FA" w14:textId="77777777" w:rsidTr="00D12ADA">
        <w:trPr>
          <w:trHeight w:val="301"/>
        </w:trPr>
        <w:tc>
          <w:tcPr>
            <w:tcW w:w="584" w:type="dxa"/>
          </w:tcPr>
          <w:p w14:paraId="2B1F9DF7"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76FBD82E"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36A1598B"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w:t>
            </w:r>
          </w:p>
        </w:tc>
        <w:tc>
          <w:tcPr>
            <w:tcW w:w="584" w:type="dxa"/>
          </w:tcPr>
          <w:p w14:paraId="66F4F4A6"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E5A6543"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CEB96D4"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506148B"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54EBD96"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8CBF9F6"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4411D5F"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61109888"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4B87D23"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4A5787D"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1B0C25E9"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3C170E99"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B97CAD6" w14:textId="77777777" w:rsidR="009304D4" w:rsidRPr="00264BBB" w:rsidRDefault="009304D4" w:rsidP="00D12ADA">
            <w:pPr>
              <w:pStyle w:val="af7"/>
              <w:spacing w:before="0" w:beforeAutospacing="0" w:after="0" w:afterAutospacing="0"/>
              <w:jc w:val="both"/>
              <w:rPr>
                <w:color w:val="000000"/>
                <w:sz w:val="28"/>
                <w:szCs w:val="28"/>
              </w:rPr>
            </w:pPr>
          </w:p>
        </w:tc>
      </w:tr>
    </w:tbl>
    <w:p w14:paraId="59E78DC9" w14:textId="77777777" w:rsidR="009304D4" w:rsidRPr="00740974" w:rsidRDefault="009304D4" w:rsidP="009304D4">
      <w:pPr>
        <w:shd w:val="clear" w:color="auto" w:fill="FFFFFF"/>
        <w:spacing w:after="0"/>
        <w:ind w:firstLine="708"/>
        <w:rPr>
          <w:rFonts w:eastAsia="Times New Roman" w:cs="Times New Roman"/>
          <w:color w:val="000000"/>
          <w:szCs w:val="28"/>
          <w:lang w:eastAsia="ru-RU"/>
        </w:rPr>
      </w:pPr>
      <w:r w:rsidRPr="00740974">
        <w:rPr>
          <w:rFonts w:eastAsia="Times New Roman" w:cs="Times New Roman"/>
          <w:b/>
          <w:bCs/>
          <w:color w:val="000000"/>
          <w:szCs w:val="28"/>
          <w:lang w:eastAsia="ru-RU"/>
        </w:rPr>
        <w:t>Состояние слизистой оболочки рта, десны, альвеолярных отростков и нёба:</w:t>
      </w:r>
      <w:r w:rsidRPr="00740974">
        <w:rPr>
          <w:rFonts w:eastAsia="Times New Roman" w:cs="Times New Roman"/>
          <w:color w:val="000000"/>
          <w:szCs w:val="28"/>
          <w:lang w:eastAsia="ru-RU"/>
        </w:rPr>
        <w:t> слизистая оболочка бледно-розовая, нормально увлажнена.</w:t>
      </w:r>
    </w:p>
    <w:p w14:paraId="23373C6D" w14:textId="77777777" w:rsidR="009304D4" w:rsidRDefault="009304D4" w:rsidP="009304D4">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Прикус:</w:t>
      </w:r>
      <w:r w:rsidRPr="00740974">
        <w:rPr>
          <w:rFonts w:eastAsia="Times New Roman" w:cs="Times New Roman"/>
          <w:color w:val="000000"/>
          <w:szCs w:val="28"/>
          <w:lang w:eastAsia="ru-RU"/>
        </w:rPr>
        <w:t> сменный.</w:t>
      </w:r>
    </w:p>
    <w:p w14:paraId="1915E45D" w14:textId="77777777" w:rsidR="009304D4" w:rsidRPr="00740974" w:rsidRDefault="009304D4" w:rsidP="009304D4">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Локальный статус:</w:t>
      </w:r>
    </w:p>
    <w:p w14:paraId="77E67130" w14:textId="77777777" w:rsidR="009304D4" w:rsidRPr="00740974" w:rsidRDefault="009304D4" w:rsidP="009304D4">
      <w:pPr>
        <w:shd w:val="clear" w:color="auto" w:fill="FFFFFF"/>
        <w:spacing w:after="0"/>
        <w:rPr>
          <w:rFonts w:ascii="Roboto" w:eastAsia="Times New Roman" w:hAnsi="Roboto" w:cs="Times New Roman"/>
          <w:color w:val="000000"/>
          <w:sz w:val="22"/>
          <w:lang w:eastAsia="ru-RU"/>
        </w:rPr>
      </w:pPr>
      <w:r w:rsidRPr="00740974">
        <w:rPr>
          <w:rFonts w:ascii="Roboto" w:eastAsia="Times New Roman" w:hAnsi="Roboto" w:cs="Times New Roman"/>
          <w:noProof/>
          <w:color w:val="000000"/>
          <w:sz w:val="22"/>
          <w:lang w:eastAsia="ru-RU"/>
        </w:rPr>
        <w:drawing>
          <wp:inline distT="0" distB="0" distL="0" distR="0" wp14:anchorId="4246FC2B" wp14:editId="3844C6E7">
            <wp:extent cx="3800475" cy="4697808"/>
            <wp:effectExtent l="0" t="0" r="0" b="7620"/>
            <wp:docPr id="1596771531" name="Рисунок 159677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07218" cy="4706143"/>
                    </a:xfrm>
                    <a:prstGeom prst="rect">
                      <a:avLst/>
                    </a:prstGeom>
                  </pic:spPr>
                </pic:pic>
              </a:graphicData>
            </a:graphic>
          </wp:inline>
        </w:drawing>
      </w:r>
    </w:p>
    <w:p w14:paraId="5E91417C" w14:textId="77777777" w:rsidR="009304D4" w:rsidRDefault="009304D4" w:rsidP="009304D4">
      <w:pPr>
        <w:shd w:val="clear" w:color="auto" w:fill="FFFFFF" w:themeFill="background1"/>
        <w:spacing w:after="0"/>
        <w:rPr>
          <w:rFonts w:cs="Times New Roman"/>
          <w:color w:val="000000"/>
          <w:szCs w:val="28"/>
        </w:rPr>
      </w:pPr>
    </w:p>
    <w:p w14:paraId="058A266A" w14:textId="3E50DBDA" w:rsidR="009304D4" w:rsidRPr="005A3372" w:rsidRDefault="009304D4" w:rsidP="009304D4">
      <w:pPr>
        <w:spacing w:after="0"/>
        <w:ind w:firstLine="708"/>
        <w:rPr>
          <w:rFonts w:cs="Times New Roman"/>
          <w:i/>
          <w:iCs/>
          <w:szCs w:val="28"/>
        </w:rPr>
      </w:pPr>
      <w:r>
        <w:rPr>
          <w:rFonts w:cs="Times New Roman"/>
          <w:i/>
          <w:iCs/>
          <w:szCs w:val="28"/>
        </w:rPr>
        <w:t>2.</w:t>
      </w:r>
      <w:r w:rsidR="00C434D0">
        <w:rPr>
          <w:rFonts w:cs="Times New Roman"/>
          <w:i/>
          <w:iCs/>
          <w:szCs w:val="28"/>
        </w:rPr>
        <w:t>19.145</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1FF0675C" w14:textId="77777777" w:rsidR="009304D4" w:rsidRPr="00264BBB" w:rsidRDefault="009304D4" w:rsidP="009304D4">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К необходимым для постановки диагноза методам обследования относят</w:t>
      </w:r>
    </w:p>
    <w:p w14:paraId="64B9E666"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инструментальное исследование с помощью зонда</w:t>
      </w:r>
    </w:p>
    <w:p w14:paraId="4AC8B6D0" w14:textId="77777777" w:rsidR="009304D4" w:rsidRPr="00264BBB" w:rsidRDefault="009304D4" w:rsidP="009304D4">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рентгенографию</w:t>
      </w:r>
    </w:p>
    <w:p w14:paraId="111A28A6"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В) </w:t>
      </w:r>
      <w:r w:rsidRPr="00264BBB">
        <w:rPr>
          <w:rFonts w:cs="Times New Roman"/>
          <w:color w:val="000000"/>
          <w:szCs w:val="28"/>
          <w:shd w:val="clear" w:color="auto" w:fill="FFFFFF"/>
        </w:rPr>
        <w:t>витальное окрашивание</w:t>
      </w:r>
    </w:p>
    <w:p w14:paraId="33962F0A"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szCs w:val="28"/>
        </w:rPr>
        <w:t xml:space="preserve">Г) </w:t>
      </w:r>
      <w:r w:rsidRPr="00264BBB">
        <w:rPr>
          <w:rFonts w:cs="Times New Roman"/>
          <w:color w:val="000000"/>
          <w:szCs w:val="28"/>
          <w:shd w:val="clear" w:color="auto" w:fill="FFFFFF"/>
        </w:rPr>
        <w:t>реопародонтографию</w:t>
      </w:r>
    </w:p>
    <w:p w14:paraId="23975818" w14:textId="77777777" w:rsidR="009304D4" w:rsidRPr="00264BBB" w:rsidRDefault="009304D4" w:rsidP="009304D4">
      <w:pPr>
        <w:shd w:val="clear" w:color="auto" w:fill="FFFFFF" w:themeFill="background1"/>
        <w:spacing w:after="0"/>
        <w:rPr>
          <w:rFonts w:cs="Times New Roman"/>
          <w:szCs w:val="28"/>
        </w:rPr>
      </w:pPr>
      <w:r w:rsidRPr="00264BBB">
        <w:rPr>
          <w:rFonts w:cs="Times New Roman"/>
          <w:color w:val="000000"/>
          <w:szCs w:val="28"/>
          <w:shd w:val="clear" w:color="auto" w:fill="FFFFFF"/>
        </w:rPr>
        <w:t>Д) вакуумную пробу</w:t>
      </w:r>
    </w:p>
    <w:p w14:paraId="001B52CF"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33448A9E"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Обоснование:</w:t>
      </w:r>
    </w:p>
    <w:p w14:paraId="6786AACF"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Ключ: АБ</w:t>
      </w:r>
    </w:p>
    <w:p w14:paraId="3453C681" w14:textId="77777777" w:rsidR="009304D4" w:rsidRPr="00264BBB" w:rsidRDefault="009304D4" w:rsidP="009304D4">
      <w:pPr>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Обследование зубов и тканей пародонта проводят с помощью стоматологического зеркала, зонда и пинцета. Определяют глубину и размеры кариозной полости. Выявляют сообщение кариозной полости с полостью зуба. Рентгенография проводится для оценки наличия сообщения между кариозной полостью и полостью зуба, оценки степени и сформированности корня и состояния периапикальных тканей.</w:t>
      </w:r>
    </w:p>
    <w:p w14:paraId="0CF30DA5" w14:textId="77777777" w:rsidR="009304D4" w:rsidRDefault="009304D4" w:rsidP="009304D4">
      <w:pPr>
        <w:spacing w:after="0"/>
        <w:ind w:firstLine="708"/>
        <w:rPr>
          <w:rFonts w:cs="Times New Roman"/>
          <w:color w:val="000000"/>
          <w:szCs w:val="28"/>
          <w:shd w:val="clear" w:color="auto" w:fill="FFFFFF"/>
        </w:rPr>
      </w:pPr>
    </w:p>
    <w:p w14:paraId="635F310E" w14:textId="26A5A77B"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5E9D62D"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Зондирование проводилось после обезболивания, при зондировании выявлена глубокая кариозная полость на жевательной поверхности зуба 4.6, после удаления кариозных тканей экскаватором выявлено сообщение с полостью зуба, вскрыта красная кровоточащая пульпа.</w:t>
      </w:r>
      <w:r w:rsidRPr="00264BBB">
        <w:rPr>
          <w:rFonts w:cs="Times New Roman"/>
          <w:szCs w:val="28"/>
        </w:rPr>
        <w:tab/>
      </w:r>
    </w:p>
    <w:p w14:paraId="06CA725D" w14:textId="77777777" w:rsidR="009304D4" w:rsidRDefault="009304D4" w:rsidP="009304D4">
      <w:pPr>
        <w:shd w:val="clear" w:color="auto" w:fill="FFFFFF" w:themeFill="background1"/>
        <w:spacing w:after="0"/>
        <w:rPr>
          <w:rFonts w:cs="Times New Roman"/>
          <w:szCs w:val="28"/>
        </w:rPr>
      </w:pPr>
      <w:r w:rsidRPr="00264BBB">
        <w:rPr>
          <w:rFonts w:cs="Times New Roman"/>
          <w:noProof/>
          <w:szCs w:val="28"/>
        </w:rPr>
        <w:drawing>
          <wp:inline distT="0" distB="0" distL="0" distR="0" wp14:anchorId="418F581F" wp14:editId="33346CB0">
            <wp:extent cx="5648325" cy="4037882"/>
            <wp:effectExtent l="0" t="0" r="0" b="1270"/>
            <wp:docPr id="1587036912" name="Рисунок 158703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3702" cy="4048875"/>
                    </a:xfrm>
                    <a:prstGeom prst="rect">
                      <a:avLst/>
                    </a:prstGeom>
                  </pic:spPr>
                </pic:pic>
              </a:graphicData>
            </a:graphic>
          </wp:inline>
        </w:drawing>
      </w:r>
    </w:p>
    <w:p w14:paraId="1F92107C"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Основным диагнозом зуба 4.6 является_________.</w:t>
      </w:r>
    </w:p>
    <w:p w14:paraId="418F2F73" w14:textId="77777777" w:rsidR="009304D4" w:rsidRPr="004F36BF" w:rsidRDefault="009304D4" w:rsidP="009304D4">
      <w:pPr>
        <w:shd w:val="clear" w:color="auto" w:fill="FFFFFF" w:themeFill="background1"/>
        <w:spacing w:after="0"/>
        <w:ind w:firstLine="708"/>
        <w:rPr>
          <w:rFonts w:cs="Times New Roman"/>
          <w:szCs w:val="28"/>
        </w:rPr>
      </w:pPr>
      <w:r w:rsidRPr="004F36BF">
        <w:rPr>
          <w:rFonts w:cs="Times New Roman"/>
          <w:szCs w:val="28"/>
        </w:rPr>
        <w:t>Ответ:</w:t>
      </w:r>
    </w:p>
    <w:p w14:paraId="2D1C36C7"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r w:rsidRPr="004F36BF">
        <w:rPr>
          <w:rFonts w:cs="Times New Roman"/>
          <w:szCs w:val="28"/>
        </w:rPr>
        <w:t xml:space="preserve">Ключ: </w:t>
      </w:r>
      <w:r>
        <w:rPr>
          <w:rFonts w:cs="Times New Roman"/>
          <w:color w:val="000000"/>
          <w:szCs w:val="28"/>
          <w:shd w:val="clear" w:color="auto" w:fill="FFFFFF"/>
        </w:rPr>
        <w:t>Пульпит</w:t>
      </w:r>
    </w:p>
    <w:p w14:paraId="2E6E4EA1"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58CB4443" w14:textId="6778FCBE"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906AD03" w14:textId="77777777" w:rsidR="009304D4" w:rsidRPr="00264BBB" w:rsidRDefault="009304D4" w:rsidP="009304D4">
      <w:pPr>
        <w:shd w:val="clear" w:color="auto" w:fill="FFFFFF" w:themeFill="background1"/>
        <w:spacing w:after="0"/>
        <w:rPr>
          <w:rFonts w:cs="Times New Roman"/>
          <w:szCs w:val="28"/>
        </w:rPr>
      </w:pPr>
      <w:r w:rsidRPr="00111D50">
        <w:rPr>
          <w:rFonts w:cs="Times New Roman"/>
          <w:szCs w:val="28"/>
        </w:rPr>
        <w:tab/>
      </w:r>
      <w:r w:rsidRPr="00264BBB">
        <w:rPr>
          <w:rFonts w:cs="Times New Roman"/>
          <w:color w:val="000000"/>
          <w:szCs w:val="28"/>
          <w:shd w:val="clear" w:color="auto" w:fill="FFFFFF"/>
        </w:rPr>
        <w:t>По локализации кариозная полость на 4.6 зубе относится к _______ классу кариозных полостей (по Блэку).</w:t>
      </w:r>
    </w:p>
    <w:p w14:paraId="60280A6E"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7B24FC98" w14:textId="77777777" w:rsidR="009304D4" w:rsidRPr="00264BBB" w:rsidRDefault="009304D4" w:rsidP="009304D4">
      <w:pPr>
        <w:shd w:val="clear" w:color="auto" w:fill="FFFFFF" w:themeFill="background1"/>
        <w:spacing w:after="0"/>
        <w:ind w:firstLine="708"/>
        <w:rPr>
          <w:rFonts w:cs="Times New Roman"/>
          <w:color w:val="000000"/>
          <w:szCs w:val="28"/>
          <w:shd w:val="clear" w:color="auto" w:fill="FFFFFF"/>
        </w:rPr>
      </w:pPr>
      <w:r w:rsidRPr="00264BBB">
        <w:rPr>
          <w:rFonts w:cs="Times New Roman"/>
          <w:szCs w:val="28"/>
        </w:rPr>
        <w:t xml:space="preserve">Ключ: </w:t>
      </w:r>
      <w:r w:rsidRPr="00264BBB">
        <w:rPr>
          <w:rFonts w:cs="Times New Roman"/>
          <w:color w:val="000000"/>
          <w:szCs w:val="28"/>
        </w:rPr>
        <w:t>I класс – кариозные полости расположены в области естественных углублений – фиссур и ямок зубов.</w:t>
      </w:r>
    </w:p>
    <w:p w14:paraId="54FB3CDE"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455AEEFC" w14:textId="448068CD"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4C8F0752" w14:textId="77777777" w:rsidR="009304D4" w:rsidRPr="00264BBB" w:rsidRDefault="009304D4" w:rsidP="009304D4">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По полученным данным клинического обследования данная форма пульпита соответствует</w:t>
      </w:r>
    </w:p>
    <w:p w14:paraId="2618C376"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хроническому гангренозному</w:t>
      </w:r>
    </w:p>
    <w:p w14:paraId="1F0F4436" w14:textId="77777777" w:rsidR="009304D4" w:rsidRPr="00264BBB" w:rsidRDefault="009304D4" w:rsidP="009304D4">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острому очаговому</w:t>
      </w:r>
    </w:p>
    <w:p w14:paraId="27B883E4"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В) </w:t>
      </w:r>
      <w:r w:rsidRPr="00264BBB">
        <w:rPr>
          <w:rFonts w:cs="Times New Roman"/>
          <w:color w:val="000000"/>
          <w:szCs w:val="28"/>
          <w:shd w:val="clear" w:color="auto" w:fill="FFFFFF"/>
        </w:rPr>
        <w:t>хроническому фиброзному</w:t>
      </w:r>
    </w:p>
    <w:p w14:paraId="6CA8851D"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Г) </w:t>
      </w:r>
      <w:r w:rsidRPr="00264BBB">
        <w:rPr>
          <w:rFonts w:cs="Times New Roman"/>
          <w:color w:val="000000"/>
          <w:szCs w:val="28"/>
          <w:shd w:val="clear" w:color="auto" w:fill="FFFFFF"/>
        </w:rPr>
        <w:t>хроническому гипертрофическому</w:t>
      </w:r>
    </w:p>
    <w:p w14:paraId="180787B9"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73EE841E"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Обоснование:</w:t>
      </w:r>
    </w:p>
    <w:p w14:paraId="204F70C8"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Ключ: В</w:t>
      </w:r>
    </w:p>
    <w:p w14:paraId="22A66221" w14:textId="77777777" w:rsidR="009304D4" w:rsidRPr="00264BBB" w:rsidRDefault="009304D4" w:rsidP="009304D4">
      <w:pPr>
        <w:shd w:val="clear" w:color="auto" w:fill="FFFFFF" w:themeFill="background1"/>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При фиброзном пульпите на рентгенограмме отмечается сообщение кариозной полости с полостью зуба, ослабление рисунка костных балочек в области бифуркации корней, патологических изменений в периапикальных тканях нет. При зондировании выявляется глубокая кариозная полость, сообщающаяся с полостью зуба, вскрытая пульпа красная и кровоточащая. Болевой приступ возникает при попадании в кариозную полость раздражителя, после удаления раздражителя боль постепенно стихает.</w:t>
      </w:r>
    </w:p>
    <w:p w14:paraId="640F4BAD" w14:textId="77777777" w:rsidR="009304D4" w:rsidRDefault="009304D4" w:rsidP="009304D4">
      <w:pPr>
        <w:spacing w:after="0"/>
        <w:ind w:firstLine="708"/>
        <w:rPr>
          <w:rFonts w:cs="Times New Roman"/>
          <w:color w:val="000000"/>
          <w:szCs w:val="28"/>
          <w:shd w:val="clear" w:color="auto" w:fill="FFFFFF"/>
        </w:rPr>
      </w:pPr>
    </w:p>
    <w:p w14:paraId="39D714D3" w14:textId="37DFB24F"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B46A87D"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ab/>
      </w:r>
      <w:r w:rsidRPr="00264BBB">
        <w:rPr>
          <w:rFonts w:cs="Times New Roman"/>
          <w:color w:val="000000"/>
          <w:szCs w:val="28"/>
          <w:shd w:val="clear" w:color="auto" w:fill="FFFFFF"/>
        </w:rPr>
        <w:t>Корень 4.6 зуба в 13 лет соответствует стадии ___ корня.</w:t>
      </w:r>
    </w:p>
    <w:p w14:paraId="30BA81FA" w14:textId="77777777" w:rsidR="009304D4" w:rsidRPr="004F36BF" w:rsidRDefault="009304D4" w:rsidP="009304D4">
      <w:pPr>
        <w:shd w:val="clear" w:color="auto" w:fill="FFFFFF" w:themeFill="background1"/>
        <w:spacing w:after="0"/>
        <w:ind w:firstLine="708"/>
        <w:rPr>
          <w:rFonts w:cs="Times New Roman"/>
          <w:szCs w:val="28"/>
        </w:rPr>
      </w:pPr>
      <w:r w:rsidRPr="004F36BF">
        <w:rPr>
          <w:rFonts w:cs="Times New Roman"/>
          <w:szCs w:val="28"/>
        </w:rPr>
        <w:t>Ответ:</w:t>
      </w:r>
    </w:p>
    <w:p w14:paraId="7E1920FE" w14:textId="77777777" w:rsidR="009304D4" w:rsidRPr="00055D74" w:rsidRDefault="009304D4" w:rsidP="009304D4">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Сформированного</w:t>
      </w:r>
    </w:p>
    <w:p w14:paraId="2513B3ED" w14:textId="77777777" w:rsidR="009304D4" w:rsidRDefault="009304D4" w:rsidP="009304D4">
      <w:pPr>
        <w:spacing w:after="0"/>
        <w:ind w:firstLine="708"/>
        <w:rPr>
          <w:rFonts w:cs="Times New Roman"/>
          <w:szCs w:val="28"/>
          <w:shd w:val="clear" w:color="auto" w:fill="FFFFFF" w:themeFill="background1"/>
        </w:rPr>
      </w:pPr>
    </w:p>
    <w:p w14:paraId="7FEA441D" w14:textId="26ADC02C"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9441581" w14:textId="77777777" w:rsidR="009304D4" w:rsidRPr="00264BBB" w:rsidRDefault="009304D4" w:rsidP="009304D4">
      <w:pPr>
        <w:shd w:val="clear" w:color="auto" w:fill="FFFFFF" w:themeFill="background1"/>
        <w:spacing w:after="0"/>
        <w:rPr>
          <w:rFonts w:cs="Times New Roman"/>
          <w:szCs w:val="28"/>
        </w:rPr>
      </w:pPr>
      <w:r w:rsidRPr="00333B4E">
        <w:rPr>
          <w:rFonts w:cs="Times New Roman"/>
          <w:szCs w:val="28"/>
        </w:rPr>
        <w:tab/>
      </w:r>
      <w:r w:rsidRPr="00264BBB">
        <w:rPr>
          <w:rFonts w:cs="Times New Roman"/>
          <w:color w:val="000000"/>
          <w:szCs w:val="28"/>
          <w:shd w:val="clear" w:color="auto" w:fill="FFFFFF"/>
        </w:rPr>
        <w:t>Метод лечения зуба 4.6 заключается в _____________.</w:t>
      </w:r>
    </w:p>
    <w:p w14:paraId="23F9D134"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41DB7B7A" w14:textId="77777777" w:rsidR="009304D4" w:rsidRPr="00264BBB" w:rsidRDefault="009304D4" w:rsidP="009304D4">
      <w:pPr>
        <w:shd w:val="clear" w:color="auto" w:fill="FFFFFF" w:themeFill="background1"/>
        <w:spacing w:after="0"/>
        <w:ind w:firstLine="708"/>
        <w:rPr>
          <w:rFonts w:cs="Times New Roman"/>
          <w:color w:val="000000"/>
          <w:szCs w:val="28"/>
          <w:shd w:val="clear" w:color="auto" w:fill="F8F9FA"/>
        </w:rPr>
      </w:pPr>
      <w:r w:rsidRPr="00264BBB">
        <w:rPr>
          <w:rFonts w:cs="Times New Roman"/>
          <w:szCs w:val="28"/>
        </w:rPr>
        <w:t xml:space="preserve">Ключ: </w:t>
      </w:r>
      <w:r w:rsidRPr="00264BBB">
        <w:rPr>
          <w:rFonts w:cs="Times New Roman"/>
          <w:color w:val="000000"/>
          <w:szCs w:val="28"/>
          <w:shd w:val="clear" w:color="auto" w:fill="FFFFFF"/>
        </w:rPr>
        <w:t>экстирпации пульпы</w:t>
      </w:r>
    </w:p>
    <w:p w14:paraId="1C1CCB05" w14:textId="77777777" w:rsidR="009304D4" w:rsidRDefault="009304D4" w:rsidP="009304D4">
      <w:pPr>
        <w:shd w:val="clear" w:color="auto" w:fill="FFFFFF" w:themeFill="background1"/>
        <w:spacing w:after="0"/>
        <w:ind w:firstLine="708"/>
        <w:rPr>
          <w:rFonts w:cs="Times New Roman"/>
          <w:color w:val="000000"/>
          <w:szCs w:val="28"/>
        </w:rPr>
      </w:pPr>
    </w:p>
    <w:p w14:paraId="17A52E2D" w14:textId="2AF3B7A1"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6E92008"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Метод витальной экстирпации подразумевает удаление ________ и ________ пульпы под анестезией</w:t>
      </w:r>
    </w:p>
    <w:p w14:paraId="287EA8C7" w14:textId="77777777" w:rsidR="009304D4" w:rsidRPr="004F36BF" w:rsidRDefault="009304D4" w:rsidP="009304D4">
      <w:pPr>
        <w:shd w:val="clear" w:color="auto" w:fill="FFFFFF" w:themeFill="background1"/>
        <w:spacing w:after="0"/>
        <w:ind w:firstLine="708"/>
        <w:rPr>
          <w:rFonts w:cs="Times New Roman"/>
          <w:szCs w:val="28"/>
        </w:rPr>
      </w:pPr>
      <w:r w:rsidRPr="004F36BF">
        <w:rPr>
          <w:rFonts w:cs="Times New Roman"/>
          <w:szCs w:val="28"/>
        </w:rPr>
        <w:t>Ответ:</w:t>
      </w:r>
    </w:p>
    <w:p w14:paraId="1E1D93EA" w14:textId="77777777" w:rsidR="009304D4" w:rsidRPr="00055D74" w:rsidRDefault="009304D4" w:rsidP="009304D4">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коронковой; корневой</w:t>
      </w:r>
    </w:p>
    <w:p w14:paraId="6FC045A2" w14:textId="77777777" w:rsidR="009304D4" w:rsidRDefault="009304D4" w:rsidP="009304D4">
      <w:pPr>
        <w:shd w:val="clear" w:color="auto" w:fill="FFFFFF" w:themeFill="background1"/>
        <w:spacing w:after="0"/>
        <w:ind w:firstLine="708"/>
        <w:rPr>
          <w:rFonts w:cs="Times New Roman"/>
          <w:color w:val="000000"/>
          <w:szCs w:val="28"/>
        </w:rPr>
      </w:pPr>
    </w:p>
    <w:p w14:paraId="3E3C3896" w14:textId="5021F753"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7539927"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проведении эндодонтического вмешательства рекомендуется использовать с целью обеспечения сухости операционного поля, защиты от попадания биологических жидкостей_______.</w:t>
      </w:r>
    </w:p>
    <w:p w14:paraId="4D272BA8"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72C2B899"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коффердам</w:t>
      </w:r>
    </w:p>
    <w:p w14:paraId="3330CD5A" w14:textId="77777777" w:rsidR="009304D4" w:rsidRPr="001340DD" w:rsidRDefault="009304D4" w:rsidP="009304D4">
      <w:pPr>
        <w:shd w:val="clear" w:color="auto" w:fill="FFFFFF" w:themeFill="background1"/>
        <w:spacing w:after="0"/>
        <w:ind w:firstLine="708"/>
        <w:rPr>
          <w:rFonts w:cs="Times New Roman"/>
          <w:color w:val="000000"/>
          <w:szCs w:val="28"/>
        </w:rPr>
      </w:pPr>
    </w:p>
    <w:p w14:paraId="7242D4A0" w14:textId="675A380C"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8E403A7"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Для определения рабочей длины корневого канала в постоянных зубах электрометрическим методом используется_______.</w:t>
      </w:r>
    </w:p>
    <w:p w14:paraId="2E6CC528"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1DD45ECF"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апекслокатор</w:t>
      </w:r>
    </w:p>
    <w:p w14:paraId="7745E56A" w14:textId="77777777" w:rsidR="009304D4" w:rsidRPr="001340DD" w:rsidRDefault="009304D4" w:rsidP="009304D4">
      <w:pPr>
        <w:spacing w:after="0"/>
        <w:ind w:firstLine="708"/>
        <w:rPr>
          <w:rFonts w:cs="Times New Roman"/>
          <w:szCs w:val="28"/>
          <w:shd w:val="clear" w:color="auto" w:fill="FFFFFF" w:themeFill="background1"/>
        </w:rPr>
      </w:pPr>
    </w:p>
    <w:p w14:paraId="4F7F18E1" w14:textId="06546B5B"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9EA55DD"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медикаментозной обработке корневого канала препараты на основе ____________ облегчают скольжение инструмента в корневом канале.</w:t>
      </w:r>
    </w:p>
    <w:p w14:paraId="0DECEF3B"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55A26C25"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ЭДТА</w:t>
      </w:r>
    </w:p>
    <w:p w14:paraId="531BACBE"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67BEE50A" w14:textId="180B9952"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1659FAE"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проведении механической обработки корневого канала после работы каждым инструментом необходимо проводить ирригацию раствором _______________.</w:t>
      </w:r>
    </w:p>
    <w:p w14:paraId="52AB9107"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1AE7A9F0"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антисептика</w:t>
      </w:r>
    </w:p>
    <w:p w14:paraId="446F2159"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765F1FE8" w14:textId="5D2F1D8D"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Выберите правильный ответ.</w:t>
      </w:r>
    </w:p>
    <w:p w14:paraId="3A57F98C" w14:textId="77777777" w:rsidR="009304D4" w:rsidRPr="00162EED" w:rsidRDefault="009304D4" w:rsidP="009304D4">
      <w:pPr>
        <w:shd w:val="clear" w:color="auto" w:fill="FFFFFF" w:themeFill="background1"/>
        <w:spacing w:after="0"/>
        <w:rPr>
          <w:rFonts w:cs="Times New Roman"/>
          <w:szCs w:val="28"/>
        </w:rPr>
      </w:pPr>
      <w:r>
        <w:rPr>
          <w:rFonts w:cs="Times New Roman"/>
          <w:szCs w:val="28"/>
        </w:rPr>
        <w:tab/>
      </w:r>
      <w:r w:rsidRPr="00162EED">
        <w:rPr>
          <w:rFonts w:cs="Times New Roman"/>
          <w:color w:val="000000"/>
          <w:szCs w:val="28"/>
          <w:shd w:val="clear" w:color="auto" w:fill="FFFFFF"/>
        </w:rPr>
        <w:t>При проведении постоянного пломбирования корневых каналов методом латеральной конденсации перед введением мастер штифта в канал вносится</w:t>
      </w:r>
    </w:p>
    <w:p w14:paraId="5C0D49D9" w14:textId="77777777" w:rsidR="009304D4" w:rsidRPr="00162EED" w:rsidRDefault="009304D4" w:rsidP="009304D4">
      <w:pPr>
        <w:shd w:val="clear" w:color="auto" w:fill="FFFFFF" w:themeFill="background1"/>
        <w:spacing w:after="0"/>
        <w:rPr>
          <w:rFonts w:cs="Times New Roman"/>
          <w:szCs w:val="28"/>
        </w:rPr>
      </w:pPr>
      <w:r w:rsidRPr="00162EED">
        <w:rPr>
          <w:rFonts w:cs="Times New Roman"/>
          <w:szCs w:val="28"/>
        </w:rPr>
        <w:t xml:space="preserve">А) </w:t>
      </w:r>
      <w:r w:rsidRPr="00162EED">
        <w:rPr>
          <w:rFonts w:cs="Times New Roman"/>
          <w:color w:val="000000"/>
          <w:szCs w:val="28"/>
          <w:shd w:val="clear" w:color="auto" w:fill="FFFFFF"/>
        </w:rPr>
        <w:t>гидроксид кальция</w:t>
      </w:r>
    </w:p>
    <w:p w14:paraId="04D6E972" w14:textId="77777777" w:rsidR="009304D4" w:rsidRPr="00162EED" w:rsidRDefault="009304D4" w:rsidP="009304D4">
      <w:pPr>
        <w:pStyle w:val="af7"/>
        <w:shd w:val="clear" w:color="auto" w:fill="FFFFFF" w:themeFill="background1"/>
        <w:spacing w:before="0" w:beforeAutospacing="0" w:after="0" w:afterAutospacing="0"/>
        <w:rPr>
          <w:sz w:val="28"/>
          <w:szCs w:val="28"/>
        </w:rPr>
      </w:pPr>
      <w:r w:rsidRPr="00162EED">
        <w:rPr>
          <w:sz w:val="28"/>
          <w:szCs w:val="28"/>
        </w:rPr>
        <w:t xml:space="preserve">Б) </w:t>
      </w:r>
      <w:r w:rsidRPr="00162EED">
        <w:rPr>
          <w:color w:val="000000"/>
          <w:sz w:val="28"/>
          <w:szCs w:val="28"/>
          <w:shd w:val="clear" w:color="auto" w:fill="FFFFFF"/>
        </w:rPr>
        <w:t>дополнительный штифт</w:t>
      </w:r>
    </w:p>
    <w:p w14:paraId="43C66533" w14:textId="77777777" w:rsidR="009304D4" w:rsidRPr="00162EED" w:rsidRDefault="009304D4" w:rsidP="009304D4">
      <w:pPr>
        <w:shd w:val="clear" w:color="auto" w:fill="FFFFFF" w:themeFill="background1"/>
        <w:spacing w:after="0"/>
        <w:rPr>
          <w:rFonts w:cs="Times New Roman"/>
          <w:szCs w:val="28"/>
        </w:rPr>
      </w:pPr>
      <w:r w:rsidRPr="00162EED">
        <w:rPr>
          <w:rFonts w:cs="Times New Roman"/>
          <w:szCs w:val="28"/>
        </w:rPr>
        <w:t xml:space="preserve">В) </w:t>
      </w:r>
      <w:r w:rsidRPr="00162EED">
        <w:rPr>
          <w:rFonts w:cs="Times New Roman"/>
          <w:color w:val="000000"/>
          <w:szCs w:val="28"/>
          <w:shd w:val="clear" w:color="auto" w:fill="FFFFFF"/>
        </w:rPr>
        <w:t>силер</w:t>
      </w:r>
    </w:p>
    <w:p w14:paraId="2D252481" w14:textId="77777777" w:rsidR="009304D4" w:rsidRPr="00162EED" w:rsidRDefault="009304D4" w:rsidP="009304D4">
      <w:pPr>
        <w:shd w:val="clear" w:color="auto" w:fill="FFFFFF" w:themeFill="background1"/>
        <w:spacing w:after="0"/>
        <w:rPr>
          <w:rFonts w:cs="Times New Roman"/>
          <w:szCs w:val="28"/>
        </w:rPr>
      </w:pPr>
      <w:r w:rsidRPr="00162EED">
        <w:rPr>
          <w:rFonts w:cs="Times New Roman"/>
          <w:szCs w:val="28"/>
        </w:rPr>
        <w:t xml:space="preserve">Г) </w:t>
      </w:r>
      <w:r w:rsidRPr="00162EED">
        <w:rPr>
          <w:rFonts w:cs="Times New Roman"/>
          <w:color w:val="000000"/>
          <w:szCs w:val="28"/>
          <w:shd w:val="clear" w:color="auto" w:fill="FFFFFF"/>
        </w:rPr>
        <w:t>обтуратор</w:t>
      </w:r>
    </w:p>
    <w:p w14:paraId="04F62D94" w14:textId="77777777" w:rsidR="009304D4" w:rsidRPr="00162EED" w:rsidRDefault="009304D4" w:rsidP="009304D4">
      <w:pPr>
        <w:shd w:val="clear" w:color="auto" w:fill="FFFFFF" w:themeFill="background1"/>
        <w:spacing w:after="0"/>
        <w:ind w:firstLine="708"/>
        <w:rPr>
          <w:rFonts w:cs="Times New Roman"/>
          <w:szCs w:val="28"/>
        </w:rPr>
      </w:pPr>
      <w:r w:rsidRPr="00162EED">
        <w:rPr>
          <w:rFonts w:cs="Times New Roman"/>
          <w:szCs w:val="28"/>
        </w:rPr>
        <w:t>Ответ:</w:t>
      </w:r>
    </w:p>
    <w:p w14:paraId="733F2988" w14:textId="77777777" w:rsidR="009304D4" w:rsidRPr="00162EED" w:rsidRDefault="009304D4" w:rsidP="009304D4">
      <w:pPr>
        <w:shd w:val="clear" w:color="auto" w:fill="FFFFFF" w:themeFill="background1"/>
        <w:spacing w:after="0"/>
        <w:ind w:firstLine="708"/>
        <w:rPr>
          <w:rFonts w:cs="Times New Roman"/>
          <w:szCs w:val="28"/>
        </w:rPr>
      </w:pPr>
      <w:r w:rsidRPr="00162EED">
        <w:rPr>
          <w:rFonts w:cs="Times New Roman"/>
          <w:szCs w:val="28"/>
        </w:rPr>
        <w:t>Ключ: В</w:t>
      </w:r>
    </w:p>
    <w:p w14:paraId="59292B09"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7F7965" w14:paraId="44067078" w14:textId="77777777" w:rsidTr="00D12ADA">
        <w:tc>
          <w:tcPr>
            <w:tcW w:w="2830" w:type="dxa"/>
          </w:tcPr>
          <w:p w14:paraId="058CD178"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064C9BEC" w14:textId="47D84D64"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9.146</w:t>
            </w:r>
          </w:p>
        </w:tc>
      </w:tr>
      <w:tr w:rsidR="009304D4" w:rsidRPr="007D58A3" w14:paraId="45A948A8" w14:textId="77777777" w:rsidTr="00D12ADA">
        <w:tc>
          <w:tcPr>
            <w:tcW w:w="2830" w:type="dxa"/>
          </w:tcPr>
          <w:p w14:paraId="46158D3A"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3D7B78C"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57432F09" w14:textId="77777777" w:rsidTr="00D12ADA">
        <w:tc>
          <w:tcPr>
            <w:tcW w:w="2830" w:type="dxa"/>
          </w:tcPr>
          <w:p w14:paraId="0A5523DC"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F4D65B1"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10A85FD" w14:textId="77777777" w:rsidTr="00D12ADA">
        <w:tc>
          <w:tcPr>
            <w:tcW w:w="2830" w:type="dxa"/>
          </w:tcPr>
          <w:p w14:paraId="4770504C"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AC56042"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E52B5FC" w14:textId="77777777" w:rsidTr="00D12ADA">
        <w:tc>
          <w:tcPr>
            <w:tcW w:w="2830" w:type="dxa"/>
          </w:tcPr>
          <w:p w14:paraId="4BC315B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162539BE"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2D24F834"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461C6F3F" w14:textId="77777777" w:rsidR="009304D4" w:rsidRPr="00B8529F" w:rsidRDefault="009304D4" w:rsidP="009304D4">
      <w:pPr>
        <w:spacing w:after="0"/>
        <w:ind w:firstLine="708"/>
        <w:rPr>
          <w:rFonts w:cs="Times New Roman"/>
          <w:i/>
          <w:iCs/>
          <w:szCs w:val="28"/>
        </w:rPr>
      </w:pPr>
      <w:r w:rsidRPr="00B8529F">
        <w:rPr>
          <w:rFonts w:cs="Times New Roman"/>
          <w:i/>
          <w:iCs/>
          <w:szCs w:val="28"/>
        </w:rPr>
        <w:t>Прочитайте условие ситуационной задачи и запишите правильные ответы.</w:t>
      </w:r>
    </w:p>
    <w:p w14:paraId="4BE4908A" w14:textId="77777777" w:rsidR="009304D4" w:rsidRPr="00B8529F" w:rsidRDefault="009304D4" w:rsidP="009304D4">
      <w:pPr>
        <w:spacing w:after="0"/>
        <w:rPr>
          <w:rFonts w:cs="Times New Roman"/>
          <w:color w:val="000000"/>
          <w:szCs w:val="28"/>
          <w:shd w:val="clear" w:color="auto" w:fill="FFFFFF"/>
        </w:rPr>
      </w:pPr>
      <w:r w:rsidRPr="00B8529F">
        <w:rPr>
          <w:rFonts w:cs="Times New Roman"/>
          <w:szCs w:val="28"/>
        </w:rPr>
        <w:tab/>
      </w:r>
      <w:r w:rsidRPr="00B8529F">
        <w:rPr>
          <w:rFonts w:cs="Times New Roman"/>
          <w:b/>
          <w:bCs/>
          <w:szCs w:val="28"/>
        </w:rPr>
        <w:t>Ситуация</w:t>
      </w:r>
      <w:r w:rsidRPr="00B8529F">
        <w:rPr>
          <w:rFonts w:cs="Times New Roman"/>
          <w:szCs w:val="28"/>
        </w:rPr>
        <w:t xml:space="preserve"> - </w:t>
      </w:r>
      <w:r w:rsidRPr="00B8529F">
        <w:rPr>
          <w:rFonts w:cs="Times New Roman"/>
          <w:color w:val="000000"/>
          <w:szCs w:val="28"/>
          <w:shd w:val="clear" w:color="auto" w:fill="FFFFFF"/>
        </w:rPr>
        <w:t>В клинику обратились родители с ребенком в возрасте 3 лет.</w:t>
      </w:r>
    </w:p>
    <w:p w14:paraId="1A89D102" w14:textId="77777777" w:rsidR="009304D4" w:rsidRPr="00B8529F" w:rsidRDefault="009304D4" w:rsidP="009304D4">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Жалобы</w:t>
      </w:r>
      <w:r w:rsidRPr="00B8529F">
        <w:rPr>
          <w:rFonts w:cs="Times New Roman"/>
          <w:color w:val="000000"/>
          <w:szCs w:val="28"/>
          <w:shd w:val="clear" w:color="auto" w:fill="FFFFFF"/>
        </w:rPr>
        <w:t xml:space="preserve"> - На разрушение передних зубов верхней челюсти.</w:t>
      </w:r>
    </w:p>
    <w:p w14:paraId="3423E928" w14:textId="77777777" w:rsidR="009304D4" w:rsidRPr="00B8529F" w:rsidRDefault="009304D4" w:rsidP="009304D4">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Анамнез заболевания</w:t>
      </w:r>
      <w:r w:rsidRPr="00B8529F">
        <w:rPr>
          <w:rFonts w:cs="Times New Roman"/>
          <w:color w:val="000000"/>
          <w:szCs w:val="28"/>
          <w:shd w:val="clear" w:color="auto" w:fill="FFFFFF"/>
        </w:rPr>
        <w:t xml:space="preserve"> -</w:t>
      </w:r>
      <w:r w:rsidRPr="00B8529F">
        <w:rPr>
          <w:rFonts w:cs="Times New Roman"/>
          <w:color w:val="000000"/>
          <w:szCs w:val="28"/>
        </w:rPr>
        <w:t xml:space="preserve"> </w:t>
      </w:r>
      <w:r w:rsidRPr="00B8529F">
        <w:rPr>
          <w:rFonts w:cs="Times New Roman"/>
          <w:color w:val="000000"/>
          <w:szCs w:val="28"/>
          <w:shd w:val="clear" w:color="auto" w:fill="FFFFFF"/>
        </w:rPr>
        <w:t>Несколько месяцев назад заметили пятна на передних зубах верхней челюсти, которые в последующем начали разрушаться.</w:t>
      </w:r>
    </w:p>
    <w:p w14:paraId="60B47C8B" w14:textId="77777777" w:rsidR="009304D4" w:rsidRPr="00B8529F" w:rsidRDefault="009304D4" w:rsidP="009304D4">
      <w:pPr>
        <w:spacing w:after="0"/>
        <w:ind w:firstLine="708"/>
        <w:rPr>
          <w:rFonts w:cs="Times New Roman"/>
          <w:b/>
          <w:bCs/>
          <w:szCs w:val="28"/>
        </w:rPr>
      </w:pPr>
      <w:r w:rsidRPr="00B8529F">
        <w:rPr>
          <w:rFonts w:cs="Times New Roman"/>
          <w:b/>
          <w:bCs/>
          <w:szCs w:val="28"/>
        </w:rPr>
        <w:t>Анамнез жизни:</w:t>
      </w:r>
    </w:p>
    <w:p w14:paraId="071AD89C"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Рос и развивался соответственно возрасту.</w:t>
      </w:r>
    </w:p>
    <w:p w14:paraId="2BF492AB"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Перенесённые заболевания: ОРВИ, ветряная оспа.</w:t>
      </w:r>
    </w:p>
    <w:p w14:paraId="60AB7439"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Аллергологический анамнез не отягощён.</w:t>
      </w:r>
    </w:p>
    <w:p w14:paraId="2C96A133"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Мама во время беременности перенесла гистоз.</w:t>
      </w:r>
    </w:p>
    <w:p w14:paraId="29B2E9FC"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Ребенок находился на ночном вскармливании до 1 года и 7 месяцев.</w:t>
      </w:r>
    </w:p>
    <w:p w14:paraId="4FC734D3"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Визиты к врачу-стоматологу сопровождаются нервным напряжением ребенка.</w:t>
      </w:r>
    </w:p>
    <w:p w14:paraId="2842590C" w14:textId="77777777" w:rsidR="009304D4" w:rsidRPr="00B8529F" w:rsidRDefault="009304D4" w:rsidP="009304D4">
      <w:pPr>
        <w:spacing w:after="0"/>
        <w:ind w:firstLine="708"/>
        <w:rPr>
          <w:rFonts w:cs="Times New Roman"/>
          <w:b/>
          <w:bCs/>
          <w:szCs w:val="28"/>
        </w:rPr>
      </w:pPr>
      <w:r w:rsidRPr="00B8529F">
        <w:rPr>
          <w:rFonts w:cs="Times New Roman"/>
          <w:b/>
          <w:bCs/>
          <w:szCs w:val="28"/>
        </w:rPr>
        <w:t>Объективный статус:</w:t>
      </w:r>
    </w:p>
    <w:p w14:paraId="145EE566" w14:textId="77777777" w:rsidR="009304D4" w:rsidRPr="00B8529F" w:rsidRDefault="009304D4" w:rsidP="009304D4">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Внешний осмотр:</w:t>
      </w:r>
      <w:r w:rsidRPr="00B8529F">
        <w:rPr>
          <w:rFonts w:cs="Times New Roman"/>
          <w:color w:val="000000"/>
          <w:szCs w:val="28"/>
          <w:shd w:val="clear" w:color="auto" w:fill="FFFFFF"/>
        </w:rPr>
        <w:t> конфигурация лица не изменена, открывание рта свободное, региональные лимфоузлы не увеличены, безболезненны.</w:t>
      </w:r>
      <w:r w:rsidRPr="00B8529F">
        <w:rPr>
          <w:rFonts w:cs="Times New Roman"/>
          <w:color w:val="000000"/>
          <w:szCs w:val="28"/>
        </w:rPr>
        <w:br/>
      </w:r>
      <w:r w:rsidRPr="00B8529F">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B8529F" w14:paraId="032CBCE6" w14:textId="77777777" w:rsidTr="00D12ADA">
        <w:trPr>
          <w:trHeight w:val="303"/>
        </w:trPr>
        <w:tc>
          <w:tcPr>
            <w:tcW w:w="584" w:type="dxa"/>
          </w:tcPr>
          <w:p w14:paraId="17932AD6"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3DF10B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F91D09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7FC17F5"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5D2FE972"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21B934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46EDF4F7"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w:t>
            </w:r>
          </w:p>
        </w:tc>
        <w:tc>
          <w:tcPr>
            <w:tcW w:w="584" w:type="dxa"/>
          </w:tcPr>
          <w:p w14:paraId="31DB905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4F3CD63C"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BF38EF7"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9C08B6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AB090A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2AA7DB0"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1A477B2"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D90A855"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1966EFE" w14:textId="77777777" w:rsidR="009304D4" w:rsidRPr="00B8529F" w:rsidRDefault="009304D4" w:rsidP="00D12ADA">
            <w:pPr>
              <w:pStyle w:val="af7"/>
              <w:spacing w:before="0" w:beforeAutospacing="0" w:after="0" w:afterAutospacing="0"/>
              <w:jc w:val="both"/>
              <w:rPr>
                <w:color w:val="000000"/>
                <w:sz w:val="28"/>
                <w:szCs w:val="28"/>
              </w:rPr>
            </w:pPr>
          </w:p>
        </w:tc>
      </w:tr>
      <w:tr w:rsidR="009304D4" w:rsidRPr="00B8529F" w14:paraId="5256B2AA" w14:textId="77777777" w:rsidTr="00D12ADA">
        <w:trPr>
          <w:trHeight w:val="301"/>
        </w:trPr>
        <w:tc>
          <w:tcPr>
            <w:tcW w:w="584" w:type="dxa"/>
          </w:tcPr>
          <w:p w14:paraId="665786F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6E28F8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CA92A0C"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0BEFFCE"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5.5</w:t>
            </w:r>
          </w:p>
        </w:tc>
        <w:tc>
          <w:tcPr>
            <w:tcW w:w="584" w:type="dxa"/>
          </w:tcPr>
          <w:p w14:paraId="3A68359D"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5.4</w:t>
            </w:r>
          </w:p>
        </w:tc>
        <w:tc>
          <w:tcPr>
            <w:tcW w:w="584" w:type="dxa"/>
          </w:tcPr>
          <w:p w14:paraId="4ADD8F3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5.3</w:t>
            </w:r>
          </w:p>
        </w:tc>
        <w:tc>
          <w:tcPr>
            <w:tcW w:w="584" w:type="dxa"/>
          </w:tcPr>
          <w:p w14:paraId="30CC2BB7"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5.2</w:t>
            </w:r>
          </w:p>
        </w:tc>
        <w:tc>
          <w:tcPr>
            <w:tcW w:w="584" w:type="dxa"/>
          </w:tcPr>
          <w:p w14:paraId="23B5D33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5.1</w:t>
            </w:r>
          </w:p>
        </w:tc>
        <w:tc>
          <w:tcPr>
            <w:tcW w:w="584" w:type="dxa"/>
          </w:tcPr>
          <w:p w14:paraId="1173ABC3"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6.1</w:t>
            </w:r>
          </w:p>
        </w:tc>
        <w:tc>
          <w:tcPr>
            <w:tcW w:w="584" w:type="dxa"/>
          </w:tcPr>
          <w:p w14:paraId="1D910AB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6.2</w:t>
            </w:r>
          </w:p>
        </w:tc>
        <w:tc>
          <w:tcPr>
            <w:tcW w:w="584" w:type="dxa"/>
          </w:tcPr>
          <w:p w14:paraId="6054F521"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6.3</w:t>
            </w:r>
          </w:p>
        </w:tc>
        <w:tc>
          <w:tcPr>
            <w:tcW w:w="584" w:type="dxa"/>
          </w:tcPr>
          <w:p w14:paraId="364CED59"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6.4</w:t>
            </w:r>
          </w:p>
        </w:tc>
        <w:tc>
          <w:tcPr>
            <w:tcW w:w="584" w:type="dxa"/>
          </w:tcPr>
          <w:p w14:paraId="403A3A8F"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6.5</w:t>
            </w:r>
          </w:p>
        </w:tc>
        <w:tc>
          <w:tcPr>
            <w:tcW w:w="584" w:type="dxa"/>
          </w:tcPr>
          <w:p w14:paraId="14E567E1"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FCED3BE"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C9DF1EB" w14:textId="77777777" w:rsidR="009304D4" w:rsidRPr="00B8529F" w:rsidRDefault="009304D4" w:rsidP="00D12ADA">
            <w:pPr>
              <w:pStyle w:val="af7"/>
              <w:spacing w:before="0" w:beforeAutospacing="0" w:after="0" w:afterAutospacing="0"/>
              <w:jc w:val="both"/>
              <w:rPr>
                <w:color w:val="000000"/>
                <w:sz w:val="28"/>
                <w:szCs w:val="28"/>
              </w:rPr>
            </w:pPr>
          </w:p>
        </w:tc>
      </w:tr>
      <w:tr w:rsidR="009304D4" w:rsidRPr="00B8529F" w14:paraId="50F99846" w14:textId="77777777" w:rsidTr="00D12ADA">
        <w:trPr>
          <w:trHeight w:val="301"/>
        </w:trPr>
        <w:tc>
          <w:tcPr>
            <w:tcW w:w="584" w:type="dxa"/>
          </w:tcPr>
          <w:p w14:paraId="63110BFB"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20058F6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05C0A03"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5F8DE8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8.5</w:t>
            </w:r>
          </w:p>
        </w:tc>
        <w:tc>
          <w:tcPr>
            <w:tcW w:w="584" w:type="dxa"/>
          </w:tcPr>
          <w:p w14:paraId="277D6E7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8.4</w:t>
            </w:r>
          </w:p>
        </w:tc>
        <w:tc>
          <w:tcPr>
            <w:tcW w:w="584" w:type="dxa"/>
          </w:tcPr>
          <w:p w14:paraId="120345B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8.3</w:t>
            </w:r>
          </w:p>
        </w:tc>
        <w:tc>
          <w:tcPr>
            <w:tcW w:w="584" w:type="dxa"/>
          </w:tcPr>
          <w:p w14:paraId="229539D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8.2</w:t>
            </w:r>
          </w:p>
        </w:tc>
        <w:tc>
          <w:tcPr>
            <w:tcW w:w="584" w:type="dxa"/>
          </w:tcPr>
          <w:p w14:paraId="51D8E331"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8.1</w:t>
            </w:r>
          </w:p>
        </w:tc>
        <w:tc>
          <w:tcPr>
            <w:tcW w:w="584" w:type="dxa"/>
          </w:tcPr>
          <w:p w14:paraId="0890B2D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7.1</w:t>
            </w:r>
          </w:p>
        </w:tc>
        <w:tc>
          <w:tcPr>
            <w:tcW w:w="584" w:type="dxa"/>
          </w:tcPr>
          <w:p w14:paraId="32295BAA"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7.2</w:t>
            </w:r>
          </w:p>
        </w:tc>
        <w:tc>
          <w:tcPr>
            <w:tcW w:w="584" w:type="dxa"/>
          </w:tcPr>
          <w:p w14:paraId="77AE4AC4"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7.3</w:t>
            </w:r>
          </w:p>
        </w:tc>
        <w:tc>
          <w:tcPr>
            <w:tcW w:w="584" w:type="dxa"/>
          </w:tcPr>
          <w:p w14:paraId="7477426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7.4</w:t>
            </w:r>
          </w:p>
        </w:tc>
        <w:tc>
          <w:tcPr>
            <w:tcW w:w="584" w:type="dxa"/>
          </w:tcPr>
          <w:p w14:paraId="1E3A62C6"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7.5</w:t>
            </w:r>
          </w:p>
        </w:tc>
        <w:tc>
          <w:tcPr>
            <w:tcW w:w="584" w:type="dxa"/>
          </w:tcPr>
          <w:p w14:paraId="40EC102F"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B35B523"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672E64B" w14:textId="77777777" w:rsidR="009304D4" w:rsidRPr="00B8529F" w:rsidRDefault="009304D4" w:rsidP="00D12ADA">
            <w:pPr>
              <w:pStyle w:val="af7"/>
              <w:spacing w:before="0" w:beforeAutospacing="0" w:after="0" w:afterAutospacing="0"/>
              <w:jc w:val="both"/>
              <w:rPr>
                <w:color w:val="000000"/>
                <w:sz w:val="28"/>
                <w:szCs w:val="28"/>
              </w:rPr>
            </w:pPr>
          </w:p>
        </w:tc>
      </w:tr>
      <w:tr w:rsidR="009304D4" w:rsidRPr="00B8529F" w14:paraId="736CE05C" w14:textId="77777777" w:rsidTr="00D12ADA">
        <w:trPr>
          <w:trHeight w:val="301"/>
        </w:trPr>
        <w:tc>
          <w:tcPr>
            <w:tcW w:w="584" w:type="dxa"/>
          </w:tcPr>
          <w:p w14:paraId="125384C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2919ADD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592F125B"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DE0138F"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85B416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FE7AD0E"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5E6E03A"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53511DF"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FFB7B24"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DAFF9D4"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63102D7A"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EAD9E13"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596294C"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CBB461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77DA9E4"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AEB6420" w14:textId="77777777" w:rsidR="009304D4" w:rsidRPr="00B8529F" w:rsidRDefault="009304D4" w:rsidP="00D12ADA">
            <w:pPr>
              <w:pStyle w:val="af7"/>
              <w:spacing w:before="0" w:beforeAutospacing="0" w:after="0" w:afterAutospacing="0"/>
              <w:jc w:val="both"/>
              <w:rPr>
                <w:color w:val="000000"/>
                <w:sz w:val="28"/>
                <w:szCs w:val="28"/>
              </w:rPr>
            </w:pPr>
          </w:p>
        </w:tc>
      </w:tr>
    </w:tbl>
    <w:p w14:paraId="32E8273A" w14:textId="77777777" w:rsidR="009304D4" w:rsidRDefault="009304D4" w:rsidP="009304D4">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Состояние слизистой оболочки полости рта, дёсен, альвеолярных отростков и нёба:</w:t>
      </w:r>
      <w:r w:rsidRPr="00B8529F">
        <w:rPr>
          <w:rFonts w:cs="Times New Roman"/>
          <w:color w:val="000000"/>
          <w:szCs w:val="28"/>
          <w:shd w:val="clear" w:color="auto" w:fill="FFFFFF"/>
        </w:rPr>
        <w:t> слизистая оболочка бледно-розовая, нормально увлажнена.</w:t>
      </w:r>
    </w:p>
    <w:p w14:paraId="0F35B503" w14:textId="77777777" w:rsidR="009304D4" w:rsidRDefault="009304D4" w:rsidP="009304D4">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Прикус:</w:t>
      </w:r>
      <w:r w:rsidRPr="00B8529F">
        <w:rPr>
          <w:rFonts w:cs="Times New Roman"/>
          <w:color w:val="000000"/>
          <w:szCs w:val="28"/>
          <w:shd w:val="clear" w:color="auto" w:fill="FFFFFF"/>
        </w:rPr>
        <w:t> временный.</w:t>
      </w:r>
    </w:p>
    <w:p w14:paraId="1A6DFEDF" w14:textId="77777777" w:rsidR="009304D4" w:rsidRPr="00B8529F" w:rsidRDefault="009304D4" w:rsidP="009304D4">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Локальный статус:</w:t>
      </w:r>
    </w:p>
    <w:p w14:paraId="08D76F22" w14:textId="77777777" w:rsidR="009304D4" w:rsidRDefault="009304D4" w:rsidP="009304D4">
      <w:pPr>
        <w:spacing w:after="0"/>
        <w:jc w:val="left"/>
        <w:rPr>
          <w:rFonts w:cs="Times New Roman"/>
          <w:szCs w:val="28"/>
        </w:rPr>
      </w:pPr>
      <w:r w:rsidRPr="00B8529F">
        <w:rPr>
          <w:rFonts w:cs="Times New Roman"/>
          <w:noProof/>
          <w:szCs w:val="28"/>
        </w:rPr>
        <w:drawing>
          <wp:inline distT="0" distB="0" distL="0" distR="0" wp14:anchorId="7D3A6417" wp14:editId="441EC37C">
            <wp:extent cx="5939790" cy="2346960"/>
            <wp:effectExtent l="0" t="0" r="3810" b="0"/>
            <wp:docPr id="632872631" name="Рисунок 63287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2346960"/>
                    </a:xfrm>
                    <a:prstGeom prst="rect">
                      <a:avLst/>
                    </a:prstGeom>
                  </pic:spPr>
                </pic:pic>
              </a:graphicData>
            </a:graphic>
          </wp:inline>
        </w:drawing>
      </w:r>
    </w:p>
    <w:p w14:paraId="4BCF0EB8" w14:textId="77777777" w:rsidR="009304D4" w:rsidRDefault="009304D4" w:rsidP="009304D4">
      <w:pPr>
        <w:spacing w:after="0"/>
        <w:jc w:val="left"/>
        <w:rPr>
          <w:rFonts w:cs="Times New Roman"/>
          <w:szCs w:val="28"/>
        </w:rPr>
      </w:pPr>
    </w:p>
    <w:p w14:paraId="6174787E" w14:textId="58A6A690"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9.146</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4C3F56D5" w14:textId="77777777" w:rsidR="009304D4" w:rsidRPr="00B8529F" w:rsidRDefault="009304D4" w:rsidP="009304D4">
      <w:pPr>
        <w:spacing w:after="0"/>
        <w:rPr>
          <w:rFonts w:cs="Times New Roman"/>
          <w:szCs w:val="28"/>
        </w:rPr>
      </w:pPr>
      <w:r>
        <w:rPr>
          <w:rFonts w:cs="Times New Roman"/>
          <w:szCs w:val="28"/>
        </w:rPr>
        <w:tab/>
      </w:r>
      <w:r w:rsidRPr="00B8529F">
        <w:rPr>
          <w:rFonts w:cs="Times New Roman"/>
          <w:color w:val="000000"/>
          <w:szCs w:val="28"/>
          <w:shd w:val="clear" w:color="auto" w:fill="FFFFFF"/>
        </w:rPr>
        <w:t>К клиническим методам обследования, необходимым для постановки диагноза, относят</w:t>
      </w:r>
    </w:p>
    <w:p w14:paraId="34F31A26" w14:textId="77777777" w:rsidR="009304D4" w:rsidRPr="00B8529F" w:rsidRDefault="009304D4" w:rsidP="009304D4">
      <w:pPr>
        <w:spacing w:after="0"/>
        <w:rPr>
          <w:rFonts w:cs="Times New Roman"/>
          <w:szCs w:val="28"/>
        </w:rPr>
      </w:pPr>
      <w:r w:rsidRPr="00B8529F">
        <w:rPr>
          <w:rFonts w:cs="Times New Roman"/>
          <w:szCs w:val="28"/>
        </w:rPr>
        <w:t xml:space="preserve">А) </w:t>
      </w:r>
      <w:r w:rsidRPr="00B8529F">
        <w:rPr>
          <w:rFonts w:cs="Times New Roman"/>
          <w:color w:val="000000"/>
          <w:szCs w:val="28"/>
          <w:shd w:val="clear" w:color="auto" w:fill="FFFFFF"/>
        </w:rPr>
        <w:t>определение индекса «кп»</w:t>
      </w:r>
    </w:p>
    <w:p w14:paraId="6D3EE570" w14:textId="77777777" w:rsidR="009304D4" w:rsidRPr="00B8529F" w:rsidRDefault="009304D4" w:rsidP="009304D4">
      <w:pPr>
        <w:spacing w:after="0"/>
        <w:rPr>
          <w:rFonts w:cs="Times New Roman"/>
          <w:szCs w:val="28"/>
        </w:rPr>
      </w:pPr>
      <w:r w:rsidRPr="00B8529F">
        <w:rPr>
          <w:rFonts w:cs="Times New Roman"/>
          <w:szCs w:val="28"/>
        </w:rPr>
        <w:t xml:space="preserve">Б) </w:t>
      </w:r>
      <w:r w:rsidRPr="00B8529F">
        <w:rPr>
          <w:rFonts w:cs="Times New Roman"/>
          <w:color w:val="000000"/>
          <w:szCs w:val="28"/>
          <w:shd w:val="clear" w:color="auto" w:fill="FFFFFF"/>
        </w:rPr>
        <w:t>формалиновую пробу</w:t>
      </w:r>
    </w:p>
    <w:p w14:paraId="20F4FE63" w14:textId="77777777" w:rsidR="009304D4" w:rsidRPr="00B8529F" w:rsidRDefault="009304D4" w:rsidP="009304D4">
      <w:pPr>
        <w:spacing w:after="0"/>
        <w:rPr>
          <w:rFonts w:cs="Times New Roman"/>
          <w:szCs w:val="28"/>
        </w:rPr>
      </w:pPr>
      <w:r w:rsidRPr="00B8529F">
        <w:rPr>
          <w:rFonts w:cs="Times New Roman"/>
          <w:szCs w:val="28"/>
        </w:rPr>
        <w:t xml:space="preserve">В) </w:t>
      </w:r>
      <w:r w:rsidRPr="00B8529F">
        <w:rPr>
          <w:rFonts w:cs="Times New Roman"/>
          <w:color w:val="000000"/>
          <w:szCs w:val="28"/>
          <w:shd w:val="clear" w:color="auto" w:fill="FFFFFF"/>
        </w:rPr>
        <w:t>исследование с помощью стоматологического зонда (возможно только после проведения анестезии)</w:t>
      </w:r>
    </w:p>
    <w:p w14:paraId="71CFE9D0" w14:textId="77777777" w:rsidR="009304D4" w:rsidRPr="00B8529F" w:rsidRDefault="009304D4" w:rsidP="009304D4">
      <w:pPr>
        <w:spacing w:after="0"/>
        <w:rPr>
          <w:rFonts w:cs="Times New Roman"/>
          <w:color w:val="000000"/>
          <w:szCs w:val="28"/>
          <w:shd w:val="clear" w:color="auto" w:fill="FFFFFF"/>
        </w:rPr>
      </w:pPr>
      <w:r w:rsidRPr="00B8529F">
        <w:rPr>
          <w:rFonts w:cs="Times New Roman"/>
          <w:szCs w:val="28"/>
        </w:rPr>
        <w:t xml:space="preserve">Г) </w:t>
      </w:r>
      <w:r w:rsidRPr="00B8529F">
        <w:rPr>
          <w:rFonts w:cs="Times New Roman"/>
          <w:color w:val="000000"/>
          <w:szCs w:val="28"/>
          <w:shd w:val="clear" w:color="auto" w:fill="FFFFFF"/>
        </w:rPr>
        <w:t>витальное окрашивание метиленовым синим</w:t>
      </w:r>
    </w:p>
    <w:p w14:paraId="5049C633" w14:textId="77777777" w:rsidR="009304D4" w:rsidRPr="00B8529F" w:rsidRDefault="009304D4" w:rsidP="009304D4">
      <w:pPr>
        <w:spacing w:after="0"/>
        <w:rPr>
          <w:rFonts w:cs="Times New Roman"/>
          <w:szCs w:val="28"/>
        </w:rPr>
      </w:pPr>
      <w:r w:rsidRPr="00B8529F">
        <w:rPr>
          <w:rFonts w:cs="Times New Roman"/>
          <w:color w:val="000000"/>
          <w:szCs w:val="28"/>
          <w:shd w:val="clear" w:color="auto" w:fill="FFFFFF"/>
        </w:rPr>
        <w:t>Д) осмотр полости рта</w:t>
      </w:r>
    </w:p>
    <w:p w14:paraId="39457343" w14:textId="77777777" w:rsidR="009304D4" w:rsidRPr="00B8529F" w:rsidRDefault="009304D4" w:rsidP="009304D4">
      <w:pPr>
        <w:spacing w:after="0"/>
        <w:ind w:firstLine="708"/>
        <w:rPr>
          <w:rFonts w:cs="Times New Roman"/>
          <w:szCs w:val="28"/>
        </w:rPr>
      </w:pPr>
      <w:r w:rsidRPr="00B8529F">
        <w:rPr>
          <w:rFonts w:cs="Times New Roman"/>
          <w:szCs w:val="28"/>
        </w:rPr>
        <w:t>Ответ:</w:t>
      </w:r>
    </w:p>
    <w:p w14:paraId="386397EC" w14:textId="77777777" w:rsidR="009304D4" w:rsidRPr="00B8529F" w:rsidRDefault="009304D4" w:rsidP="009304D4">
      <w:pPr>
        <w:spacing w:after="0"/>
        <w:ind w:firstLine="708"/>
        <w:rPr>
          <w:rFonts w:cs="Times New Roman"/>
          <w:szCs w:val="28"/>
        </w:rPr>
      </w:pPr>
      <w:r w:rsidRPr="00B8529F">
        <w:rPr>
          <w:rFonts w:cs="Times New Roman"/>
          <w:szCs w:val="28"/>
        </w:rPr>
        <w:t>Обоснование:</w:t>
      </w:r>
    </w:p>
    <w:p w14:paraId="5FC8169E" w14:textId="77777777" w:rsidR="009304D4" w:rsidRPr="00B8529F" w:rsidRDefault="009304D4" w:rsidP="009304D4">
      <w:pPr>
        <w:spacing w:after="0"/>
        <w:ind w:firstLine="708"/>
        <w:rPr>
          <w:rFonts w:cs="Times New Roman"/>
          <w:szCs w:val="28"/>
        </w:rPr>
      </w:pPr>
      <w:r w:rsidRPr="00B8529F">
        <w:rPr>
          <w:rFonts w:cs="Times New Roman"/>
          <w:szCs w:val="28"/>
        </w:rPr>
        <w:t>Ключ: ГД</w:t>
      </w:r>
    </w:p>
    <w:p w14:paraId="1A189C18" w14:textId="77777777" w:rsidR="009304D4" w:rsidRPr="00B8529F" w:rsidRDefault="009304D4" w:rsidP="009304D4">
      <w:pPr>
        <w:spacing w:after="0"/>
        <w:ind w:firstLine="708"/>
        <w:rPr>
          <w:rFonts w:cs="Times New Roman"/>
          <w:color w:val="000000"/>
          <w:szCs w:val="28"/>
        </w:rPr>
      </w:pPr>
      <w:r w:rsidRPr="00B8529F">
        <w:rPr>
          <w:rFonts w:cs="Times New Roman"/>
          <w:szCs w:val="28"/>
        </w:rPr>
        <w:t xml:space="preserve">Ключ обоснования: </w:t>
      </w:r>
      <w:r w:rsidRPr="00B8529F">
        <w:rPr>
          <w:rFonts w:cs="Times New Roman"/>
          <w:color w:val="000000"/>
          <w:szCs w:val="28"/>
        </w:rPr>
        <w:t>Обследование ребенка с кариесом включает визуальный осмотр с помощью зеркала. Зондирование кариозной полости проводят с целью дифференциальной диагностики разных форм пульпита и некроза пульпы.</w:t>
      </w:r>
    </w:p>
    <w:p w14:paraId="3D28FF63" w14:textId="77777777" w:rsidR="009304D4" w:rsidRDefault="009304D4" w:rsidP="009304D4">
      <w:pPr>
        <w:spacing w:after="0"/>
        <w:jc w:val="left"/>
        <w:rPr>
          <w:rFonts w:cs="Times New Roman"/>
          <w:color w:val="000000"/>
          <w:szCs w:val="28"/>
        </w:rPr>
      </w:pPr>
    </w:p>
    <w:p w14:paraId="68DA5B6B" w14:textId="0374B4CA"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F20BA3" w14:textId="77777777" w:rsidR="009304D4" w:rsidRPr="0094295C" w:rsidRDefault="009304D4" w:rsidP="009304D4">
      <w:pPr>
        <w:spacing w:after="0"/>
        <w:rPr>
          <w:rFonts w:cs="Times New Roman"/>
          <w:color w:val="000000"/>
          <w:szCs w:val="28"/>
          <w:shd w:val="clear" w:color="auto" w:fill="FFFFFF"/>
        </w:rPr>
      </w:pPr>
      <w:r w:rsidRPr="0094295C">
        <w:rPr>
          <w:rFonts w:cs="Times New Roman"/>
          <w:szCs w:val="28"/>
        </w:rPr>
        <w:tab/>
      </w:r>
      <w:r w:rsidRPr="0094295C">
        <w:rPr>
          <w:rFonts w:cs="Times New Roman"/>
          <w:color w:val="000000"/>
          <w:szCs w:val="28"/>
          <w:shd w:val="clear" w:color="auto" w:fill="FFFFFF"/>
        </w:rPr>
        <w:t>Зуб 5.2 – коронковая часть зуба разрушена. При зондировании зуба 5.2 выявлено сообщение с полостью зуба, пульпа алая, кровоточащая.</w:t>
      </w:r>
    </w:p>
    <w:p w14:paraId="2FB5380B" w14:textId="77777777" w:rsidR="009304D4" w:rsidRPr="0094295C" w:rsidRDefault="009304D4" w:rsidP="009304D4">
      <w:pPr>
        <w:spacing w:after="0"/>
        <w:ind w:firstLine="708"/>
        <w:rPr>
          <w:rFonts w:cs="Times New Roman"/>
          <w:szCs w:val="28"/>
        </w:rPr>
      </w:pPr>
      <w:r w:rsidRPr="0094295C">
        <w:rPr>
          <w:rFonts w:cs="Times New Roman"/>
          <w:color w:val="000000"/>
          <w:szCs w:val="28"/>
          <w:shd w:val="clear" w:color="auto" w:fill="FFFFFF"/>
        </w:rPr>
        <w:t>К дополнительному методу обследования, необходимому для постановки диагноза, относят</w:t>
      </w:r>
      <w:r w:rsidRPr="0094295C">
        <w:rPr>
          <w:rFonts w:cs="Times New Roman"/>
          <w:szCs w:val="28"/>
        </w:rPr>
        <w:t>_______.</w:t>
      </w:r>
    </w:p>
    <w:p w14:paraId="5633D0F1"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1CE38A51"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рентгенологический (</w:t>
      </w:r>
      <w:r w:rsidRPr="0094295C">
        <w:rPr>
          <w:rFonts w:cs="Times New Roman"/>
          <w:color w:val="000000"/>
          <w:szCs w:val="28"/>
        </w:rPr>
        <w:t>наиболее информативных и доступных дополнительных методов обследования в детской стоматологии для диагностики различных форм хронического пульпита</w:t>
      </w:r>
      <w:r w:rsidRPr="0094295C">
        <w:rPr>
          <w:rFonts w:cs="Times New Roman"/>
          <w:color w:val="000000"/>
          <w:szCs w:val="28"/>
          <w:shd w:val="clear" w:color="auto" w:fill="FFFFFF"/>
        </w:rPr>
        <w:t>)</w:t>
      </w:r>
    </w:p>
    <w:p w14:paraId="603DF3F4" w14:textId="77777777" w:rsidR="009304D4" w:rsidRDefault="009304D4" w:rsidP="009304D4">
      <w:pPr>
        <w:spacing w:after="0"/>
        <w:rPr>
          <w:rFonts w:cs="Times New Roman"/>
          <w:szCs w:val="28"/>
        </w:rPr>
      </w:pPr>
    </w:p>
    <w:p w14:paraId="43C4D020" w14:textId="5E72CFD8"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0713875" w14:textId="77777777" w:rsidR="009304D4" w:rsidRPr="0094295C" w:rsidRDefault="009304D4" w:rsidP="009304D4">
      <w:pPr>
        <w:spacing w:after="0"/>
        <w:ind w:firstLine="708"/>
        <w:rPr>
          <w:rFonts w:cs="Times New Roman"/>
          <w:szCs w:val="28"/>
        </w:rPr>
      </w:pPr>
      <w:r w:rsidRPr="0094295C">
        <w:rPr>
          <w:rFonts w:cs="Times New Roman"/>
          <w:color w:val="000000"/>
          <w:szCs w:val="28"/>
          <w:shd w:val="clear" w:color="auto" w:fill="FFFFFF"/>
        </w:rPr>
        <w:t>На внутриротовой рентгенограмме зуба 5.2 определяется кариозная полость, сообщающаяся с полостью зуба, изменений в периапикальных тканях нет.</w:t>
      </w:r>
      <w:r w:rsidRPr="0094295C">
        <w:rPr>
          <w:rFonts w:cs="Times New Roman"/>
          <w:szCs w:val="28"/>
        </w:rPr>
        <w:tab/>
      </w:r>
    </w:p>
    <w:p w14:paraId="428FE2BB" w14:textId="77777777" w:rsidR="009304D4" w:rsidRPr="0094295C" w:rsidRDefault="009304D4" w:rsidP="009304D4">
      <w:pPr>
        <w:spacing w:after="0"/>
        <w:ind w:firstLine="708"/>
        <w:rPr>
          <w:rFonts w:cs="Times New Roman"/>
          <w:szCs w:val="28"/>
        </w:rPr>
      </w:pPr>
      <w:r w:rsidRPr="0094295C">
        <w:rPr>
          <w:rFonts w:cs="Times New Roman"/>
          <w:color w:val="000000"/>
          <w:szCs w:val="28"/>
          <w:shd w:val="clear" w:color="auto" w:fill="FFFFFF"/>
        </w:rPr>
        <w:t>Основным диагнозом данного пациента является __________________________ зуба 5.2</w:t>
      </w:r>
      <w:r w:rsidRPr="0094295C">
        <w:rPr>
          <w:rFonts w:cs="Times New Roman"/>
          <w:szCs w:val="28"/>
        </w:rPr>
        <w:t>.</w:t>
      </w:r>
    </w:p>
    <w:p w14:paraId="24F9EE16"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232F86C7"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фиброзный пульпит</w:t>
      </w:r>
      <w:r w:rsidRPr="0094295C">
        <w:rPr>
          <w:rFonts w:cs="Times New Roman"/>
          <w:szCs w:val="28"/>
        </w:rPr>
        <w:t>.</w:t>
      </w:r>
    </w:p>
    <w:p w14:paraId="71525063" w14:textId="77777777" w:rsidR="009304D4" w:rsidRPr="007D58A3" w:rsidRDefault="009304D4" w:rsidP="009304D4">
      <w:pPr>
        <w:spacing w:after="0"/>
        <w:rPr>
          <w:rFonts w:cs="Times New Roman"/>
          <w:szCs w:val="28"/>
        </w:rPr>
      </w:pPr>
    </w:p>
    <w:p w14:paraId="7DE2ECD5" w14:textId="26C45D05"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w:t>
      </w:r>
    </w:p>
    <w:p w14:paraId="05A4A5C9"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Дифференциальную диагностику в данном случае проводят с __________________.</w:t>
      </w:r>
    </w:p>
    <w:p w14:paraId="1878D3FB"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местной гипоплазией эмали</w:t>
      </w:r>
    </w:p>
    <w:p w14:paraId="6E69145B"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эрозией эмали</w:t>
      </w:r>
    </w:p>
    <w:p w14:paraId="503ECE89"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несовершенным амелогенезом</w:t>
      </w:r>
    </w:p>
    <w:p w14:paraId="148631C4"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хроническим периодонтитом</w:t>
      </w:r>
    </w:p>
    <w:p w14:paraId="7B2FF76E"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7A341EE2" w14:textId="77777777" w:rsidR="009304D4" w:rsidRPr="0094295C" w:rsidRDefault="009304D4" w:rsidP="009304D4">
      <w:pPr>
        <w:spacing w:after="0"/>
        <w:ind w:firstLine="708"/>
        <w:rPr>
          <w:rFonts w:cs="Times New Roman"/>
          <w:szCs w:val="28"/>
        </w:rPr>
      </w:pPr>
      <w:r w:rsidRPr="0094295C">
        <w:rPr>
          <w:rFonts w:cs="Times New Roman"/>
          <w:szCs w:val="28"/>
        </w:rPr>
        <w:t>Ключ: Г</w:t>
      </w:r>
    </w:p>
    <w:p w14:paraId="3C91C1E8" w14:textId="77777777" w:rsidR="009304D4" w:rsidRDefault="009304D4" w:rsidP="009304D4">
      <w:pPr>
        <w:spacing w:after="0"/>
        <w:rPr>
          <w:rFonts w:cs="Times New Roman"/>
          <w:color w:val="000000"/>
          <w:szCs w:val="28"/>
        </w:rPr>
      </w:pPr>
    </w:p>
    <w:p w14:paraId="3EC8BA39" w14:textId="704059E3"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359CE77D"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Корень зуба 5.2 в 3 года соответствует стадии ____________ корня.</w:t>
      </w:r>
    </w:p>
    <w:p w14:paraId="5F696486"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несформированного</w:t>
      </w:r>
    </w:p>
    <w:p w14:paraId="694258C5"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сформированного</w:t>
      </w:r>
    </w:p>
    <w:p w14:paraId="31547394"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незакрытой верхушки</w:t>
      </w:r>
    </w:p>
    <w:p w14:paraId="0FE2D1D4"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физиологической резорбции</w:t>
      </w:r>
    </w:p>
    <w:p w14:paraId="0B987C6C"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73E9FCDE" w14:textId="77777777" w:rsidR="009304D4" w:rsidRPr="0094295C" w:rsidRDefault="009304D4" w:rsidP="009304D4">
      <w:pPr>
        <w:spacing w:after="0"/>
        <w:ind w:firstLine="708"/>
        <w:rPr>
          <w:rFonts w:cs="Times New Roman"/>
          <w:szCs w:val="28"/>
        </w:rPr>
      </w:pPr>
      <w:r w:rsidRPr="0094295C">
        <w:rPr>
          <w:rFonts w:cs="Times New Roman"/>
          <w:szCs w:val="28"/>
        </w:rPr>
        <w:t>Обоснование:</w:t>
      </w:r>
    </w:p>
    <w:p w14:paraId="7296D558" w14:textId="77777777" w:rsidR="009304D4" w:rsidRPr="0094295C" w:rsidRDefault="009304D4" w:rsidP="009304D4">
      <w:pPr>
        <w:spacing w:after="0"/>
        <w:ind w:firstLine="708"/>
        <w:rPr>
          <w:rFonts w:cs="Times New Roman"/>
          <w:szCs w:val="28"/>
        </w:rPr>
      </w:pPr>
      <w:r w:rsidRPr="0094295C">
        <w:rPr>
          <w:rFonts w:cs="Times New Roman"/>
          <w:szCs w:val="28"/>
        </w:rPr>
        <w:t>Ключ: Б</w:t>
      </w:r>
    </w:p>
    <w:p w14:paraId="1F83852F" w14:textId="77777777" w:rsidR="009304D4" w:rsidRPr="0094295C" w:rsidRDefault="009304D4" w:rsidP="009304D4">
      <w:pPr>
        <w:spacing w:after="0"/>
        <w:ind w:firstLine="708"/>
        <w:rPr>
          <w:rFonts w:cs="Times New Roman"/>
          <w:color w:val="000000"/>
          <w:szCs w:val="28"/>
        </w:rPr>
      </w:pPr>
      <w:r w:rsidRPr="0094295C">
        <w:rPr>
          <w:rFonts w:cs="Times New Roman"/>
          <w:szCs w:val="28"/>
        </w:rPr>
        <w:t xml:space="preserve">Ключ обоснования: </w:t>
      </w:r>
      <w:r w:rsidRPr="0094295C">
        <w:rPr>
          <w:rFonts w:cs="Times New Roman"/>
          <w:color w:val="000000"/>
          <w:szCs w:val="28"/>
        </w:rPr>
        <w:t>Прорезывание центральных временных резцов происходит в 6-8 мес., а окончание формирования корня происходит к 2-м годам.</w:t>
      </w:r>
    </w:p>
    <w:p w14:paraId="13992B6D" w14:textId="77777777" w:rsidR="009304D4" w:rsidRDefault="009304D4" w:rsidP="009304D4">
      <w:pPr>
        <w:spacing w:after="0"/>
        <w:rPr>
          <w:rFonts w:cs="Times New Roman"/>
          <w:szCs w:val="28"/>
        </w:rPr>
      </w:pPr>
    </w:p>
    <w:p w14:paraId="7623B5C8" w14:textId="6FC70A30"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301BAE8"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Основным методом лечения зуба 5.2 в данной клинической ситуации является_________________</w:t>
      </w:r>
      <w:r w:rsidRPr="0094295C">
        <w:rPr>
          <w:rFonts w:cs="Times New Roman"/>
          <w:szCs w:val="28"/>
        </w:rPr>
        <w:t>.</w:t>
      </w:r>
    </w:p>
    <w:p w14:paraId="046C3CDD"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476790F3"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витальная экстирпация пульпы</w:t>
      </w:r>
    </w:p>
    <w:p w14:paraId="6B3089A0" w14:textId="77777777" w:rsidR="009304D4" w:rsidRDefault="009304D4" w:rsidP="009304D4">
      <w:pPr>
        <w:spacing w:after="0"/>
        <w:rPr>
          <w:rFonts w:cs="Times New Roman"/>
          <w:szCs w:val="28"/>
        </w:rPr>
      </w:pPr>
    </w:p>
    <w:p w14:paraId="401CA6AD" w14:textId="4F57A70F"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w:t>
      </w:r>
    </w:p>
    <w:p w14:paraId="263315E3"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Метод витальной экстирпации подразумевает удаление коронковой и</w:t>
      </w:r>
    </w:p>
    <w:p w14:paraId="10DB738B"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устьевой пульпы под анестезией</w:t>
      </w:r>
    </w:p>
    <w:p w14:paraId="4DEC5950"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корневой пульпы после её девитализации</w:t>
      </w:r>
    </w:p>
    <w:p w14:paraId="7F2B2647"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корневой пульпы под анестезией</w:t>
      </w:r>
    </w:p>
    <w:p w14:paraId="3568784A"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устьевой пульпы после её девитализации</w:t>
      </w:r>
    </w:p>
    <w:p w14:paraId="03DB8A86"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185DEFC7" w14:textId="77777777" w:rsidR="009304D4" w:rsidRPr="0094295C" w:rsidRDefault="009304D4" w:rsidP="009304D4">
      <w:pPr>
        <w:spacing w:after="0"/>
        <w:ind w:firstLine="708"/>
        <w:rPr>
          <w:rFonts w:cs="Times New Roman"/>
          <w:szCs w:val="28"/>
        </w:rPr>
      </w:pPr>
      <w:r w:rsidRPr="0094295C">
        <w:rPr>
          <w:rFonts w:cs="Times New Roman"/>
          <w:szCs w:val="28"/>
        </w:rPr>
        <w:t>Ключ: В</w:t>
      </w:r>
    </w:p>
    <w:p w14:paraId="66C46880" w14:textId="77777777" w:rsidR="009304D4" w:rsidRDefault="009304D4" w:rsidP="009304D4">
      <w:pPr>
        <w:spacing w:after="0"/>
        <w:ind w:firstLine="708"/>
        <w:rPr>
          <w:rFonts w:cs="Times New Roman"/>
          <w:szCs w:val="28"/>
        </w:rPr>
      </w:pPr>
    </w:p>
    <w:p w14:paraId="17E9F415" w14:textId="6A97B0FA"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5458D98"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Для пломбирования корневых каналов временных зубов рекомендуется паста на основе______________</w:t>
      </w:r>
      <w:r w:rsidRPr="0094295C">
        <w:rPr>
          <w:rFonts w:cs="Times New Roman"/>
          <w:szCs w:val="28"/>
        </w:rPr>
        <w:t>.</w:t>
      </w:r>
    </w:p>
    <w:p w14:paraId="5855AA07"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6968B604"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цинкоксидэвгенола (препарат выбора)</w:t>
      </w:r>
    </w:p>
    <w:p w14:paraId="711BB1BC" w14:textId="77777777" w:rsidR="009304D4" w:rsidRDefault="009304D4" w:rsidP="009304D4">
      <w:pPr>
        <w:spacing w:after="0"/>
        <w:ind w:firstLine="708"/>
        <w:rPr>
          <w:rFonts w:cs="Times New Roman"/>
          <w:szCs w:val="28"/>
        </w:rPr>
      </w:pPr>
    </w:p>
    <w:p w14:paraId="4E7E63EB" w14:textId="187F2713"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1CC1A7E"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Возможным осложнением при несвоевременном лечении пациента является</w:t>
      </w:r>
      <w:r w:rsidRPr="0094295C">
        <w:rPr>
          <w:rFonts w:cs="Times New Roman"/>
          <w:szCs w:val="28"/>
        </w:rPr>
        <w:t xml:space="preserve"> _____________.</w:t>
      </w:r>
    </w:p>
    <w:p w14:paraId="6E2131BB"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0A7DCA99"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апикальный периодонтит</w:t>
      </w:r>
    </w:p>
    <w:p w14:paraId="16D20635" w14:textId="77777777" w:rsidR="009304D4" w:rsidRDefault="009304D4" w:rsidP="009304D4">
      <w:pPr>
        <w:spacing w:after="0"/>
        <w:ind w:firstLine="708"/>
        <w:rPr>
          <w:rFonts w:cs="Times New Roman"/>
          <w:szCs w:val="28"/>
        </w:rPr>
      </w:pPr>
    </w:p>
    <w:p w14:paraId="1244E2B1" w14:textId="3CDB26D7"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7B9660E"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Прогноз для зачатка постоянного зуба после проведения лечения пульпита соответствующего временного зуба</w:t>
      </w:r>
      <w:r w:rsidRPr="0094295C">
        <w:rPr>
          <w:rFonts w:cs="Times New Roman"/>
          <w:szCs w:val="28"/>
        </w:rPr>
        <w:t>_____________.</w:t>
      </w:r>
    </w:p>
    <w:p w14:paraId="1E8D2B69"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28C72C98"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благоприятный, зачаток формируется соответственно возрасту ребенка</w:t>
      </w:r>
    </w:p>
    <w:p w14:paraId="7C0687B3" w14:textId="77777777" w:rsidR="009304D4" w:rsidRDefault="009304D4" w:rsidP="009304D4">
      <w:pPr>
        <w:spacing w:after="0"/>
        <w:ind w:firstLine="708"/>
        <w:rPr>
          <w:rFonts w:cs="Times New Roman"/>
          <w:szCs w:val="28"/>
        </w:rPr>
      </w:pPr>
    </w:p>
    <w:p w14:paraId="2190DEFB" w14:textId="3A976EC9"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DC70DE3"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Наиболее распространенной формой пульпита во временных зубах является</w:t>
      </w:r>
      <w:r w:rsidRPr="0094295C">
        <w:rPr>
          <w:rFonts w:cs="Times New Roman"/>
          <w:szCs w:val="28"/>
        </w:rPr>
        <w:t>_____________.</w:t>
      </w:r>
    </w:p>
    <w:p w14:paraId="686C9AF9"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298236AC"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фиброзный</w:t>
      </w:r>
    </w:p>
    <w:p w14:paraId="037833C3" w14:textId="77777777" w:rsidR="009304D4" w:rsidRDefault="009304D4" w:rsidP="009304D4">
      <w:pPr>
        <w:spacing w:after="0"/>
        <w:ind w:firstLine="708"/>
        <w:rPr>
          <w:rFonts w:cs="Times New Roman"/>
          <w:szCs w:val="28"/>
        </w:rPr>
      </w:pPr>
    </w:p>
    <w:p w14:paraId="35667A0F" w14:textId="2997B142"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Выберите правильный ответ.</w:t>
      </w:r>
    </w:p>
    <w:p w14:paraId="37657076"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Особенностью клиники хронического фиброзного пульпита во временных зубах является __________________.</w:t>
      </w:r>
    </w:p>
    <w:p w14:paraId="49981EA2"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образование свищевого хода</w:t>
      </w:r>
    </w:p>
    <w:p w14:paraId="6BDBF66E"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кровоточивость при чистке зубо</w:t>
      </w:r>
    </w:p>
    <w:p w14:paraId="7089C209"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отсутствие симптомов</w:t>
      </w:r>
    </w:p>
    <w:p w14:paraId="6FE5B8A5"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нарушение конфигурации лица</w:t>
      </w:r>
    </w:p>
    <w:p w14:paraId="5AE98900"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4C39B6F7" w14:textId="77777777" w:rsidR="009304D4" w:rsidRPr="0094295C" w:rsidRDefault="009304D4" w:rsidP="009304D4">
      <w:pPr>
        <w:spacing w:after="0"/>
        <w:ind w:firstLine="708"/>
        <w:rPr>
          <w:rFonts w:cs="Times New Roman"/>
          <w:szCs w:val="28"/>
        </w:rPr>
      </w:pPr>
      <w:r w:rsidRPr="0094295C">
        <w:rPr>
          <w:rFonts w:cs="Times New Roman"/>
          <w:szCs w:val="28"/>
        </w:rPr>
        <w:t>Ключ: В</w:t>
      </w:r>
    </w:p>
    <w:p w14:paraId="5D2D0622"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4EF6620B" w14:textId="77777777" w:rsidTr="00D12ADA">
        <w:tc>
          <w:tcPr>
            <w:tcW w:w="2830" w:type="dxa"/>
          </w:tcPr>
          <w:p w14:paraId="23512F7A"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7C972F16" w14:textId="4D5C43F1"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9.147</w:t>
            </w:r>
          </w:p>
        </w:tc>
      </w:tr>
      <w:tr w:rsidR="009304D4" w:rsidRPr="007D58A3" w14:paraId="152C792D" w14:textId="77777777" w:rsidTr="00D12ADA">
        <w:tc>
          <w:tcPr>
            <w:tcW w:w="2830" w:type="dxa"/>
          </w:tcPr>
          <w:p w14:paraId="5D1C0DFF"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51CCDA"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9AFBCE7" w14:textId="77777777" w:rsidTr="00D12ADA">
        <w:tc>
          <w:tcPr>
            <w:tcW w:w="2830" w:type="dxa"/>
          </w:tcPr>
          <w:p w14:paraId="66316CBE"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25941C"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0E93BFF5" w14:textId="77777777" w:rsidTr="00D12ADA">
        <w:tc>
          <w:tcPr>
            <w:tcW w:w="2830" w:type="dxa"/>
          </w:tcPr>
          <w:p w14:paraId="15EED5BE"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68A9C1D"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E6FEB42" w14:textId="77777777" w:rsidTr="00D12ADA">
        <w:tc>
          <w:tcPr>
            <w:tcW w:w="2830" w:type="dxa"/>
          </w:tcPr>
          <w:p w14:paraId="5537CF0D"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90F16A3"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32E46127"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26A137DE"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11E900EA" w14:textId="77777777" w:rsidR="009304D4" w:rsidRPr="000D0641" w:rsidRDefault="009304D4" w:rsidP="009304D4">
      <w:pPr>
        <w:spacing w:after="0"/>
        <w:rPr>
          <w:rFonts w:cs="Times New Roman"/>
          <w:color w:val="000000"/>
          <w:szCs w:val="28"/>
          <w:shd w:val="clear" w:color="auto" w:fill="FFFFFF"/>
        </w:rPr>
      </w:pPr>
      <w:r>
        <w:rPr>
          <w:rFonts w:cs="Times New Roman"/>
          <w:szCs w:val="28"/>
        </w:rPr>
        <w:tab/>
      </w:r>
      <w:r w:rsidRPr="000D0641">
        <w:rPr>
          <w:rFonts w:cs="Times New Roman"/>
          <w:b/>
          <w:bCs/>
          <w:szCs w:val="28"/>
        </w:rPr>
        <w:t>Ситуация</w:t>
      </w:r>
      <w:r w:rsidRPr="000D0641">
        <w:rPr>
          <w:rFonts w:cs="Times New Roman"/>
          <w:szCs w:val="28"/>
        </w:rPr>
        <w:t xml:space="preserve"> - </w:t>
      </w:r>
      <w:r w:rsidRPr="000D0641">
        <w:rPr>
          <w:rFonts w:cs="Times New Roman"/>
          <w:color w:val="000000"/>
          <w:szCs w:val="28"/>
          <w:shd w:val="clear" w:color="auto" w:fill="FFFFFF"/>
        </w:rPr>
        <w:t>В клинику обратились родители с ребенком 14 лет.</w:t>
      </w:r>
    </w:p>
    <w:p w14:paraId="32D4CC81" w14:textId="77777777" w:rsidR="009304D4" w:rsidRPr="000D0641" w:rsidRDefault="009304D4" w:rsidP="009304D4">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Жалобы</w:t>
      </w:r>
      <w:r w:rsidRPr="000D0641">
        <w:rPr>
          <w:rFonts w:cs="Times New Roman"/>
          <w:color w:val="000000"/>
          <w:szCs w:val="28"/>
          <w:shd w:val="clear" w:color="auto" w:fill="FFFFFF"/>
        </w:rPr>
        <w:t xml:space="preserve"> - На повышенную чувствительность зубов, эстетический дефект.</w:t>
      </w:r>
    </w:p>
    <w:p w14:paraId="28B62CE2" w14:textId="77777777" w:rsidR="009304D4" w:rsidRPr="000D0641" w:rsidRDefault="009304D4" w:rsidP="009304D4">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заболевания</w:t>
      </w:r>
      <w:r w:rsidRPr="000D0641">
        <w:rPr>
          <w:rFonts w:cs="Times New Roman"/>
          <w:color w:val="000000"/>
          <w:szCs w:val="28"/>
          <w:shd w:val="clear" w:color="auto" w:fill="FFFFFF"/>
        </w:rPr>
        <w:t xml:space="preserve"> -</w:t>
      </w:r>
      <w:r w:rsidRPr="000D0641">
        <w:rPr>
          <w:rFonts w:cs="Times New Roman"/>
          <w:color w:val="000000"/>
          <w:szCs w:val="28"/>
        </w:rPr>
        <w:t xml:space="preserve"> </w:t>
      </w:r>
      <w:r w:rsidRPr="000D0641">
        <w:rPr>
          <w:rFonts w:cs="Times New Roman"/>
          <w:color w:val="000000"/>
          <w:szCs w:val="28"/>
          <w:shd w:val="clear" w:color="auto" w:fill="FFFFFF"/>
        </w:rPr>
        <w:t>Жалобы беспокоят пациентку несколько лет, сразу после прорезывания постоянных зубов. К врачу не обращались.</w:t>
      </w:r>
    </w:p>
    <w:p w14:paraId="6FE4A088" w14:textId="77777777" w:rsidR="009304D4" w:rsidRPr="000D0641" w:rsidRDefault="009304D4" w:rsidP="009304D4">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жизни</w:t>
      </w:r>
      <w:r w:rsidRPr="000D0641">
        <w:rPr>
          <w:rFonts w:cs="Times New Roman"/>
          <w:color w:val="000000"/>
          <w:szCs w:val="28"/>
          <w:shd w:val="clear" w:color="auto" w:fill="FFFFFF"/>
        </w:rPr>
        <w:t>:</w:t>
      </w:r>
    </w:p>
    <w:p w14:paraId="30EF77B8" w14:textId="77777777" w:rsidR="009304D4" w:rsidRPr="000D0641" w:rsidRDefault="009304D4" w:rsidP="009304D4">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Росла и развивалась соответственно возрасту.</w:t>
      </w:r>
    </w:p>
    <w:p w14:paraId="6DD0A07D" w14:textId="77777777" w:rsidR="009304D4" w:rsidRPr="000D0641" w:rsidRDefault="009304D4" w:rsidP="009304D4">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Перенесённые заболевания: ветряная оспа, ОРВИ 2-3 раза в год, пневмония в возрасте 1 года, гепатит А в 7 лет.</w:t>
      </w:r>
    </w:p>
    <w:p w14:paraId="77A9C2A9" w14:textId="77777777" w:rsidR="009304D4" w:rsidRPr="000D0641" w:rsidRDefault="009304D4" w:rsidP="009304D4">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Аллергологический анамнез не отягощён.</w:t>
      </w:r>
    </w:p>
    <w:p w14:paraId="469DB2EC" w14:textId="77777777" w:rsidR="009304D4" w:rsidRPr="000D0641" w:rsidRDefault="009304D4" w:rsidP="009304D4">
      <w:pPr>
        <w:spacing w:after="0"/>
        <w:ind w:firstLine="708"/>
        <w:rPr>
          <w:rFonts w:cs="Times New Roman"/>
          <w:color w:val="000000"/>
          <w:szCs w:val="28"/>
          <w:shd w:val="clear" w:color="auto" w:fill="FFFFFF"/>
        </w:rPr>
      </w:pPr>
      <w:r w:rsidRPr="000D0641">
        <w:rPr>
          <w:rFonts w:cs="Times New Roman"/>
          <w:b/>
          <w:bCs/>
          <w:color w:val="000000"/>
          <w:szCs w:val="28"/>
          <w:shd w:val="clear" w:color="auto" w:fill="FFFFFF"/>
        </w:rPr>
        <w:t>Объективный статус</w:t>
      </w:r>
      <w:r w:rsidRPr="000D0641">
        <w:rPr>
          <w:rFonts w:cs="Times New Roman"/>
          <w:color w:val="000000"/>
          <w:szCs w:val="28"/>
          <w:shd w:val="clear" w:color="auto" w:fill="FFFFFF"/>
        </w:rPr>
        <w:t xml:space="preserve">: </w:t>
      </w:r>
    </w:p>
    <w:p w14:paraId="2AE5E65F" w14:textId="77777777" w:rsidR="009304D4" w:rsidRPr="00E52612" w:rsidRDefault="009304D4" w:rsidP="009304D4">
      <w:pPr>
        <w:shd w:val="clear" w:color="auto" w:fill="FFFFFF"/>
        <w:spacing w:after="0"/>
        <w:ind w:firstLine="708"/>
        <w:rPr>
          <w:rFonts w:eastAsia="Times New Roman" w:cs="Times New Roman"/>
          <w:color w:val="000000"/>
          <w:szCs w:val="28"/>
          <w:lang w:eastAsia="ru-RU"/>
        </w:rPr>
      </w:pPr>
      <w:r w:rsidRPr="00E52612">
        <w:rPr>
          <w:rFonts w:eastAsia="Times New Roman" w:cs="Times New Roman"/>
          <w:b/>
          <w:bCs/>
          <w:color w:val="000000"/>
          <w:szCs w:val="28"/>
          <w:lang w:eastAsia="ru-RU"/>
        </w:rPr>
        <w:t>Внешний осмотр:</w:t>
      </w:r>
      <w:r w:rsidRPr="00E52612">
        <w:rPr>
          <w:rFonts w:eastAsia="Times New Roman" w:cs="Times New Roman"/>
          <w:color w:val="000000"/>
          <w:szCs w:val="28"/>
          <w:lang w:eastAsia="ru-RU"/>
        </w:rPr>
        <w:t> конфигурация лица не изменена, открывание рта свободное, регионарные лимфоузлы не увеличены, безболезненны.</w:t>
      </w:r>
    </w:p>
    <w:p w14:paraId="50C38DCC" w14:textId="77777777" w:rsidR="009304D4" w:rsidRPr="00E52612" w:rsidRDefault="009304D4" w:rsidP="009304D4">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Осмотр полости рта:</w:t>
      </w:r>
    </w:p>
    <w:p w14:paraId="7923A94B" w14:textId="77777777" w:rsidR="009304D4" w:rsidRPr="00E52612" w:rsidRDefault="009304D4" w:rsidP="009304D4">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0D0641" w14:paraId="0C4B4FB1" w14:textId="77777777" w:rsidTr="00D12ADA">
        <w:trPr>
          <w:trHeight w:val="303"/>
        </w:trPr>
        <w:tc>
          <w:tcPr>
            <w:tcW w:w="584" w:type="dxa"/>
          </w:tcPr>
          <w:p w14:paraId="68228872"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0FD9745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450781C"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3E1C897D"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67D3468A"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F461CF0"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FD0DFE1"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B29998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05F37AE8"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68BEC5D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9B96FDF"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5A05ADE1"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6EC71E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7DB34C3"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0F84085D"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741A45C" w14:textId="77777777" w:rsidR="009304D4" w:rsidRPr="000D0641" w:rsidRDefault="009304D4" w:rsidP="00D12ADA">
            <w:pPr>
              <w:pStyle w:val="af7"/>
              <w:spacing w:before="0" w:beforeAutospacing="0" w:after="0" w:afterAutospacing="0"/>
              <w:jc w:val="both"/>
              <w:rPr>
                <w:color w:val="000000"/>
                <w:sz w:val="28"/>
                <w:szCs w:val="28"/>
              </w:rPr>
            </w:pPr>
          </w:p>
        </w:tc>
      </w:tr>
      <w:tr w:rsidR="009304D4" w:rsidRPr="000D0641" w14:paraId="4EA46854" w14:textId="77777777" w:rsidTr="00D12ADA">
        <w:trPr>
          <w:trHeight w:val="301"/>
        </w:trPr>
        <w:tc>
          <w:tcPr>
            <w:tcW w:w="584" w:type="dxa"/>
          </w:tcPr>
          <w:p w14:paraId="403CECDA"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C573FD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1.7</w:t>
            </w:r>
          </w:p>
        </w:tc>
        <w:tc>
          <w:tcPr>
            <w:tcW w:w="584" w:type="dxa"/>
          </w:tcPr>
          <w:p w14:paraId="3A38CA03"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1.6</w:t>
            </w:r>
          </w:p>
        </w:tc>
        <w:tc>
          <w:tcPr>
            <w:tcW w:w="584" w:type="dxa"/>
          </w:tcPr>
          <w:p w14:paraId="2FAAA3D7"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1.5</w:t>
            </w:r>
          </w:p>
        </w:tc>
        <w:tc>
          <w:tcPr>
            <w:tcW w:w="584" w:type="dxa"/>
          </w:tcPr>
          <w:p w14:paraId="405C4546"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1.4</w:t>
            </w:r>
          </w:p>
        </w:tc>
        <w:tc>
          <w:tcPr>
            <w:tcW w:w="584" w:type="dxa"/>
          </w:tcPr>
          <w:p w14:paraId="2EDA63ED"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1.3</w:t>
            </w:r>
          </w:p>
        </w:tc>
        <w:tc>
          <w:tcPr>
            <w:tcW w:w="584" w:type="dxa"/>
          </w:tcPr>
          <w:p w14:paraId="0B38383E"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1.2</w:t>
            </w:r>
          </w:p>
        </w:tc>
        <w:tc>
          <w:tcPr>
            <w:tcW w:w="584" w:type="dxa"/>
          </w:tcPr>
          <w:p w14:paraId="06D25E6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1.1</w:t>
            </w:r>
          </w:p>
        </w:tc>
        <w:tc>
          <w:tcPr>
            <w:tcW w:w="584" w:type="dxa"/>
          </w:tcPr>
          <w:p w14:paraId="4F7C013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2.1</w:t>
            </w:r>
          </w:p>
        </w:tc>
        <w:tc>
          <w:tcPr>
            <w:tcW w:w="584" w:type="dxa"/>
          </w:tcPr>
          <w:p w14:paraId="634666A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2.2</w:t>
            </w:r>
          </w:p>
        </w:tc>
        <w:tc>
          <w:tcPr>
            <w:tcW w:w="584" w:type="dxa"/>
          </w:tcPr>
          <w:p w14:paraId="1EDC005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2.3</w:t>
            </w:r>
          </w:p>
        </w:tc>
        <w:tc>
          <w:tcPr>
            <w:tcW w:w="584" w:type="dxa"/>
          </w:tcPr>
          <w:p w14:paraId="7904BE06"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2.4</w:t>
            </w:r>
          </w:p>
        </w:tc>
        <w:tc>
          <w:tcPr>
            <w:tcW w:w="584" w:type="dxa"/>
          </w:tcPr>
          <w:p w14:paraId="45FAD887"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2.5</w:t>
            </w:r>
          </w:p>
        </w:tc>
        <w:tc>
          <w:tcPr>
            <w:tcW w:w="584" w:type="dxa"/>
          </w:tcPr>
          <w:p w14:paraId="43517FB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2.6</w:t>
            </w:r>
          </w:p>
        </w:tc>
        <w:tc>
          <w:tcPr>
            <w:tcW w:w="584" w:type="dxa"/>
          </w:tcPr>
          <w:p w14:paraId="289CA289"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2.7</w:t>
            </w:r>
          </w:p>
        </w:tc>
        <w:tc>
          <w:tcPr>
            <w:tcW w:w="584" w:type="dxa"/>
          </w:tcPr>
          <w:p w14:paraId="1C143791" w14:textId="77777777" w:rsidR="009304D4" w:rsidRPr="000D0641" w:rsidRDefault="009304D4" w:rsidP="00D12ADA">
            <w:pPr>
              <w:pStyle w:val="af7"/>
              <w:spacing w:before="0" w:beforeAutospacing="0" w:after="0" w:afterAutospacing="0"/>
              <w:jc w:val="both"/>
              <w:rPr>
                <w:color w:val="000000"/>
                <w:sz w:val="28"/>
                <w:szCs w:val="28"/>
              </w:rPr>
            </w:pPr>
          </w:p>
        </w:tc>
      </w:tr>
      <w:tr w:rsidR="009304D4" w:rsidRPr="000D0641" w14:paraId="2991D327" w14:textId="77777777" w:rsidTr="00D12ADA">
        <w:trPr>
          <w:trHeight w:val="301"/>
        </w:trPr>
        <w:tc>
          <w:tcPr>
            <w:tcW w:w="584" w:type="dxa"/>
          </w:tcPr>
          <w:p w14:paraId="1443304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09F5AB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4.7</w:t>
            </w:r>
          </w:p>
        </w:tc>
        <w:tc>
          <w:tcPr>
            <w:tcW w:w="584" w:type="dxa"/>
          </w:tcPr>
          <w:p w14:paraId="2C674F2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4.6</w:t>
            </w:r>
          </w:p>
        </w:tc>
        <w:tc>
          <w:tcPr>
            <w:tcW w:w="584" w:type="dxa"/>
          </w:tcPr>
          <w:p w14:paraId="1253978F"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4.5</w:t>
            </w:r>
          </w:p>
        </w:tc>
        <w:tc>
          <w:tcPr>
            <w:tcW w:w="584" w:type="dxa"/>
          </w:tcPr>
          <w:p w14:paraId="2BE9F203"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4.4</w:t>
            </w:r>
          </w:p>
        </w:tc>
        <w:tc>
          <w:tcPr>
            <w:tcW w:w="584" w:type="dxa"/>
          </w:tcPr>
          <w:p w14:paraId="48F6253F"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4.3</w:t>
            </w:r>
          </w:p>
        </w:tc>
        <w:tc>
          <w:tcPr>
            <w:tcW w:w="584" w:type="dxa"/>
          </w:tcPr>
          <w:p w14:paraId="25FFB8A8"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4.2</w:t>
            </w:r>
          </w:p>
        </w:tc>
        <w:tc>
          <w:tcPr>
            <w:tcW w:w="584" w:type="dxa"/>
          </w:tcPr>
          <w:p w14:paraId="5E5BC58B"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4.1</w:t>
            </w:r>
          </w:p>
        </w:tc>
        <w:tc>
          <w:tcPr>
            <w:tcW w:w="584" w:type="dxa"/>
          </w:tcPr>
          <w:p w14:paraId="01B64E66"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3.1</w:t>
            </w:r>
          </w:p>
        </w:tc>
        <w:tc>
          <w:tcPr>
            <w:tcW w:w="584" w:type="dxa"/>
          </w:tcPr>
          <w:p w14:paraId="49EA5DEB"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3.2</w:t>
            </w:r>
          </w:p>
        </w:tc>
        <w:tc>
          <w:tcPr>
            <w:tcW w:w="584" w:type="dxa"/>
          </w:tcPr>
          <w:p w14:paraId="3F21E96C"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3.3</w:t>
            </w:r>
          </w:p>
        </w:tc>
        <w:tc>
          <w:tcPr>
            <w:tcW w:w="584" w:type="dxa"/>
          </w:tcPr>
          <w:p w14:paraId="1304B80B"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3.4</w:t>
            </w:r>
          </w:p>
        </w:tc>
        <w:tc>
          <w:tcPr>
            <w:tcW w:w="584" w:type="dxa"/>
          </w:tcPr>
          <w:p w14:paraId="37152F6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3.5</w:t>
            </w:r>
          </w:p>
        </w:tc>
        <w:tc>
          <w:tcPr>
            <w:tcW w:w="584" w:type="dxa"/>
          </w:tcPr>
          <w:p w14:paraId="42C7444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3.6</w:t>
            </w:r>
          </w:p>
        </w:tc>
        <w:tc>
          <w:tcPr>
            <w:tcW w:w="584" w:type="dxa"/>
          </w:tcPr>
          <w:p w14:paraId="719224F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3.7</w:t>
            </w:r>
          </w:p>
        </w:tc>
        <w:tc>
          <w:tcPr>
            <w:tcW w:w="584" w:type="dxa"/>
          </w:tcPr>
          <w:p w14:paraId="0E9FF54A" w14:textId="77777777" w:rsidR="009304D4" w:rsidRPr="000D0641" w:rsidRDefault="009304D4" w:rsidP="00D12ADA">
            <w:pPr>
              <w:pStyle w:val="af7"/>
              <w:spacing w:before="0" w:beforeAutospacing="0" w:after="0" w:afterAutospacing="0"/>
              <w:jc w:val="both"/>
              <w:rPr>
                <w:color w:val="000000"/>
                <w:sz w:val="28"/>
                <w:szCs w:val="28"/>
              </w:rPr>
            </w:pPr>
          </w:p>
        </w:tc>
      </w:tr>
      <w:tr w:rsidR="009304D4" w:rsidRPr="000D0641" w14:paraId="30BF69E8" w14:textId="77777777" w:rsidTr="00D12ADA">
        <w:trPr>
          <w:trHeight w:val="301"/>
        </w:trPr>
        <w:tc>
          <w:tcPr>
            <w:tcW w:w="584" w:type="dxa"/>
          </w:tcPr>
          <w:p w14:paraId="5A5E4CA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6EAF28B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0BAA97C"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2404D72F"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68BFF772"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784B44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9057FF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530AA44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5A4C520A"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3CF43036"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EEA54A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EBE0D49"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C10B782"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085CD829"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6CDD5FE1"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03B4236B" w14:textId="77777777" w:rsidR="009304D4" w:rsidRPr="000D0641" w:rsidRDefault="009304D4" w:rsidP="00D12ADA">
            <w:pPr>
              <w:pStyle w:val="af7"/>
              <w:spacing w:before="0" w:beforeAutospacing="0" w:after="0" w:afterAutospacing="0"/>
              <w:jc w:val="both"/>
              <w:rPr>
                <w:color w:val="000000"/>
                <w:sz w:val="28"/>
                <w:szCs w:val="28"/>
              </w:rPr>
            </w:pPr>
          </w:p>
        </w:tc>
      </w:tr>
    </w:tbl>
    <w:p w14:paraId="3A4EBF4D" w14:textId="77777777" w:rsidR="009304D4" w:rsidRPr="000D0641" w:rsidRDefault="009304D4" w:rsidP="009304D4">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Состояние слизистой оболочки рта, дёсен, альвеолярных отростков и нёба:</w:t>
      </w:r>
      <w:r w:rsidRPr="000D0641">
        <w:rPr>
          <w:rFonts w:eastAsia="Times New Roman" w:cs="Times New Roman"/>
          <w:color w:val="000000"/>
          <w:szCs w:val="28"/>
          <w:lang w:eastAsia="ru-RU"/>
        </w:rPr>
        <w:t> слизистая оболочка бледно-розовая, нормально увлажнена.</w:t>
      </w:r>
    </w:p>
    <w:p w14:paraId="7A0DB487" w14:textId="77777777" w:rsidR="009304D4" w:rsidRPr="000D0641" w:rsidRDefault="009304D4" w:rsidP="009304D4">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Прикус:</w:t>
      </w:r>
      <w:r w:rsidRPr="000D0641">
        <w:rPr>
          <w:rFonts w:eastAsia="Times New Roman" w:cs="Times New Roman"/>
          <w:color w:val="000000"/>
          <w:szCs w:val="28"/>
          <w:lang w:eastAsia="ru-RU"/>
        </w:rPr>
        <w:t> аномалийный (резцовая дезокклюзия).</w:t>
      </w:r>
    </w:p>
    <w:p w14:paraId="7AD38AC9" w14:textId="77777777" w:rsidR="009304D4" w:rsidRPr="000D0641" w:rsidRDefault="009304D4" w:rsidP="009304D4">
      <w:pPr>
        <w:shd w:val="clear" w:color="auto" w:fill="FFFFFF"/>
        <w:spacing w:after="0"/>
        <w:ind w:firstLine="708"/>
        <w:rPr>
          <w:rFonts w:ascii="Roboto" w:eastAsia="Times New Roman" w:hAnsi="Roboto" w:cs="Times New Roman"/>
          <w:color w:val="000000"/>
          <w:sz w:val="22"/>
          <w:lang w:eastAsia="ru-RU"/>
        </w:rPr>
      </w:pPr>
      <w:r w:rsidRPr="000D0641">
        <w:rPr>
          <w:rFonts w:eastAsia="Times New Roman" w:cs="Times New Roman"/>
          <w:b/>
          <w:bCs/>
          <w:color w:val="000000"/>
          <w:szCs w:val="28"/>
          <w:lang w:eastAsia="ru-RU"/>
        </w:rPr>
        <w:t>Локальный статус:</w:t>
      </w:r>
      <w:r w:rsidRPr="000D0641">
        <w:rPr>
          <w:rFonts w:eastAsia="Times New Roman" w:cs="Times New Roman"/>
          <w:color w:val="000000"/>
          <w:szCs w:val="28"/>
          <w:lang w:eastAsia="ru-RU"/>
        </w:rPr>
        <w:t> на центральных резцах, клыках, первых молярах верхней челюсти и резцах, клыках, первых молярах нижней челюсти определяются дефекты эмали чашеобразной формы.</w:t>
      </w:r>
    </w:p>
    <w:p w14:paraId="20804904" w14:textId="77777777" w:rsidR="009304D4" w:rsidRDefault="009304D4" w:rsidP="009304D4">
      <w:pPr>
        <w:spacing w:after="0"/>
        <w:rPr>
          <w:rFonts w:cs="Times New Roman"/>
          <w:color w:val="000000"/>
          <w:szCs w:val="28"/>
          <w:shd w:val="clear" w:color="auto" w:fill="FFFFFF"/>
        </w:rPr>
      </w:pPr>
      <w:r w:rsidRPr="000D0641">
        <w:rPr>
          <w:rFonts w:cs="Times New Roman"/>
          <w:noProof/>
          <w:color w:val="000000"/>
          <w:szCs w:val="28"/>
          <w:shd w:val="clear" w:color="auto" w:fill="FFFFFF"/>
        </w:rPr>
        <w:drawing>
          <wp:inline distT="0" distB="0" distL="0" distR="0" wp14:anchorId="6B3E5312" wp14:editId="5105D060">
            <wp:extent cx="5939790" cy="3318510"/>
            <wp:effectExtent l="0" t="0" r="3810" b="0"/>
            <wp:docPr id="171530568" name="Рисунок 17153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39790" cy="3318510"/>
                    </a:xfrm>
                    <a:prstGeom prst="rect">
                      <a:avLst/>
                    </a:prstGeom>
                  </pic:spPr>
                </pic:pic>
              </a:graphicData>
            </a:graphic>
          </wp:inline>
        </w:drawing>
      </w:r>
    </w:p>
    <w:p w14:paraId="747DEC00" w14:textId="77777777" w:rsidR="009304D4" w:rsidRDefault="009304D4" w:rsidP="009304D4">
      <w:pPr>
        <w:spacing w:after="0"/>
        <w:rPr>
          <w:rFonts w:cs="Times New Roman"/>
          <w:color w:val="000000"/>
          <w:szCs w:val="28"/>
          <w:shd w:val="clear" w:color="auto" w:fill="FFFFFF"/>
        </w:rPr>
      </w:pPr>
    </w:p>
    <w:p w14:paraId="1DD3BC21" w14:textId="614818E9"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9.147</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 xml:space="preserve">ы. </w:t>
      </w:r>
      <w:r w:rsidRPr="005A3372">
        <w:rPr>
          <w:rFonts w:cs="Times New Roman"/>
          <w:i/>
          <w:iCs/>
          <w:szCs w:val="28"/>
        </w:rPr>
        <w:t xml:space="preserve"> </w:t>
      </w:r>
    </w:p>
    <w:p w14:paraId="5EE508D7"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К клиническим методам обследования, необходимым для постановки диагноза, относят</w:t>
      </w:r>
    </w:p>
    <w:p w14:paraId="13910B8E" w14:textId="77777777" w:rsidR="009304D4" w:rsidRPr="000D0641" w:rsidRDefault="009304D4" w:rsidP="009304D4">
      <w:pPr>
        <w:spacing w:after="0"/>
        <w:rPr>
          <w:rFonts w:cs="Times New Roman"/>
          <w:szCs w:val="28"/>
        </w:rPr>
      </w:pPr>
      <w:r w:rsidRPr="000D0641">
        <w:rPr>
          <w:rFonts w:cs="Times New Roman"/>
          <w:szCs w:val="28"/>
        </w:rPr>
        <w:t xml:space="preserve">А) </w:t>
      </w:r>
      <w:r w:rsidRPr="000D0641">
        <w:rPr>
          <w:rFonts w:cs="Times New Roman"/>
          <w:color w:val="000000"/>
          <w:szCs w:val="28"/>
          <w:shd w:val="clear" w:color="auto" w:fill="FFFFFF"/>
        </w:rPr>
        <w:t>определение степени подвижности зуба</w:t>
      </w:r>
    </w:p>
    <w:p w14:paraId="3E750C32" w14:textId="77777777" w:rsidR="009304D4" w:rsidRPr="000D0641" w:rsidRDefault="009304D4" w:rsidP="009304D4">
      <w:pPr>
        <w:spacing w:after="0"/>
        <w:rPr>
          <w:rFonts w:cs="Times New Roman"/>
          <w:szCs w:val="28"/>
        </w:rPr>
      </w:pPr>
      <w:r w:rsidRPr="000D0641">
        <w:rPr>
          <w:rFonts w:cs="Times New Roman"/>
          <w:szCs w:val="28"/>
        </w:rPr>
        <w:t xml:space="preserve">Б) </w:t>
      </w:r>
      <w:r w:rsidRPr="000D0641">
        <w:rPr>
          <w:rFonts w:cs="Times New Roman"/>
          <w:color w:val="000000"/>
          <w:szCs w:val="28"/>
          <w:shd w:val="clear" w:color="auto" w:fill="FFFFFF"/>
        </w:rPr>
        <w:t>электроодонтодиагностику (ЭОД)</w:t>
      </w:r>
    </w:p>
    <w:p w14:paraId="2B61AA30" w14:textId="77777777" w:rsidR="009304D4" w:rsidRPr="000D0641" w:rsidRDefault="009304D4" w:rsidP="009304D4">
      <w:pPr>
        <w:spacing w:after="0"/>
        <w:rPr>
          <w:rFonts w:cs="Times New Roman"/>
          <w:szCs w:val="28"/>
        </w:rPr>
      </w:pPr>
      <w:r w:rsidRPr="000D0641">
        <w:rPr>
          <w:rFonts w:cs="Times New Roman"/>
          <w:szCs w:val="28"/>
        </w:rPr>
        <w:t xml:space="preserve">В) </w:t>
      </w:r>
      <w:r w:rsidRPr="000D0641">
        <w:rPr>
          <w:rFonts w:cs="Times New Roman"/>
          <w:color w:val="000000"/>
          <w:szCs w:val="28"/>
          <w:shd w:val="clear" w:color="auto" w:fill="FFFFFF"/>
        </w:rPr>
        <w:t>инструментальное исследование с помощью зонда</w:t>
      </w:r>
    </w:p>
    <w:p w14:paraId="5CCACCFA" w14:textId="77777777" w:rsidR="009304D4" w:rsidRPr="000D0641" w:rsidRDefault="009304D4" w:rsidP="009304D4">
      <w:pPr>
        <w:spacing w:after="0"/>
        <w:rPr>
          <w:rFonts w:cs="Times New Roman"/>
          <w:color w:val="000000"/>
          <w:szCs w:val="28"/>
          <w:shd w:val="clear" w:color="auto" w:fill="FFFFFF"/>
        </w:rPr>
      </w:pPr>
      <w:r w:rsidRPr="000D0641">
        <w:rPr>
          <w:rFonts w:cs="Times New Roman"/>
          <w:szCs w:val="28"/>
        </w:rPr>
        <w:t xml:space="preserve">Г) </w:t>
      </w:r>
      <w:r w:rsidRPr="000D0641">
        <w:rPr>
          <w:rFonts w:cs="Times New Roman"/>
          <w:color w:val="000000"/>
          <w:szCs w:val="28"/>
          <w:shd w:val="clear" w:color="auto" w:fill="FFFFFF"/>
        </w:rPr>
        <w:t>визуальный осмотр с помощью зеркала</w:t>
      </w:r>
    </w:p>
    <w:p w14:paraId="6B266EFB" w14:textId="77777777" w:rsidR="009304D4" w:rsidRPr="000D0641" w:rsidRDefault="009304D4" w:rsidP="009304D4">
      <w:pPr>
        <w:spacing w:after="0"/>
        <w:rPr>
          <w:rFonts w:cs="Times New Roman"/>
          <w:szCs w:val="28"/>
        </w:rPr>
      </w:pPr>
      <w:r w:rsidRPr="000D0641">
        <w:rPr>
          <w:rFonts w:cs="Times New Roman"/>
          <w:color w:val="000000"/>
          <w:szCs w:val="28"/>
          <w:shd w:val="clear" w:color="auto" w:fill="FFFFFF"/>
        </w:rPr>
        <w:t>Д) определение папиллярно-маргинально-альвеолярного индекса (PMA)</w:t>
      </w:r>
    </w:p>
    <w:p w14:paraId="3C7C7D0F"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0ED67541" w14:textId="77777777" w:rsidR="009304D4" w:rsidRPr="000D0641" w:rsidRDefault="009304D4" w:rsidP="009304D4">
      <w:pPr>
        <w:spacing w:after="0"/>
        <w:ind w:firstLine="708"/>
        <w:rPr>
          <w:rFonts w:cs="Times New Roman"/>
          <w:szCs w:val="28"/>
        </w:rPr>
      </w:pPr>
      <w:r w:rsidRPr="000D0641">
        <w:rPr>
          <w:rFonts w:cs="Times New Roman"/>
          <w:szCs w:val="28"/>
        </w:rPr>
        <w:t>Ключ: ВГ</w:t>
      </w:r>
    </w:p>
    <w:p w14:paraId="545CF90E" w14:textId="77777777" w:rsidR="009304D4" w:rsidRDefault="009304D4" w:rsidP="009304D4">
      <w:pPr>
        <w:spacing w:after="0"/>
        <w:rPr>
          <w:rFonts w:cs="Times New Roman"/>
          <w:szCs w:val="28"/>
        </w:rPr>
      </w:pPr>
    </w:p>
    <w:p w14:paraId="0DCB8201" w14:textId="3F8C3CA5"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34713C3" w14:textId="77777777" w:rsidR="009304D4" w:rsidRPr="000D0641" w:rsidRDefault="009304D4" w:rsidP="009304D4">
      <w:pPr>
        <w:spacing w:after="0"/>
        <w:ind w:firstLine="708"/>
        <w:rPr>
          <w:rFonts w:cs="Times New Roman"/>
          <w:color w:val="000000"/>
          <w:szCs w:val="28"/>
          <w:shd w:val="clear" w:color="auto" w:fill="FFFFFF"/>
        </w:rPr>
      </w:pPr>
      <w:r w:rsidRPr="000D0641">
        <w:rPr>
          <w:rFonts w:cs="Times New Roman"/>
          <w:color w:val="000000"/>
          <w:szCs w:val="28"/>
          <w:shd w:val="clear" w:color="auto" w:fill="FFFFFF"/>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p w14:paraId="68CE10E8" w14:textId="77777777" w:rsidR="009304D4" w:rsidRPr="000D0641" w:rsidRDefault="009304D4" w:rsidP="009304D4">
      <w:pPr>
        <w:spacing w:after="0"/>
        <w:ind w:firstLine="708"/>
        <w:rPr>
          <w:rFonts w:cs="Times New Roman"/>
          <w:szCs w:val="28"/>
        </w:rPr>
      </w:pPr>
      <w:r w:rsidRPr="000D0641">
        <w:rPr>
          <w:rFonts w:cs="Times New Roman"/>
          <w:color w:val="000000"/>
          <w:szCs w:val="28"/>
          <w:shd w:val="clear" w:color="auto" w:fill="FFFFFF"/>
        </w:rPr>
        <w:t>При зондировании выявлены неглубокие эрозии, дно и стенки дефектов гладкие, на первых молярах зондирование болезненно, выявлена аплазия эмали в области дна эрозий.</w:t>
      </w:r>
      <w:r w:rsidRPr="000D0641">
        <w:rPr>
          <w:rFonts w:cs="Times New Roman"/>
          <w:szCs w:val="28"/>
        </w:rPr>
        <w:tab/>
      </w:r>
    </w:p>
    <w:p w14:paraId="446B71CB" w14:textId="77777777" w:rsidR="009304D4" w:rsidRPr="000D0641" w:rsidRDefault="009304D4" w:rsidP="009304D4">
      <w:pPr>
        <w:spacing w:after="0"/>
        <w:ind w:firstLine="708"/>
        <w:rPr>
          <w:rFonts w:cs="Times New Roman"/>
          <w:szCs w:val="28"/>
        </w:rPr>
      </w:pPr>
      <w:r w:rsidRPr="000D0641">
        <w:rPr>
          <w:rFonts w:cs="Times New Roman"/>
          <w:color w:val="000000"/>
          <w:szCs w:val="28"/>
          <w:shd w:val="clear" w:color="auto" w:fill="FFFFFF"/>
        </w:rPr>
        <w:t>К необходимому дополнительному методу обследования в данной клинической ситуации относят</w:t>
      </w:r>
      <w:r w:rsidRPr="000D0641">
        <w:rPr>
          <w:rFonts w:cs="Times New Roman"/>
          <w:szCs w:val="28"/>
        </w:rPr>
        <w:t xml:space="preserve"> _____________.</w:t>
      </w:r>
    </w:p>
    <w:p w14:paraId="68F94698"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3E162ADB"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витальное окрашивание</w:t>
      </w:r>
    </w:p>
    <w:p w14:paraId="7376F423" w14:textId="77777777" w:rsidR="009304D4" w:rsidRDefault="009304D4" w:rsidP="009304D4">
      <w:pPr>
        <w:spacing w:after="0"/>
        <w:rPr>
          <w:rFonts w:cs="Times New Roman"/>
          <w:szCs w:val="28"/>
        </w:rPr>
      </w:pPr>
    </w:p>
    <w:p w14:paraId="3580E817" w14:textId="42882BDE"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D547A1F"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Основным диагнозом пациентки является</w:t>
      </w:r>
      <w:r w:rsidRPr="000D0641">
        <w:rPr>
          <w:rFonts w:cs="Times New Roman"/>
          <w:szCs w:val="28"/>
        </w:rPr>
        <w:t>_____________.</w:t>
      </w:r>
    </w:p>
    <w:p w14:paraId="1CDDC0D8"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023BE02F"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Нарушения формирования зубов (гипоплазия эмали)</w:t>
      </w:r>
    </w:p>
    <w:p w14:paraId="4E142A03" w14:textId="77777777" w:rsidR="009304D4" w:rsidRDefault="009304D4" w:rsidP="009304D4">
      <w:pPr>
        <w:spacing w:after="0"/>
        <w:rPr>
          <w:rFonts w:cs="Times New Roman"/>
          <w:szCs w:val="28"/>
        </w:rPr>
      </w:pPr>
    </w:p>
    <w:p w14:paraId="769CA51B" w14:textId="112C566B"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727702DA"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По полученным данным клинического обследования у данного пациента _______ форма системной гипоплазии</w:t>
      </w:r>
    </w:p>
    <w:p w14:paraId="5AB563BF" w14:textId="77777777" w:rsidR="009304D4" w:rsidRPr="000D0641" w:rsidRDefault="009304D4" w:rsidP="009304D4">
      <w:pPr>
        <w:spacing w:after="0"/>
        <w:rPr>
          <w:rFonts w:cs="Times New Roman"/>
          <w:szCs w:val="28"/>
        </w:rPr>
      </w:pPr>
      <w:r w:rsidRPr="000D0641">
        <w:rPr>
          <w:rFonts w:cs="Times New Roman"/>
          <w:szCs w:val="28"/>
        </w:rPr>
        <w:t xml:space="preserve">А) </w:t>
      </w:r>
      <w:r w:rsidRPr="000D0641">
        <w:rPr>
          <w:rFonts w:cs="Times New Roman"/>
          <w:color w:val="000000"/>
          <w:szCs w:val="28"/>
          <w:shd w:val="clear" w:color="auto" w:fill="FFFFFF"/>
        </w:rPr>
        <w:t>волнистая</w:t>
      </w:r>
    </w:p>
    <w:p w14:paraId="7BC08EA5" w14:textId="77777777" w:rsidR="009304D4" w:rsidRPr="000D0641" w:rsidRDefault="009304D4" w:rsidP="009304D4">
      <w:pPr>
        <w:spacing w:after="0"/>
        <w:rPr>
          <w:rFonts w:cs="Times New Roman"/>
          <w:szCs w:val="28"/>
        </w:rPr>
      </w:pPr>
      <w:r w:rsidRPr="000D0641">
        <w:rPr>
          <w:rFonts w:cs="Times New Roman"/>
          <w:szCs w:val="28"/>
        </w:rPr>
        <w:t xml:space="preserve">Б) </w:t>
      </w:r>
      <w:r w:rsidRPr="000D0641">
        <w:rPr>
          <w:rFonts w:cs="Times New Roman"/>
          <w:color w:val="000000"/>
          <w:szCs w:val="28"/>
          <w:shd w:val="clear" w:color="auto" w:fill="FFFFFF"/>
        </w:rPr>
        <w:t>бороздчатая</w:t>
      </w:r>
    </w:p>
    <w:p w14:paraId="252D3E3D" w14:textId="77777777" w:rsidR="009304D4" w:rsidRPr="000D0641" w:rsidRDefault="009304D4" w:rsidP="009304D4">
      <w:pPr>
        <w:spacing w:after="0"/>
        <w:rPr>
          <w:rFonts w:cs="Times New Roman"/>
          <w:szCs w:val="28"/>
        </w:rPr>
      </w:pPr>
      <w:r w:rsidRPr="000D0641">
        <w:rPr>
          <w:rFonts w:cs="Times New Roman"/>
          <w:szCs w:val="28"/>
        </w:rPr>
        <w:t xml:space="preserve">В) </w:t>
      </w:r>
      <w:r w:rsidRPr="000D0641">
        <w:rPr>
          <w:rFonts w:cs="Times New Roman"/>
          <w:color w:val="000000"/>
          <w:szCs w:val="28"/>
          <w:shd w:val="clear" w:color="auto" w:fill="FFFFFF"/>
        </w:rPr>
        <w:t>апластическая</w:t>
      </w:r>
    </w:p>
    <w:p w14:paraId="53B96C05" w14:textId="77777777" w:rsidR="009304D4" w:rsidRPr="000D0641" w:rsidRDefault="009304D4" w:rsidP="009304D4">
      <w:pPr>
        <w:spacing w:after="0"/>
        <w:rPr>
          <w:rFonts w:cs="Times New Roman"/>
          <w:szCs w:val="28"/>
        </w:rPr>
      </w:pPr>
      <w:r w:rsidRPr="000D0641">
        <w:rPr>
          <w:rFonts w:cs="Times New Roman"/>
          <w:szCs w:val="28"/>
        </w:rPr>
        <w:t xml:space="preserve">Г) </w:t>
      </w:r>
      <w:r w:rsidRPr="000D0641">
        <w:rPr>
          <w:rFonts w:cs="Times New Roman"/>
          <w:color w:val="000000"/>
          <w:szCs w:val="28"/>
          <w:shd w:val="clear" w:color="auto" w:fill="FFFFFF"/>
        </w:rPr>
        <w:t>эрозивная</w:t>
      </w:r>
    </w:p>
    <w:p w14:paraId="0B71EF0F"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2CECD3DD" w14:textId="77777777" w:rsidR="009304D4" w:rsidRPr="000D0641" w:rsidRDefault="009304D4" w:rsidP="009304D4">
      <w:pPr>
        <w:spacing w:after="0"/>
        <w:ind w:firstLine="708"/>
        <w:rPr>
          <w:rFonts w:cs="Times New Roman"/>
          <w:szCs w:val="28"/>
        </w:rPr>
      </w:pPr>
      <w:r w:rsidRPr="000D0641">
        <w:rPr>
          <w:rFonts w:cs="Times New Roman"/>
          <w:szCs w:val="28"/>
        </w:rPr>
        <w:t>Обоснование:</w:t>
      </w:r>
    </w:p>
    <w:p w14:paraId="14888EB8" w14:textId="77777777" w:rsidR="009304D4" w:rsidRPr="000D0641" w:rsidRDefault="009304D4" w:rsidP="009304D4">
      <w:pPr>
        <w:spacing w:after="0"/>
        <w:ind w:firstLine="708"/>
        <w:rPr>
          <w:rFonts w:cs="Times New Roman"/>
          <w:szCs w:val="28"/>
        </w:rPr>
      </w:pPr>
      <w:r w:rsidRPr="000D0641">
        <w:rPr>
          <w:rFonts w:cs="Times New Roman"/>
          <w:szCs w:val="28"/>
        </w:rPr>
        <w:t>Ключ: Г</w:t>
      </w:r>
    </w:p>
    <w:p w14:paraId="55D7DC9E"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обоснования: </w:t>
      </w:r>
      <w:r w:rsidRPr="000D0641">
        <w:rPr>
          <w:rFonts w:cs="Times New Roman"/>
          <w:color w:val="000000"/>
          <w:szCs w:val="28"/>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p w14:paraId="553786F1" w14:textId="77777777" w:rsidR="009304D4" w:rsidRDefault="009304D4" w:rsidP="009304D4">
      <w:pPr>
        <w:spacing w:after="0"/>
        <w:ind w:firstLine="708"/>
        <w:rPr>
          <w:rFonts w:cs="Times New Roman"/>
          <w:szCs w:val="28"/>
        </w:rPr>
      </w:pPr>
    </w:p>
    <w:p w14:paraId="4E40BAD2" w14:textId="516F9FFB"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44BDA04"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Дифференциальную диагностику проводят с ______________ формой флюороза.</w:t>
      </w:r>
    </w:p>
    <w:p w14:paraId="0CF7891F"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0F54308C"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эрозивной</w:t>
      </w:r>
    </w:p>
    <w:p w14:paraId="2BD72CDF" w14:textId="77777777" w:rsidR="009304D4" w:rsidRDefault="009304D4" w:rsidP="009304D4">
      <w:pPr>
        <w:spacing w:after="0"/>
        <w:ind w:firstLine="708"/>
        <w:rPr>
          <w:rFonts w:cs="Times New Roman"/>
          <w:szCs w:val="28"/>
        </w:rPr>
      </w:pPr>
    </w:p>
    <w:p w14:paraId="78E141D2" w14:textId="7A18CFA9"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74A71B2F"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Данный порок развития отражает состояние организма ребенка в первые годы жизни и является следствием перенесенной</w:t>
      </w:r>
    </w:p>
    <w:p w14:paraId="49CACAB1" w14:textId="77777777" w:rsidR="009304D4" w:rsidRPr="00D6445F" w:rsidRDefault="009304D4" w:rsidP="009304D4">
      <w:pPr>
        <w:spacing w:after="0"/>
        <w:rPr>
          <w:rFonts w:cs="Times New Roman"/>
          <w:szCs w:val="28"/>
        </w:rPr>
      </w:pPr>
      <w:r w:rsidRPr="00D6445F">
        <w:rPr>
          <w:rFonts w:cs="Times New Roman"/>
          <w:szCs w:val="28"/>
        </w:rPr>
        <w:t xml:space="preserve">А) </w:t>
      </w:r>
      <w:r w:rsidRPr="00D6445F">
        <w:rPr>
          <w:rFonts w:cs="Times New Roman"/>
          <w:color w:val="000000"/>
          <w:szCs w:val="28"/>
          <w:shd w:val="clear" w:color="auto" w:fill="FFFFFF"/>
        </w:rPr>
        <w:t>ОРВИ 2-3 раза в год</w:t>
      </w:r>
    </w:p>
    <w:p w14:paraId="03CEC272" w14:textId="77777777" w:rsidR="009304D4" w:rsidRPr="00D6445F" w:rsidRDefault="009304D4" w:rsidP="009304D4">
      <w:pPr>
        <w:spacing w:after="0"/>
        <w:rPr>
          <w:rFonts w:cs="Times New Roman"/>
          <w:szCs w:val="28"/>
        </w:rPr>
      </w:pPr>
      <w:r w:rsidRPr="00D6445F">
        <w:rPr>
          <w:rFonts w:cs="Times New Roman"/>
          <w:szCs w:val="28"/>
        </w:rPr>
        <w:t xml:space="preserve">Б) </w:t>
      </w:r>
      <w:r w:rsidRPr="00D6445F">
        <w:rPr>
          <w:rFonts w:cs="Times New Roman"/>
          <w:color w:val="000000"/>
          <w:szCs w:val="28"/>
          <w:shd w:val="clear" w:color="auto" w:fill="FFFFFF"/>
        </w:rPr>
        <w:t>пневмонии в первые годы жизни</w:t>
      </w:r>
    </w:p>
    <w:p w14:paraId="2E06303C" w14:textId="77777777" w:rsidR="009304D4" w:rsidRPr="00D6445F" w:rsidRDefault="009304D4" w:rsidP="009304D4">
      <w:pPr>
        <w:spacing w:after="0"/>
        <w:rPr>
          <w:rFonts w:cs="Times New Roman"/>
          <w:szCs w:val="28"/>
        </w:rPr>
      </w:pPr>
      <w:r w:rsidRPr="00D6445F">
        <w:rPr>
          <w:rFonts w:cs="Times New Roman"/>
          <w:szCs w:val="28"/>
        </w:rPr>
        <w:t xml:space="preserve">В) </w:t>
      </w:r>
      <w:r w:rsidRPr="00D6445F">
        <w:rPr>
          <w:rFonts w:cs="Times New Roman"/>
          <w:color w:val="000000"/>
          <w:szCs w:val="28"/>
          <w:shd w:val="clear" w:color="auto" w:fill="FFFFFF"/>
        </w:rPr>
        <w:t>ветряной оспы в 4 года</w:t>
      </w:r>
    </w:p>
    <w:p w14:paraId="3E7536B4" w14:textId="77777777" w:rsidR="009304D4" w:rsidRPr="00D6445F" w:rsidRDefault="009304D4" w:rsidP="009304D4">
      <w:pPr>
        <w:spacing w:after="0"/>
        <w:rPr>
          <w:rFonts w:cs="Times New Roman"/>
          <w:szCs w:val="28"/>
        </w:rPr>
      </w:pPr>
      <w:r w:rsidRPr="00D6445F">
        <w:rPr>
          <w:rFonts w:cs="Times New Roman"/>
          <w:szCs w:val="28"/>
        </w:rPr>
        <w:t xml:space="preserve">Г) </w:t>
      </w:r>
      <w:r w:rsidRPr="00D6445F">
        <w:rPr>
          <w:rFonts w:cs="Times New Roman"/>
          <w:color w:val="000000"/>
          <w:szCs w:val="28"/>
          <w:shd w:val="clear" w:color="auto" w:fill="FFFFFF"/>
        </w:rPr>
        <w:t>гепатита А в 7 лет</w:t>
      </w:r>
    </w:p>
    <w:p w14:paraId="31C0671E"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3D40A791" w14:textId="77777777" w:rsidR="009304D4" w:rsidRPr="00D6445F" w:rsidRDefault="009304D4" w:rsidP="009304D4">
      <w:pPr>
        <w:spacing w:after="0"/>
        <w:ind w:firstLine="708"/>
        <w:rPr>
          <w:rFonts w:cs="Times New Roman"/>
          <w:szCs w:val="28"/>
        </w:rPr>
      </w:pPr>
      <w:r w:rsidRPr="00D6445F">
        <w:rPr>
          <w:rFonts w:cs="Times New Roman"/>
          <w:szCs w:val="28"/>
        </w:rPr>
        <w:t>Обоснование:</w:t>
      </w:r>
    </w:p>
    <w:p w14:paraId="74692BF5" w14:textId="77777777" w:rsidR="009304D4" w:rsidRPr="00D6445F" w:rsidRDefault="009304D4" w:rsidP="009304D4">
      <w:pPr>
        <w:spacing w:after="0"/>
        <w:ind w:firstLine="708"/>
        <w:rPr>
          <w:rFonts w:cs="Times New Roman"/>
          <w:szCs w:val="28"/>
        </w:rPr>
      </w:pPr>
      <w:r w:rsidRPr="00D6445F">
        <w:rPr>
          <w:rFonts w:cs="Times New Roman"/>
          <w:szCs w:val="28"/>
        </w:rPr>
        <w:t>Ключ: Б</w:t>
      </w:r>
    </w:p>
    <w:p w14:paraId="01C83E62"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обоснования: </w:t>
      </w:r>
      <w:r w:rsidRPr="00D6445F">
        <w:rPr>
          <w:rFonts w:cs="Times New Roman"/>
          <w:color w:val="000000"/>
          <w:szCs w:val="28"/>
        </w:rPr>
        <w:t>Гипоплазия постоянных зубов в основном отражает состояние организма ребенка в первые годы жизни. Данный порок развивается при различных заболеваниях, возникших в период формирования и минерализации этих зубов: гнойно-септических состояниях, пневмонии, бронхите и т.д.</w:t>
      </w:r>
    </w:p>
    <w:p w14:paraId="7A0DEA20" w14:textId="77777777" w:rsidR="009304D4" w:rsidRDefault="009304D4" w:rsidP="009304D4">
      <w:pPr>
        <w:spacing w:after="0"/>
        <w:rPr>
          <w:rFonts w:cs="Times New Roman"/>
          <w:szCs w:val="28"/>
        </w:rPr>
      </w:pPr>
    </w:p>
    <w:p w14:paraId="02DBB422" w14:textId="0CF48DE8"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9A3320"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Для характеристики дефектов развития эмали зубов целесообразно использовать эпидемиологический индекс _____.</w:t>
      </w:r>
    </w:p>
    <w:p w14:paraId="53A82400"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7479E884"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lang w:val="en-US"/>
        </w:rPr>
        <w:t>DDE</w:t>
      </w:r>
    </w:p>
    <w:p w14:paraId="03DA0BF7" w14:textId="77777777" w:rsidR="009304D4" w:rsidRDefault="009304D4" w:rsidP="009304D4">
      <w:pPr>
        <w:spacing w:after="0"/>
        <w:ind w:firstLine="708"/>
        <w:rPr>
          <w:rFonts w:cs="Times New Roman"/>
          <w:color w:val="000000"/>
          <w:szCs w:val="28"/>
        </w:rPr>
      </w:pPr>
    </w:p>
    <w:p w14:paraId="5F09A785" w14:textId="54131253"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w:t>
      </w:r>
    </w:p>
    <w:p w14:paraId="106C7A47"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Целью лечения гипоплазии эмали являетс</w:t>
      </w:r>
      <w:r w:rsidRPr="00D6445F">
        <w:rPr>
          <w:rFonts w:cs="Times New Roman"/>
          <w:szCs w:val="28"/>
        </w:rPr>
        <w:t>_________________.</w:t>
      </w:r>
    </w:p>
    <w:p w14:paraId="2C9BAAEB" w14:textId="77777777" w:rsidR="009304D4" w:rsidRPr="00D6445F" w:rsidRDefault="009304D4" w:rsidP="009304D4">
      <w:pPr>
        <w:spacing w:after="0"/>
        <w:rPr>
          <w:rFonts w:cs="Times New Roman"/>
          <w:szCs w:val="28"/>
        </w:rPr>
      </w:pPr>
      <w:r w:rsidRPr="00D6445F">
        <w:rPr>
          <w:rFonts w:cs="Times New Roman"/>
          <w:szCs w:val="28"/>
        </w:rPr>
        <w:t xml:space="preserve">А) </w:t>
      </w:r>
      <w:r w:rsidRPr="00D6445F">
        <w:rPr>
          <w:rFonts w:cs="Times New Roman"/>
          <w:color w:val="000000"/>
          <w:szCs w:val="28"/>
          <w:shd w:val="clear" w:color="auto" w:fill="FFFFFF"/>
        </w:rPr>
        <w:t>профилактика хронического генерализованного пародонтита</w:t>
      </w:r>
    </w:p>
    <w:p w14:paraId="6AF8CAE4" w14:textId="77777777" w:rsidR="009304D4" w:rsidRPr="00D6445F" w:rsidRDefault="009304D4" w:rsidP="009304D4">
      <w:pPr>
        <w:spacing w:after="0"/>
        <w:rPr>
          <w:rFonts w:cs="Times New Roman"/>
          <w:szCs w:val="28"/>
        </w:rPr>
      </w:pPr>
      <w:r w:rsidRPr="00D6445F">
        <w:rPr>
          <w:rFonts w:cs="Times New Roman"/>
          <w:szCs w:val="28"/>
        </w:rPr>
        <w:t xml:space="preserve">Б) </w:t>
      </w:r>
      <w:r w:rsidRPr="00D6445F">
        <w:rPr>
          <w:rFonts w:cs="Times New Roman"/>
          <w:color w:val="000000"/>
          <w:szCs w:val="28"/>
          <w:shd w:val="clear" w:color="auto" w:fill="FFFFFF"/>
        </w:rPr>
        <w:t>восстановление функции и эстетичного вида зубов</w:t>
      </w:r>
    </w:p>
    <w:p w14:paraId="658C7EA4" w14:textId="77777777" w:rsidR="009304D4" w:rsidRPr="00D6445F" w:rsidRDefault="009304D4" w:rsidP="009304D4">
      <w:pPr>
        <w:spacing w:after="0"/>
        <w:rPr>
          <w:rFonts w:cs="Times New Roman"/>
          <w:szCs w:val="28"/>
        </w:rPr>
      </w:pPr>
      <w:r w:rsidRPr="00D6445F">
        <w:rPr>
          <w:rFonts w:cs="Times New Roman"/>
          <w:szCs w:val="28"/>
        </w:rPr>
        <w:t xml:space="preserve">В) </w:t>
      </w:r>
      <w:r w:rsidRPr="00D6445F">
        <w:rPr>
          <w:rFonts w:cs="Times New Roman"/>
          <w:color w:val="000000"/>
          <w:szCs w:val="28"/>
          <w:shd w:val="clear" w:color="auto" w:fill="FFFFFF"/>
        </w:rPr>
        <w:t>нормализация окклюзии</w:t>
      </w:r>
    </w:p>
    <w:p w14:paraId="59E3567B" w14:textId="77777777" w:rsidR="009304D4" w:rsidRPr="00D6445F" w:rsidRDefault="009304D4" w:rsidP="009304D4">
      <w:pPr>
        <w:spacing w:after="0"/>
        <w:rPr>
          <w:rFonts w:cs="Times New Roman"/>
          <w:szCs w:val="28"/>
        </w:rPr>
      </w:pPr>
      <w:r w:rsidRPr="00D6445F">
        <w:rPr>
          <w:rFonts w:cs="Times New Roman"/>
          <w:szCs w:val="28"/>
        </w:rPr>
        <w:t xml:space="preserve">Г) </w:t>
      </w:r>
      <w:r w:rsidRPr="00D6445F">
        <w:rPr>
          <w:rFonts w:cs="Times New Roman"/>
          <w:color w:val="000000"/>
          <w:szCs w:val="28"/>
          <w:shd w:val="clear" w:color="auto" w:fill="FFFFFF"/>
        </w:rPr>
        <w:t>лечение хронического катарального гингивита</w:t>
      </w:r>
    </w:p>
    <w:p w14:paraId="0179A506"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32BC7FB8" w14:textId="77777777" w:rsidR="009304D4" w:rsidRPr="00D6445F" w:rsidRDefault="009304D4" w:rsidP="009304D4">
      <w:pPr>
        <w:spacing w:after="0"/>
        <w:ind w:firstLine="708"/>
        <w:rPr>
          <w:rFonts w:cs="Times New Roman"/>
          <w:szCs w:val="28"/>
        </w:rPr>
      </w:pPr>
      <w:r w:rsidRPr="00D6445F">
        <w:rPr>
          <w:rFonts w:cs="Times New Roman"/>
          <w:szCs w:val="28"/>
        </w:rPr>
        <w:t>Ключ: Б</w:t>
      </w:r>
    </w:p>
    <w:p w14:paraId="047C7397" w14:textId="77777777" w:rsidR="009304D4" w:rsidRDefault="009304D4" w:rsidP="009304D4">
      <w:pPr>
        <w:spacing w:after="0"/>
        <w:ind w:firstLine="708"/>
        <w:rPr>
          <w:rFonts w:cs="Times New Roman"/>
          <w:szCs w:val="28"/>
        </w:rPr>
      </w:pPr>
    </w:p>
    <w:p w14:paraId="356B1A3F" w14:textId="6DB59781"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8DAAF6C"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В качестве общей патогенетической терапии врач-педиатр назначает per os препараты</w:t>
      </w:r>
      <w:r w:rsidRPr="00D6445F">
        <w:rPr>
          <w:rFonts w:cs="Times New Roman"/>
          <w:szCs w:val="28"/>
        </w:rPr>
        <w:t>_________.</w:t>
      </w:r>
    </w:p>
    <w:p w14:paraId="2888C429"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21DA3163" w14:textId="77777777" w:rsidR="009304D4" w:rsidRPr="00D6445F" w:rsidRDefault="009304D4" w:rsidP="009304D4">
      <w:pPr>
        <w:spacing w:after="0"/>
        <w:ind w:firstLine="708"/>
        <w:rPr>
          <w:rFonts w:cs="Times New Roman"/>
          <w:szCs w:val="28"/>
        </w:rPr>
      </w:pPr>
      <w:r w:rsidRPr="00D6445F">
        <w:rPr>
          <w:rFonts w:cs="Times New Roman"/>
          <w:szCs w:val="28"/>
        </w:rPr>
        <w:t>Ключ: Кальция</w:t>
      </w:r>
    </w:p>
    <w:p w14:paraId="4AA56A4C" w14:textId="77777777" w:rsidR="009304D4" w:rsidRDefault="009304D4" w:rsidP="009304D4">
      <w:pPr>
        <w:spacing w:after="0"/>
        <w:ind w:firstLine="708"/>
        <w:rPr>
          <w:rFonts w:cs="Times New Roman"/>
          <w:szCs w:val="28"/>
        </w:rPr>
      </w:pPr>
    </w:p>
    <w:p w14:paraId="46EBBC73" w14:textId="25F6ACB0" w:rsidR="009304D4" w:rsidRPr="00D6445F" w:rsidRDefault="00C434D0" w:rsidP="009304D4">
      <w:pPr>
        <w:spacing w:after="0"/>
        <w:ind w:firstLine="708"/>
        <w:rPr>
          <w:rFonts w:cs="Times New Roman"/>
          <w:i/>
          <w:iCs/>
          <w:szCs w:val="28"/>
        </w:rPr>
      </w:pPr>
      <w:r>
        <w:rPr>
          <w:rFonts w:cs="Times New Roman"/>
          <w:i/>
          <w:iCs/>
          <w:szCs w:val="28"/>
        </w:rPr>
        <w:t>2.19.147</w:t>
      </w:r>
      <w:r w:rsidR="009304D4" w:rsidRPr="00D6445F">
        <w:rPr>
          <w:rFonts w:cs="Times New Roman"/>
          <w:i/>
          <w:iCs/>
          <w:szCs w:val="28"/>
        </w:rPr>
        <w:t>.10. Запишите правильный ответ.</w:t>
      </w:r>
    </w:p>
    <w:p w14:paraId="5CA9759F" w14:textId="77777777" w:rsidR="009304D4" w:rsidRPr="00D6445F" w:rsidRDefault="009304D4" w:rsidP="009304D4">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В качестве местной патогенетической терапии врач-стоматолог рекомендует аппликации ___________ препаратов.</w:t>
      </w:r>
    </w:p>
    <w:p w14:paraId="6C12398A"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123648BD"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реминерализирующих</w:t>
      </w:r>
    </w:p>
    <w:p w14:paraId="479139D3" w14:textId="77777777" w:rsidR="009304D4" w:rsidRDefault="009304D4" w:rsidP="009304D4">
      <w:pPr>
        <w:spacing w:after="0"/>
        <w:ind w:firstLine="708"/>
        <w:rPr>
          <w:rFonts w:cs="Times New Roman"/>
          <w:szCs w:val="28"/>
        </w:rPr>
      </w:pPr>
    </w:p>
    <w:p w14:paraId="29643237" w14:textId="1D460414" w:rsidR="009304D4" w:rsidRPr="00D6445F" w:rsidRDefault="00C434D0" w:rsidP="009304D4">
      <w:pPr>
        <w:spacing w:after="0"/>
        <w:ind w:firstLine="708"/>
        <w:rPr>
          <w:rFonts w:cs="Times New Roman"/>
          <w:i/>
          <w:iCs/>
          <w:szCs w:val="28"/>
        </w:rPr>
      </w:pPr>
      <w:r>
        <w:rPr>
          <w:rFonts w:cs="Times New Roman"/>
          <w:i/>
          <w:iCs/>
          <w:szCs w:val="28"/>
        </w:rPr>
        <w:t>2.19.147</w:t>
      </w:r>
      <w:r w:rsidR="009304D4" w:rsidRPr="00D6445F">
        <w:rPr>
          <w:rFonts w:cs="Times New Roman"/>
          <w:i/>
          <w:iCs/>
          <w:szCs w:val="28"/>
        </w:rPr>
        <w:t>.1</w:t>
      </w:r>
      <w:r w:rsidR="009304D4">
        <w:rPr>
          <w:rFonts w:cs="Times New Roman"/>
          <w:i/>
          <w:iCs/>
          <w:szCs w:val="28"/>
        </w:rPr>
        <w:t>1</w:t>
      </w:r>
      <w:r w:rsidR="009304D4" w:rsidRPr="00D6445F">
        <w:rPr>
          <w:rFonts w:cs="Times New Roman"/>
          <w:i/>
          <w:iCs/>
          <w:szCs w:val="28"/>
        </w:rPr>
        <w:t>. Запишите правильный ответ.</w:t>
      </w:r>
    </w:p>
    <w:p w14:paraId="03E7244D" w14:textId="77777777" w:rsidR="009304D4" w:rsidRPr="00D6445F" w:rsidRDefault="009304D4" w:rsidP="009304D4">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Курс реминерализирующей терапии у пациентов с гипоплазией эмали составляет (в месяцах).</w:t>
      </w:r>
    </w:p>
    <w:p w14:paraId="556859EA"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1F4E4BD6"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1</w:t>
      </w:r>
    </w:p>
    <w:p w14:paraId="19C024D0" w14:textId="77777777" w:rsidR="009304D4" w:rsidRDefault="009304D4" w:rsidP="009304D4">
      <w:pPr>
        <w:spacing w:after="0"/>
        <w:ind w:firstLine="708"/>
        <w:rPr>
          <w:rFonts w:cs="Times New Roman"/>
          <w:szCs w:val="28"/>
        </w:rPr>
      </w:pPr>
    </w:p>
    <w:p w14:paraId="7B5111C1" w14:textId="72989DDD" w:rsidR="009304D4" w:rsidRPr="00D6445F" w:rsidRDefault="00C434D0" w:rsidP="009304D4">
      <w:pPr>
        <w:spacing w:after="0"/>
        <w:ind w:firstLine="708"/>
        <w:rPr>
          <w:rFonts w:cs="Times New Roman"/>
          <w:i/>
          <w:iCs/>
          <w:szCs w:val="28"/>
        </w:rPr>
      </w:pPr>
      <w:r>
        <w:rPr>
          <w:rFonts w:cs="Times New Roman"/>
          <w:i/>
          <w:iCs/>
          <w:szCs w:val="28"/>
        </w:rPr>
        <w:t>2.19.147</w:t>
      </w:r>
      <w:r w:rsidR="009304D4" w:rsidRPr="00D6445F">
        <w:rPr>
          <w:rFonts w:cs="Times New Roman"/>
          <w:i/>
          <w:iCs/>
          <w:szCs w:val="28"/>
        </w:rPr>
        <w:t>.1</w:t>
      </w:r>
      <w:r w:rsidR="009304D4">
        <w:rPr>
          <w:rFonts w:cs="Times New Roman"/>
          <w:i/>
          <w:iCs/>
          <w:szCs w:val="28"/>
        </w:rPr>
        <w:t>2</w:t>
      </w:r>
      <w:r w:rsidR="009304D4" w:rsidRPr="00D6445F">
        <w:rPr>
          <w:rFonts w:cs="Times New Roman"/>
          <w:i/>
          <w:iCs/>
          <w:szCs w:val="28"/>
        </w:rPr>
        <w:t>. Запишите правильный ответ.</w:t>
      </w:r>
    </w:p>
    <w:p w14:paraId="70232347" w14:textId="77777777" w:rsidR="009304D4" w:rsidRPr="00D6445F" w:rsidRDefault="009304D4" w:rsidP="009304D4">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Отбеливание эмали и эстетическая реставрация гипоплазированных зубов проводится после окончания _________.</w:t>
      </w:r>
    </w:p>
    <w:p w14:paraId="0F0D58E7"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0E183E02"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формирования зубочелюстной системы.</w:t>
      </w:r>
    </w:p>
    <w:p w14:paraId="530F8D05" w14:textId="77777777" w:rsidR="009304D4" w:rsidRPr="00D6445F"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4F4FFD11" w14:textId="77777777" w:rsidTr="00D12ADA">
        <w:tc>
          <w:tcPr>
            <w:tcW w:w="2830" w:type="dxa"/>
          </w:tcPr>
          <w:p w14:paraId="16A1DECC"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5AECF3C0" w14:textId="1498C586"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9.148</w:t>
            </w:r>
          </w:p>
        </w:tc>
      </w:tr>
      <w:tr w:rsidR="009304D4" w:rsidRPr="007D58A3" w14:paraId="4EC5B161" w14:textId="77777777" w:rsidTr="00D12ADA">
        <w:tc>
          <w:tcPr>
            <w:tcW w:w="2830" w:type="dxa"/>
          </w:tcPr>
          <w:p w14:paraId="4AAC59BB"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0FB2BA1"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2BF6B54" w14:textId="77777777" w:rsidTr="00D12ADA">
        <w:tc>
          <w:tcPr>
            <w:tcW w:w="2830" w:type="dxa"/>
          </w:tcPr>
          <w:p w14:paraId="1132B3AD"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23BABA"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575C331A" w14:textId="77777777" w:rsidTr="00D12ADA">
        <w:tc>
          <w:tcPr>
            <w:tcW w:w="2830" w:type="dxa"/>
          </w:tcPr>
          <w:p w14:paraId="748555B8"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A367CBD" w14:textId="77777777" w:rsidR="009304D4" w:rsidRPr="007D58A3" w:rsidRDefault="009304D4" w:rsidP="00D12ADA">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9304D4" w:rsidRPr="007D58A3" w14:paraId="001D5CA2" w14:textId="77777777" w:rsidTr="00D12ADA">
        <w:tc>
          <w:tcPr>
            <w:tcW w:w="2830" w:type="dxa"/>
          </w:tcPr>
          <w:p w14:paraId="0721617D"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6A5A13F"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3B27C780"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0177723F"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5E6681A0" w14:textId="77777777" w:rsidR="009304D4" w:rsidRPr="004B1BBB" w:rsidRDefault="009304D4" w:rsidP="009304D4">
      <w:pPr>
        <w:spacing w:after="0"/>
        <w:rPr>
          <w:rFonts w:cs="Times New Roman"/>
          <w:color w:val="000000"/>
          <w:szCs w:val="28"/>
          <w:shd w:val="clear" w:color="auto" w:fill="FFFFFF"/>
        </w:rPr>
      </w:pPr>
      <w:r>
        <w:rPr>
          <w:rFonts w:cs="Times New Roman"/>
          <w:szCs w:val="28"/>
        </w:rPr>
        <w:tab/>
      </w:r>
      <w:r w:rsidRPr="004B1BBB">
        <w:rPr>
          <w:rFonts w:cs="Times New Roman"/>
          <w:b/>
          <w:bCs/>
          <w:szCs w:val="28"/>
        </w:rPr>
        <w:t>Ситуация</w:t>
      </w:r>
      <w:r w:rsidRPr="004B1BBB">
        <w:rPr>
          <w:rFonts w:cs="Times New Roman"/>
          <w:szCs w:val="28"/>
        </w:rPr>
        <w:t xml:space="preserve"> - </w:t>
      </w:r>
      <w:r w:rsidRPr="004B1BBB">
        <w:rPr>
          <w:rFonts w:cs="Times New Roman"/>
          <w:color w:val="000000"/>
          <w:szCs w:val="28"/>
          <w:shd w:val="clear" w:color="auto" w:fill="FFFFFF"/>
        </w:rPr>
        <w:t>На приём к врачу-стоматологу обратился пациент А. 53 лет.</w:t>
      </w:r>
    </w:p>
    <w:p w14:paraId="1D87BBD1" w14:textId="77777777" w:rsidR="009304D4" w:rsidRPr="004B1BBB" w:rsidRDefault="009304D4" w:rsidP="009304D4">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Жалобы</w:t>
      </w:r>
      <w:r w:rsidRPr="004B1BBB">
        <w:rPr>
          <w:rFonts w:cs="Times New Roman"/>
          <w:color w:val="000000"/>
          <w:szCs w:val="28"/>
          <w:shd w:val="clear" w:color="auto" w:fill="FFFFFF"/>
        </w:rPr>
        <w:t xml:space="preserve"> - На извращение вкусовых ощущений, сухость во рту, эстетический дефект.</w:t>
      </w:r>
    </w:p>
    <w:p w14:paraId="7B3D142B" w14:textId="77777777" w:rsidR="009304D4" w:rsidRPr="004B1BBB" w:rsidRDefault="009304D4" w:rsidP="009304D4">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заболевания</w:t>
      </w:r>
      <w:r w:rsidRPr="004B1BBB">
        <w:rPr>
          <w:rFonts w:cs="Times New Roman"/>
          <w:color w:val="000000"/>
          <w:szCs w:val="28"/>
          <w:shd w:val="clear" w:color="auto" w:fill="FFFFFF"/>
        </w:rPr>
        <w:t xml:space="preserve"> -</w:t>
      </w:r>
      <w:r w:rsidRPr="004B1BBB">
        <w:rPr>
          <w:rFonts w:cs="Times New Roman"/>
          <w:color w:val="000000"/>
          <w:szCs w:val="28"/>
        </w:rPr>
        <w:t xml:space="preserve"> </w:t>
      </w:r>
      <w:r w:rsidRPr="004B1BBB">
        <w:rPr>
          <w:rFonts w:cs="Times New Roman"/>
          <w:color w:val="000000"/>
          <w:szCs w:val="28"/>
          <w:shd w:val="clear" w:color="auto" w:fill="FFFFFF"/>
        </w:rPr>
        <w:t>К врачу-стоматологу обращается нерегулярно, последний визит – 3 года назад. 3 месяца назад перенесла химиотерапию.</w:t>
      </w:r>
    </w:p>
    <w:p w14:paraId="713BAE41" w14:textId="77777777" w:rsidR="009304D4" w:rsidRPr="004B1BBB" w:rsidRDefault="009304D4" w:rsidP="009304D4">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жизни</w:t>
      </w:r>
      <w:r w:rsidRPr="004B1BBB">
        <w:rPr>
          <w:rFonts w:cs="Times New Roman"/>
          <w:color w:val="000000"/>
          <w:szCs w:val="28"/>
          <w:shd w:val="clear" w:color="auto" w:fill="FFFFFF"/>
        </w:rPr>
        <w:t>:</w:t>
      </w:r>
    </w:p>
    <w:p w14:paraId="1998DE8A"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Перенесенная химиотерапия.</w:t>
      </w:r>
    </w:p>
    <w:p w14:paraId="189E0F67"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Диагноз рак молочной железы.</w:t>
      </w:r>
    </w:p>
    <w:p w14:paraId="02C1AFE6"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Перенесённые заболевания: ОРВИ, ОРЗ, ветряная оспа.</w:t>
      </w:r>
    </w:p>
    <w:p w14:paraId="5B85B6FC"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Наследственность: не отягощена.</w:t>
      </w:r>
    </w:p>
    <w:p w14:paraId="33C9D6BD"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Вредные привычки: нет.</w:t>
      </w:r>
    </w:p>
    <w:p w14:paraId="613FDE6F"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Аллергоанамнез: не отягощен</w:t>
      </w:r>
    </w:p>
    <w:p w14:paraId="6A4536FE"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Туберкулёз, гепатит, ВИЧ, сифилис отрицает.</w:t>
      </w:r>
    </w:p>
    <w:p w14:paraId="7C5B92F9" w14:textId="77777777" w:rsidR="009304D4" w:rsidRPr="004B1BBB"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4B1BBB">
        <w:rPr>
          <w:b/>
          <w:bCs/>
          <w:color w:val="000000"/>
          <w:sz w:val="28"/>
          <w:szCs w:val="28"/>
          <w:shd w:val="clear" w:color="auto" w:fill="FFFFFF"/>
        </w:rPr>
        <w:t>Объективный статус</w:t>
      </w:r>
      <w:r w:rsidRPr="004B1BBB">
        <w:rPr>
          <w:color w:val="000000"/>
          <w:sz w:val="28"/>
          <w:szCs w:val="28"/>
          <w:shd w:val="clear" w:color="auto" w:fill="FFFFFF"/>
        </w:rPr>
        <w:t xml:space="preserve">: </w:t>
      </w:r>
    </w:p>
    <w:p w14:paraId="60225F74"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Внешний осмотр.</w:t>
      </w:r>
    </w:p>
    <w:p w14:paraId="21B4CEDE"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Состояние удовлетворительное.</w:t>
      </w:r>
    </w:p>
    <w:p w14:paraId="3070D971"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74527FC4" w14:textId="77777777" w:rsidR="009304D4" w:rsidRDefault="009304D4" w:rsidP="009304D4">
      <w:pPr>
        <w:pStyle w:val="af7"/>
        <w:shd w:val="clear" w:color="auto" w:fill="FFFFFF"/>
        <w:spacing w:before="0" w:beforeAutospacing="0" w:after="0" w:afterAutospacing="0"/>
        <w:ind w:firstLine="708"/>
        <w:rPr>
          <w:rStyle w:val="af8"/>
          <w:color w:val="000000"/>
          <w:sz w:val="28"/>
          <w:szCs w:val="28"/>
        </w:rPr>
      </w:pPr>
    </w:p>
    <w:p w14:paraId="1BFC797E"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4B1BBB" w14:paraId="713D3CE1" w14:textId="77777777" w:rsidTr="00D12ADA">
        <w:trPr>
          <w:trHeight w:val="303"/>
        </w:trPr>
        <w:tc>
          <w:tcPr>
            <w:tcW w:w="580" w:type="dxa"/>
          </w:tcPr>
          <w:p w14:paraId="3FCD90D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4C3A7F8A"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7B3BBF80" w14:textId="77777777" w:rsidR="009304D4" w:rsidRPr="004B1BBB" w:rsidRDefault="009304D4" w:rsidP="00D12ADA">
            <w:pPr>
              <w:pStyle w:val="af7"/>
              <w:spacing w:before="0" w:beforeAutospacing="0" w:after="0" w:afterAutospacing="0"/>
              <w:jc w:val="both"/>
              <w:rPr>
                <w:color w:val="000000"/>
                <w:sz w:val="28"/>
                <w:szCs w:val="28"/>
              </w:rPr>
            </w:pPr>
          </w:p>
        </w:tc>
        <w:tc>
          <w:tcPr>
            <w:tcW w:w="605" w:type="dxa"/>
          </w:tcPr>
          <w:p w14:paraId="3E2E80B2"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190BF56C"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7AD2F205"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099B9617"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30D9B5F7"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B2694C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022589A8"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751EA7D4"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341959E5"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4B9A638F"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7CEA35B8" w14:textId="77777777" w:rsidR="009304D4" w:rsidRPr="004B1BBB" w:rsidRDefault="009304D4" w:rsidP="00D12ADA">
            <w:pPr>
              <w:pStyle w:val="af7"/>
              <w:spacing w:before="0" w:beforeAutospacing="0" w:after="0" w:afterAutospacing="0"/>
              <w:jc w:val="both"/>
              <w:rPr>
                <w:color w:val="000000"/>
                <w:sz w:val="28"/>
                <w:szCs w:val="28"/>
              </w:rPr>
            </w:pPr>
          </w:p>
        </w:tc>
        <w:tc>
          <w:tcPr>
            <w:tcW w:w="605" w:type="dxa"/>
          </w:tcPr>
          <w:p w14:paraId="401BCCB4"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0588EEC9"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О</w:t>
            </w:r>
          </w:p>
        </w:tc>
      </w:tr>
      <w:tr w:rsidR="009304D4" w:rsidRPr="004B1BBB" w14:paraId="3B831DC5" w14:textId="77777777" w:rsidTr="00D12ADA">
        <w:trPr>
          <w:trHeight w:val="301"/>
        </w:trPr>
        <w:tc>
          <w:tcPr>
            <w:tcW w:w="580" w:type="dxa"/>
          </w:tcPr>
          <w:p w14:paraId="555575DA"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1.8</w:t>
            </w:r>
          </w:p>
        </w:tc>
        <w:tc>
          <w:tcPr>
            <w:tcW w:w="606" w:type="dxa"/>
          </w:tcPr>
          <w:p w14:paraId="4A971E9C"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1.7</w:t>
            </w:r>
          </w:p>
        </w:tc>
        <w:tc>
          <w:tcPr>
            <w:tcW w:w="579" w:type="dxa"/>
          </w:tcPr>
          <w:p w14:paraId="227E2E86"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1.6</w:t>
            </w:r>
          </w:p>
        </w:tc>
        <w:tc>
          <w:tcPr>
            <w:tcW w:w="605" w:type="dxa"/>
          </w:tcPr>
          <w:p w14:paraId="5DCB9B14"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1.5</w:t>
            </w:r>
          </w:p>
        </w:tc>
        <w:tc>
          <w:tcPr>
            <w:tcW w:w="579" w:type="dxa"/>
          </w:tcPr>
          <w:p w14:paraId="6709244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1.4</w:t>
            </w:r>
          </w:p>
        </w:tc>
        <w:tc>
          <w:tcPr>
            <w:tcW w:w="579" w:type="dxa"/>
          </w:tcPr>
          <w:p w14:paraId="64C1CC13"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1.3</w:t>
            </w:r>
          </w:p>
        </w:tc>
        <w:tc>
          <w:tcPr>
            <w:tcW w:w="579" w:type="dxa"/>
          </w:tcPr>
          <w:p w14:paraId="79BEE0A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1.2</w:t>
            </w:r>
          </w:p>
        </w:tc>
        <w:tc>
          <w:tcPr>
            <w:tcW w:w="579" w:type="dxa"/>
          </w:tcPr>
          <w:p w14:paraId="2ABD21CA"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1.1</w:t>
            </w:r>
          </w:p>
        </w:tc>
        <w:tc>
          <w:tcPr>
            <w:tcW w:w="579" w:type="dxa"/>
          </w:tcPr>
          <w:p w14:paraId="34C601FF"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2.1</w:t>
            </w:r>
          </w:p>
        </w:tc>
        <w:tc>
          <w:tcPr>
            <w:tcW w:w="579" w:type="dxa"/>
          </w:tcPr>
          <w:p w14:paraId="2B4775A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2.2</w:t>
            </w:r>
          </w:p>
        </w:tc>
        <w:tc>
          <w:tcPr>
            <w:tcW w:w="579" w:type="dxa"/>
          </w:tcPr>
          <w:p w14:paraId="6F7904E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2.3</w:t>
            </w:r>
          </w:p>
        </w:tc>
        <w:tc>
          <w:tcPr>
            <w:tcW w:w="579" w:type="dxa"/>
          </w:tcPr>
          <w:p w14:paraId="10BDA9C0"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2.4</w:t>
            </w:r>
          </w:p>
        </w:tc>
        <w:tc>
          <w:tcPr>
            <w:tcW w:w="579" w:type="dxa"/>
          </w:tcPr>
          <w:p w14:paraId="5725D53C"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2.5</w:t>
            </w:r>
          </w:p>
        </w:tc>
        <w:tc>
          <w:tcPr>
            <w:tcW w:w="579" w:type="dxa"/>
          </w:tcPr>
          <w:p w14:paraId="61723842"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2.6</w:t>
            </w:r>
          </w:p>
        </w:tc>
        <w:tc>
          <w:tcPr>
            <w:tcW w:w="605" w:type="dxa"/>
          </w:tcPr>
          <w:p w14:paraId="75E5378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2.7</w:t>
            </w:r>
          </w:p>
        </w:tc>
        <w:tc>
          <w:tcPr>
            <w:tcW w:w="579" w:type="dxa"/>
          </w:tcPr>
          <w:p w14:paraId="75904A66"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2.8</w:t>
            </w:r>
          </w:p>
        </w:tc>
      </w:tr>
      <w:tr w:rsidR="009304D4" w:rsidRPr="004B1BBB" w14:paraId="3C39F601" w14:textId="77777777" w:rsidTr="00D12ADA">
        <w:trPr>
          <w:trHeight w:val="301"/>
        </w:trPr>
        <w:tc>
          <w:tcPr>
            <w:tcW w:w="580" w:type="dxa"/>
          </w:tcPr>
          <w:p w14:paraId="3019EC0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4.8</w:t>
            </w:r>
          </w:p>
        </w:tc>
        <w:tc>
          <w:tcPr>
            <w:tcW w:w="606" w:type="dxa"/>
          </w:tcPr>
          <w:p w14:paraId="6D7FA93E"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4.7</w:t>
            </w:r>
          </w:p>
        </w:tc>
        <w:tc>
          <w:tcPr>
            <w:tcW w:w="579" w:type="dxa"/>
          </w:tcPr>
          <w:p w14:paraId="558CA94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4.6</w:t>
            </w:r>
          </w:p>
        </w:tc>
        <w:tc>
          <w:tcPr>
            <w:tcW w:w="605" w:type="dxa"/>
          </w:tcPr>
          <w:p w14:paraId="10470F7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4.5</w:t>
            </w:r>
          </w:p>
        </w:tc>
        <w:tc>
          <w:tcPr>
            <w:tcW w:w="579" w:type="dxa"/>
          </w:tcPr>
          <w:p w14:paraId="1128253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4.4</w:t>
            </w:r>
          </w:p>
        </w:tc>
        <w:tc>
          <w:tcPr>
            <w:tcW w:w="579" w:type="dxa"/>
          </w:tcPr>
          <w:p w14:paraId="4C2772AF"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4.3</w:t>
            </w:r>
          </w:p>
        </w:tc>
        <w:tc>
          <w:tcPr>
            <w:tcW w:w="579" w:type="dxa"/>
          </w:tcPr>
          <w:p w14:paraId="2067920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4.2</w:t>
            </w:r>
          </w:p>
        </w:tc>
        <w:tc>
          <w:tcPr>
            <w:tcW w:w="579" w:type="dxa"/>
          </w:tcPr>
          <w:p w14:paraId="4059999E"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4.1</w:t>
            </w:r>
          </w:p>
        </w:tc>
        <w:tc>
          <w:tcPr>
            <w:tcW w:w="579" w:type="dxa"/>
          </w:tcPr>
          <w:p w14:paraId="4867070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3.1</w:t>
            </w:r>
          </w:p>
        </w:tc>
        <w:tc>
          <w:tcPr>
            <w:tcW w:w="579" w:type="dxa"/>
          </w:tcPr>
          <w:p w14:paraId="3385A66F"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3.2</w:t>
            </w:r>
          </w:p>
        </w:tc>
        <w:tc>
          <w:tcPr>
            <w:tcW w:w="579" w:type="dxa"/>
          </w:tcPr>
          <w:p w14:paraId="294EB2B6"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3.3</w:t>
            </w:r>
          </w:p>
        </w:tc>
        <w:tc>
          <w:tcPr>
            <w:tcW w:w="579" w:type="dxa"/>
          </w:tcPr>
          <w:p w14:paraId="4B2AC769"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3.4</w:t>
            </w:r>
          </w:p>
        </w:tc>
        <w:tc>
          <w:tcPr>
            <w:tcW w:w="579" w:type="dxa"/>
          </w:tcPr>
          <w:p w14:paraId="4330D213"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3.5</w:t>
            </w:r>
          </w:p>
        </w:tc>
        <w:tc>
          <w:tcPr>
            <w:tcW w:w="579" w:type="dxa"/>
          </w:tcPr>
          <w:p w14:paraId="42F7EEF4"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3.6</w:t>
            </w:r>
          </w:p>
        </w:tc>
        <w:tc>
          <w:tcPr>
            <w:tcW w:w="605" w:type="dxa"/>
          </w:tcPr>
          <w:p w14:paraId="3C96EE7E"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3.7</w:t>
            </w:r>
          </w:p>
        </w:tc>
        <w:tc>
          <w:tcPr>
            <w:tcW w:w="579" w:type="dxa"/>
          </w:tcPr>
          <w:p w14:paraId="0548282D"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3.8</w:t>
            </w:r>
          </w:p>
        </w:tc>
      </w:tr>
      <w:tr w:rsidR="009304D4" w:rsidRPr="004B1BBB" w14:paraId="2AF334EB" w14:textId="77777777" w:rsidTr="00D12ADA">
        <w:trPr>
          <w:trHeight w:val="301"/>
        </w:trPr>
        <w:tc>
          <w:tcPr>
            <w:tcW w:w="580" w:type="dxa"/>
          </w:tcPr>
          <w:p w14:paraId="169F4BEC"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7830621D"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7330FA6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w:t>
            </w:r>
          </w:p>
        </w:tc>
        <w:tc>
          <w:tcPr>
            <w:tcW w:w="605" w:type="dxa"/>
          </w:tcPr>
          <w:p w14:paraId="39024137"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68CBD10"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003DDFBD"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60BD0FBA"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50114A02"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4251051E"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393E3A4C"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34F4CC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w:t>
            </w:r>
          </w:p>
        </w:tc>
        <w:tc>
          <w:tcPr>
            <w:tcW w:w="579" w:type="dxa"/>
          </w:tcPr>
          <w:p w14:paraId="3440451B"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0A7F11B"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65D9598B" w14:textId="77777777" w:rsidR="009304D4" w:rsidRPr="004B1BBB" w:rsidRDefault="009304D4" w:rsidP="00D12ADA">
            <w:pPr>
              <w:pStyle w:val="af7"/>
              <w:spacing w:before="0" w:beforeAutospacing="0" w:after="0" w:afterAutospacing="0"/>
              <w:jc w:val="both"/>
              <w:rPr>
                <w:color w:val="000000"/>
                <w:sz w:val="28"/>
                <w:szCs w:val="28"/>
              </w:rPr>
            </w:pPr>
          </w:p>
        </w:tc>
        <w:tc>
          <w:tcPr>
            <w:tcW w:w="605" w:type="dxa"/>
          </w:tcPr>
          <w:p w14:paraId="5E4D274D"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50E98DD6" w14:textId="77777777" w:rsidR="009304D4" w:rsidRPr="004B1BBB" w:rsidRDefault="009304D4" w:rsidP="00D12ADA">
            <w:pPr>
              <w:pStyle w:val="af7"/>
              <w:spacing w:before="0" w:beforeAutospacing="0" w:after="0" w:afterAutospacing="0"/>
              <w:jc w:val="both"/>
              <w:rPr>
                <w:color w:val="000000"/>
                <w:sz w:val="28"/>
                <w:szCs w:val="28"/>
              </w:rPr>
            </w:pPr>
          </w:p>
        </w:tc>
      </w:tr>
    </w:tbl>
    <w:p w14:paraId="4F41DD9B"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рта, альвеолярных отростков и нёба бледно-розового цвета, умеренно увлажнена.</w:t>
      </w:r>
    </w:p>
    <w:p w14:paraId="2CDF7307"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десны отечная и гиперемированная, отмечается пародонтальный карман в области 3.7 зуба до 44 мм глубиной.</w:t>
      </w:r>
    </w:p>
    <w:p w14:paraId="134CA6B7"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Прикус:</w:t>
      </w:r>
      <w:r w:rsidRPr="004B1BBB">
        <w:rPr>
          <w:color w:val="000000"/>
          <w:sz w:val="28"/>
          <w:szCs w:val="28"/>
        </w:rPr>
        <w:t> патологический.</w:t>
      </w:r>
    </w:p>
    <w:p w14:paraId="7EA485C8"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Локальный статус.</w:t>
      </w:r>
    </w:p>
    <w:p w14:paraId="08AD388E" w14:textId="77777777" w:rsidR="009304D4" w:rsidRPr="004B1BBB" w:rsidRDefault="009304D4" w:rsidP="009304D4">
      <w:pPr>
        <w:pStyle w:val="af7"/>
        <w:shd w:val="clear" w:color="auto" w:fill="FFFFFF"/>
        <w:spacing w:before="0" w:beforeAutospacing="0" w:after="0" w:afterAutospacing="0"/>
        <w:jc w:val="both"/>
        <w:rPr>
          <w:color w:val="000000"/>
          <w:sz w:val="28"/>
          <w:szCs w:val="28"/>
          <w:shd w:val="clear" w:color="auto" w:fill="FFFFFF"/>
        </w:rPr>
      </w:pPr>
      <w:r w:rsidRPr="004B1BBB">
        <w:rPr>
          <w:noProof/>
          <w:color w:val="000000"/>
          <w:sz w:val="28"/>
          <w:szCs w:val="28"/>
          <w:shd w:val="clear" w:color="auto" w:fill="FFFFFF"/>
        </w:rPr>
        <w:drawing>
          <wp:inline distT="0" distB="0" distL="0" distR="0" wp14:anchorId="6717D002" wp14:editId="1793D477">
            <wp:extent cx="5939790" cy="3816985"/>
            <wp:effectExtent l="0" t="0" r="3810" b="0"/>
            <wp:docPr id="178633023" name="Рисунок 17863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9790" cy="3816985"/>
                    </a:xfrm>
                    <a:prstGeom prst="rect">
                      <a:avLst/>
                    </a:prstGeom>
                  </pic:spPr>
                </pic:pic>
              </a:graphicData>
            </a:graphic>
          </wp:inline>
        </w:drawing>
      </w:r>
    </w:p>
    <w:p w14:paraId="785F4C77" w14:textId="77777777" w:rsidR="009304D4" w:rsidRPr="004B1BBB" w:rsidRDefault="009304D4" w:rsidP="009304D4">
      <w:pPr>
        <w:spacing w:after="0"/>
        <w:jc w:val="center"/>
        <w:rPr>
          <w:rFonts w:cs="Times New Roman"/>
          <w:szCs w:val="28"/>
        </w:rPr>
      </w:pPr>
    </w:p>
    <w:p w14:paraId="7B0569DD" w14:textId="77777777" w:rsidR="009304D4" w:rsidRPr="004B1BBB" w:rsidRDefault="009304D4" w:rsidP="009304D4">
      <w:pPr>
        <w:spacing w:after="0"/>
        <w:ind w:firstLine="708"/>
        <w:rPr>
          <w:rFonts w:cs="Times New Roman"/>
          <w:color w:val="000000"/>
          <w:szCs w:val="28"/>
          <w:shd w:val="clear" w:color="auto" w:fill="FFFFFF"/>
        </w:rPr>
      </w:pPr>
      <w:r w:rsidRPr="004B1BBB">
        <w:rPr>
          <w:rFonts w:cs="Times New Roman"/>
          <w:color w:val="000000"/>
          <w:szCs w:val="28"/>
          <w:shd w:val="clear" w:color="auto" w:fill="FFFFFF"/>
        </w:rPr>
        <w:t>Радиомукозит слизистой оболочки губ, щёк, языка, выраженную ксеростомию, эмаль зубов утратила характерный блеск, тусклая, серовато-блёклого цвета, наблюдается ломкость, стирание жевательной и вестибулярной поверхностей зубов, появления безболезненных участков темного цвета, заполненных рыхлой массой.</w:t>
      </w:r>
    </w:p>
    <w:p w14:paraId="19BB2E36" w14:textId="77777777" w:rsidR="009304D4" w:rsidRDefault="009304D4" w:rsidP="009304D4">
      <w:pPr>
        <w:spacing w:after="0"/>
        <w:rPr>
          <w:rFonts w:cs="Times New Roman"/>
          <w:szCs w:val="28"/>
        </w:rPr>
      </w:pPr>
    </w:p>
    <w:p w14:paraId="3CE888E3" w14:textId="1BF55326"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9.148</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3FD839F1"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Причиной возникновения данного заболевания в полости рта является</w:t>
      </w:r>
    </w:p>
    <w:p w14:paraId="6533A558" w14:textId="77777777" w:rsidR="009304D4" w:rsidRPr="004B1BBB" w:rsidRDefault="009304D4" w:rsidP="009304D4">
      <w:pPr>
        <w:spacing w:after="0"/>
        <w:rPr>
          <w:rFonts w:cs="Times New Roman"/>
          <w:szCs w:val="28"/>
        </w:rPr>
      </w:pPr>
      <w:r w:rsidRPr="004B1BBB">
        <w:rPr>
          <w:rFonts w:cs="Times New Roman"/>
          <w:szCs w:val="28"/>
        </w:rPr>
        <w:t xml:space="preserve">А) </w:t>
      </w:r>
      <w:r w:rsidRPr="004B1BBB">
        <w:rPr>
          <w:rFonts w:cs="Times New Roman"/>
          <w:color w:val="000000"/>
          <w:szCs w:val="28"/>
          <w:shd w:val="clear" w:color="auto" w:fill="FFFFFF"/>
        </w:rPr>
        <w:t>лечение злокачественного образования</w:t>
      </w:r>
    </w:p>
    <w:p w14:paraId="095B1629" w14:textId="77777777" w:rsidR="009304D4" w:rsidRPr="004B1BBB" w:rsidRDefault="009304D4" w:rsidP="009304D4">
      <w:pPr>
        <w:spacing w:after="0"/>
        <w:rPr>
          <w:rFonts w:cs="Times New Roman"/>
          <w:szCs w:val="28"/>
        </w:rPr>
      </w:pPr>
      <w:r w:rsidRPr="004B1BBB">
        <w:rPr>
          <w:rFonts w:cs="Times New Roman"/>
          <w:szCs w:val="28"/>
        </w:rPr>
        <w:t xml:space="preserve">Б) </w:t>
      </w:r>
      <w:r w:rsidRPr="004B1BBB">
        <w:rPr>
          <w:rFonts w:cs="Times New Roman"/>
          <w:color w:val="000000"/>
          <w:szCs w:val="28"/>
          <w:shd w:val="clear" w:color="auto" w:fill="FFFFFF"/>
        </w:rPr>
        <w:t>заболевание слюнной железы</w:t>
      </w:r>
    </w:p>
    <w:p w14:paraId="066DD9AC" w14:textId="77777777" w:rsidR="009304D4" w:rsidRPr="004B1BBB" w:rsidRDefault="009304D4" w:rsidP="009304D4">
      <w:pPr>
        <w:spacing w:after="0"/>
        <w:rPr>
          <w:rFonts w:cs="Times New Roman"/>
          <w:szCs w:val="28"/>
        </w:rPr>
      </w:pPr>
      <w:r w:rsidRPr="004B1BBB">
        <w:rPr>
          <w:rFonts w:cs="Times New Roman"/>
          <w:szCs w:val="28"/>
        </w:rPr>
        <w:t xml:space="preserve">В) </w:t>
      </w:r>
      <w:r w:rsidRPr="004B1BBB">
        <w:rPr>
          <w:rFonts w:cs="Times New Roman"/>
          <w:color w:val="000000"/>
          <w:szCs w:val="28"/>
          <w:shd w:val="clear" w:color="auto" w:fill="FFFFFF"/>
        </w:rPr>
        <w:t>ксеростомия</w:t>
      </w:r>
    </w:p>
    <w:p w14:paraId="3F44467E" w14:textId="77777777" w:rsidR="009304D4" w:rsidRPr="004B1BBB" w:rsidRDefault="009304D4" w:rsidP="009304D4">
      <w:pPr>
        <w:spacing w:after="0"/>
        <w:rPr>
          <w:rFonts w:cs="Times New Roman"/>
          <w:color w:val="000000"/>
          <w:szCs w:val="28"/>
          <w:shd w:val="clear" w:color="auto" w:fill="FFFFFF"/>
        </w:rPr>
      </w:pPr>
      <w:r w:rsidRPr="004B1BBB">
        <w:rPr>
          <w:rFonts w:cs="Times New Roman"/>
          <w:szCs w:val="28"/>
        </w:rPr>
        <w:t xml:space="preserve">Г) </w:t>
      </w:r>
      <w:r w:rsidRPr="004B1BBB">
        <w:rPr>
          <w:rFonts w:cs="Times New Roman"/>
          <w:color w:val="000000"/>
          <w:szCs w:val="28"/>
          <w:shd w:val="clear" w:color="auto" w:fill="FFFFFF"/>
        </w:rPr>
        <w:t>неудовлетворительная гигиена рта</w:t>
      </w:r>
    </w:p>
    <w:p w14:paraId="395133A7"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7B376C60" w14:textId="77777777" w:rsidR="009304D4" w:rsidRPr="004B1BBB" w:rsidRDefault="009304D4" w:rsidP="009304D4">
      <w:pPr>
        <w:spacing w:after="0"/>
        <w:ind w:firstLine="708"/>
        <w:rPr>
          <w:rFonts w:cs="Times New Roman"/>
          <w:szCs w:val="28"/>
        </w:rPr>
      </w:pPr>
      <w:r w:rsidRPr="004B1BBB">
        <w:rPr>
          <w:rFonts w:cs="Times New Roman"/>
          <w:szCs w:val="28"/>
        </w:rPr>
        <w:t>Ключ: А</w:t>
      </w:r>
    </w:p>
    <w:p w14:paraId="18458F7F" w14:textId="77777777" w:rsidR="009304D4" w:rsidRPr="004B1BBB" w:rsidRDefault="009304D4" w:rsidP="009304D4">
      <w:pPr>
        <w:spacing w:after="0"/>
        <w:ind w:firstLine="708"/>
        <w:rPr>
          <w:rFonts w:cs="Times New Roman"/>
          <w:szCs w:val="28"/>
        </w:rPr>
      </w:pPr>
      <w:r w:rsidRPr="004B1BBB">
        <w:rPr>
          <w:rFonts w:cs="Times New Roman"/>
          <w:szCs w:val="28"/>
        </w:rPr>
        <w:t>Обоснование:</w:t>
      </w:r>
    </w:p>
    <w:p w14:paraId="3F9EAEEA" w14:textId="77777777" w:rsidR="009304D4" w:rsidRPr="004B1BBB" w:rsidRDefault="009304D4" w:rsidP="009304D4">
      <w:pPr>
        <w:spacing w:after="0"/>
        <w:ind w:firstLine="708"/>
        <w:rPr>
          <w:rFonts w:cs="Times New Roman"/>
          <w:szCs w:val="28"/>
        </w:rPr>
      </w:pPr>
      <w:r w:rsidRPr="004B1BBB">
        <w:rPr>
          <w:rFonts w:cs="Times New Roman"/>
          <w:szCs w:val="28"/>
        </w:rPr>
        <w:t xml:space="preserve">Ключ обоснования: </w:t>
      </w:r>
      <w:r w:rsidRPr="004B1BBB">
        <w:rPr>
          <w:rFonts w:cs="Times New Roman"/>
          <w:color w:val="000000"/>
          <w:szCs w:val="28"/>
        </w:rPr>
        <w:t>Радиационный некроз твёрдых тканей зубов возникает после воздействия ионизирующего излучения в связи с лечением злокачественных новообразований, заболеваний крови, скелета и других органов и систем, а также от действия профессиональных факторов</w:t>
      </w:r>
      <w:r w:rsidRPr="004B1BBB">
        <w:rPr>
          <w:rFonts w:cs="Times New Roman"/>
          <w:color w:val="000000"/>
          <w:szCs w:val="28"/>
          <w:shd w:val="clear" w:color="auto" w:fill="F8F9FA"/>
        </w:rPr>
        <w:t>.</w:t>
      </w:r>
    </w:p>
    <w:p w14:paraId="45A90E31" w14:textId="77777777" w:rsidR="009304D4" w:rsidRDefault="009304D4" w:rsidP="009304D4">
      <w:pPr>
        <w:spacing w:after="0"/>
        <w:ind w:firstLine="708"/>
        <w:rPr>
          <w:rFonts w:cs="Times New Roman"/>
          <w:i/>
          <w:iCs/>
          <w:szCs w:val="28"/>
        </w:rPr>
      </w:pPr>
    </w:p>
    <w:p w14:paraId="019236B6" w14:textId="0C85C6D6"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1498D7A"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Характерной особенностью данного заболевания является</w:t>
      </w:r>
      <w:r w:rsidRPr="004B1BBB">
        <w:rPr>
          <w:rFonts w:cs="Times New Roman"/>
          <w:szCs w:val="28"/>
        </w:rPr>
        <w:t xml:space="preserve"> _________.</w:t>
      </w:r>
    </w:p>
    <w:p w14:paraId="5DC56559"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78CDFF70" w14:textId="77777777" w:rsidR="009304D4" w:rsidRPr="004B1BBB" w:rsidRDefault="009304D4" w:rsidP="009304D4">
      <w:pPr>
        <w:spacing w:after="0"/>
        <w:ind w:firstLine="708"/>
        <w:rPr>
          <w:rFonts w:cs="Times New Roman"/>
          <w:szCs w:val="28"/>
        </w:rPr>
      </w:pPr>
      <w:r w:rsidRPr="004B1BBB">
        <w:rPr>
          <w:rFonts w:cs="Times New Roman"/>
          <w:szCs w:val="28"/>
        </w:rPr>
        <w:t xml:space="preserve">Ключ: </w:t>
      </w:r>
      <w:r w:rsidRPr="004B1BBB">
        <w:rPr>
          <w:rFonts w:cs="Times New Roman"/>
          <w:color w:val="000000"/>
          <w:szCs w:val="28"/>
          <w:shd w:val="clear" w:color="auto" w:fill="FFFFFF"/>
        </w:rPr>
        <w:t>отсутствие болевого симптома</w:t>
      </w:r>
    </w:p>
    <w:p w14:paraId="11CD7269" w14:textId="77777777" w:rsidR="009304D4" w:rsidRDefault="009304D4" w:rsidP="009304D4">
      <w:pPr>
        <w:spacing w:after="0"/>
        <w:rPr>
          <w:rFonts w:cs="Times New Roman"/>
          <w:szCs w:val="28"/>
        </w:rPr>
      </w:pPr>
    </w:p>
    <w:p w14:paraId="11AAF067" w14:textId="166C2294" w:rsidR="009304D4" w:rsidRPr="005A3372" w:rsidRDefault="00C434D0" w:rsidP="009304D4">
      <w:pPr>
        <w:spacing w:after="0"/>
        <w:ind w:firstLine="708"/>
        <w:rPr>
          <w:rFonts w:cs="Times New Roman"/>
          <w:i/>
          <w:iCs/>
          <w:szCs w:val="28"/>
        </w:rPr>
      </w:pPr>
      <w:r>
        <w:rPr>
          <w:rFonts w:cs="Times New Roman"/>
          <w:i/>
          <w:iCs/>
          <w:szCs w:val="28"/>
        </w:rPr>
        <w:t>2.19.148</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5D5531E"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При физикальном обследовании данного больного показатель электроодонтометрии будет равен (в мкА)</w:t>
      </w:r>
      <w:r w:rsidRPr="004B1BBB">
        <w:rPr>
          <w:rFonts w:cs="Times New Roman"/>
          <w:szCs w:val="28"/>
        </w:rPr>
        <w:t>.</w:t>
      </w:r>
    </w:p>
    <w:p w14:paraId="43E28C7A"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6533F158" w14:textId="77777777" w:rsidR="009304D4" w:rsidRPr="004B1BBB" w:rsidRDefault="009304D4" w:rsidP="009304D4">
      <w:pPr>
        <w:spacing w:after="0"/>
        <w:ind w:firstLine="708"/>
        <w:rPr>
          <w:rFonts w:cs="Times New Roman"/>
          <w:szCs w:val="28"/>
        </w:rPr>
      </w:pPr>
      <w:r w:rsidRPr="004B1BBB">
        <w:rPr>
          <w:rFonts w:cs="Times New Roman"/>
          <w:szCs w:val="28"/>
        </w:rPr>
        <w:t xml:space="preserve">Ключ: </w:t>
      </w:r>
      <w:r w:rsidRPr="004B1BBB">
        <w:rPr>
          <w:rFonts w:cs="Times New Roman"/>
          <w:color w:val="000000"/>
          <w:szCs w:val="28"/>
          <w:shd w:val="clear" w:color="auto" w:fill="FFFFFF"/>
        </w:rPr>
        <w:t>15-25</w:t>
      </w:r>
    </w:p>
    <w:p w14:paraId="14BEB2AF" w14:textId="77777777" w:rsidR="009304D4" w:rsidRDefault="009304D4" w:rsidP="009304D4">
      <w:pPr>
        <w:spacing w:after="0"/>
        <w:rPr>
          <w:rFonts w:cs="Times New Roman"/>
          <w:szCs w:val="28"/>
        </w:rPr>
      </w:pPr>
    </w:p>
    <w:p w14:paraId="72D9A4C2" w14:textId="32229683"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.4</w:t>
      </w:r>
      <w:r w:rsidR="009304D4" w:rsidRPr="005A3372">
        <w:rPr>
          <w:rFonts w:cs="Times New Roman"/>
          <w:i/>
          <w:iCs/>
          <w:szCs w:val="28"/>
        </w:rPr>
        <w:t>. Выберите правильный ответ.</w:t>
      </w:r>
    </w:p>
    <w:p w14:paraId="2292A7BB"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Предполагаемым диагнозом является</w:t>
      </w:r>
    </w:p>
    <w:p w14:paraId="6F397125" w14:textId="77777777" w:rsidR="009304D4" w:rsidRPr="004B1BBB" w:rsidRDefault="009304D4" w:rsidP="009304D4">
      <w:pPr>
        <w:spacing w:after="0"/>
        <w:rPr>
          <w:rFonts w:cs="Times New Roman"/>
          <w:szCs w:val="28"/>
        </w:rPr>
      </w:pPr>
      <w:r w:rsidRPr="004B1BBB">
        <w:rPr>
          <w:rFonts w:cs="Times New Roman"/>
          <w:szCs w:val="28"/>
        </w:rPr>
        <w:t xml:space="preserve">А) </w:t>
      </w:r>
      <w:r w:rsidRPr="004B1BBB">
        <w:rPr>
          <w:rFonts w:cs="Times New Roman"/>
          <w:color w:val="000000"/>
          <w:szCs w:val="28"/>
          <w:shd w:val="clear" w:color="auto" w:fill="FFFFFF"/>
        </w:rPr>
        <w:t>Нарушение формирования зубов</w:t>
      </w:r>
    </w:p>
    <w:p w14:paraId="09B68BD6" w14:textId="77777777" w:rsidR="009304D4" w:rsidRPr="004B1BBB" w:rsidRDefault="009304D4" w:rsidP="009304D4">
      <w:pPr>
        <w:spacing w:after="0"/>
        <w:rPr>
          <w:rFonts w:cs="Times New Roman"/>
          <w:szCs w:val="28"/>
        </w:rPr>
      </w:pPr>
      <w:r w:rsidRPr="004B1BBB">
        <w:rPr>
          <w:rFonts w:cs="Times New Roman"/>
          <w:szCs w:val="28"/>
        </w:rPr>
        <w:t xml:space="preserve">Б) </w:t>
      </w:r>
      <w:r w:rsidRPr="004B1BBB">
        <w:rPr>
          <w:rFonts w:cs="Times New Roman"/>
          <w:color w:val="000000"/>
          <w:szCs w:val="28"/>
          <w:shd w:val="clear" w:color="auto" w:fill="FFFFFF"/>
        </w:rPr>
        <w:t>Изменения эмали, обусловленные облучением</w:t>
      </w:r>
    </w:p>
    <w:p w14:paraId="3B1F39BB" w14:textId="77777777" w:rsidR="009304D4" w:rsidRPr="004B1BBB" w:rsidRDefault="009304D4" w:rsidP="009304D4">
      <w:pPr>
        <w:spacing w:after="0"/>
        <w:rPr>
          <w:rFonts w:cs="Times New Roman"/>
          <w:szCs w:val="28"/>
        </w:rPr>
      </w:pPr>
      <w:r w:rsidRPr="004B1BBB">
        <w:rPr>
          <w:rFonts w:cs="Times New Roman"/>
          <w:szCs w:val="28"/>
        </w:rPr>
        <w:t xml:space="preserve">В) </w:t>
      </w:r>
      <w:r w:rsidRPr="004B1BBB">
        <w:rPr>
          <w:rFonts w:cs="Times New Roman"/>
          <w:color w:val="000000"/>
          <w:szCs w:val="28"/>
          <w:shd w:val="clear" w:color="auto" w:fill="FFFFFF"/>
        </w:rPr>
        <w:t>Эрозия зубов</w:t>
      </w:r>
    </w:p>
    <w:p w14:paraId="37F67C1F" w14:textId="77777777" w:rsidR="009304D4" w:rsidRPr="004B1BBB" w:rsidRDefault="009304D4" w:rsidP="009304D4">
      <w:pPr>
        <w:spacing w:after="0"/>
        <w:rPr>
          <w:rFonts w:cs="Times New Roman"/>
          <w:color w:val="000000"/>
          <w:szCs w:val="28"/>
          <w:shd w:val="clear" w:color="auto" w:fill="FFFFFF"/>
        </w:rPr>
      </w:pPr>
      <w:r w:rsidRPr="004B1BBB">
        <w:rPr>
          <w:rFonts w:cs="Times New Roman"/>
          <w:szCs w:val="28"/>
        </w:rPr>
        <w:t xml:space="preserve">Г) </w:t>
      </w:r>
      <w:r w:rsidRPr="004B1BBB">
        <w:rPr>
          <w:rFonts w:cs="Times New Roman"/>
          <w:color w:val="000000"/>
          <w:szCs w:val="28"/>
          <w:shd w:val="clear" w:color="auto" w:fill="FFFFFF"/>
        </w:rPr>
        <w:t>Отложения (наросты) на зубах</w:t>
      </w:r>
    </w:p>
    <w:p w14:paraId="06048C27"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7781744E" w14:textId="77777777" w:rsidR="009304D4" w:rsidRPr="004B1BBB" w:rsidRDefault="009304D4" w:rsidP="009304D4">
      <w:pPr>
        <w:spacing w:after="0"/>
        <w:ind w:firstLine="708"/>
        <w:rPr>
          <w:rFonts w:cs="Times New Roman"/>
          <w:szCs w:val="28"/>
        </w:rPr>
      </w:pPr>
      <w:r w:rsidRPr="004B1BBB">
        <w:rPr>
          <w:rFonts w:cs="Times New Roman"/>
          <w:szCs w:val="28"/>
        </w:rPr>
        <w:t>Ключ: Б</w:t>
      </w:r>
    </w:p>
    <w:p w14:paraId="3C57C0C2" w14:textId="77777777" w:rsidR="009304D4" w:rsidRDefault="009304D4" w:rsidP="009304D4">
      <w:pPr>
        <w:spacing w:after="0"/>
        <w:ind w:firstLine="708"/>
        <w:rPr>
          <w:rFonts w:cs="Times New Roman"/>
          <w:szCs w:val="28"/>
        </w:rPr>
      </w:pPr>
    </w:p>
    <w:p w14:paraId="0D8AA606" w14:textId="327EF045"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0FFBF7"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_____________ позволяет/позволяют дифференцировать данное заболевание от других.</w:t>
      </w:r>
    </w:p>
    <w:p w14:paraId="4F41E6A8"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2E3A9027"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Сбор анамнеза</w:t>
      </w:r>
    </w:p>
    <w:p w14:paraId="17B8E8D5" w14:textId="77777777" w:rsidR="009304D4" w:rsidRDefault="009304D4" w:rsidP="009304D4">
      <w:pPr>
        <w:spacing w:after="0"/>
        <w:ind w:firstLine="708"/>
        <w:rPr>
          <w:rFonts w:cs="Times New Roman"/>
          <w:szCs w:val="28"/>
        </w:rPr>
      </w:pPr>
    </w:p>
    <w:p w14:paraId="2BC903DA" w14:textId="381A033A" w:rsidR="009304D4" w:rsidRPr="005A3372" w:rsidRDefault="00C434D0" w:rsidP="009304D4">
      <w:pPr>
        <w:spacing w:after="0"/>
        <w:ind w:firstLine="708"/>
        <w:rPr>
          <w:rFonts w:cs="Times New Roman"/>
          <w:i/>
          <w:iCs/>
          <w:szCs w:val="28"/>
        </w:rPr>
      </w:pPr>
      <w:r>
        <w:rPr>
          <w:rFonts w:cs="Times New Roman"/>
          <w:i/>
          <w:iCs/>
          <w:szCs w:val="28"/>
        </w:rPr>
        <w:t>2.19.148</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59A59F2E"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Темную рыхлую массу на зубах при данном заболевании удаляют</w:t>
      </w:r>
    </w:p>
    <w:p w14:paraId="41D89183" w14:textId="77777777" w:rsidR="009304D4" w:rsidRPr="00333F6C" w:rsidRDefault="009304D4" w:rsidP="009304D4">
      <w:pPr>
        <w:spacing w:after="0"/>
        <w:rPr>
          <w:rFonts w:cs="Times New Roman"/>
          <w:szCs w:val="28"/>
        </w:rPr>
      </w:pPr>
      <w:r w:rsidRPr="00333F6C">
        <w:rPr>
          <w:rFonts w:cs="Times New Roman"/>
          <w:szCs w:val="28"/>
        </w:rPr>
        <w:t xml:space="preserve">А) </w:t>
      </w:r>
      <w:r w:rsidRPr="00333F6C">
        <w:rPr>
          <w:rFonts w:cs="Times New Roman"/>
          <w:color w:val="000000"/>
          <w:szCs w:val="28"/>
          <w:shd w:val="clear" w:color="auto" w:fill="FFFFFF"/>
        </w:rPr>
        <w:t>экскаватором</w:t>
      </w:r>
    </w:p>
    <w:p w14:paraId="2C53145A" w14:textId="77777777" w:rsidR="009304D4" w:rsidRPr="00333F6C" w:rsidRDefault="009304D4" w:rsidP="009304D4">
      <w:pPr>
        <w:spacing w:after="0"/>
        <w:rPr>
          <w:rFonts w:cs="Times New Roman"/>
          <w:szCs w:val="28"/>
        </w:rPr>
      </w:pPr>
      <w:r w:rsidRPr="00333F6C">
        <w:rPr>
          <w:rFonts w:cs="Times New Roman"/>
          <w:szCs w:val="28"/>
        </w:rPr>
        <w:t xml:space="preserve">Б) </w:t>
      </w:r>
      <w:r w:rsidRPr="00333F6C">
        <w:rPr>
          <w:rFonts w:cs="Times New Roman"/>
          <w:color w:val="000000"/>
          <w:szCs w:val="28"/>
          <w:shd w:val="clear" w:color="auto" w:fill="FFFFFF"/>
        </w:rPr>
        <w:t>штопфер-гладилкой</w:t>
      </w:r>
    </w:p>
    <w:p w14:paraId="0A40784C" w14:textId="77777777" w:rsidR="009304D4" w:rsidRPr="00333F6C" w:rsidRDefault="009304D4" w:rsidP="009304D4">
      <w:pPr>
        <w:spacing w:after="0"/>
        <w:rPr>
          <w:rFonts w:cs="Times New Roman"/>
          <w:szCs w:val="28"/>
        </w:rPr>
      </w:pPr>
      <w:r w:rsidRPr="00333F6C">
        <w:rPr>
          <w:rFonts w:cs="Times New Roman"/>
          <w:szCs w:val="28"/>
        </w:rPr>
        <w:t xml:space="preserve">В) </w:t>
      </w:r>
      <w:r w:rsidRPr="00333F6C">
        <w:rPr>
          <w:rFonts w:cs="Times New Roman"/>
          <w:color w:val="000000"/>
          <w:szCs w:val="28"/>
          <w:shd w:val="clear" w:color="auto" w:fill="FFFFFF"/>
        </w:rPr>
        <w:t>конусовидным бором</w:t>
      </w:r>
    </w:p>
    <w:p w14:paraId="6653A68B" w14:textId="77777777" w:rsidR="009304D4" w:rsidRPr="00333F6C" w:rsidRDefault="009304D4" w:rsidP="009304D4">
      <w:pPr>
        <w:spacing w:after="0"/>
        <w:rPr>
          <w:rFonts w:cs="Times New Roman"/>
          <w:szCs w:val="28"/>
        </w:rPr>
      </w:pPr>
      <w:r w:rsidRPr="00333F6C">
        <w:rPr>
          <w:rFonts w:cs="Times New Roman"/>
          <w:szCs w:val="28"/>
        </w:rPr>
        <w:t xml:space="preserve">Г) </w:t>
      </w:r>
      <w:r w:rsidRPr="00333F6C">
        <w:rPr>
          <w:rFonts w:cs="Times New Roman"/>
          <w:color w:val="000000"/>
          <w:szCs w:val="28"/>
          <w:shd w:val="clear" w:color="auto" w:fill="FFFFFF"/>
        </w:rPr>
        <w:t>стоматологическим зондом</w:t>
      </w:r>
    </w:p>
    <w:p w14:paraId="3228FF69"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69DB1B9C" w14:textId="77777777" w:rsidR="009304D4" w:rsidRPr="00333F6C" w:rsidRDefault="009304D4" w:rsidP="009304D4">
      <w:pPr>
        <w:spacing w:after="0"/>
        <w:ind w:firstLine="708"/>
        <w:rPr>
          <w:rFonts w:cs="Times New Roman"/>
          <w:szCs w:val="28"/>
        </w:rPr>
      </w:pPr>
      <w:r w:rsidRPr="00333F6C">
        <w:rPr>
          <w:rFonts w:cs="Times New Roman"/>
          <w:szCs w:val="28"/>
        </w:rPr>
        <w:t>Обоснование:</w:t>
      </w:r>
    </w:p>
    <w:p w14:paraId="15BF1FEB" w14:textId="77777777" w:rsidR="009304D4" w:rsidRPr="00333F6C" w:rsidRDefault="009304D4" w:rsidP="009304D4">
      <w:pPr>
        <w:spacing w:after="0"/>
        <w:ind w:firstLine="708"/>
        <w:rPr>
          <w:rFonts w:cs="Times New Roman"/>
          <w:szCs w:val="28"/>
        </w:rPr>
      </w:pPr>
      <w:r w:rsidRPr="00333F6C">
        <w:rPr>
          <w:rFonts w:cs="Times New Roman"/>
          <w:szCs w:val="28"/>
        </w:rPr>
        <w:t>Ключ: А</w:t>
      </w:r>
    </w:p>
    <w:p w14:paraId="60383197" w14:textId="77777777" w:rsidR="009304D4" w:rsidRPr="00333F6C" w:rsidRDefault="009304D4" w:rsidP="009304D4">
      <w:pPr>
        <w:spacing w:after="0"/>
        <w:ind w:firstLine="708"/>
        <w:rPr>
          <w:rFonts w:cs="Times New Roman"/>
          <w:color w:val="000000"/>
          <w:szCs w:val="28"/>
          <w:shd w:val="clear" w:color="auto" w:fill="F8F9FA"/>
        </w:rPr>
      </w:pPr>
      <w:r w:rsidRPr="00333F6C">
        <w:rPr>
          <w:rFonts w:cs="Times New Roman"/>
          <w:szCs w:val="28"/>
        </w:rPr>
        <w:t xml:space="preserve">Ключ обоснования: </w:t>
      </w:r>
      <w:r w:rsidRPr="00333F6C">
        <w:rPr>
          <w:rFonts w:cs="Times New Roman"/>
          <w:color w:val="000000"/>
          <w:szCs w:val="28"/>
        </w:rPr>
        <w:t>При поражении твёрдых тканей коронки зуба лечение проводят в несколько этапов. Вначале осторожно удаляют некротические массы из дефектов зубов вручную экскаватором, чтобы не внедриться в полость зуба, а затем вводят кальцифицирующую пасту, состоящую из равных частей порошка глицерофосфата кальция, оксида цинка и глицерина</w:t>
      </w:r>
      <w:r w:rsidRPr="00333F6C">
        <w:rPr>
          <w:rFonts w:cs="Times New Roman"/>
          <w:color w:val="000000"/>
          <w:szCs w:val="28"/>
          <w:shd w:val="clear" w:color="auto" w:fill="F8F9FA"/>
        </w:rPr>
        <w:t>.</w:t>
      </w:r>
    </w:p>
    <w:p w14:paraId="66D36909" w14:textId="77777777" w:rsidR="009304D4" w:rsidRDefault="009304D4" w:rsidP="009304D4">
      <w:pPr>
        <w:spacing w:after="0"/>
        <w:ind w:firstLine="708"/>
        <w:rPr>
          <w:rFonts w:cs="Times New Roman"/>
          <w:szCs w:val="28"/>
        </w:rPr>
      </w:pPr>
    </w:p>
    <w:p w14:paraId="57716FC9" w14:textId="314EE8C6"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5DA52FA"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При лечении данного заболевания зубы пломбируют ________</w:t>
      </w:r>
      <w:r w:rsidRPr="00333F6C">
        <w:rPr>
          <w:rFonts w:cs="Times New Roman"/>
          <w:szCs w:val="28"/>
        </w:rPr>
        <w:t>.</w:t>
      </w:r>
    </w:p>
    <w:p w14:paraId="13AE1C50"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1980D439"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стеклоиономерными цементами</w:t>
      </w:r>
    </w:p>
    <w:p w14:paraId="7E5A5A28" w14:textId="77777777" w:rsidR="009304D4" w:rsidRDefault="009304D4" w:rsidP="009304D4">
      <w:pPr>
        <w:spacing w:after="0"/>
        <w:ind w:firstLine="708"/>
        <w:rPr>
          <w:rFonts w:cs="Times New Roman"/>
          <w:szCs w:val="28"/>
        </w:rPr>
      </w:pPr>
    </w:p>
    <w:p w14:paraId="6B41AD5C" w14:textId="7A3F0E80"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1A493F0"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Проведение профессиональной гигиены рта у пациента включает обучение индивидуальной гигиене полости рта, удаление над- и поддесневых зубных отложений и ___________</w:t>
      </w:r>
      <w:r w:rsidRPr="00333F6C">
        <w:rPr>
          <w:rFonts w:cs="Times New Roman"/>
          <w:szCs w:val="28"/>
        </w:rPr>
        <w:t>.</w:t>
      </w:r>
    </w:p>
    <w:p w14:paraId="31CC3F39"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03A229CE"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полирование поверхностей зубов</w:t>
      </w:r>
    </w:p>
    <w:p w14:paraId="7F2A6ADF" w14:textId="77777777" w:rsidR="009304D4" w:rsidRDefault="009304D4" w:rsidP="009304D4">
      <w:pPr>
        <w:spacing w:after="0"/>
        <w:ind w:firstLine="708"/>
        <w:rPr>
          <w:rFonts w:cs="Times New Roman"/>
          <w:szCs w:val="28"/>
        </w:rPr>
      </w:pPr>
    </w:p>
    <w:p w14:paraId="1952DF35" w14:textId="03ACB412"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49A0D7"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Алгоритм обучения гигиене рта у пациента заключается в определении гигиенического индекса, демонстрации пациенту техники чистки зубов, индивидуальном подборе средств гигиены полости рта и</w:t>
      </w:r>
      <w:r w:rsidRPr="00333F6C">
        <w:rPr>
          <w:rFonts w:cs="Times New Roman"/>
          <w:szCs w:val="28"/>
        </w:rPr>
        <w:t>_________.</w:t>
      </w:r>
    </w:p>
    <w:p w14:paraId="72AC0E80"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4DB53FC2"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контролируемой чистке зубов</w:t>
      </w:r>
    </w:p>
    <w:p w14:paraId="3D5BC7AC" w14:textId="77777777" w:rsidR="009304D4" w:rsidRPr="00585145" w:rsidRDefault="009304D4" w:rsidP="009304D4">
      <w:pPr>
        <w:spacing w:after="0"/>
        <w:ind w:firstLine="708"/>
        <w:rPr>
          <w:rFonts w:cs="Times New Roman"/>
          <w:szCs w:val="28"/>
        </w:rPr>
      </w:pPr>
    </w:p>
    <w:p w14:paraId="0507F54B" w14:textId="1133DECE" w:rsidR="009304D4" w:rsidRPr="005A3372" w:rsidRDefault="00C434D0" w:rsidP="009304D4">
      <w:pPr>
        <w:spacing w:after="0"/>
        <w:ind w:firstLine="708"/>
        <w:rPr>
          <w:rFonts w:cs="Times New Roman"/>
          <w:i/>
          <w:iCs/>
          <w:szCs w:val="28"/>
        </w:rPr>
      </w:pPr>
      <w:r>
        <w:rPr>
          <w:rFonts w:cs="Times New Roman"/>
          <w:i/>
          <w:iCs/>
          <w:szCs w:val="28"/>
        </w:rPr>
        <w:t>2.19.148</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1D59EFA0"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Алгоритм контролируемой чистки зубов у пациента заключается в ________________ и демонстрации правильной техники чистки зубов</w:t>
      </w:r>
    </w:p>
    <w:p w14:paraId="1E4A9B81" w14:textId="77777777" w:rsidR="009304D4" w:rsidRPr="00333F6C" w:rsidRDefault="009304D4" w:rsidP="009304D4">
      <w:pPr>
        <w:spacing w:after="0"/>
        <w:rPr>
          <w:rFonts w:cs="Times New Roman"/>
          <w:szCs w:val="28"/>
        </w:rPr>
      </w:pPr>
      <w:r w:rsidRPr="00333F6C">
        <w:rPr>
          <w:rFonts w:cs="Times New Roman"/>
          <w:szCs w:val="28"/>
        </w:rPr>
        <w:t>А) Чистке зубов пациентом в его обычной манере; Полирование поверхности зубов</w:t>
      </w:r>
    </w:p>
    <w:p w14:paraId="2F3C5731" w14:textId="77777777" w:rsidR="009304D4" w:rsidRPr="00333F6C" w:rsidRDefault="009304D4" w:rsidP="009304D4">
      <w:pPr>
        <w:spacing w:after="0"/>
        <w:rPr>
          <w:rFonts w:cs="Times New Roman"/>
          <w:szCs w:val="28"/>
        </w:rPr>
      </w:pPr>
      <w:r w:rsidRPr="00333F6C">
        <w:rPr>
          <w:rFonts w:cs="Times New Roman"/>
          <w:szCs w:val="28"/>
        </w:rPr>
        <w:t>Б) Определение индекса гигиены; Чистке зубов пациентом в его обычной манере; Полирование поверхности зубов</w:t>
      </w:r>
    </w:p>
    <w:p w14:paraId="38E9B689" w14:textId="77777777" w:rsidR="009304D4" w:rsidRPr="00333F6C" w:rsidRDefault="009304D4" w:rsidP="009304D4">
      <w:pPr>
        <w:spacing w:after="0"/>
        <w:rPr>
          <w:rFonts w:cs="Times New Roman"/>
          <w:szCs w:val="28"/>
        </w:rPr>
      </w:pPr>
      <w:r w:rsidRPr="00333F6C">
        <w:rPr>
          <w:rFonts w:cs="Times New Roman"/>
          <w:szCs w:val="28"/>
        </w:rPr>
        <w:t>В) Определение индекса гигиены; Чистке зубов пациентом в его обычной манере; Повторном определении индекса гигиены</w:t>
      </w:r>
    </w:p>
    <w:p w14:paraId="790C8766" w14:textId="77777777" w:rsidR="009304D4" w:rsidRPr="00333F6C" w:rsidRDefault="009304D4" w:rsidP="009304D4">
      <w:pPr>
        <w:spacing w:after="0"/>
        <w:rPr>
          <w:rFonts w:cs="Times New Roman"/>
          <w:szCs w:val="28"/>
        </w:rPr>
      </w:pPr>
      <w:r w:rsidRPr="00333F6C">
        <w:rPr>
          <w:rFonts w:cs="Times New Roman"/>
          <w:szCs w:val="28"/>
        </w:rPr>
        <w:t>Г) Чистке зубов пациентом в его обычной манере; Определение индекса гигиены</w:t>
      </w:r>
    </w:p>
    <w:p w14:paraId="70B347E4"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28D9EF24" w14:textId="77777777" w:rsidR="009304D4" w:rsidRPr="00333F6C" w:rsidRDefault="009304D4" w:rsidP="009304D4">
      <w:pPr>
        <w:spacing w:after="0"/>
        <w:ind w:firstLine="708"/>
        <w:rPr>
          <w:rFonts w:cs="Times New Roman"/>
          <w:szCs w:val="28"/>
        </w:rPr>
      </w:pPr>
      <w:r w:rsidRPr="00333F6C">
        <w:rPr>
          <w:rFonts w:cs="Times New Roman"/>
          <w:szCs w:val="28"/>
        </w:rPr>
        <w:t>Ключ: В</w:t>
      </w:r>
    </w:p>
    <w:p w14:paraId="4BB7EE8D" w14:textId="77777777" w:rsidR="009304D4" w:rsidRDefault="009304D4" w:rsidP="009304D4">
      <w:pPr>
        <w:spacing w:after="0"/>
        <w:ind w:firstLine="708"/>
        <w:rPr>
          <w:rFonts w:cs="Times New Roman"/>
          <w:szCs w:val="28"/>
        </w:rPr>
      </w:pPr>
    </w:p>
    <w:p w14:paraId="6A477315" w14:textId="01A16367"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216E0FE"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Профилактический осмотр данного пациента у врача-стоматолога рекомендуется 1 раз в</w:t>
      </w:r>
      <w:r w:rsidRPr="00333F6C">
        <w:rPr>
          <w:rFonts w:cs="Times New Roman"/>
          <w:szCs w:val="28"/>
        </w:rPr>
        <w:t>_________.</w:t>
      </w:r>
    </w:p>
    <w:p w14:paraId="52C24D7C"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03236664"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6 месяцев</w:t>
      </w:r>
    </w:p>
    <w:p w14:paraId="001BC3BA" w14:textId="77777777" w:rsidR="009304D4" w:rsidRDefault="009304D4" w:rsidP="009304D4">
      <w:pPr>
        <w:spacing w:after="0"/>
        <w:ind w:firstLine="708"/>
        <w:rPr>
          <w:rFonts w:cs="Times New Roman"/>
          <w:szCs w:val="28"/>
        </w:rPr>
      </w:pPr>
    </w:p>
    <w:p w14:paraId="44306F4B" w14:textId="2636CD32"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12A6DFB"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Отсроченное лечение данного больного приведет к следующему результату</w:t>
      </w:r>
      <w:r w:rsidRPr="00333F6C">
        <w:rPr>
          <w:rFonts w:cs="Times New Roman"/>
          <w:szCs w:val="28"/>
        </w:rPr>
        <w:t>_________.</w:t>
      </w:r>
    </w:p>
    <w:p w14:paraId="23C9E252"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12FC16BE" w14:textId="77777777" w:rsidR="009304D4" w:rsidRDefault="009304D4" w:rsidP="009304D4">
      <w:pPr>
        <w:pStyle w:val="af7"/>
        <w:shd w:val="clear" w:color="auto" w:fill="FFFFFF"/>
        <w:spacing w:before="0" w:beforeAutospacing="0" w:after="0" w:afterAutospacing="0"/>
        <w:ind w:firstLine="708"/>
        <w:rPr>
          <w:sz w:val="28"/>
          <w:szCs w:val="28"/>
        </w:rPr>
      </w:pPr>
      <w:r w:rsidRPr="00333F6C">
        <w:rPr>
          <w:sz w:val="28"/>
          <w:szCs w:val="28"/>
        </w:rPr>
        <w:t>Ключ: в пораженном состоянии окажутся более 96% зубов</w:t>
      </w:r>
    </w:p>
    <w:p w14:paraId="6C013E47" w14:textId="77777777" w:rsidR="009304D4" w:rsidRDefault="009304D4" w:rsidP="009304D4">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9304D4" w:rsidRPr="007F7965" w14:paraId="499F855F" w14:textId="77777777" w:rsidTr="00D12ADA">
        <w:tc>
          <w:tcPr>
            <w:tcW w:w="2830" w:type="dxa"/>
          </w:tcPr>
          <w:p w14:paraId="06BF2009"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6D3C9EA8" w14:textId="2C839AB8"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9.149</w:t>
            </w:r>
          </w:p>
        </w:tc>
      </w:tr>
      <w:tr w:rsidR="009304D4" w:rsidRPr="007D58A3" w14:paraId="162CDA0B" w14:textId="77777777" w:rsidTr="00D12ADA">
        <w:tc>
          <w:tcPr>
            <w:tcW w:w="2830" w:type="dxa"/>
          </w:tcPr>
          <w:p w14:paraId="07CC6E8C"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8B9ACF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102D257" w14:textId="77777777" w:rsidTr="00D12ADA">
        <w:tc>
          <w:tcPr>
            <w:tcW w:w="2830" w:type="dxa"/>
          </w:tcPr>
          <w:p w14:paraId="51B5A3D3"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05AA899"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3EEC07D" w14:textId="77777777" w:rsidTr="00D12ADA">
        <w:tc>
          <w:tcPr>
            <w:tcW w:w="2830" w:type="dxa"/>
          </w:tcPr>
          <w:p w14:paraId="144C4EDE"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E7A467B"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36F72040" w14:textId="77777777" w:rsidTr="00D12ADA">
        <w:tc>
          <w:tcPr>
            <w:tcW w:w="2830" w:type="dxa"/>
          </w:tcPr>
          <w:p w14:paraId="395B5327"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7F91CD8A"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17872730" w14:textId="77777777" w:rsidR="009304D4" w:rsidRPr="001914BC" w:rsidRDefault="009304D4" w:rsidP="00D12ADA">
            <w:pPr>
              <w:spacing w:after="0"/>
              <w:rPr>
                <w:rFonts w:cs="Times New Roman"/>
                <w:szCs w:val="28"/>
              </w:rPr>
            </w:pPr>
            <w:r>
              <w:rPr>
                <w:szCs w:val="28"/>
              </w:rPr>
              <w:t>ОПК-8.1, ОПК-8.2, ОПК-8.3, ОПК-8.4, ПК-1.1, ПК-1.2, ПК-1.3, ПК-1.4, ПК-6.1, ПК-6.2, ПК-6.3, ПК-6.4</w:t>
            </w:r>
          </w:p>
        </w:tc>
      </w:tr>
    </w:tbl>
    <w:p w14:paraId="419CF97D" w14:textId="77777777" w:rsidR="009304D4" w:rsidRPr="00CE499D" w:rsidRDefault="009304D4" w:rsidP="009304D4">
      <w:pPr>
        <w:spacing w:after="0"/>
        <w:ind w:firstLine="708"/>
        <w:rPr>
          <w:rFonts w:cs="Times New Roman"/>
          <w:i/>
          <w:iCs/>
          <w:szCs w:val="28"/>
        </w:rPr>
      </w:pPr>
      <w:r w:rsidRPr="00CE499D">
        <w:rPr>
          <w:rFonts w:cs="Times New Roman"/>
          <w:i/>
          <w:iCs/>
          <w:szCs w:val="28"/>
        </w:rPr>
        <w:t>Прочитайте условие ситуационной задачи и запишите правильные ответы.</w:t>
      </w:r>
    </w:p>
    <w:p w14:paraId="3E1BF9C4" w14:textId="77777777" w:rsidR="009304D4" w:rsidRPr="00CE499D" w:rsidRDefault="009304D4" w:rsidP="009304D4">
      <w:pPr>
        <w:spacing w:after="0"/>
        <w:rPr>
          <w:rFonts w:cs="Times New Roman"/>
          <w:color w:val="000000"/>
          <w:szCs w:val="28"/>
          <w:shd w:val="clear" w:color="auto" w:fill="FFFFFF"/>
        </w:rPr>
      </w:pPr>
      <w:r w:rsidRPr="00CE499D">
        <w:rPr>
          <w:rFonts w:cs="Times New Roman"/>
          <w:szCs w:val="28"/>
        </w:rPr>
        <w:tab/>
      </w:r>
      <w:r w:rsidRPr="00CE499D">
        <w:rPr>
          <w:rFonts w:cs="Times New Roman"/>
          <w:b/>
          <w:bCs/>
          <w:szCs w:val="28"/>
        </w:rPr>
        <w:t>Ситуация</w:t>
      </w:r>
      <w:r w:rsidRPr="00CE499D">
        <w:rPr>
          <w:rFonts w:cs="Times New Roman"/>
          <w:szCs w:val="28"/>
        </w:rPr>
        <w:t xml:space="preserve"> – </w:t>
      </w:r>
      <w:r w:rsidRPr="00CE499D">
        <w:rPr>
          <w:rFonts w:cs="Times New Roman"/>
          <w:color w:val="000000"/>
          <w:szCs w:val="28"/>
          <w:shd w:val="clear" w:color="auto" w:fill="FFFFFF"/>
        </w:rPr>
        <w:t>На приём к врачу-стоматологу обратился пациент Д. 35 лет.</w:t>
      </w:r>
    </w:p>
    <w:p w14:paraId="5249A75F" w14:textId="77777777" w:rsidR="009304D4" w:rsidRPr="00CE499D" w:rsidRDefault="009304D4" w:rsidP="009304D4">
      <w:pPr>
        <w:spacing w:after="0"/>
        <w:rPr>
          <w:rFonts w:cs="Times New Roman"/>
          <w:color w:val="000000"/>
          <w:szCs w:val="28"/>
          <w:shd w:val="clear" w:color="auto" w:fill="FFFFFF"/>
        </w:rPr>
      </w:pPr>
      <w:r w:rsidRPr="00CE499D">
        <w:rPr>
          <w:rFonts w:cs="Times New Roman"/>
          <w:color w:val="000000"/>
          <w:szCs w:val="28"/>
          <w:shd w:val="clear" w:color="auto" w:fill="FFFFFF"/>
        </w:rPr>
        <w:tab/>
      </w:r>
      <w:r w:rsidRPr="00CE499D">
        <w:rPr>
          <w:rFonts w:cs="Times New Roman"/>
          <w:b/>
          <w:bCs/>
          <w:color w:val="000000"/>
          <w:szCs w:val="28"/>
          <w:shd w:val="clear" w:color="auto" w:fill="FFFFFF"/>
        </w:rPr>
        <w:t>Жалобы</w:t>
      </w:r>
      <w:r w:rsidRPr="00CE499D">
        <w:rPr>
          <w:rFonts w:cs="Times New Roman"/>
          <w:color w:val="000000"/>
          <w:szCs w:val="28"/>
          <w:shd w:val="clear" w:color="auto" w:fill="FFFFFF"/>
        </w:rPr>
        <w:t xml:space="preserve"> – На боли в нижней челюсти справа, отечность десен, неприятный запах изо рта, подвижность зубов.</w:t>
      </w:r>
    </w:p>
    <w:p w14:paraId="6EA6D92D" w14:textId="77777777" w:rsidR="009304D4" w:rsidRPr="00CE499D" w:rsidRDefault="009304D4" w:rsidP="009304D4">
      <w:pPr>
        <w:spacing w:after="0"/>
        <w:ind w:firstLine="708"/>
        <w:rPr>
          <w:rFonts w:cs="Times New Roman"/>
          <w:color w:val="000000"/>
          <w:szCs w:val="28"/>
          <w:shd w:val="clear" w:color="auto" w:fill="FFFFFF"/>
        </w:rPr>
      </w:pPr>
      <w:r w:rsidRPr="00CE499D">
        <w:rPr>
          <w:rFonts w:cs="Times New Roman"/>
          <w:b/>
          <w:bCs/>
          <w:color w:val="000000"/>
          <w:szCs w:val="28"/>
          <w:shd w:val="clear" w:color="auto" w:fill="FFFFFF"/>
        </w:rPr>
        <w:t>Анамнез заболевания</w:t>
      </w:r>
      <w:r w:rsidRPr="00CE499D">
        <w:rPr>
          <w:rFonts w:cs="Times New Roman"/>
          <w:color w:val="000000"/>
          <w:szCs w:val="28"/>
          <w:shd w:val="clear" w:color="auto" w:fill="FFFFFF"/>
        </w:rPr>
        <w:t xml:space="preserve"> </w:t>
      </w:r>
    </w:p>
    <w:p w14:paraId="11E6823F"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 врачу-стоматологу обращается нерегулярно, последний визит 1 год назад.</w:t>
      </w:r>
    </w:p>
    <w:p w14:paraId="531F57C5"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Отек десны нарастает в течение недели.</w:t>
      </w:r>
    </w:p>
    <w:p w14:paraId="7476F2D6"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Кровоточивость сильно увеличилась последние 3 недели.</w:t>
      </w:r>
    </w:p>
    <w:p w14:paraId="124EE685"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Ранее проводилось снятие зубных отложений</w:t>
      </w:r>
    </w:p>
    <w:p w14:paraId="77EE29A5" w14:textId="77777777" w:rsidR="009304D4" w:rsidRPr="00CE499D"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CE499D">
        <w:rPr>
          <w:b/>
          <w:bCs/>
          <w:color w:val="000000"/>
          <w:sz w:val="28"/>
          <w:szCs w:val="28"/>
          <w:shd w:val="clear" w:color="auto" w:fill="FFFFFF"/>
        </w:rPr>
        <w:t>Анамнез жизни</w:t>
      </w:r>
      <w:r w:rsidRPr="00CE499D">
        <w:rPr>
          <w:color w:val="000000"/>
          <w:sz w:val="28"/>
          <w:szCs w:val="28"/>
          <w:shd w:val="clear" w:color="auto" w:fill="FFFFFF"/>
        </w:rPr>
        <w:t xml:space="preserve">: </w:t>
      </w:r>
    </w:p>
    <w:p w14:paraId="06C09B07"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Перенесённые заболевания: ОРВИ, ОРЗ, гастрит.</w:t>
      </w:r>
    </w:p>
    <w:p w14:paraId="2608073A"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Наследственность: не отягощена.</w:t>
      </w:r>
    </w:p>
    <w:p w14:paraId="1D0A11F1"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Вредные привычки: нет.</w:t>
      </w:r>
    </w:p>
    <w:p w14:paraId="265F042C"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Аллергоанамнез: нет.</w:t>
      </w:r>
    </w:p>
    <w:p w14:paraId="262FD99D"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Туберкулёз, гепатит, ВИЧ, сифилис отрицает.</w:t>
      </w:r>
    </w:p>
    <w:p w14:paraId="14BC1668" w14:textId="77777777" w:rsidR="009304D4" w:rsidRPr="00CE499D" w:rsidRDefault="009304D4" w:rsidP="009304D4">
      <w:pPr>
        <w:pStyle w:val="af7"/>
        <w:shd w:val="clear" w:color="auto" w:fill="FFFFFF"/>
        <w:spacing w:before="0" w:beforeAutospacing="0" w:after="0" w:afterAutospacing="0"/>
        <w:ind w:firstLine="360"/>
        <w:rPr>
          <w:color w:val="000000"/>
          <w:sz w:val="28"/>
          <w:szCs w:val="28"/>
        </w:rPr>
      </w:pPr>
      <w:r w:rsidRPr="00CE499D">
        <w:rPr>
          <w:b/>
          <w:bCs/>
          <w:sz w:val="28"/>
          <w:szCs w:val="28"/>
        </w:rPr>
        <w:t>Объективный статус</w:t>
      </w:r>
      <w:r w:rsidRPr="00CE499D">
        <w:rPr>
          <w:sz w:val="28"/>
          <w:szCs w:val="28"/>
        </w:rPr>
        <w:t xml:space="preserve"> – </w:t>
      </w:r>
      <w:r w:rsidRPr="00CE499D">
        <w:rPr>
          <w:b/>
          <w:bCs/>
          <w:color w:val="000000"/>
          <w:sz w:val="28"/>
          <w:szCs w:val="28"/>
        </w:rPr>
        <w:t>Внешний осмотр.</w:t>
      </w:r>
    </w:p>
    <w:p w14:paraId="0EB45A5E" w14:textId="77777777" w:rsidR="009304D4" w:rsidRPr="00D2630C" w:rsidRDefault="009304D4" w:rsidP="009304D4">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t>Состояние удовлетворительное.</w:t>
      </w:r>
    </w:p>
    <w:p w14:paraId="37FB7FAC" w14:textId="77777777" w:rsidR="009304D4" w:rsidRPr="00D2630C" w:rsidRDefault="009304D4" w:rsidP="009304D4">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увеличены, безболезненные, мягко-эластичной консистенции, не спаяны с окружающими тканями.</w:t>
      </w:r>
    </w:p>
    <w:p w14:paraId="465DB3D0" w14:textId="77777777" w:rsidR="009304D4" w:rsidRPr="00D2630C" w:rsidRDefault="009304D4" w:rsidP="009304D4">
      <w:pPr>
        <w:shd w:val="clear" w:color="auto" w:fill="FFFFFF"/>
        <w:spacing w:after="0"/>
        <w:ind w:firstLine="708"/>
        <w:jc w:val="left"/>
        <w:rPr>
          <w:rFonts w:eastAsia="Times New Roman" w:cs="Times New Roman"/>
          <w:color w:val="000000"/>
          <w:szCs w:val="28"/>
          <w:lang w:eastAsia="ru-RU"/>
        </w:rPr>
      </w:pPr>
      <w:r w:rsidRPr="00D2630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CE499D" w14:paraId="51E6E59E" w14:textId="77777777" w:rsidTr="00D12ADA">
        <w:trPr>
          <w:trHeight w:val="303"/>
        </w:trPr>
        <w:tc>
          <w:tcPr>
            <w:tcW w:w="584" w:type="dxa"/>
          </w:tcPr>
          <w:p w14:paraId="13C8139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О</w:t>
            </w:r>
          </w:p>
        </w:tc>
        <w:tc>
          <w:tcPr>
            <w:tcW w:w="584" w:type="dxa"/>
          </w:tcPr>
          <w:p w14:paraId="7DA490AC"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2D4F0A40"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C490527"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28578315"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04C9545"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5074D55"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42EAAD8"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D5CE8B3"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057F8C3"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9EF3398"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89B377E"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05ACBE7C"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F144921"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84645A9"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AEB59F6" w14:textId="77777777" w:rsidR="009304D4" w:rsidRPr="00CE499D" w:rsidRDefault="009304D4" w:rsidP="00D12ADA">
            <w:pPr>
              <w:pStyle w:val="af7"/>
              <w:spacing w:before="0" w:beforeAutospacing="0" w:after="0" w:afterAutospacing="0"/>
              <w:jc w:val="both"/>
              <w:rPr>
                <w:color w:val="000000"/>
                <w:sz w:val="28"/>
                <w:szCs w:val="28"/>
              </w:rPr>
            </w:pPr>
          </w:p>
        </w:tc>
      </w:tr>
      <w:tr w:rsidR="009304D4" w:rsidRPr="00CE499D" w14:paraId="42BD6EF5" w14:textId="77777777" w:rsidTr="00D12ADA">
        <w:trPr>
          <w:trHeight w:val="301"/>
        </w:trPr>
        <w:tc>
          <w:tcPr>
            <w:tcW w:w="584" w:type="dxa"/>
          </w:tcPr>
          <w:p w14:paraId="2203C188"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1.8</w:t>
            </w:r>
          </w:p>
        </w:tc>
        <w:tc>
          <w:tcPr>
            <w:tcW w:w="584" w:type="dxa"/>
          </w:tcPr>
          <w:p w14:paraId="05243DCD"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1.7</w:t>
            </w:r>
          </w:p>
        </w:tc>
        <w:tc>
          <w:tcPr>
            <w:tcW w:w="584" w:type="dxa"/>
          </w:tcPr>
          <w:p w14:paraId="5A638836"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1.6</w:t>
            </w:r>
          </w:p>
        </w:tc>
        <w:tc>
          <w:tcPr>
            <w:tcW w:w="584" w:type="dxa"/>
          </w:tcPr>
          <w:p w14:paraId="376D55EF"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1.5</w:t>
            </w:r>
          </w:p>
        </w:tc>
        <w:tc>
          <w:tcPr>
            <w:tcW w:w="584" w:type="dxa"/>
          </w:tcPr>
          <w:p w14:paraId="7886954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1.4</w:t>
            </w:r>
          </w:p>
        </w:tc>
        <w:tc>
          <w:tcPr>
            <w:tcW w:w="584" w:type="dxa"/>
          </w:tcPr>
          <w:p w14:paraId="5E18B9E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1.3</w:t>
            </w:r>
          </w:p>
        </w:tc>
        <w:tc>
          <w:tcPr>
            <w:tcW w:w="584" w:type="dxa"/>
          </w:tcPr>
          <w:p w14:paraId="759FA981"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1.2</w:t>
            </w:r>
          </w:p>
        </w:tc>
        <w:tc>
          <w:tcPr>
            <w:tcW w:w="584" w:type="dxa"/>
          </w:tcPr>
          <w:p w14:paraId="09369F9F"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1.1</w:t>
            </w:r>
          </w:p>
        </w:tc>
        <w:tc>
          <w:tcPr>
            <w:tcW w:w="584" w:type="dxa"/>
          </w:tcPr>
          <w:p w14:paraId="0F963DA7"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2.1</w:t>
            </w:r>
          </w:p>
        </w:tc>
        <w:tc>
          <w:tcPr>
            <w:tcW w:w="584" w:type="dxa"/>
          </w:tcPr>
          <w:p w14:paraId="11C7ED9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2.2</w:t>
            </w:r>
          </w:p>
        </w:tc>
        <w:tc>
          <w:tcPr>
            <w:tcW w:w="584" w:type="dxa"/>
          </w:tcPr>
          <w:p w14:paraId="3DF1622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2.3</w:t>
            </w:r>
          </w:p>
        </w:tc>
        <w:tc>
          <w:tcPr>
            <w:tcW w:w="584" w:type="dxa"/>
          </w:tcPr>
          <w:p w14:paraId="704EB4B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2.4</w:t>
            </w:r>
          </w:p>
        </w:tc>
        <w:tc>
          <w:tcPr>
            <w:tcW w:w="584" w:type="dxa"/>
          </w:tcPr>
          <w:p w14:paraId="16781F8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2.5</w:t>
            </w:r>
          </w:p>
        </w:tc>
        <w:tc>
          <w:tcPr>
            <w:tcW w:w="584" w:type="dxa"/>
          </w:tcPr>
          <w:p w14:paraId="195D9346"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2.6</w:t>
            </w:r>
          </w:p>
        </w:tc>
        <w:tc>
          <w:tcPr>
            <w:tcW w:w="584" w:type="dxa"/>
          </w:tcPr>
          <w:p w14:paraId="35E79E2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2.7</w:t>
            </w:r>
          </w:p>
        </w:tc>
        <w:tc>
          <w:tcPr>
            <w:tcW w:w="584" w:type="dxa"/>
          </w:tcPr>
          <w:p w14:paraId="11AA063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2.8</w:t>
            </w:r>
          </w:p>
        </w:tc>
      </w:tr>
      <w:tr w:rsidR="009304D4" w:rsidRPr="00CE499D" w14:paraId="03C6D643" w14:textId="77777777" w:rsidTr="00D12ADA">
        <w:trPr>
          <w:trHeight w:val="301"/>
        </w:trPr>
        <w:tc>
          <w:tcPr>
            <w:tcW w:w="584" w:type="dxa"/>
          </w:tcPr>
          <w:p w14:paraId="785673F5"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4.8</w:t>
            </w:r>
          </w:p>
        </w:tc>
        <w:tc>
          <w:tcPr>
            <w:tcW w:w="584" w:type="dxa"/>
          </w:tcPr>
          <w:p w14:paraId="27AB7EBC"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4.7</w:t>
            </w:r>
          </w:p>
        </w:tc>
        <w:tc>
          <w:tcPr>
            <w:tcW w:w="584" w:type="dxa"/>
          </w:tcPr>
          <w:p w14:paraId="7929A82B"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4.6</w:t>
            </w:r>
          </w:p>
        </w:tc>
        <w:tc>
          <w:tcPr>
            <w:tcW w:w="584" w:type="dxa"/>
          </w:tcPr>
          <w:p w14:paraId="4E256A76"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4.5</w:t>
            </w:r>
          </w:p>
        </w:tc>
        <w:tc>
          <w:tcPr>
            <w:tcW w:w="584" w:type="dxa"/>
          </w:tcPr>
          <w:p w14:paraId="0C721FFD"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4.4</w:t>
            </w:r>
          </w:p>
        </w:tc>
        <w:tc>
          <w:tcPr>
            <w:tcW w:w="584" w:type="dxa"/>
          </w:tcPr>
          <w:p w14:paraId="1141EEB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4.3</w:t>
            </w:r>
          </w:p>
        </w:tc>
        <w:tc>
          <w:tcPr>
            <w:tcW w:w="584" w:type="dxa"/>
          </w:tcPr>
          <w:p w14:paraId="296F0EF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4.2</w:t>
            </w:r>
          </w:p>
        </w:tc>
        <w:tc>
          <w:tcPr>
            <w:tcW w:w="584" w:type="dxa"/>
          </w:tcPr>
          <w:p w14:paraId="249CD2B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4.1</w:t>
            </w:r>
          </w:p>
        </w:tc>
        <w:tc>
          <w:tcPr>
            <w:tcW w:w="584" w:type="dxa"/>
          </w:tcPr>
          <w:p w14:paraId="2F4CCC4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3.1</w:t>
            </w:r>
          </w:p>
        </w:tc>
        <w:tc>
          <w:tcPr>
            <w:tcW w:w="584" w:type="dxa"/>
          </w:tcPr>
          <w:p w14:paraId="3045040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3.2</w:t>
            </w:r>
          </w:p>
        </w:tc>
        <w:tc>
          <w:tcPr>
            <w:tcW w:w="584" w:type="dxa"/>
          </w:tcPr>
          <w:p w14:paraId="62B74FC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3.3</w:t>
            </w:r>
          </w:p>
        </w:tc>
        <w:tc>
          <w:tcPr>
            <w:tcW w:w="584" w:type="dxa"/>
          </w:tcPr>
          <w:p w14:paraId="2D7CBF6B"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3.4</w:t>
            </w:r>
          </w:p>
        </w:tc>
        <w:tc>
          <w:tcPr>
            <w:tcW w:w="584" w:type="dxa"/>
          </w:tcPr>
          <w:p w14:paraId="25C826D7"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3.5</w:t>
            </w:r>
          </w:p>
        </w:tc>
        <w:tc>
          <w:tcPr>
            <w:tcW w:w="584" w:type="dxa"/>
          </w:tcPr>
          <w:p w14:paraId="0A86DE1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3.6</w:t>
            </w:r>
          </w:p>
        </w:tc>
        <w:tc>
          <w:tcPr>
            <w:tcW w:w="584" w:type="dxa"/>
          </w:tcPr>
          <w:p w14:paraId="73023BD1"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3.7</w:t>
            </w:r>
          </w:p>
        </w:tc>
        <w:tc>
          <w:tcPr>
            <w:tcW w:w="584" w:type="dxa"/>
          </w:tcPr>
          <w:p w14:paraId="37BDB49E"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3.8</w:t>
            </w:r>
          </w:p>
        </w:tc>
      </w:tr>
      <w:tr w:rsidR="009304D4" w:rsidRPr="00CE499D" w14:paraId="08A173CF" w14:textId="77777777" w:rsidTr="00D12ADA">
        <w:trPr>
          <w:trHeight w:val="301"/>
        </w:trPr>
        <w:tc>
          <w:tcPr>
            <w:tcW w:w="584" w:type="dxa"/>
          </w:tcPr>
          <w:p w14:paraId="7E16790A"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3F2E7762"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74A6C317"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3C97370D"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027C491"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60ACB628"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CD5014F"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72A0194D"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02F78481"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6CA30122"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46F5F01"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7F9C7842"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30BE8672"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83890AB"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D12AE03"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60AA8447" w14:textId="77777777" w:rsidR="009304D4" w:rsidRPr="00CE499D" w:rsidRDefault="009304D4" w:rsidP="00D12ADA">
            <w:pPr>
              <w:pStyle w:val="af7"/>
              <w:spacing w:before="0" w:beforeAutospacing="0" w:after="0" w:afterAutospacing="0"/>
              <w:jc w:val="both"/>
              <w:rPr>
                <w:color w:val="000000"/>
                <w:sz w:val="28"/>
                <w:szCs w:val="28"/>
              </w:rPr>
            </w:pPr>
          </w:p>
        </w:tc>
      </w:tr>
    </w:tbl>
    <w:p w14:paraId="34E481C6" w14:textId="77777777" w:rsidR="009304D4" w:rsidRPr="00CE499D" w:rsidRDefault="009304D4" w:rsidP="009304D4">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Слизистая оболочка десны отечная и гиперемированная, определяются значительный отек по переходной складке в области нижней челюсти справа. Десна изменена в цвете, сильно кровоточит при зондировании, определяются пародонтальные карманы 4 – 12 мм.</w:t>
      </w:r>
    </w:p>
    <w:p w14:paraId="3D535DE6" w14:textId="77777777" w:rsidR="009304D4" w:rsidRPr="00CE499D" w:rsidRDefault="009304D4" w:rsidP="009304D4">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Прикус:</w:t>
      </w:r>
      <w:r w:rsidRPr="00CE499D">
        <w:rPr>
          <w:rFonts w:eastAsia="Times New Roman" w:cs="Times New Roman"/>
          <w:color w:val="000000"/>
          <w:szCs w:val="28"/>
          <w:lang w:eastAsia="ru-RU"/>
        </w:rPr>
        <w:t> по ортогнатическому типу.</w:t>
      </w:r>
    </w:p>
    <w:p w14:paraId="424619A5" w14:textId="77777777" w:rsidR="009304D4" w:rsidRPr="00CE499D" w:rsidRDefault="009304D4" w:rsidP="009304D4">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Определяются отложения мягкого зубного налета, наддесневой и поддесневой зубной камень.</w:t>
      </w:r>
    </w:p>
    <w:p w14:paraId="1652A7A9" w14:textId="77777777" w:rsidR="009304D4" w:rsidRPr="00CE499D" w:rsidRDefault="009304D4" w:rsidP="009304D4">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Локальный статус:</w:t>
      </w:r>
    </w:p>
    <w:p w14:paraId="7BF6B444" w14:textId="77777777" w:rsidR="009304D4" w:rsidRDefault="009304D4" w:rsidP="009304D4">
      <w:pPr>
        <w:pStyle w:val="af7"/>
        <w:shd w:val="clear" w:color="auto" w:fill="FFFFFF"/>
        <w:spacing w:before="0" w:beforeAutospacing="0" w:after="0" w:afterAutospacing="0"/>
        <w:rPr>
          <w:color w:val="000000"/>
          <w:szCs w:val="28"/>
        </w:rPr>
      </w:pPr>
      <w:r w:rsidRPr="00CE499D">
        <w:rPr>
          <w:noProof/>
          <w:color w:val="000000"/>
          <w:szCs w:val="28"/>
        </w:rPr>
        <w:drawing>
          <wp:inline distT="0" distB="0" distL="0" distR="0" wp14:anchorId="1D4A96C0" wp14:editId="5185FC18">
            <wp:extent cx="5939790" cy="3984625"/>
            <wp:effectExtent l="0" t="0" r="3810" b="0"/>
            <wp:docPr id="2049085994" name="Рисунок 204908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9790" cy="3984625"/>
                    </a:xfrm>
                    <a:prstGeom prst="rect">
                      <a:avLst/>
                    </a:prstGeom>
                  </pic:spPr>
                </pic:pic>
              </a:graphicData>
            </a:graphic>
          </wp:inline>
        </w:drawing>
      </w:r>
    </w:p>
    <w:p w14:paraId="426E858C" w14:textId="77777777" w:rsidR="009304D4" w:rsidRPr="00030BBD" w:rsidRDefault="009304D4" w:rsidP="009304D4">
      <w:pPr>
        <w:shd w:val="clear" w:color="auto" w:fill="FFFFFF"/>
        <w:spacing w:after="0"/>
        <w:jc w:val="left"/>
        <w:rPr>
          <w:rFonts w:eastAsia="Times New Roman" w:cs="Times New Roman"/>
          <w:color w:val="000000"/>
          <w:szCs w:val="28"/>
          <w:lang w:eastAsia="ru-RU"/>
        </w:rPr>
      </w:pPr>
    </w:p>
    <w:p w14:paraId="2506149E" w14:textId="579AF439" w:rsidR="009304D4" w:rsidRPr="007D58A3" w:rsidRDefault="009304D4" w:rsidP="009304D4">
      <w:pPr>
        <w:spacing w:after="0"/>
        <w:rPr>
          <w:rFonts w:cs="Times New Roman"/>
          <w:i/>
          <w:iCs/>
          <w:szCs w:val="28"/>
        </w:rPr>
      </w:pPr>
      <w:r w:rsidRPr="00E03312">
        <w:rPr>
          <w:rFonts w:cs="Times New Roman"/>
          <w:color w:val="000000"/>
          <w:szCs w:val="28"/>
          <w:shd w:val="clear" w:color="auto" w:fill="FFFFFF"/>
        </w:rPr>
        <w:tab/>
      </w:r>
      <w:r>
        <w:rPr>
          <w:rFonts w:cs="Times New Roman"/>
          <w:i/>
          <w:iCs/>
          <w:szCs w:val="28"/>
        </w:rPr>
        <w:t>2.1</w:t>
      </w:r>
      <w:r w:rsidR="00C434D0">
        <w:rPr>
          <w:rFonts w:cs="Times New Roman"/>
          <w:i/>
          <w:iCs/>
          <w:szCs w:val="28"/>
        </w:rPr>
        <w:t>9.149</w:t>
      </w:r>
      <w:r>
        <w:rPr>
          <w:rFonts w:cs="Times New Roman"/>
          <w:i/>
          <w:iCs/>
          <w:szCs w:val="28"/>
        </w:rPr>
        <w:t>.1. В</w:t>
      </w:r>
      <w:r w:rsidRPr="007D58A3">
        <w:rPr>
          <w:rFonts w:cs="Times New Roman"/>
          <w:i/>
          <w:iCs/>
          <w:szCs w:val="28"/>
        </w:rPr>
        <w:t>ыберите</w:t>
      </w:r>
      <w:r>
        <w:rPr>
          <w:rFonts w:cs="Times New Roman"/>
          <w:i/>
          <w:iCs/>
          <w:szCs w:val="28"/>
        </w:rPr>
        <w:t xml:space="preserve"> все </w:t>
      </w:r>
      <w:r w:rsidRPr="007D58A3">
        <w:rPr>
          <w:rFonts w:cs="Times New Roman"/>
          <w:i/>
          <w:iCs/>
          <w:szCs w:val="28"/>
        </w:rPr>
        <w:t>правильны</w:t>
      </w:r>
      <w:r>
        <w:rPr>
          <w:rFonts w:cs="Times New Roman"/>
          <w:i/>
          <w:iCs/>
          <w:szCs w:val="28"/>
        </w:rPr>
        <w:t xml:space="preserve">е </w:t>
      </w:r>
      <w:r w:rsidRPr="007D58A3">
        <w:rPr>
          <w:rFonts w:cs="Times New Roman"/>
          <w:i/>
          <w:iCs/>
          <w:szCs w:val="28"/>
        </w:rPr>
        <w:t>ответ</w:t>
      </w:r>
      <w:r>
        <w:rPr>
          <w:rFonts w:cs="Times New Roman"/>
          <w:i/>
          <w:iCs/>
          <w:szCs w:val="28"/>
        </w:rPr>
        <w:t xml:space="preserve">ы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551B32F" w14:textId="77777777" w:rsidR="009304D4" w:rsidRPr="00CE499D" w:rsidRDefault="009304D4" w:rsidP="009304D4">
      <w:pPr>
        <w:spacing w:after="0"/>
        <w:ind w:firstLine="708"/>
        <w:rPr>
          <w:rFonts w:cs="Times New Roman"/>
          <w:szCs w:val="28"/>
        </w:rPr>
      </w:pPr>
      <w:r w:rsidRPr="00CE499D">
        <w:rPr>
          <w:rFonts w:cs="Times New Roman"/>
          <w:color w:val="000000"/>
          <w:szCs w:val="28"/>
          <w:shd w:val="clear" w:color="auto" w:fill="FFFFFF"/>
        </w:rPr>
        <w:t>К необходимым методам обследования в предлагаемой клинической ситуации относят</w:t>
      </w:r>
      <w:r w:rsidRPr="00CE499D">
        <w:rPr>
          <w:rFonts w:cs="Times New Roman"/>
          <w:szCs w:val="28"/>
        </w:rPr>
        <w:t>:</w:t>
      </w:r>
    </w:p>
    <w:p w14:paraId="5A53FE58" w14:textId="77777777" w:rsidR="009304D4" w:rsidRPr="00CE499D" w:rsidRDefault="009304D4" w:rsidP="009304D4">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общий анализ крови</w:t>
      </w:r>
    </w:p>
    <w:p w14:paraId="635161F0" w14:textId="77777777" w:rsidR="009304D4" w:rsidRPr="00CE499D" w:rsidRDefault="009304D4" w:rsidP="009304D4">
      <w:pPr>
        <w:spacing w:after="0"/>
        <w:rPr>
          <w:rFonts w:cs="Times New Roman"/>
          <w:color w:val="212529"/>
          <w:szCs w:val="28"/>
          <w:shd w:val="clear" w:color="auto" w:fill="FFFFFF"/>
        </w:rPr>
      </w:pPr>
      <w:r w:rsidRPr="00CE499D">
        <w:rPr>
          <w:rFonts w:cs="Times New Roman"/>
          <w:szCs w:val="28"/>
        </w:rPr>
        <w:t xml:space="preserve">Б) </w:t>
      </w:r>
      <w:r w:rsidRPr="00CE499D">
        <w:rPr>
          <w:rFonts w:cs="Times New Roman"/>
          <w:color w:val="000000"/>
          <w:szCs w:val="28"/>
          <w:shd w:val="clear" w:color="auto" w:fill="FFFFFF"/>
        </w:rPr>
        <w:t>исследование пародонтальных карманов с помощью пародонтологического зонда</w:t>
      </w:r>
    </w:p>
    <w:p w14:paraId="44272A93" w14:textId="77777777" w:rsidR="009304D4" w:rsidRPr="00CE499D" w:rsidRDefault="009304D4" w:rsidP="009304D4">
      <w:pPr>
        <w:spacing w:after="0"/>
        <w:rPr>
          <w:rFonts w:cs="Times New Roman"/>
          <w:szCs w:val="28"/>
        </w:rPr>
      </w:pPr>
      <w:r w:rsidRPr="00CE499D">
        <w:rPr>
          <w:rFonts w:cs="Times New Roman"/>
          <w:color w:val="212529"/>
          <w:szCs w:val="28"/>
          <w:shd w:val="clear" w:color="auto" w:fill="FFFFFF"/>
        </w:rPr>
        <w:t xml:space="preserve">В) </w:t>
      </w:r>
      <w:r w:rsidRPr="00CE499D">
        <w:rPr>
          <w:rFonts w:cs="Times New Roman"/>
          <w:color w:val="000000"/>
          <w:szCs w:val="28"/>
          <w:shd w:val="clear" w:color="auto" w:fill="FFFFFF"/>
        </w:rPr>
        <w:t>определение индекса Muhlemann</w:t>
      </w:r>
    </w:p>
    <w:p w14:paraId="2D9922F1" w14:textId="77777777" w:rsidR="009304D4" w:rsidRPr="00CE499D" w:rsidRDefault="009304D4" w:rsidP="009304D4">
      <w:pPr>
        <w:spacing w:after="0"/>
        <w:rPr>
          <w:rFonts w:cs="Times New Roman"/>
          <w:color w:val="000000"/>
          <w:szCs w:val="28"/>
          <w:shd w:val="clear" w:color="auto" w:fill="FFFFFF"/>
        </w:rPr>
      </w:pPr>
      <w:r w:rsidRPr="00CE499D">
        <w:rPr>
          <w:rFonts w:cs="Times New Roman"/>
          <w:szCs w:val="28"/>
        </w:rPr>
        <w:t xml:space="preserve">Г) </w:t>
      </w:r>
      <w:r w:rsidRPr="00CE499D">
        <w:rPr>
          <w:rFonts w:cs="Times New Roman"/>
          <w:color w:val="000000"/>
          <w:szCs w:val="28"/>
          <w:shd w:val="clear" w:color="auto" w:fill="FFFFFF"/>
        </w:rPr>
        <w:t>ТРГ в прямой проекции</w:t>
      </w:r>
    </w:p>
    <w:p w14:paraId="66DE53B6" w14:textId="77777777" w:rsidR="009304D4" w:rsidRPr="00CE499D" w:rsidRDefault="009304D4" w:rsidP="009304D4">
      <w:pPr>
        <w:spacing w:after="0"/>
        <w:rPr>
          <w:rFonts w:cs="Times New Roman"/>
          <w:szCs w:val="28"/>
        </w:rPr>
      </w:pPr>
      <w:r w:rsidRPr="00CE499D">
        <w:rPr>
          <w:rFonts w:cs="Times New Roman"/>
          <w:color w:val="000000"/>
          <w:szCs w:val="28"/>
          <w:shd w:val="clear" w:color="auto" w:fill="FFFFFF"/>
        </w:rPr>
        <w:t>Д) ТРГ в боковой проекции</w:t>
      </w:r>
    </w:p>
    <w:p w14:paraId="7A3E56FD"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449C1B00" w14:textId="77777777" w:rsidR="009304D4" w:rsidRPr="00CE499D" w:rsidRDefault="009304D4" w:rsidP="009304D4">
      <w:pPr>
        <w:spacing w:after="0"/>
        <w:ind w:firstLine="708"/>
        <w:rPr>
          <w:rFonts w:cs="Times New Roman"/>
          <w:szCs w:val="28"/>
        </w:rPr>
      </w:pPr>
      <w:r w:rsidRPr="00CE499D">
        <w:rPr>
          <w:rFonts w:cs="Times New Roman"/>
          <w:szCs w:val="28"/>
        </w:rPr>
        <w:t>Обоснование:</w:t>
      </w:r>
    </w:p>
    <w:p w14:paraId="33C4A8D7" w14:textId="77777777" w:rsidR="009304D4" w:rsidRPr="00CE499D" w:rsidRDefault="009304D4" w:rsidP="009304D4">
      <w:pPr>
        <w:spacing w:after="0"/>
        <w:ind w:firstLine="708"/>
        <w:rPr>
          <w:rFonts w:cs="Times New Roman"/>
          <w:szCs w:val="28"/>
        </w:rPr>
      </w:pPr>
      <w:r w:rsidRPr="00CE499D">
        <w:rPr>
          <w:rFonts w:cs="Times New Roman"/>
          <w:szCs w:val="28"/>
        </w:rPr>
        <w:t>Ключ: АБ</w:t>
      </w:r>
    </w:p>
    <w:p w14:paraId="1A8E11C8" w14:textId="77777777" w:rsidR="009304D4" w:rsidRPr="00CE499D" w:rsidRDefault="009304D4" w:rsidP="009304D4">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При наличии столь обширного поражения, локализованного в области нижней челюсти с явлениями абсцедирования и выявленной подвижностью зубов 2-3 степени по ОАК, исключают возможные онкологические заболевания, заболевания крови, которые могут сопровождаться аналогичными изменениями в пародонте. Стоматологический осмотр состояния пародонта включает зондирование пародонтальных карманов, по количеству и глубине которых устанавливается степень заболевания.</w:t>
      </w:r>
    </w:p>
    <w:p w14:paraId="574CD8AE" w14:textId="77777777" w:rsidR="009304D4" w:rsidRPr="005A3372" w:rsidRDefault="009304D4" w:rsidP="009304D4">
      <w:pPr>
        <w:pStyle w:val="af7"/>
        <w:spacing w:before="0" w:beforeAutospacing="0" w:after="0" w:afterAutospacing="0"/>
        <w:jc w:val="both"/>
        <w:rPr>
          <w:color w:val="000000"/>
          <w:sz w:val="28"/>
          <w:szCs w:val="28"/>
        </w:rPr>
      </w:pPr>
    </w:p>
    <w:p w14:paraId="3A217FCD" w14:textId="12D7FD28" w:rsidR="009304D4" w:rsidRPr="005A3372" w:rsidRDefault="00C434D0"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Выберите правильный ответ и запишите аргументы, обосновывающие выбор ответа.</w:t>
      </w:r>
    </w:p>
    <w:p w14:paraId="3230A73A" w14:textId="77777777" w:rsidR="009304D4" w:rsidRPr="00CE499D" w:rsidRDefault="009304D4" w:rsidP="009304D4">
      <w:pPr>
        <w:spacing w:after="0"/>
        <w:rPr>
          <w:rFonts w:cs="Times New Roman"/>
          <w:color w:val="000000"/>
          <w:szCs w:val="28"/>
          <w:shd w:val="clear" w:color="auto" w:fill="FFFFFF"/>
        </w:rPr>
      </w:pPr>
      <w:r>
        <w:rPr>
          <w:rFonts w:cs="Times New Roman"/>
          <w:szCs w:val="28"/>
        </w:rPr>
        <w:tab/>
      </w:r>
      <w:r w:rsidRPr="00CE499D">
        <w:rPr>
          <w:rFonts w:cs="Times New Roman"/>
          <w:color w:val="000000"/>
          <w:szCs w:val="28"/>
          <w:shd w:val="clear" w:color="auto" w:fill="FFFFFF"/>
        </w:rPr>
        <w:t>Пародонтальные карманы 4.6, 4.7 зубов – 12 мм, 4.5, 4.4, 4.3 – 7 мм, 4.2, 4.1 – 4 мм.</w:t>
      </w:r>
    </w:p>
    <w:p w14:paraId="0F8C280D" w14:textId="77777777" w:rsidR="009304D4" w:rsidRPr="00CE499D" w:rsidRDefault="009304D4" w:rsidP="009304D4">
      <w:pPr>
        <w:spacing w:after="0"/>
        <w:rPr>
          <w:rFonts w:cs="Times New Roman"/>
          <w:szCs w:val="28"/>
        </w:rPr>
      </w:pPr>
      <w:r w:rsidRPr="00CE499D">
        <w:rPr>
          <w:rFonts w:cs="Times New Roman"/>
          <w:color w:val="000000"/>
          <w:szCs w:val="28"/>
          <w:shd w:val="clear" w:color="auto" w:fill="FFFFFF"/>
        </w:rPr>
        <w:tab/>
        <w:t>Изменения по крови, выявлен лейкоцитоз.</w:t>
      </w:r>
    </w:p>
    <w:p w14:paraId="0EE9353F" w14:textId="77777777" w:rsidR="009304D4" w:rsidRPr="00CE499D" w:rsidRDefault="009304D4" w:rsidP="009304D4">
      <w:pPr>
        <w:spacing w:after="0"/>
        <w:ind w:firstLine="708"/>
        <w:rPr>
          <w:rFonts w:cs="Times New Roman"/>
          <w:szCs w:val="28"/>
        </w:rPr>
      </w:pPr>
      <w:r w:rsidRPr="00CE499D">
        <w:rPr>
          <w:rFonts w:cs="Times New Roman"/>
          <w:color w:val="000000"/>
          <w:szCs w:val="28"/>
          <w:shd w:val="clear" w:color="auto" w:fill="FFFFFF"/>
        </w:rPr>
        <w:t>Потеря прикрепления в области зуба 4.6 составляет _______ в случае наличия пародонтального кармана глубиной 12 мм (в мм)</w:t>
      </w:r>
    </w:p>
    <w:p w14:paraId="23AC600B" w14:textId="77777777" w:rsidR="009304D4" w:rsidRPr="00CE499D" w:rsidRDefault="009304D4" w:rsidP="009304D4">
      <w:pPr>
        <w:spacing w:after="0"/>
        <w:rPr>
          <w:rFonts w:cs="Times New Roman"/>
          <w:szCs w:val="28"/>
        </w:rPr>
      </w:pPr>
      <w:r w:rsidRPr="00CE499D">
        <w:rPr>
          <w:rFonts w:cs="Times New Roman"/>
          <w:szCs w:val="28"/>
        </w:rPr>
        <w:t>А) 4</w:t>
      </w:r>
    </w:p>
    <w:p w14:paraId="26ED5BA4" w14:textId="77777777" w:rsidR="009304D4" w:rsidRPr="00CE499D" w:rsidRDefault="009304D4" w:rsidP="009304D4">
      <w:pPr>
        <w:spacing w:after="0"/>
        <w:rPr>
          <w:rFonts w:cs="Times New Roman"/>
          <w:szCs w:val="28"/>
        </w:rPr>
      </w:pPr>
      <w:r w:rsidRPr="00CE499D">
        <w:rPr>
          <w:rFonts w:cs="Times New Roman"/>
          <w:szCs w:val="28"/>
        </w:rPr>
        <w:t>Б) 2</w:t>
      </w:r>
    </w:p>
    <w:p w14:paraId="7AE16DA7" w14:textId="77777777" w:rsidR="009304D4" w:rsidRPr="00CE499D" w:rsidRDefault="009304D4" w:rsidP="009304D4">
      <w:pPr>
        <w:spacing w:after="0"/>
        <w:rPr>
          <w:rFonts w:cs="Times New Roman"/>
          <w:szCs w:val="28"/>
        </w:rPr>
      </w:pPr>
      <w:r w:rsidRPr="00CE499D">
        <w:rPr>
          <w:rFonts w:cs="Times New Roman"/>
          <w:szCs w:val="28"/>
        </w:rPr>
        <w:t>В) 10</w:t>
      </w:r>
    </w:p>
    <w:p w14:paraId="3538A005" w14:textId="77777777" w:rsidR="009304D4" w:rsidRPr="00CE499D" w:rsidRDefault="009304D4" w:rsidP="009304D4">
      <w:pPr>
        <w:spacing w:after="0"/>
        <w:rPr>
          <w:rFonts w:cs="Times New Roman"/>
          <w:szCs w:val="28"/>
        </w:rPr>
      </w:pPr>
      <w:r w:rsidRPr="00CE499D">
        <w:rPr>
          <w:rFonts w:cs="Times New Roman"/>
          <w:szCs w:val="28"/>
        </w:rPr>
        <w:t>Г) 12</w:t>
      </w:r>
    </w:p>
    <w:p w14:paraId="585FBF80"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6C42699D" w14:textId="77777777" w:rsidR="009304D4" w:rsidRPr="00CE499D" w:rsidRDefault="009304D4" w:rsidP="009304D4">
      <w:pPr>
        <w:spacing w:after="0"/>
        <w:ind w:firstLine="708"/>
        <w:rPr>
          <w:rFonts w:cs="Times New Roman"/>
          <w:szCs w:val="28"/>
        </w:rPr>
      </w:pPr>
      <w:r w:rsidRPr="00CE499D">
        <w:rPr>
          <w:rFonts w:cs="Times New Roman"/>
          <w:szCs w:val="28"/>
        </w:rPr>
        <w:t>Обоснование:</w:t>
      </w:r>
    </w:p>
    <w:p w14:paraId="4ADA9D40" w14:textId="77777777" w:rsidR="009304D4" w:rsidRPr="00CE499D" w:rsidRDefault="009304D4" w:rsidP="009304D4">
      <w:pPr>
        <w:spacing w:after="0"/>
        <w:ind w:firstLine="708"/>
        <w:rPr>
          <w:rFonts w:cs="Times New Roman"/>
          <w:szCs w:val="28"/>
        </w:rPr>
      </w:pPr>
      <w:r w:rsidRPr="00CE499D">
        <w:rPr>
          <w:rFonts w:cs="Times New Roman"/>
          <w:szCs w:val="28"/>
        </w:rPr>
        <w:t>Ключ: Г</w:t>
      </w:r>
    </w:p>
    <w:p w14:paraId="3FCF8BC6" w14:textId="77777777" w:rsidR="009304D4" w:rsidRPr="00CE499D" w:rsidRDefault="009304D4" w:rsidP="009304D4">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Для определения потери прикрепления проводится измерение глубины пародонтального кармана, которое суммируется с величиной рецессии десны.</w:t>
      </w:r>
    </w:p>
    <w:p w14:paraId="1831F782" w14:textId="77777777" w:rsidR="009304D4" w:rsidRPr="00CE499D" w:rsidRDefault="009304D4" w:rsidP="009304D4">
      <w:pPr>
        <w:spacing w:after="0"/>
        <w:ind w:firstLine="708"/>
        <w:rPr>
          <w:rFonts w:cs="Times New Roman"/>
          <w:i/>
          <w:iCs/>
          <w:szCs w:val="28"/>
        </w:rPr>
      </w:pPr>
    </w:p>
    <w:p w14:paraId="4FF10221" w14:textId="1483C2B4" w:rsidR="009304D4" w:rsidRPr="005A3372" w:rsidRDefault="00C434D0"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EB85E6" w14:textId="77777777" w:rsidR="009304D4" w:rsidRPr="00CE499D" w:rsidRDefault="009304D4" w:rsidP="009304D4">
      <w:pPr>
        <w:spacing w:after="0"/>
        <w:rPr>
          <w:rFonts w:cs="Times New Roman"/>
          <w:szCs w:val="28"/>
        </w:rPr>
      </w:pPr>
      <w:r>
        <w:rPr>
          <w:rFonts w:cs="Times New Roman"/>
          <w:szCs w:val="28"/>
        </w:rPr>
        <w:tab/>
      </w:r>
      <w:r w:rsidRPr="00CE499D">
        <w:rPr>
          <w:rFonts w:cs="Times New Roman"/>
          <w:color w:val="000000"/>
          <w:szCs w:val="28"/>
          <w:shd w:val="clear" w:color="auto" w:fill="FFFFFF"/>
        </w:rPr>
        <w:t>Рентгенологическим обследованием, которое наиболее целесообразно назначить больному, является</w:t>
      </w:r>
      <w:r w:rsidRPr="00CE499D">
        <w:rPr>
          <w:rFonts w:cs="Times New Roman"/>
          <w:szCs w:val="28"/>
        </w:rPr>
        <w:t xml:space="preserve"> ________________________________.</w:t>
      </w:r>
    </w:p>
    <w:p w14:paraId="457CC78F"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5F008E4A" w14:textId="77777777" w:rsidR="009304D4" w:rsidRPr="00CE499D" w:rsidRDefault="009304D4" w:rsidP="009304D4">
      <w:pPr>
        <w:spacing w:after="0"/>
        <w:ind w:firstLine="708"/>
        <w:rPr>
          <w:rFonts w:cs="Times New Roman"/>
          <w:szCs w:val="28"/>
        </w:rPr>
      </w:pPr>
      <w:r w:rsidRPr="00CE499D">
        <w:rPr>
          <w:rFonts w:cs="Times New Roman"/>
          <w:szCs w:val="28"/>
        </w:rPr>
        <w:t xml:space="preserve">Ключ: </w:t>
      </w:r>
      <w:r w:rsidRPr="00CE499D">
        <w:rPr>
          <w:rFonts w:cs="Times New Roman"/>
          <w:color w:val="000000"/>
          <w:szCs w:val="28"/>
          <w:shd w:val="clear" w:color="auto" w:fill="FFFFFF"/>
        </w:rPr>
        <w:t>компьютерная томография</w:t>
      </w:r>
    </w:p>
    <w:p w14:paraId="335FA8D1" w14:textId="77777777" w:rsidR="009304D4" w:rsidRDefault="009304D4" w:rsidP="009304D4">
      <w:pPr>
        <w:spacing w:after="0"/>
        <w:rPr>
          <w:rFonts w:cs="Times New Roman"/>
          <w:szCs w:val="28"/>
        </w:rPr>
      </w:pPr>
    </w:p>
    <w:p w14:paraId="77DC1E08" w14:textId="5C61FE42" w:rsidR="009304D4" w:rsidRPr="005A3372" w:rsidRDefault="00C434D0"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52791D61" w14:textId="77777777" w:rsidR="009304D4" w:rsidRPr="00CE499D" w:rsidRDefault="009304D4" w:rsidP="009304D4">
      <w:pPr>
        <w:spacing w:after="0"/>
        <w:rPr>
          <w:rFonts w:cs="Times New Roman"/>
          <w:szCs w:val="28"/>
        </w:rPr>
      </w:pPr>
      <w:r>
        <w:rPr>
          <w:rFonts w:cs="Times New Roman"/>
          <w:szCs w:val="28"/>
        </w:rPr>
        <w:tab/>
      </w:r>
      <w:r w:rsidRPr="00CE499D">
        <w:rPr>
          <w:rFonts w:cs="Times New Roman"/>
          <w:color w:val="000000"/>
          <w:szCs w:val="28"/>
          <w:shd w:val="clear" w:color="auto" w:fill="FFFFFF"/>
        </w:rPr>
        <w:t>Для определения класса фуркационного дефекта применяется классификация</w:t>
      </w:r>
    </w:p>
    <w:p w14:paraId="0B68F17A" w14:textId="77777777" w:rsidR="009304D4" w:rsidRPr="00CE499D" w:rsidRDefault="009304D4" w:rsidP="009304D4">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ВОЗ (2002)</w:t>
      </w:r>
    </w:p>
    <w:p w14:paraId="540483A0" w14:textId="77777777" w:rsidR="009304D4" w:rsidRPr="00CE499D" w:rsidRDefault="009304D4" w:rsidP="009304D4">
      <w:pPr>
        <w:spacing w:after="0"/>
        <w:rPr>
          <w:rFonts w:cs="Times New Roman"/>
          <w:szCs w:val="28"/>
        </w:rPr>
      </w:pPr>
      <w:r w:rsidRPr="00CE499D">
        <w:rPr>
          <w:rFonts w:cs="Times New Roman"/>
          <w:szCs w:val="28"/>
        </w:rPr>
        <w:t xml:space="preserve">Б) </w:t>
      </w:r>
      <w:r w:rsidRPr="00CE499D">
        <w:rPr>
          <w:rFonts w:cs="Times New Roman"/>
          <w:color w:val="000000"/>
          <w:szCs w:val="28"/>
          <w:shd w:val="clear" w:color="auto" w:fill="FFFFFF"/>
        </w:rPr>
        <w:t>миллера в модификации Флезара</w:t>
      </w:r>
    </w:p>
    <w:p w14:paraId="4C3A74B4" w14:textId="77777777" w:rsidR="009304D4" w:rsidRPr="00CE499D" w:rsidRDefault="009304D4" w:rsidP="009304D4">
      <w:pPr>
        <w:spacing w:after="0"/>
        <w:rPr>
          <w:rFonts w:cs="Times New Roman"/>
          <w:szCs w:val="28"/>
          <w:lang w:val="en-US"/>
        </w:rPr>
      </w:pPr>
      <w:r w:rsidRPr="00CE499D">
        <w:rPr>
          <w:rFonts w:cs="Times New Roman"/>
          <w:szCs w:val="28"/>
        </w:rPr>
        <w:t>В</w:t>
      </w:r>
      <w:r w:rsidRPr="00CE499D">
        <w:rPr>
          <w:rFonts w:cs="Times New Roman"/>
          <w:szCs w:val="28"/>
          <w:lang w:val="en-US"/>
        </w:rPr>
        <w:t xml:space="preserve">) </w:t>
      </w:r>
      <w:r w:rsidRPr="00CE499D">
        <w:rPr>
          <w:rFonts w:cs="Times New Roman"/>
          <w:color w:val="000000"/>
          <w:szCs w:val="28"/>
          <w:shd w:val="clear" w:color="auto" w:fill="FFFFFF"/>
          <w:lang w:val="en-US"/>
        </w:rPr>
        <w:t>R.C. Page, H.E. Shroder (1982)</w:t>
      </w:r>
    </w:p>
    <w:p w14:paraId="799C0696" w14:textId="77777777" w:rsidR="009304D4" w:rsidRPr="00CE499D" w:rsidRDefault="009304D4" w:rsidP="009304D4">
      <w:pPr>
        <w:pStyle w:val="af7"/>
        <w:shd w:val="clear" w:color="auto" w:fill="FFFFFF"/>
        <w:spacing w:before="0" w:beforeAutospacing="0" w:after="0" w:afterAutospacing="0"/>
        <w:rPr>
          <w:color w:val="000000"/>
          <w:sz w:val="28"/>
          <w:szCs w:val="28"/>
        </w:rPr>
      </w:pPr>
      <w:r w:rsidRPr="00CE499D">
        <w:rPr>
          <w:sz w:val="28"/>
          <w:szCs w:val="28"/>
        </w:rPr>
        <w:t>Г) А.</w:t>
      </w:r>
      <w:r w:rsidRPr="00CE499D">
        <w:rPr>
          <w:color w:val="000000"/>
          <w:sz w:val="28"/>
          <w:szCs w:val="28"/>
        </w:rPr>
        <w:t>Lindhe (1983)</w:t>
      </w:r>
    </w:p>
    <w:p w14:paraId="71B5A997"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613804DB" w14:textId="77777777" w:rsidR="009304D4" w:rsidRPr="00CE499D" w:rsidRDefault="009304D4" w:rsidP="009304D4">
      <w:pPr>
        <w:spacing w:after="0"/>
        <w:ind w:firstLine="708"/>
        <w:rPr>
          <w:rFonts w:cs="Times New Roman"/>
          <w:szCs w:val="28"/>
        </w:rPr>
      </w:pPr>
      <w:r w:rsidRPr="00CE499D">
        <w:rPr>
          <w:rFonts w:cs="Times New Roman"/>
          <w:szCs w:val="28"/>
        </w:rPr>
        <w:t>Обоснование:</w:t>
      </w:r>
    </w:p>
    <w:p w14:paraId="3D1F4144" w14:textId="77777777" w:rsidR="009304D4" w:rsidRPr="00CE499D" w:rsidRDefault="009304D4" w:rsidP="009304D4">
      <w:pPr>
        <w:spacing w:after="0"/>
        <w:ind w:firstLine="708"/>
        <w:rPr>
          <w:rFonts w:cs="Times New Roman"/>
          <w:szCs w:val="28"/>
        </w:rPr>
      </w:pPr>
      <w:r w:rsidRPr="00CE499D">
        <w:rPr>
          <w:rFonts w:cs="Times New Roman"/>
          <w:szCs w:val="28"/>
        </w:rPr>
        <w:t>Ключ: Г</w:t>
      </w:r>
    </w:p>
    <w:p w14:paraId="7317A345" w14:textId="77777777" w:rsidR="009304D4" w:rsidRPr="00CE499D" w:rsidRDefault="009304D4" w:rsidP="009304D4">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В пародонтологии принятой классификацией фуркационных дефектов является классификация по Линдхе. В данной клинической ситуации зондируются 3 класс дефектов в области 4.6, 4.7 зубов.</w:t>
      </w:r>
    </w:p>
    <w:p w14:paraId="6CDF7889" w14:textId="77777777" w:rsidR="009304D4" w:rsidRDefault="009304D4" w:rsidP="009304D4">
      <w:pPr>
        <w:spacing w:after="0"/>
        <w:rPr>
          <w:rFonts w:cs="Times New Roman"/>
          <w:szCs w:val="28"/>
        </w:rPr>
      </w:pPr>
    </w:p>
    <w:p w14:paraId="54202451" w14:textId="33074857" w:rsidR="009304D4" w:rsidRPr="005A3372" w:rsidRDefault="00C434D0" w:rsidP="009304D4">
      <w:pPr>
        <w:spacing w:after="0"/>
        <w:ind w:firstLine="708"/>
        <w:rPr>
          <w:rFonts w:cs="Times New Roman"/>
          <w:i/>
          <w:iCs/>
          <w:szCs w:val="28"/>
        </w:rPr>
      </w:pPr>
      <w:r>
        <w:rPr>
          <w:rFonts w:cs="Times New Roman"/>
          <w:i/>
          <w:iCs/>
          <w:szCs w:val="28"/>
        </w:rPr>
        <w:t>2.19.149</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01E1DB3" w14:textId="77777777" w:rsidR="009304D4" w:rsidRPr="00E9700B" w:rsidRDefault="009304D4" w:rsidP="009304D4">
      <w:pPr>
        <w:spacing w:after="0"/>
        <w:ind w:firstLine="708"/>
        <w:rPr>
          <w:rFonts w:cs="Times New Roman"/>
          <w:color w:val="000000"/>
          <w:szCs w:val="28"/>
          <w:shd w:val="clear" w:color="auto" w:fill="FFFFFF"/>
        </w:rPr>
      </w:pPr>
      <w:r w:rsidRPr="00E9700B">
        <w:rPr>
          <w:rFonts w:cs="Times New Roman"/>
          <w:color w:val="000000"/>
          <w:szCs w:val="28"/>
          <w:shd w:val="clear" w:color="auto" w:fill="FFFFFF"/>
        </w:rPr>
        <w:t>По КТ определяется обширная деструкция костной ткани в области 4.6 и 4.7 зубов.</w:t>
      </w:r>
    </w:p>
    <w:p w14:paraId="4E6659E8" w14:textId="77777777" w:rsidR="009304D4" w:rsidRPr="00E9700B" w:rsidRDefault="009304D4" w:rsidP="009304D4">
      <w:pPr>
        <w:spacing w:after="0"/>
        <w:ind w:firstLine="708"/>
        <w:rPr>
          <w:rFonts w:cs="Times New Roman"/>
          <w:szCs w:val="28"/>
        </w:rPr>
      </w:pPr>
      <w:r w:rsidRPr="00E9700B">
        <w:rPr>
          <w:rFonts w:cs="Times New Roman"/>
          <w:color w:val="000000"/>
          <w:szCs w:val="28"/>
          <w:shd w:val="clear" w:color="auto" w:fill="FFFFFF"/>
        </w:rPr>
        <w:t>Предполагаемым диагнозом является________</w:t>
      </w:r>
      <w:r w:rsidRPr="00E9700B">
        <w:rPr>
          <w:rFonts w:cs="Times New Roman"/>
          <w:szCs w:val="28"/>
        </w:rPr>
        <w:t>.</w:t>
      </w:r>
    </w:p>
    <w:p w14:paraId="4793F91D"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12C8B397"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Пародонтальный абсцесс десневого происхождения со свищем</w:t>
      </w:r>
    </w:p>
    <w:p w14:paraId="389E6A78" w14:textId="77777777" w:rsidR="009304D4" w:rsidRDefault="009304D4" w:rsidP="009304D4">
      <w:pPr>
        <w:spacing w:after="0"/>
        <w:ind w:firstLine="708"/>
        <w:rPr>
          <w:rFonts w:cs="Times New Roman"/>
          <w:szCs w:val="28"/>
        </w:rPr>
      </w:pPr>
    </w:p>
    <w:p w14:paraId="3067436E" w14:textId="624A9B37" w:rsidR="009304D4" w:rsidRPr="005A3372" w:rsidRDefault="0020677D" w:rsidP="009304D4">
      <w:pPr>
        <w:spacing w:after="0"/>
        <w:ind w:firstLine="708"/>
        <w:rPr>
          <w:rFonts w:cs="Times New Roman"/>
          <w:i/>
          <w:iCs/>
          <w:szCs w:val="28"/>
        </w:rPr>
      </w:pPr>
      <w:r>
        <w:rPr>
          <w:rFonts w:cs="Times New Roman"/>
          <w:i/>
          <w:iCs/>
          <w:szCs w:val="28"/>
        </w:rPr>
        <w:t>2.19.149</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4929188"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Дифференциальная диагностика проводится с________</w:t>
      </w:r>
      <w:r w:rsidRPr="00E9700B">
        <w:rPr>
          <w:rFonts w:cs="Times New Roman"/>
          <w:szCs w:val="28"/>
        </w:rPr>
        <w:t>.</w:t>
      </w:r>
    </w:p>
    <w:p w14:paraId="05E5B539"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586602A1"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периапикальным абсцессом со свищом</w:t>
      </w:r>
    </w:p>
    <w:p w14:paraId="5C7FB9CC" w14:textId="77777777" w:rsidR="009304D4" w:rsidRDefault="009304D4" w:rsidP="009304D4">
      <w:pPr>
        <w:spacing w:after="0"/>
        <w:ind w:firstLine="708"/>
        <w:rPr>
          <w:rFonts w:cs="Times New Roman"/>
          <w:szCs w:val="28"/>
        </w:rPr>
      </w:pPr>
    </w:p>
    <w:p w14:paraId="2B07A2C0" w14:textId="3D8C8F4F"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EFB58D8"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Хирургической методикой лечения в предложенной ситуации является_____________</w:t>
      </w:r>
      <w:r w:rsidRPr="00E9700B">
        <w:rPr>
          <w:rFonts w:cs="Times New Roman"/>
          <w:szCs w:val="28"/>
        </w:rPr>
        <w:t>.</w:t>
      </w:r>
    </w:p>
    <w:p w14:paraId="6B8C400A"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7E81BD36"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удаление зубов 4.6 и 4.7 (</w:t>
      </w:r>
      <w:r w:rsidRPr="00E9700B">
        <w:rPr>
          <w:rFonts w:cs="Times New Roman"/>
          <w:color w:val="000000"/>
          <w:szCs w:val="28"/>
        </w:rPr>
        <w:t>Степень деструкции пародонтольного комплекса в данной ситуации является показанием к удалению зубов 4.6 и к 4.7 для предотвращения гнойно-воспалительных осложнений</w:t>
      </w:r>
      <w:r w:rsidRPr="00E9700B">
        <w:rPr>
          <w:rFonts w:cs="Times New Roman"/>
          <w:color w:val="000000"/>
          <w:szCs w:val="28"/>
          <w:shd w:val="clear" w:color="auto" w:fill="FFFFFF"/>
        </w:rPr>
        <w:t>)</w:t>
      </w:r>
    </w:p>
    <w:p w14:paraId="5244AAF1" w14:textId="77777777" w:rsidR="009304D4" w:rsidRDefault="009304D4" w:rsidP="009304D4">
      <w:pPr>
        <w:spacing w:after="0"/>
        <w:ind w:firstLine="708"/>
        <w:rPr>
          <w:rFonts w:cs="Times New Roman"/>
          <w:szCs w:val="28"/>
        </w:rPr>
      </w:pPr>
    </w:p>
    <w:p w14:paraId="2F5EAFCD" w14:textId="781BE0E0"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E8B138D"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Выполнение медикаментозной помощи пациенту, направленной на устранение действия микробного фактора включает_________________.</w:t>
      </w:r>
    </w:p>
    <w:p w14:paraId="1879FE63"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1B20E09A"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назначение системной антибактериальной терапии</w:t>
      </w:r>
    </w:p>
    <w:p w14:paraId="5755361B" w14:textId="77777777" w:rsidR="009304D4" w:rsidRDefault="009304D4" w:rsidP="009304D4">
      <w:pPr>
        <w:spacing w:after="0"/>
        <w:ind w:firstLine="708"/>
        <w:rPr>
          <w:rFonts w:cs="Times New Roman"/>
          <w:szCs w:val="28"/>
        </w:rPr>
      </w:pPr>
    </w:p>
    <w:p w14:paraId="7B09928E" w14:textId="47D6BD2D"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484F3E"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В первое посещение при проведении начального пародонтологического лечения проводят_______________</w:t>
      </w:r>
      <w:r w:rsidRPr="00E9700B">
        <w:rPr>
          <w:rFonts w:cs="Times New Roman"/>
          <w:szCs w:val="28"/>
        </w:rPr>
        <w:t>.</w:t>
      </w:r>
    </w:p>
    <w:p w14:paraId="2614C887"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065DB611"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обучение индивидуальной гигиене рта</w:t>
      </w:r>
    </w:p>
    <w:p w14:paraId="541E678B" w14:textId="77777777" w:rsidR="009304D4" w:rsidRDefault="009304D4" w:rsidP="009304D4">
      <w:pPr>
        <w:spacing w:after="0"/>
        <w:ind w:firstLine="708"/>
        <w:rPr>
          <w:rFonts w:cs="Times New Roman"/>
          <w:szCs w:val="28"/>
        </w:rPr>
      </w:pPr>
    </w:p>
    <w:p w14:paraId="2D771045" w14:textId="54C26905" w:rsidR="009304D4" w:rsidRPr="005A3372" w:rsidRDefault="00A52EF8"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 и запишите аргументы, обосновывающие выбор ответа.</w:t>
      </w:r>
    </w:p>
    <w:p w14:paraId="4BB7F990"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Абсолютным показанием к удалению зубов при пародонтите является</w:t>
      </w:r>
    </w:p>
    <w:p w14:paraId="6BEDE2A0" w14:textId="77777777" w:rsidR="009304D4" w:rsidRPr="00E9700B" w:rsidRDefault="009304D4" w:rsidP="009304D4">
      <w:pPr>
        <w:spacing w:after="0"/>
        <w:rPr>
          <w:rFonts w:cs="Times New Roman"/>
          <w:szCs w:val="28"/>
        </w:rPr>
      </w:pPr>
      <w:r w:rsidRPr="00E9700B">
        <w:rPr>
          <w:rFonts w:cs="Times New Roman"/>
          <w:szCs w:val="28"/>
        </w:rPr>
        <w:t xml:space="preserve">А) </w:t>
      </w:r>
      <w:r w:rsidRPr="00E9700B">
        <w:rPr>
          <w:rFonts w:cs="Times New Roman"/>
          <w:color w:val="000000"/>
          <w:szCs w:val="28"/>
          <w:shd w:val="clear" w:color="auto" w:fill="FFFFFF"/>
        </w:rPr>
        <w:t>полировании поверхности корня зуба</w:t>
      </w:r>
    </w:p>
    <w:p w14:paraId="201C01BF" w14:textId="77777777" w:rsidR="009304D4" w:rsidRPr="00E9700B" w:rsidRDefault="009304D4" w:rsidP="009304D4">
      <w:pPr>
        <w:spacing w:after="0"/>
        <w:rPr>
          <w:rFonts w:cs="Times New Roman"/>
          <w:szCs w:val="28"/>
        </w:rPr>
      </w:pPr>
      <w:r w:rsidRPr="00E9700B">
        <w:rPr>
          <w:rFonts w:cs="Times New Roman"/>
          <w:szCs w:val="28"/>
        </w:rPr>
        <w:t xml:space="preserve">Б) </w:t>
      </w:r>
      <w:r w:rsidRPr="00E9700B">
        <w:rPr>
          <w:rFonts w:cs="Times New Roman"/>
          <w:color w:val="000000"/>
          <w:szCs w:val="28"/>
          <w:shd w:val="clear" w:color="auto" w:fill="FFFFFF"/>
        </w:rPr>
        <w:t>костный карман от ½ до 2/3 длины корня зуба</w:t>
      </w:r>
    </w:p>
    <w:p w14:paraId="6D7BCC55" w14:textId="77777777" w:rsidR="009304D4" w:rsidRPr="00E9700B" w:rsidRDefault="009304D4" w:rsidP="009304D4">
      <w:pPr>
        <w:spacing w:after="0"/>
        <w:rPr>
          <w:rFonts w:cs="Times New Roman"/>
          <w:szCs w:val="28"/>
        </w:rPr>
      </w:pPr>
      <w:r w:rsidRPr="00E9700B">
        <w:rPr>
          <w:rFonts w:cs="Times New Roman"/>
          <w:szCs w:val="28"/>
        </w:rPr>
        <w:t xml:space="preserve">В) </w:t>
      </w:r>
      <w:r w:rsidRPr="00E9700B">
        <w:rPr>
          <w:rFonts w:cs="Times New Roman"/>
          <w:color w:val="000000"/>
          <w:szCs w:val="28"/>
          <w:shd w:val="clear" w:color="auto" w:fill="FFFFFF"/>
        </w:rPr>
        <w:t>подвижность зубов III степени с тотальной потерей костной ткани</w:t>
      </w:r>
    </w:p>
    <w:p w14:paraId="415AD1D0" w14:textId="77777777" w:rsidR="009304D4" w:rsidRPr="00E9700B" w:rsidRDefault="009304D4" w:rsidP="009304D4">
      <w:pPr>
        <w:spacing w:after="0"/>
        <w:rPr>
          <w:rFonts w:cs="Times New Roman"/>
          <w:szCs w:val="28"/>
        </w:rPr>
      </w:pPr>
      <w:r w:rsidRPr="00E9700B">
        <w:rPr>
          <w:rFonts w:cs="Times New Roman"/>
          <w:szCs w:val="28"/>
        </w:rPr>
        <w:t xml:space="preserve">Г) </w:t>
      </w:r>
      <w:r w:rsidRPr="00E9700B">
        <w:rPr>
          <w:rFonts w:cs="Times New Roman"/>
          <w:color w:val="000000"/>
          <w:szCs w:val="28"/>
          <w:shd w:val="clear" w:color="auto" w:fill="FFFFFF"/>
        </w:rPr>
        <w:t>коррекция положения зубов</w:t>
      </w:r>
    </w:p>
    <w:p w14:paraId="542FF8FF"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4F701FB5" w14:textId="77777777" w:rsidR="009304D4" w:rsidRPr="00E9700B" w:rsidRDefault="009304D4" w:rsidP="009304D4">
      <w:pPr>
        <w:spacing w:after="0"/>
        <w:ind w:firstLine="708"/>
        <w:rPr>
          <w:rFonts w:cs="Times New Roman"/>
          <w:szCs w:val="28"/>
        </w:rPr>
      </w:pPr>
      <w:r w:rsidRPr="00E9700B">
        <w:rPr>
          <w:rFonts w:cs="Times New Roman"/>
          <w:szCs w:val="28"/>
        </w:rPr>
        <w:t>Обоснование:</w:t>
      </w:r>
    </w:p>
    <w:p w14:paraId="1B7D5120" w14:textId="77777777" w:rsidR="009304D4" w:rsidRPr="00E9700B" w:rsidRDefault="009304D4" w:rsidP="009304D4">
      <w:pPr>
        <w:spacing w:after="0"/>
        <w:ind w:firstLine="708"/>
        <w:rPr>
          <w:rFonts w:cs="Times New Roman"/>
          <w:szCs w:val="28"/>
        </w:rPr>
      </w:pPr>
      <w:r w:rsidRPr="00E9700B">
        <w:rPr>
          <w:rFonts w:cs="Times New Roman"/>
          <w:szCs w:val="28"/>
        </w:rPr>
        <w:t>Ключ: В</w:t>
      </w:r>
    </w:p>
    <w:p w14:paraId="319E0175" w14:textId="77777777" w:rsidR="009304D4" w:rsidRPr="00E9700B" w:rsidRDefault="009304D4" w:rsidP="009304D4">
      <w:pPr>
        <w:pStyle w:val="af7"/>
        <w:spacing w:before="0" w:beforeAutospacing="0" w:after="0" w:afterAutospacing="0"/>
        <w:ind w:firstLine="708"/>
        <w:jc w:val="both"/>
        <w:rPr>
          <w:sz w:val="28"/>
          <w:szCs w:val="28"/>
        </w:rPr>
      </w:pPr>
      <w:r w:rsidRPr="00E9700B">
        <w:rPr>
          <w:sz w:val="28"/>
          <w:szCs w:val="28"/>
        </w:rPr>
        <w:t xml:space="preserve">Ключ обоснования: </w:t>
      </w:r>
      <w:r w:rsidRPr="00E9700B">
        <w:rPr>
          <w:color w:val="000000"/>
          <w:sz w:val="28"/>
          <w:szCs w:val="28"/>
        </w:rPr>
        <w:t>Удаление зубов с 3 степенью подвижности и полной потерей костной основы, позволяет снизить скорость прогрессирования заболевания.</w:t>
      </w:r>
    </w:p>
    <w:p w14:paraId="15AAAE43" w14:textId="77777777" w:rsidR="009304D4" w:rsidRDefault="009304D4" w:rsidP="009304D4">
      <w:pPr>
        <w:spacing w:after="0"/>
        <w:ind w:firstLine="708"/>
        <w:rPr>
          <w:rFonts w:cs="Times New Roman"/>
          <w:szCs w:val="28"/>
        </w:rPr>
      </w:pPr>
    </w:p>
    <w:p w14:paraId="4FEC0220" w14:textId="7A01AEFD"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C1A71E6"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Проведение SRP при лечении пародонтита относится к этапу</w:t>
      </w:r>
      <w:r w:rsidRPr="00E9700B">
        <w:rPr>
          <w:rFonts w:cs="Times New Roman"/>
          <w:szCs w:val="28"/>
        </w:rPr>
        <w:t>______________________.</w:t>
      </w:r>
    </w:p>
    <w:p w14:paraId="0D904A17"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73771D68"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начального лечения</w:t>
      </w:r>
    </w:p>
    <w:p w14:paraId="3BB022CE" w14:textId="77777777" w:rsidR="009304D4" w:rsidRDefault="009304D4" w:rsidP="009304D4">
      <w:pPr>
        <w:spacing w:after="0"/>
        <w:ind w:firstLine="708"/>
        <w:rPr>
          <w:rFonts w:cs="Times New Roman"/>
          <w:szCs w:val="28"/>
        </w:rPr>
      </w:pPr>
    </w:p>
    <w:p w14:paraId="6F3414C5" w14:textId="3525F0CE"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C0DC4E6" w14:textId="77777777" w:rsidR="009304D4" w:rsidRPr="00E9700B" w:rsidRDefault="009304D4" w:rsidP="009304D4">
      <w:pPr>
        <w:spacing w:after="0"/>
        <w:rPr>
          <w:rFonts w:cs="Times New Roman"/>
          <w:szCs w:val="28"/>
        </w:rPr>
      </w:pPr>
      <w:r w:rsidRPr="00E9700B">
        <w:rPr>
          <w:rFonts w:cs="Times New Roman"/>
          <w:szCs w:val="28"/>
        </w:rPr>
        <w:tab/>
      </w:r>
      <w:r w:rsidRPr="00E9700B">
        <w:rPr>
          <w:rFonts w:cs="Times New Roman"/>
          <w:color w:val="000000"/>
          <w:szCs w:val="28"/>
          <w:shd w:val="clear" w:color="auto" w:fill="FFFFFF"/>
        </w:rPr>
        <w:t>Целью ортопедического лечения пародонтита является____</w:t>
      </w:r>
      <w:r>
        <w:rPr>
          <w:rFonts w:cs="Times New Roman"/>
          <w:color w:val="000000"/>
          <w:szCs w:val="28"/>
          <w:shd w:val="clear" w:color="auto" w:fill="FFFFFF"/>
        </w:rPr>
        <w:t>________</w:t>
      </w:r>
      <w:r w:rsidRPr="00E9700B">
        <w:rPr>
          <w:rFonts w:cs="Times New Roman"/>
          <w:color w:val="000000"/>
          <w:szCs w:val="28"/>
          <w:shd w:val="clear" w:color="auto" w:fill="FFFFFF"/>
        </w:rPr>
        <w:t>_</w:t>
      </w:r>
      <w:r w:rsidRPr="00E9700B">
        <w:rPr>
          <w:rFonts w:cs="Times New Roman"/>
          <w:szCs w:val="28"/>
        </w:rPr>
        <w:t>.</w:t>
      </w:r>
    </w:p>
    <w:p w14:paraId="774784CB"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0DBE4667"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восстановление жевательной функции</w:t>
      </w:r>
    </w:p>
    <w:p w14:paraId="579F8B33" w14:textId="77777777" w:rsidR="009304D4" w:rsidRDefault="009304D4" w:rsidP="009304D4">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9304D4" w:rsidRPr="00F77333" w14:paraId="639528A9" w14:textId="77777777" w:rsidTr="00D12ADA">
        <w:tc>
          <w:tcPr>
            <w:tcW w:w="2830" w:type="dxa"/>
          </w:tcPr>
          <w:p w14:paraId="1EABFCB2"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4709F1FC" w14:textId="1D111EB1"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9.150</w:t>
            </w:r>
          </w:p>
        </w:tc>
      </w:tr>
      <w:tr w:rsidR="009304D4" w:rsidRPr="007D58A3" w14:paraId="18F23306" w14:textId="77777777" w:rsidTr="00D12ADA">
        <w:tc>
          <w:tcPr>
            <w:tcW w:w="2830" w:type="dxa"/>
          </w:tcPr>
          <w:p w14:paraId="6C45CC9C"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C7681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8FEF8C3" w14:textId="77777777" w:rsidTr="00D12ADA">
        <w:tc>
          <w:tcPr>
            <w:tcW w:w="2830" w:type="dxa"/>
          </w:tcPr>
          <w:p w14:paraId="1E9C24C7"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73BB797"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40CD043" w14:textId="77777777" w:rsidTr="00D12ADA">
        <w:tc>
          <w:tcPr>
            <w:tcW w:w="2830" w:type="dxa"/>
          </w:tcPr>
          <w:p w14:paraId="689A5A08"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47CD53A"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1D9537C3" w14:textId="77777777" w:rsidTr="00D12ADA">
        <w:tc>
          <w:tcPr>
            <w:tcW w:w="2830" w:type="dxa"/>
          </w:tcPr>
          <w:p w14:paraId="3A9E6B0A"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6A7D2A29"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5EC74454"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0089073D" w14:textId="77777777" w:rsidR="009304D4" w:rsidRPr="008666E7" w:rsidRDefault="009304D4" w:rsidP="009304D4">
      <w:pPr>
        <w:spacing w:after="0"/>
        <w:ind w:firstLine="708"/>
        <w:rPr>
          <w:rFonts w:cs="Times New Roman"/>
          <w:i/>
          <w:iCs/>
          <w:szCs w:val="28"/>
        </w:rPr>
      </w:pPr>
      <w:r w:rsidRPr="008666E7">
        <w:rPr>
          <w:rFonts w:cs="Times New Roman"/>
          <w:i/>
          <w:iCs/>
          <w:szCs w:val="28"/>
        </w:rPr>
        <w:t>Прочитайте условие ситуационной задачи и запишите правильные ответы.</w:t>
      </w:r>
    </w:p>
    <w:p w14:paraId="23E76902" w14:textId="77777777" w:rsidR="009304D4" w:rsidRPr="008666E7" w:rsidRDefault="009304D4" w:rsidP="009304D4">
      <w:pPr>
        <w:spacing w:after="0"/>
        <w:rPr>
          <w:rFonts w:cs="Times New Roman"/>
          <w:color w:val="000000"/>
          <w:szCs w:val="28"/>
          <w:shd w:val="clear" w:color="auto" w:fill="FFFFFF"/>
        </w:rPr>
      </w:pPr>
      <w:r w:rsidRPr="008666E7">
        <w:rPr>
          <w:rFonts w:cs="Times New Roman"/>
          <w:szCs w:val="28"/>
        </w:rPr>
        <w:tab/>
      </w:r>
      <w:r w:rsidRPr="008666E7">
        <w:rPr>
          <w:rFonts w:cs="Times New Roman"/>
          <w:b/>
          <w:bCs/>
          <w:szCs w:val="28"/>
        </w:rPr>
        <w:t>Ситуация</w:t>
      </w:r>
      <w:r w:rsidRPr="008666E7">
        <w:rPr>
          <w:rFonts w:cs="Times New Roman"/>
          <w:szCs w:val="28"/>
        </w:rPr>
        <w:t xml:space="preserve"> - </w:t>
      </w:r>
      <w:r w:rsidRPr="008666E7">
        <w:rPr>
          <w:rFonts w:cs="Times New Roman"/>
          <w:color w:val="000000"/>
          <w:szCs w:val="28"/>
          <w:shd w:val="clear" w:color="auto" w:fill="FFFFFF"/>
        </w:rPr>
        <w:t>В клинику обратились родители с ребенком 10 лет.</w:t>
      </w:r>
    </w:p>
    <w:p w14:paraId="7FB42DE4" w14:textId="77777777" w:rsidR="009304D4" w:rsidRPr="008666E7" w:rsidRDefault="009304D4" w:rsidP="009304D4">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Жалобы</w:t>
      </w:r>
      <w:r w:rsidRPr="008666E7">
        <w:rPr>
          <w:rFonts w:cs="Times New Roman"/>
          <w:color w:val="000000"/>
          <w:szCs w:val="28"/>
          <w:shd w:val="clear" w:color="auto" w:fill="FFFFFF"/>
        </w:rPr>
        <w:t xml:space="preserve"> - кровоточивость десен нижней челюсти при чистке зубов, неприятный запаха изо рта.</w:t>
      </w:r>
    </w:p>
    <w:p w14:paraId="3E518A10" w14:textId="77777777" w:rsidR="009304D4" w:rsidRPr="008666E7" w:rsidRDefault="009304D4" w:rsidP="009304D4">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заболевания</w:t>
      </w:r>
      <w:r w:rsidRPr="008666E7">
        <w:rPr>
          <w:rFonts w:cs="Times New Roman"/>
          <w:color w:val="000000"/>
          <w:szCs w:val="28"/>
          <w:shd w:val="clear" w:color="auto" w:fill="FFFFFF"/>
        </w:rPr>
        <w:t xml:space="preserve"> -</w:t>
      </w:r>
      <w:r w:rsidRPr="008666E7">
        <w:rPr>
          <w:rFonts w:cs="Times New Roman"/>
          <w:color w:val="000000"/>
          <w:szCs w:val="28"/>
        </w:rPr>
        <w:t xml:space="preserve"> </w:t>
      </w:r>
      <w:r w:rsidRPr="008666E7">
        <w:rPr>
          <w:rFonts w:cs="Times New Roman"/>
          <w:color w:val="000000"/>
          <w:szCs w:val="28"/>
          <w:shd w:val="clear" w:color="auto" w:fill="FFFFFF"/>
        </w:rPr>
        <w:t>Кровоточивость десны появилась несколько месяцев назад, к стоматологу не обращались.</w:t>
      </w:r>
    </w:p>
    <w:p w14:paraId="592A5E34" w14:textId="77777777" w:rsidR="009304D4" w:rsidRPr="008666E7" w:rsidRDefault="009304D4" w:rsidP="009304D4">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жизни</w:t>
      </w:r>
      <w:r w:rsidRPr="008666E7">
        <w:rPr>
          <w:rFonts w:cs="Times New Roman"/>
          <w:color w:val="000000"/>
          <w:szCs w:val="28"/>
          <w:shd w:val="clear" w:color="auto" w:fill="FFFFFF"/>
        </w:rPr>
        <w:t>:</w:t>
      </w:r>
    </w:p>
    <w:p w14:paraId="496CDB4A" w14:textId="77777777" w:rsidR="009304D4" w:rsidRPr="008666E7"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Рос и развивался соответственно возрасту.</w:t>
      </w:r>
    </w:p>
    <w:p w14:paraId="70257D06" w14:textId="77777777" w:rsidR="009304D4" w:rsidRPr="008666E7"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Перенесенные заболевания: ОРВИ, детские инфекции.</w:t>
      </w:r>
    </w:p>
    <w:p w14:paraId="693A3288" w14:textId="77777777" w:rsidR="009304D4" w:rsidRPr="008666E7"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Аллергологический анамнез не отягощен</w:t>
      </w:r>
      <w:r w:rsidRPr="008666E7">
        <w:rPr>
          <w:rFonts w:cs="Times New Roman"/>
          <w:color w:val="000000"/>
          <w:szCs w:val="28"/>
        </w:rPr>
        <w:t>.</w:t>
      </w:r>
    </w:p>
    <w:p w14:paraId="78B18636" w14:textId="77777777" w:rsidR="009304D4" w:rsidRPr="008666E7" w:rsidRDefault="009304D4" w:rsidP="009304D4">
      <w:pPr>
        <w:spacing w:after="0"/>
        <w:ind w:firstLine="708"/>
        <w:rPr>
          <w:rFonts w:cs="Times New Roman"/>
          <w:color w:val="000000"/>
          <w:szCs w:val="28"/>
          <w:shd w:val="clear" w:color="auto" w:fill="FFFFFF"/>
        </w:rPr>
      </w:pPr>
      <w:r w:rsidRPr="008666E7">
        <w:rPr>
          <w:rFonts w:cs="Times New Roman"/>
          <w:b/>
          <w:bCs/>
          <w:color w:val="000000"/>
          <w:szCs w:val="28"/>
          <w:shd w:val="clear" w:color="auto" w:fill="FFFFFF"/>
        </w:rPr>
        <w:t>Объективный статус</w:t>
      </w:r>
      <w:r w:rsidRPr="008666E7">
        <w:rPr>
          <w:rFonts w:cs="Times New Roman"/>
          <w:color w:val="000000"/>
          <w:szCs w:val="28"/>
          <w:shd w:val="clear" w:color="auto" w:fill="FFFFFF"/>
        </w:rPr>
        <w:t>:</w:t>
      </w:r>
    </w:p>
    <w:p w14:paraId="4D76BAA8" w14:textId="77777777" w:rsidR="009304D4" w:rsidRPr="008666E7" w:rsidRDefault="009304D4" w:rsidP="009304D4">
      <w:pPr>
        <w:shd w:val="clear" w:color="auto" w:fill="FFFFFF"/>
        <w:spacing w:after="0"/>
        <w:ind w:firstLine="708"/>
        <w:rPr>
          <w:rFonts w:eastAsia="Times New Roman" w:cs="Times New Roman"/>
          <w:color w:val="000000"/>
          <w:szCs w:val="28"/>
          <w:lang w:eastAsia="ru-RU"/>
        </w:rPr>
      </w:pPr>
      <w:r w:rsidRPr="008666E7">
        <w:rPr>
          <w:rFonts w:eastAsia="Times New Roman" w:cs="Times New Roman"/>
          <w:color w:val="000000"/>
          <w:szCs w:val="28"/>
          <w:lang w:eastAsia="ru-RU"/>
        </w:rPr>
        <w:t>Конфигурация лица не изменена, открывание рта свободное, региональные лимфоузлы пальпируются мягкими безболезненными.</w:t>
      </w:r>
    </w:p>
    <w:p w14:paraId="5EE38E61" w14:textId="77777777" w:rsidR="009304D4" w:rsidRPr="008666E7" w:rsidRDefault="009304D4" w:rsidP="009304D4">
      <w:pPr>
        <w:shd w:val="clear" w:color="auto" w:fill="FFFFFF"/>
        <w:spacing w:after="0"/>
        <w:ind w:firstLine="708"/>
        <w:jc w:val="left"/>
        <w:rPr>
          <w:rFonts w:eastAsia="Times New Roman" w:cs="Times New Roman"/>
          <w:color w:val="000000"/>
          <w:szCs w:val="28"/>
          <w:lang w:eastAsia="ru-RU"/>
        </w:rPr>
      </w:pPr>
      <w:r w:rsidRPr="008666E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8666E7" w14:paraId="291F8792" w14:textId="77777777" w:rsidTr="00D12ADA">
        <w:trPr>
          <w:trHeight w:val="303"/>
        </w:trPr>
        <w:tc>
          <w:tcPr>
            <w:tcW w:w="580" w:type="dxa"/>
          </w:tcPr>
          <w:p w14:paraId="5ADA06CA"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79434E45"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61E939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7E100E18"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48F9A88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CC4108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78BBB734"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547038C1"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703E2F7C"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1CB08D0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3C1FFFDE"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32A7C0D0"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89CCB3E"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622E0800"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1AF5D938"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49AFE6D" w14:textId="77777777" w:rsidR="009304D4" w:rsidRPr="008666E7" w:rsidRDefault="009304D4" w:rsidP="00D12ADA">
            <w:pPr>
              <w:pStyle w:val="af7"/>
              <w:spacing w:before="0" w:beforeAutospacing="0" w:after="0" w:afterAutospacing="0"/>
              <w:jc w:val="both"/>
              <w:rPr>
                <w:color w:val="000000"/>
                <w:sz w:val="28"/>
                <w:szCs w:val="28"/>
              </w:rPr>
            </w:pPr>
          </w:p>
        </w:tc>
      </w:tr>
      <w:tr w:rsidR="009304D4" w:rsidRPr="008666E7" w14:paraId="3FCC1775" w14:textId="77777777" w:rsidTr="00D12ADA">
        <w:trPr>
          <w:trHeight w:val="301"/>
        </w:trPr>
        <w:tc>
          <w:tcPr>
            <w:tcW w:w="580" w:type="dxa"/>
          </w:tcPr>
          <w:p w14:paraId="39A0BC10"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665B8B5A"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0FDD7D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1.6</w:t>
            </w:r>
          </w:p>
        </w:tc>
        <w:tc>
          <w:tcPr>
            <w:tcW w:w="605" w:type="dxa"/>
          </w:tcPr>
          <w:p w14:paraId="054ED670"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5.5</w:t>
            </w:r>
          </w:p>
        </w:tc>
        <w:tc>
          <w:tcPr>
            <w:tcW w:w="579" w:type="dxa"/>
          </w:tcPr>
          <w:p w14:paraId="3C852D0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1.4</w:t>
            </w:r>
          </w:p>
        </w:tc>
        <w:tc>
          <w:tcPr>
            <w:tcW w:w="579" w:type="dxa"/>
          </w:tcPr>
          <w:p w14:paraId="5C1E258F"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1.3</w:t>
            </w:r>
          </w:p>
        </w:tc>
        <w:tc>
          <w:tcPr>
            <w:tcW w:w="579" w:type="dxa"/>
          </w:tcPr>
          <w:p w14:paraId="0B93D6F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1.2</w:t>
            </w:r>
          </w:p>
        </w:tc>
        <w:tc>
          <w:tcPr>
            <w:tcW w:w="579" w:type="dxa"/>
          </w:tcPr>
          <w:p w14:paraId="41AB5AF0"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1.1</w:t>
            </w:r>
          </w:p>
        </w:tc>
        <w:tc>
          <w:tcPr>
            <w:tcW w:w="579" w:type="dxa"/>
          </w:tcPr>
          <w:p w14:paraId="65CC7769"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2.1</w:t>
            </w:r>
          </w:p>
        </w:tc>
        <w:tc>
          <w:tcPr>
            <w:tcW w:w="579" w:type="dxa"/>
          </w:tcPr>
          <w:p w14:paraId="700DE94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2.2</w:t>
            </w:r>
          </w:p>
        </w:tc>
        <w:tc>
          <w:tcPr>
            <w:tcW w:w="579" w:type="dxa"/>
          </w:tcPr>
          <w:p w14:paraId="60BA7B51"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2.3</w:t>
            </w:r>
          </w:p>
        </w:tc>
        <w:tc>
          <w:tcPr>
            <w:tcW w:w="579" w:type="dxa"/>
          </w:tcPr>
          <w:p w14:paraId="6D19B375"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2.4</w:t>
            </w:r>
          </w:p>
        </w:tc>
        <w:tc>
          <w:tcPr>
            <w:tcW w:w="579" w:type="dxa"/>
          </w:tcPr>
          <w:p w14:paraId="0E0671F7"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6.5</w:t>
            </w:r>
          </w:p>
        </w:tc>
        <w:tc>
          <w:tcPr>
            <w:tcW w:w="579" w:type="dxa"/>
          </w:tcPr>
          <w:p w14:paraId="284EB7E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2.6</w:t>
            </w:r>
          </w:p>
        </w:tc>
        <w:tc>
          <w:tcPr>
            <w:tcW w:w="605" w:type="dxa"/>
          </w:tcPr>
          <w:p w14:paraId="6EF28C22"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9F6E56B" w14:textId="77777777" w:rsidR="009304D4" w:rsidRPr="008666E7" w:rsidRDefault="009304D4" w:rsidP="00D12ADA">
            <w:pPr>
              <w:pStyle w:val="af7"/>
              <w:spacing w:before="0" w:beforeAutospacing="0" w:after="0" w:afterAutospacing="0"/>
              <w:jc w:val="both"/>
              <w:rPr>
                <w:color w:val="000000"/>
                <w:sz w:val="28"/>
                <w:szCs w:val="28"/>
              </w:rPr>
            </w:pPr>
          </w:p>
        </w:tc>
      </w:tr>
      <w:tr w:rsidR="009304D4" w:rsidRPr="008666E7" w14:paraId="79407CC5" w14:textId="77777777" w:rsidTr="00D12ADA">
        <w:trPr>
          <w:trHeight w:val="301"/>
        </w:trPr>
        <w:tc>
          <w:tcPr>
            <w:tcW w:w="580" w:type="dxa"/>
          </w:tcPr>
          <w:p w14:paraId="13ACB853"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6428134E"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7079784A"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4.6</w:t>
            </w:r>
          </w:p>
        </w:tc>
        <w:tc>
          <w:tcPr>
            <w:tcW w:w="605" w:type="dxa"/>
          </w:tcPr>
          <w:p w14:paraId="7F08B0B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8.5</w:t>
            </w:r>
          </w:p>
        </w:tc>
        <w:tc>
          <w:tcPr>
            <w:tcW w:w="579" w:type="dxa"/>
          </w:tcPr>
          <w:p w14:paraId="0B70EDE6"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4.4</w:t>
            </w:r>
          </w:p>
        </w:tc>
        <w:tc>
          <w:tcPr>
            <w:tcW w:w="579" w:type="dxa"/>
          </w:tcPr>
          <w:p w14:paraId="06633CB1"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4.3</w:t>
            </w:r>
          </w:p>
        </w:tc>
        <w:tc>
          <w:tcPr>
            <w:tcW w:w="579" w:type="dxa"/>
          </w:tcPr>
          <w:p w14:paraId="281C0541"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4.2</w:t>
            </w:r>
          </w:p>
        </w:tc>
        <w:tc>
          <w:tcPr>
            <w:tcW w:w="579" w:type="dxa"/>
          </w:tcPr>
          <w:p w14:paraId="560255DE"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4.1</w:t>
            </w:r>
          </w:p>
        </w:tc>
        <w:tc>
          <w:tcPr>
            <w:tcW w:w="579" w:type="dxa"/>
          </w:tcPr>
          <w:p w14:paraId="32A51BE3"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3.1</w:t>
            </w:r>
          </w:p>
        </w:tc>
        <w:tc>
          <w:tcPr>
            <w:tcW w:w="579" w:type="dxa"/>
          </w:tcPr>
          <w:p w14:paraId="032B9F1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3.2</w:t>
            </w:r>
          </w:p>
        </w:tc>
        <w:tc>
          <w:tcPr>
            <w:tcW w:w="579" w:type="dxa"/>
          </w:tcPr>
          <w:p w14:paraId="3B823395"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3.3</w:t>
            </w:r>
          </w:p>
        </w:tc>
        <w:tc>
          <w:tcPr>
            <w:tcW w:w="579" w:type="dxa"/>
          </w:tcPr>
          <w:p w14:paraId="0D019DE5"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3.4</w:t>
            </w:r>
          </w:p>
        </w:tc>
        <w:tc>
          <w:tcPr>
            <w:tcW w:w="579" w:type="dxa"/>
          </w:tcPr>
          <w:p w14:paraId="12131E9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7.5</w:t>
            </w:r>
          </w:p>
        </w:tc>
        <w:tc>
          <w:tcPr>
            <w:tcW w:w="579" w:type="dxa"/>
          </w:tcPr>
          <w:p w14:paraId="0289CD9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3.6</w:t>
            </w:r>
          </w:p>
        </w:tc>
        <w:tc>
          <w:tcPr>
            <w:tcW w:w="605" w:type="dxa"/>
          </w:tcPr>
          <w:p w14:paraId="7BA0026C"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4489E5C5" w14:textId="77777777" w:rsidR="009304D4" w:rsidRPr="008666E7" w:rsidRDefault="009304D4" w:rsidP="00D12ADA">
            <w:pPr>
              <w:pStyle w:val="af7"/>
              <w:spacing w:before="0" w:beforeAutospacing="0" w:after="0" w:afterAutospacing="0"/>
              <w:jc w:val="both"/>
              <w:rPr>
                <w:color w:val="000000"/>
                <w:sz w:val="28"/>
                <w:szCs w:val="28"/>
              </w:rPr>
            </w:pPr>
          </w:p>
        </w:tc>
      </w:tr>
      <w:tr w:rsidR="009304D4" w:rsidRPr="008666E7" w14:paraId="11E081EF" w14:textId="77777777" w:rsidTr="00D12ADA">
        <w:trPr>
          <w:trHeight w:val="301"/>
        </w:trPr>
        <w:tc>
          <w:tcPr>
            <w:tcW w:w="580" w:type="dxa"/>
          </w:tcPr>
          <w:p w14:paraId="39FF9956"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1DAA572E"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ADF388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5087A0E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О</w:t>
            </w:r>
          </w:p>
        </w:tc>
        <w:tc>
          <w:tcPr>
            <w:tcW w:w="579" w:type="dxa"/>
          </w:tcPr>
          <w:p w14:paraId="7E358BCC"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740F9EF"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42C12429"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069506A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1E2DBCCB"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5BB07616"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1BAF08A1"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4EACBC7"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5E98491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1339C3BE"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2A16FA36"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4E89A735" w14:textId="77777777" w:rsidR="009304D4" w:rsidRPr="008666E7" w:rsidRDefault="009304D4" w:rsidP="00D12ADA">
            <w:pPr>
              <w:pStyle w:val="af7"/>
              <w:spacing w:before="0" w:beforeAutospacing="0" w:after="0" w:afterAutospacing="0"/>
              <w:jc w:val="both"/>
              <w:rPr>
                <w:color w:val="000000"/>
                <w:sz w:val="28"/>
                <w:szCs w:val="28"/>
              </w:rPr>
            </w:pPr>
          </w:p>
        </w:tc>
      </w:tr>
    </w:tbl>
    <w:p w14:paraId="6CE573F4" w14:textId="77777777" w:rsidR="009304D4" w:rsidRPr="008666E7" w:rsidRDefault="009304D4" w:rsidP="009304D4">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Состояние слизистой оболочки полости рта, десны, альвеолярных отростков и нёба:</w:t>
      </w:r>
      <w:r w:rsidRPr="008666E7">
        <w:rPr>
          <w:color w:val="000000"/>
          <w:sz w:val="28"/>
          <w:szCs w:val="28"/>
        </w:rPr>
        <w:t> слизистая оболочка в области десневого края зубов 4.3-3.3 гиперемирована, отечна.</w:t>
      </w:r>
    </w:p>
    <w:p w14:paraId="399E5871" w14:textId="77777777" w:rsidR="009304D4" w:rsidRPr="008666E7" w:rsidRDefault="009304D4" w:rsidP="009304D4">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Прикус:</w:t>
      </w:r>
      <w:r w:rsidRPr="008666E7">
        <w:rPr>
          <w:color w:val="000000"/>
          <w:sz w:val="28"/>
          <w:szCs w:val="28"/>
        </w:rPr>
        <w:t> сменный</w:t>
      </w:r>
    </w:p>
    <w:p w14:paraId="0AB3CA2F" w14:textId="77777777" w:rsidR="009304D4" w:rsidRPr="008666E7" w:rsidRDefault="009304D4" w:rsidP="009304D4">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Локальный статус:</w:t>
      </w:r>
      <w:r w:rsidRPr="008666E7">
        <w:rPr>
          <w:color w:val="000000"/>
          <w:sz w:val="28"/>
          <w:szCs w:val="28"/>
        </w:rPr>
        <w:t> на зубах нижней челюсти большое количество мягкого зубного налета, гиперемия, отечность зубодесневых сосочков в области зубов 4.4, 4.2, 4.1, 3.1, 3.2, 3.3.</w:t>
      </w:r>
    </w:p>
    <w:p w14:paraId="2E602C77" w14:textId="77777777" w:rsidR="009304D4" w:rsidRDefault="009304D4" w:rsidP="009304D4">
      <w:pPr>
        <w:spacing w:after="0"/>
        <w:rPr>
          <w:rFonts w:cs="Times New Roman"/>
          <w:szCs w:val="28"/>
        </w:rPr>
      </w:pPr>
      <w:r w:rsidRPr="008666E7">
        <w:rPr>
          <w:rFonts w:cs="Times New Roman"/>
          <w:noProof/>
          <w:szCs w:val="28"/>
        </w:rPr>
        <w:drawing>
          <wp:inline distT="0" distB="0" distL="0" distR="0" wp14:anchorId="1C251557" wp14:editId="55B05E4E">
            <wp:extent cx="5922335" cy="3798019"/>
            <wp:effectExtent l="0" t="0" r="2540" b="0"/>
            <wp:docPr id="1370200853" name="Рисунок 1370200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9348" cy="3802517"/>
                    </a:xfrm>
                    <a:prstGeom prst="rect">
                      <a:avLst/>
                    </a:prstGeom>
                  </pic:spPr>
                </pic:pic>
              </a:graphicData>
            </a:graphic>
          </wp:inline>
        </w:drawing>
      </w:r>
    </w:p>
    <w:p w14:paraId="3A969E55" w14:textId="77777777" w:rsidR="009304D4" w:rsidRDefault="009304D4" w:rsidP="009304D4">
      <w:pPr>
        <w:spacing w:after="0"/>
        <w:rPr>
          <w:rFonts w:cs="Times New Roman"/>
          <w:szCs w:val="28"/>
        </w:rPr>
      </w:pPr>
    </w:p>
    <w:p w14:paraId="3F44F932" w14:textId="7CEE2609"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9.150</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w:t>
      </w:r>
    </w:p>
    <w:p w14:paraId="5418D698" w14:textId="77777777" w:rsidR="009304D4" w:rsidRPr="00853069" w:rsidRDefault="009304D4" w:rsidP="009304D4">
      <w:pPr>
        <w:spacing w:after="0"/>
        <w:rPr>
          <w:rFonts w:cs="Times New Roman"/>
          <w:szCs w:val="28"/>
        </w:rPr>
      </w:pPr>
      <w:r>
        <w:rPr>
          <w:rFonts w:cs="Times New Roman"/>
          <w:szCs w:val="28"/>
        </w:rPr>
        <w:tab/>
      </w:r>
      <w:r w:rsidRPr="00853069">
        <w:rPr>
          <w:rFonts w:cs="Times New Roman"/>
          <w:color w:val="000000"/>
          <w:szCs w:val="28"/>
          <w:shd w:val="clear" w:color="auto" w:fill="FFFFFF"/>
        </w:rPr>
        <w:t>К дополнительным методам обследования, которые необходимо провести данному пациенту для постановки диагноза, относят</w:t>
      </w:r>
    </w:p>
    <w:p w14:paraId="57ED607B" w14:textId="77777777" w:rsidR="009304D4" w:rsidRPr="00853069" w:rsidRDefault="009304D4" w:rsidP="009304D4">
      <w:pPr>
        <w:spacing w:after="0"/>
        <w:rPr>
          <w:rFonts w:cs="Times New Roman"/>
          <w:szCs w:val="28"/>
        </w:rPr>
      </w:pPr>
      <w:r w:rsidRPr="00853069">
        <w:rPr>
          <w:rFonts w:cs="Times New Roman"/>
          <w:szCs w:val="28"/>
        </w:rPr>
        <w:t xml:space="preserve">А) </w:t>
      </w:r>
      <w:r w:rsidRPr="00853069">
        <w:rPr>
          <w:rFonts w:cs="Times New Roman"/>
          <w:color w:val="000000"/>
          <w:szCs w:val="28"/>
          <w:shd w:val="clear" w:color="auto" w:fill="FFFFFF"/>
        </w:rPr>
        <w:t>пробу Шиллера - Писарева</w:t>
      </w:r>
    </w:p>
    <w:p w14:paraId="489B31AA" w14:textId="77777777" w:rsidR="009304D4" w:rsidRPr="00853069" w:rsidRDefault="009304D4" w:rsidP="009304D4">
      <w:pPr>
        <w:spacing w:after="0"/>
        <w:rPr>
          <w:rFonts w:cs="Times New Roman"/>
          <w:szCs w:val="28"/>
        </w:rPr>
      </w:pPr>
      <w:r w:rsidRPr="00853069">
        <w:rPr>
          <w:rFonts w:cs="Times New Roman"/>
          <w:szCs w:val="28"/>
        </w:rPr>
        <w:t xml:space="preserve">Б) </w:t>
      </w:r>
      <w:r w:rsidRPr="00853069">
        <w:rPr>
          <w:rFonts w:cs="Times New Roman"/>
          <w:color w:val="000000"/>
          <w:szCs w:val="28"/>
          <w:shd w:val="clear" w:color="auto" w:fill="FFFFFF"/>
        </w:rPr>
        <w:t>биопсию</w:t>
      </w:r>
    </w:p>
    <w:p w14:paraId="04CD1E94" w14:textId="77777777" w:rsidR="009304D4" w:rsidRPr="00853069" w:rsidRDefault="009304D4" w:rsidP="009304D4">
      <w:pPr>
        <w:spacing w:after="0"/>
        <w:rPr>
          <w:rFonts w:cs="Times New Roman"/>
          <w:szCs w:val="28"/>
        </w:rPr>
      </w:pPr>
      <w:r w:rsidRPr="00853069">
        <w:rPr>
          <w:rFonts w:cs="Times New Roman"/>
          <w:szCs w:val="28"/>
        </w:rPr>
        <w:t xml:space="preserve">В) </w:t>
      </w:r>
      <w:r w:rsidRPr="00853069">
        <w:rPr>
          <w:rFonts w:cs="Times New Roman"/>
          <w:color w:val="000000"/>
          <w:szCs w:val="28"/>
          <w:shd w:val="clear" w:color="auto" w:fill="FFFFFF"/>
        </w:rPr>
        <w:t>эходенситометрию</w:t>
      </w:r>
    </w:p>
    <w:p w14:paraId="4C1AC2BF" w14:textId="77777777" w:rsidR="009304D4" w:rsidRPr="00853069" w:rsidRDefault="009304D4" w:rsidP="009304D4">
      <w:pPr>
        <w:pStyle w:val="af7"/>
        <w:shd w:val="clear" w:color="auto" w:fill="FFFFFF"/>
        <w:spacing w:before="0" w:beforeAutospacing="0" w:after="0" w:afterAutospacing="0"/>
        <w:rPr>
          <w:sz w:val="28"/>
          <w:szCs w:val="28"/>
        </w:rPr>
      </w:pPr>
      <w:r w:rsidRPr="00853069">
        <w:rPr>
          <w:sz w:val="28"/>
          <w:szCs w:val="28"/>
        </w:rPr>
        <w:t>Г) рентгенографию</w:t>
      </w:r>
    </w:p>
    <w:p w14:paraId="39ADEEF5" w14:textId="77777777" w:rsidR="009304D4" w:rsidRPr="00853069" w:rsidRDefault="009304D4" w:rsidP="009304D4">
      <w:pPr>
        <w:spacing w:after="0"/>
        <w:rPr>
          <w:rFonts w:cs="Times New Roman"/>
          <w:szCs w:val="28"/>
        </w:rPr>
      </w:pPr>
      <w:r w:rsidRPr="00853069">
        <w:rPr>
          <w:rFonts w:cs="Times New Roman"/>
          <w:color w:val="000000"/>
          <w:szCs w:val="28"/>
          <w:shd w:val="clear" w:color="auto" w:fill="FFFFFF"/>
        </w:rPr>
        <w:t>Д) электроодонтометрию</w:t>
      </w:r>
    </w:p>
    <w:p w14:paraId="60B4F11D" w14:textId="77777777" w:rsidR="009304D4" w:rsidRPr="00853069" w:rsidRDefault="009304D4" w:rsidP="009304D4">
      <w:pPr>
        <w:spacing w:after="0"/>
        <w:ind w:firstLine="708"/>
        <w:rPr>
          <w:rFonts w:cs="Times New Roman"/>
          <w:szCs w:val="28"/>
        </w:rPr>
      </w:pPr>
      <w:r w:rsidRPr="00853069">
        <w:rPr>
          <w:rFonts w:cs="Times New Roman"/>
          <w:szCs w:val="28"/>
        </w:rPr>
        <w:t>Ответ:</w:t>
      </w:r>
    </w:p>
    <w:p w14:paraId="1892C3A6" w14:textId="77777777" w:rsidR="009304D4" w:rsidRPr="00853069" w:rsidRDefault="009304D4" w:rsidP="009304D4">
      <w:pPr>
        <w:spacing w:after="0"/>
        <w:ind w:firstLine="708"/>
        <w:rPr>
          <w:rFonts w:cs="Times New Roman"/>
          <w:szCs w:val="28"/>
        </w:rPr>
      </w:pPr>
      <w:r w:rsidRPr="00853069">
        <w:rPr>
          <w:rFonts w:cs="Times New Roman"/>
          <w:szCs w:val="28"/>
        </w:rPr>
        <w:t>Ключ: АГ</w:t>
      </w:r>
    </w:p>
    <w:p w14:paraId="5168702D" w14:textId="77777777" w:rsidR="009304D4" w:rsidRDefault="009304D4" w:rsidP="009304D4">
      <w:pPr>
        <w:spacing w:after="0"/>
        <w:ind w:firstLine="708"/>
        <w:rPr>
          <w:rFonts w:cs="Times New Roman"/>
          <w:szCs w:val="28"/>
        </w:rPr>
      </w:pPr>
    </w:p>
    <w:p w14:paraId="2EA44305" w14:textId="21E39632"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EABD408" w14:textId="77777777" w:rsidR="009304D4" w:rsidRPr="00853069" w:rsidRDefault="009304D4" w:rsidP="009304D4">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На рентгенограмме признаков деструкции меж альвеолярной перегородки не выявляется.</w:t>
      </w:r>
    </w:p>
    <w:p w14:paraId="50F2201B" w14:textId="77777777" w:rsidR="009304D4" w:rsidRPr="00853069" w:rsidRDefault="009304D4" w:rsidP="009304D4">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Проба Шиллера – Писарева положительна.</w:t>
      </w:r>
    </w:p>
    <w:p w14:paraId="73C6868B" w14:textId="77777777" w:rsidR="009304D4" w:rsidRPr="00853069" w:rsidRDefault="009304D4" w:rsidP="009304D4">
      <w:pPr>
        <w:spacing w:after="0"/>
        <w:ind w:firstLine="708"/>
        <w:rPr>
          <w:rFonts w:cs="Times New Roman"/>
          <w:szCs w:val="28"/>
        </w:rPr>
      </w:pPr>
      <w:r w:rsidRPr="00853069">
        <w:rPr>
          <w:rFonts w:cs="Times New Roman"/>
          <w:color w:val="000000"/>
          <w:szCs w:val="28"/>
          <w:shd w:val="clear" w:color="auto" w:fill="FFFFFF"/>
        </w:rPr>
        <w:t>Основным диагнозом у данного пациента является</w:t>
      </w:r>
      <w:r w:rsidRPr="00853069">
        <w:rPr>
          <w:rFonts w:cs="Times New Roman"/>
          <w:szCs w:val="28"/>
        </w:rPr>
        <w:t xml:space="preserve"> ________.</w:t>
      </w:r>
    </w:p>
    <w:p w14:paraId="2224816D" w14:textId="77777777" w:rsidR="009304D4" w:rsidRPr="00853069" w:rsidRDefault="009304D4" w:rsidP="009304D4">
      <w:pPr>
        <w:spacing w:after="0"/>
        <w:ind w:firstLine="708"/>
        <w:rPr>
          <w:rFonts w:cs="Times New Roman"/>
          <w:szCs w:val="28"/>
        </w:rPr>
      </w:pPr>
      <w:r w:rsidRPr="00853069">
        <w:rPr>
          <w:rFonts w:cs="Times New Roman"/>
          <w:szCs w:val="28"/>
        </w:rPr>
        <w:t>Ответ:</w:t>
      </w:r>
    </w:p>
    <w:p w14:paraId="6D86010C" w14:textId="77777777" w:rsidR="009304D4" w:rsidRPr="00853069" w:rsidRDefault="009304D4" w:rsidP="009304D4">
      <w:pPr>
        <w:spacing w:after="0"/>
        <w:ind w:firstLine="708"/>
        <w:rPr>
          <w:rFonts w:cs="Times New Roman"/>
          <w:szCs w:val="28"/>
        </w:rPr>
      </w:pPr>
      <w:r w:rsidRPr="00853069">
        <w:rPr>
          <w:rFonts w:cs="Times New Roman"/>
          <w:szCs w:val="28"/>
        </w:rPr>
        <w:t xml:space="preserve">Ключ: </w:t>
      </w:r>
      <w:r w:rsidRPr="00853069">
        <w:rPr>
          <w:rFonts w:cs="Times New Roman"/>
          <w:color w:val="000000"/>
          <w:szCs w:val="28"/>
          <w:shd w:val="clear" w:color="auto" w:fill="FFFFFF"/>
        </w:rPr>
        <w:t>Хронический гингивит</w:t>
      </w:r>
    </w:p>
    <w:p w14:paraId="48E30A04" w14:textId="77777777" w:rsidR="009304D4" w:rsidRDefault="009304D4" w:rsidP="009304D4">
      <w:pPr>
        <w:spacing w:after="0"/>
        <w:ind w:firstLine="708"/>
        <w:rPr>
          <w:rFonts w:cs="Times New Roman"/>
          <w:szCs w:val="28"/>
        </w:rPr>
      </w:pPr>
    </w:p>
    <w:p w14:paraId="49042195" w14:textId="110BE120" w:rsidR="009304D4" w:rsidRPr="005A3372" w:rsidRDefault="00A52EF8" w:rsidP="009304D4">
      <w:pPr>
        <w:spacing w:after="0"/>
        <w:ind w:firstLine="708"/>
        <w:rPr>
          <w:rFonts w:cs="Times New Roman"/>
          <w:i/>
          <w:iCs/>
          <w:szCs w:val="28"/>
        </w:rPr>
      </w:pPr>
      <w:r>
        <w:rPr>
          <w:rFonts w:cs="Times New Roman"/>
          <w:i/>
          <w:iCs/>
          <w:szCs w:val="28"/>
        </w:rPr>
        <w:t>2.19.150</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Выберите правильный ответ и запишите аргументы, обосновывающие выбор ответа.</w:t>
      </w:r>
    </w:p>
    <w:p w14:paraId="3E891AB5" w14:textId="77777777" w:rsidR="009304D4" w:rsidRPr="00853069" w:rsidRDefault="009304D4" w:rsidP="009304D4">
      <w:pPr>
        <w:shd w:val="clear" w:color="auto" w:fill="FFFFFF" w:themeFill="background1"/>
        <w:spacing w:after="0"/>
        <w:rPr>
          <w:rFonts w:cs="Times New Roman"/>
          <w:szCs w:val="28"/>
        </w:rPr>
      </w:pPr>
      <w:r>
        <w:rPr>
          <w:rFonts w:cs="Times New Roman"/>
          <w:szCs w:val="28"/>
        </w:rPr>
        <w:tab/>
      </w:r>
      <w:r w:rsidRPr="00853069">
        <w:rPr>
          <w:rFonts w:cs="Times New Roman"/>
          <w:color w:val="000000"/>
          <w:szCs w:val="28"/>
          <w:shd w:val="clear" w:color="auto" w:fill="FFFFFF"/>
        </w:rPr>
        <w:t>Хронический гингивит у данного пациента соответствует форме</w:t>
      </w:r>
    </w:p>
    <w:p w14:paraId="2CD279D5"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А) </w:t>
      </w:r>
      <w:r w:rsidRPr="00853069">
        <w:rPr>
          <w:rFonts w:cs="Times New Roman"/>
          <w:color w:val="000000"/>
          <w:szCs w:val="28"/>
          <w:shd w:val="clear" w:color="auto" w:fill="FFFFFF"/>
        </w:rPr>
        <w:t>гипертрофического</w:t>
      </w:r>
    </w:p>
    <w:p w14:paraId="21989F52"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Б) </w:t>
      </w:r>
      <w:r w:rsidRPr="00853069">
        <w:rPr>
          <w:rFonts w:cs="Times New Roman"/>
          <w:color w:val="000000"/>
          <w:szCs w:val="28"/>
          <w:shd w:val="clear" w:color="auto" w:fill="FFFFFF"/>
        </w:rPr>
        <w:t>язвенно-некротического</w:t>
      </w:r>
    </w:p>
    <w:p w14:paraId="7724D671"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В) </w:t>
      </w:r>
      <w:r w:rsidRPr="00853069">
        <w:rPr>
          <w:rFonts w:cs="Times New Roman"/>
          <w:color w:val="000000"/>
          <w:szCs w:val="28"/>
          <w:shd w:val="clear" w:color="auto" w:fill="FFFFFF"/>
        </w:rPr>
        <w:t>катарального</w:t>
      </w:r>
    </w:p>
    <w:p w14:paraId="5B439C18"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Г) </w:t>
      </w:r>
      <w:r w:rsidRPr="00853069">
        <w:rPr>
          <w:rFonts w:cs="Times New Roman"/>
          <w:color w:val="000000"/>
          <w:szCs w:val="28"/>
          <w:shd w:val="clear" w:color="auto" w:fill="FFFFFF"/>
        </w:rPr>
        <w:t>десквамативного</w:t>
      </w:r>
    </w:p>
    <w:p w14:paraId="4BC8260D"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Ответ:</w:t>
      </w:r>
    </w:p>
    <w:p w14:paraId="586898B0"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Обоснование:</w:t>
      </w:r>
    </w:p>
    <w:p w14:paraId="3FB67B38"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Ключ: В</w:t>
      </w:r>
    </w:p>
    <w:p w14:paraId="56A1E0AB"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 xml:space="preserve">Ключ обоснования: </w:t>
      </w:r>
      <w:r w:rsidRPr="00853069">
        <w:rPr>
          <w:rFonts w:cs="Times New Roman"/>
          <w:color w:val="000000"/>
          <w:szCs w:val="28"/>
        </w:rPr>
        <w:t>При катаральном гингивите дети жалуются на кровоточивость десен, неприятный вкус во рту. При объективном обследовании отмечают отек, гиперемию, цианоз десны, ограниченные очаги десквамации. На зубах обнаруживается большое количество мягкого налета. Рентгенологических изменений нет.</w:t>
      </w:r>
    </w:p>
    <w:p w14:paraId="1B34EB59" w14:textId="77777777" w:rsidR="009304D4" w:rsidRDefault="009304D4" w:rsidP="009304D4">
      <w:pPr>
        <w:spacing w:after="0"/>
        <w:ind w:firstLine="708"/>
        <w:rPr>
          <w:rFonts w:cs="Times New Roman"/>
          <w:szCs w:val="28"/>
        </w:rPr>
      </w:pPr>
    </w:p>
    <w:p w14:paraId="58356609" w14:textId="30EFF7F5"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39843A9"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Основным методом лечения хронического катарального гингивита является _________.</w:t>
      </w:r>
    </w:p>
    <w:p w14:paraId="53685C72"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65AF6824"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профессиональная гигиена полости рта</w:t>
      </w:r>
    </w:p>
    <w:p w14:paraId="153B080B" w14:textId="77777777" w:rsidR="009304D4" w:rsidRDefault="009304D4" w:rsidP="009304D4">
      <w:pPr>
        <w:spacing w:after="0"/>
        <w:ind w:firstLine="708"/>
        <w:rPr>
          <w:rFonts w:cs="Times New Roman"/>
          <w:i/>
          <w:iCs/>
          <w:szCs w:val="28"/>
        </w:rPr>
      </w:pPr>
    </w:p>
    <w:p w14:paraId="14B0551B" w14:textId="42EF7949" w:rsidR="009304D4" w:rsidRPr="005A3372" w:rsidRDefault="00A52EF8" w:rsidP="009304D4">
      <w:pPr>
        <w:spacing w:after="0"/>
        <w:ind w:firstLine="708"/>
        <w:rPr>
          <w:rFonts w:cs="Times New Roman"/>
          <w:i/>
          <w:iCs/>
          <w:szCs w:val="28"/>
        </w:rPr>
      </w:pPr>
      <w:r>
        <w:rPr>
          <w:rFonts w:cs="Times New Roman"/>
          <w:i/>
          <w:iCs/>
          <w:szCs w:val="28"/>
        </w:rPr>
        <w:t>2.19.150</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4BBDAEBF" w14:textId="77777777" w:rsidR="009304D4" w:rsidRPr="006B42CB" w:rsidRDefault="009304D4" w:rsidP="009304D4">
      <w:pPr>
        <w:shd w:val="clear" w:color="auto" w:fill="FFFFFF" w:themeFill="background1"/>
        <w:spacing w:after="0"/>
        <w:rPr>
          <w:rFonts w:cs="Times New Roman"/>
          <w:szCs w:val="28"/>
        </w:rPr>
      </w:pPr>
      <w:r>
        <w:rPr>
          <w:rFonts w:cs="Times New Roman"/>
          <w:szCs w:val="28"/>
        </w:rPr>
        <w:tab/>
      </w:r>
      <w:r w:rsidRPr="006B42CB">
        <w:rPr>
          <w:rFonts w:cs="Times New Roman"/>
          <w:color w:val="000000"/>
          <w:szCs w:val="28"/>
          <w:shd w:val="clear" w:color="auto" w:fill="FFFFFF"/>
        </w:rPr>
        <w:t>В домашних условиях рекомендуют нанесение и втирание в десны специальных гелей, обладающих _____ действием</w:t>
      </w:r>
    </w:p>
    <w:p w14:paraId="46E5A93B"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А) </w:t>
      </w:r>
      <w:r w:rsidRPr="006B42CB">
        <w:rPr>
          <w:rFonts w:cs="Times New Roman"/>
          <w:color w:val="000000"/>
          <w:szCs w:val="28"/>
          <w:shd w:val="clear" w:color="auto" w:fill="FFFFFF"/>
        </w:rPr>
        <w:t>кератопластическими дезодорирующим</w:t>
      </w:r>
    </w:p>
    <w:p w14:paraId="739A2016"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Б) </w:t>
      </w:r>
      <w:r w:rsidRPr="006B42CB">
        <w:rPr>
          <w:rFonts w:cs="Times New Roman"/>
          <w:color w:val="000000"/>
          <w:szCs w:val="28"/>
          <w:shd w:val="clear" w:color="auto" w:fill="FFFFFF"/>
        </w:rPr>
        <w:t>противовоспалительным и антибактериальным</w:t>
      </w:r>
    </w:p>
    <w:p w14:paraId="7ACDDC28"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В) </w:t>
      </w:r>
      <w:r w:rsidRPr="006B42CB">
        <w:rPr>
          <w:rFonts w:cs="Times New Roman"/>
          <w:color w:val="000000"/>
          <w:szCs w:val="28"/>
          <w:shd w:val="clear" w:color="auto" w:fill="FFFFFF"/>
        </w:rPr>
        <w:t>обезболивающим и дезодорирующим</w:t>
      </w:r>
    </w:p>
    <w:p w14:paraId="4683E796"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Г) </w:t>
      </w:r>
      <w:r w:rsidRPr="006B42CB">
        <w:rPr>
          <w:rFonts w:cs="Times New Roman"/>
          <w:color w:val="000000"/>
          <w:szCs w:val="28"/>
          <w:shd w:val="clear" w:color="auto" w:fill="FFFFFF"/>
        </w:rPr>
        <w:t>антиоксидантным и дезодорирующим</w:t>
      </w:r>
    </w:p>
    <w:p w14:paraId="4D58457A"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Ответ:</w:t>
      </w:r>
    </w:p>
    <w:p w14:paraId="4E6E26F2"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Обоснование:</w:t>
      </w:r>
    </w:p>
    <w:p w14:paraId="72D8F2A5"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Ключ: Б</w:t>
      </w:r>
    </w:p>
    <w:p w14:paraId="07E190E4"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 xml:space="preserve">Ключ обоснования: </w:t>
      </w:r>
      <w:r w:rsidRPr="006B42CB">
        <w:rPr>
          <w:rFonts w:cs="Times New Roman"/>
          <w:color w:val="000000"/>
          <w:szCs w:val="28"/>
        </w:rPr>
        <w:t>В домашних условиях рекомендуют нанесение и втирание в десны специальных гелей, обладающих противовоспалительным, антибактериальным и дезодорирующим действием. Гели наносятся на десны 2-3 раза в день</w:t>
      </w:r>
      <w:r w:rsidRPr="006B42CB">
        <w:rPr>
          <w:rFonts w:cs="Times New Roman"/>
          <w:color w:val="000000"/>
          <w:szCs w:val="28"/>
          <w:shd w:val="clear" w:color="auto" w:fill="F8F9FA"/>
        </w:rPr>
        <w:t>.</w:t>
      </w:r>
    </w:p>
    <w:p w14:paraId="7380327F" w14:textId="77777777" w:rsidR="009304D4" w:rsidRDefault="009304D4" w:rsidP="009304D4">
      <w:pPr>
        <w:shd w:val="clear" w:color="auto" w:fill="FFFFFF" w:themeFill="background1"/>
        <w:spacing w:after="0"/>
        <w:ind w:firstLine="708"/>
        <w:rPr>
          <w:rFonts w:cs="Times New Roman"/>
          <w:szCs w:val="28"/>
        </w:rPr>
      </w:pPr>
    </w:p>
    <w:p w14:paraId="181E30C5" w14:textId="6CD9D2DA"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941A824"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В течение 2-4 недель рекомендуют использовать зубные пасты, содержащие _____________ компоненты.</w:t>
      </w:r>
    </w:p>
    <w:p w14:paraId="46DC5E38"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0F176ED3"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антибактериальные</w:t>
      </w:r>
    </w:p>
    <w:p w14:paraId="11035E63" w14:textId="77777777" w:rsidR="009304D4" w:rsidRDefault="009304D4" w:rsidP="009304D4">
      <w:pPr>
        <w:shd w:val="clear" w:color="auto" w:fill="FFFFFF" w:themeFill="background1"/>
        <w:spacing w:after="0"/>
        <w:ind w:firstLine="708"/>
        <w:rPr>
          <w:rFonts w:cs="Times New Roman"/>
          <w:szCs w:val="28"/>
        </w:rPr>
      </w:pPr>
    </w:p>
    <w:p w14:paraId="4948A540" w14:textId="27C61F44"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2F86551"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При катаральном гингивите для полоскания полости рта рекомендуют раствор.</w:t>
      </w:r>
    </w:p>
    <w:p w14:paraId="0E537878"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3341553C"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мирамистина 0.01%</w:t>
      </w:r>
    </w:p>
    <w:p w14:paraId="6C6FADC5" w14:textId="77777777" w:rsidR="009304D4" w:rsidRDefault="009304D4" w:rsidP="009304D4">
      <w:pPr>
        <w:shd w:val="clear" w:color="auto" w:fill="FFFFFF" w:themeFill="background1"/>
        <w:spacing w:after="0"/>
        <w:ind w:firstLine="708"/>
        <w:rPr>
          <w:rFonts w:cs="Times New Roman"/>
          <w:szCs w:val="28"/>
        </w:rPr>
      </w:pPr>
    </w:p>
    <w:p w14:paraId="136A49A4" w14:textId="1EB742FA"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F97E1C8"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Общий курс применения антисептических препаратов при лечении хронического катарального гингивита не должен превышать ________.</w:t>
      </w:r>
    </w:p>
    <w:p w14:paraId="30BDA141"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75E00E28" w14:textId="77777777" w:rsidR="009304D4" w:rsidRPr="006B42CB" w:rsidRDefault="009304D4" w:rsidP="009304D4">
      <w:pPr>
        <w:spacing w:after="0"/>
        <w:ind w:firstLine="708"/>
        <w:rPr>
          <w:rFonts w:cs="Times New Roman"/>
          <w:szCs w:val="28"/>
        </w:rPr>
      </w:pPr>
      <w:r w:rsidRPr="006B42CB">
        <w:rPr>
          <w:rFonts w:cs="Times New Roman"/>
          <w:szCs w:val="28"/>
        </w:rPr>
        <w:t>Ключ: 14 дней</w:t>
      </w:r>
    </w:p>
    <w:p w14:paraId="2F8C02AD" w14:textId="77777777" w:rsidR="009304D4" w:rsidRDefault="009304D4" w:rsidP="009304D4">
      <w:pPr>
        <w:shd w:val="clear" w:color="auto" w:fill="FFFFFF" w:themeFill="background1"/>
        <w:spacing w:after="0"/>
        <w:ind w:firstLine="708"/>
        <w:rPr>
          <w:rFonts w:cs="Times New Roman"/>
          <w:szCs w:val="28"/>
        </w:rPr>
      </w:pPr>
    </w:p>
    <w:p w14:paraId="294F814A" w14:textId="65D9EDA8"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A1FB093"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При длительном применении антисептических полосканий возможным осложнением является________.</w:t>
      </w:r>
    </w:p>
    <w:p w14:paraId="5CC5D62F"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2CB6C0A9"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развитие дисбактериоза</w:t>
      </w:r>
    </w:p>
    <w:p w14:paraId="7A09E956" w14:textId="77777777" w:rsidR="009304D4" w:rsidRDefault="009304D4" w:rsidP="009304D4">
      <w:pPr>
        <w:shd w:val="clear" w:color="auto" w:fill="FFFFFF" w:themeFill="background1"/>
        <w:spacing w:after="0"/>
        <w:ind w:firstLine="708"/>
        <w:rPr>
          <w:rFonts w:cs="Times New Roman"/>
          <w:szCs w:val="28"/>
        </w:rPr>
      </w:pPr>
    </w:p>
    <w:p w14:paraId="69496F31" w14:textId="597A4E84" w:rsidR="009304D4" w:rsidRPr="005A3372" w:rsidRDefault="00A52EF8" w:rsidP="009304D4">
      <w:pPr>
        <w:spacing w:after="0"/>
        <w:ind w:firstLine="708"/>
        <w:rPr>
          <w:rFonts w:cs="Times New Roman"/>
          <w:i/>
          <w:iCs/>
          <w:szCs w:val="28"/>
        </w:rPr>
      </w:pPr>
      <w:r>
        <w:rPr>
          <w:rFonts w:cs="Times New Roman"/>
          <w:i/>
          <w:iCs/>
          <w:szCs w:val="28"/>
        </w:rPr>
        <w:t>2.19.150</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 и запишите аргументы, обосновывающие выбор ответа.</w:t>
      </w:r>
    </w:p>
    <w:p w14:paraId="413B9AD2" w14:textId="77777777" w:rsidR="009304D4" w:rsidRPr="006B42CB" w:rsidRDefault="009304D4" w:rsidP="009304D4">
      <w:pPr>
        <w:shd w:val="clear" w:color="auto" w:fill="FFFFFF" w:themeFill="background1"/>
        <w:spacing w:after="0"/>
        <w:rPr>
          <w:rFonts w:cs="Times New Roman"/>
          <w:szCs w:val="28"/>
        </w:rPr>
      </w:pPr>
      <w:r>
        <w:rPr>
          <w:rFonts w:cs="Times New Roman"/>
          <w:szCs w:val="28"/>
        </w:rPr>
        <w:tab/>
      </w:r>
      <w:r w:rsidRPr="006B42CB">
        <w:rPr>
          <w:rFonts w:cs="Times New Roman"/>
          <w:color w:val="000000"/>
          <w:szCs w:val="28"/>
          <w:shd w:val="clear" w:color="auto" w:fill="FFFFFF"/>
        </w:rPr>
        <w:t>Профессиональная гигиена для удаления зубных отложений у данного пациента включает</w:t>
      </w:r>
    </w:p>
    <w:p w14:paraId="26AF32F9"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А) </w:t>
      </w:r>
      <w:r w:rsidRPr="006B42CB">
        <w:rPr>
          <w:rFonts w:cs="Times New Roman"/>
          <w:color w:val="000000"/>
          <w:szCs w:val="28"/>
          <w:shd w:val="clear" w:color="auto" w:fill="FFFFFF"/>
        </w:rPr>
        <w:t>применение ультразвуковых скейлеров</w:t>
      </w:r>
    </w:p>
    <w:p w14:paraId="2A433547"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Б) </w:t>
      </w:r>
      <w:r w:rsidRPr="006B42CB">
        <w:rPr>
          <w:rFonts w:cs="Times New Roman"/>
          <w:color w:val="000000"/>
          <w:szCs w:val="28"/>
          <w:shd w:val="clear" w:color="auto" w:fill="FFFFFF"/>
        </w:rPr>
        <w:t>использование вращающихся щеточек и пасты</w:t>
      </w:r>
    </w:p>
    <w:p w14:paraId="6F5FAED2"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В) </w:t>
      </w:r>
      <w:r w:rsidRPr="006B42CB">
        <w:rPr>
          <w:rFonts w:cs="Times New Roman"/>
          <w:color w:val="000000"/>
          <w:szCs w:val="28"/>
          <w:shd w:val="clear" w:color="auto" w:fill="FFFFFF"/>
        </w:rPr>
        <w:t>использование порошково-струйного воздействия (Air-Flow)</w:t>
      </w:r>
    </w:p>
    <w:p w14:paraId="44C299D0"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Г) </w:t>
      </w:r>
      <w:r w:rsidRPr="006B42CB">
        <w:rPr>
          <w:rFonts w:cs="Times New Roman"/>
          <w:color w:val="000000"/>
          <w:szCs w:val="28"/>
          <w:shd w:val="clear" w:color="auto" w:fill="FFFFFF"/>
        </w:rPr>
        <w:t>использование пневмоскейлеров</w:t>
      </w:r>
    </w:p>
    <w:p w14:paraId="78938D36"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Ответ:</w:t>
      </w:r>
    </w:p>
    <w:p w14:paraId="4F9D49DA"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Обоснование:</w:t>
      </w:r>
    </w:p>
    <w:p w14:paraId="60270623"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Ключ: Б</w:t>
      </w:r>
    </w:p>
    <w:p w14:paraId="542353AA" w14:textId="77777777" w:rsidR="009304D4" w:rsidRPr="006B42CB" w:rsidRDefault="009304D4" w:rsidP="009304D4">
      <w:pPr>
        <w:shd w:val="clear" w:color="auto" w:fill="FFFFFF" w:themeFill="background1"/>
        <w:spacing w:after="0"/>
        <w:ind w:firstLine="708"/>
        <w:rPr>
          <w:rFonts w:cs="Times New Roman"/>
          <w:color w:val="000000"/>
          <w:szCs w:val="28"/>
          <w:shd w:val="clear" w:color="auto" w:fill="F8F9FA"/>
        </w:rPr>
      </w:pPr>
      <w:r w:rsidRPr="006B42CB">
        <w:rPr>
          <w:rFonts w:cs="Times New Roman"/>
          <w:szCs w:val="28"/>
        </w:rPr>
        <w:t xml:space="preserve">Ключ обоснования: </w:t>
      </w:r>
      <w:r w:rsidRPr="006B42CB">
        <w:rPr>
          <w:rFonts w:cs="Times New Roman"/>
          <w:color w:val="000000"/>
          <w:szCs w:val="28"/>
        </w:rPr>
        <w:t>Плотный зубной налет удаляют с помощью вращающихся щеточек, резиновых чашечек, пасты.</w:t>
      </w:r>
    </w:p>
    <w:p w14:paraId="6A4D90A0" w14:textId="77777777" w:rsidR="009304D4" w:rsidRDefault="009304D4" w:rsidP="009304D4">
      <w:pPr>
        <w:shd w:val="clear" w:color="auto" w:fill="FFFFFF" w:themeFill="background1"/>
        <w:spacing w:after="0"/>
        <w:ind w:firstLine="708"/>
        <w:rPr>
          <w:rFonts w:cs="Times New Roman"/>
          <w:szCs w:val="28"/>
        </w:rPr>
      </w:pPr>
    </w:p>
    <w:p w14:paraId="3CB22B3C" w14:textId="74905D51"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A315FDC"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Сульфидную иловую грязь при физиотерапевтическом методе наносят на десну________.</w:t>
      </w:r>
    </w:p>
    <w:p w14:paraId="73374433"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2A404B18"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аппликационно или с помощью электрофореза</w:t>
      </w:r>
    </w:p>
    <w:p w14:paraId="7F8DA737" w14:textId="77777777" w:rsidR="009304D4" w:rsidRDefault="009304D4" w:rsidP="009304D4">
      <w:pPr>
        <w:spacing w:after="0"/>
        <w:ind w:firstLine="708"/>
        <w:rPr>
          <w:rFonts w:cs="Times New Roman"/>
          <w:i/>
          <w:iCs/>
          <w:szCs w:val="28"/>
        </w:rPr>
      </w:pPr>
    </w:p>
    <w:p w14:paraId="7854DE77" w14:textId="497E93F8"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AE7743D"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Эффективность лечения хронического катарального гингивита оценивается индексом________.</w:t>
      </w:r>
    </w:p>
    <w:p w14:paraId="4C632F7C"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14219479"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ПМА</w:t>
      </w:r>
    </w:p>
    <w:p w14:paraId="67499310" w14:textId="77777777" w:rsidR="009304D4" w:rsidRDefault="009304D4" w:rsidP="009304D4">
      <w:pPr>
        <w:shd w:val="clear" w:color="auto" w:fill="FFFFFF" w:themeFill="background1"/>
        <w:spacing w:after="0"/>
        <w:ind w:firstLine="708"/>
        <w:rPr>
          <w:rFonts w:cs="Times New Roman"/>
          <w:szCs w:val="28"/>
        </w:rPr>
      </w:pPr>
    </w:p>
    <w:p w14:paraId="3AA53C4B" w14:textId="77777777" w:rsidR="00A52EF8" w:rsidRDefault="00A52EF8" w:rsidP="009304D4">
      <w:pPr>
        <w:shd w:val="clear" w:color="auto" w:fill="FFFFFF" w:themeFill="background1"/>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F77333" w14:paraId="6CA25188" w14:textId="77777777" w:rsidTr="00D12ADA">
        <w:tc>
          <w:tcPr>
            <w:tcW w:w="2830" w:type="dxa"/>
          </w:tcPr>
          <w:p w14:paraId="0C9BB3FE"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4C54CF52" w14:textId="3EBC8659"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9.151</w:t>
            </w:r>
          </w:p>
        </w:tc>
      </w:tr>
      <w:tr w:rsidR="009304D4" w:rsidRPr="007D58A3" w14:paraId="5B7A26B2" w14:textId="77777777" w:rsidTr="00D12ADA">
        <w:tc>
          <w:tcPr>
            <w:tcW w:w="2830" w:type="dxa"/>
          </w:tcPr>
          <w:p w14:paraId="2A1EB8F5"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7AA4DD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400C623" w14:textId="77777777" w:rsidTr="00D12ADA">
        <w:tc>
          <w:tcPr>
            <w:tcW w:w="2830" w:type="dxa"/>
          </w:tcPr>
          <w:p w14:paraId="782B6DFA"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26FE91"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E9F6906" w14:textId="77777777" w:rsidTr="00D12ADA">
        <w:tc>
          <w:tcPr>
            <w:tcW w:w="2830" w:type="dxa"/>
          </w:tcPr>
          <w:p w14:paraId="1CBDEECE"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D7F1041"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06C91B27" w14:textId="77777777" w:rsidTr="00D12ADA">
        <w:tc>
          <w:tcPr>
            <w:tcW w:w="2830" w:type="dxa"/>
          </w:tcPr>
          <w:p w14:paraId="548CFC18"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3FB01AA8"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61FB751F"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6C23686E" w14:textId="77777777" w:rsidR="009304D4" w:rsidRPr="00CF0725" w:rsidRDefault="009304D4" w:rsidP="009304D4">
      <w:pPr>
        <w:spacing w:after="0"/>
        <w:ind w:firstLine="708"/>
        <w:rPr>
          <w:rFonts w:cs="Times New Roman"/>
          <w:i/>
          <w:iCs/>
          <w:szCs w:val="28"/>
        </w:rPr>
      </w:pPr>
      <w:r w:rsidRPr="00CF0725">
        <w:rPr>
          <w:rFonts w:cs="Times New Roman"/>
          <w:i/>
          <w:iCs/>
          <w:szCs w:val="28"/>
        </w:rPr>
        <w:t>Прочитайте условие ситуационной задачи и запишите правильные ответы.</w:t>
      </w:r>
    </w:p>
    <w:p w14:paraId="256A25D2"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szCs w:val="28"/>
        </w:rPr>
        <w:tab/>
      </w:r>
      <w:r w:rsidRPr="00CF0725">
        <w:rPr>
          <w:rFonts w:cs="Times New Roman"/>
          <w:b/>
          <w:bCs/>
          <w:szCs w:val="28"/>
        </w:rPr>
        <w:t>Ситуация</w:t>
      </w:r>
      <w:r w:rsidRPr="00CF0725">
        <w:rPr>
          <w:rFonts w:cs="Times New Roman"/>
          <w:szCs w:val="28"/>
        </w:rPr>
        <w:t xml:space="preserve"> - </w:t>
      </w:r>
      <w:r w:rsidRPr="00CF0725">
        <w:rPr>
          <w:rFonts w:cs="Times New Roman"/>
          <w:color w:val="000000"/>
          <w:szCs w:val="28"/>
          <w:shd w:val="clear" w:color="auto" w:fill="FFFFFF"/>
        </w:rPr>
        <w:t>Родители с ребенком 13 лет обратились в клинику детской стоматологии.</w:t>
      </w:r>
    </w:p>
    <w:p w14:paraId="7439A574"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Жалобы</w:t>
      </w:r>
      <w:r w:rsidRPr="00CF0725">
        <w:rPr>
          <w:rFonts w:cs="Times New Roman"/>
          <w:color w:val="000000"/>
          <w:szCs w:val="28"/>
          <w:shd w:val="clear" w:color="auto" w:fill="FFFFFF"/>
        </w:rPr>
        <w:t xml:space="preserve"> - на неэстетичный вид зубов.</w:t>
      </w:r>
    </w:p>
    <w:p w14:paraId="628D4DDF"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заболевания</w:t>
      </w:r>
      <w:r w:rsidRPr="00CF0725">
        <w:rPr>
          <w:rFonts w:cs="Times New Roman"/>
          <w:color w:val="000000"/>
          <w:szCs w:val="28"/>
          <w:shd w:val="clear" w:color="auto" w:fill="FFFFFF"/>
        </w:rPr>
        <w:t xml:space="preserve"> -</w:t>
      </w:r>
      <w:r w:rsidRPr="00CF0725">
        <w:rPr>
          <w:rFonts w:cs="Times New Roman"/>
          <w:color w:val="000000"/>
          <w:szCs w:val="28"/>
        </w:rPr>
        <w:t xml:space="preserve"> </w:t>
      </w:r>
      <w:r w:rsidRPr="00CF0725">
        <w:rPr>
          <w:rFonts w:cs="Times New Roman"/>
          <w:color w:val="000000"/>
          <w:szCs w:val="28"/>
          <w:shd w:val="clear" w:color="auto" w:fill="FFFFFF"/>
        </w:rPr>
        <w:t>Ребенок проживает в Подмосковье, постоянные зубы прорезались с пятнами белого цвета. Раньше родителей и ребенка это не беспокоило, сейчас ребенок начал стесняться своих зубов, перестал улыбаться. Решили обратиться к стоматологу.</w:t>
      </w:r>
    </w:p>
    <w:p w14:paraId="61F1523B"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жизни</w:t>
      </w:r>
      <w:r w:rsidRPr="00CF0725">
        <w:rPr>
          <w:rFonts w:cs="Times New Roman"/>
          <w:color w:val="000000"/>
          <w:szCs w:val="28"/>
          <w:shd w:val="clear" w:color="auto" w:fill="FFFFFF"/>
        </w:rPr>
        <w:t>:</w:t>
      </w:r>
    </w:p>
    <w:p w14:paraId="01EC82B2" w14:textId="77777777" w:rsidR="009304D4" w:rsidRPr="00CF0725"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Рос и развивался по возрасту.</w:t>
      </w:r>
    </w:p>
    <w:p w14:paraId="695E914C" w14:textId="77777777" w:rsidR="009304D4" w:rsidRPr="00CF0725"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Перенесённые заболевания: ОРВИ, ветряная оспа.</w:t>
      </w:r>
    </w:p>
    <w:p w14:paraId="6BF8F803" w14:textId="77777777" w:rsidR="009304D4" w:rsidRPr="00CF0725"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Аллергологический анамнез: не отягощен</w:t>
      </w:r>
    </w:p>
    <w:p w14:paraId="494F6F0B" w14:textId="77777777" w:rsidR="009304D4" w:rsidRPr="00CF0725" w:rsidRDefault="009304D4" w:rsidP="009304D4">
      <w:pPr>
        <w:shd w:val="clear" w:color="auto" w:fill="FFFFFF"/>
        <w:spacing w:after="0"/>
        <w:ind w:firstLine="708"/>
        <w:jc w:val="left"/>
        <w:rPr>
          <w:rFonts w:eastAsia="Times New Roman" w:cs="Times New Roman"/>
          <w:b/>
          <w:bCs/>
          <w:color w:val="000000"/>
          <w:szCs w:val="28"/>
          <w:lang w:eastAsia="ru-RU"/>
        </w:rPr>
      </w:pPr>
      <w:r w:rsidRPr="00CF0725">
        <w:rPr>
          <w:rFonts w:eastAsia="Times New Roman" w:cs="Times New Roman"/>
          <w:b/>
          <w:bCs/>
          <w:color w:val="000000"/>
          <w:szCs w:val="28"/>
          <w:lang w:eastAsia="ru-RU"/>
        </w:rPr>
        <w:t>Объективный статус</w:t>
      </w:r>
    </w:p>
    <w:p w14:paraId="0763DED4" w14:textId="77777777" w:rsidR="009304D4" w:rsidRPr="00CF0725" w:rsidRDefault="009304D4" w:rsidP="009304D4">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Внешний осмотр:</w:t>
      </w:r>
      <w:r w:rsidRPr="00CF0725">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1D6818B9" w14:textId="77777777" w:rsidR="009304D4" w:rsidRPr="00CF0725" w:rsidRDefault="009304D4" w:rsidP="009304D4">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CF0725" w14:paraId="69D79EE1" w14:textId="77777777" w:rsidTr="00D12ADA">
        <w:trPr>
          <w:trHeight w:val="303"/>
        </w:trPr>
        <w:tc>
          <w:tcPr>
            <w:tcW w:w="580" w:type="dxa"/>
          </w:tcPr>
          <w:p w14:paraId="3D894367"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55EBAA39"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CEE2473"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66F91E26"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E0697DB"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DFC96A8"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3E2C8CAA"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E1D233C"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EDD8798"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23A7A10C"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0DA0021"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643E9B9"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266A423D"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57BE484"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0CFA8B4D"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02BEB94E" w14:textId="77777777" w:rsidR="009304D4" w:rsidRPr="00CF0725" w:rsidRDefault="009304D4" w:rsidP="00D12ADA">
            <w:pPr>
              <w:pStyle w:val="af7"/>
              <w:spacing w:before="0" w:beforeAutospacing="0" w:after="0" w:afterAutospacing="0"/>
              <w:jc w:val="both"/>
              <w:rPr>
                <w:color w:val="000000"/>
                <w:sz w:val="28"/>
                <w:szCs w:val="28"/>
              </w:rPr>
            </w:pPr>
          </w:p>
        </w:tc>
      </w:tr>
      <w:tr w:rsidR="009304D4" w:rsidRPr="00CF0725" w14:paraId="4FEDA35F" w14:textId="77777777" w:rsidTr="00D12ADA">
        <w:trPr>
          <w:trHeight w:val="301"/>
        </w:trPr>
        <w:tc>
          <w:tcPr>
            <w:tcW w:w="580" w:type="dxa"/>
          </w:tcPr>
          <w:p w14:paraId="0FF70AC4"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1364B056"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1.7</w:t>
            </w:r>
          </w:p>
        </w:tc>
        <w:tc>
          <w:tcPr>
            <w:tcW w:w="579" w:type="dxa"/>
          </w:tcPr>
          <w:p w14:paraId="18CD9063"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1.6</w:t>
            </w:r>
          </w:p>
        </w:tc>
        <w:tc>
          <w:tcPr>
            <w:tcW w:w="605" w:type="dxa"/>
          </w:tcPr>
          <w:p w14:paraId="2128E1D6"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1.5</w:t>
            </w:r>
          </w:p>
        </w:tc>
        <w:tc>
          <w:tcPr>
            <w:tcW w:w="579" w:type="dxa"/>
          </w:tcPr>
          <w:p w14:paraId="386C873D"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1.4</w:t>
            </w:r>
          </w:p>
        </w:tc>
        <w:tc>
          <w:tcPr>
            <w:tcW w:w="579" w:type="dxa"/>
          </w:tcPr>
          <w:p w14:paraId="368D075A"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1.3</w:t>
            </w:r>
          </w:p>
        </w:tc>
        <w:tc>
          <w:tcPr>
            <w:tcW w:w="579" w:type="dxa"/>
          </w:tcPr>
          <w:p w14:paraId="5B5FD98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1.2</w:t>
            </w:r>
          </w:p>
        </w:tc>
        <w:tc>
          <w:tcPr>
            <w:tcW w:w="579" w:type="dxa"/>
          </w:tcPr>
          <w:p w14:paraId="0728844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1.1</w:t>
            </w:r>
          </w:p>
        </w:tc>
        <w:tc>
          <w:tcPr>
            <w:tcW w:w="579" w:type="dxa"/>
          </w:tcPr>
          <w:p w14:paraId="3867842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2.1</w:t>
            </w:r>
          </w:p>
        </w:tc>
        <w:tc>
          <w:tcPr>
            <w:tcW w:w="579" w:type="dxa"/>
          </w:tcPr>
          <w:p w14:paraId="7645259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2.2</w:t>
            </w:r>
          </w:p>
        </w:tc>
        <w:tc>
          <w:tcPr>
            <w:tcW w:w="579" w:type="dxa"/>
          </w:tcPr>
          <w:p w14:paraId="55BF8A10"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2.3</w:t>
            </w:r>
          </w:p>
        </w:tc>
        <w:tc>
          <w:tcPr>
            <w:tcW w:w="579" w:type="dxa"/>
          </w:tcPr>
          <w:p w14:paraId="302065D9"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2.4</w:t>
            </w:r>
          </w:p>
        </w:tc>
        <w:tc>
          <w:tcPr>
            <w:tcW w:w="579" w:type="dxa"/>
          </w:tcPr>
          <w:p w14:paraId="65F00E1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2.5</w:t>
            </w:r>
          </w:p>
        </w:tc>
        <w:tc>
          <w:tcPr>
            <w:tcW w:w="579" w:type="dxa"/>
          </w:tcPr>
          <w:p w14:paraId="4559ADDF"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2.6</w:t>
            </w:r>
          </w:p>
        </w:tc>
        <w:tc>
          <w:tcPr>
            <w:tcW w:w="605" w:type="dxa"/>
          </w:tcPr>
          <w:p w14:paraId="1C70273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2.7</w:t>
            </w:r>
          </w:p>
        </w:tc>
        <w:tc>
          <w:tcPr>
            <w:tcW w:w="579" w:type="dxa"/>
          </w:tcPr>
          <w:p w14:paraId="159D55B4" w14:textId="77777777" w:rsidR="009304D4" w:rsidRPr="00CF0725" w:rsidRDefault="009304D4" w:rsidP="00D12ADA">
            <w:pPr>
              <w:pStyle w:val="af7"/>
              <w:spacing w:before="0" w:beforeAutospacing="0" w:after="0" w:afterAutospacing="0"/>
              <w:jc w:val="both"/>
              <w:rPr>
                <w:color w:val="000000"/>
                <w:sz w:val="28"/>
                <w:szCs w:val="28"/>
              </w:rPr>
            </w:pPr>
          </w:p>
        </w:tc>
      </w:tr>
      <w:tr w:rsidR="009304D4" w:rsidRPr="00CF0725" w14:paraId="129B2A39" w14:textId="77777777" w:rsidTr="00D12ADA">
        <w:trPr>
          <w:trHeight w:val="301"/>
        </w:trPr>
        <w:tc>
          <w:tcPr>
            <w:tcW w:w="580" w:type="dxa"/>
          </w:tcPr>
          <w:p w14:paraId="6AA14A34"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48A88CCC"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4.7</w:t>
            </w:r>
          </w:p>
        </w:tc>
        <w:tc>
          <w:tcPr>
            <w:tcW w:w="579" w:type="dxa"/>
          </w:tcPr>
          <w:p w14:paraId="052E5B22"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4.6</w:t>
            </w:r>
          </w:p>
        </w:tc>
        <w:tc>
          <w:tcPr>
            <w:tcW w:w="605" w:type="dxa"/>
          </w:tcPr>
          <w:p w14:paraId="5E6AE5D7"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4.5</w:t>
            </w:r>
          </w:p>
        </w:tc>
        <w:tc>
          <w:tcPr>
            <w:tcW w:w="579" w:type="dxa"/>
          </w:tcPr>
          <w:p w14:paraId="460055AD"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4.4</w:t>
            </w:r>
          </w:p>
        </w:tc>
        <w:tc>
          <w:tcPr>
            <w:tcW w:w="579" w:type="dxa"/>
          </w:tcPr>
          <w:p w14:paraId="15E3AF42"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4.3</w:t>
            </w:r>
          </w:p>
        </w:tc>
        <w:tc>
          <w:tcPr>
            <w:tcW w:w="579" w:type="dxa"/>
          </w:tcPr>
          <w:p w14:paraId="5AC72F8C"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4.2</w:t>
            </w:r>
          </w:p>
        </w:tc>
        <w:tc>
          <w:tcPr>
            <w:tcW w:w="579" w:type="dxa"/>
          </w:tcPr>
          <w:p w14:paraId="2677ED05"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4.1</w:t>
            </w:r>
          </w:p>
        </w:tc>
        <w:tc>
          <w:tcPr>
            <w:tcW w:w="579" w:type="dxa"/>
          </w:tcPr>
          <w:p w14:paraId="61CCA68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3.1</w:t>
            </w:r>
          </w:p>
        </w:tc>
        <w:tc>
          <w:tcPr>
            <w:tcW w:w="579" w:type="dxa"/>
          </w:tcPr>
          <w:p w14:paraId="031CFDA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3.2</w:t>
            </w:r>
          </w:p>
        </w:tc>
        <w:tc>
          <w:tcPr>
            <w:tcW w:w="579" w:type="dxa"/>
          </w:tcPr>
          <w:p w14:paraId="0A3BD87F"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3.3</w:t>
            </w:r>
          </w:p>
        </w:tc>
        <w:tc>
          <w:tcPr>
            <w:tcW w:w="579" w:type="dxa"/>
          </w:tcPr>
          <w:p w14:paraId="34ED3809"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3.4</w:t>
            </w:r>
          </w:p>
        </w:tc>
        <w:tc>
          <w:tcPr>
            <w:tcW w:w="579" w:type="dxa"/>
          </w:tcPr>
          <w:p w14:paraId="0B8B8F13"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3.5</w:t>
            </w:r>
          </w:p>
        </w:tc>
        <w:tc>
          <w:tcPr>
            <w:tcW w:w="579" w:type="dxa"/>
          </w:tcPr>
          <w:p w14:paraId="03FC8005"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3.6</w:t>
            </w:r>
          </w:p>
        </w:tc>
        <w:tc>
          <w:tcPr>
            <w:tcW w:w="605" w:type="dxa"/>
          </w:tcPr>
          <w:p w14:paraId="08C7ECD1"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3.7</w:t>
            </w:r>
          </w:p>
        </w:tc>
        <w:tc>
          <w:tcPr>
            <w:tcW w:w="579" w:type="dxa"/>
          </w:tcPr>
          <w:p w14:paraId="78D4B11A" w14:textId="77777777" w:rsidR="009304D4" w:rsidRPr="00CF0725" w:rsidRDefault="009304D4" w:rsidP="00D12ADA">
            <w:pPr>
              <w:pStyle w:val="af7"/>
              <w:spacing w:before="0" w:beforeAutospacing="0" w:after="0" w:afterAutospacing="0"/>
              <w:jc w:val="both"/>
              <w:rPr>
                <w:color w:val="000000"/>
                <w:sz w:val="28"/>
                <w:szCs w:val="28"/>
              </w:rPr>
            </w:pPr>
          </w:p>
        </w:tc>
      </w:tr>
      <w:tr w:rsidR="009304D4" w:rsidRPr="00CF0725" w14:paraId="5070F1C9" w14:textId="77777777" w:rsidTr="00D12ADA">
        <w:trPr>
          <w:trHeight w:val="301"/>
        </w:trPr>
        <w:tc>
          <w:tcPr>
            <w:tcW w:w="580" w:type="dxa"/>
          </w:tcPr>
          <w:p w14:paraId="65AF7AA3"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1800A652"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6BF948DD"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556D4583"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C109CE9"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04608D2F"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07150531"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C74D65B"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39504BAF"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8743E42"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E8540F7"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91A3F83"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F036120"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1FB1EEFB"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0829CB4F"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6694B0C" w14:textId="77777777" w:rsidR="009304D4" w:rsidRPr="00CF0725" w:rsidRDefault="009304D4" w:rsidP="00D12ADA">
            <w:pPr>
              <w:pStyle w:val="af7"/>
              <w:spacing w:before="0" w:beforeAutospacing="0" w:after="0" w:afterAutospacing="0"/>
              <w:jc w:val="both"/>
              <w:rPr>
                <w:color w:val="000000"/>
                <w:sz w:val="28"/>
                <w:szCs w:val="28"/>
              </w:rPr>
            </w:pPr>
          </w:p>
        </w:tc>
      </w:tr>
    </w:tbl>
    <w:p w14:paraId="17F8917A" w14:textId="77777777" w:rsidR="009304D4" w:rsidRPr="00CF0725" w:rsidRDefault="009304D4" w:rsidP="009304D4">
      <w:pPr>
        <w:pStyle w:val="af7"/>
        <w:shd w:val="clear" w:color="auto" w:fill="FFFFFF" w:themeFill="background1"/>
        <w:spacing w:before="0" w:beforeAutospacing="0" w:after="0" w:afterAutospacing="0"/>
        <w:rPr>
          <w:color w:val="000000"/>
          <w:sz w:val="28"/>
          <w:szCs w:val="28"/>
        </w:rPr>
      </w:pPr>
    </w:p>
    <w:p w14:paraId="35F1A68D" w14:textId="77777777" w:rsidR="009304D4" w:rsidRPr="00CF0725" w:rsidRDefault="009304D4" w:rsidP="009304D4">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Состояние слизистой оболочки полости рта, десны, альвеолярных отростков и нёба:</w:t>
      </w:r>
      <w:r w:rsidRPr="00CF0725">
        <w:rPr>
          <w:color w:val="000000"/>
          <w:sz w:val="28"/>
          <w:szCs w:val="28"/>
        </w:rPr>
        <w:t> слизистая оболочка бледно-розовая, нормально увлажнена.</w:t>
      </w:r>
    </w:p>
    <w:p w14:paraId="128F2FAA" w14:textId="77777777" w:rsidR="009304D4" w:rsidRPr="00CF0725" w:rsidRDefault="009304D4" w:rsidP="009304D4">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Прикус:</w:t>
      </w:r>
      <w:r w:rsidRPr="00CF0725">
        <w:rPr>
          <w:color w:val="000000"/>
          <w:sz w:val="28"/>
          <w:szCs w:val="28"/>
        </w:rPr>
        <w:t> постоянный.</w:t>
      </w:r>
    </w:p>
    <w:p w14:paraId="1A244854" w14:textId="77777777" w:rsidR="009304D4" w:rsidRPr="00CF0725" w:rsidRDefault="009304D4" w:rsidP="009304D4">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Локальный статус:</w:t>
      </w:r>
      <w:r w:rsidRPr="00CF0725">
        <w:rPr>
          <w:color w:val="000000"/>
          <w:sz w:val="28"/>
          <w:szCs w:val="28"/>
        </w:rPr>
        <w:t> при осмотре выявлены меловидные пятна гладкие, блестящие, на всех постоянных зубах.</w:t>
      </w:r>
    </w:p>
    <w:p w14:paraId="7CF78180" w14:textId="77777777" w:rsidR="009304D4" w:rsidRPr="00F52CCA" w:rsidRDefault="009304D4" w:rsidP="009304D4">
      <w:pPr>
        <w:pStyle w:val="af7"/>
        <w:shd w:val="clear" w:color="auto" w:fill="FFFFFF" w:themeFill="background1"/>
        <w:spacing w:before="0" w:beforeAutospacing="0" w:after="0" w:afterAutospacing="0"/>
        <w:rPr>
          <w:color w:val="000000"/>
          <w:sz w:val="28"/>
          <w:szCs w:val="28"/>
        </w:rPr>
      </w:pPr>
      <w:r w:rsidRPr="00CF0725">
        <w:rPr>
          <w:noProof/>
          <w:color w:val="000000"/>
          <w:sz w:val="28"/>
          <w:szCs w:val="28"/>
        </w:rPr>
        <w:drawing>
          <wp:inline distT="0" distB="0" distL="0" distR="0" wp14:anchorId="6A1EBCE9" wp14:editId="38422A09">
            <wp:extent cx="5939790" cy="4320540"/>
            <wp:effectExtent l="0" t="0" r="3810" b="3810"/>
            <wp:docPr id="1646026277" name="Рисунок 164602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4320540"/>
                    </a:xfrm>
                    <a:prstGeom prst="rect">
                      <a:avLst/>
                    </a:prstGeom>
                  </pic:spPr>
                </pic:pic>
              </a:graphicData>
            </a:graphic>
          </wp:inline>
        </w:drawing>
      </w:r>
    </w:p>
    <w:p w14:paraId="3E2FF42D" w14:textId="77777777" w:rsidR="009304D4" w:rsidRDefault="009304D4" w:rsidP="009304D4">
      <w:pPr>
        <w:pStyle w:val="af7"/>
        <w:shd w:val="clear" w:color="auto" w:fill="FFFFFF"/>
        <w:spacing w:before="0" w:beforeAutospacing="0" w:after="0" w:afterAutospacing="0"/>
        <w:rPr>
          <w:color w:val="000000"/>
          <w:sz w:val="28"/>
          <w:szCs w:val="28"/>
        </w:rPr>
      </w:pPr>
    </w:p>
    <w:p w14:paraId="50B732BF" w14:textId="78B34C0D"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9.151</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1F229F68" w14:textId="77777777" w:rsidR="009304D4" w:rsidRPr="00954D63" w:rsidRDefault="009304D4" w:rsidP="009304D4">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Для постановки диагноза необходимо провести метод обследования</w:t>
      </w:r>
    </w:p>
    <w:p w14:paraId="0E4A2057"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вакуумную пробу</w:t>
      </w:r>
    </w:p>
    <w:p w14:paraId="4CC76EFD"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рентгенографию</w:t>
      </w:r>
    </w:p>
    <w:p w14:paraId="19F9C165"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реопародонтографию</w:t>
      </w:r>
    </w:p>
    <w:p w14:paraId="1D7CFF3C"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витальное окрашивание</w:t>
      </w:r>
    </w:p>
    <w:p w14:paraId="5F585578"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Ответ:</w:t>
      </w:r>
    </w:p>
    <w:p w14:paraId="5AD3D108"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Обоснование:</w:t>
      </w:r>
    </w:p>
    <w:p w14:paraId="0B070417"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Ключ: Г</w:t>
      </w:r>
    </w:p>
    <w:p w14:paraId="27349437" w14:textId="77777777" w:rsidR="009304D4" w:rsidRPr="00954D63"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дифференциальной диагностики кариеса эмали и флюороза проводится витальное окрашивание, при кариесе пораженный участок окрашивается, при флюорозе – нет.</w:t>
      </w:r>
    </w:p>
    <w:p w14:paraId="2726BBC1" w14:textId="77777777" w:rsidR="009304D4" w:rsidRPr="007D36BC" w:rsidRDefault="009304D4" w:rsidP="009304D4">
      <w:pPr>
        <w:shd w:val="clear" w:color="auto" w:fill="FFFFFF" w:themeFill="background1"/>
        <w:spacing w:after="0"/>
        <w:ind w:firstLine="708"/>
        <w:rPr>
          <w:rFonts w:cs="Times New Roman"/>
          <w:szCs w:val="28"/>
        </w:rPr>
      </w:pPr>
    </w:p>
    <w:p w14:paraId="13FD9051" w14:textId="5B19EA0F" w:rsidR="009304D4" w:rsidRPr="005A3372" w:rsidRDefault="00A52EF8" w:rsidP="009304D4">
      <w:pPr>
        <w:spacing w:after="0"/>
        <w:ind w:firstLine="708"/>
        <w:rPr>
          <w:rFonts w:cs="Times New Roman"/>
          <w:i/>
          <w:iCs/>
          <w:szCs w:val="28"/>
        </w:rPr>
      </w:pPr>
      <w:r>
        <w:rPr>
          <w:rFonts w:cs="Times New Roman"/>
          <w:i/>
          <w:iCs/>
          <w:szCs w:val="28"/>
        </w:rPr>
        <w:t>2.19.151</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196258F" w14:textId="77777777" w:rsidR="009304D4" w:rsidRPr="00954D63" w:rsidRDefault="009304D4" w:rsidP="009304D4">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t>При окрашивании 1% раствором метиленового синего пятна не окрашиваются.</w:t>
      </w:r>
    </w:p>
    <w:p w14:paraId="782B7FEA" w14:textId="77777777" w:rsidR="009304D4" w:rsidRPr="00954D63" w:rsidRDefault="009304D4" w:rsidP="009304D4">
      <w:pPr>
        <w:spacing w:after="0"/>
        <w:ind w:firstLine="708"/>
        <w:rPr>
          <w:rFonts w:cs="Times New Roman"/>
          <w:szCs w:val="28"/>
        </w:rPr>
      </w:pPr>
      <w:r w:rsidRPr="00954D63">
        <w:rPr>
          <w:rFonts w:cs="Times New Roman"/>
          <w:color w:val="000000"/>
          <w:szCs w:val="28"/>
          <w:shd w:val="clear" w:color="auto" w:fill="FFFFFF"/>
        </w:rPr>
        <w:t>Основным диагнозом у данного пациента является ________.</w:t>
      </w:r>
    </w:p>
    <w:p w14:paraId="37D73137" w14:textId="77777777" w:rsidR="009304D4" w:rsidRPr="00954D63" w:rsidRDefault="009304D4" w:rsidP="009304D4">
      <w:pPr>
        <w:spacing w:after="0"/>
        <w:ind w:firstLine="708"/>
        <w:rPr>
          <w:rFonts w:cs="Times New Roman"/>
          <w:szCs w:val="28"/>
        </w:rPr>
      </w:pPr>
      <w:r w:rsidRPr="00954D63">
        <w:rPr>
          <w:rFonts w:cs="Times New Roman"/>
          <w:szCs w:val="28"/>
        </w:rPr>
        <w:t>Ответ:</w:t>
      </w:r>
    </w:p>
    <w:p w14:paraId="5587DE13" w14:textId="77777777" w:rsidR="009304D4" w:rsidRPr="00954D63" w:rsidRDefault="009304D4" w:rsidP="009304D4">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Крапчатые зубы</w:t>
      </w:r>
    </w:p>
    <w:p w14:paraId="585F6999" w14:textId="77777777" w:rsidR="009304D4" w:rsidRDefault="009304D4" w:rsidP="009304D4">
      <w:pPr>
        <w:pStyle w:val="af7"/>
        <w:shd w:val="clear" w:color="auto" w:fill="FFFFFF"/>
        <w:spacing w:before="0" w:beforeAutospacing="0" w:after="0" w:afterAutospacing="0"/>
        <w:rPr>
          <w:color w:val="000000"/>
          <w:sz w:val="28"/>
          <w:szCs w:val="28"/>
        </w:rPr>
      </w:pPr>
    </w:p>
    <w:p w14:paraId="5F630598" w14:textId="3F631A07" w:rsidR="009304D4" w:rsidRPr="005A3372" w:rsidRDefault="00A52EF8" w:rsidP="009304D4">
      <w:pPr>
        <w:spacing w:after="0"/>
        <w:ind w:firstLine="708"/>
        <w:rPr>
          <w:rFonts w:cs="Times New Roman"/>
          <w:i/>
          <w:iCs/>
          <w:szCs w:val="28"/>
        </w:rPr>
      </w:pPr>
      <w:r>
        <w:rPr>
          <w:rFonts w:cs="Times New Roman"/>
          <w:i/>
          <w:iCs/>
          <w:szCs w:val="28"/>
        </w:rPr>
        <w:t>2.19.151</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Выберите правильный ответ</w:t>
      </w:r>
      <w:r w:rsidR="009304D4">
        <w:rPr>
          <w:rFonts w:cs="Times New Roman"/>
          <w:i/>
          <w:iCs/>
          <w:szCs w:val="28"/>
        </w:rPr>
        <w:t>.</w:t>
      </w:r>
    </w:p>
    <w:p w14:paraId="74DA9173" w14:textId="77777777" w:rsidR="009304D4" w:rsidRPr="00954D63" w:rsidRDefault="009304D4" w:rsidP="009304D4">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К причине развития флюороза относят</w:t>
      </w:r>
    </w:p>
    <w:p w14:paraId="000AE4F0"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передача патологии по наследству</w:t>
      </w:r>
    </w:p>
    <w:p w14:paraId="3CFD7DEA"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избыточное содержание фторидов в воде</w:t>
      </w:r>
    </w:p>
    <w:p w14:paraId="63D452B9"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недостаточное содержание фтора в воде</w:t>
      </w:r>
    </w:p>
    <w:p w14:paraId="63766D14"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заболевания ребенка на первом году жизни</w:t>
      </w:r>
    </w:p>
    <w:p w14:paraId="51438B5B"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Ответ:</w:t>
      </w:r>
    </w:p>
    <w:p w14:paraId="2745FBE6"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Ключ: Б</w:t>
      </w:r>
    </w:p>
    <w:p w14:paraId="42DD783A" w14:textId="77777777" w:rsidR="009304D4" w:rsidRPr="005D4704" w:rsidRDefault="009304D4" w:rsidP="009304D4">
      <w:pPr>
        <w:pStyle w:val="af7"/>
        <w:shd w:val="clear" w:color="auto" w:fill="FFFFFF"/>
        <w:spacing w:before="0" w:beforeAutospacing="0" w:after="0" w:afterAutospacing="0"/>
        <w:rPr>
          <w:color w:val="000000"/>
          <w:sz w:val="28"/>
          <w:szCs w:val="28"/>
        </w:rPr>
      </w:pPr>
    </w:p>
    <w:p w14:paraId="455A2276" w14:textId="4DB0F946" w:rsidR="009304D4" w:rsidRPr="005A3372" w:rsidRDefault="00A52EF8" w:rsidP="009304D4">
      <w:pPr>
        <w:spacing w:after="0"/>
        <w:ind w:firstLine="708"/>
        <w:rPr>
          <w:rFonts w:cs="Times New Roman"/>
          <w:i/>
          <w:iCs/>
          <w:szCs w:val="28"/>
        </w:rPr>
      </w:pPr>
      <w:r>
        <w:rPr>
          <w:rFonts w:cs="Times New Roman"/>
          <w:i/>
          <w:iCs/>
          <w:szCs w:val="28"/>
        </w:rPr>
        <w:t>2.19.151</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DE8D718" w14:textId="77777777" w:rsidR="009304D4" w:rsidRPr="00954D63" w:rsidRDefault="009304D4" w:rsidP="009304D4">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t>Согласно классификации Патрикеева, у данного пациента отмечается _______ форма флюороза.</w:t>
      </w:r>
    </w:p>
    <w:p w14:paraId="58907F78" w14:textId="77777777" w:rsidR="009304D4" w:rsidRPr="00954D63" w:rsidRDefault="009304D4" w:rsidP="009304D4">
      <w:pPr>
        <w:spacing w:after="0"/>
        <w:ind w:firstLine="708"/>
        <w:rPr>
          <w:rFonts w:cs="Times New Roman"/>
          <w:szCs w:val="28"/>
        </w:rPr>
      </w:pPr>
      <w:r w:rsidRPr="00954D63">
        <w:rPr>
          <w:rFonts w:cs="Times New Roman"/>
          <w:szCs w:val="28"/>
        </w:rPr>
        <w:t>Ответ:</w:t>
      </w:r>
    </w:p>
    <w:p w14:paraId="3A7710EF" w14:textId="77777777" w:rsidR="009304D4" w:rsidRPr="00954D63" w:rsidRDefault="009304D4" w:rsidP="009304D4">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пятнистая (</w:t>
      </w:r>
      <w:r w:rsidRPr="00954D63">
        <w:rPr>
          <w:rFonts w:cs="Times New Roman"/>
          <w:color w:val="000000"/>
          <w:szCs w:val="28"/>
        </w:rPr>
        <w:t>отмечаются меловидные пятна на различных участках коронок всех групп зубов</w:t>
      </w:r>
      <w:r w:rsidRPr="00954D63">
        <w:rPr>
          <w:rFonts w:cs="Times New Roman"/>
          <w:color w:val="000000"/>
          <w:szCs w:val="28"/>
          <w:shd w:val="clear" w:color="auto" w:fill="FFFFFF"/>
        </w:rPr>
        <w:t>)</w:t>
      </w:r>
    </w:p>
    <w:p w14:paraId="04D181B6" w14:textId="77777777" w:rsidR="009304D4" w:rsidRPr="007D58A3" w:rsidRDefault="009304D4" w:rsidP="009304D4">
      <w:pPr>
        <w:spacing w:after="0"/>
        <w:rPr>
          <w:rFonts w:cs="Times New Roman"/>
          <w:szCs w:val="28"/>
        </w:rPr>
      </w:pPr>
    </w:p>
    <w:p w14:paraId="7469D145" w14:textId="130C6741" w:rsidR="009304D4" w:rsidRPr="005A3372" w:rsidRDefault="00A52EF8" w:rsidP="009304D4">
      <w:pPr>
        <w:spacing w:after="0"/>
        <w:ind w:firstLine="708"/>
        <w:rPr>
          <w:rFonts w:cs="Times New Roman"/>
          <w:i/>
          <w:iCs/>
          <w:szCs w:val="28"/>
        </w:rPr>
      </w:pPr>
      <w:r>
        <w:rPr>
          <w:rFonts w:cs="Times New Roman"/>
          <w:i/>
          <w:iCs/>
          <w:szCs w:val="28"/>
        </w:rPr>
        <w:t>2.19.151</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1A8E4013" w14:textId="77777777" w:rsidR="009304D4" w:rsidRPr="00954D63" w:rsidRDefault="009304D4" w:rsidP="009304D4">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Согласно классификации Dean, у данного пациента отмечается _______ форма флюороза</w:t>
      </w:r>
    </w:p>
    <w:p w14:paraId="5E3CE40E"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умеренная</w:t>
      </w:r>
    </w:p>
    <w:p w14:paraId="6105CE0B"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сомнительная</w:t>
      </w:r>
    </w:p>
    <w:p w14:paraId="36BE577C"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слабая</w:t>
      </w:r>
    </w:p>
    <w:p w14:paraId="3F2F0192"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очень слабая</w:t>
      </w:r>
    </w:p>
    <w:p w14:paraId="095C097F"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Ответ:</w:t>
      </w:r>
    </w:p>
    <w:p w14:paraId="2AE4FD3E"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Обоснование:</w:t>
      </w:r>
    </w:p>
    <w:p w14:paraId="2DD3FE87"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Ключ: В</w:t>
      </w:r>
    </w:p>
    <w:p w14:paraId="38D85410" w14:textId="77777777" w:rsidR="009304D4" w:rsidRPr="00954D63"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слабой формы флюороза характерны белые пятна, занимающие менее 50% поверхности зуба.</w:t>
      </w:r>
    </w:p>
    <w:p w14:paraId="5E1DCD8A" w14:textId="77777777" w:rsidR="009304D4" w:rsidRDefault="009304D4" w:rsidP="009304D4">
      <w:pPr>
        <w:spacing w:after="0"/>
        <w:rPr>
          <w:rFonts w:cs="Times New Roman"/>
          <w:szCs w:val="28"/>
        </w:rPr>
      </w:pPr>
    </w:p>
    <w:p w14:paraId="38631E45" w14:textId="54242BFD" w:rsidR="009304D4" w:rsidRPr="005D616B" w:rsidRDefault="00A52EF8" w:rsidP="009304D4">
      <w:pPr>
        <w:spacing w:after="0"/>
        <w:ind w:firstLine="708"/>
        <w:rPr>
          <w:rFonts w:cs="Times New Roman"/>
          <w:i/>
          <w:iCs/>
          <w:szCs w:val="28"/>
        </w:rPr>
      </w:pPr>
      <w:r>
        <w:rPr>
          <w:rFonts w:cs="Times New Roman"/>
          <w:i/>
          <w:iCs/>
          <w:szCs w:val="28"/>
        </w:rPr>
        <w:t>2.19.151</w:t>
      </w:r>
      <w:r w:rsidR="009304D4" w:rsidRPr="005D616B">
        <w:rPr>
          <w:rFonts w:cs="Times New Roman"/>
          <w:i/>
          <w:iCs/>
          <w:szCs w:val="28"/>
        </w:rPr>
        <w:t>.6. Запишите правильный ответ.</w:t>
      </w:r>
    </w:p>
    <w:p w14:paraId="4D8D0F90"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Дифференциальную диагностику флюороза у данного пациента проводят с ________.</w:t>
      </w:r>
    </w:p>
    <w:p w14:paraId="379AE0A1"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Ответ:</w:t>
      </w:r>
    </w:p>
    <w:p w14:paraId="4BA847BF"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системной гипоплазией эмали</w:t>
      </w:r>
    </w:p>
    <w:p w14:paraId="11D53A43" w14:textId="77777777" w:rsidR="009304D4" w:rsidRPr="005D616B" w:rsidRDefault="009304D4" w:rsidP="009304D4">
      <w:pPr>
        <w:spacing w:after="0"/>
        <w:rPr>
          <w:rFonts w:cs="Times New Roman"/>
          <w:szCs w:val="28"/>
        </w:rPr>
      </w:pPr>
    </w:p>
    <w:p w14:paraId="3C28E7F1" w14:textId="1FD072B6" w:rsidR="009304D4" w:rsidRPr="005D616B" w:rsidRDefault="00A52EF8" w:rsidP="009304D4">
      <w:pPr>
        <w:spacing w:after="0"/>
        <w:ind w:firstLine="708"/>
        <w:rPr>
          <w:rFonts w:cs="Times New Roman"/>
          <w:i/>
          <w:iCs/>
          <w:szCs w:val="28"/>
        </w:rPr>
      </w:pPr>
      <w:r>
        <w:rPr>
          <w:rFonts w:cs="Times New Roman"/>
          <w:i/>
          <w:iCs/>
          <w:szCs w:val="28"/>
        </w:rPr>
        <w:t>2.19.151</w:t>
      </w:r>
      <w:r w:rsidR="009304D4" w:rsidRPr="005D616B">
        <w:rPr>
          <w:rFonts w:cs="Times New Roman"/>
          <w:i/>
          <w:iCs/>
          <w:szCs w:val="28"/>
        </w:rPr>
        <w:t>.7. Запишите правильный ответ.</w:t>
      </w:r>
    </w:p>
    <w:p w14:paraId="0856ECF5" w14:textId="77777777" w:rsidR="009304D4" w:rsidRPr="005D616B" w:rsidRDefault="009304D4" w:rsidP="009304D4">
      <w:pPr>
        <w:spacing w:after="0"/>
        <w:ind w:firstLine="708"/>
        <w:rPr>
          <w:rFonts w:cs="Times New Roman"/>
          <w:szCs w:val="28"/>
        </w:rPr>
      </w:pPr>
      <w:r w:rsidRPr="005D616B">
        <w:rPr>
          <w:rFonts w:cs="Times New Roman"/>
          <w:szCs w:val="28"/>
          <w:shd w:val="clear" w:color="auto" w:fill="FFFFFF"/>
        </w:rPr>
        <w:t>Метод лечения флюороза у данного пациента заключается в проведении ________.</w:t>
      </w:r>
    </w:p>
    <w:p w14:paraId="09CD35C5"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Ответ:</w:t>
      </w:r>
    </w:p>
    <w:p w14:paraId="209473FA"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реминерализирующей терапии</w:t>
      </w:r>
    </w:p>
    <w:p w14:paraId="7A31F424" w14:textId="77777777" w:rsidR="009304D4" w:rsidRPr="005D616B" w:rsidRDefault="009304D4" w:rsidP="009304D4">
      <w:pPr>
        <w:spacing w:after="0"/>
        <w:rPr>
          <w:rFonts w:cs="Times New Roman"/>
          <w:szCs w:val="28"/>
        </w:rPr>
      </w:pPr>
    </w:p>
    <w:p w14:paraId="696FFD5D" w14:textId="633F0798" w:rsidR="009304D4" w:rsidRPr="005D616B" w:rsidRDefault="00A52EF8" w:rsidP="009304D4">
      <w:pPr>
        <w:spacing w:after="0"/>
        <w:ind w:firstLine="708"/>
        <w:rPr>
          <w:rFonts w:cs="Times New Roman"/>
          <w:i/>
          <w:iCs/>
          <w:szCs w:val="28"/>
        </w:rPr>
      </w:pPr>
      <w:r>
        <w:rPr>
          <w:rFonts w:cs="Times New Roman"/>
          <w:i/>
          <w:iCs/>
          <w:szCs w:val="28"/>
        </w:rPr>
        <w:t>2.19.151</w:t>
      </w:r>
      <w:r w:rsidR="009304D4" w:rsidRPr="005D616B">
        <w:rPr>
          <w:rFonts w:cs="Times New Roman"/>
          <w:i/>
          <w:iCs/>
          <w:szCs w:val="28"/>
        </w:rPr>
        <w:t>.8. Запишите правильный ответ.</w:t>
      </w:r>
    </w:p>
    <w:p w14:paraId="0857D565"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Для улучшения внешнего вида зубов у данного пациента можно рекомендовать ________.</w:t>
      </w:r>
    </w:p>
    <w:p w14:paraId="2CA239CB"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668FD9C4" w14:textId="77777777" w:rsidR="009304D4" w:rsidRPr="003046B8"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shd w:val="clear" w:color="auto" w:fill="FFFFFF"/>
        </w:rPr>
        <w:t>отбеливание</w:t>
      </w:r>
    </w:p>
    <w:p w14:paraId="37A216CF" w14:textId="77777777" w:rsidR="009304D4" w:rsidRDefault="009304D4" w:rsidP="009304D4">
      <w:pPr>
        <w:spacing w:after="0"/>
        <w:ind w:firstLine="708"/>
        <w:rPr>
          <w:rFonts w:cs="Times New Roman"/>
          <w:color w:val="000000"/>
          <w:szCs w:val="28"/>
          <w:shd w:val="clear" w:color="auto" w:fill="FFFFFF"/>
        </w:rPr>
      </w:pPr>
    </w:p>
    <w:p w14:paraId="6051DE89" w14:textId="5B7FF5E3" w:rsidR="009304D4" w:rsidRPr="005A3372" w:rsidRDefault="00A52EF8" w:rsidP="009304D4">
      <w:pPr>
        <w:spacing w:after="0"/>
        <w:ind w:firstLine="708"/>
        <w:rPr>
          <w:rFonts w:cs="Times New Roman"/>
          <w:i/>
          <w:iCs/>
          <w:szCs w:val="28"/>
        </w:rPr>
      </w:pPr>
      <w:r>
        <w:rPr>
          <w:rFonts w:cs="Times New Roman"/>
          <w:i/>
          <w:iCs/>
          <w:szCs w:val="28"/>
        </w:rPr>
        <w:t>2.19.151</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FD317B8"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Отбеливание зубов при флюорозе проводится препаратами на основе________.</w:t>
      </w:r>
    </w:p>
    <w:p w14:paraId="2041C18A"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15AAA0DB" w14:textId="77777777" w:rsidR="009304D4" w:rsidRPr="003046B8"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rPr>
        <w:t>пероксида водорода и перкиси карбамида различной концентрации</w:t>
      </w:r>
    </w:p>
    <w:p w14:paraId="4DE99D3E" w14:textId="77777777" w:rsidR="009304D4" w:rsidRPr="00A50495" w:rsidRDefault="009304D4" w:rsidP="009304D4">
      <w:pPr>
        <w:spacing w:after="0"/>
        <w:ind w:firstLine="708"/>
        <w:rPr>
          <w:rFonts w:cs="Times New Roman"/>
          <w:b/>
          <w:bCs/>
          <w:color w:val="000000"/>
          <w:szCs w:val="28"/>
          <w:shd w:val="clear" w:color="auto" w:fill="FFFFFF"/>
        </w:rPr>
      </w:pPr>
    </w:p>
    <w:p w14:paraId="16422965" w14:textId="1349B6F7" w:rsidR="009304D4" w:rsidRPr="003046B8" w:rsidRDefault="00A52EF8" w:rsidP="009304D4">
      <w:pPr>
        <w:spacing w:after="0"/>
        <w:ind w:firstLine="708"/>
        <w:rPr>
          <w:rFonts w:cs="Times New Roman"/>
          <w:i/>
          <w:iCs/>
          <w:szCs w:val="28"/>
        </w:rPr>
      </w:pPr>
      <w:r>
        <w:rPr>
          <w:rFonts w:cs="Times New Roman"/>
          <w:i/>
          <w:iCs/>
          <w:szCs w:val="28"/>
        </w:rPr>
        <w:t>2.19.151</w:t>
      </w:r>
      <w:r w:rsidR="009304D4" w:rsidRPr="003046B8">
        <w:rPr>
          <w:rFonts w:cs="Times New Roman"/>
          <w:i/>
          <w:iCs/>
          <w:szCs w:val="28"/>
        </w:rPr>
        <w:t>.10. Запишите правильный ответ.</w:t>
      </w:r>
    </w:p>
    <w:p w14:paraId="033AC151"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Осложнением при проведении отбеливания является________.</w:t>
      </w:r>
    </w:p>
    <w:p w14:paraId="0016E7B1"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09C32BAD" w14:textId="77777777" w:rsidR="009304D4" w:rsidRPr="003046B8" w:rsidRDefault="009304D4" w:rsidP="009304D4">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повышенная чувствительность зубов после процедуры</w:t>
      </w:r>
    </w:p>
    <w:p w14:paraId="1F6F4311" w14:textId="77777777" w:rsidR="009304D4" w:rsidRDefault="009304D4" w:rsidP="009304D4">
      <w:pPr>
        <w:spacing w:after="0"/>
        <w:ind w:firstLine="708"/>
        <w:rPr>
          <w:rFonts w:cs="Times New Roman"/>
          <w:szCs w:val="28"/>
        </w:rPr>
      </w:pPr>
    </w:p>
    <w:p w14:paraId="0A6CA707" w14:textId="332B08B2" w:rsidR="009304D4" w:rsidRPr="003046B8" w:rsidRDefault="00A52EF8" w:rsidP="009304D4">
      <w:pPr>
        <w:spacing w:after="0"/>
        <w:ind w:firstLine="708"/>
        <w:rPr>
          <w:rFonts w:cs="Times New Roman"/>
          <w:i/>
          <w:iCs/>
          <w:szCs w:val="28"/>
        </w:rPr>
      </w:pPr>
      <w:r>
        <w:rPr>
          <w:rFonts w:cs="Times New Roman"/>
          <w:i/>
          <w:iCs/>
          <w:szCs w:val="28"/>
        </w:rPr>
        <w:t>2.19.151</w:t>
      </w:r>
      <w:r w:rsidR="009304D4" w:rsidRPr="003046B8">
        <w:rPr>
          <w:rFonts w:cs="Times New Roman"/>
          <w:i/>
          <w:iCs/>
          <w:szCs w:val="28"/>
        </w:rPr>
        <w:t>.11. Запишите правильный ответ.</w:t>
      </w:r>
    </w:p>
    <w:p w14:paraId="05506A16"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Для снятия повышенной чувствительности после отбеливания зубов используют________.</w:t>
      </w:r>
    </w:p>
    <w:p w14:paraId="7902821A"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7046192A" w14:textId="77777777" w:rsidR="009304D4" w:rsidRPr="003046B8" w:rsidRDefault="009304D4" w:rsidP="009304D4">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фторидсодержащие препараты в каппе</w:t>
      </w:r>
    </w:p>
    <w:p w14:paraId="4C405046" w14:textId="77777777" w:rsidR="009304D4" w:rsidRDefault="009304D4" w:rsidP="009304D4">
      <w:pPr>
        <w:spacing w:after="0"/>
        <w:ind w:firstLine="708"/>
        <w:rPr>
          <w:rFonts w:cs="Times New Roman"/>
          <w:szCs w:val="28"/>
        </w:rPr>
      </w:pPr>
    </w:p>
    <w:p w14:paraId="5A547C8C" w14:textId="0020C4DC" w:rsidR="009304D4" w:rsidRPr="003046B8" w:rsidRDefault="00A52EF8" w:rsidP="009304D4">
      <w:pPr>
        <w:spacing w:after="0"/>
        <w:ind w:firstLine="708"/>
        <w:rPr>
          <w:rFonts w:cs="Times New Roman"/>
          <w:i/>
          <w:iCs/>
          <w:szCs w:val="28"/>
        </w:rPr>
      </w:pPr>
      <w:r>
        <w:rPr>
          <w:rFonts w:cs="Times New Roman"/>
          <w:i/>
          <w:iCs/>
          <w:szCs w:val="28"/>
        </w:rPr>
        <w:t>2.19.151</w:t>
      </w:r>
      <w:r w:rsidR="009304D4" w:rsidRPr="003046B8">
        <w:rPr>
          <w:rFonts w:cs="Times New Roman"/>
          <w:i/>
          <w:iCs/>
          <w:szCs w:val="28"/>
        </w:rPr>
        <w:t>.1</w:t>
      </w:r>
      <w:r w:rsidR="009304D4">
        <w:rPr>
          <w:rFonts w:cs="Times New Roman"/>
          <w:i/>
          <w:iCs/>
          <w:szCs w:val="28"/>
        </w:rPr>
        <w:t>2</w:t>
      </w:r>
      <w:r w:rsidR="009304D4" w:rsidRPr="003046B8">
        <w:rPr>
          <w:rFonts w:cs="Times New Roman"/>
          <w:i/>
          <w:iCs/>
          <w:szCs w:val="28"/>
        </w:rPr>
        <w:t>. Запишите правильный ответ.</w:t>
      </w:r>
    </w:p>
    <w:p w14:paraId="763AEF02" w14:textId="77777777" w:rsidR="009304D4" w:rsidRPr="007F7D83" w:rsidRDefault="009304D4" w:rsidP="009304D4">
      <w:pPr>
        <w:shd w:val="clear" w:color="auto" w:fill="FFFFFF" w:themeFill="background1"/>
        <w:spacing w:after="0"/>
        <w:ind w:firstLine="709"/>
        <w:rPr>
          <w:rFonts w:cs="Times New Roman"/>
          <w:szCs w:val="28"/>
        </w:rPr>
      </w:pPr>
      <w:r w:rsidRPr="007F7D83">
        <w:rPr>
          <w:rFonts w:cs="Times New Roman"/>
          <w:color w:val="000000"/>
          <w:szCs w:val="28"/>
          <w:shd w:val="clear" w:color="auto" w:fill="FFFFFF"/>
        </w:rPr>
        <w:t>Общее лечение флюороза включает применение внутрь________.</w:t>
      </w:r>
    </w:p>
    <w:p w14:paraId="4DF00BFF" w14:textId="77777777" w:rsidR="009304D4" w:rsidRPr="007F7D83" w:rsidRDefault="009304D4" w:rsidP="009304D4">
      <w:pPr>
        <w:shd w:val="clear" w:color="auto" w:fill="FFFFFF" w:themeFill="background1"/>
        <w:spacing w:after="0"/>
        <w:ind w:firstLine="709"/>
        <w:rPr>
          <w:rFonts w:cs="Times New Roman"/>
          <w:szCs w:val="28"/>
        </w:rPr>
      </w:pPr>
      <w:r w:rsidRPr="007F7D83">
        <w:rPr>
          <w:rFonts w:cs="Times New Roman"/>
          <w:szCs w:val="28"/>
        </w:rPr>
        <w:t>Ответ:</w:t>
      </w:r>
    </w:p>
    <w:p w14:paraId="0D09219D" w14:textId="77777777" w:rsidR="009304D4" w:rsidRPr="007F7D83" w:rsidRDefault="009304D4" w:rsidP="009304D4">
      <w:pPr>
        <w:spacing w:after="0"/>
        <w:ind w:firstLine="708"/>
        <w:rPr>
          <w:rFonts w:cs="Times New Roman"/>
          <w:szCs w:val="28"/>
        </w:rPr>
      </w:pPr>
      <w:r w:rsidRPr="007F7D83">
        <w:rPr>
          <w:rFonts w:cs="Times New Roman"/>
          <w:szCs w:val="28"/>
        </w:rPr>
        <w:t xml:space="preserve">Ключ: </w:t>
      </w:r>
      <w:r w:rsidRPr="007F7D83">
        <w:rPr>
          <w:rFonts w:cs="Times New Roman"/>
          <w:color w:val="000000"/>
          <w:szCs w:val="28"/>
        </w:rPr>
        <w:t>согласованное с педиатром применение фосфорно-кальциевых препаратов и витаминно-минеральных комплексов.</w:t>
      </w:r>
    </w:p>
    <w:p w14:paraId="325B2DB2"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5D616B" w14:paraId="4A3F9EBF" w14:textId="77777777" w:rsidTr="00D12ADA">
        <w:tc>
          <w:tcPr>
            <w:tcW w:w="2830" w:type="dxa"/>
          </w:tcPr>
          <w:p w14:paraId="6EF4DF33" w14:textId="77777777" w:rsidR="009304D4" w:rsidRPr="005D616B" w:rsidRDefault="009304D4" w:rsidP="00D12ADA">
            <w:pPr>
              <w:spacing w:after="0"/>
              <w:rPr>
                <w:rFonts w:cs="Times New Roman"/>
                <w:b/>
                <w:bCs/>
                <w:szCs w:val="28"/>
              </w:rPr>
            </w:pPr>
            <w:r w:rsidRPr="005D616B">
              <w:rPr>
                <w:rFonts w:cs="Times New Roman"/>
                <w:b/>
                <w:bCs/>
                <w:szCs w:val="28"/>
              </w:rPr>
              <w:t>Номер задания</w:t>
            </w:r>
          </w:p>
        </w:tc>
        <w:tc>
          <w:tcPr>
            <w:tcW w:w="6514" w:type="dxa"/>
          </w:tcPr>
          <w:p w14:paraId="4323AA0D" w14:textId="5EBF4CA0" w:rsidR="009304D4" w:rsidRPr="005D616B" w:rsidRDefault="009304D4" w:rsidP="00D12ADA">
            <w:pPr>
              <w:spacing w:after="0"/>
              <w:rPr>
                <w:rFonts w:cs="Times New Roman"/>
                <w:b/>
                <w:bCs/>
                <w:szCs w:val="28"/>
              </w:rPr>
            </w:pPr>
            <w:r>
              <w:rPr>
                <w:rFonts w:cs="Times New Roman"/>
                <w:b/>
                <w:bCs/>
                <w:szCs w:val="28"/>
              </w:rPr>
              <w:t>2.1</w:t>
            </w:r>
            <w:r w:rsidR="00A52EF8">
              <w:rPr>
                <w:rFonts w:cs="Times New Roman"/>
                <w:b/>
                <w:bCs/>
                <w:szCs w:val="28"/>
              </w:rPr>
              <w:t>9.152</w:t>
            </w:r>
          </w:p>
        </w:tc>
      </w:tr>
      <w:tr w:rsidR="009304D4" w:rsidRPr="007D58A3" w14:paraId="79DF3035" w14:textId="77777777" w:rsidTr="00D12ADA">
        <w:tc>
          <w:tcPr>
            <w:tcW w:w="2830" w:type="dxa"/>
          </w:tcPr>
          <w:p w14:paraId="05B9E00E"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D52452"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A31F58B" w14:textId="77777777" w:rsidTr="00D12ADA">
        <w:tc>
          <w:tcPr>
            <w:tcW w:w="2830" w:type="dxa"/>
          </w:tcPr>
          <w:p w14:paraId="024959F8"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0D242F"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E82CB7B" w14:textId="77777777" w:rsidTr="00D12ADA">
        <w:tc>
          <w:tcPr>
            <w:tcW w:w="2830" w:type="dxa"/>
          </w:tcPr>
          <w:p w14:paraId="29A5B781"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57D99D1"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2FAD87A" w14:textId="77777777" w:rsidTr="00D12ADA">
        <w:tc>
          <w:tcPr>
            <w:tcW w:w="2830" w:type="dxa"/>
          </w:tcPr>
          <w:p w14:paraId="0AC4FE63"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425FC121"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6E80EC6C"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4C4FBA3A" w14:textId="77777777" w:rsidR="009304D4" w:rsidRPr="005451C0" w:rsidRDefault="009304D4" w:rsidP="009304D4">
      <w:pPr>
        <w:spacing w:after="0"/>
        <w:ind w:firstLine="708"/>
        <w:rPr>
          <w:rFonts w:cs="Times New Roman"/>
          <w:i/>
          <w:iCs/>
          <w:szCs w:val="28"/>
        </w:rPr>
      </w:pPr>
      <w:r w:rsidRPr="005451C0">
        <w:rPr>
          <w:rFonts w:cs="Times New Roman"/>
          <w:i/>
          <w:iCs/>
          <w:szCs w:val="28"/>
        </w:rPr>
        <w:t>Прочитайте условие ситуационной задачи и запишите правильные ответы.</w:t>
      </w:r>
    </w:p>
    <w:p w14:paraId="29A83137" w14:textId="77777777" w:rsidR="009304D4" w:rsidRPr="005451C0" w:rsidRDefault="009304D4" w:rsidP="009304D4">
      <w:pPr>
        <w:shd w:val="clear" w:color="auto" w:fill="FFFFFF" w:themeFill="background1"/>
        <w:spacing w:after="0"/>
        <w:rPr>
          <w:rFonts w:cs="Times New Roman"/>
          <w:color w:val="000000"/>
          <w:szCs w:val="28"/>
          <w:shd w:val="clear" w:color="auto" w:fill="FFFFFF"/>
        </w:rPr>
      </w:pPr>
      <w:r w:rsidRPr="005451C0">
        <w:rPr>
          <w:rFonts w:cs="Times New Roman"/>
          <w:szCs w:val="28"/>
        </w:rPr>
        <w:tab/>
      </w:r>
      <w:r w:rsidRPr="005451C0">
        <w:rPr>
          <w:rFonts w:cs="Times New Roman"/>
          <w:b/>
          <w:bCs/>
          <w:szCs w:val="28"/>
        </w:rPr>
        <w:t>Ситуация</w:t>
      </w:r>
      <w:r w:rsidRPr="005451C0">
        <w:rPr>
          <w:rFonts w:cs="Times New Roman"/>
          <w:szCs w:val="28"/>
        </w:rPr>
        <w:t xml:space="preserve"> - </w:t>
      </w:r>
      <w:r w:rsidRPr="005451C0">
        <w:rPr>
          <w:rFonts w:cs="Times New Roman"/>
          <w:color w:val="000000"/>
          <w:szCs w:val="28"/>
          <w:shd w:val="clear" w:color="auto" w:fill="FFFFFF"/>
        </w:rPr>
        <w:t>В клинику обратились родители с ребёнком 8 лет по поводу нарушения положения и прорезывания фронтальных зубов.</w:t>
      </w:r>
    </w:p>
    <w:p w14:paraId="3474E545" w14:textId="77777777" w:rsidR="009304D4" w:rsidRPr="005451C0" w:rsidRDefault="009304D4" w:rsidP="009304D4">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Жалобы</w:t>
      </w:r>
      <w:r w:rsidRPr="005451C0">
        <w:rPr>
          <w:rFonts w:cs="Times New Roman"/>
          <w:color w:val="000000"/>
          <w:szCs w:val="28"/>
          <w:shd w:val="clear" w:color="auto" w:fill="FFFFFF"/>
        </w:rPr>
        <w:t xml:space="preserve"> - На косметический дефект, неправильное положение передних зубов на верхней челюсти.</w:t>
      </w:r>
    </w:p>
    <w:p w14:paraId="038C5D30" w14:textId="77777777" w:rsidR="009304D4" w:rsidRPr="005451C0"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5451C0">
        <w:rPr>
          <w:b/>
          <w:bCs/>
          <w:color w:val="000000"/>
          <w:sz w:val="28"/>
          <w:szCs w:val="28"/>
          <w:shd w:val="clear" w:color="auto" w:fill="FFFFFF"/>
        </w:rPr>
        <w:t>Анамнез заболевания</w:t>
      </w:r>
      <w:r w:rsidRPr="005451C0">
        <w:rPr>
          <w:color w:val="000000"/>
          <w:sz w:val="28"/>
          <w:szCs w:val="28"/>
          <w:shd w:val="clear" w:color="auto" w:fill="FFFFFF"/>
        </w:rPr>
        <w:t xml:space="preserve"> </w:t>
      </w:r>
    </w:p>
    <w:p w14:paraId="3ADFBB1A"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зубы прорезались в срок.</w:t>
      </w:r>
    </w:p>
    <w:p w14:paraId="3419A4EB"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К детскому стоматологу обращались только по поводу тёмного налёта на зубах.</w:t>
      </w:r>
    </w:p>
    <w:p w14:paraId="56D8A85B"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У ребёнка дискинезия желчевыводящих путей, что расценено как причина налёта.</w:t>
      </w:r>
    </w:p>
    <w:p w14:paraId="50BF94DB"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Налёт трижды снимали, ребёнка обучали гигиене полости рта.</w:t>
      </w:r>
    </w:p>
    <w:p w14:paraId="60BE81AE"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фронтальные зубы удалены в 6 лет, были подвижны.</w:t>
      </w:r>
    </w:p>
    <w:p w14:paraId="0781CE2D"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Постоянные зубы прорезались в неправильном положении, была рекомендована консультация ортодонта.</w:t>
      </w:r>
    </w:p>
    <w:p w14:paraId="19CF3F49"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Ортодонт направил на рентгенологический снимок после чего рекомендовал консультацию стоматолога-хирурга.</w:t>
      </w:r>
    </w:p>
    <w:p w14:paraId="3EBB8A11" w14:textId="77777777" w:rsidR="009304D4" w:rsidRPr="005451C0" w:rsidRDefault="009304D4" w:rsidP="009304D4">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Анамнез жизни</w:t>
      </w:r>
      <w:r w:rsidRPr="005451C0">
        <w:rPr>
          <w:rFonts w:cs="Times New Roman"/>
          <w:color w:val="000000"/>
          <w:szCs w:val="28"/>
          <w:shd w:val="clear" w:color="auto" w:fill="FFFFFF"/>
        </w:rPr>
        <w:t>:</w:t>
      </w:r>
    </w:p>
    <w:p w14:paraId="3BAC9102" w14:textId="77777777" w:rsidR="009304D4" w:rsidRPr="005451C0" w:rsidRDefault="009304D4" w:rsidP="009304D4">
      <w:pPr>
        <w:pStyle w:val="af7"/>
        <w:shd w:val="clear" w:color="auto" w:fill="FFFFFF"/>
        <w:spacing w:before="0" w:beforeAutospacing="0" w:after="0" w:afterAutospacing="0"/>
        <w:rPr>
          <w:color w:val="000000"/>
          <w:sz w:val="28"/>
          <w:szCs w:val="28"/>
        </w:rPr>
      </w:pPr>
      <w:r w:rsidRPr="005451C0">
        <w:rPr>
          <w:color w:val="000000"/>
          <w:sz w:val="28"/>
          <w:szCs w:val="28"/>
          <w:shd w:val="clear" w:color="auto" w:fill="FFFFFF"/>
        </w:rPr>
        <w:t>Родился в срок, рос и развивался соответственно возрасту, аллергоанамнез и наследственность не отягощены.</w:t>
      </w:r>
    </w:p>
    <w:p w14:paraId="6643C39B" w14:textId="77777777" w:rsidR="009304D4" w:rsidRPr="005451C0" w:rsidRDefault="009304D4" w:rsidP="009304D4">
      <w:pPr>
        <w:shd w:val="clear" w:color="auto" w:fill="FFFFFF"/>
        <w:spacing w:after="0"/>
        <w:ind w:firstLine="708"/>
        <w:jc w:val="left"/>
        <w:rPr>
          <w:rFonts w:eastAsia="Times New Roman" w:cs="Times New Roman"/>
          <w:b/>
          <w:bCs/>
          <w:color w:val="000000"/>
          <w:szCs w:val="28"/>
          <w:lang w:eastAsia="ru-RU"/>
        </w:rPr>
      </w:pPr>
      <w:r w:rsidRPr="005451C0">
        <w:rPr>
          <w:rFonts w:eastAsia="Times New Roman" w:cs="Times New Roman"/>
          <w:b/>
          <w:bCs/>
          <w:color w:val="000000"/>
          <w:szCs w:val="28"/>
          <w:lang w:eastAsia="ru-RU"/>
        </w:rPr>
        <w:t>Объективный статус</w:t>
      </w:r>
    </w:p>
    <w:p w14:paraId="50B3EEE5" w14:textId="77777777" w:rsidR="009304D4" w:rsidRPr="005451C0" w:rsidRDefault="009304D4" w:rsidP="009304D4">
      <w:pPr>
        <w:shd w:val="clear" w:color="auto" w:fill="FFFFFF"/>
        <w:spacing w:after="0"/>
        <w:rPr>
          <w:rFonts w:eastAsia="Times New Roman" w:cs="Times New Roman"/>
          <w:color w:val="000000"/>
          <w:szCs w:val="28"/>
          <w:lang w:eastAsia="ru-RU"/>
        </w:rPr>
      </w:pPr>
      <w:r w:rsidRPr="005451C0">
        <w:rPr>
          <w:rFonts w:eastAsia="Times New Roman" w:cs="Times New Roman"/>
          <w:color w:val="000000"/>
          <w:szCs w:val="28"/>
          <w:lang w:eastAsia="ru-RU"/>
        </w:rPr>
        <w:t>Внешний вид без особенностей, открывание рта свободное. Зубы 1.1, 2.1 повёрнуты по оси, имеют правильно сформированные коронки, неподвижны. Диастема.</w:t>
      </w:r>
    </w:p>
    <w:p w14:paraId="21E09C03" w14:textId="77777777" w:rsidR="009304D4" w:rsidRPr="005451C0" w:rsidRDefault="009304D4" w:rsidP="009304D4">
      <w:pPr>
        <w:shd w:val="clear" w:color="auto" w:fill="FFFFFF"/>
        <w:spacing w:after="0"/>
        <w:ind w:firstLine="708"/>
        <w:jc w:val="left"/>
        <w:rPr>
          <w:rFonts w:eastAsia="Times New Roman" w:cs="Times New Roman"/>
          <w:color w:val="000000"/>
          <w:szCs w:val="28"/>
          <w:lang w:eastAsia="ru-RU"/>
        </w:rPr>
      </w:pPr>
      <w:r w:rsidRPr="005451C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5451C0" w14:paraId="5B0E8BBC" w14:textId="77777777" w:rsidTr="00D12ADA">
        <w:trPr>
          <w:trHeight w:val="303"/>
        </w:trPr>
        <w:tc>
          <w:tcPr>
            <w:tcW w:w="580" w:type="dxa"/>
          </w:tcPr>
          <w:p w14:paraId="40CDEA3E"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36A02D7B"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39FDA32C"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5269A08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393F66A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052F7AD"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9F49938"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7A6A60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F3B31BB"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CEFA3B6"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6068294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703559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75F662E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83E3AB4"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565EB0C7"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9B0B4A3" w14:textId="77777777" w:rsidR="009304D4" w:rsidRPr="005451C0" w:rsidRDefault="009304D4" w:rsidP="00D12ADA">
            <w:pPr>
              <w:pStyle w:val="af7"/>
              <w:spacing w:before="0" w:beforeAutospacing="0" w:after="0" w:afterAutospacing="0"/>
              <w:jc w:val="both"/>
              <w:rPr>
                <w:color w:val="000000"/>
                <w:sz w:val="28"/>
                <w:szCs w:val="28"/>
              </w:rPr>
            </w:pPr>
          </w:p>
        </w:tc>
      </w:tr>
      <w:tr w:rsidR="009304D4" w:rsidRPr="005451C0" w14:paraId="10C8F19A" w14:textId="77777777" w:rsidTr="00D12ADA">
        <w:trPr>
          <w:trHeight w:val="301"/>
        </w:trPr>
        <w:tc>
          <w:tcPr>
            <w:tcW w:w="580" w:type="dxa"/>
          </w:tcPr>
          <w:p w14:paraId="58137FD1"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7F1B4A9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5088E1E"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1.6</w:t>
            </w:r>
          </w:p>
        </w:tc>
        <w:tc>
          <w:tcPr>
            <w:tcW w:w="605" w:type="dxa"/>
          </w:tcPr>
          <w:p w14:paraId="4440EF0A"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5.5</w:t>
            </w:r>
          </w:p>
        </w:tc>
        <w:tc>
          <w:tcPr>
            <w:tcW w:w="579" w:type="dxa"/>
          </w:tcPr>
          <w:p w14:paraId="0A1F19D1"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5.4</w:t>
            </w:r>
          </w:p>
        </w:tc>
        <w:tc>
          <w:tcPr>
            <w:tcW w:w="579" w:type="dxa"/>
          </w:tcPr>
          <w:p w14:paraId="662E2FD4"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5.3</w:t>
            </w:r>
          </w:p>
        </w:tc>
        <w:tc>
          <w:tcPr>
            <w:tcW w:w="579" w:type="dxa"/>
          </w:tcPr>
          <w:p w14:paraId="14EDCE1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1.2</w:t>
            </w:r>
          </w:p>
        </w:tc>
        <w:tc>
          <w:tcPr>
            <w:tcW w:w="579" w:type="dxa"/>
          </w:tcPr>
          <w:p w14:paraId="02089F7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1.1</w:t>
            </w:r>
          </w:p>
        </w:tc>
        <w:tc>
          <w:tcPr>
            <w:tcW w:w="579" w:type="dxa"/>
          </w:tcPr>
          <w:p w14:paraId="1FDAD19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2.1</w:t>
            </w:r>
          </w:p>
        </w:tc>
        <w:tc>
          <w:tcPr>
            <w:tcW w:w="579" w:type="dxa"/>
          </w:tcPr>
          <w:p w14:paraId="28A7E953"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6.2</w:t>
            </w:r>
          </w:p>
        </w:tc>
        <w:tc>
          <w:tcPr>
            <w:tcW w:w="579" w:type="dxa"/>
          </w:tcPr>
          <w:p w14:paraId="4CAEE09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6.3</w:t>
            </w:r>
          </w:p>
        </w:tc>
        <w:tc>
          <w:tcPr>
            <w:tcW w:w="579" w:type="dxa"/>
          </w:tcPr>
          <w:p w14:paraId="6BEB70C6"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6.4</w:t>
            </w:r>
          </w:p>
        </w:tc>
        <w:tc>
          <w:tcPr>
            <w:tcW w:w="579" w:type="dxa"/>
          </w:tcPr>
          <w:p w14:paraId="42524D4C"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6.5</w:t>
            </w:r>
          </w:p>
        </w:tc>
        <w:tc>
          <w:tcPr>
            <w:tcW w:w="579" w:type="dxa"/>
          </w:tcPr>
          <w:p w14:paraId="6A6C2FB4"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2.6</w:t>
            </w:r>
          </w:p>
        </w:tc>
        <w:tc>
          <w:tcPr>
            <w:tcW w:w="605" w:type="dxa"/>
          </w:tcPr>
          <w:p w14:paraId="536EF716"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6309FA01" w14:textId="77777777" w:rsidR="009304D4" w:rsidRPr="005451C0" w:rsidRDefault="009304D4" w:rsidP="00D12ADA">
            <w:pPr>
              <w:pStyle w:val="af7"/>
              <w:spacing w:before="0" w:beforeAutospacing="0" w:after="0" w:afterAutospacing="0"/>
              <w:jc w:val="both"/>
              <w:rPr>
                <w:color w:val="000000"/>
                <w:sz w:val="28"/>
                <w:szCs w:val="28"/>
              </w:rPr>
            </w:pPr>
          </w:p>
        </w:tc>
      </w:tr>
      <w:tr w:rsidR="009304D4" w:rsidRPr="005451C0" w14:paraId="31C9F125" w14:textId="77777777" w:rsidTr="00D12ADA">
        <w:trPr>
          <w:trHeight w:val="301"/>
        </w:trPr>
        <w:tc>
          <w:tcPr>
            <w:tcW w:w="580" w:type="dxa"/>
          </w:tcPr>
          <w:p w14:paraId="07E95061"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1CBD4BE4"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5153B94"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4.6</w:t>
            </w:r>
          </w:p>
        </w:tc>
        <w:tc>
          <w:tcPr>
            <w:tcW w:w="605" w:type="dxa"/>
          </w:tcPr>
          <w:p w14:paraId="3A9B56C3"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8.5</w:t>
            </w:r>
          </w:p>
        </w:tc>
        <w:tc>
          <w:tcPr>
            <w:tcW w:w="579" w:type="dxa"/>
          </w:tcPr>
          <w:p w14:paraId="745C40F1"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8.4</w:t>
            </w:r>
          </w:p>
        </w:tc>
        <w:tc>
          <w:tcPr>
            <w:tcW w:w="579" w:type="dxa"/>
          </w:tcPr>
          <w:p w14:paraId="1234500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8.3</w:t>
            </w:r>
          </w:p>
        </w:tc>
        <w:tc>
          <w:tcPr>
            <w:tcW w:w="579" w:type="dxa"/>
          </w:tcPr>
          <w:p w14:paraId="7BEF7E73"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4.2</w:t>
            </w:r>
          </w:p>
        </w:tc>
        <w:tc>
          <w:tcPr>
            <w:tcW w:w="579" w:type="dxa"/>
          </w:tcPr>
          <w:p w14:paraId="2DD2F46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4.1</w:t>
            </w:r>
          </w:p>
        </w:tc>
        <w:tc>
          <w:tcPr>
            <w:tcW w:w="579" w:type="dxa"/>
          </w:tcPr>
          <w:p w14:paraId="10F7836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3.1</w:t>
            </w:r>
          </w:p>
        </w:tc>
        <w:tc>
          <w:tcPr>
            <w:tcW w:w="579" w:type="dxa"/>
          </w:tcPr>
          <w:p w14:paraId="02794B7C"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3.2</w:t>
            </w:r>
          </w:p>
        </w:tc>
        <w:tc>
          <w:tcPr>
            <w:tcW w:w="579" w:type="dxa"/>
          </w:tcPr>
          <w:p w14:paraId="02517C96"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7.3</w:t>
            </w:r>
          </w:p>
        </w:tc>
        <w:tc>
          <w:tcPr>
            <w:tcW w:w="579" w:type="dxa"/>
          </w:tcPr>
          <w:p w14:paraId="0B25443D"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7.4</w:t>
            </w:r>
          </w:p>
        </w:tc>
        <w:tc>
          <w:tcPr>
            <w:tcW w:w="579" w:type="dxa"/>
          </w:tcPr>
          <w:p w14:paraId="2FB7960C"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7.5</w:t>
            </w:r>
          </w:p>
        </w:tc>
        <w:tc>
          <w:tcPr>
            <w:tcW w:w="579" w:type="dxa"/>
          </w:tcPr>
          <w:p w14:paraId="31041DED"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3.6</w:t>
            </w:r>
          </w:p>
        </w:tc>
        <w:tc>
          <w:tcPr>
            <w:tcW w:w="605" w:type="dxa"/>
          </w:tcPr>
          <w:p w14:paraId="05FCCD04"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4E51C39B" w14:textId="77777777" w:rsidR="009304D4" w:rsidRPr="005451C0" w:rsidRDefault="009304D4" w:rsidP="00D12ADA">
            <w:pPr>
              <w:pStyle w:val="af7"/>
              <w:spacing w:before="0" w:beforeAutospacing="0" w:after="0" w:afterAutospacing="0"/>
              <w:jc w:val="both"/>
              <w:rPr>
                <w:color w:val="000000"/>
                <w:sz w:val="28"/>
                <w:szCs w:val="28"/>
              </w:rPr>
            </w:pPr>
          </w:p>
        </w:tc>
      </w:tr>
      <w:tr w:rsidR="009304D4" w:rsidRPr="005451C0" w14:paraId="5826A060" w14:textId="77777777" w:rsidTr="00D12ADA">
        <w:trPr>
          <w:trHeight w:val="301"/>
        </w:trPr>
        <w:tc>
          <w:tcPr>
            <w:tcW w:w="580" w:type="dxa"/>
          </w:tcPr>
          <w:p w14:paraId="2B34D822"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255452F7"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EFF9391"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1DCCE03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7C377B3"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0D3EB5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CF73B5F"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3AD8727"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326A7BB"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7CFD6C2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129F48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61959A0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4343F6D5"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1612ADD"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27B61FD3"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0EFBCB2" w14:textId="77777777" w:rsidR="009304D4" w:rsidRPr="005451C0" w:rsidRDefault="009304D4" w:rsidP="00D12ADA">
            <w:pPr>
              <w:pStyle w:val="af7"/>
              <w:spacing w:before="0" w:beforeAutospacing="0" w:after="0" w:afterAutospacing="0"/>
              <w:jc w:val="both"/>
              <w:rPr>
                <w:color w:val="000000"/>
                <w:sz w:val="28"/>
                <w:szCs w:val="28"/>
              </w:rPr>
            </w:pPr>
          </w:p>
        </w:tc>
      </w:tr>
    </w:tbl>
    <w:p w14:paraId="5CE3670D" w14:textId="77777777" w:rsidR="009304D4" w:rsidRPr="005451C0" w:rsidRDefault="009304D4" w:rsidP="009304D4">
      <w:pPr>
        <w:pStyle w:val="af7"/>
        <w:shd w:val="clear" w:color="auto" w:fill="FFFFFF"/>
        <w:spacing w:before="0" w:beforeAutospacing="0" w:after="0" w:afterAutospacing="0"/>
        <w:rPr>
          <w:color w:val="000000"/>
          <w:sz w:val="28"/>
          <w:szCs w:val="28"/>
        </w:rPr>
      </w:pPr>
      <w:r w:rsidRPr="005451C0">
        <w:rPr>
          <w:color w:val="000000"/>
          <w:sz w:val="28"/>
          <w:szCs w:val="28"/>
        </w:rPr>
        <w:t>5.5,6.5-пломбы на жевательной поверхности Зубы на вестибулярной, небной и язычной поверхностях имеют тёмный налёт. Слизистая оболочка полости рта без изменений.</w:t>
      </w:r>
    </w:p>
    <w:p w14:paraId="1AF5584F" w14:textId="77777777" w:rsidR="009304D4" w:rsidRPr="005451C0" w:rsidRDefault="009304D4" w:rsidP="009304D4">
      <w:pPr>
        <w:pStyle w:val="af7"/>
        <w:shd w:val="clear" w:color="auto" w:fill="FFFFFF"/>
        <w:spacing w:before="0" w:beforeAutospacing="0" w:after="0" w:afterAutospacing="0"/>
        <w:ind w:firstLine="708"/>
        <w:rPr>
          <w:color w:val="000000"/>
          <w:sz w:val="28"/>
          <w:szCs w:val="28"/>
        </w:rPr>
      </w:pPr>
      <w:r w:rsidRPr="005451C0">
        <w:rPr>
          <w:rStyle w:val="af8"/>
          <w:color w:val="000000"/>
          <w:sz w:val="28"/>
          <w:szCs w:val="28"/>
        </w:rPr>
        <w:t>Прикус:</w:t>
      </w:r>
      <w:r w:rsidRPr="005451C0">
        <w:rPr>
          <w:color w:val="000000"/>
          <w:sz w:val="28"/>
          <w:szCs w:val="28"/>
        </w:rPr>
        <w:t> сменный.</w:t>
      </w:r>
    </w:p>
    <w:p w14:paraId="51498878" w14:textId="77777777" w:rsidR="009304D4" w:rsidRDefault="009304D4" w:rsidP="009304D4">
      <w:pPr>
        <w:spacing w:after="0"/>
        <w:rPr>
          <w:rFonts w:cs="Times New Roman"/>
          <w:szCs w:val="28"/>
        </w:rPr>
      </w:pPr>
    </w:p>
    <w:p w14:paraId="0D053F29" w14:textId="21318BA8"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9.152</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1D54BA06" w14:textId="77777777" w:rsidR="009304D4" w:rsidRPr="005451C0" w:rsidRDefault="009304D4" w:rsidP="009304D4">
      <w:pPr>
        <w:shd w:val="clear" w:color="auto" w:fill="FFFFFF" w:themeFill="background1"/>
        <w:spacing w:after="0"/>
        <w:rPr>
          <w:rFonts w:cs="Times New Roman"/>
          <w:szCs w:val="28"/>
        </w:rPr>
      </w:pPr>
      <w:r>
        <w:rPr>
          <w:rFonts w:cs="Times New Roman"/>
          <w:szCs w:val="28"/>
        </w:rPr>
        <w:tab/>
      </w:r>
      <w:r w:rsidRPr="005451C0">
        <w:rPr>
          <w:rFonts w:cs="Times New Roman"/>
          <w:color w:val="000000"/>
          <w:szCs w:val="28"/>
          <w:shd w:val="clear" w:color="auto" w:fill="FFFFFF"/>
        </w:rPr>
        <w:t>К клиническим методам обследования относят</w:t>
      </w:r>
    </w:p>
    <w:p w14:paraId="56713F83"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определение положения уздечки верхней губы</w:t>
      </w:r>
    </w:p>
    <w:p w14:paraId="519E5B6E"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осмотр полости рта</w:t>
      </w:r>
    </w:p>
    <w:p w14:paraId="432678CE"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внешний осмотр</w:t>
      </w:r>
    </w:p>
    <w:p w14:paraId="35F55B9E"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перкуссия зубов фронтальной группы нижней челюсти</w:t>
      </w:r>
    </w:p>
    <w:p w14:paraId="20C87BA4"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Ответ:</w:t>
      </w:r>
    </w:p>
    <w:p w14:paraId="463C01BE"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Ключ: Б</w:t>
      </w:r>
    </w:p>
    <w:p w14:paraId="071BB496" w14:textId="77777777" w:rsidR="009304D4" w:rsidRDefault="009304D4" w:rsidP="009304D4">
      <w:pPr>
        <w:spacing w:after="0"/>
        <w:rPr>
          <w:rFonts w:cs="Times New Roman"/>
          <w:szCs w:val="28"/>
        </w:rPr>
      </w:pPr>
    </w:p>
    <w:p w14:paraId="4CEB9ACF" w14:textId="0AD1514F" w:rsidR="009304D4" w:rsidRPr="00AD5832" w:rsidRDefault="00A52EF8" w:rsidP="009304D4">
      <w:pPr>
        <w:spacing w:after="0"/>
        <w:ind w:firstLine="708"/>
        <w:rPr>
          <w:rFonts w:cs="Times New Roman"/>
          <w:szCs w:val="28"/>
        </w:rPr>
      </w:pPr>
      <w:r>
        <w:rPr>
          <w:rFonts w:cs="Times New Roman"/>
          <w:i/>
          <w:iCs/>
          <w:szCs w:val="28"/>
        </w:rPr>
        <w:t>2.19.152</w:t>
      </w:r>
      <w:r w:rsidR="009304D4" w:rsidRPr="005D616B">
        <w:rPr>
          <w:rFonts w:cs="Times New Roman"/>
          <w:i/>
          <w:iCs/>
          <w:szCs w:val="28"/>
        </w:rPr>
        <w:t>.2</w:t>
      </w:r>
      <w:r w:rsidR="009304D4" w:rsidRPr="00AD5832">
        <w:rPr>
          <w:rFonts w:cs="Times New Roman"/>
          <w:szCs w:val="28"/>
        </w:rPr>
        <w:t>. Выберите правильный ответ и запишите аргументы, обосновывающие выбор ответа.</w:t>
      </w:r>
    </w:p>
    <w:p w14:paraId="059ED982" w14:textId="77777777" w:rsidR="009304D4" w:rsidRPr="00AD5832" w:rsidRDefault="009304D4" w:rsidP="009304D4">
      <w:pPr>
        <w:spacing w:after="0"/>
        <w:ind w:firstLine="708"/>
        <w:rPr>
          <w:rFonts w:cs="Times New Roman"/>
          <w:szCs w:val="28"/>
        </w:rPr>
      </w:pPr>
      <w:r w:rsidRPr="00AD5832">
        <w:rPr>
          <w:rFonts w:cs="Times New Roman"/>
          <w:color w:val="000000"/>
          <w:szCs w:val="28"/>
          <w:shd w:val="clear" w:color="auto" w:fill="FFFFFF"/>
        </w:rPr>
        <w:t>Зубы на вестибулярной, небной и язычной поверхностях имеют тёмный налёт. Зубы 1.1 и 2.1 повёрнуты по оси, диастема. Деформации альвеолярного отростка верхней челюсти с нёбной стороны не выявлено, носовое дыхание не затруднено. Слизистая полости рта без изменений, полость рта санирована.</w:t>
      </w:r>
      <w:r w:rsidRPr="00AD5832">
        <w:rPr>
          <w:rFonts w:cs="Times New Roman"/>
          <w:szCs w:val="28"/>
        </w:rPr>
        <w:tab/>
      </w:r>
    </w:p>
    <w:p w14:paraId="3A0B0FB1" w14:textId="77777777" w:rsidR="009304D4" w:rsidRDefault="009304D4" w:rsidP="009304D4">
      <w:pPr>
        <w:shd w:val="clear" w:color="auto" w:fill="FFFFFF" w:themeFill="background1"/>
        <w:spacing w:after="0"/>
        <w:rPr>
          <w:rFonts w:cs="Times New Roman"/>
          <w:szCs w:val="28"/>
        </w:rPr>
      </w:pPr>
      <w:r w:rsidRPr="005451C0">
        <w:rPr>
          <w:rFonts w:cs="Times New Roman"/>
          <w:noProof/>
          <w:szCs w:val="28"/>
        </w:rPr>
        <w:drawing>
          <wp:inline distT="0" distB="0" distL="0" distR="0" wp14:anchorId="5D536A9E" wp14:editId="642E16F3">
            <wp:extent cx="5932967" cy="4383313"/>
            <wp:effectExtent l="0" t="0" r="0" b="0"/>
            <wp:docPr id="1169887012" name="Рисунок 116988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877" cy="4389157"/>
                    </a:xfrm>
                    <a:prstGeom prst="rect">
                      <a:avLst/>
                    </a:prstGeom>
                  </pic:spPr>
                </pic:pic>
              </a:graphicData>
            </a:graphic>
          </wp:inline>
        </w:drawing>
      </w:r>
    </w:p>
    <w:p w14:paraId="5565CD5F"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color w:val="000000"/>
          <w:szCs w:val="28"/>
          <w:shd w:val="clear" w:color="auto" w:fill="FFFFFF"/>
        </w:rPr>
        <w:t>К инструментальным методам обследования для постановки диагноза при данном заболевании относится</w:t>
      </w:r>
    </w:p>
    <w:p w14:paraId="3D8487B5"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тепловизиометрия фронтального отдела верхней челюсти</w:t>
      </w:r>
    </w:p>
    <w:p w14:paraId="20570E90"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электроодонтодиагностика (ЭОД) зубов верхней челюсти</w:t>
      </w:r>
    </w:p>
    <w:p w14:paraId="46D65BB1"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ультразвуковое исследование фронтального отдела верхней челюсти</w:t>
      </w:r>
    </w:p>
    <w:p w14:paraId="288863AD"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рентгенологическое обследование (панорамная рентгенограмма верхней челюсти)</w:t>
      </w:r>
    </w:p>
    <w:p w14:paraId="1364BD8A"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Ответ:</w:t>
      </w:r>
    </w:p>
    <w:p w14:paraId="1AC81ADF"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Обоснование:</w:t>
      </w:r>
    </w:p>
    <w:p w14:paraId="09BB9849"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Ключ: Г</w:t>
      </w:r>
    </w:p>
    <w:p w14:paraId="7CCDCFA1" w14:textId="77777777" w:rsidR="009304D4" w:rsidRPr="005451C0"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5451C0">
        <w:rPr>
          <w:sz w:val="28"/>
          <w:szCs w:val="28"/>
        </w:rPr>
        <w:t xml:space="preserve">Ключ обоснования: </w:t>
      </w:r>
      <w:r w:rsidRPr="005451C0">
        <w:rPr>
          <w:color w:val="000000"/>
          <w:sz w:val="28"/>
          <w:szCs w:val="28"/>
        </w:rPr>
        <w:t>Развернутое изображение верхней челюсти на панорамной рентгенограмме имеет несколько увеличенные размеры, что облегчает детальный анализ костных структур и зубного ряда, позволяет выявить патологию</w:t>
      </w:r>
      <w:r w:rsidRPr="005451C0">
        <w:rPr>
          <w:color w:val="000000"/>
          <w:sz w:val="28"/>
          <w:szCs w:val="28"/>
          <w:shd w:val="clear" w:color="auto" w:fill="F8F9FA"/>
        </w:rPr>
        <w:t>.</w:t>
      </w:r>
    </w:p>
    <w:p w14:paraId="7EA34CA5" w14:textId="77777777" w:rsidR="009304D4" w:rsidRDefault="009304D4" w:rsidP="009304D4">
      <w:pPr>
        <w:spacing w:after="0"/>
        <w:ind w:firstLine="708"/>
        <w:rPr>
          <w:rFonts w:cs="Times New Roman"/>
          <w:i/>
          <w:iCs/>
          <w:szCs w:val="28"/>
        </w:rPr>
      </w:pPr>
    </w:p>
    <w:p w14:paraId="59C04B34" w14:textId="6BDF3B54"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11EE12" w14:textId="77777777" w:rsidR="009304D4" w:rsidRPr="005451C0" w:rsidRDefault="009304D4" w:rsidP="009304D4">
      <w:pPr>
        <w:shd w:val="clear" w:color="auto" w:fill="FFFFFF" w:themeFill="background1"/>
        <w:spacing w:after="0"/>
        <w:ind w:firstLine="709"/>
        <w:rPr>
          <w:rFonts w:cs="Times New Roman"/>
          <w:szCs w:val="28"/>
        </w:rPr>
      </w:pPr>
      <w:r w:rsidRPr="005451C0">
        <w:rPr>
          <w:rFonts w:cs="Times New Roman"/>
          <w:color w:val="000000"/>
          <w:szCs w:val="28"/>
          <w:shd w:val="clear" w:color="auto" w:fill="FFFFFF"/>
        </w:rPr>
        <w:t>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w:t>
      </w:r>
    </w:p>
    <w:p w14:paraId="67E6FCC2" w14:textId="77777777" w:rsidR="009304D4" w:rsidRPr="005451C0" w:rsidRDefault="009304D4" w:rsidP="009304D4">
      <w:pPr>
        <w:shd w:val="clear" w:color="auto" w:fill="FFFFFF" w:themeFill="background1"/>
        <w:spacing w:after="0"/>
        <w:ind w:firstLine="709"/>
        <w:rPr>
          <w:rFonts w:cs="Times New Roman"/>
          <w:szCs w:val="28"/>
        </w:rPr>
      </w:pPr>
      <w:r w:rsidRPr="005451C0">
        <w:rPr>
          <w:rFonts w:cs="Times New Roman"/>
          <w:szCs w:val="28"/>
        </w:rPr>
        <w:t>Ответ:</w:t>
      </w:r>
    </w:p>
    <w:p w14:paraId="237B7E9D" w14:textId="77777777" w:rsidR="009304D4" w:rsidRPr="005451C0" w:rsidRDefault="009304D4" w:rsidP="009304D4">
      <w:pPr>
        <w:spacing w:after="0"/>
        <w:ind w:firstLine="708"/>
        <w:rPr>
          <w:rFonts w:cs="Times New Roman"/>
          <w:szCs w:val="28"/>
        </w:rPr>
      </w:pPr>
      <w:r w:rsidRPr="005451C0">
        <w:rPr>
          <w:rFonts w:cs="Times New Roman"/>
          <w:szCs w:val="28"/>
        </w:rPr>
        <w:t xml:space="preserve">Ключ: </w:t>
      </w:r>
      <w:r w:rsidRPr="005451C0">
        <w:rPr>
          <w:rFonts w:cs="Times New Roman"/>
          <w:color w:val="000000"/>
          <w:szCs w:val="28"/>
          <w:shd w:val="clear" w:color="auto" w:fill="FFFFFF"/>
        </w:rPr>
        <w:t>компьютерная томография верхней челюсти</w:t>
      </w:r>
    </w:p>
    <w:p w14:paraId="53B5023C" w14:textId="77777777" w:rsidR="009304D4" w:rsidRDefault="009304D4" w:rsidP="009304D4">
      <w:pPr>
        <w:spacing w:after="0"/>
        <w:rPr>
          <w:rFonts w:cs="Times New Roman"/>
          <w:szCs w:val="28"/>
        </w:rPr>
      </w:pPr>
    </w:p>
    <w:p w14:paraId="62239049" w14:textId="1867D3EC"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9632E38" w14:textId="77777777" w:rsidR="009304D4" w:rsidRDefault="009304D4" w:rsidP="009304D4">
      <w:pPr>
        <w:shd w:val="clear" w:color="auto" w:fill="FFFFFF" w:themeFill="background1"/>
        <w:spacing w:after="0"/>
        <w:rPr>
          <w:rFonts w:cs="Times New Roman"/>
          <w:color w:val="000000"/>
          <w:szCs w:val="28"/>
          <w:shd w:val="clear" w:color="auto" w:fill="FFFFFF"/>
        </w:rPr>
      </w:pPr>
      <w:r w:rsidRPr="00BA73F3">
        <w:rPr>
          <w:rFonts w:cs="Times New Roman"/>
          <w:noProof/>
          <w:color w:val="000000"/>
          <w:szCs w:val="28"/>
          <w:shd w:val="clear" w:color="auto" w:fill="FFFFFF"/>
        </w:rPr>
        <w:drawing>
          <wp:inline distT="0" distB="0" distL="0" distR="0" wp14:anchorId="5733432A" wp14:editId="64A488C2">
            <wp:extent cx="5986130" cy="3040386"/>
            <wp:effectExtent l="0" t="0" r="0" b="7620"/>
            <wp:docPr id="150211195" name="Рисунок 15021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97356" cy="3046088"/>
                    </a:xfrm>
                    <a:prstGeom prst="rect">
                      <a:avLst/>
                    </a:prstGeom>
                  </pic:spPr>
                </pic:pic>
              </a:graphicData>
            </a:graphic>
          </wp:inline>
        </w:drawing>
      </w:r>
    </w:p>
    <w:p w14:paraId="3CF0CAD3"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В данной ситуации можно поставить клинический диагноз ________.</w:t>
      </w:r>
    </w:p>
    <w:p w14:paraId="7CA1C821"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6587A521" w14:textId="77777777" w:rsidR="009304D4" w:rsidRPr="008916C6" w:rsidRDefault="009304D4" w:rsidP="009304D4">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Сверхкомплектные зубы во фронтальном отделе верхней челюсти (два), дистопия зубов 1.1 и 2.1, диастема</w:t>
      </w:r>
    </w:p>
    <w:p w14:paraId="1FD6C8AB" w14:textId="77777777" w:rsidR="009304D4" w:rsidRDefault="009304D4" w:rsidP="009304D4">
      <w:pPr>
        <w:spacing w:after="0"/>
        <w:rPr>
          <w:rFonts w:cs="Times New Roman"/>
          <w:szCs w:val="28"/>
        </w:rPr>
      </w:pPr>
    </w:p>
    <w:p w14:paraId="0DDD0E42" w14:textId="24EB1B7B"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478AE0D"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Лечение ребенка в данной клинической ситуации проводится в условиях________.</w:t>
      </w:r>
    </w:p>
    <w:p w14:paraId="54BA0BC7"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0062B03B" w14:textId="77777777" w:rsidR="009304D4" w:rsidRPr="008916C6" w:rsidRDefault="009304D4" w:rsidP="009304D4">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специализированного (детского) отделения челюстно-лицевой хирургии</w:t>
      </w:r>
    </w:p>
    <w:p w14:paraId="650F803A" w14:textId="77777777" w:rsidR="009304D4" w:rsidRDefault="009304D4" w:rsidP="009304D4">
      <w:pPr>
        <w:spacing w:after="0"/>
        <w:rPr>
          <w:rFonts w:cs="Times New Roman"/>
          <w:szCs w:val="28"/>
        </w:rPr>
      </w:pPr>
    </w:p>
    <w:p w14:paraId="1EB72523" w14:textId="4667FC1B" w:rsidR="009304D4" w:rsidRPr="005A3372" w:rsidRDefault="00A52EF8" w:rsidP="009304D4">
      <w:pPr>
        <w:spacing w:after="0"/>
        <w:ind w:firstLine="708"/>
        <w:rPr>
          <w:rFonts w:cs="Times New Roman"/>
          <w:i/>
          <w:iCs/>
          <w:szCs w:val="28"/>
        </w:rPr>
      </w:pPr>
      <w:r>
        <w:rPr>
          <w:rFonts w:cs="Times New Roman"/>
          <w:i/>
          <w:iCs/>
          <w:szCs w:val="28"/>
        </w:rPr>
        <w:t>2.19.152</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73187F70" w14:textId="77777777" w:rsidR="009304D4" w:rsidRPr="008916C6" w:rsidRDefault="009304D4" w:rsidP="009304D4">
      <w:pPr>
        <w:shd w:val="clear" w:color="auto" w:fill="FFFFFF" w:themeFill="background1"/>
        <w:spacing w:after="0"/>
        <w:rPr>
          <w:rFonts w:cs="Times New Roman"/>
          <w:szCs w:val="28"/>
        </w:rPr>
      </w:pPr>
      <w:r>
        <w:rPr>
          <w:rFonts w:cs="Times New Roman"/>
          <w:szCs w:val="28"/>
        </w:rPr>
        <w:tab/>
      </w:r>
      <w:r w:rsidRPr="008916C6">
        <w:rPr>
          <w:rFonts w:cs="Times New Roman"/>
          <w:color w:val="000000"/>
          <w:szCs w:val="28"/>
          <w:shd w:val="clear" w:color="auto" w:fill="FFFFFF"/>
        </w:rPr>
        <w:t>Хирургическое лечение в данной клинической ситуации целесообразно проводить под</w:t>
      </w:r>
    </w:p>
    <w:p w14:paraId="0DDDCFB8"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А) </w:t>
      </w:r>
      <w:r w:rsidRPr="008916C6">
        <w:rPr>
          <w:rFonts w:cs="Times New Roman"/>
          <w:color w:val="000000"/>
          <w:szCs w:val="28"/>
          <w:shd w:val="clear" w:color="auto" w:fill="FFFFFF"/>
        </w:rPr>
        <w:t>проводниковой анестезией с седацией</w:t>
      </w:r>
    </w:p>
    <w:p w14:paraId="11768C34"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Б) </w:t>
      </w:r>
      <w:r w:rsidRPr="008916C6">
        <w:rPr>
          <w:rFonts w:cs="Times New Roman"/>
          <w:color w:val="000000"/>
          <w:szCs w:val="28"/>
          <w:shd w:val="clear" w:color="auto" w:fill="FFFFFF"/>
        </w:rPr>
        <w:t>инфильтрационной анестезией</w:t>
      </w:r>
    </w:p>
    <w:p w14:paraId="0BED6FE0"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В) </w:t>
      </w:r>
      <w:r w:rsidRPr="008916C6">
        <w:rPr>
          <w:rFonts w:cs="Times New Roman"/>
          <w:color w:val="000000"/>
          <w:szCs w:val="28"/>
          <w:shd w:val="clear" w:color="auto" w:fill="FFFFFF"/>
        </w:rPr>
        <w:t>аппликационной анестезией с седацией</w:t>
      </w:r>
    </w:p>
    <w:p w14:paraId="2EE994B5"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Г) </w:t>
      </w:r>
      <w:r w:rsidRPr="008916C6">
        <w:rPr>
          <w:rFonts w:cs="Times New Roman"/>
          <w:color w:val="000000"/>
          <w:szCs w:val="28"/>
          <w:shd w:val="clear" w:color="auto" w:fill="FFFFFF"/>
        </w:rPr>
        <w:t>общим обезболиванием</w:t>
      </w:r>
    </w:p>
    <w:p w14:paraId="51FA9D4C"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Ответ:</w:t>
      </w:r>
    </w:p>
    <w:p w14:paraId="167159A2"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Обоснование:</w:t>
      </w:r>
    </w:p>
    <w:p w14:paraId="15885A58"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Ключ: Г</w:t>
      </w:r>
    </w:p>
    <w:p w14:paraId="2AFEA82E" w14:textId="77777777" w:rsidR="009304D4" w:rsidRPr="008916C6"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8916C6">
        <w:rPr>
          <w:sz w:val="28"/>
          <w:szCs w:val="28"/>
        </w:rPr>
        <w:t xml:space="preserve">Ключ обоснования: </w:t>
      </w:r>
      <w:r w:rsidRPr="008916C6">
        <w:rPr>
          <w:color w:val="000000"/>
          <w:sz w:val="28"/>
          <w:szCs w:val="28"/>
        </w:rPr>
        <w:t>Возраст ребенка, близкое расположение к сосудистой сети и венозному сплетению в области нижних носовых ходов, истончение костной структуры в области дна нижних носовых ходов и основания носовой перегородки, а также ширина двух сверхкомплектных зубов больше ширины диастемы и их остроконечность предопределяют высокий риск перемещения сверхкомплектных зубов в область носовых ходов при удалении с развитием травмы сосудов и серьёзного носового кровотечения. Травматичность и глубина расположения двух сверхкомплектных зубов предопределяют оперативное лечение под общим обезболиванием в условиях специализированного (детского) отделения челюстно-лицевой хирургии</w:t>
      </w:r>
    </w:p>
    <w:p w14:paraId="0686A7C2" w14:textId="77777777" w:rsidR="009304D4" w:rsidRDefault="009304D4" w:rsidP="009304D4">
      <w:pPr>
        <w:spacing w:after="0"/>
        <w:rPr>
          <w:rFonts w:cs="Times New Roman"/>
          <w:szCs w:val="28"/>
        </w:rPr>
      </w:pPr>
    </w:p>
    <w:p w14:paraId="76DE760B" w14:textId="005A9D92"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F638985"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Местная обработка послеоперационной области проводится______.</w:t>
      </w:r>
    </w:p>
    <w:p w14:paraId="389F812B"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5A2B1DE5" w14:textId="77777777" w:rsidR="009304D4" w:rsidRPr="008916C6" w:rsidRDefault="009304D4" w:rsidP="009304D4">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растворами антисептиков</w:t>
      </w:r>
    </w:p>
    <w:p w14:paraId="4326BAC6" w14:textId="77777777" w:rsidR="009304D4" w:rsidRDefault="009304D4" w:rsidP="009304D4">
      <w:pPr>
        <w:spacing w:after="0"/>
        <w:ind w:firstLine="708"/>
        <w:rPr>
          <w:rFonts w:cs="Times New Roman"/>
          <w:szCs w:val="28"/>
        </w:rPr>
      </w:pPr>
    </w:p>
    <w:p w14:paraId="3FD81CF0" w14:textId="047FA1C7" w:rsidR="009304D4" w:rsidRPr="005A3372" w:rsidRDefault="00A52EF8" w:rsidP="009304D4">
      <w:pPr>
        <w:spacing w:after="0"/>
        <w:ind w:firstLine="708"/>
        <w:rPr>
          <w:rFonts w:cs="Times New Roman"/>
          <w:i/>
          <w:iCs/>
          <w:szCs w:val="28"/>
        </w:rPr>
      </w:pPr>
      <w:r>
        <w:rPr>
          <w:rFonts w:cs="Times New Roman"/>
          <w:i/>
          <w:iCs/>
          <w:szCs w:val="28"/>
        </w:rPr>
        <w:t>2.19.152</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0DB0950" w14:textId="77777777" w:rsidR="009304D4" w:rsidRPr="008916C6" w:rsidRDefault="009304D4" w:rsidP="009304D4">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Генетическая и наследственная предрасположенность к формированию сверхкомплектных зубов наблюдается в/во ______ клинических случаев.</w:t>
      </w:r>
    </w:p>
    <w:p w14:paraId="4E013201"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1EE83871"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1/3</w:t>
      </w:r>
    </w:p>
    <w:p w14:paraId="4DCA05FD" w14:textId="77777777" w:rsidR="009304D4" w:rsidRDefault="009304D4" w:rsidP="009304D4">
      <w:pPr>
        <w:spacing w:after="0"/>
        <w:ind w:firstLine="708"/>
        <w:rPr>
          <w:rFonts w:cs="Times New Roman"/>
          <w:szCs w:val="28"/>
        </w:rPr>
      </w:pPr>
    </w:p>
    <w:p w14:paraId="5A54AAED" w14:textId="26C17970"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2E3523" w14:textId="77777777" w:rsidR="009304D4" w:rsidRPr="008916C6" w:rsidRDefault="009304D4" w:rsidP="009304D4">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Ретинированные сверхкомплектные зубы у детей чаще локализуются ____________ челюсти.</w:t>
      </w:r>
    </w:p>
    <w:p w14:paraId="70B98742"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1886DF72"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во фронтальном отделе верхней</w:t>
      </w:r>
    </w:p>
    <w:p w14:paraId="0936E49F" w14:textId="77777777" w:rsidR="009304D4" w:rsidRDefault="009304D4" w:rsidP="009304D4">
      <w:pPr>
        <w:spacing w:after="0"/>
        <w:ind w:firstLine="708"/>
        <w:rPr>
          <w:rFonts w:cs="Times New Roman"/>
          <w:szCs w:val="28"/>
        </w:rPr>
      </w:pPr>
    </w:p>
    <w:p w14:paraId="19ED50D3" w14:textId="171A0F6D"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04276CF"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К прямым показаниям к удалению ретинированного сверхкомплектного зуба у детей относится ________.</w:t>
      </w:r>
    </w:p>
    <w:p w14:paraId="50D4B9F7"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0BEF1F9C"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ретенция или дистопия комплектного зуба</w:t>
      </w:r>
    </w:p>
    <w:p w14:paraId="6F9C6635" w14:textId="77777777" w:rsidR="009304D4" w:rsidRDefault="009304D4" w:rsidP="009304D4">
      <w:pPr>
        <w:spacing w:after="0"/>
        <w:ind w:firstLine="708"/>
        <w:rPr>
          <w:rFonts w:cs="Times New Roman"/>
          <w:szCs w:val="28"/>
        </w:rPr>
      </w:pPr>
    </w:p>
    <w:p w14:paraId="5E09E47B" w14:textId="5C18BD06"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C8F2BCF"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Ортодонтическое лечение показано, если после удаления сверхкомплектных зубов самостоятельного прорезывания комплектных зубов не происходит в течение________.</w:t>
      </w:r>
    </w:p>
    <w:p w14:paraId="5B9077F8"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505741C8"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2-6 месяцев</w:t>
      </w:r>
    </w:p>
    <w:p w14:paraId="3E836395" w14:textId="77777777" w:rsidR="009304D4" w:rsidRDefault="009304D4" w:rsidP="009304D4">
      <w:pPr>
        <w:spacing w:after="0"/>
        <w:ind w:firstLine="708"/>
        <w:rPr>
          <w:rFonts w:cs="Times New Roman"/>
          <w:szCs w:val="28"/>
        </w:rPr>
      </w:pPr>
    </w:p>
    <w:p w14:paraId="5190215F" w14:textId="7C5D51CB"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15D15FA"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Необходимость отложить по срокам удаление сверхкомплектного зуба возникает при его________.</w:t>
      </w:r>
    </w:p>
    <w:p w14:paraId="0B20D0D8"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04F8AAB7"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расположении близко к зоне роста комплектного зуба</w:t>
      </w:r>
    </w:p>
    <w:p w14:paraId="52B9E374"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F77333" w14:paraId="273B5171" w14:textId="77777777" w:rsidTr="00D12ADA">
        <w:tc>
          <w:tcPr>
            <w:tcW w:w="2830" w:type="dxa"/>
          </w:tcPr>
          <w:p w14:paraId="4057C317"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01E41D0E" w14:textId="76DEA0BB"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9.153</w:t>
            </w:r>
          </w:p>
        </w:tc>
      </w:tr>
      <w:tr w:rsidR="009304D4" w:rsidRPr="007D58A3" w14:paraId="08EBA490" w14:textId="77777777" w:rsidTr="00D12ADA">
        <w:tc>
          <w:tcPr>
            <w:tcW w:w="2830" w:type="dxa"/>
          </w:tcPr>
          <w:p w14:paraId="29B02E1A"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E561F3"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B606118" w14:textId="77777777" w:rsidTr="00D12ADA">
        <w:tc>
          <w:tcPr>
            <w:tcW w:w="2830" w:type="dxa"/>
          </w:tcPr>
          <w:p w14:paraId="5314D066"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08BB9B6"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9A80D4F" w14:textId="77777777" w:rsidTr="00D12ADA">
        <w:tc>
          <w:tcPr>
            <w:tcW w:w="2830" w:type="dxa"/>
          </w:tcPr>
          <w:p w14:paraId="6B79B7B9"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8A2486"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11B056B" w14:textId="77777777" w:rsidTr="00D12ADA">
        <w:tc>
          <w:tcPr>
            <w:tcW w:w="2830" w:type="dxa"/>
          </w:tcPr>
          <w:p w14:paraId="4F13675D"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3671488E"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32F94D66"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24AB98AA" w14:textId="77777777" w:rsidR="009304D4" w:rsidRPr="00F07EA0" w:rsidRDefault="009304D4" w:rsidP="009304D4">
      <w:pPr>
        <w:spacing w:after="0"/>
        <w:ind w:firstLine="708"/>
        <w:rPr>
          <w:rFonts w:cs="Times New Roman"/>
          <w:i/>
          <w:iCs/>
          <w:szCs w:val="28"/>
        </w:rPr>
      </w:pPr>
      <w:r w:rsidRPr="00F07EA0">
        <w:rPr>
          <w:rFonts w:cs="Times New Roman"/>
          <w:i/>
          <w:iCs/>
          <w:szCs w:val="28"/>
        </w:rPr>
        <w:t>Прочитайте условие ситуационной задачи и запишите правильные ответы.</w:t>
      </w:r>
    </w:p>
    <w:p w14:paraId="660C6D79" w14:textId="77777777" w:rsidR="009304D4" w:rsidRPr="00F07EA0" w:rsidRDefault="009304D4" w:rsidP="009304D4">
      <w:pPr>
        <w:shd w:val="clear" w:color="auto" w:fill="FFFFFF" w:themeFill="background1"/>
        <w:spacing w:after="0"/>
        <w:rPr>
          <w:rFonts w:cs="Times New Roman"/>
          <w:color w:val="000000"/>
          <w:szCs w:val="28"/>
          <w:shd w:val="clear" w:color="auto" w:fill="FFFFFF"/>
        </w:rPr>
      </w:pPr>
      <w:r w:rsidRPr="00F07EA0">
        <w:rPr>
          <w:rFonts w:cs="Times New Roman"/>
          <w:szCs w:val="28"/>
        </w:rPr>
        <w:tab/>
      </w:r>
      <w:r w:rsidRPr="00F07EA0">
        <w:rPr>
          <w:rFonts w:cs="Times New Roman"/>
          <w:b/>
          <w:bCs/>
          <w:szCs w:val="28"/>
        </w:rPr>
        <w:t>Ситуация</w:t>
      </w:r>
      <w:r w:rsidRPr="00F07EA0">
        <w:rPr>
          <w:rFonts w:cs="Times New Roman"/>
          <w:szCs w:val="28"/>
        </w:rPr>
        <w:t xml:space="preserve"> - </w:t>
      </w:r>
      <w:r w:rsidRPr="00F07EA0">
        <w:rPr>
          <w:rFonts w:cs="Times New Roman"/>
          <w:color w:val="000000"/>
          <w:szCs w:val="28"/>
          <w:shd w:val="clear" w:color="auto" w:fill="FFFFFF"/>
        </w:rPr>
        <w:t>Пациент С. 47 лет обратился в клинику ортопедической стоматологии с целью протезирования.</w:t>
      </w:r>
    </w:p>
    <w:p w14:paraId="05D0B23F" w14:textId="77777777" w:rsidR="009304D4" w:rsidRPr="00F07EA0" w:rsidRDefault="009304D4" w:rsidP="009304D4">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Жалобы</w:t>
      </w:r>
      <w:r w:rsidRPr="00F07EA0">
        <w:rPr>
          <w:rFonts w:cs="Times New Roman"/>
          <w:color w:val="000000"/>
          <w:szCs w:val="28"/>
          <w:shd w:val="clear" w:color="auto" w:fill="FFFFFF"/>
        </w:rPr>
        <w:t xml:space="preserve"> - На некачественную фиксацию протеза, эстетические недостатки съемной конструкции.</w:t>
      </w:r>
    </w:p>
    <w:p w14:paraId="3252D4F5" w14:textId="77777777" w:rsidR="009304D4" w:rsidRPr="00F07EA0" w:rsidRDefault="009304D4" w:rsidP="009304D4">
      <w:pPr>
        <w:pStyle w:val="af7"/>
        <w:shd w:val="clear" w:color="auto" w:fill="FFFFFF"/>
        <w:spacing w:before="0" w:beforeAutospacing="0" w:after="0" w:afterAutospacing="0"/>
        <w:ind w:firstLine="708"/>
        <w:jc w:val="both"/>
        <w:rPr>
          <w:color w:val="000000"/>
          <w:sz w:val="28"/>
          <w:szCs w:val="28"/>
        </w:rPr>
      </w:pPr>
      <w:r w:rsidRPr="00F07EA0">
        <w:rPr>
          <w:b/>
          <w:bCs/>
          <w:color w:val="000000"/>
          <w:sz w:val="28"/>
          <w:szCs w:val="28"/>
          <w:shd w:val="clear" w:color="auto" w:fill="FFFFFF"/>
        </w:rPr>
        <w:t>Анамнез заболевания</w:t>
      </w:r>
      <w:r w:rsidRPr="00F07EA0">
        <w:rPr>
          <w:color w:val="000000"/>
          <w:sz w:val="28"/>
          <w:szCs w:val="28"/>
          <w:shd w:val="clear" w:color="auto" w:fill="FFFFFF"/>
        </w:rPr>
        <w:t xml:space="preserve"> -</w:t>
      </w:r>
      <w:r w:rsidRPr="00F07EA0">
        <w:rPr>
          <w:color w:val="000000"/>
          <w:sz w:val="28"/>
          <w:szCs w:val="28"/>
        </w:rPr>
        <w:t xml:space="preserve"> </w:t>
      </w:r>
      <w:r w:rsidRPr="00F07EA0">
        <w:rPr>
          <w:color w:val="000000"/>
          <w:sz w:val="28"/>
          <w:szCs w:val="28"/>
          <w:shd w:val="clear" w:color="auto" w:fill="FFFFFF"/>
        </w:rPr>
        <w:t>Зубы удалялись в связи с осложнениями кариеса. Два года назад был изготовлен бюгельный протез на верхнюю челюсть с кламмерной фиксацией. В течение последних полутора лет отмечалась подвижность протеза, особенно при жевании, по причине плохой фиксации.</w:t>
      </w:r>
    </w:p>
    <w:p w14:paraId="2EC08C14" w14:textId="77777777" w:rsidR="009304D4" w:rsidRPr="00F07EA0" w:rsidRDefault="009304D4" w:rsidP="009304D4">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Анамнез жизни</w:t>
      </w:r>
      <w:r w:rsidRPr="00F07EA0">
        <w:rPr>
          <w:rFonts w:cs="Times New Roman"/>
          <w:color w:val="000000"/>
          <w:szCs w:val="28"/>
          <w:shd w:val="clear" w:color="auto" w:fill="FFFFFF"/>
        </w:rPr>
        <w:t xml:space="preserve">: </w:t>
      </w:r>
    </w:p>
    <w:p w14:paraId="2BCAA346"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Перенесённые и сопутствующие заболевания: ОРВИ, ОРЗ, хронический гастрит.</w:t>
      </w:r>
    </w:p>
    <w:p w14:paraId="17E67D43"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Наследственность: не отягощена.</w:t>
      </w:r>
    </w:p>
    <w:p w14:paraId="00603C19"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Вредные привычки: нет.</w:t>
      </w:r>
    </w:p>
    <w:p w14:paraId="06EE4CDF"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Аллергоанамнез: не отягощен.</w:t>
      </w:r>
    </w:p>
    <w:p w14:paraId="7F07CCEB"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Туберкулёз, гепатит, ВИЧ, сифилис отрицает.</w:t>
      </w:r>
    </w:p>
    <w:p w14:paraId="694D4DA4" w14:textId="77777777" w:rsidR="009304D4" w:rsidRPr="00F07EA0"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F07EA0">
        <w:rPr>
          <w:b/>
          <w:bCs/>
          <w:color w:val="000000"/>
          <w:sz w:val="28"/>
          <w:szCs w:val="28"/>
        </w:rPr>
        <w:t>Объективный статус</w:t>
      </w:r>
      <w:r w:rsidRPr="00F07EA0">
        <w:rPr>
          <w:color w:val="000000"/>
          <w:sz w:val="28"/>
          <w:szCs w:val="28"/>
        </w:rPr>
        <w:t xml:space="preserve">: </w:t>
      </w:r>
    </w:p>
    <w:p w14:paraId="55A88E6E" w14:textId="77777777" w:rsidR="009304D4" w:rsidRPr="00F07EA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Внешний осмотр:</w:t>
      </w:r>
      <w:r w:rsidRPr="00F07EA0">
        <w:rPr>
          <w:color w:val="000000"/>
          <w:sz w:val="28"/>
          <w:szCs w:val="28"/>
          <w:shd w:val="clear" w:color="auto" w:fill="FFFFFF"/>
        </w:rPr>
        <w:t> состояние удовлетворительное.</w:t>
      </w:r>
      <w:r w:rsidRPr="00F07EA0">
        <w:rPr>
          <w:color w:val="000000"/>
          <w:sz w:val="28"/>
          <w:szCs w:val="28"/>
        </w:rPr>
        <w:br/>
      </w:r>
      <w:r w:rsidRPr="00F07EA0">
        <w:rPr>
          <w:color w:val="000000"/>
          <w:sz w:val="28"/>
          <w:szCs w:val="28"/>
          <w:shd w:val="clear" w:color="auto" w:fill="FFFFFF"/>
        </w:rPr>
        <w:t>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w:t>
      </w:r>
      <w:r w:rsidRPr="00F07EA0">
        <w:rPr>
          <w:color w:val="000000"/>
          <w:sz w:val="28"/>
          <w:szCs w:val="28"/>
        </w:rPr>
        <w:br/>
      </w:r>
      <w:r w:rsidRPr="00F07EA0">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F07EA0" w14:paraId="428DB0FD" w14:textId="77777777" w:rsidTr="00D12ADA">
        <w:trPr>
          <w:trHeight w:val="303"/>
        </w:trPr>
        <w:tc>
          <w:tcPr>
            <w:tcW w:w="580" w:type="dxa"/>
          </w:tcPr>
          <w:p w14:paraId="3E6CE37C"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c>
          <w:tcPr>
            <w:tcW w:w="606" w:type="dxa"/>
          </w:tcPr>
          <w:p w14:paraId="725FD77F"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1DB1FF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605" w:type="dxa"/>
          </w:tcPr>
          <w:p w14:paraId="2E663840"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2288A9D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6FE89EF4"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A26EE87"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52997C7F"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549EA9A"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5FBA074F"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7EB75B14"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5B2E185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2695246"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D85FA8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c>
          <w:tcPr>
            <w:tcW w:w="605" w:type="dxa"/>
          </w:tcPr>
          <w:p w14:paraId="47E9089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c>
          <w:tcPr>
            <w:tcW w:w="579" w:type="dxa"/>
          </w:tcPr>
          <w:p w14:paraId="51FBC3A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r>
      <w:tr w:rsidR="009304D4" w:rsidRPr="00F07EA0" w14:paraId="45C05E90" w14:textId="77777777" w:rsidTr="00D12ADA">
        <w:trPr>
          <w:trHeight w:val="301"/>
        </w:trPr>
        <w:tc>
          <w:tcPr>
            <w:tcW w:w="580" w:type="dxa"/>
          </w:tcPr>
          <w:p w14:paraId="50CBB326"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1.8</w:t>
            </w:r>
          </w:p>
        </w:tc>
        <w:tc>
          <w:tcPr>
            <w:tcW w:w="606" w:type="dxa"/>
          </w:tcPr>
          <w:p w14:paraId="31A49F75"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1.7</w:t>
            </w:r>
          </w:p>
        </w:tc>
        <w:tc>
          <w:tcPr>
            <w:tcW w:w="579" w:type="dxa"/>
          </w:tcPr>
          <w:p w14:paraId="13861F80"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1.6</w:t>
            </w:r>
          </w:p>
        </w:tc>
        <w:tc>
          <w:tcPr>
            <w:tcW w:w="605" w:type="dxa"/>
          </w:tcPr>
          <w:p w14:paraId="1B733CB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1.5</w:t>
            </w:r>
          </w:p>
        </w:tc>
        <w:tc>
          <w:tcPr>
            <w:tcW w:w="579" w:type="dxa"/>
          </w:tcPr>
          <w:p w14:paraId="2EED937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1.4</w:t>
            </w:r>
          </w:p>
        </w:tc>
        <w:tc>
          <w:tcPr>
            <w:tcW w:w="579" w:type="dxa"/>
          </w:tcPr>
          <w:p w14:paraId="6B404680"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1.3</w:t>
            </w:r>
          </w:p>
        </w:tc>
        <w:tc>
          <w:tcPr>
            <w:tcW w:w="579" w:type="dxa"/>
          </w:tcPr>
          <w:p w14:paraId="1BDD94C3"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1.2</w:t>
            </w:r>
          </w:p>
        </w:tc>
        <w:tc>
          <w:tcPr>
            <w:tcW w:w="579" w:type="dxa"/>
          </w:tcPr>
          <w:p w14:paraId="1EA0C4D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1.1</w:t>
            </w:r>
          </w:p>
        </w:tc>
        <w:tc>
          <w:tcPr>
            <w:tcW w:w="579" w:type="dxa"/>
          </w:tcPr>
          <w:p w14:paraId="18AC81AA"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2.1</w:t>
            </w:r>
          </w:p>
        </w:tc>
        <w:tc>
          <w:tcPr>
            <w:tcW w:w="579" w:type="dxa"/>
          </w:tcPr>
          <w:p w14:paraId="2CF71F84"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2.2</w:t>
            </w:r>
          </w:p>
        </w:tc>
        <w:tc>
          <w:tcPr>
            <w:tcW w:w="579" w:type="dxa"/>
          </w:tcPr>
          <w:p w14:paraId="1F80CCBE"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2.3</w:t>
            </w:r>
          </w:p>
        </w:tc>
        <w:tc>
          <w:tcPr>
            <w:tcW w:w="579" w:type="dxa"/>
          </w:tcPr>
          <w:p w14:paraId="2B3B5AE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2.4</w:t>
            </w:r>
          </w:p>
        </w:tc>
        <w:tc>
          <w:tcPr>
            <w:tcW w:w="579" w:type="dxa"/>
          </w:tcPr>
          <w:p w14:paraId="1F1C485C"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2.5</w:t>
            </w:r>
          </w:p>
        </w:tc>
        <w:tc>
          <w:tcPr>
            <w:tcW w:w="579" w:type="dxa"/>
          </w:tcPr>
          <w:p w14:paraId="1B10BA7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2.6</w:t>
            </w:r>
          </w:p>
        </w:tc>
        <w:tc>
          <w:tcPr>
            <w:tcW w:w="605" w:type="dxa"/>
          </w:tcPr>
          <w:p w14:paraId="6BCEB7FA"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2.7</w:t>
            </w:r>
          </w:p>
        </w:tc>
        <w:tc>
          <w:tcPr>
            <w:tcW w:w="579" w:type="dxa"/>
          </w:tcPr>
          <w:p w14:paraId="7474F3F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2.8</w:t>
            </w:r>
          </w:p>
        </w:tc>
      </w:tr>
      <w:tr w:rsidR="009304D4" w:rsidRPr="00F07EA0" w14:paraId="05053880" w14:textId="77777777" w:rsidTr="00D12ADA">
        <w:trPr>
          <w:trHeight w:val="301"/>
        </w:trPr>
        <w:tc>
          <w:tcPr>
            <w:tcW w:w="580" w:type="dxa"/>
          </w:tcPr>
          <w:p w14:paraId="7FF8A2A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4.8</w:t>
            </w:r>
          </w:p>
        </w:tc>
        <w:tc>
          <w:tcPr>
            <w:tcW w:w="606" w:type="dxa"/>
          </w:tcPr>
          <w:p w14:paraId="008614C1"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4.7</w:t>
            </w:r>
          </w:p>
        </w:tc>
        <w:tc>
          <w:tcPr>
            <w:tcW w:w="579" w:type="dxa"/>
          </w:tcPr>
          <w:p w14:paraId="32D6E94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4.6</w:t>
            </w:r>
          </w:p>
        </w:tc>
        <w:tc>
          <w:tcPr>
            <w:tcW w:w="605" w:type="dxa"/>
          </w:tcPr>
          <w:p w14:paraId="79C05FB2"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4.5</w:t>
            </w:r>
          </w:p>
        </w:tc>
        <w:tc>
          <w:tcPr>
            <w:tcW w:w="579" w:type="dxa"/>
          </w:tcPr>
          <w:p w14:paraId="6424349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4.4</w:t>
            </w:r>
          </w:p>
        </w:tc>
        <w:tc>
          <w:tcPr>
            <w:tcW w:w="579" w:type="dxa"/>
          </w:tcPr>
          <w:p w14:paraId="5C03B13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4.3</w:t>
            </w:r>
          </w:p>
        </w:tc>
        <w:tc>
          <w:tcPr>
            <w:tcW w:w="579" w:type="dxa"/>
          </w:tcPr>
          <w:p w14:paraId="14B29C0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4.2</w:t>
            </w:r>
          </w:p>
        </w:tc>
        <w:tc>
          <w:tcPr>
            <w:tcW w:w="579" w:type="dxa"/>
          </w:tcPr>
          <w:p w14:paraId="23191EA6"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4.1</w:t>
            </w:r>
          </w:p>
        </w:tc>
        <w:tc>
          <w:tcPr>
            <w:tcW w:w="579" w:type="dxa"/>
          </w:tcPr>
          <w:p w14:paraId="15B9992E"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3.1</w:t>
            </w:r>
          </w:p>
        </w:tc>
        <w:tc>
          <w:tcPr>
            <w:tcW w:w="579" w:type="dxa"/>
          </w:tcPr>
          <w:p w14:paraId="0C362925"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3.2</w:t>
            </w:r>
          </w:p>
        </w:tc>
        <w:tc>
          <w:tcPr>
            <w:tcW w:w="579" w:type="dxa"/>
          </w:tcPr>
          <w:p w14:paraId="14D5231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3.3</w:t>
            </w:r>
          </w:p>
        </w:tc>
        <w:tc>
          <w:tcPr>
            <w:tcW w:w="579" w:type="dxa"/>
          </w:tcPr>
          <w:p w14:paraId="4FB0217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3.4</w:t>
            </w:r>
          </w:p>
        </w:tc>
        <w:tc>
          <w:tcPr>
            <w:tcW w:w="579" w:type="dxa"/>
          </w:tcPr>
          <w:p w14:paraId="3300B29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3.5</w:t>
            </w:r>
          </w:p>
        </w:tc>
        <w:tc>
          <w:tcPr>
            <w:tcW w:w="579" w:type="dxa"/>
          </w:tcPr>
          <w:p w14:paraId="3CD014F6"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3.6</w:t>
            </w:r>
          </w:p>
        </w:tc>
        <w:tc>
          <w:tcPr>
            <w:tcW w:w="605" w:type="dxa"/>
          </w:tcPr>
          <w:p w14:paraId="15C0ED7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3.7</w:t>
            </w:r>
          </w:p>
        </w:tc>
        <w:tc>
          <w:tcPr>
            <w:tcW w:w="579" w:type="dxa"/>
          </w:tcPr>
          <w:p w14:paraId="2563E99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3.8</w:t>
            </w:r>
          </w:p>
        </w:tc>
      </w:tr>
      <w:tr w:rsidR="009304D4" w:rsidRPr="00F07EA0" w14:paraId="49FB03B7" w14:textId="77777777" w:rsidTr="00D12ADA">
        <w:trPr>
          <w:trHeight w:val="301"/>
        </w:trPr>
        <w:tc>
          <w:tcPr>
            <w:tcW w:w="580" w:type="dxa"/>
          </w:tcPr>
          <w:p w14:paraId="34553688" w14:textId="77777777" w:rsidR="009304D4" w:rsidRPr="00F07EA0" w:rsidRDefault="009304D4" w:rsidP="00D12ADA">
            <w:pPr>
              <w:pStyle w:val="af7"/>
              <w:spacing w:before="0" w:beforeAutospacing="0" w:after="0" w:afterAutospacing="0"/>
              <w:jc w:val="both"/>
              <w:rPr>
                <w:color w:val="000000"/>
                <w:sz w:val="28"/>
                <w:szCs w:val="28"/>
              </w:rPr>
            </w:pPr>
          </w:p>
        </w:tc>
        <w:tc>
          <w:tcPr>
            <w:tcW w:w="606" w:type="dxa"/>
          </w:tcPr>
          <w:p w14:paraId="4419C371"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2B6B9D32" w14:textId="77777777" w:rsidR="009304D4" w:rsidRPr="00F07EA0" w:rsidRDefault="009304D4" w:rsidP="00D12ADA">
            <w:pPr>
              <w:pStyle w:val="af7"/>
              <w:spacing w:before="0" w:beforeAutospacing="0" w:after="0" w:afterAutospacing="0"/>
              <w:jc w:val="both"/>
              <w:rPr>
                <w:color w:val="000000"/>
                <w:sz w:val="28"/>
                <w:szCs w:val="28"/>
              </w:rPr>
            </w:pPr>
          </w:p>
        </w:tc>
        <w:tc>
          <w:tcPr>
            <w:tcW w:w="605" w:type="dxa"/>
          </w:tcPr>
          <w:p w14:paraId="5A7A442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F9586D4"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66233C1"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0684A8E"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7C010273"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DC7DFF3"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07E755F5"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50D941F7"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39C46FC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40011756"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04E90341" w14:textId="77777777" w:rsidR="009304D4" w:rsidRPr="00F07EA0" w:rsidRDefault="009304D4" w:rsidP="00D12ADA">
            <w:pPr>
              <w:pStyle w:val="af7"/>
              <w:spacing w:before="0" w:beforeAutospacing="0" w:after="0" w:afterAutospacing="0"/>
              <w:jc w:val="both"/>
              <w:rPr>
                <w:color w:val="000000"/>
                <w:sz w:val="28"/>
                <w:szCs w:val="28"/>
              </w:rPr>
            </w:pPr>
          </w:p>
        </w:tc>
        <w:tc>
          <w:tcPr>
            <w:tcW w:w="605" w:type="dxa"/>
          </w:tcPr>
          <w:p w14:paraId="7A2E9340"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7D3F8C1" w14:textId="77777777" w:rsidR="009304D4" w:rsidRPr="00F07EA0" w:rsidRDefault="009304D4" w:rsidP="00D12ADA">
            <w:pPr>
              <w:pStyle w:val="af7"/>
              <w:spacing w:before="0" w:beforeAutospacing="0" w:after="0" w:afterAutospacing="0"/>
              <w:jc w:val="both"/>
              <w:rPr>
                <w:color w:val="000000"/>
                <w:sz w:val="28"/>
                <w:szCs w:val="28"/>
              </w:rPr>
            </w:pPr>
          </w:p>
        </w:tc>
      </w:tr>
    </w:tbl>
    <w:p w14:paraId="3DCA6A22" w14:textId="77777777" w:rsidR="009304D4" w:rsidRPr="00F07EA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Осмотр полости рта:</w:t>
      </w:r>
      <w:r w:rsidRPr="00F07EA0">
        <w:rPr>
          <w:color w:val="000000"/>
          <w:sz w:val="28"/>
          <w:szCs w:val="28"/>
          <w:shd w:val="clear" w:color="auto" w:fill="FFFFFF"/>
        </w:rPr>
        <w:t> слизистая оболочка бледно-розового цвета, умеренно увлажнена, без патологических изменений. Зубные ряды и 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Прикус - ортогнатический.</w:t>
      </w:r>
    </w:p>
    <w:p w14:paraId="19566E59" w14:textId="77777777" w:rsidR="009304D4" w:rsidRDefault="009304D4" w:rsidP="009304D4">
      <w:pPr>
        <w:pStyle w:val="af7"/>
        <w:shd w:val="clear" w:color="auto" w:fill="FFFFFF" w:themeFill="background1"/>
        <w:spacing w:before="0" w:beforeAutospacing="0" w:after="0" w:afterAutospacing="0"/>
        <w:jc w:val="both"/>
        <w:rPr>
          <w:color w:val="000000"/>
          <w:sz w:val="28"/>
          <w:szCs w:val="28"/>
          <w:shd w:val="clear" w:color="auto" w:fill="FFFFFF"/>
        </w:rPr>
      </w:pPr>
    </w:p>
    <w:p w14:paraId="23D41790" w14:textId="51F6779C"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9.153</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1A98B0E1" w14:textId="77777777" w:rsidR="009304D4" w:rsidRPr="00743B9D" w:rsidRDefault="009304D4" w:rsidP="009304D4">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Дополнительным методом диагностики, необходимым для постановки диагноза в предлагаемой клинической ситуации, является</w:t>
      </w:r>
    </w:p>
    <w:p w14:paraId="6EC658BD" w14:textId="77777777" w:rsidR="009304D4" w:rsidRPr="00743B9D" w:rsidRDefault="009304D4" w:rsidP="009304D4">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pH-метрия смешанной слюны</w:t>
      </w:r>
    </w:p>
    <w:p w14:paraId="4A4742EB" w14:textId="77777777" w:rsidR="009304D4" w:rsidRPr="00743B9D" w:rsidRDefault="009304D4" w:rsidP="009304D4">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ортопантомография</w:t>
      </w:r>
    </w:p>
    <w:p w14:paraId="2ADF1FBE" w14:textId="77777777" w:rsidR="009304D4" w:rsidRPr="00743B9D" w:rsidRDefault="009304D4" w:rsidP="009304D4">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измерение показателей микротоков в полости рта</w:t>
      </w:r>
    </w:p>
    <w:p w14:paraId="4CD184DA" w14:textId="77777777" w:rsidR="009304D4" w:rsidRPr="00743B9D" w:rsidRDefault="009304D4" w:rsidP="009304D4">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общий анализ крови</w:t>
      </w:r>
    </w:p>
    <w:p w14:paraId="1CE28E51" w14:textId="77777777" w:rsidR="009304D4" w:rsidRPr="00743B9D" w:rsidRDefault="009304D4" w:rsidP="009304D4">
      <w:pPr>
        <w:spacing w:after="0"/>
        <w:ind w:firstLine="708"/>
        <w:rPr>
          <w:rFonts w:cs="Times New Roman"/>
          <w:szCs w:val="28"/>
        </w:rPr>
      </w:pPr>
      <w:r w:rsidRPr="00743B9D">
        <w:rPr>
          <w:rFonts w:cs="Times New Roman"/>
          <w:szCs w:val="28"/>
        </w:rPr>
        <w:t>Ответ:</w:t>
      </w:r>
    </w:p>
    <w:p w14:paraId="3A7A7B37" w14:textId="77777777" w:rsidR="009304D4" w:rsidRPr="00743B9D" w:rsidRDefault="009304D4" w:rsidP="009304D4">
      <w:pPr>
        <w:spacing w:after="0"/>
        <w:ind w:firstLine="708"/>
        <w:rPr>
          <w:rFonts w:cs="Times New Roman"/>
          <w:szCs w:val="28"/>
        </w:rPr>
      </w:pPr>
      <w:r w:rsidRPr="00743B9D">
        <w:rPr>
          <w:rFonts w:cs="Times New Roman"/>
          <w:szCs w:val="28"/>
        </w:rPr>
        <w:t>Обоснование:</w:t>
      </w:r>
    </w:p>
    <w:p w14:paraId="07D5B2E4" w14:textId="77777777" w:rsidR="009304D4" w:rsidRPr="00743B9D" w:rsidRDefault="009304D4" w:rsidP="009304D4">
      <w:pPr>
        <w:spacing w:after="0"/>
        <w:ind w:firstLine="708"/>
        <w:rPr>
          <w:rFonts w:cs="Times New Roman"/>
          <w:szCs w:val="28"/>
        </w:rPr>
      </w:pPr>
      <w:r w:rsidRPr="00743B9D">
        <w:rPr>
          <w:rFonts w:cs="Times New Roman"/>
          <w:szCs w:val="28"/>
        </w:rPr>
        <w:t>Ключ: Б</w:t>
      </w:r>
    </w:p>
    <w:p w14:paraId="2C3C9A5D" w14:textId="77777777" w:rsidR="009304D4" w:rsidRPr="00743B9D" w:rsidRDefault="009304D4" w:rsidP="009304D4">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Необходимость комплексной визуализации зубных рядов и внутрикостных структур в процессе стоматологического обследования и лечения.Цель: исследование состояния зубных рядов, альвеолярной части верхней челюсти и структуры нижней челюсти в режиме панорамного изображения. Показания: первичная диагностика состояния зубочелюстной системы на стоматологическом приеме.</w:t>
      </w:r>
    </w:p>
    <w:p w14:paraId="2BFAAAD7" w14:textId="77777777" w:rsidR="009304D4" w:rsidRDefault="009304D4" w:rsidP="009304D4">
      <w:pPr>
        <w:pStyle w:val="af7"/>
        <w:spacing w:before="0" w:beforeAutospacing="0" w:after="0" w:afterAutospacing="0"/>
        <w:ind w:firstLine="708"/>
        <w:jc w:val="both"/>
        <w:rPr>
          <w:color w:val="000000"/>
          <w:sz w:val="28"/>
          <w:szCs w:val="28"/>
          <w:shd w:val="clear" w:color="auto" w:fill="F8F9FA"/>
        </w:rPr>
      </w:pPr>
    </w:p>
    <w:p w14:paraId="4A78D7C4" w14:textId="68FAB26C"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.2</w:t>
      </w:r>
      <w:r w:rsidR="009304D4" w:rsidRPr="005A3372">
        <w:rPr>
          <w:rFonts w:cs="Times New Roman"/>
          <w:i/>
          <w:iCs/>
          <w:szCs w:val="28"/>
        </w:rPr>
        <w:t>. Выберите правильный ответ и запишите аргументы, обосновывающие выбор ответа.</w:t>
      </w:r>
    </w:p>
    <w:p w14:paraId="18FA55FE" w14:textId="77777777" w:rsidR="009304D4" w:rsidRPr="00743B9D" w:rsidRDefault="009304D4" w:rsidP="009304D4">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Основным методом обследования с целью постановки диагноза в данной клинической ситуации является</w:t>
      </w:r>
    </w:p>
    <w:p w14:paraId="56C1B84E" w14:textId="77777777" w:rsidR="009304D4" w:rsidRPr="00743B9D" w:rsidRDefault="009304D4" w:rsidP="009304D4">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осмотр</w:t>
      </w:r>
    </w:p>
    <w:p w14:paraId="60C869AB" w14:textId="77777777" w:rsidR="009304D4" w:rsidRPr="00743B9D" w:rsidRDefault="009304D4" w:rsidP="009304D4">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электроодонтометрия 1.6, 1.4, 2.4, 3.4, 3.2, 4.5, 4.7 зубов</w:t>
      </w:r>
    </w:p>
    <w:p w14:paraId="038A9D17" w14:textId="77777777" w:rsidR="009304D4" w:rsidRPr="00743B9D" w:rsidRDefault="009304D4" w:rsidP="009304D4">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ортопантомография</w:t>
      </w:r>
    </w:p>
    <w:p w14:paraId="77B93845" w14:textId="77777777" w:rsidR="009304D4" w:rsidRPr="00743B9D" w:rsidRDefault="009304D4" w:rsidP="009304D4">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определение жевательной эффективности по Агапову</w:t>
      </w:r>
    </w:p>
    <w:p w14:paraId="17B0A2C2" w14:textId="77777777" w:rsidR="009304D4" w:rsidRPr="00743B9D" w:rsidRDefault="009304D4" w:rsidP="009304D4">
      <w:pPr>
        <w:spacing w:after="0"/>
        <w:ind w:firstLine="708"/>
        <w:rPr>
          <w:rFonts w:cs="Times New Roman"/>
          <w:szCs w:val="28"/>
        </w:rPr>
      </w:pPr>
      <w:r w:rsidRPr="00743B9D">
        <w:rPr>
          <w:rFonts w:cs="Times New Roman"/>
          <w:szCs w:val="28"/>
        </w:rPr>
        <w:t>Ответ:</w:t>
      </w:r>
    </w:p>
    <w:p w14:paraId="6E60B155" w14:textId="77777777" w:rsidR="009304D4" w:rsidRPr="00743B9D" w:rsidRDefault="009304D4" w:rsidP="009304D4">
      <w:pPr>
        <w:spacing w:after="0"/>
        <w:ind w:firstLine="708"/>
        <w:rPr>
          <w:rFonts w:cs="Times New Roman"/>
          <w:szCs w:val="28"/>
        </w:rPr>
      </w:pPr>
      <w:r w:rsidRPr="00743B9D">
        <w:rPr>
          <w:rFonts w:cs="Times New Roman"/>
          <w:szCs w:val="28"/>
        </w:rPr>
        <w:t>Обоснование:</w:t>
      </w:r>
    </w:p>
    <w:p w14:paraId="0E800750" w14:textId="77777777" w:rsidR="009304D4" w:rsidRPr="00743B9D" w:rsidRDefault="009304D4" w:rsidP="009304D4">
      <w:pPr>
        <w:spacing w:after="0"/>
        <w:ind w:firstLine="708"/>
        <w:rPr>
          <w:rFonts w:cs="Times New Roman"/>
          <w:szCs w:val="28"/>
        </w:rPr>
      </w:pPr>
      <w:r w:rsidRPr="00743B9D">
        <w:rPr>
          <w:rFonts w:cs="Times New Roman"/>
          <w:szCs w:val="28"/>
        </w:rPr>
        <w:t>Ключ: А</w:t>
      </w:r>
    </w:p>
    <w:p w14:paraId="60A53E3C" w14:textId="77777777" w:rsidR="009304D4" w:rsidRPr="00743B9D" w:rsidRDefault="009304D4" w:rsidP="009304D4">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3E516A26" w14:textId="77777777" w:rsidR="009304D4" w:rsidRDefault="009304D4" w:rsidP="009304D4">
      <w:pPr>
        <w:spacing w:after="0"/>
        <w:ind w:firstLine="708"/>
        <w:rPr>
          <w:color w:val="000000"/>
          <w:szCs w:val="28"/>
        </w:rPr>
      </w:pPr>
    </w:p>
    <w:p w14:paraId="5462124A" w14:textId="3FA800A6"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1647C98" w14:textId="77777777" w:rsidR="009304D4" w:rsidRPr="00AD1B43" w:rsidRDefault="009304D4" w:rsidP="009304D4">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 Осмотр полости рта: слизистая оболочка бледно-розового цвета, умеренно увлажнена, без патологических изменений. Зубные ряды и 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Слизистая оболочка полости рта бледно-розового цвета, умеренно увлажнена, без патологических проявлений. Прикус - ортогнатический.</w:t>
      </w:r>
    </w:p>
    <w:p w14:paraId="170CB9A6" w14:textId="77777777" w:rsidR="009304D4" w:rsidRDefault="009304D4" w:rsidP="009304D4">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Очагов хронического периодонтита с деструкцией костной ткани альвеолярного отростка не выявлено, костная ткань с чётким рисунком. Костные балки прослеживаются на всех участках равномерно и чётко. Кортикальный слой во всех участках тела челюсти и ветвей челюсти непрерывен и чёток. Воздушность гайморовой пазухи справа и слева нормальная. Альвеолярная бухта гайморовой пазухи прослеживается чётко на всём своём протяжении.</w:t>
      </w:r>
    </w:p>
    <w:p w14:paraId="5E3AD465" w14:textId="77777777" w:rsidR="009304D4" w:rsidRPr="00AD1B43" w:rsidRDefault="009304D4" w:rsidP="009304D4">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Зубы 1.8, 2.6, 2.7, 2.8 отсутствуют. В области зубов 1.6, 1.4, 2.4, 3.4, 3.2, 4.5, 4.7 определяются пломбы в области жевательной поверхности, сообщение с пульпарной полостью не прослеживается, область периодонтальной связки без признаков патологии, патологические изменения костной ткани в области верхушки корней соответствующих зубов визуально не определяются.</w:t>
      </w:r>
    </w:p>
    <w:p w14:paraId="11F2FE49"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Основным диагнозом в данной клинической ситуации является________.</w:t>
      </w:r>
    </w:p>
    <w:p w14:paraId="3211F6F6"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763BF6EF" w14:textId="77777777" w:rsidR="009304D4" w:rsidRPr="00AD1B43" w:rsidRDefault="009304D4" w:rsidP="009304D4">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rPr>
        <w:t>K08.1 Потеря зубов вследствие несчастного случая, удаления или локальной периодонтальной болезни частичное вторичное отсутствие зубов верхней челюсти</w:t>
      </w:r>
    </w:p>
    <w:p w14:paraId="757D182C"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5B1538CF" w14:textId="7E4C0537"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8313B88"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По классификации Кеннеди дефект зубного ряда верхней челюсти данного пациента относится к __ класс.</w:t>
      </w:r>
    </w:p>
    <w:p w14:paraId="73C5C48B"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0511F72B" w14:textId="77777777" w:rsidR="009304D4" w:rsidRPr="00AD1B43" w:rsidRDefault="009304D4" w:rsidP="009304D4">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lang w:val="en-US"/>
        </w:rPr>
        <w:t>II</w:t>
      </w:r>
    </w:p>
    <w:p w14:paraId="1D43EB0A"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519C9DDF" w14:textId="7510F1D8"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061598B"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Рентгенологическим методом, позволяющим определить объем костной ткани в зоне дефекта, провести полноценную оценку плотности костной ткани, спланировать постановку будущих имплантатов, является________.</w:t>
      </w:r>
    </w:p>
    <w:p w14:paraId="31B4E1B2"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034325FD" w14:textId="77777777" w:rsidR="009304D4" w:rsidRPr="00AD1B43" w:rsidRDefault="009304D4" w:rsidP="009304D4">
      <w:pPr>
        <w:shd w:val="clear" w:color="auto" w:fill="FFFFFF" w:themeFill="background1"/>
        <w:spacing w:after="0"/>
        <w:ind w:firstLine="708"/>
        <w:rPr>
          <w:rFonts w:cs="Times New Roman"/>
          <w:szCs w:val="28"/>
        </w:rPr>
      </w:pPr>
      <w:r w:rsidRPr="00AD1B43">
        <w:rPr>
          <w:rFonts w:cs="Times New Roman"/>
          <w:szCs w:val="28"/>
        </w:rPr>
        <w:t xml:space="preserve">Ключ: </w:t>
      </w:r>
      <w:r w:rsidRPr="00AD1B43">
        <w:rPr>
          <w:rFonts w:cs="Times New Roman"/>
          <w:color w:val="000000"/>
          <w:szCs w:val="28"/>
          <w:shd w:val="clear" w:color="auto" w:fill="FFFFFF"/>
        </w:rPr>
        <w:t>компьютерная томография</w:t>
      </w:r>
    </w:p>
    <w:p w14:paraId="4214FEE0" w14:textId="77777777" w:rsidR="009304D4" w:rsidRPr="00AD1B43" w:rsidRDefault="009304D4" w:rsidP="009304D4">
      <w:pPr>
        <w:pStyle w:val="af7"/>
        <w:spacing w:before="0" w:beforeAutospacing="0" w:after="0" w:afterAutospacing="0"/>
        <w:ind w:firstLine="708"/>
        <w:jc w:val="both"/>
        <w:rPr>
          <w:color w:val="000000"/>
          <w:sz w:val="28"/>
          <w:szCs w:val="28"/>
        </w:rPr>
      </w:pPr>
    </w:p>
    <w:p w14:paraId="3A82B869" w14:textId="45C22492"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3E9673D"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Оптимальным способом восстановления дефекта в проекции отсутствующих зубов в данном случае является______.</w:t>
      </w:r>
    </w:p>
    <w:p w14:paraId="6C2A79DB"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3491B993" w14:textId="77777777" w:rsidR="009304D4" w:rsidRPr="00AD1B43"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операция дентальной имплантации в области 2.6, 2.7 зубов</w:t>
      </w:r>
    </w:p>
    <w:p w14:paraId="55890F59" w14:textId="77777777" w:rsidR="009304D4"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061EA619" w14:textId="368D1304"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0D6BB9C"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Оптимальный срок достижения остеоинтеграции дентального имплантата на верхней челюсти составляет_______.</w:t>
      </w:r>
    </w:p>
    <w:p w14:paraId="28E84829"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7225035D" w14:textId="77777777" w:rsidR="009304D4" w:rsidRPr="00AD1B43"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Ключ: 4-6 месяцев</w:t>
      </w:r>
    </w:p>
    <w:p w14:paraId="10FF0904" w14:textId="77777777" w:rsidR="009304D4"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2309863E" w14:textId="335A6F29" w:rsidR="009304D4" w:rsidRPr="005A3372" w:rsidRDefault="00A52EF8" w:rsidP="009304D4">
      <w:pPr>
        <w:spacing w:after="0"/>
        <w:ind w:firstLine="708"/>
        <w:rPr>
          <w:rFonts w:cs="Times New Roman"/>
          <w:i/>
          <w:iCs/>
          <w:szCs w:val="28"/>
        </w:rPr>
      </w:pPr>
      <w:r>
        <w:rPr>
          <w:rFonts w:cs="Times New Roman"/>
          <w:i/>
          <w:iCs/>
          <w:szCs w:val="28"/>
        </w:rPr>
        <w:t>2.19.153</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 и запишите аргументы, обосновывающие выбор ответа.</w:t>
      </w:r>
    </w:p>
    <w:p w14:paraId="3F6FBD4F" w14:textId="77777777" w:rsidR="009304D4" w:rsidRPr="00AD1B43" w:rsidRDefault="009304D4" w:rsidP="009304D4">
      <w:pPr>
        <w:shd w:val="clear" w:color="auto" w:fill="FFFFFF" w:themeFill="background1"/>
        <w:spacing w:after="0"/>
        <w:ind w:firstLine="708"/>
        <w:rPr>
          <w:rFonts w:cs="Times New Roman"/>
          <w:szCs w:val="28"/>
        </w:rPr>
      </w:pPr>
      <w:r w:rsidRPr="00AD1B43">
        <w:rPr>
          <w:rFonts w:cs="Times New Roman"/>
          <w:color w:val="000000"/>
          <w:szCs w:val="28"/>
          <w:shd w:val="clear" w:color="auto" w:fill="FFFFFF"/>
        </w:rPr>
        <w:t>Для оценки качества остеоинтеграции имплантатов рекомендуется использовать аппарат</w:t>
      </w:r>
    </w:p>
    <w:p w14:paraId="3CBE4FCC" w14:textId="77777777" w:rsidR="009304D4" w:rsidRPr="00AD1B43" w:rsidRDefault="009304D4" w:rsidP="009304D4">
      <w:pPr>
        <w:spacing w:after="0"/>
        <w:rPr>
          <w:rFonts w:cs="Times New Roman"/>
          <w:szCs w:val="28"/>
          <w:lang w:val="en-US"/>
        </w:rPr>
      </w:pPr>
      <w:r w:rsidRPr="00AD1B43">
        <w:rPr>
          <w:rFonts w:cs="Times New Roman"/>
          <w:szCs w:val="28"/>
        </w:rPr>
        <w:t>А</w:t>
      </w:r>
      <w:r w:rsidRPr="00AD1B43">
        <w:rPr>
          <w:rFonts w:cs="Times New Roman"/>
          <w:szCs w:val="28"/>
          <w:lang w:val="en-US"/>
        </w:rPr>
        <w:t xml:space="preserve">) </w:t>
      </w:r>
      <w:r w:rsidRPr="00AD1B43">
        <w:rPr>
          <w:rFonts w:cs="Times New Roman"/>
          <w:color w:val="000000"/>
          <w:szCs w:val="28"/>
          <w:shd w:val="clear" w:color="auto" w:fill="FFFFFF"/>
          <w:lang w:val="en-US"/>
        </w:rPr>
        <w:t>Osstell</w:t>
      </w:r>
    </w:p>
    <w:p w14:paraId="6C08259D" w14:textId="77777777" w:rsidR="009304D4" w:rsidRPr="00AD1B43" w:rsidRDefault="009304D4" w:rsidP="009304D4">
      <w:pPr>
        <w:spacing w:after="0"/>
        <w:rPr>
          <w:rFonts w:cs="Times New Roman"/>
          <w:szCs w:val="28"/>
          <w:lang w:val="en-US"/>
        </w:rPr>
      </w:pPr>
      <w:r w:rsidRPr="00AD1B43">
        <w:rPr>
          <w:rFonts w:cs="Times New Roman"/>
          <w:szCs w:val="28"/>
        </w:rPr>
        <w:t>Б</w:t>
      </w:r>
      <w:r w:rsidRPr="00AD1B43">
        <w:rPr>
          <w:rFonts w:cs="Times New Roman"/>
          <w:szCs w:val="28"/>
          <w:lang w:val="en-US"/>
        </w:rPr>
        <w:t xml:space="preserve">) </w:t>
      </w:r>
      <w:r w:rsidRPr="00AD1B43">
        <w:rPr>
          <w:rFonts w:cs="Times New Roman"/>
          <w:color w:val="000000"/>
          <w:szCs w:val="28"/>
          <w:shd w:val="clear" w:color="auto" w:fill="FFFFFF"/>
          <w:lang w:val="en-US"/>
        </w:rPr>
        <w:t>Jaw Tracker</w:t>
      </w:r>
    </w:p>
    <w:p w14:paraId="0F97F671" w14:textId="77777777" w:rsidR="009304D4" w:rsidRPr="00AD1B43" w:rsidRDefault="009304D4" w:rsidP="009304D4">
      <w:pPr>
        <w:spacing w:after="0"/>
        <w:rPr>
          <w:rFonts w:cs="Times New Roman"/>
          <w:szCs w:val="28"/>
          <w:lang w:val="en-US"/>
        </w:rPr>
      </w:pPr>
      <w:r w:rsidRPr="00AD1B43">
        <w:rPr>
          <w:rFonts w:cs="Times New Roman"/>
          <w:szCs w:val="28"/>
        </w:rPr>
        <w:t>В</w:t>
      </w:r>
      <w:r w:rsidRPr="00AD1B43">
        <w:rPr>
          <w:rFonts w:cs="Times New Roman"/>
          <w:szCs w:val="28"/>
          <w:lang w:val="en-US"/>
        </w:rPr>
        <w:t xml:space="preserve">) </w:t>
      </w:r>
      <w:r w:rsidRPr="00AD1B43">
        <w:rPr>
          <w:rFonts w:cs="Times New Roman"/>
          <w:color w:val="000000"/>
          <w:szCs w:val="28"/>
          <w:shd w:val="clear" w:color="auto" w:fill="FFFFFF"/>
          <w:lang w:val="en-US"/>
        </w:rPr>
        <w:t>Periodont M</w:t>
      </w:r>
    </w:p>
    <w:p w14:paraId="53D61103" w14:textId="77777777" w:rsidR="009304D4" w:rsidRPr="00EA05B6" w:rsidRDefault="009304D4" w:rsidP="009304D4">
      <w:pPr>
        <w:spacing w:after="0"/>
        <w:rPr>
          <w:rFonts w:cs="Times New Roman"/>
          <w:szCs w:val="28"/>
        </w:rPr>
      </w:pPr>
      <w:r w:rsidRPr="00AD1B43">
        <w:rPr>
          <w:rFonts w:cs="Times New Roman"/>
          <w:szCs w:val="28"/>
        </w:rPr>
        <w:t>Г</w:t>
      </w:r>
      <w:r w:rsidRPr="00EA05B6">
        <w:rPr>
          <w:rFonts w:cs="Times New Roman"/>
          <w:szCs w:val="28"/>
        </w:rPr>
        <w:t xml:space="preserve">) </w:t>
      </w:r>
      <w:r w:rsidRPr="005D616B">
        <w:rPr>
          <w:rFonts w:cs="Times New Roman"/>
          <w:color w:val="000000"/>
          <w:szCs w:val="28"/>
          <w:shd w:val="clear" w:color="auto" w:fill="FFFFFF"/>
          <w:lang w:val="en-US"/>
        </w:rPr>
        <w:t>TENS</w:t>
      </w:r>
    </w:p>
    <w:p w14:paraId="56577043" w14:textId="77777777" w:rsidR="009304D4" w:rsidRPr="00AD1B43" w:rsidRDefault="009304D4" w:rsidP="009304D4">
      <w:pPr>
        <w:spacing w:after="0"/>
        <w:ind w:firstLine="708"/>
        <w:rPr>
          <w:rFonts w:cs="Times New Roman"/>
          <w:szCs w:val="28"/>
        </w:rPr>
      </w:pPr>
      <w:r w:rsidRPr="00AD1B43">
        <w:rPr>
          <w:rFonts w:cs="Times New Roman"/>
          <w:szCs w:val="28"/>
        </w:rPr>
        <w:t>Ответ:</w:t>
      </w:r>
    </w:p>
    <w:p w14:paraId="737AA1D0" w14:textId="77777777" w:rsidR="009304D4" w:rsidRPr="00AD1B43" w:rsidRDefault="009304D4" w:rsidP="009304D4">
      <w:pPr>
        <w:spacing w:after="0"/>
        <w:ind w:firstLine="708"/>
        <w:rPr>
          <w:rFonts w:cs="Times New Roman"/>
          <w:szCs w:val="28"/>
        </w:rPr>
      </w:pPr>
      <w:r w:rsidRPr="00AD1B43">
        <w:rPr>
          <w:rFonts w:cs="Times New Roman"/>
          <w:szCs w:val="28"/>
        </w:rPr>
        <w:t>Обоснование:</w:t>
      </w:r>
    </w:p>
    <w:p w14:paraId="429EA2D8" w14:textId="77777777" w:rsidR="009304D4" w:rsidRPr="00AD1B43" w:rsidRDefault="009304D4" w:rsidP="009304D4">
      <w:pPr>
        <w:spacing w:after="0"/>
        <w:ind w:firstLine="708"/>
        <w:rPr>
          <w:rFonts w:cs="Times New Roman"/>
          <w:szCs w:val="28"/>
        </w:rPr>
      </w:pPr>
      <w:r w:rsidRPr="00AD1B43">
        <w:rPr>
          <w:rFonts w:cs="Times New Roman"/>
          <w:szCs w:val="28"/>
        </w:rPr>
        <w:t>Ключ: Г</w:t>
      </w:r>
    </w:p>
    <w:p w14:paraId="5ADA2317" w14:textId="77777777" w:rsidR="009304D4" w:rsidRPr="00AD1B43" w:rsidRDefault="009304D4" w:rsidP="009304D4">
      <w:pPr>
        <w:pStyle w:val="af7"/>
        <w:spacing w:before="0" w:beforeAutospacing="0" w:after="0" w:afterAutospacing="0"/>
        <w:ind w:firstLine="708"/>
        <w:jc w:val="both"/>
        <w:rPr>
          <w:color w:val="000000"/>
          <w:sz w:val="28"/>
          <w:szCs w:val="28"/>
          <w:shd w:val="clear" w:color="auto" w:fill="FFFFFF"/>
        </w:rPr>
      </w:pPr>
      <w:r w:rsidRPr="00AD1B43">
        <w:rPr>
          <w:sz w:val="28"/>
          <w:szCs w:val="28"/>
        </w:rPr>
        <w:t xml:space="preserve">Ключ обоснования: </w:t>
      </w:r>
      <w:r w:rsidRPr="00AD1B43">
        <w:rPr>
          <w:color w:val="000000"/>
          <w:sz w:val="28"/>
          <w:szCs w:val="28"/>
        </w:rPr>
        <w:t>приборы Periotest M и Osstell</w:t>
      </w:r>
      <w:r>
        <w:rPr>
          <w:color w:val="000000"/>
          <w:sz w:val="28"/>
          <w:szCs w:val="28"/>
        </w:rPr>
        <w:t xml:space="preserve"> </w:t>
      </w:r>
      <w:r w:rsidRPr="00AD1B43">
        <w:rPr>
          <w:color w:val="000000"/>
          <w:sz w:val="28"/>
          <w:szCs w:val="28"/>
        </w:rPr>
        <w:t>широко используются в стоматологической практике для оценки степени остеоинтеграции дентальных имплантатов</w:t>
      </w:r>
    </w:p>
    <w:p w14:paraId="7D811566" w14:textId="77777777" w:rsidR="009304D4" w:rsidRPr="005D6DC6" w:rsidRDefault="009304D4" w:rsidP="009304D4">
      <w:pPr>
        <w:pStyle w:val="af7"/>
        <w:spacing w:before="0" w:beforeAutospacing="0" w:after="0" w:afterAutospacing="0"/>
        <w:ind w:firstLine="708"/>
        <w:jc w:val="both"/>
        <w:rPr>
          <w:color w:val="000000"/>
          <w:sz w:val="28"/>
          <w:szCs w:val="28"/>
          <w:shd w:val="clear" w:color="auto" w:fill="FFFFFF"/>
        </w:rPr>
      </w:pPr>
    </w:p>
    <w:p w14:paraId="5C1EE769" w14:textId="70EC1003"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8A07CA4"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Элементом супраструктуры необходимым для снятия оттиска с дентального имплантата является_______.</w:t>
      </w:r>
    </w:p>
    <w:p w14:paraId="2FDA5CB9"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6723E113" w14:textId="77777777" w:rsidR="009304D4" w:rsidRPr="00AD1B43"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оттискной трансфер</w:t>
      </w:r>
    </w:p>
    <w:p w14:paraId="667E74C2"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1C523508" w14:textId="1D904458"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8C945BB"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Количество дентальных имплантатов, при котором показано использование операционного шаблона, составляет от_______.</w:t>
      </w:r>
    </w:p>
    <w:p w14:paraId="7C84D7E5"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szCs w:val="28"/>
        </w:rPr>
        <w:t>Ответ:</w:t>
      </w:r>
    </w:p>
    <w:p w14:paraId="0F5B588B" w14:textId="77777777" w:rsidR="009304D4" w:rsidRPr="00DA7DA8"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1 и более</w:t>
      </w:r>
    </w:p>
    <w:p w14:paraId="3E6072C9"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15205BE5" w14:textId="36608F01" w:rsidR="009304D4" w:rsidRPr="005A3372" w:rsidRDefault="00A52EF8" w:rsidP="009304D4">
      <w:pPr>
        <w:spacing w:after="0"/>
        <w:ind w:firstLine="708"/>
        <w:rPr>
          <w:rFonts w:cs="Times New Roman"/>
          <w:i/>
          <w:iCs/>
          <w:szCs w:val="28"/>
        </w:rPr>
      </w:pPr>
      <w:r>
        <w:rPr>
          <w:rFonts w:cs="Times New Roman"/>
          <w:i/>
          <w:iCs/>
          <w:szCs w:val="28"/>
        </w:rPr>
        <w:t>2.19.153</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Выберите правильный ответ и запишите аргументы, обосновывающие выбор ответа.</w:t>
      </w:r>
    </w:p>
    <w:p w14:paraId="15720FA0" w14:textId="77777777" w:rsidR="009304D4" w:rsidRPr="00DA7DA8" w:rsidRDefault="009304D4" w:rsidP="009304D4">
      <w:pPr>
        <w:spacing w:after="0"/>
        <w:ind w:firstLine="708"/>
        <w:rPr>
          <w:rFonts w:cs="Times New Roman"/>
          <w:color w:val="000000"/>
          <w:szCs w:val="28"/>
          <w:shd w:val="clear" w:color="auto" w:fill="FFFFFF"/>
        </w:rPr>
      </w:pPr>
      <w:r w:rsidRPr="00DA7DA8">
        <w:rPr>
          <w:rFonts w:cs="Times New Roman"/>
          <w:color w:val="000000"/>
          <w:szCs w:val="28"/>
          <w:shd w:val="clear" w:color="auto" w:fill="FFFFFF"/>
        </w:rPr>
        <w:t>В качестве дополнительного средства для осуществления индивидуальной гигиены полости рта в домашних условиях пациенту целесообразно рекомендовать</w:t>
      </w:r>
    </w:p>
    <w:p w14:paraId="53CE1FC7" w14:textId="77777777" w:rsidR="009304D4" w:rsidRPr="00DA7DA8" w:rsidRDefault="009304D4" w:rsidP="009304D4">
      <w:pPr>
        <w:spacing w:after="0"/>
        <w:rPr>
          <w:rFonts w:cs="Times New Roman"/>
          <w:szCs w:val="28"/>
        </w:rPr>
      </w:pPr>
      <w:r w:rsidRPr="00DA7DA8">
        <w:rPr>
          <w:rFonts w:cs="Times New Roman"/>
          <w:szCs w:val="28"/>
        </w:rPr>
        <w:t xml:space="preserve">А) </w:t>
      </w:r>
      <w:r w:rsidRPr="00DA7DA8">
        <w:rPr>
          <w:rFonts w:cs="Times New Roman"/>
          <w:color w:val="000000"/>
          <w:szCs w:val="28"/>
          <w:shd w:val="clear" w:color="auto" w:fill="FFFFFF"/>
        </w:rPr>
        <w:t>ополаскиватель с содержанием хлоргексидина</w:t>
      </w:r>
    </w:p>
    <w:p w14:paraId="25A5E70B" w14:textId="77777777" w:rsidR="009304D4" w:rsidRPr="00DA7DA8" w:rsidRDefault="009304D4" w:rsidP="009304D4">
      <w:pPr>
        <w:spacing w:after="0"/>
        <w:rPr>
          <w:rFonts w:cs="Times New Roman"/>
          <w:szCs w:val="28"/>
        </w:rPr>
      </w:pPr>
      <w:r w:rsidRPr="00DA7DA8">
        <w:rPr>
          <w:rFonts w:cs="Times New Roman"/>
          <w:szCs w:val="28"/>
        </w:rPr>
        <w:t xml:space="preserve">Б) </w:t>
      </w:r>
      <w:r w:rsidRPr="00DA7DA8">
        <w:rPr>
          <w:rFonts w:cs="Times New Roman"/>
          <w:color w:val="000000"/>
          <w:szCs w:val="28"/>
          <w:shd w:val="clear" w:color="auto" w:fill="FFFFFF"/>
        </w:rPr>
        <w:t>зубную щетку с мягкой щетиной</w:t>
      </w:r>
    </w:p>
    <w:p w14:paraId="689D4AFD" w14:textId="77777777" w:rsidR="009304D4" w:rsidRPr="00807C19" w:rsidRDefault="009304D4" w:rsidP="009304D4">
      <w:pPr>
        <w:spacing w:after="0"/>
        <w:rPr>
          <w:rFonts w:cs="Times New Roman"/>
          <w:szCs w:val="28"/>
        </w:rPr>
      </w:pPr>
      <w:r w:rsidRPr="00DA7DA8">
        <w:rPr>
          <w:rFonts w:cs="Times New Roman"/>
          <w:szCs w:val="28"/>
        </w:rPr>
        <w:t>В</w:t>
      </w:r>
      <w:r w:rsidRPr="00807C19">
        <w:rPr>
          <w:rFonts w:cs="Times New Roman"/>
          <w:szCs w:val="28"/>
        </w:rPr>
        <w:t xml:space="preserve">) </w:t>
      </w:r>
      <w:r w:rsidRPr="00DA7DA8">
        <w:rPr>
          <w:rFonts w:cs="Times New Roman"/>
          <w:color w:val="000000"/>
          <w:szCs w:val="28"/>
          <w:shd w:val="clear" w:color="auto" w:fill="FFFFFF"/>
        </w:rPr>
        <w:t>жевательную резинку</w:t>
      </w:r>
    </w:p>
    <w:p w14:paraId="7552BC60" w14:textId="77777777" w:rsidR="009304D4" w:rsidRPr="00DA7DA8" w:rsidRDefault="009304D4" w:rsidP="009304D4">
      <w:pPr>
        <w:spacing w:after="0"/>
        <w:rPr>
          <w:rFonts w:cs="Times New Roman"/>
          <w:szCs w:val="28"/>
        </w:rPr>
      </w:pPr>
      <w:r w:rsidRPr="00DA7DA8">
        <w:rPr>
          <w:rFonts w:cs="Times New Roman"/>
          <w:szCs w:val="28"/>
        </w:rPr>
        <w:t xml:space="preserve">Г) </w:t>
      </w:r>
      <w:r w:rsidRPr="00DA7DA8">
        <w:rPr>
          <w:rFonts w:cs="Times New Roman"/>
          <w:color w:val="000000"/>
          <w:szCs w:val="28"/>
          <w:shd w:val="clear" w:color="auto" w:fill="FFFFFF"/>
        </w:rPr>
        <w:t>ирригатор</w:t>
      </w:r>
    </w:p>
    <w:p w14:paraId="0211A15F" w14:textId="77777777" w:rsidR="009304D4" w:rsidRPr="00DA7DA8" w:rsidRDefault="009304D4" w:rsidP="009304D4">
      <w:pPr>
        <w:spacing w:after="0"/>
        <w:ind w:firstLine="708"/>
        <w:rPr>
          <w:rFonts w:cs="Times New Roman"/>
          <w:szCs w:val="28"/>
        </w:rPr>
      </w:pPr>
      <w:r w:rsidRPr="00DA7DA8">
        <w:rPr>
          <w:rFonts w:cs="Times New Roman"/>
          <w:szCs w:val="28"/>
        </w:rPr>
        <w:t>Ответ:</w:t>
      </w:r>
    </w:p>
    <w:p w14:paraId="79685B9A" w14:textId="77777777" w:rsidR="009304D4" w:rsidRPr="00DA7DA8" w:rsidRDefault="009304D4" w:rsidP="009304D4">
      <w:pPr>
        <w:spacing w:after="0"/>
        <w:ind w:firstLine="708"/>
        <w:rPr>
          <w:rFonts w:cs="Times New Roman"/>
          <w:szCs w:val="28"/>
        </w:rPr>
      </w:pPr>
      <w:r w:rsidRPr="00DA7DA8">
        <w:rPr>
          <w:rFonts w:cs="Times New Roman"/>
          <w:szCs w:val="28"/>
        </w:rPr>
        <w:t>Обоснование:</w:t>
      </w:r>
    </w:p>
    <w:p w14:paraId="338F1597" w14:textId="77777777" w:rsidR="009304D4" w:rsidRPr="00DA7DA8" w:rsidRDefault="009304D4" w:rsidP="009304D4">
      <w:pPr>
        <w:spacing w:after="0"/>
        <w:ind w:firstLine="708"/>
        <w:rPr>
          <w:rFonts w:cs="Times New Roman"/>
          <w:szCs w:val="28"/>
        </w:rPr>
      </w:pPr>
      <w:r w:rsidRPr="00DA7DA8">
        <w:rPr>
          <w:rFonts w:cs="Times New Roman"/>
          <w:szCs w:val="28"/>
        </w:rPr>
        <w:t>Ключ: Г</w:t>
      </w:r>
    </w:p>
    <w:p w14:paraId="133C08F7" w14:textId="77777777" w:rsidR="009304D4" w:rsidRPr="00DA7DA8" w:rsidRDefault="009304D4" w:rsidP="009304D4">
      <w:pPr>
        <w:pStyle w:val="af7"/>
        <w:spacing w:before="0" w:beforeAutospacing="0" w:after="0" w:afterAutospacing="0"/>
        <w:ind w:firstLine="708"/>
        <w:jc w:val="both"/>
        <w:rPr>
          <w:color w:val="000000"/>
          <w:sz w:val="28"/>
          <w:szCs w:val="28"/>
          <w:shd w:val="clear" w:color="auto" w:fill="FFFFFF"/>
        </w:rPr>
      </w:pPr>
      <w:r w:rsidRPr="00DA7DA8">
        <w:rPr>
          <w:sz w:val="28"/>
          <w:szCs w:val="28"/>
        </w:rPr>
        <w:t xml:space="preserve">Ключ обоснования: </w:t>
      </w:r>
      <w:r w:rsidRPr="00DA7DA8">
        <w:rPr>
          <w:color w:val="000000"/>
          <w:sz w:val="28"/>
          <w:szCs w:val="28"/>
        </w:rPr>
        <w:t>Позволяет очищать межзубные промежутки и недоступные зубной щетке участки в области супраструктуры дентального имплантата.</w:t>
      </w:r>
    </w:p>
    <w:p w14:paraId="0130ADAC"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43834CF7" w14:textId="7BB479CD"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F2C8363"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Профилактический осмотр данного пациента у врача-стоматолога рекомендуется проводить 1 раз в_______.</w:t>
      </w:r>
    </w:p>
    <w:p w14:paraId="09B9423D"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szCs w:val="28"/>
        </w:rPr>
        <w:t>Ответ:</w:t>
      </w:r>
    </w:p>
    <w:p w14:paraId="232EC666" w14:textId="77777777" w:rsidR="009304D4" w:rsidRPr="00DA7DA8"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6 месяцев</w:t>
      </w:r>
    </w:p>
    <w:p w14:paraId="547DFF49"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9304D4" w:rsidRPr="00F77333" w14:paraId="1B87D86D" w14:textId="77777777" w:rsidTr="00D12ADA">
        <w:tc>
          <w:tcPr>
            <w:tcW w:w="2830" w:type="dxa"/>
          </w:tcPr>
          <w:p w14:paraId="00B77142"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1880AD5F" w14:textId="18F7368D"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9.154</w:t>
            </w:r>
          </w:p>
        </w:tc>
      </w:tr>
      <w:tr w:rsidR="009304D4" w:rsidRPr="007D58A3" w14:paraId="4001D891" w14:textId="77777777" w:rsidTr="00D12ADA">
        <w:tc>
          <w:tcPr>
            <w:tcW w:w="2830" w:type="dxa"/>
          </w:tcPr>
          <w:p w14:paraId="45869471"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F9962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C7E1F02" w14:textId="77777777" w:rsidTr="00D12ADA">
        <w:tc>
          <w:tcPr>
            <w:tcW w:w="2830" w:type="dxa"/>
          </w:tcPr>
          <w:p w14:paraId="21DE0553"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D7F020A"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87D6431" w14:textId="77777777" w:rsidTr="00D12ADA">
        <w:tc>
          <w:tcPr>
            <w:tcW w:w="2830" w:type="dxa"/>
          </w:tcPr>
          <w:p w14:paraId="3D7886B7"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3D4DF0A" w14:textId="77777777" w:rsidR="009304D4" w:rsidRPr="007D58A3" w:rsidRDefault="009304D4" w:rsidP="00D12ADA">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9304D4" w:rsidRPr="007D58A3" w14:paraId="6D38237D" w14:textId="77777777" w:rsidTr="00D12ADA">
        <w:tc>
          <w:tcPr>
            <w:tcW w:w="2830" w:type="dxa"/>
          </w:tcPr>
          <w:p w14:paraId="6D79724E"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6723179D"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484DD6D9"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1DB65864" w14:textId="77777777" w:rsidR="009304D4" w:rsidRPr="00E93CB0" w:rsidRDefault="009304D4" w:rsidP="009304D4">
      <w:pPr>
        <w:spacing w:after="0"/>
        <w:ind w:firstLine="708"/>
        <w:rPr>
          <w:rFonts w:cs="Times New Roman"/>
          <w:i/>
          <w:iCs/>
          <w:szCs w:val="28"/>
        </w:rPr>
      </w:pPr>
      <w:r w:rsidRPr="00E93CB0">
        <w:rPr>
          <w:rFonts w:cs="Times New Roman"/>
          <w:i/>
          <w:iCs/>
          <w:szCs w:val="28"/>
        </w:rPr>
        <w:t>Прочитайте условие ситуационной задачи и запишите правильные ответы.</w:t>
      </w:r>
    </w:p>
    <w:p w14:paraId="7769B00B" w14:textId="77777777" w:rsidR="009304D4" w:rsidRPr="00E93CB0" w:rsidRDefault="009304D4" w:rsidP="009304D4">
      <w:pPr>
        <w:shd w:val="clear" w:color="auto" w:fill="FFFFFF" w:themeFill="background1"/>
        <w:spacing w:after="0"/>
        <w:rPr>
          <w:rFonts w:cs="Times New Roman"/>
          <w:color w:val="000000"/>
          <w:szCs w:val="28"/>
          <w:shd w:val="clear" w:color="auto" w:fill="FFFFFF"/>
        </w:rPr>
      </w:pPr>
      <w:r w:rsidRPr="00E93CB0">
        <w:rPr>
          <w:rFonts w:cs="Times New Roman"/>
          <w:szCs w:val="28"/>
        </w:rPr>
        <w:tab/>
      </w:r>
      <w:r w:rsidRPr="00E93CB0">
        <w:rPr>
          <w:rFonts w:cs="Times New Roman"/>
          <w:b/>
          <w:bCs/>
          <w:szCs w:val="28"/>
        </w:rPr>
        <w:t>Ситуация</w:t>
      </w:r>
      <w:r w:rsidRPr="00E93CB0">
        <w:rPr>
          <w:rFonts w:cs="Times New Roman"/>
          <w:szCs w:val="28"/>
        </w:rPr>
        <w:t xml:space="preserve"> - </w:t>
      </w:r>
      <w:r w:rsidRPr="00E93CB0">
        <w:rPr>
          <w:rFonts w:cs="Times New Roman"/>
          <w:color w:val="000000"/>
          <w:szCs w:val="28"/>
          <w:shd w:val="clear" w:color="auto" w:fill="FFFFFF"/>
        </w:rPr>
        <w:t>На приём к врачу-стоматологу обратился пациент Е. 21 год..</w:t>
      </w:r>
    </w:p>
    <w:p w14:paraId="2C938D49" w14:textId="77777777" w:rsidR="009304D4" w:rsidRPr="00E93CB0" w:rsidRDefault="009304D4" w:rsidP="009304D4">
      <w:pPr>
        <w:shd w:val="clear" w:color="auto" w:fill="FFFFFF" w:themeFill="background1"/>
        <w:spacing w:after="0"/>
        <w:rPr>
          <w:rFonts w:cs="Times New Roman"/>
          <w:color w:val="000000"/>
          <w:szCs w:val="28"/>
          <w:shd w:val="clear" w:color="auto" w:fill="FFFFFF"/>
        </w:rPr>
      </w:pPr>
      <w:r w:rsidRPr="00E93CB0">
        <w:rPr>
          <w:rFonts w:cs="Times New Roman"/>
          <w:color w:val="000000"/>
          <w:szCs w:val="28"/>
          <w:shd w:val="clear" w:color="auto" w:fill="FFFFFF"/>
        </w:rPr>
        <w:tab/>
      </w:r>
      <w:r w:rsidRPr="00E93CB0">
        <w:rPr>
          <w:rFonts w:cs="Times New Roman"/>
          <w:b/>
          <w:bCs/>
          <w:color w:val="000000"/>
          <w:szCs w:val="28"/>
          <w:shd w:val="clear" w:color="auto" w:fill="FFFFFF"/>
        </w:rPr>
        <w:t>Жалобы</w:t>
      </w:r>
      <w:r w:rsidRPr="00E93CB0">
        <w:rPr>
          <w:rFonts w:cs="Times New Roman"/>
          <w:color w:val="000000"/>
          <w:szCs w:val="28"/>
          <w:shd w:val="clear" w:color="auto" w:fill="FFFFFF"/>
        </w:rPr>
        <w:t xml:space="preserve"> - На кровоточивость десен при чистке зубов, неприятный запах изо рта.</w:t>
      </w:r>
    </w:p>
    <w:p w14:paraId="339FE397" w14:textId="77777777" w:rsidR="009304D4" w:rsidRPr="00E93CB0"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E93CB0">
        <w:rPr>
          <w:b/>
          <w:bCs/>
          <w:color w:val="000000"/>
          <w:sz w:val="28"/>
          <w:szCs w:val="28"/>
          <w:shd w:val="clear" w:color="auto" w:fill="FFFFFF"/>
        </w:rPr>
        <w:t>Анамнез заболевания:</w:t>
      </w:r>
    </w:p>
    <w:p w14:paraId="17EAE8EE"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К врачу-стоматологу обращается регулярно, последний визит 4 месяца назад по поводу профилактического осмотра.</w:t>
      </w:r>
    </w:p>
    <w:p w14:paraId="29F6BA78"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Чувствительность беспокоит около 1 месяца.</w:t>
      </w:r>
    </w:p>
    <w:p w14:paraId="795C566C"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Подвижность зубов нарастает в течение года.</w:t>
      </w:r>
    </w:p>
    <w:p w14:paraId="666C5C5A"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Ранее проводилось лечение кариеса зубов и его осложнений.</w:t>
      </w:r>
    </w:p>
    <w:p w14:paraId="661FD0EB" w14:textId="77777777" w:rsidR="009304D4" w:rsidRPr="00E93CB0"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E93CB0">
        <w:rPr>
          <w:b/>
          <w:bCs/>
          <w:color w:val="000000"/>
          <w:sz w:val="28"/>
          <w:szCs w:val="28"/>
          <w:shd w:val="clear" w:color="auto" w:fill="FFFFFF"/>
        </w:rPr>
        <w:t>Анамнез жизни</w:t>
      </w:r>
      <w:r w:rsidRPr="00E93CB0">
        <w:rPr>
          <w:color w:val="000000"/>
          <w:sz w:val="28"/>
          <w:szCs w:val="28"/>
          <w:shd w:val="clear" w:color="auto" w:fill="FFFFFF"/>
        </w:rPr>
        <w:t xml:space="preserve">: </w:t>
      </w:r>
    </w:p>
    <w:p w14:paraId="6D9EBA9C"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Перенесённые заболевания: ОРВИ, ОРЗ.</w:t>
      </w:r>
    </w:p>
    <w:p w14:paraId="7D69DA72"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Наследственность: отягощена.</w:t>
      </w:r>
    </w:p>
    <w:p w14:paraId="60EE3748"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Вредные привычки: нет.</w:t>
      </w:r>
    </w:p>
    <w:p w14:paraId="2DCBA657"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Аллергоанамнез: нет.</w:t>
      </w:r>
    </w:p>
    <w:p w14:paraId="78B921A2"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Туберкулёз, гепатит, ВИЧ, сифилис отрицает.</w:t>
      </w:r>
    </w:p>
    <w:p w14:paraId="714C2F5F" w14:textId="77777777" w:rsidR="009304D4" w:rsidRPr="00E93CB0" w:rsidRDefault="009304D4" w:rsidP="009304D4">
      <w:pPr>
        <w:pStyle w:val="af7"/>
        <w:shd w:val="clear" w:color="auto" w:fill="FFFFFF"/>
        <w:spacing w:before="0" w:beforeAutospacing="0" w:after="0" w:afterAutospacing="0"/>
        <w:ind w:firstLine="708"/>
        <w:rPr>
          <w:color w:val="000000"/>
          <w:sz w:val="28"/>
          <w:szCs w:val="28"/>
        </w:rPr>
      </w:pPr>
      <w:r w:rsidRPr="00E93CB0">
        <w:rPr>
          <w:b/>
          <w:bCs/>
          <w:color w:val="000000"/>
          <w:sz w:val="28"/>
          <w:szCs w:val="28"/>
        </w:rPr>
        <w:t>Объективный статус</w:t>
      </w:r>
      <w:r w:rsidRPr="00E93CB0">
        <w:rPr>
          <w:color w:val="000000"/>
          <w:sz w:val="28"/>
          <w:szCs w:val="28"/>
        </w:rPr>
        <w:t xml:space="preserve">: </w:t>
      </w:r>
    </w:p>
    <w:p w14:paraId="12C24288"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Внешний осмотр.</w:t>
      </w:r>
    </w:p>
    <w:p w14:paraId="417F07FD" w14:textId="77777777" w:rsidR="009304D4" w:rsidRPr="00E93CB0" w:rsidRDefault="009304D4" w:rsidP="009304D4">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Состояние удовлетворительное.</w:t>
      </w:r>
    </w:p>
    <w:p w14:paraId="416251AC" w14:textId="77777777" w:rsidR="009304D4" w:rsidRPr="00E93CB0" w:rsidRDefault="009304D4" w:rsidP="009304D4">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увеличены, безболезненные, мягко-эластичной консистенции, не спаяны с окружающими тканями.</w:t>
      </w:r>
    </w:p>
    <w:p w14:paraId="73E40860"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E93CB0" w14:paraId="0584ACE7" w14:textId="77777777" w:rsidTr="00D12ADA">
        <w:trPr>
          <w:trHeight w:val="303"/>
        </w:trPr>
        <w:tc>
          <w:tcPr>
            <w:tcW w:w="580" w:type="dxa"/>
          </w:tcPr>
          <w:p w14:paraId="0E22435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О</w:t>
            </w:r>
          </w:p>
        </w:tc>
        <w:tc>
          <w:tcPr>
            <w:tcW w:w="606" w:type="dxa"/>
          </w:tcPr>
          <w:p w14:paraId="537EFD42"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49C6A8D7"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65480E1B"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1851FF06"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1CB13B29"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6374D4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229CEEF8"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798866D3"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0DD987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02F427B"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4016516F"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333EF215"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10D9D28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0F6ED9D8"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2AA7E18D" w14:textId="77777777" w:rsidR="009304D4" w:rsidRPr="00E93CB0" w:rsidRDefault="009304D4" w:rsidP="00D12ADA">
            <w:pPr>
              <w:pStyle w:val="af7"/>
              <w:spacing w:before="0" w:beforeAutospacing="0" w:after="0" w:afterAutospacing="0"/>
              <w:jc w:val="both"/>
              <w:rPr>
                <w:color w:val="000000"/>
                <w:sz w:val="28"/>
                <w:szCs w:val="28"/>
              </w:rPr>
            </w:pPr>
          </w:p>
        </w:tc>
      </w:tr>
      <w:tr w:rsidR="009304D4" w:rsidRPr="00E93CB0" w14:paraId="20CACA26" w14:textId="77777777" w:rsidTr="00D12ADA">
        <w:trPr>
          <w:trHeight w:val="301"/>
        </w:trPr>
        <w:tc>
          <w:tcPr>
            <w:tcW w:w="580" w:type="dxa"/>
          </w:tcPr>
          <w:p w14:paraId="4DE9C2C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1.8</w:t>
            </w:r>
          </w:p>
        </w:tc>
        <w:tc>
          <w:tcPr>
            <w:tcW w:w="606" w:type="dxa"/>
          </w:tcPr>
          <w:p w14:paraId="1BE13FB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1.7</w:t>
            </w:r>
          </w:p>
        </w:tc>
        <w:tc>
          <w:tcPr>
            <w:tcW w:w="579" w:type="dxa"/>
          </w:tcPr>
          <w:p w14:paraId="2B56A5B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1.6</w:t>
            </w:r>
          </w:p>
        </w:tc>
        <w:tc>
          <w:tcPr>
            <w:tcW w:w="605" w:type="dxa"/>
          </w:tcPr>
          <w:p w14:paraId="361FA9C8"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1.5</w:t>
            </w:r>
          </w:p>
        </w:tc>
        <w:tc>
          <w:tcPr>
            <w:tcW w:w="579" w:type="dxa"/>
          </w:tcPr>
          <w:p w14:paraId="77C12AC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1.4</w:t>
            </w:r>
          </w:p>
        </w:tc>
        <w:tc>
          <w:tcPr>
            <w:tcW w:w="579" w:type="dxa"/>
          </w:tcPr>
          <w:p w14:paraId="48922AC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1.3</w:t>
            </w:r>
          </w:p>
        </w:tc>
        <w:tc>
          <w:tcPr>
            <w:tcW w:w="579" w:type="dxa"/>
          </w:tcPr>
          <w:p w14:paraId="2A80912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1.2</w:t>
            </w:r>
          </w:p>
        </w:tc>
        <w:tc>
          <w:tcPr>
            <w:tcW w:w="579" w:type="dxa"/>
          </w:tcPr>
          <w:p w14:paraId="214E469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1.1</w:t>
            </w:r>
          </w:p>
        </w:tc>
        <w:tc>
          <w:tcPr>
            <w:tcW w:w="579" w:type="dxa"/>
          </w:tcPr>
          <w:p w14:paraId="52F7B1A7"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2.1</w:t>
            </w:r>
          </w:p>
        </w:tc>
        <w:tc>
          <w:tcPr>
            <w:tcW w:w="579" w:type="dxa"/>
          </w:tcPr>
          <w:p w14:paraId="03672B7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2.2</w:t>
            </w:r>
          </w:p>
        </w:tc>
        <w:tc>
          <w:tcPr>
            <w:tcW w:w="579" w:type="dxa"/>
          </w:tcPr>
          <w:p w14:paraId="27FC096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2.3</w:t>
            </w:r>
          </w:p>
        </w:tc>
        <w:tc>
          <w:tcPr>
            <w:tcW w:w="579" w:type="dxa"/>
          </w:tcPr>
          <w:p w14:paraId="0B0116E6"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2.4</w:t>
            </w:r>
          </w:p>
        </w:tc>
        <w:tc>
          <w:tcPr>
            <w:tcW w:w="579" w:type="dxa"/>
          </w:tcPr>
          <w:p w14:paraId="43D839AA"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2.5</w:t>
            </w:r>
          </w:p>
        </w:tc>
        <w:tc>
          <w:tcPr>
            <w:tcW w:w="579" w:type="dxa"/>
          </w:tcPr>
          <w:p w14:paraId="59290CDE"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2.6</w:t>
            </w:r>
          </w:p>
        </w:tc>
        <w:tc>
          <w:tcPr>
            <w:tcW w:w="605" w:type="dxa"/>
          </w:tcPr>
          <w:p w14:paraId="16DF7FE3"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2.7</w:t>
            </w:r>
          </w:p>
        </w:tc>
        <w:tc>
          <w:tcPr>
            <w:tcW w:w="579" w:type="dxa"/>
          </w:tcPr>
          <w:p w14:paraId="1739D5C6"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2.8</w:t>
            </w:r>
          </w:p>
        </w:tc>
      </w:tr>
      <w:tr w:rsidR="009304D4" w:rsidRPr="00E93CB0" w14:paraId="386CB670" w14:textId="77777777" w:rsidTr="00D12ADA">
        <w:trPr>
          <w:trHeight w:val="301"/>
        </w:trPr>
        <w:tc>
          <w:tcPr>
            <w:tcW w:w="580" w:type="dxa"/>
          </w:tcPr>
          <w:p w14:paraId="1EB9D6A5"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4.8</w:t>
            </w:r>
          </w:p>
        </w:tc>
        <w:tc>
          <w:tcPr>
            <w:tcW w:w="606" w:type="dxa"/>
          </w:tcPr>
          <w:p w14:paraId="5A6C2C5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4.7</w:t>
            </w:r>
          </w:p>
        </w:tc>
        <w:tc>
          <w:tcPr>
            <w:tcW w:w="579" w:type="dxa"/>
          </w:tcPr>
          <w:p w14:paraId="02ECF7FF"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4.6</w:t>
            </w:r>
          </w:p>
        </w:tc>
        <w:tc>
          <w:tcPr>
            <w:tcW w:w="605" w:type="dxa"/>
          </w:tcPr>
          <w:p w14:paraId="57F29993"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4.5</w:t>
            </w:r>
          </w:p>
        </w:tc>
        <w:tc>
          <w:tcPr>
            <w:tcW w:w="579" w:type="dxa"/>
          </w:tcPr>
          <w:p w14:paraId="10FA6F2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4.4</w:t>
            </w:r>
          </w:p>
        </w:tc>
        <w:tc>
          <w:tcPr>
            <w:tcW w:w="579" w:type="dxa"/>
          </w:tcPr>
          <w:p w14:paraId="7285FD7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4.3</w:t>
            </w:r>
          </w:p>
        </w:tc>
        <w:tc>
          <w:tcPr>
            <w:tcW w:w="579" w:type="dxa"/>
          </w:tcPr>
          <w:p w14:paraId="195A563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4.2</w:t>
            </w:r>
          </w:p>
        </w:tc>
        <w:tc>
          <w:tcPr>
            <w:tcW w:w="579" w:type="dxa"/>
          </w:tcPr>
          <w:p w14:paraId="39AB340F"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4.1</w:t>
            </w:r>
          </w:p>
        </w:tc>
        <w:tc>
          <w:tcPr>
            <w:tcW w:w="579" w:type="dxa"/>
          </w:tcPr>
          <w:p w14:paraId="77F8EB6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3.1</w:t>
            </w:r>
          </w:p>
        </w:tc>
        <w:tc>
          <w:tcPr>
            <w:tcW w:w="579" w:type="dxa"/>
          </w:tcPr>
          <w:p w14:paraId="236AD077"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3.2</w:t>
            </w:r>
          </w:p>
        </w:tc>
        <w:tc>
          <w:tcPr>
            <w:tcW w:w="579" w:type="dxa"/>
          </w:tcPr>
          <w:p w14:paraId="53CC322E"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3.3</w:t>
            </w:r>
          </w:p>
        </w:tc>
        <w:tc>
          <w:tcPr>
            <w:tcW w:w="579" w:type="dxa"/>
          </w:tcPr>
          <w:p w14:paraId="5BADFD7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3.4</w:t>
            </w:r>
          </w:p>
        </w:tc>
        <w:tc>
          <w:tcPr>
            <w:tcW w:w="579" w:type="dxa"/>
          </w:tcPr>
          <w:p w14:paraId="3CE136D0"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3.5</w:t>
            </w:r>
          </w:p>
        </w:tc>
        <w:tc>
          <w:tcPr>
            <w:tcW w:w="579" w:type="dxa"/>
          </w:tcPr>
          <w:p w14:paraId="2700A41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3.6</w:t>
            </w:r>
          </w:p>
        </w:tc>
        <w:tc>
          <w:tcPr>
            <w:tcW w:w="605" w:type="dxa"/>
          </w:tcPr>
          <w:p w14:paraId="5EA356E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3.7</w:t>
            </w:r>
          </w:p>
        </w:tc>
        <w:tc>
          <w:tcPr>
            <w:tcW w:w="579" w:type="dxa"/>
          </w:tcPr>
          <w:p w14:paraId="3B4A9CC3"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3.8</w:t>
            </w:r>
          </w:p>
        </w:tc>
      </w:tr>
      <w:tr w:rsidR="009304D4" w:rsidRPr="00E93CB0" w14:paraId="10C5F1EF" w14:textId="77777777" w:rsidTr="00D12ADA">
        <w:trPr>
          <w:trHeight w:val="301"/>
        </w:trPr>
        <w:tc>
          <w:tcPr>
            <w:tcW w:w="580" w:type="dxa"/>
          </w:tcPr>
          <w:p w14:paraId="3D9FB91C" w14:textId="77777777" w:rsidR="009304D4" w:rsidRPr="00E93CB0" w:rsidRDefault="009304D4" w:rsidP="00D12ADA">
            <w:pPr>
              <w:pStyle w:val="af7"/>
              <w:spacing w:before="0" w:beforeAutospacing="0" w:after="0" w:afterAutospacing="0"/>
              <w:jc w:val="both"/>
              <w:rPr>
                <w:color w:val="000000"/>
                <w:sz w:val="28"/>
                <w:szCs w:val="28"/>
              </w:rPr>
            </w:pPr>
          </w:p>
        </w:tc>
        <w:tc>
          <w:tcPr>
            <w:tcW w:w="606" w:type="dxa"/>
          </w:tcPr>
          <w:p w14:paraId="338D3985"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4BE46EB2" w14:textId="77777777" w:rsidR="009304D4" w:rsidRPr="00E93CB0" w:rsidRDefault="009304D4" w:rsidP="00D12ADA">
            <w:pPr>
              <w:pStyle w:val="af7"/>
              <w:spacing w:before="0" w:beforeAutospacing="0" w:after="0" w:afterAutospacing="0"/>
              <w:jc w:val="both"/>
              <w:rPr>
                <w:color w:val="000000"/>
                <w:sz w:val="28"/>
                <w:szCs w:val="28"/>
              </w:rPr>
            </w:pPr>
          </w:p>
        </w:tc>
        <w:tc>
          <w:tcPr>
            <w:tcW w:w="605" w:type="dxa"/>
          </w:tcPr>
          <w:p w14:paraId="1577722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22638462"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EDA763F"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7DF73622"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FE4C219"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5F6E36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7B7F4B65"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D7C657D"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84E59BC"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40D5354C"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4E6A80B2"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66D80F91"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9DA24E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О</w:t>
            </w:r>
          </w:p>
        </w:tc>
      </w:tr>
    </w:tbl>
    <w:p w14:paraId="14DF0CA8" w14:textId="77777777" w:rsidR="009304D4" w:rsidRPr="00E93CB0" w:rsidRDefault="009304D4" w:rsidP="009304D4">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Слизистая оболочка маргинальной десны слегка отечна, нарушения зубодесневого прикрепления не зондируется.</w:t>
      </w:r>
    </w:p>
    <w:p w14:paraId="4BF550AA"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Прикус:</w:t>
      </w:r>
      <w:r w:rsidRPr="00E93CB0">
        <w:rPr>
          <w:rFonts w:eastAsia="Times New Roman" w:cs="Times New Roman"/>
          <w:color w:val="000000"/>
          <w:szCs w:val="28"/>
          <w:lang w:eastAsia="ru-RU"/>
        </w:rPr>
        <w:t> патологический.</w:t>
      </w:r>
    </w:p>
    <w:p w14:paraId="1D24561D" w14:textId="77777777" w:rsidR="009304D4" w:rsidRPr="00E93CB0" w:rsidRDefault="009304D4" w:rsidP="009304D4">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Определяются отложения мягкого зубного налета.</w:t>
      </w:r>
    </w:p>
    <w:p w14:paraId="16084D89"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Локальный статус:</w:t>
      </w:r>
    </w:p>
    <w:p w14:paraId="579340AF" w14:textId="77777777" w:rsidR="009304D4" w:rsidRPr="00F43C49" w:rsidRDefault="009304D4" w:rsidP="009304D4">
      <w:pPr>
        <w:pStyle w:val="af7"/>
        <w:shd w:val="clear" w:color="auto" w:fill="FFFFFF"/>
        <w:spacing w:before="0" w:beforeAutospacing="0" w:after="0" w:afterAutospacing="0"/>
        <w:rPr>
          <w:color w:val="000000"/>
          <w:sz w:val="28"/>
          <w:szCs w:val="28"/>
        </w:rPr>
      </w:pPr>
      <w:r w:rsidRPr="00E93CB0">
        <w:rPr>
          <w:noProof/>
          <w:color w:val="000000"/>
          <w:sz w:val="28"/>
          <w:szCs w:val="28"/>
        </w:rPr>
        <w:drawing>
          <wp:inline distT="0" distB="0" distL="0" distR="0" wp14:anchorId="171F66E7" wp14:editId="2ABB5907">
            <wp:extent cx="4752753" cy="3322456"/>
            <wp:effectExtent l="0" t="0" r="0" b="0"/>
            <wp:docPr id="899483271" name="Рисунок 89948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57557" cy="3325815"/>
                    </a:xfrm>
                    <a:prstGeom prst="rect">
                      <a:avLst/>
                    </a:prstGeom>
                  </pic:spPr>
                </pic:pic>
              </a:graphicData>
            </a:graphic>
          </wp:inline>
        </w:drawing>
      </w:r>
    </w:p>
    <w:p w14:paraId="47255117"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7DA4BF2F" w14:textId="3B53F2C0"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9.154</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34477A7E" w14:textId="77777777" w:rsidR="009304D4" w:rsidRPr="00E93CB0" w:rsidRDefault="009304D4" w:rsidP="009304D4">
      <w:pPr>
        <w:spacing w:after="0"/>
        <w:rPr>
          <w:rFonts w:cs="Times New Roman"/>
          <w:szCs w:val="28"/>
        </w:rPr>
      </w:pPr>
      <w:r>
        <w:rPr>
          <w:rFonts w:cs="Times New Roman"/>
          <w:szCs w:val="28"/>
        </w:rPr>
        <w:tab/>
      </w:r>
      <w:r w:rsidRPr="00E93CB0">
        <w:rPr>
          <w:rFonts w:cs="Times New Roman"/>
          <w:color w:val="000000"/>
          <w:szCs w:val="28"/>
          <w:shd w:val="clear" w:color="auto" w:fill="FFFFFF"/>
        </w:rPr>
        <w:t>Необходимыми методами обследования в предлагаемой клинической ситуации являются</w:t>
      </w:r>
    </w:p>
    <w:p w14:paraId="3532F689" w14:textId="77777777" w:rsidR="009304D4" w:rsidRPr="00E93CB0" w:rsidRDefault="009304D4" w:rsidP="009304D4">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ТРГ в боковой проекции</w:t>
      </w:r>
    </w:p>
    <w:p w14:paraId="7F28B989" w14:textId="77777777" w:rsidR="009304D4" w:rsidRPr="00E93CB0" w:rsidRDefault="009304D4" w:rsidP="009304D4">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определение подвижности зубов</w:t>
      </w:r>
    </w:p>
    <w:p w14:paraId="5862BFD1" w14:textId="77777777" w:rsidR="009304D4" w:rsidRPr="00E93CB0" w:rsidRDefault="009304D4" w:rsidP="009304D4">
      <w:pPr>
        <w:spacing w:after="0"/>
        <w:rPr>
          <w:rFonts w:cs="Times New Roman"/>
          <w:szCs w:val="28"/>
        </w:rPr>
      </w:pPr>
      <w:r w:rsidRPr="00E93CB0">
        <w:rPr>
          <w:rFonts w:cs="Times New Roman"/>
          <w:szCs w:val="28"/>
        </w:rPr>
        <w:t xml:space="preserve">В) </w:t>
      </w:r>
      <w:r w:rsidRPr="00E93CB0">
        <w:rPr>
          <w:rFonts w:cs="Times New Roman"/>
          <w:color w:val="000000"/>
          <w:szCs w:val="28"/>
          <w:shd w:val="clear" w:color="auto" w:fill="FFFFFF"/>
        </w:rPr>
        <w:t>ТРГ в прямой проекции</w:t>
      </w:r>
    </w:p>
    <w:p w14:paraId="5F65A94A" w14:textId="77777777" w:rsidR="009304D4" w:rsidRPr="00E93CB0" w:rsidRDefault="009304D4" w:rsidP="009304D4">
      <w:pPr>
        <w:pStyle w:val="af7"/>
        <w:spacing w:before="0" w:beforeAutospacing="0" w:after="0" w:afterAutospacing="0"/>
        <w:rPr>
          <w:sz w:val="28"/>
          <w:szCs w:val="28"/>
        </w:rPr>
      </w:pPr>
      <w:r w:rsidRPr="00E93CB0">
        <w:rPr>
          <w:sz w:val="28"/>
          <w:szCs w:val="28"/>
        </w:rPr>
        <w:t xml:space="preserve">Г) </w:t>
      </w:r>
      <w:r w:rsidRPr="00E93CB0">
        <w:rPr>
          <w:color w:val="000000"/>
          <w:sz w:val="28"/>
          <w:szCs w:val="28"/>
          <w:shd w:val="clear" w:color="auto" w:fill="FFFFFF"/>
        </w:rPr>
        <w:t>зондирование</w:t>
      </w:r>
    </w:p>
    <w:p w14:paraId="5A1C5918" w14:textId="77777777" w:rsidR="009304D4" w:rsidRPr="00E93CB0" w:rsidRDefault="009304D4" w:rsidP="009304D4">
      <w:pPr>
        <w:pStyle w:val="af7"/>
        <w:spacing w:before="0" w:beforeAutospacing="0" w:after="0" w:afterAutospacing="0"/>
        <w:jc w:val="both"/>
        <w:rPr>
          <w:sz w:val="28"/>
          <w:szCs w:val="28"/>
        </w:rPr>
      </w:pPr>
      <w:r w:rsidRPr="00E93CB0">
        <w:rPr>
          <w:sz w:val="28"/>
          <w:szCs w:val="28"/>
        </w:rPr>
        <w:t xml:space="preserve">Д) </w:t>
      </w:r>
      <w:r w:rsidRPr="00E93CB0">
        <w:rPr>
          <w:color w:val="000000"/>
          <w:sz w:val="28"/>
          <w:szCs w:val="28"/>
          <w:shd w:val="clear" w:color="auto" w:fill="FFFFFF"/>
        </w:rPr>
        <w:t>определение окклюзионных контактов T-scan</w:t>
      </w:r>
    </w:p>
    <w:p w14:paraId="0C92C610" w14:textId="77777777" w:rsidR="009304D4" w:rsidRPr="00E93CB0" w:rsidRDefault="009304D4" w:rsidP="009304D4">
      <w:pPr>
        <w:spacing w:after="0"/>
        <w:ind w:firstLine="708"/>
        <w:rPr>
          <w:rFonts w:cs="Times New Roman"/>
          <w:szCs w:val="28"/>
        </w:rPr>
      </w:pPr>
      <w:r w:rsidRPr="00E93CB0">
        <w:rPr>
          <w:rFonts w:cs="Times New Roman"/>
          <w:szCs w:val="28"/>
        </w:rPr>
        <w:t>Ответ:</w:t>
      </w:r>
    </w:p>
    <w:p w14:paraId="75C50D34" w14:textId="77777777" w:rsidR="009304D4" w:rsidRPr="00E93CB0" w:rsidRDefault="009304D4" w:rsidP="009304D4">
      <w:pPr>
        <w:spacing w:after="0"/>
        <w:ind w:firstLine="708"/>
        <w:rPr>
          <w:rFonts w:cs="Times New Roman"/>
          <w:szCs w:val="28"/>
        </w:rPr>
      </w:pPr>
      <w:r w:rsidRPr="00E93CB0">
        <w:rPr>
          <w:rFonts w:cs="Times New Roman"/>
          <w:szCs w:val="28"/>
        </w:rPr>
        <w:t>Ключ: БГ</w:t>
      </w:r>
    </w:p>
    <w:p w14:paraId="23988957" w14:textId="77777777" w:rsidR="009304D4" w:rsidRPr="00E93CB0" w:rsidRDefault="009304D4" w:rsidP="009304D4">
      <w:pPr>
        <w:pStyle w:val="af7"/>
        <w:spacing w:before="0" w:beforeAutospacing="0" w:after="0" w:afterAutospacing="0"/>
        <w:ind w:firstLine="708"/>
        <w:jc w:val="both"/>
        <w:rPr>
          <w:sz w:val="28"/>
          <w:szCs w:val="28"/>
        </w:rPr>
      </w:pPr>
    </w:p>
    <w:p w14:paraId="2DD9956A" w14:textId="45D97039" w:rsidR="009304D4" w:rsidRPr="00E93CB0" w:rsidRDefault="00A52EF8" w:rsidP="009304D4">
      <w:pPr>
        <w:spacing w:after="0"/>
        <w:ind w:firstLine="708"/>
        <w:rPr>
          <w:rFonts w:cs="Times New Roman"/>
          <w:i/>
          <w:iCs/>
          <w:szCs w:val="28"/>
        </w:rPr>
      </w:pPr>
      <w:r>
        <w:rPr>
          <w:rFonts w:cs="Times New Roman"/>
          <w:i/>
          <w:iCs/>
          <w:szCs w:val="28"/>
        </w:rPr>
        <w:t>2.19.154</w:t>
      </w:r>
      <w:r w:rsidR="009304D4" w:rsidRPr="00E93CB0">
        <w:rPr>
          <w:rFonts w:cs="Times New Roman"/>
          <w:i/>
          <w:iCs/>
          <w:szCs w:val="28"/>
        </w:rPr>
        <w:t>.2. Запишите правильный ответ.</w:t>
      </w:r>
    </w:p>
    <w:p w14:paraId="0F45CFF0" w14:textId="77777777" w:rsidR="009304D4" w:rsidRPr="00E93CB0" w:rsidRDefault="009304D4" w:rsidP="009304D4">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Пародонтальных карманов не выявлено.</w:t>
      </w:r>
    </w:p>
    <w:p w14:paraId="0446E828" w14:textId="77777777" w:rsidR="009304D4" w:rsidRPr="00E93CB0" w:rsidRDefault="009304D4" w:rsidP="009304D4">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Подвижности не выявлено.</w:t>
      </w:r>
    </w:p>
    <w:p w14:paraId="2F450253"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Рентгенологическим обследованием целесообразным для проведения в данном случае пациенту является _______.</w:t>
      </w:r>
    </w:p>
    <w:p w14:paraId="0577020C"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41963C4F"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ОПТГ (</w:t>
      </w:r>
      <w:r w:rsidRPr="00E93CB0">
        <w:rPr>
          <w:color w:val="000000"/>
          <w:sz w:val="28"/>
          <w:szCs w:val="28"/>
        </w:rPr>
        <w:t>Ортопантомография позволяет получить довольно четкое и детальное изображение сразу обеих челюстей с возможностью исследования не только состояния зубов и их корневой системы, но и челюстных костей, придаточных пазух и других важных анатомических структур</w:t>
      </w:r>
      <w:r w:rsidRPr="00E93CB0">
        <w:rPr>
          <w:color w:val="000000"/>
          <w:sz w:val="28"/>
          <w:szCs w:val="28"/>
          <w:shd w:val="clear" w:color="auto" w:fill="F8F9FA"/>
        </w:rPr>
        <w:t>)</w:t>
      </w:r>
    </w:p>
    <w:p w14:paraId="3B947426" w14:textId="77777777" w:rsidR="009304D4" w:rsidRDefault="009304D4" w:rsidP="009304D4">
      <w:pPr>
        <w:pStyle w:val="af7"/>
        <w:spacing w:before="0" w:beforeAutospacing="0" w:after="0" w:afterAutospacing="0"/>
        <w:ind w:firstLine="708"/>
        <w:jc w:val="both"/>
        <w:rPr>
          <w:sz w:val="28"/>
          <w:szCs w:val="28"/>
        </w:rPr>
      </w:pPr>
    </w:p>
    <w:p w14:paraId="49389A4A" w14:textId="40D44684"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83E379"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При определении гигиенического индекса Грин-Вермиллиона окрашивают зубы _______.</w:t>
      </w:r>
    </w:p>
    <w:p w14:paraId="2DBA6396"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628B4808"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1.6, 1.1, 2.6, 3.1, 3.6 и 4.6</w:t>
      </w:r>
    </w:p>
    <w:p w14:paraId="1457533E" w14:textId="77777777" w:rsidR="009304D4" w:rsidRDefault="009304D4" w:rsidP="009304D4">
      <w:pPr>
        <w:pStyle w:val="af7"/>
        <w:spacing w:before="0" w:beforeAutospacing="0" w:after="0" w:afterAutospacing="0"/>
        <w:ind w:firstLine="708"/>
        <w:jc w:val="both"/>
        <w:rPr>
          <w:sz w:val="28"/>
          <w:szCs w:val="28"/>
        </w:rPr>
      </w:pPr>
    </w:p>
    <w:p w14:paraId="7521406C" w14:textId="36D5A158" w:rsidR="009304D4" w:rsidRPr="005A3372" w:rsidRDefault="00A52EF8" w:rsidP="009304D4">
      <w:pPr>
        <w:spacing w:after="0"/>
        <w:ind w:firstLine="708"/>
        <w:rPr>
          <w:rFonts w:cs="Times New Roman"/>
          <w:i/>
          <w:iCs/>
          <w:szCs w:val="28"/>
        </w:rPr>
      </w:pPr>
      <w:r>
        <w:rPr>
          <w:rFonts w:cs="Times New Roman"/>
          <w:i/>
          <w:iCs/>
          <w:szCs w:val="28"/>
        </w:rPr>
        <w:t>2.19.154</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7B15357"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Для определения подвижности зубов используют классификацию _______.</w:t>
      </w:r>
    </w:p>
    <w:p w14:paraId="08D6FDDC"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3AD59ED0" w14:textId="77777777" w:rsidR="009304D4" w:rsidRPr="00E93CB0" w:rsidRDefault="009304D4" w:rsidP="009304D4">
      <w:pPr>
        <w:spacing w:after="0"/>
        <w:ind w:firstLine="708"/>
        <w:rPr>
          <w:rFonts w:cs="Times New Roman"/>
          <w:szCs w:val="28"/>
        </w:rPr>
      </w:pPr>
      <w:r w:rsidRPr="00E93CB0">
        <w:rPr>
          <w:rFonts w:cs="Times New Roman"/>
          <w:szCs w:val="28"/>
        </w:rPr>
        <w:t xml:space="preserve">Ключ: </w:t>
      </w:r>
      <w:r w:rsidRPr="00E93CB0">
        <w:rPr>
          <w:rFonts w:cs="Times New Roman"/>
          <w:color w:val="000000"/>
          <w:szCs w:val="28"/>
          <w:shd w:val="clear" w:color="auto" w:fill="FFFFFF"/>
        </w:rPr>
        <w:t>Миллера в модификации Флезара</w:t>
      </w:r>
    </w:p>
    <w:p w14:paraId="303A6CC0" w14:textId="77777777" w:rsidR="009304D4" w:rsidRDefault="009304D4" w:rsidP="009304D4">
      <w:pPr>
        <w:pStyle w:val="af7"/>
        <w:spacing w:before="0" w:beforeAutospacing="0" w:after="0" w:afterAutospacing="0"/>
        <w:ind w:firstLine="708"/>
        <w:jc w:val="both"/>
        <w:rPr>
          <w:sz w:val="28"/>
          <w:szCs w:val="28"/>
        </w:rPr>
      </w:pPr>
    </w:p>
    <w:p w14:paraId="4C6ADDC3" w14:textId="6CF41A95"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ACA5DC7" w14:textId="77777777" w:rsidR="009304D4" w:rsidRDefault="009304D4" w:rsidP="009304D4">
      <w:pPr>
        <w:shd w:val="clear" w:color="auto" w:fill="FFFFFF" w:themeFill="background1"/>
        <w:spacing w:after="0"/>
        <w:rPr>
          <w:rFonts w:ascii="Roboto" w:hAnsi="Roboto"/>
          <w:color w:val="000000"/>
          <w:sz w:val="30"/>
          <w:szCs w:val="30"/>
          <w:shd w:val="clear" w:color="auto" w:fill="FFFFFF"/>
        </w:rPr>
      </w:pPr>
      <w:r w:rsidRPr="00E93CB0">
        <w:rPr>
          <w:rFonts w:ascii="Roboto" w:hAnsi="Roboto"/>
          <w:noProof/>
          <w:color w:val="000000"/>
          <w:sz w:val="30"/>
          <w:szCs w:val="30"/>
          <w:shd w:val="clear" w:color="auto" w:fill="FFFFFF"/>
        </w:rPr>
        <w:drawing>
          <wp:inline distT="0" distB="0" distL="0" distR="0" wp14:anchorId="7053225A" wp14:editId="4059DB78">
            <wp:extent cx="5939790" cy="2688590"/>
            <wp:effectExtent l="0" t="0" r="3810" b="0"/>
            <wp:docPr id="67403531" name="Рисунок 6740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2688590"/>
                    </a:xfrm>
                    <a:prstGeom prst="rect">
                      <a:avLst/>
                    </a:prstGeom>
                  </pic:spPr>
                </pic:pic>
              </a:graphicData>
            </a:graphic>
          </wp:inline>
        </w:drawing>
      </w:r>
    </w:p>
    <w:p w14:paraId="007C7044"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Предполагаемым диагнозом является_______.</w:t>
      </w:r>
    </w:p>
    <w:p w14:paraId="40EB936E"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2883BBAE"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хронический катаральный гингивит</w:t>
      </w:r>
    </w:p>
    <w:p w14:paraId="60C3C38C" w14:textId="77777777" w:rsidR="009304D4" w:rsidRDefault="009304D4" w:rsidP="009304D4">
      <w:pPr>
        <w:pStyle w:val="af7"/>
        <w:spacing w:before="0" w:beforeAutospacing="0" w:after="0" w:afterAutospacing="0"/>
        <w:ind w:firstLine="708"/>
        <w:jc w:val="both"/>
        <w:rPr>
          <w:sz w:val="28"/>
          <w:szCs w:val="28"/>
        </w:rPr>
      </w:pPr>
    </w:p>
    <w:p w14:paraId="5131BAAF" w14:textId="4BE06E5E"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BD3A9D5"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Дифференциальная диагностика проводится с__________.</w:t>
      </w:r>
    </w:p>
    <w:p w14:paraId="02273D8E"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367116BA"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хроническим генерализованным пародонтитом</w:t>
      </w:r>
    </w:p>
    <w:p w14:paraId="2B81A282" w14:textId="77777777" w:rsidR="009304D4" w:rsidRDefault="009304D4" w:rsidP="009304D4">
      <w:pPr>
        <w:pStyle w:val="af7"/>
        <w:spacing w:before="0" w:beforeAutospacing="0" w:after="0" w:afterAutospacing="0"/>
        <w:ind w:firstLine="708"/>
        <w:jc w:val="both"/>
        <w:rPr>
          <w:sz w:val="28"/>
          <w:szCs w:val="28"/>
        </w:rPr>
      </w:pPr>
    </w:p>
    <w:p w14:paraId="274423E7" w14:textId="2B378461" w:rsidR="009304D4" w:rsidRPr="005A3372" w:rsidRDefault="00A52EF8" w:rsidP="009304D4">
      <w:pPr>
        <w:spacing w:after="0"/>
        <w:ind w:firstLine="708"/>
        <w:rPr>
          <w:rFonts w:cs="Times New Roman"/>
          <w:i/>
          <w:iCs/>
          <w:szCs w:val="28"/>
        </w:rPr>
      </w:pPr>
      <w:r>
        <w:rPr>
          <w:rFonts w:cs="Times New Roman"/>
          <w:i/>
          <w:iCs/>
          <w:szCs w:val="28"/>
        </w:rPr>
        <w:t>2.19.154</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w:t>
      </w:r>
    </w:p>
    <w:p w14:paraId="7C22241D" w14:textId="77777777" w:rsidR="009304D4" w:rsidRPr="00E93CB0" w:rsidRDefault="009304D4" w:rsidP="009304D4">
      <w:pPr>
        <w:spacing w:after="0"/>
        <w:rPr>
          <w:rFonts w:cs="Times New Roman"/>
          <w:szCs w:val="28"/>
        </w:rPr>
      </w:pPr>
      <w:r>
        <w:rPr>
          <w:rFonts w:cs="Times New Roman"/>
          <w:szCs w:val="28"/>
        </w:rPr>
        <w:tab/>
      </w:r>
      <w:r w:rsidRPr="00E93CB0">
        <w:rPr>
          <w:rFonts w:cs="Times New Roman"/>
          <w:color w:val="000000"/>
          <w:szCs w:val="28"/>
          <w:shd w:val="clear" w:color="auto" w:fill="FFFFFF"/>
        </w:rPr>
        <w:t>Алгоритм контролируемой чистки зубов у пациента заключается в _________________ и демонстрации правильной техники чистки зубов</w:t>
      </w:r>
    </w:p>
    <w:p w14:paraId="44D06C83" w14:textId="77777777" w:rsidR="009304D4" w:rsidRPr="00E93CB0" w:rsidRDefault="009304D4" w:rsidP="009304D4">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чистке зубов пациентом в его обычной манере, полировании поверхностей зубов</w:t>
      </w:r>
    </w:p>
    <w:p w14:paraId="0ADFC0B9" w14:textId="77777777" w:rsidR="009304D4" w:rsidRPr="00E93CB0" w:rsidRDefault="009304D4" w:rsidP="009304D4">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чистке зубов пациентом в его обычной манере, определении индекса гигиены</w:t>
      </w:r>
    </w:p>
    <w:p w14:paraId="44F13899" w14:textId="77777777" w:rsidR="009304D4" w:rsidRPr="00E93CB0" w:rsidRDefault="009304D4" w:rsidP="009304D4">
      <w:pPr>
        <w:spacing w:after="0"/>
        <w:rPr>
          <w:rFonts w:cs="Times New Roman"/>
          <w:color w:val="000000"/>
          <w:szCs w:val="28"/>
          <w:shd w:val="clear" w:color="auto" w:fill="FFFFFF"/>
        </w:rPr>
      </w:pPr>
      <w:r w:rsidRPr="00E93CB0">
        <w:rPr>
          <w:rFonts w:cs="Times New Roman"/>
          <w:szCs w:val="28"/>
        </w:rPr>
        <w:t xml:space="preserve">В) </w:t>
      </w:r>
      <w:r w:rsidRPr="00E93CB0">
        <w:rPr>
          <w:rFonts w:cs="Times New Roman"/>
          <w:color w:val="000000"/>
          <w:szCs w:val="28"/>
          <w:shd w:val="clear" w:color="auto" w:fill="FFFFFF"/>
        </w:rPr>
        <w:t>определении индекса гигиены, чистке зубов пациентом в его обычной манере, полировании поверхностей зубов</w:t>
      </w:r>
    </w:p>
    <w:p w14:paraId="751512AE" w14:textId="77777777" w:rsidR="009304D4" w:rsidRPr="00E93CB0" w:rsidRDefault="009304D4" w:rsidP="009304D4">
      <w:pPr>
        <w:spacing w:after="0"/>
        <w:rPr>
          <w:rFonts w:cs="Times New Roman"/>
          <w:szCs w:val="28"/>
        </w:rPr>
      </w:pPr>
      <w:r w:rsidRPr="00E93CB0">
        <w:rPr>
          <w:rFonts w:cs="Times New Roman"/>
          <w:szCs w:val="28"/>
        </w:rPr>
        <w:t xml:space="preserve">Г) </w:t>
      </w:r>
      <w:r w:rsidRPr="00E93CB0">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p>
    <w:p w14:paraId="447A99E4" w14:textId="77777777" w:rsidR="009304D4" w:rsidRPr="00E93CB0" w:rsidRDefault="009304D4" w:rsidP="009304D4">
      <w:pPr>
        <w:spacing w:after="0"/>
        <w:ind w:firstLine="708"/>
        <w:rPr>
          <w:rFonts w:cs="Times New Roman"/>
          <w:szCs w:val="28"/>
        </w:rPr>
      </w:pPr>
      <w:r w:rsidRPr="00E93CB0">
        <w:rPr>
          <w:rFonts w:cs="Times New Roman"/>
          <w:szCs w:val="28"/>
        </w:rPr>
        <w:t>Ответ:</w:t>
      </w:r>
    </w:p>
    <w:p w14:paraId="2E6EA342" w14:textId="77777777" w:rsidR="009304D4" w:rsidRPr="00E93CB0" w:rsidRDefault="009304D4" w:rsidP="009304D4">
      <w:pPr>
        <w:spacing w:after="0"/>
        <w:ind w:firstLine="708"/>
        <w:rPr>
          <w:rFonts w:cs="Times New Roman"/>
          <w:szCs w:val="28"/>
        </w:rPr>
      </w:pPr>
      <w:r w:rsidRPr="00E93CB0">
        <w:rPr>
          <w:rFonts w:cs="Times New Roman"/>
          <w:szCs w:val="28"/>
        </w:rPr>
        <w:t>Ключ: Г</w:t>
      </w:r>
    </w:p>
    <w:p w14:paraId="6579F63D" w14:textId="77777777" w:rsidR="009304D4" w:rsidRDefault="009304D4" w:rsidP="009304D4">
      <w:pPr>
        <w:pStyle w:val="af7"/>
        <w:spacing w:before="0" w:beforeAutospacing="0" w:after="0" w:afterAutospacing="0"/>
        <w:ind w:firstLine="708"/>
        <w:jc w:val="both"/>
        <w:rPr>
          <w:sz w:val="28"/>
          <w:szCs w:val="28"/>
        </w:rPr>
      </w:pPr>
    </w:p>
    <w:p w14:paraId="12E86525" w14:textId="587B7351"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.8</w:t>
      </w:r>
      <w:r w:rsidR="009304D4" w:rsidRPr="005A3372">
        <w:rPr>
          <w:rFonts w:cs="Times New Roman"/>
          <w:i/>
          <w:iCs/>
          <w:szCs w:val="28"/>
        </w:rPr>
        <w:t>. Выберите правильный ответ и запишите аргументы, обосновывающие выбор ответа.</w:t>
      </w:r>
    </w:p>
    <w:p w14:paraId="787CEDE4" w14:textId="77777777" w:rsidR="009304D4" w:rsidRPr="00443B38" w:rsidRDefault="009304D4" w:rsidP="009304D4">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Пациенту рекомендована щетка с щетиной</w:t>
      </w:r>
    </w:p>
    <w:p w14:paraId="6BBF3F88" w14:textId="77777777" w:rsidR="009304D4" w:rsidRPr="00443B38" w:rsidRDefault="009304D4" w:rsidP="009304D4">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ультрамягкой</w:t>
      </w:r>
    </w:p>
    <w:p w14:paraId="22F5406A" w14:textId="77777777" w:rsidR="009304D4" w:rsidRPr="00443B38" w:rsidRDefault="009304D4" w:rsidP="009304D4">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жесткой</w:t>
      </w:r>
    </w:p>
    <w:p w14:paraId="35B4EDA9" w14:textId="77777777" w:rsidR="009304D4" w:rsidRPr="00443B38" w:rsidRDefault="009304D4" w:rsidP="009304D4">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мягкой</w:t>
      </w:r>
    </w:p>
    <w:p w14:paraId="790E4D59" w14:textId="77777777" w:rsidR="009304D4" w:rsidRPr="00443B38" w:rsidRDefault="009304D4" w:rsidP="009304D4">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средней жесткости</w:t>
      </w:r>
    </w:p>
    <w:p w14:paraId="34BA512F" w14:textId="77777777" w:rsidR="009304D4" w:rsidRPr="00443B38" w:rsidRDefault="009304D4" w:rsidP="009304D4">
      <w:pPr>
        <w:spacing w:after="0"/>
        <w:ind w:firstLine="708"/>
        <w:rPr>
          <w:rFonts w:cs="Times New Roman"/>
          <w:szCs w:val="28"/>
        </w:rPr>
      </w:pPr>
      <w:r w:rsidRPr="00443B38">
        <w:rPr>
          <w:rFonts w:cs="Times New Roman"/>
          <w:szCs w:val="28"/>
        </w:rPr>
        <w:t>Ответ:</w:t>
      </w:r>
    </w:p>
    <w:p w14:paraId="6AC949AB" w14:textId="77777777" w:rsidR="009304D4" w:rsidRPr="00443B38" w:rsidRDefault="009304D4" w:rsidP="009304D4">
      <w:pPr>
        <w:spacing w:after="0"/>
        <w:ind w:firstLine="708"/>
        <w:rPr>
          <w:rFonts w:cs="Times New Roman"/>
          <w:szCs w:val="28"/>
        </w:rPr>
      </w:pPr>
      <w:r w:rsidRPr="00443B38">
        <w:rPr>
          <w:rFonts w:cs="Times New Roman"/>
          <w:szCs w:val="28"/>
        </w:rPr>
        <w:t>Обоснование:</w:t>
      </w:r>
    </w:p>
    <w:p w14:paraId="471C1DE8" w14:textId="77777777" w:rsidR="009304D4" w:rsidRPr="00443B38" w:rsidRDefault="009304D4" w:rsidP="009304D4">
      <w:pPr>
        <w:spacing w:after="0"/>
        <w:ind w:firstLine="708"/>
        <w:rPr>
          <w:rFonts w:cs="Times New Roman"/>
          <w:szCs w:val="28"/>
        </w:rPr>
      </w:pPr>
      <w:r w:rsidRPr="00443B38">
        <w:rPr>
          <w:rFonts w:cs="Times New Roman"/>
          <w:szCs w:val="28"/>
        </w:rPr>
        <w:t>Ключ: В</w:t>
      </w:r>
    </w:p>
    <w:p w14:paraId="1CB41FA1" w14:textId="77777777" w:rsidR="009304D4" w:rsidRPr="00443B38" w:rsidRDefault="009304D4" w:rsidP="009304D4">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связи с диагностированным воспалением в тканях десны, на период лечения пациенту рекомендованы атравматичные средства гигиены рта, в тои числе и мягкие зубных щетки.</w:t>
      </w:r>
    </w:p>
    <w:p w14:paraId="452E2EDE" w14:textId="77777777" w:rsidR="009304D4" w:rsidRDefault="009304D4" w:rsidP="009304D4">
      <w:pPr>
        <w:spacing w:after="0"/>
        <w:ind w:firstLine="708"/>
        <w:rPr>
          <w:szCs w:val="28"/>
        </w:rPr>
      </w:pPr>
    </w:p>
    <w:p w14:paraId="17C8CA26" w14:textId="7A169930"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0CFFE2EF" w14:textId="77777777" w:rsidR="009304D4" w:rsidRPr="00443B38" w:rsidRDefault="009304D4" w:rsidP="009304D4">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Исходя из клинической картины, к ведущему фактору в возникновении воспаления маргинальной десны, относят</w:t>
      </w:r>
    </w:p>
    <w:p w14:paraId="4FB1971B" w14:textId="77777777" w:rsidR="009304D4" w:rsidRPr="00443B38" w:rsidRDefault="009304D4" w:rsidP="009304D4">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клиновидные дефекты</w:t>
      </w:r>
    </w:p>
    <w:p w14:paraId="6AFECE0F" w14:textId="77777777" w:rsidR="009304D4" w:rsidRPr="00443B38" w:rsidRDefault="009304D4" w:rsidP="009304D4">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патологию прикуса</w:t>
      </w:r>
    </w:p>
    <w:p w14:paraId="4C33FAD4" w14:textId="77777777" w:rsidR="009304D4" w:rsidRPr="00443B38" w:rsidRDefault="009304D4" w:rsidP="009304D4">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кариес эмали</w:t>
      </w:r>
    </w:p>
    <w:p w14:paraId="012A67B8" w14:textId="77777777" w:rsidR="009304D4" w:rsidRPr="00443B38" w:rsidRDefault="009304D4" w:rsidP="009304D4">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рецессию десны</w:t>
      </w:r>
    </w:p>
    <w:p w14:paraId="52D9A302" w14:textId="77777777" w:rsidR="009304D4" w:rsidRPr="00443B38" w:rsidRDefault="009304D4" w:rsidP="009304D4">
      <w:pPr>
        <w:spacing w:after="0"/>
        <w:ind w:firstLine="708"/>
        <w:rPr>
          <w:rFonts w:cs="Times New Roman"/>
          <w:szCs w:val="28"/>
        </w:rPr>
      </w:pPr>
      <w:r w:rsidRPr="00443B38">
        <w:rPr>
          <w:rFonts w:cs="Times New Roman"/>
          <w:szCs w:val="28"/>
        </w:rPr>
        <w:t>Ответ:</w:t>
      </w:r>
    </w:p>
    <w:p w14:paraId="024F612B" w14:textId="77777777" w:rsidR="009304D4" w:rsidRPr="00443B38" w:rsidRDefault="009304D4" w:rsidP="009304D4">
      <w:pPr>
        <w:spacing w:after="0"/>
        <w:ind w:firstLine="708"/>
        <w:rPr>
          <w:rFonts w:cs="Times New Roman"/>
          <w:szCs w:val="28"/>
        </w:rPr>
      </w:pPr>
      <w:r w:rsidRPr="00443B38">
        <w:rPr>
          <w:rFonts w:cs="Times New Roman"/>
          <w:szCs w:val="28"/>
        </w:rPr>
        <w:t>Обоснование:</w:t>
      </w:r>
    </w:p>
    <w:p w14:paraId="3A4F5A9B" w14:textId="77777777" w:rsidR="009304D4" w:rsidRPr="00443B38" w:rsidRDefault="009304D4" w:rsidP="009304D4">
      <w:pPr>
        <w:spacing w:after="0"/>
        <w:ind w:firstLine="708"/>
        <w:rPr>
          <w:rFonts w:cs="Times New Roman"/>
          <w:szCs w:val="28"/>
        </w:rPr>
      </w:pPr>
      <w:r w:rsidRPr="00443B38">
        <w:rPr>
          <w:rFonts w:cs="Times New Roman"/>
          <w:szCs w:val="28"/>
        </w:rPr>
        <w:t>Ключ: Б</w:t>
      </w:r>
    </w:p>
    <w:p w14:paraId="1153B7B1" w14:textId="77777777" w:rsidR="009304D4" w:rsidRPr="00443B38" w:rsidRDefault="009304D4" w:rsidP="009304D4">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данной клинической ситуации отмечается нарушение смыкания зубов по центральной линии со смещением влево на ½ длины коронки резца, также отмечаются неправильное положение зубов и диастема на верхней челюсти. Данные факторы являются травматическими и на фоне тонкого биотипа десны сначала в патогенез включается воспаление, затем, не исключено, и формирование рецессий</w:t>
      </w:r>
      <w:r w:rsidRPr="00443B38">
        <w:rPr>
          <w:color w:val="000000"/>
          <w:sz w:val="28"/>
          <w:szCs w:val="28"/>
          <w:shd w:val="clear" w:color="auto" w:fill="F8F9FA"/>
        </w:rPr>
        <w:t>.</w:t>
      </w:r>
    </w:p>
    <w:p w14:paraId="53BAC170" w14:textId="77777777" w:rsidR="009304D4" w:rsidRDefault="009304D4" w:rsidP="009304D4">
      <w:pPr>
        <w:spacing w:after="0"/>
        <w:ind w:firstLine="708"/>
        <w:rPr>
          <w:szCs w:val="28"/>
        </w:rPr>
      </w:pPr>
    </w:p>
    <w:p w14:paraId="3E9BD21C" w14:textId="5CC770E3"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AD84FA4"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Устранение очага воспаления при хроническом катаральном гингивите осуществляется_______.</w:t>
      </w:r>
    </w:p>
    <w:p w14:paraId="57742DC1"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szCs w:val="28"/>
        </w:rPr>
        <w:t>Ответ:</w:t>
      </w:r>
    </w:p>
    <w:p w14:paraId="1F0C239A" w14:textId="77777777" w:rsidR="009304D4" w:rsidRPr="00443B38" w:rsidRDefault="009304D4" w:rsidP="009304D4">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проведением профессиональной гигиены рта</w:t>
      </w:r>
    </w:p>
    <w:p w14:paraId="2FBE804C" w14:textId="77777777" w:rsidR="009304D4" w:rsidRDefault="009304D4" w:rsidP="009304D4">
      <w:pPr>
        <w:pStyle w:val="af7"/>
        <w:spacing w:before="0" w:beforeAutospacing="0" w:after="0" w:afterAutospacing="0"/>
        <w:ind w:firstLine="708"/>
        <w:jc w:val="both"/>
        <w:rPr>
          <w:sz w:val="28"/>
          <w:szCs w:val="28"/>
        </w:rPr>
      </w:pPr>
    </w:p>
    <w:p w14:paraId="3A4CA3AC" w14:textId="22E6D280"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92FE2F0"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К супраконтактам II класса по Дженкельсону относят_______.</w:t>
      </w:r>
    </w:p>
    <w:p w14:paraId="2D21E8C8"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szCs w:val="28"/>
        </w:rPr>
        <w:t>Ответ:</w:t>
      </w:r>
    </w:p>
    <w:p w14:paraId="08EC0119" w14:textId="77777777" w:rsidR="009304D4" w:rsidRPr="00443B38" w:rsidRDefault="009304D4" w:rsidP="009304D4">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нёбные поверхности нёбных бугров верхних моляров и премоляров</w:t>
      </w:r>
    </w:p>
    <w:p w14:paraId="60F2D7A6" w14:textId="77777777" w:rsidR="009304D4" w:rsidRDefault="009304D4" w:rsidP="009304D4">
      <w:pPr>
        <w:pStyle w:val="af7"/>
        <w:spacing w:before="0" w:beforeAutospacing="0" w:after="0" w:afterAutospacing="0"/>
        <w:ind w:firstLine="708"/>
        <w:jc w:val="both"/>
        <w:rPr>
          <w:sz w:val="28"/>
          <w:szCs w:val="28"/>
        </w:rPr>
      </w:pPr>
    </w:p>
    <w:p w14:paraId="5F47E4A7" w14:textId="774304AD"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41BC357"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Проведение полирования поверхностей зубов относится к этапу_______.</w:t>
      </w:r>
    </w:p>
    <w:p w14:paraId="1821D74B"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szCs w:val="28"/>
        </w:rPr>
        <w:t>Ответ:</w:t>
      </w:r>
    </w:p>
    <w:p w14:paraId="654D274B" w14:textId="77777777" w:rsidR="009304D4" w:rsidRPr="00443B38" w:rsidRDefault="009304D4" w:rsidP="009304D4">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профессиональной гигиены рта и зубов</w:t>
      </w:r>
    </w:p>
    <w:p w14:paraId="5BE95A49" w14:textId="77777777" w:rsidR="009304D4" w:rsidRDefault="009304D4" w:rsidP="009304D4">
      <w:pPr>
        <w:pStyle w:val="af7"/>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9304D4" w:rsidRPr="00F77333" w14:paraId="06C7E787" w14:textId="77777777" w:rsidTr="00D12ADA">
        <w:tc>
          <w:tcPr>
            <w:tcW w:w="2830" w:type="dxa"/>
          </w:tcPr>
          <w:p w14:paraId="22398DE5"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150548D6" w14:textId="26C66AB6"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9.155</w:t>
            </w:r>
          </w:p>
        </w:tc>
      </w:tr>
      <w:tr w:rsidR="009304D4" w:rsidRPr="007D58A3" w14:paraId="53E8CE48" w14:textId="77777777" w:rsidTr="00D12ADA">
        <w:tc>
          <w:tcPr>
            <w:tcW w:w="2830" w:type="dxa"/>
          </w:tcPr>
          <w:p w14:paraId="3E09D8D8"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AD0B628"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1A05A6FA" w14:textId="77777777" w:rsidTr="00D12ADA">
        <w:tc>
          <w:tcPr>
            <w:tcW w:w="2830" w:type="dxa"/>
          </w:tcPr>
          <w:p w14:paraId="253E9160"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5BD4F5"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0F041EC8" w14:textId="77777777" w:rsidTr="00D12ADA">
        <w:tc>
          <w:tcPr>
            <w:tcW w:w="2830" w:type="dxa"/>
          </w:tcPr>
          <w:p w14:paraId="65E394EB"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6D4DBE0"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93A42AC" w14:textId="77777777" w:rsidTr="00D12ADA">
        <w:tc>
          <w:tcPr>
            <w:tcW w:w="2830" w:type="dxa"/>
          </w:tcPr>
          <w:p w14:paraId="2C1DA28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7F177B4"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5589F9A0"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3B1C8844" w14:textId="77777777" w:rsidR="009304D4" w:rsidRPr="00D744C4" w:rsidRDefault="009304D4" w:rsidP="009304D4">
      <w:pPr>
        <w:spacing w:after="0"/>
        <w:ind w:firstLine="708"/>
        <w:rPr>
          <w:rFonts w:cs="Times New Roman"/>
          <w:i/>
          <w:iCs/>
          <w:szCs w:val="28"/>
        </w:rPr>
      </w:pPr>
      <w:r w:rsidRPr="00D744C4">
        <w:rPr>
          <w:rFonts w:cs="Times New Roman"/>
          <w:i/>
          <w:iCs/>
          <w:szCs w:val="28"/>
        </w:rPr>
        <w:t>Прочитайте условие ситуационной задачи и запишите правильные ответы.</w:t>
      </w:r>
    </w:p>
    <w:p w14:paraId="50A472FE" w14:textId="77777777" w:rsidR="009304D4" w:rsidRPr="00D744C4" w:rsidRDefault="009304D4" w:rsidP="009304D4">
      <w:pPr>
        <w:shd w:val="clear" w:color="auto" w:fill="FFFFFF" w:themeFill="background1"/>
        <w:spacing w:after="0"/>
        <w:rPr>
          <w:rFonts w:cs="Times New Roman"/>
          <w:color w:val="000000"/>
          <w:szCs w:val="28"/>
          <w:shd w:val="clear" w:color="auto" w:fill="FFFFFF"/>
        </w:rPr>
      </w:pPr>
      <w:r w:rsidRPr="00D744C4">
        <w:rPr>
          <w:rFonts w:cs="Times New Roman"/>
          <w:szCs w:val="28"/>
        </w:rPr>
        <w:tab/>
      </w:r>
      <w:r w:rsidRPr="00D744C4">
        <w:rPr>
          <w:rFonts w:cs="Times New Roman"/>
          <w:b/>
          <w:bCs/>
          <w:szCs w:val="28"/>
        </w:rPr>
        <w:t>Ситуация</w:t>
      </w:r>
      <w:r w:rsidRPr="00D744C4">
        <w:rPr>
          <w:rFonts w:cs="Times New Roman"/>
          <w:szCs w:val="28"/>
        </w:rPr>
        <w:t xml:space="preserve"> - </w:t>
      </w:r>
      <w:r w:rsidRPr="00D744C4">
        <w:rPr>
          <w:rFonts w:cs="Times New Roman"/>
          <w:color w:val="000000"/>
          <w:szCs w:val="28"/>
          <w:shd w:val="clear" w:color="auto" w:fill="FFFFFF"/>
        </w:rPr>
        <w:t>На приём к врачу-стоматологу обратилась пациентка К. 45 лет.</w:t>
      </w:r>
    </w:p>
    <w:p w14:paraId="4FDC4F64" w14:textId="77777777" w:rsidR="009304D4" w:rsidRPr="00D744C4" w:rsidRDefault="009304D4" w:rsidP="009304D4">
      <w:pPr>
        <w:shd w:val="clear" w:color="auto" w:fill="FFFFFF" w:themeFill="background1"/>
        <w:spacing w:after="0"/>
        <w:rPr>
          <w:rFonts w:cs="Times New Roman"/>
          <w:color w:val="000000"/>
          <w:szCs w:val="28"/>
          <w:shd w:val="clear" w:color="auto" w:fill="FFFFFF"/>
        </w:rPr>
      </w:pPr>
      <w:r w:rsidRPr="00D744C4">
        <w:rPr>
          <w:rFonts w:cs="Times New Roman"/>
          <w:color w:val="000000"/>
          <w:szCs w:val="28"/>
          <w:shd w:val="clear" w:color="auto" w:fill="FFFFFF"/>
        </w:rPr>
        <w:tab/>
      </w:r>
      <w:r w:rsidRPr="00D744C4">
        <w:rPr>
          <w:rFonts w:cs="Times New Roman"/>
          <w:b/>
          <w:bCs/>
          <w:color w:val="000000"/>
          <w:szCs w:val="28"/>
          <w:shd w:val="clear" w:color="auto" w:fill="FFFFFF"/>
        </w:rPr>
        <w:t>Жалобы</w:t>
      </w:r>
      <w:r w:rsidRPr="00D744C4">
        <w:rPr>
          <w:rFonts w:cs="Times New Roman"/>
          <w:color w:val="000000"/>
          <w:szCs w:val="28"/>
          <w:shd w:val="clear" w:color="auto" w:fill="FFFFFF"/>
        </w:rPr>
        <w:t xml:space="preserve"> - постоянную ноющую боль в области жевательных зубов на нижней челюсти справа, боль при накусывании в области 4.6, чувство «выросшего зуба».</w:t>
      </w:r>
    </w:p>
    <w:p w14:paraId="51DE965B" w14:textId="77777777" w:rsidR="009304D4" w:rsidRPr="00D744C4"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D744C4">
        <w:rPr>
          <w:b/>
          <w:bCs/>
          <w:color w:val="000000"/>
          <w:sz w:val="28"/>
          <w:szCs w:val="28"/>
          <w:shd w:val="clear" w:color="auto" w:fill="FFFFFF"/>
        </w:rPr>
        <w:t>Анамнез заболевания:</w:t>
      </w:r>
    </w:p>
    <w:p w14:paraId="633AF188" w14:textId="77777777" w:rsidR="009304D4" w:rsidRPr="00D744C4" w:rsidRDefault="009304D4" w:rsidP="009304D4">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Боль в зубе в течение одной недели, 2 дня назад появилась боль при накусывании, к врачу не обращалась.</w:t>
      </w:r>
    </w:p>
    <w:p w14:paraId="6750CB64" w14:textId="77777777" w:rsidR="009304D4" w:rsidRPr="00D744C4" w:rsidRDefault="009304D4" w:rsidP="009304D4">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Около двух месяцев назад 4.6 лечен по поводу глубокого кариеса.</w:t>
      </w:r>
    </w:p>
    <w:p w14:paraId="2197A521" w14:textId="77777777" w:rsidR="009304D4" w:rsidRPr="00D744C4"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D744C4">
        <w:rPr>
          <w:color w:val="000000"/>
          <w:sz w:val="28"/>
          <w:szCs w:val="28"/>
          <w:shd w:val="clear" w:color="auto" w:fill="FFFFFF"/>
        </w:rPr>
        <w:t xml:space="preserve"> </w:t>
      </w:r>
      <w:r w:rsidRPr="00D744C4">
        <w:rPr>
          <w:b/>
          <w:bCs/>
          <w:color w:val="000000"/>
          <w:sz w:val="28"/>
          <w:szCs w:val="28"/>
          <w:shd w:val="clear" w:color="auto" w:fill="FFFFFF"/>
        </w:rPr>
        <w:t>Анамнез жизни</w:t>
      </w:r>
      <w:r w:rsidRPr="00D744C4">
        <w:rPr>
          <w:color w:val="000000"/>
          <w:sz w:val="28"/>
          <w:szCs w:val="28"/>
          <w:shd w:val="clear" w:color="auto" w:fill="FFFFFF"/>
        </w:rPr>
        <w:t xml:space="preserve">: </w:t>
      </w:r>
    </w:p>
    <w:p w14:paraId="51A6A8BF"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Перенесённые заболевания: ОРВИ, ОРЗ, ветряная оспа, хронический гастрит.</w:t>
      </w:r>
    </w:p>
    <w:p w14:paraId="01A4855A"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Наследственность: не отягощена.</w:t>
      </w:r>
    </w:p>
    <w:p w14:paraId="1F9C78A2"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Вредные привычки: нет.</w:t>
      </w:r>
    </w:p>
    <w:p w14:paraId="50CC9566"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Аллергоанамнез: не отягощен.</w:t>
      </w:r>
    </w:p>
    <w:p w14:paraId="538C5863"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Туберкулёз, гепатит, ВИЧ, сифилис отрицает.</w:t>
      </w:r>
    </w:p>
    <w:p w14:paraId="4A27A688" w14:textId="77777777" w:rsidR="009304D4" w:rsidRPr="00D744C4" w:rsidRDefault="009304D4" w:rsidP="009304D4">
      <w:pPr>
        <w:shd w:val="clear" w:color="auto" w:fill="FFFFFF"/>
        <w:spacing w:after="0"/>
        <w:ind w:firstLine="708"/>
        <w:jc w:val="left"/>
        <w:rPr>
          <w:rFonts w:eastAsia="Times New Roman" w:cs="Times New Roman"/>
          <w:b/>
          <w:bCs/>
          <w:color w:val="000000"/>
          <w:szCs w:val="28"/>
          <w:lang w:eastAsia="ru-RU"/>
        </w:rPr>
      </w:pPr>
      <w:r w:rsidRPr="00D744C4">
        <w:rPr>
          <w:rFonts w:eastAsia="Times New Roman" w:cs="Times New Roman"/>
          <w:b/>
          <w:bCs/>
          <w:color w:val="000000"/>
          <w:szCs w:val="28"/>
          <w:lang w:eastAsia="ru-RU"/>
        </w:rPr>
        <w:t>Объективный статус</w:t>
      </w:r>
    </w:p>
    <w:p w14:paraId="6E2C7DB4" w14:textId="77777777" w:rsidR="009304D4" w:rsidRPr="00D744C4" w:rsidRDefault="009304D4" w:rsidP="009304D4">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Внешний осмотр.</w:t>
      </w:r>
    </w:p>
    <w:p w14:paraId="3BDF5B7A" w14:textId="77777777" w:rsidR="009304D4" w:rsidRPr="00D744C4" w:rsidRDefault="009304D4" w:rsidP="009304D4">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Состояние удовлетворительное.</w:t>
      </w:r>
    </w:p>
    <w:p w14:paraId="02C51F2E" w14:textId="77777777" w:rsidR="009304D4" w:rsidRPr="00D744C4" w:rsidRDefault="009304D4" w:rsidP="009304D4">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5F49E29A" w14:textId="77777777" w:rsidR="009304D4" w:rsidRPr="00D744C4" w:rsidRDefault="009304D4" w:rsidP="009304D4">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Локальный статус.</w:t>
      </w:r>
    </w:p>
    <w:p w14:paraId="3087254F" w14:textId="77777777" w:rsidR="009304D4" w:rsidRPr="00D744C4" w:rsidRDefault="009304D4" w:rsidP="009304D4">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Слизистая оболочки десны, альвеолярных отростков и переходной складки бледно-розовая, умеренно увлажнена.</w:t>
      </w:r>
    </w:p>
    <w:p w14:paraId="4BAF1FBD" w14:textId="77777777" w:rsidR="009304D4" w:rsidRPr="00D744C4" w:rsidRDefault="009304D4" w:rsidP="009304D4">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4.6 зуб под пломбой, пломба состоятельна, без нарушения краевого прилегания. Реакция на температурный раздражитель отсутствует, перкуссия резко положительная. Пальпация по гиперемированной переходной складке слабоболезненна. На прицельной рентгенограмме 4.6 зуба пломба прилежит к рогу пульпы, периапикальные изменения не наблюдаются.</w:t>
      </w:r>
    </w:p>
    <w:p w14:paraId="18617FE9" w14:textId="77777777" w:rsidR="009304D4" w:rsidRDefault="009304D4" w:rsidP="009304D4">
      <w:pPr>
        <w:pStyle w:val="af7"/>
        <w:spacing w:before="0" w:beforeAutospacing="0" w:after="0" w:afterAutospacing="0"/>
        <w:jc w:val="center"/>
        <w:rPr>
          <w:sz w:val="28"/>
          <w:szCs w:val="28"/>
        </w:rPr>
      </w:pPr>
    </w:p>
    <w:p w14:paraId="6F74D6D9" w14:textId="2DC82D60"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9.155</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70632E6D" w14:textId="77777777" w:rsidR="009304D4" w:rsidRPr="00D744C4" w:rsidRDefault="009304D4" w:rsidP="009304D4">
      <w:pPr>
        <w:spacing w:after="0"/>
        <w:rPr>
          <w:rFonts w:cs="Times New Roman"/>
          <w:szCs w:val="28"/>
        </w:rPr>
      </w:pPr>
      <w:r>
        <w:rPr>
          <w:rFonts w:cs="Times New Roman"/>
          <w:szCs w:val="28"/>
        </w:rPr>
        <w:tab/>
      </w:r>
      <w:r w:rsidRPr="00D744C4">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27F90582" w14:textId="77777777" w:rsidR="009304D4" w:rsidRPr="00D744C4" w:rsidRDefault="009304D4" w:rsidP="009304D4">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оценка зуба по шкале VITA</w:t>
      </w:r>
    </w:p>
    <w:p w14:paraId="17551416" w14:textId="77777777" w:rsidR="009304D4" w:rsidRPr="00D744C4" w:rsidRDefault="009304D4" w:rsidP="009304D4">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определение индекса ПМА</w:t>
      </w:r>
    </w:p>
    <w:p w14:paraId="35F04AE3" w14:textId="77777777" w:rsidR="009304D4" w:rsidRPr="00D744C4" w:rsidRDefault="009304D4" w:rsidP="009304D4">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перкуссия зуба</w:t>
      </w:r>
    </w:p>
    <w:p w14:paraId="5E75B776" w14:textId="77777777" w:rsidR="009304D4" w:rsidRPr="00D744C4" w:rsidRDefault="009304D4" w:rsidP="009304D4">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определение индекса Muhlemann</w:t>
      </w:r>
    </w:p>
    <w:p w14:paraId="650C1144" w14:textId="77777777" w:rsidR="009304D4" w:rsidRPr="00D744C4" w:rsidRDefault="009304D4" w:rsidP="009304D4">
      <w:pPr>
        <w:spacing w:after="0"/>
        <w:ind w:firstLine="708"/>
        <w:rPr>
          <w:rFonts w:cs="Times New Roman"/>
          <w:szCs w:val="28"/>
        </w:rPr>
      </w:pPr>
      <w:r w:rsidRPr="00D744C4">
        <w:rPr>
          <w:rFonts w:cs="Times New Roman"/>
          <w:szCs w:val="28"/>
        </w:rPr>
        <w:t>Ответ:</w:t>
      </w:r>
    </w:p>
    <w:p w14:paraId="1AFF5105" w14:textId="77777777" w:rsidR="009304D4" w:rsidRPr="00D744C4" w:rsidRDefault="009304D4" w:rsidP="009304D4">
      <w:pPr>
        <w:spacing w:after="0"/>
        <w:ind w:firstLine="708"/>
        <w:rPr>
          <w:rFonts w:cs="Times New Roman"/>
          <w:szCs w:val="28"/>
        </w:rPr>
      </w:pPr>
      <w:r w:rsidRPr="00D744C4">
        <w:rPr>
          <w:rFonts w:cs="Times New Roman"/>
          <w:szCs w:val="28"/>
        </w:rPr>
        <w:t>Обоснование:</w:t>
      </w:r>
    </w:p>
    <w:p w14:paraId="4FD3F532" w14:textId="77777777" w:rsidR="009304D4" w:rsidRPr="00D744C4" w:rsidRDefault="009304D4" w:rsidP="009304D4">
      <w:pPr>
        <w:spacing w:after="0"/>
        <w:ind w:firstLine="708"/>
        <w:rPr>
          <w:rFonts w:cs="Times New Roman"/>
          <w:szCs w:val="28"/>
        </w:rPr>
      </w:pPr>
      <w:r w:rsidRPr="00D744C4">
        <w:rPr>
          <w:rFonts w:cs="Times New Roman"/>
          <w:szCs w:val="28"/>
        </w:rPr>
        <w:t>Ключ: В</w:t>
      </w:r>
    </w:p>
    <w:p w14:paraId="11726AD7" w14:textId="77777777" w:rsidR="009304D4" w:rsidRPr="00D744C4" w:rsidRDefault="009304D4" w:rsidP="009304D4">
      <w:pPr>
        <w:pStyle w:val="af7"/>
        <w:spacing w:before="0" w:beforeAutospacing="0" w:after="0" w:afterAutospacing="0"/>
        <w:ind w:firstLine="708"/>
        <w:jc w:val="both"/>
        <w:rPr>
          <w:color w:val="000000"/>
          <w:sz w:val="28"/>
          <w:szCs w:val="28"/>
          <w:shd w:val="clear" w:color="auto" w:fill="F8F9FA"/>
        </w:rPr>
      </w:pPr>
      <w:r w:rsidRPr="00D744C4">
        <w:rPr>
          <w:sz w:val="28"/>
          <w:szCs w:val="28"/>
        </w:rPr>
        <w:t xml:space="preserve">Ключ обоснования: </w:t>
      </w:r>
      <w:r w:rsidRPr="00D744C4">
        <w:rPr>
          <w:color w:val="000000"/>
          <w:sz w:val="28"/>
          <w:szCs w:val="28"/>
        </w:rPr>
        <w:t>Перкуссия используется для выявления осложнений кариеса (положительная перкуссия определяется при вовлечении пульпы и тканей пародонта в процесс). Болезненная перкуссия указывает на наличие экссудата в периодонтальной щели в области верхушки корня зуба.</w:t>
      </w:r>
    </w:p>
    <w:p w14:paraId="6D796E41" w14:textId="77777777" w:rsidR="009304D4" w:rsidRDefault="009304D4" w:rsidP="009304D4">
      <w:pPr>
        <w:pStyle w:val="af7"/>
        <w:spacing w:before="0" w:beforeAutospacing="0" w:after="0" w:afterAutospacing="0"/>
        <w:jc w:val="both"/>
        <w:rPr>
          <w:color w:val="000000"/>
          <w:sz w:val="28"/>
          <w:szCs w:val="28"/>
          <w:shd w:val="clear" w:color="auto" w:fill="F8F9FA"/>
        </w:rPr>
      </w:pPr>
    </w:p>
    <w:p w14:paraId="66879DA3" w14:textId="0FCDF6FE" w:rsidR="009304D4" w:rsidRPr="005A3372" w:rsidRDefault="00A52EF8" w:rsidP="009304D4">
      <w:pPr>
        <w:spacing w:after="0"/>
        <w:ind w:firstLine="708"/>
        <w:rPr>
          <w:rFonts w:cs="Times New Roman"/>
          <w:i/>
          <w:iCs/>
          <w:szCs w:val="28"/>
        </w:rPr>
      </w:pPr>
      <w:r>
        <w:rPr>
          <w:rFonts w:cs="Times New Roman"/>
          <w:i/>
          <w:iCs/>
          <w:szCs w:val="28"/>
        </w:rPr>
        <w:t>2.19.155</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BB750F3" w14:textId="77777777" w:rsidR="009304D4" w:rsidRPr="00D744C4" w:rsidRDefault="009304D4" w:rsidP="009304D4">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Перкуссия зуба 4.6 резко болезненная.</w:t>
      </w:r>
    </w:p>
    <w:p w14:paraId="42A97935"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Необходимым дополнительным аппаратным методом обследования в предлагаемой клинической ситуации являетс_______.</w:t>
      </w:r>
    </w:p>
    <w:p w14:paraId="7A9BB4B3"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42703E0C"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прицельная внутриротовая контактная рентгенография</w:t>
      </w:r>
    </w:p>
    <w:p w14:paraId="6709387C" w14:textId="77777777" w:rsidR="009304D4" w:rsidRDefault="009304D4" w:rsidP="009304D4">
      <w:pPr>
        <w:spacing w:after="0"/>
        <w:ind w:firstLine="708"/>
        <w:rPr>
          <w:rFonts w:cs="Times New Roman"/>
          <w:i/>
          <w:iCs/>
          <w:szCs w:val="28"/>
        </w:rPr>
      </w:pPr>
    </w:p>
    <w:p w14:paraId="67C8DCFD" w14:textId="01B71338" w:rsidR="009304D4" w:rsidRPr="005A3372" w:rsidRDefault="00A52EF8" w:rsidP="009304D4">
      <w:pPr>
        <w:spacing w:after="0"/>
        <w:ind w:firstLine="708"/>
        <w:rPr>
          <w:rFonts w:cs="Times New Roman"/>
          <w:i/>
          <w:iCs/>
          <w:szCs w:val="28"/>
        </w:rPr>
      </w:pPr>
      <w:r>
        <w:rPr>
          <w:rFonts w:cs="Times New Roman"/>
          <w:i/>
          <w:iCs/>
          <w:szCs w:val="28"/>
        </w:rPr>
        <w:t>2.19.155</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FD2BDFD" w14:textId="77777777" w:rsidR="009304D4" w:rsidRPr="00D744C4" w:rsidRDefault="009304D4" w:rsidP="009304D4">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Пломба прилежит к полости зуба, в корневых каналах пломбировочный материал отсутствует, периапикальные изменения не наблюдаются.</w:t>
      </w:r>
    </w:p>
    <w:p w14:paraId="72CF51D9"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Необходимым дополнительным методом диагностики хронического периодонтита со свищем может быть_______.</w:t>
      </w:r>
    </w:p>
    <w:p w14:paraId="1683E1DA"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5C7C30F3"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электроодонтометрия (</w:t>
      </w:r>
      <w:r w:rsidRPr="00D744C4">
        <w:rPr>
          <w:color w:val="000000"/>
          <w:sz w:val="28"/>
          <w:szCs w:val="28"/>
        </w:rPr>
        <w:t>Оценивает жизнеспособность пульпы, отсутствие воспалительной реакции пульпы с помощью электрического ток</w:t>
      </w:r>
      <w:r w:rsidRPr="00D744C4">
        <w:rPr>
          <w:color w:val="000000"/>
          <w:sz w:val="28"/>
          <w:szCs w:val="28"/>
          <w:shd w:val="clear" w:color="auto" w:fill="F8F9FA"/>
        </w:rPr>
        <w:t>)</w:t>
      </w:r>
    </w:p>
    <w:p w14:paraId="236EC26E" w14:textId="77777777" w:rsidR="009304D4" w:rsidRPr="00D744C4" w:rsidRDefault="009304D4" w:rsidP="009304D4">
      <w:pPr>
        <w:pStyle w:val="af7"/>
        <w:spacing w:before="0" w:beforeAutospacing="0" w:after="0" w:afterAutospacing="0"/>
        <w:jc w:val="both"/>
        <w:rPr>
          <w:sz w:val="28"/>
          <w:szCs w:val="28"/>
        </w:rPr>
      </w:pPr>
    </w:p>
    <w:p w14:paraId="6B25BBDE" w14:textId="0EE14DAD" w:rsidR="009304D4" w:rsidRPr="00D744C4"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 xml:space="preserve">.4. Выберите правильный ответ и запишите аргументы, </w:t>
      </w:r>
      <w:r w:rsidR="009304D4" w:rsidRPr="00D744C4">
        <w:rPr>
          <w:rFonts w:cs="Times New Roman"/>
          <w:i/>
          <w:iCs/>
          <w:szCs w:val="28"/>
        </w:rPr>
        <w:t>обосновывающие выбор ответа.</w:t>
      </w:r>
    </w:p>
    <w:p w14:paraId="21A51F8C" w14:textId="77777777" w:rsidR="009304D4" w:rsidRPr="00D744C4" w:rsidRDefault="009304D4" w:rsidP="009304D4">
      <w:pPr>
        <w:spacing w:after="0"/>
        <w:ind w:firstLine="708"/>
        <w:rPr>
          <w:rFonts w:cs="Times New Roman"/>
          <w:szCs w:val="28"/>
        </w:rPr>
      </w:pPr>
      <w:r w:rsidRPr="00D744C4">
        <w:rPr>
          <w:rFonts w:cs="Times New Roman"/>
          <w:color w:val="000000"/>
          <w:szCs w:val="28"/>
          <w:shd w:val="clear" w:color="auto" w:fill="FFFFFF"/>
        </w:rPr>
        <w:t>ЭОД более 100 мкА.</w:t>
      </w:r>
      <w:r w:rsidRPr="00D744C4">
        <w:rPr>
          <w:rFonts w:cs="Times New Roman"/>
          <w:szCs w:val="28"/>
        </w:rPr>
        <w:tab/>
      </w:r>
    </w:p>
    <w:p w14:paraId="56B806EA" w14:textId="77777777" w:rsidR="009304D4" w:rsidRPr="00D744C4" w:rsidRDefault="009304D4" w:rsidP="009304D4">
      <w:pPr>
        <w:spacing w:after="0"/>
        <w:ind w:firstLine="708"/>
        <w:rPr>
          <w:rFonts w:cs="Times New Roman"/>
          <w:szCs w:val="28"/>
        </w:rPr>
      </w:pPr>
      <w:r w:rsidRPr="00D744C4">
        <w:rPr>
          <w:rFonts w:cs="Times New Roman"/>
          <w:color w:val="000000"/>
          <w:szCs w:val="28"/>
          <w:shd w:val="clear" w:color="auto" w:fill="FFFFFF"/>
        </w:rPr>
        <w:t>Предполагаемым диагнозом является _____________ зуба 4.6</w:t>
      </w:r>
    </w:p>
    <w:p w14:paraId="6CEE1CAA" w14:textId="77777777" w:rsidR="009304D4" w:rsidRPr="00D744C4" w:rsidRDefault="009304D4" w:rsidP="009304D4">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кариес дентина</w:t>
      </w:r>
    </w:p>
    <w:p w14:paraId="05CEA7EA" w14:textId="77777777" w:rsidR="009304D4" w:rsidRPr="00D744C4" w:rsidRDefault="009304D4" w:rsidP="009304D4">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локализованный пародонтит</w:t>
      </w:r>
    </w:p>
    <w:p w14:paraId="640C5CC0" w14:textId="77777777" w:rsidR="009304D4" w:rsidRPr="00D744C4" w:rsidRDefault="009304D4" w:rsidP="009304D4">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острый пульпит</w:t>
      </w:r>
    </w:p>
    <w:p w14:paraId="494F1A0D" w14:textId="77777777" w:rsidR="009304D4" w:rsidRPr="00D744C4" w:rsidRDefault="009304D4" w:rsidP="009304D4">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острый апикальный периодонтит</w:t>
      </w:r>
    </w:p>
    <w:p w14:paraId="7AA73890" w14:textId="77777777" w:rsidR="009304D4" w:rsidRPr="00D744C4" w:rsidRDefault="009304D4" w:rsidP="009304D4">
      <w:pPr>
        <w:spacing w:after="0"/>
        <w:ind w:firstLine="708"/>
        <w:rPr>
          <w:rFonts w:cs="Times New Roman"/>
          <w:szCs w:val="28"/>
        </w:rPr>
      </w:pPr>
      <w:r w:rsidRPr="00D744C4">
        <w:rPr>
          <w:rFonts w:cs="Times New Roman"/>
          <w:szCs w:val="28"/>
        </w:rPr>
        <w:t>Ответ:</w:t>
      </w:r>
    </w:p>
    <w:p w14:paraId="7C31F654" w14:textId="77777777" w:rsidR="009304D4" w:rsidRPr="00D744C4" w:rsidRDefault="009304D4" w:rsidP="009304D4">
      <w:pPr>
        <w:spacing w:after="0"/>
        <w:ind w:firstLine="708"/>
        <w:rPr>
          <w:rFonts w:cs="Times New Roman"/>
          <w:szCs w:val="28"/>
        </w:rPr>
      </w:pPr>
      <w:r w:rsidRPr="00D744C4">
        <w:rPr>
          <w:rFonts w:cs="Times New Roman"/>
          <w:szCs w:val="28"/>
        </w:rPr>
        <w:t>Обоснование:</w:t>
      </w:r>
    </w:p>
    <w:p w14:paraId="23C3E4D6" w14:textId="77777777" w:rsidR="009304D4" w:rsidRPr="00D744C4" w:rsidRDefault="009304D4" w:rsidP="009304D4">
      <w:pPr>
        <w:spacing w:after="0"/>
        <w:ind w:firstLine="708"/>
        <w:rPr>
          <w:rFonts w:cs="Times New Roman"/>
          <w:szCs w:val="28"/>
        </w:rPr>
      </w:pPr>
      <w:r w:rsidRPr="00D744C4">
        <w:rPr>
          <w:rFonts w:cs="Times New Roman"/>
          <w:szCs w:val="28"/>
        </w:rPr>
        <w:t>Ключ: Г</w:t>
      </w:r>
    </w:p>
    <w:p w14:paraId="2D2EA402"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обоснования: </w:t>
      </w:r>
      <w:r w:rsidRPr="00D744C4">
        <w:rPr>
          <w:color w:val="000000"/>
          <w:sz w:val="28"/>
          <w:szCs w:val="28"/>
        </w:rPr>
        <w:t>Зуб лечен около месяца назад по поводу глубокого кариеса. Перкуссия резко положительная, пальпация по гиперемированной переходной складке слабоболезненна. На рентгенограмме пломба прилежит к полости зуба, периапикальные изменения не наблюдаются. ЭОД более 100 мкА.</w:t>
      </w:r>
    </w:p>
    <w:p w14:paraId="7156B864" w14:textId="77777777" w:rsidR="009304D4" w:rsidRPr="00E03312" w:rsidRDefault="009304D4" w:rsidP="009304D4">
      <w:pPr>
        <w:pStyle w:val="af7"/>
        <w:spacing w:before="0" w:beforeAutospacing="0" w:after="0" w:afterAutospacing="0"/>
        <w:jc w:val="both"/>
        <w:rPr>
          <w:sz w:val="28"/>
          <w:szCs w:val="28"/>
        </w:rPr>
      </w:pPr>
    </w:p>
    <w:p w14:paraId="26ECC21A" w14:textId="3370EDE0"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.5. Запишите правильный ответ.</w:t>
      </w:r>
    </w:p>
    <w:p w14:paraId="63DF16F7"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дифференциальную диагностику необходимо проводить с_____________.</w:t>
      </w:r>
    </w:p>
    <w:p w14:paraId="0080F26D"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6DE0FA44"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периапикальным абсцессом без свища</w:t>
      </w:r>
    </w:p>
    <w:p w14:paraId="6AEDE528" w14:textId="77777777" w:rsidR="009304D4" w:rsidRPr="00E03312" w:rsidRDefault="009304D4" w:rsidP="009304D4">
      <w:pPr>
        <w:spacing w:after="0"/>
        <w:ind w:firstLine="708"/>
        <w:rPr>
          <w:szCs w:val="28"/>
        </w:rPr>
      </w:pPr>
    </w:p>
    <w:p w14:paraId="437D2ED6" w14:textId="15C722CD"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.6. Запишите правильный ответ.</w:t>
      </w:r>
    </w:p>
    <w:p w14:paraId="347A9299"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клиническом случае при механической обработке корневого канала необходимо_____________.</w:t>
      </w:r>
    </w:p>
    <w:p w14:paraId="5D56BCAA"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6390B1BA"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сформировать конусность канала на всю его рабочую длину</w:t>
      </w:r>
    </w:p>
    <w:p w14:paraId="40FF22F5" w14:textId="77777777" w:rsidR="009304D4" w:rsidRPr="00E03312" w:rsidRDefault="009304D4" w:rsidP="009304D4">
      <w:pPr>
        <w:pStyle w:val="af7"/>
        <w:spacing w:before="0" w:beforeAutospacing="0" w:after="0" w:afterAutospacing="0"/>
        <w:jc w:val="both"/>
        <w:rPr>
          <w:sz w:val="28"/>
          <w:szCs w:val="28"/>
        </w:rPr>
      </w:pPr>
    </w:p>
    <w:p w14:paraId="16ECEA8C" w14:textId="28E42280"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.7. Запишите правильный ответ.</w:t>
      </w:r>
    </w:p>
    <w:p w14:paraId="19EEB2A9"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при завершении этапа формирования корневого канала, он должен_______.</w:t>
      </w:r>
    </w:p>
    <w:p w14:paraId="7548C0E7"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031D5103"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сохранять свое направление</w:t>
      </w:r>
    </w:p>
    <w:p w14:paraId="16B99392" w14:textId="77777777" w:rsidR="009304D4" w:rsidRPr="00E03312" w:rsidRDefault="009304D4" w:rsidP="009304D4">
      <w:pPr>
        <w:pStyle w:val="af7"/>
        <w:spacing w:before="0" w:beforeAutospacing="0" w:after="0" w:afterAutospacing="0"/>
        <w:jc w:val="both"/>
        <w:rPr>
          <w:sz w:val="28"/>
          <w:szCs w:val="28"/>
        </w:rPr>
      </w:pPr>
    </w:p>
    <w:p w14:paraId="685EF359" w14:textId="115EF828"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.8. Запишите правильный ответ.</w:t>
      </w:r>
    </w:p>
    <w:p w14:paraId="1DAA8DBA" w14:textId="77777777" w:rsidR="009304D4" w:rsidRPr="00D744C4" w:rsidRDefault="009304D4" w:rsidP="009304D4">
      <w:pPr>
        <w:spacing w:after="0"/>
        <w:ind w:firstLine="709"/>
        <w:rPr>
          <w:rFonts w:cs="Times New Roman"/>
          <w:szCs w:val="28"/>
        </w:rPr>
      </w:pPr>
      <w:r w:rsidRPr="00D744C4">
        <w:rPr>
          <w:rFonts w:cs="Times New Roman"/>
          <w:color w:val="000000"/>
          <w:szCs w:val="28"/>
          <w:shd w:val="clear" w:color="auto" w:fill="FFFFFF"/>
        </w:rPr>
        <w:t>К особенностям инструментальной обработки корневого канала техникой «Crown-down» относят_______.</w:t>
      </w:r>
    </w:p>
    <w:p w14:paraId="330BDDBB" w14:textId="77777777" w:rsidR="009304D4" w:rsidRPr="00D744C4" w:rsidRDefault="009304D4" w:rsidP="009304D4">
      <w:pPr>
        <w:spacing w:after="0"/>
        <w:ind w:firstLine="709"/>
        <w:rPr>
          <w:rFonts w:cs="Times New Roman"/>
          <w:szCs w:val="28"/>
        </w:rPr>
      </w:pPr>
      <w:r w:rsidRPr="00D744C4">
        <w:rPr>
          <w:rFonts w:cs="Times New Roman"/>
          <w:szCs w:val="28"/>
        </w:rPr>
        <w:t>Ответ:</w:t>
      </w:r>
    </w:p>
    <w:p w14:paraId="69461B82"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419A3C7E" w14:textId="77777777" w:rsidR="009304D4" w:rsidRPr="00E03312" w:rsidRDefault="009304D4" w:rsidP="009304D4">
      <w:pPr>
        <w:pStyle w:val="af7"/>
        <w:spacing w:before="0" w:beforeAutospacing="0" w:after="0" w:afterAutospacing="0"/>
        <w:jc w:val="both"/>
        <w:rPr>
          <w:sz w:val="28"/>
          <w:szCs w:val="28"/>
        </w:rPr>
      </w:pPr>
    </w:p>
    <w:p w14:paraId="550F87B0" w14:textId="6A641B45"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.9. Запишите правильный ответ.</w:t>
      </w:r>
    </w:p>
    <w:p w14:paraId="4FD54394" w14:textId="77777777" w:rsidR="009304D4" w:rsidRPr="00D744C4" w:rsidRDefault="009304D4" w:rsidP="009304D4">
      <w:pPr>
        <w:spacing w:after="0"/>
        <w:ind w:firstLine="709"/>
        <w:rPr>
          <w:rFonts w:cs="Times New Roman"/>
          <w:szCs w:val="28"/>
        </w:rPr>
      </w:pPr>
      <w:r w:rsidRPr="00D744C4">
        <w:rPr>
          <w:rFonts w:cs="Times New Roman"/>
          <w:color w:val="000000"/>
          <w:szCs w:val="28"/>
          <w:shd w:val="clear" w:color="auto" w:fill="FFFFFF"/>
        </w:rPr>
        <w:t>В данном клиническом случае для определения рабочей длины корневого канала наиболее целесообразно применять_______.</w:t>
      </w:r>
    </w:p>
    <w:p w14:paraId="438E5A09" w14:textId="77777777" w:rsidR="009304D4" w:rsidRPr="00D744C4" w:rsidRDefault="009304D4" w:rsidP="009304D4">
      <w:pPr>
        <w:spacing w:after="0"/>
        <w:ind w:firstLine="709"/>
        <w:rPr>
          <w:rFonts w:cs="Times New Roman"/>
          <w:szCs w:val="28"/>
        </w:rPr>
      </w:pPr>
      <w:r w:rsidRPr="00D744C4">
        <w:rPr>
          <w:rFonts w:cs="Times New Roman"/>
          <w:szCs w:val="28"/>
        </w:rPr>
        <w:t>Ответ:</w:t>
      </w:r>
    </w:p>
    <w:p w14:paraId="4720D9DF"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апекслокатор</w:t>
      </w:r>
    </w:p>
    <w:p w14:paraId="5253083E" w14:textId="77777777" w:rsidR="009304D4" w:rsidRPr="00E03312" w:rsidRDefault="009304D4" w:rsidP="009304D4">
      <w:pPr>
        <w:pStyle w:val="af7"/>
        <w:spacing w:before="0" w:beforeAutospacing="0" w:after="0" w:afterAutospacing="0"/>
        <w:jc w:val="both"/>
        <w:rPr>
          <w:sz w:val="28"/>
          <w:szCs w:val="28"/>
        </w:rPr>
      </w:pPr>
    </w:p>
    <w:p w14:paraId="56701042" w14:textId="2E6C5995"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.10. Выберите правильный ответ и запишите аргументы, обосновывающие выбор ответа.</w:t>
      </w:r>
    </w:p>
    <w:p w14:paraId="242C96BC" w14:textId="77777777" w:rsidR="009304D4" w:rsidRPr="00305245" w:rsidRDefault="009304D4" w:rsidP="009304D4">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На выбор тактики лечения в данной клинической ситуации может оказать влияние фактор</w:t>
      </w:r>
    </w:p>
    <w:p w14:paraId="5D9F6D35" w14:textId="77777777" w:rsidR="009304D4" w:rsidRPr="00305245" w:rsidRDefault="009304D4" w:rsidP="009304D4">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повышенная стираемость</w:t>
      </w:r>
    </w:p>
    <w:p w14:paraId="482D6BF6" w14:textId="77777777" w:rsidR="009304D4" w:rsidRPr="00305245" w:rsidRDefault="009304D4" w:rsidP="009304D4">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возможность последующего восстановления анатомической формы коронковой части зуба</w:t>
      </w:r>
    </w:p>
    <w:p w14:paraId="119390D1" w14:textId="77777777" w:rsidR="009304D4" w:rsidRPr="00305245" w:rsidRDefault="009304D4" w:rsidP="009304D4">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наличие зубов «мудрости»</w:t>
      </w:r>
    </w:p>
    <w:p w14:paraId="65274A3C" w14:textId="77777777" w:rsidR="009304D4" w:rsidRPr="00305245" w:rsidRDefault="009304D4" w:rsidP="009304D4">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гиперестезия эмали</w:t>
      </w:r>
    </w:p>
    <w:p w14:paraId="2F57D55C" w14:textId="77777777" w:rsidR="009304D4" w:rsidRPr="00305245" w:rsidRDefault="009304D4" w:rsidP="009304D4">
      <w:pPr>
        <w:spacing w:after="0"/>
        <w:ind w:firstLine="708"/>
        <w:rPr>
          <w:rFonts w:cs="Times New Roman"/>
          <w:szCs w:val="28"/>
        </w:rPr>
      </w:pPr>
      <w:r w:rsidRPr="00305245">
        <w:rPr>
          <w:rFonts w:cs="Times New Roman"/>
          <w:szCs w:val="28"/>
        </w:rPr>
        <w:t>Ответ:</w:t>
      </w:r>
    </w:p>
    <w:p w14:paraId="57A10409" w14:textId="77777777" w:rsidR="009304D4" w:rsidRPr="00305245" w:rsidRDefault="009304D4" w:rsidP="009304D4">
      <w:pPr>
        <w:spacing w:after="0"/>
        <w:ind w:firstLine="708"/>
        <w:rPr>
          <w:rFonts w:cs="Times New Roman"/>
          <w:szCs w:val="28"/>
        </w:rPr>
      </w:pPr>
      <w:r w:rsidRPr="00305245">
        <w:rPr>
          <w:rFonts w:cs="Times New Roman"/>
          <w:szCs w:val="28"/>
        </w:rPr>
        <w:t>Обоснование:</w:t>
      </w:r>
    </w:p>
    <w:p w14:paraId="5724B066" w14:textId="77777777" w:rsidR="009304D4" w:rsidRPr="00305245" w:rsidRDefault="009304D4" w:rsidP="009304D4">
      <w:pPr>
        <w:spacing w:after="0"/>
        <w:ind w:firstLine="708"/>
        <w:rPr>
          <w:rFonts w:cs="Times New Roman"/>
          <w:szCs w:val="28"/>
        </w:rPr>
      </w:pPr>
      <w:r w:rsidRPr="00305245">
        <w:rPr>
          <w:rFonts w:cs="Times New Roman"/>
          <w:szCs w:val="28"/>
        </w:rPr>
        <w:t>Ключ: Б</w:t>
      </w:r>
    </w:p>
    <w:p w14:paraId="35901ECF" w14:textId="77777777" w:rsidR="009304D4" w:rsidRPr="00305245" w:rsidRDefault="009304D4" w:rsidP="009304D4">
      <w:pPr>
        <w:pStyle w:val="af7"/>
        <w:spacing w:before="0" w:beforeAutospacing="0" w:after="0" w:afterAutospacing="0"/>
        <w:ind w:firstLine="708"/>
        <w:jc w:val="both"/>
        <w:rPr>
          <w:sz w:val="28"/>
          <w:szCs w:val="28"/>
        </w:rPr>
      </w:pPr>
      <w:r w:rsidRPr="00305245">
        <w:rPr>
          <w:sz w:val="28"/>
          <w:szCs w:val="28"/>
        </w:rPr>
        <w:t xml:space="preserve">Ключ обоснования: </w:t>
      </w:r>
      <w:r w:rsidRPr="00305245">
        <w:rPr>
          <w:color w:val="000000"/>
          <w:sz w:val="28"/>
          <w:szCs w:val="28"/>
        </w:rPr>
        <w:t>При планировании эндодонтического лечения и целесообразности сохранения его функциональной ценности учитывается каким образом будет проведено восстановление после эндодонтического лечения.</w:t>
      </w:r>
    </w:p>
    <w:p w14:paraId="74FAB84C" w14:textId="77777777" w:rsidR="009304D4" w:rsidRDefault="009304D4" w:rsidP="009304D4">
      <w:pPr>
        <w:spacing w:after="0"/>
        <w:ind w:firstLine="708"/>
        <w:rPr>
          <w:rFonts w:cs="Times New Roman"/>
          <w:i/>
          <w:iCs/>
          <w:szCs w:val="28"/>
        </w:rPr>
      </w:pPr>
    </w:p>
    <w:p w14:paraId="517D384A" w14:textId="4ABB35AE"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w:t>
      </w:r>
      <w:r w:rsidR="009304D4">
        <w:rPr>
          <w:rFonts w:cs="Times New Roman"/>
          <w:i/>
          <w:iCs/>
          <w:szCs w:val="28"/>
        </w:rPr>
        <w:t>11</w:t>
      </w:r>
      <w:r w:rsidR="009304D4" w:rsidRPr="00E03312">
        <w:rPr>
          <w:rFonts w:cs="Times New Roman"/>
          <w:i/>
          <w:iCs/>
          <w:szCs w:val="28"/>
        </w:rPr>
        <w:t>. Запишите правильный ответ.</w:t>
      </w:r>
    </w:p>
    <w:p w14:paraId="4BE55250" w14:textId="77777777" w:rsidR="009304D4" w:rsidRPr="00AD5832" w:rsidRDefault="009304D4" w:rsidP="009304D4">
      <w:pPr>
        <w:spacing w:after="0"/>
        <w:ind w:firstLine="709"/>
        <w:rPr>
          <w:rFonts w:cs="Times New Roman"/>
          <w:szCs w:val="28"/>
        </w:rPr>
      </w:pPr>
      <w:r w:rsidRPr="00AD5832">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позднее (в месяцах).</w:t>
      </w:r>
    </w:p>
    <w:p w14:paraId="3793A253" w14:textId="77777777" w:rsidR="009304D4" w:rsidRPr="00D744C4" w:rsidRDefault="009304D4" w:rsidP="009304D4">
      <w:pPr>
        <w:spacing w:after="0"/>
        <w:ind w:firstLine="709"/>
        <w:rPr>
          <w:rFonts w:cs="Times New Roman"/>
          <w:szCs w:val="28"/>
        </w:rPr>
      </w:pPr>
      <w:r w:rsidRPr="00D744C4">
        <w:rPr>
          <w:rFonts w:cs="Times New Roman"/>
          <w:szCs w:val="28"/>
        </w:rPr>
        <w:t>Ответ:</w:t>
      </w:r>
    </w:p>
    <w:p w14:paraId="35C72D22"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Pr>
          <w:color w:val="000000"/>
          <w:sz w:val="28"/>
          <w:szCs w:val="28"/>
          <w:shd w:val="clear" w:color="auto" w:fill="FFFFFF"/>
        </w:rPr>
        <w:t>12</w:t>
      </w:r>
    </w:p>
    <w:p w14:paraId="351B492B" w14:textId="77777777" w:rsidR="009304D4" w:rsidRDefault="009304D4" w:rsidP="009304D4">
      <w:pPr>
        <w:spacing w:after="0"/>
        <w:ind w:firstLine="708"/>
        <w:rPr>
          <w:rFonts w:cs="Times New Roman"/>
          <w:i/>
          <w:iCs/>
          <w:szCs w:val="28"/>
        </w:rPr>
      </w:pPr>
    </w:p>
    <w:p w14:paraId="72D2CBF6" w14:textId="3B6938BF"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.1</w:t>
      </w:r>
      <w:r w:rsidR="009304D4">
        <w:rPr>
          <w:rFonts w:cs="Times New Roman"/>
          <w:i/>
          <w:iCs/>
          <w:szCs w:val="28"/>
        </w:rPr>
        <w:t>2</w:t>
      </w:r>
      <w:r w:rsidR="009304D4" w:rsidRPr="00E03312">
        <w:rPr>
          <w:rFonts w:cs="Times New Roman"/>
          <w:i/>
          <w:iCs/>
          <w:szCs w:val="28"/>
        </w:rPr>
        <w:t>. Выберите правильный ответ и запишите аргументы, обосновывающие выбор ответа.</w:t>
      </w:r>
    </w:p>
    <w:p w14:paraId="1BE7984D" w14:textId="77777777" w:rsidR="009304D4" w:rsidRPr="00305245" w:rsidRDefault="009304D4" w:rsidP="009304D4">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Метод сохранения апикальной пульпы в данном клиническом случае</w:t>
      </w:r>
    </w:p>
    <w:p w14:paraId="1ECA863C" w14:textId="77777777" w:rsidR="009304D4" w:rsidRPr="00305245" w:rsidRDefault="009304D4" w:rsidP="009304D4">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невозможен</w:t>
      </w:r>
    </w:p>
    <w:p w14:paraId="5A8C717B" w14:textId="77777777" w:rsidR="009304D4" w:rsidRPr="00305245" w:rsidRDefault="009304D4" w:rsidP="009304D4">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возможен в случае отсутствия гнойного экссудата</w:t>
      </w:r>
    </w:p>
    <w:p w14:paraId="58EA52AD" w14:textId="77777777" w:rsidR="009304D4" w:rsidRPr="00305245" w:rsidRDefault="009304D4" w:rsidP="009304D4">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возможен при применении метода фотодинамической терапии</w:t>
      </w:r>
    </w:p>
    <w:p w14:paraId="30728C44" w14:textId="77777777" w:rsidR="009304D4" w:rsidRPr="00305245" w:rsidRDefault="009304D4" w:rsidP="009304D4">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применяется после комплексного иммунологического обследования</w:t>
      </w:r>
    </w:p>
    <w:p w14:paraId="357BE93E" w14:textId="77777777" w:rsidR="009304D4" w:rsidRPr="00305245" w:rsidRDefault="009304D4" w:rsidP="009304D4">
      <w:pPr>
        <w:spacing w:after="0"/>
        <w:ind w:firstLine="708"/>
        <w:rPr>
          <w:rFonts w:cs="Times New Roman"/>
          <w:szCs w:val="28"/>
        </w:rPr>
      </w:pPr>
      <w:r w:rsidRPr="00305245">
        <w:rPr>
          <w:rFonts w:cs="Times New Roman"/>
          <w:szCs w:val="28"/>
        </w:rPr>
        <w:t>Ответ:</w:t>
      </w:r>
    </w:p>
    <w:p w14:paraId="6DAFAF82" w14:textId="77777777" w:rsidR="009304D4" w:rsidRPr="00305245" w:rsidRDefault="009304D4" w:rsidP="009304D4">
      <w:pPr>
        <w:spacing w:after="0"/>
        <w:ind w:firstLine="708"/>
        <w:rPr>
          <w:rFonts w:cs="Times New Roman"/>
          <w:szCs w:val="28"/>
        </w:rPr>
      </w:pPr>
      <w:r w:rsidRPr="00305245">
        <w:rPr>
          <w:rFonts w:cs="Times New Roman"/>
          <w:szCs w:val="28"/>
        </w:rPr>
        <w:t>Обоснование:</w:t>
      </w:r>
    </w:p>
    <w:p w14:paraId="07ED1314" w14:textId="77777777" w:rsidR="009304D4" w:rsidRPr="00305245" w:rsidRDefault="009304D4" w:rsidP="009304D4">
      <w:pPr>
        <w:spacing w:after="0"/>
        <w:ind w:firstLine="708"/>
        <w:rPr>
          <w:rFonts w:cs="Times New Roman"/>
          <w:szCs w:val="28"/>
        </w:rPr>
      </w:pPr>
      <w:r w:rsidRPr="00305245">
        <w:rPr>
          <w:rFonts w:cs="Times New Roman"/>
          <w:szCs w:val="28"/>
        </w:rPr>
        <w:t>Ключ: А</w:t>
      </w:r>
    </w:p>
    <w:p w14:paraId="2D019BB1" w14:textId="77777777" w:rsidR="009304D4" w:rsidRPr="00305245" w:rsidRDefault="009304D4" w:rsidP="009304D4">
      <w:pPr>
        <w:pStyle w:val="af7"/>
        <w:spacing w:before="0" w:beforeAutospacing="0" w:after="0" w:afterAutospacing="0"/>
        <w:ind w:firstLine="708"/>
        <w:jc w:val="both"/>
        <w:rPr>
          <w:sz w:val="28"/>
          <w:szCs w:val="28"/>
        </w:rPr>
      </w:pPr>
      <w:r w:rsidRPr="00305245">
        <w:rPr>
          <w:sz w:val="28"/>
          <w:szCs w:val="28"/>
        </w:rPr>
        <w:t xml:space="preserve">Ключ обоснования: </w:t>
      </w:r>
      <w:r w:rsidRPr="00305245">
        <w:rPr>
          <w:color w:val="000000"/>
          <w:sz w:val="28"/>
          <w:szCs w:val="28"/>
        </w:rPr>
        <w:t>Применение методов сохранения пульпы возможно при начальном и остром пульпите и/или случайном вскрытии полости зуба.</w:t>
      </w:r>
    </w:p>
    <w:p w14:paraId="31BE9C56" w14:textId="77777777" w:rsidR="009304D4" w:rsidRPr="007D36BC" w:rsidRDefault="009304D4" w:rsidP="009304D4">
      <w:pPr>
        <w:shd w:val="clear" w:color="auto" w:fill="FFFFFF" w:themeFill="background1"/>
        <w:spacing w:after="0"/>
        <w:ind w:firstLine="708"/>
        <w:rPr>
          <w:rFonts w:cs="Times New Roman"/>
          <w:szCs w:val="28"/>
        </w:rPr>
      </w:pPr>
    </w:p>
    <w:sectPr w:rsidR="009304D4" w:rsidRPr="007D36BC" w:rsidSect="004B190A">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0D02A" w14:textId="77777777" w:rsidR="004B19FB" w:rsidRDefault="004B19FB" w:rsidP="007E3655">
      <w:pPr>
        <w:spacing w:after="0"/>
      </w:pPr>
      <w:r>
        <w:separator/>
      </w:r>
    </w:p>
  </w:endnote>
  <w:endnote w:type="continuationSeparator" w:id="0">
    <w:p w14:paraId="097238D0" w14:textId="77777777" w:rsidR="004B19FB" w:rsidRDefault="004B19FB" w:rsidP="007E36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Regular">
    <w:altName w:val="Calibri"/>
    <w:panose1 w:val="00000000000000000000"/>
    <w:charset w:val="00"/>
    <w:family w:val="roman"/>
    <w:notTrueType/>
    <w:pitch w:val="default"/>
  </w:font>
  <w:font w:name="Roboto">
    <w:altName w:val="Roboto"/>
    <w:charset w:val="00"/>
    <w:family w:val="auto"/>
    <w:pitch w:val="variable"/>
    <w:sig w:usb0="E00002FF" w:usb1="5000205B" w:usb2="0000002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507878"/>
      <w:docPartObj>
        <w:docPartGallery w:val="Page Numbers (Bottom of Page)"/>
        <w:docPartUnique/>
      </w:docPartObj>
    </w:sdtPr>
    <w:sdtEndPr>
      <w:rPr>
        <w:rFonts w:cs="Times New Roman"/>
        <w:szCs w:val="28"/>
      </w:rPr>
    </w:sdtEndPr>
    <w:sdtContent>
      <w:p w14:paraId="0C1D3FEA" w14:textId="2E197113" w:rsidR="0069335B" w:rsidRPr="0069335B" w:rsidRDefault="0069335B">
        <w:pPr>
          <w:pStyle w:val="a5"/>
          <w:jc w:val="center"/>
          <w:rPr>
            <w:rFonts w:cs="Times New Roman"/>
            <w:szCs w:val="28"/>
          </w:rPr>
        </w:pPr>
        <w:r w:rsidRPr="0069335B">
          <w:rPr>
            <w:rFonts w:cs="Times New Roman"/>
            <w:szCs w:val="28"/>
          </w:rPr>
          <w:fldChar w:fldCharType="begin"/>
        </w:r>
        <w:r w:rsidRPr="0069335B">
          <w:rPr>
            <w:rFonts w:cs="Times New Roman"/>
            <w:szCs w:val="28"/>
          </w:rPr>
          <w:instrText>PAGE   \* MERGEFORMAT</w:instrText>
        </w:r>
        <w:r w:rsidRPr="0069335B">
          <w:rPr>
            <w:rFonts w:cs="Times New Roman"/>
            <w:szCs w:val="28"/>
          </w:rPr>
          <w:fldChar w:fldCharType="separate"/>
        </w:r>
        <w:r w:rsidRPr="0069335B">
          <w:rPr>
            <w:rFonts w:cs="Times New Roman"/>
            <w:szCs w:val="28"/>
          </w:rPr>
          <w:t>2</w:t>
        </w:r>
        <w:r w:rsidRPr="0069335B">
          <w:rPr>
            <w:rFonts w:cs="Times New Roman"/>
            <w:szCs w:val="28"/>
          </w:rPr>
          <w:fldChar w:fldCharType="end"/>
        </w:r>
      </w:p>
    </w:sdtContent>
  </w:sdt>
  <w:p w14:paraId="49E73AE0" w14:textId="77777777" w:rsidR="0069335B" w:rsidRDefault="0069335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52CB9" w14:textId="77777777" w:rsidR="004B19FB" w:rsidRDefault="004B19FB" w:rsidP="007E3655">
      <w:pPr>
        <w:spacing w:after="0"/>
      </w:pPr>
      <w:r>
        <w:separator/>
      </w:r>
    </w:p>
  </w:footnote>
  <w:footnote w:type="continuationSeparator" w:id="0">
    <w:p w14:paraId="176DCB16" w14:textId="77777777" w:rsidR="004B19FB" w:rsidRDefault="004B19FB" w:rsidP="007E3655">
      <w:pPr>
        <w:spacing w:after="0"/>
      </w:pPr>
      <w:r>
        <w:continuationSeparator/>
      </w:r>
    </w:p>
  </w:footnote>
  <w:footnote w:id="1">
    <w:p w14:paraId="73121A14" w14:textId="77777777" w:rsidR="00BA0F47" w:rsidRDefault="00BA0F47" w:rsidP="00BA0F47">
      <w:pPr>
        <w:pStyle w:val="af9"/>
      </w:pPr>
      <w:r>
        <w:rPr>
          <w:rStyle w:val="afb"/>
        </w:rPr>
        <w:footnoteRef/>
      </w:r>
      <w:r>
        <w:t xml:space="preserve"> Ситуационная задача</w:t>
      </w:r>
    </w:p>
  </w:footnote>
  <w:footnote w:id="2">
    <w:p w14:paraId="187F5659" w14:textId="405DB3AA" w:rsidR="00BA0F47" w:rsidRDefault="00BA0F47" w:rsidP="00BA0F47">
      <w:pPr>
        <w:pStyle w:val="af9"/>
      </w:pPr>
      <w:r>
        <w:rPr>
          <w:rStyle w:val="afb"/>
        </w:rPr>
        <w:footnoteRef/>
      </w:r>
      <w:r>
        <w:t xml:space="preserve"> Комбинированный. Задание с выбором одного ответа и обоснованием выбора</w:t>
      </w:r>
      <w:r w:rsidR="002F4316">
        <w:t>, в том числе задания закрытого типа с выбором одного ответа</w:t>
      </w:r>
    </w:p>
  </w:footnote>
  <w:footnote w:id="3">
    <w:p w14:paraId="68204928" w14:textId="77777777" w:rsidR="00BA0F47" w:rsidRDefault="00BA0F47" w:rsidP="00BA0F47">
      <w:pPr>
        <w:pStyle w:val="af9"/>
      </w:pPr>
      <w:r>
        <w:rPr>
          <w:rStyle w:val="afb"/>
        </w:rPr>
        <w:footnoteRef/>
      </w:r>
      <w:r>
        <w:t xml:space="preserve"> Комбинированный. Задание с выбором нескольких ответов и обоснованием выбора</w:t>
      </w:r>
    </w:p>
  </w:footnote>
  <w:footnote w:id="4">
    <w:p w14:paraId="39A35F8B" w14:textId="77777777" w:rsidR="00BA0F47" w:rsidRDefault="00BA0F47" w:rsidP="00BA0F47">
      <w:pPr>
        <w:pStyle w:val="af9"/>
      </w:pPr>
      <w:r>
        <w:rPr>
          <w:rStyle w:val="afb"/>
        </w:rPr>
        <w:footnoteRef/>
      </w:r>
      <w:r>
        <w:t xml:space="preserve"> Закрытый. Задание на установление соответствия</w:t>
      </w:r>
    </w:p>
  </w:footnote>
  <w:footnote w:id="5">
    <w:p w14:paraId="4B95336F" w14:textId="77777777" w:rsidR="00BA0F47" w:rsidRDefault="00BA0F47" w:rsidP="00BA0F47">
      <w:pPr>
        <w:pStyle w:val="af9"/>
      </w:pPr>
      <w:r>
        <w:rPr>
          <w:rStyle w:val="afb"/>
        </w:rPr>
        <w:footnoteRef/>
      </w:r>
      <w:r>
        <w:t xml:space="preserve"> Закрытый. Задание на установление последовательности</w:t>
      </w:r>
    </w:p>
  </w:footnote>
  <w:footnote w:id="6">
    <w:p w14:paraId="35E2FE4B" w14:textId="77777777" w:rsidR="00BA0F47" w:rsidRDefault="00BA0F47" w:rsidP="00BA0F47">
      <w:pPr>
        <w:pStyle w:val="af9"/>
      </w:pPr>
      <w:r>
        <w:rPr>
          <w:rStyle w:val="afb"/>
        </w:rPr>
        <w:footnoteRef/>
      </w:r>
      <w:r>
        <w:t xml:space="preserve"> Открытый. Задание с ответом</w:t>
      </w:r>
    </w:p>
  </w:footnote>
  <w:footnote w:id="7">
    <w:p w14:paraId="60425C56" w14:textId="77777777" w:rsidR="00BA0F47" w:rsidRDefault="00BA0F47" w:rsidP="00BA0F47">
      <w:pPr>
        <w:pStyle w:val="af9"/>
      </w:pPr>
      <w:r>
        <w:rPr>
          <w:rStyle w:val="afb"/>
        </w:rPr>
        <w:footnoteRef/>
      </w:r>
      <w:r>
        <w:t xml:space="preserve"> Открытый. Задание с развернутым ответом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6806"/>
    <w:multiLevelType w:val="multilevel"/>
    <w:tmpl w:val="FCEC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1A37"/>
    <w:multiLevelType w:val="multilevel"/>
    <w:tmpl w:val="C2EA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C167F"/>
    <w:multiLevelType w:val="hybridMultilevel"/>
    <w:tmpl w:val="64BE6BE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9E3211"/>
    <w:multiLevelType w:val="multilevel"/>
    <w:tmpl w:val="E4AA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80881"/>
    <w:multiLevelType w:val="multilevel"/>
    <w:tmpl w:val="DDDE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F35B3"/>
    <w:multiLevelType w:val="multilevel"/>
    <w:tmpl w:val="BB8C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D3F3C"/>
    <w:multiLevelType w:val="multilevel"/>
    <w:tmpl w:val="353A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84C0B"/>
    <w:multiLevelType w:val="multilevel"/>
    <w:tmpl w:val="1E924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749AC"/>
    <w:multiLevelType w:val="hybridMultilevel"/>
    <w:tmpl w:val="FAD68670"/>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F816F2"/>
    <w:multiLevelType w:val="hybridMultilevel"/>
    <w:tmpl w:val="CC94D398"/>
    <w:lvl w:ilvl="0" w:tplc="EA44B33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18163E1A"/>
    <w:multiLevelType w:val="hybridMultilevel"/>
    <w:tmpl w:val="66AAF414"/>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A52F21"/>
    <w:multiLevelType w:val="multilevel"/>
    <w:tmpl w:val="9ED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F836C4"/>
    <w:multiLevelType w:val="multilevel"/>
    <w:tmpl w:val="5304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C512B"/>
    <w:multiLevelType w:val="multilevel"/>
    <w:tmpl w:val="6B20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6C275E"/>
    <w:multiLevelType w:val="multilevel"/>
    <w:tmpl w:val="ED64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71926"/>
    <w:multiLevelType w:val="hybridMultilevel"/>
    <w:tmpl w:val="FCC844AA"/>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956EDA"/>
    <w:multiLevelType w:val="multilevel"/>
    <w:tmpl w:val="BF76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B05820"/>
    <w:multiLevelType w:val="multilevel"/>
    <w:tmpl w:val="19AC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EF6684"/>
    <w:multiLevelType w:val="multilevel"/>
    <w:tmpl w:val="2256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D6789D"/>
    <w:multiLevelType w:val="multilevel"/>
    <w:tmpl w:val="C62E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D4395"/>
    <w:multiLevelType w:val="multilevel"/>
    <w:tmpl w:val="EFCA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1630E"/>
    <w:multiLevelType w:val="multilevel"/>
    <w:tmpl w:val="C11A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F54111"/>
    <w:multiLevelType w:val="multilevel"/>
    <w:tmpl w:val="D228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F173B"/>
    <w:multiLevelType w:val="multilevel"/>
    <w:tmpl w:val="F38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970923"/>
    <w:multiLevelType w:val="hybridMultilevel"/>
    <w:tmpl w:val="822A2C20"/>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651D82"/>
    <w:multiLevelType w:val="multilevel"/>
    <w:tmpl w:val="976E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6C2658"/>
    <w:multiLevelType w:val="hybridMultilevel"/>
    <w:tmpl w:val="79B4726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FE52DE"/>
    <w:multiLevelType w:val="multilevel"/>
    <w:tmpl w:val="B7A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8A6250"/>
    <w:multiLevelType w:val="multilevel"/>
    <w:tmpl w:val="C174F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7C143E"/>
    <w:multiLevelType w:val="hybridMultilevel"/>
    <w:tmpl w:val="92E840B4"/>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6491E50"/>
    <w:multiLevelType w:val="multilevel"/>
    <w:tmpl w:val="2076C51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4B21696B"/>
    <w:multiLevelType w:val="multilevel"/>
    <w:tmpl w:val="E346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B2350D"/>
    <w:multiLevelType w:val="multilevel"/>
    <w:tmpl w:val="DA22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E61AE6"/>
    <w:multiLevelType w:val="multilevel"/>
    <w:tmpl w:val="258C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483007"/>
    <w:multiLevelType w:val="multilevel"/>
    <w:tmpl w:val="80549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2C46DB"/>
    <w:multiLevelType w:val="multilevel"/>
    <w:tmpl w:val="296E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380FC0"/>
    <w:multiLevelType w:val="multilevel"/>
    <w:tmpl w:val="BA1C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FF622C"/>
    <w:multiLevelType w:val="multilevel"/>
    <w:tmpl w:val="0BA4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1619E2"/>
    <w:multiLevelType w:val="multilevel"/>
    <w:tmpl w:val="664C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183CF3"/>
    <w:multiLevelType w:val="multilevel"/>
    <w:tmpl w:val="DF60E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21164D"/>
    <w:multiLevelType w:val="multilevel"/>
    <w:tmpl w:val="93AE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F37BD"/>
    <w:multiLevelType w:val="multilevel"/>
    <w:tmpl w:val="FB2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5112AD"/>
    <w:multiLevelType w:val="multilevel"/>
    <w:tmpl w:val="3372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723C8C"/>
    <w:multiLevelType w:val="multilevel"/>
    <w:tmpl w:val="27D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4742B4"/>
    <w:multiLevelType w:val="multilevel"/>
    <w:tmpl w:val="63D6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A47A7C"/>
    <w:multiLevelType w:val="multilevel"/>
    <w:tmpl w:val="593C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BF586B"/>
    <w:multiLevelType w:val="multilevel"/>
    <w:tmpl w:val="6DB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2D6233"/>
    <w:multiLevelType w:val="hybridMultilevel"/>
    <w:tmpl w:val="1228D0DE"/>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7B5244DC"/>
    <w:multiLevelType w:val="multilevel"/>
    <w:tmpl w:val="F326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A33AC5"/>
    <w:multiLevelType w:val="multilevel"/>
    <w:tmpl w:val="B504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5"/>
  </w:num>
  <w:num w:numId="3">
    <w:abstractNumId w:val="29"/>
  </w:num>
  <w:num w:numId="4">
    <w:abstractNumId w:val="46"/>
  </w:num>
  <w:num w:numId="5">
    <w:abstractNumId w:val="2"/>
  </w:num>
  <w:num w:numId="6">
    <w:abstractNumId w:val="4"/>
  </w:num>
  <w:num w:numId="7">
    <w:abstractNumId w:val="8"/>
  </w:num>
  <w:num w:numId="8">
    <w:abstractNumId w:val="10"/>
  </w:num>
  <w:num w:numId="9">
    <w:abstractNumId w:val="48"/>
  </w:num>
  <w:num w:numId="10">
    <w:abstractNumId w:val="24"/>
  </w:num>
  <w:num w:numId="11">
    <w:abstractNumId w:val="9"/>
  </w:num>
  <w:num w:numId="12">
    <w:abstractNumId w:val="23"/>
  </w:num>
  <w:num w:numId="13">
    <w:abstractNumId w:val="36"/>
  </w:num>
  <w:num w:numId="14">
    <w:abstractNumId w:val="44"/>
  </w:num>
  <w:num w:numId="15">
    <w:abstractNumId w:val="18"/>
  </w:num>
  <w:num w:numId="16">
    <w:abstractNumId w:val="41"/>
  </w:num>
  <w:num w:numId="17">
    <w:abstractNumId w:val="25"/>
  </w:num>
  <w:num w:numId="18">
    <w:abstractNumId w:val="38"/>
  </w:num>
  <w:num w:numId="19">
    <w:abstractNumId w:val="14"/>
  </w:num>
  <w:num w:numId="20">
    <w:abstractNumId w:val="42"/>
  </w:num>
  <w:num w:numId="21">
    <w:abstractNumId w:val="33"/>
  </w:num>
  <w:num w:numId="22">
    <w:abstractNumId w:val="47"/>
  </w:num>
  <w:num w:numId="23">
    <w:abstractNumId w:val="39"/>
  </w:num>
  <w:num w:numId="24">
    <w:abstractNumId w:val="7"/>
  </w:num>
  <w:num w:numId="25">
    <w:abstractNumId w:val="28"/>
  </w:num>
  <w:num w:numId="26">
    <w:abstractNumId w:val="34"/>
  </w:num>
  <w:num w:numId="27">
    <w:abstractNumId w:val="5"/>
  </w:num>
  <w:num w:numId="28">
    <w:abstractNumId w:val="22"/>
  </w:num>
  <w:num w:numId="29">
    <w:abstractNumId w:val="6"/>
  </w:num>
  <w:num w:numId="30">
    <w:abstractNumId w:val="32"/>
  </w:num>
  <w:num w:numId="31">
    <w:abstractNumId w:val="40"/>
  </w:num>
  <w:num w:numId="32">
    <w:abstractNumId w:val="43"/>
  </w:num>
  <w:num w:numId="33">
    <w:abstractNumId w:val="19"/>
  </w:num>
  <w:num w:numId="34">
    <w:abstractNumId w:val="0"/>
  </w:num>
  <w:num w:numId="35">
    <w:abstractNumId w:val="17"/>
  </w:num>
  <w:num w:numId="36">
    <w:abstractNumId w:val="35"/>
  </w:num>
  <w:num w:numId="37">
    <w:abstractNumId w:val="12"/>
  </w:num>
  <w:num w:numId="38">
    <w:abstractNumId w:val="27"/>
  </w:num>
  <w:num w:numId="39">
    <w:abstractNumId w:val="30"/>
  </w:num>
  <w:num w:numId="40">
    <w:abstractNumId w:val="31"/>
  </w:num>
  <w:num w:numId="41">
    <w:abstractNumId w:val="21"/>
  </w:num>
  <w:num w:numId="42">
    <w:abstractNumId w:val="16"/>
  </w:num>
  <w:num w:numId="43">
    <w:abstractNumId w:val="3"/>
  </w:num>
  <w:num w:numId="44">
    <w:abstractNumId w:val="37"/>
  </w:num>
  <w:num w:numId="45">
    <w:abstractNumId w:val="1"/>
  </w:num>
  <w:num w:numId="46">
    <w:abstractNumId w:val="45"/>
  </w:num>
  <w:num w:numId="47">
    <w:abstractNumId w:val="11"/>
  </w:num>
  <w:num w:numId="48">
    <w:abstractNumId w:val="20"/>
  </w:num>
  <w:num w:numId="49">
    <w:abstractNumId w:val="49"/>
  </w:num>
  <w:num w:numId="5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C9"/>
    <w:rsid w:val="00002ACB"/>
    <w:rsid w:val="0000359D"/>
    <w:rsid w:val="00003E14"/>
    <w:rsid w:val="00004695"/>
    <w:rsid w:val="0000733D"/>
    <w:rsid w:val="00013255"/>
    <w:rsid w:val="00015CA1"/>
    <w:rsid w:val="000164EE"/>
    <w:rsid w:val="00016A3B"/>
    <w:rsid w:val="00021383"/>
    <w:rsid w:val="000219B5"/>
    <w:rsid w:val="00022520"/>
    <w:rsid w:val="00022BEE"/>
    <w:rsid w:val="00023886"/>
    <w:rsid w:val="00024ADD"/>
    <w:rsid w:val="000279F1"/>
    <w:rsid w:val="00030BBD"/>
    <w:rsid w:val="000320F6"/>
    <w:rsid w:val="00034CF1"/>
    <w:rsid w:val="000353CF"/>
    <w:rsid w:val="0003726C"/>
    <w:rsid w:val="000415AD"/>
    <w:rsid w:val="000455E5"/>
    <w:rsid w:val="00045B7C"/>
    <w:rsid w:val="00046017"/>
    <w:rsid w:val="00046B6E"/>
    <w:rsid w:val="00046C1E"/>
    <w:rsid w:val="00050916"/>
    <w:rsid w:val="00053DE8"/>
    <w:rsid w:val="00055D74"/>
    <w:rsid w:val="00056115"/>
    <w:rsid w:val="00056C65"/>
    <w:rsid w:val="00060EDC"/>
    <w:rsid w:val="00063FF2"/>
    <w:rsid w:val="00065244"/>
    <w:rsid w:val="00066D1F"/>
    <w:rsid w:val="00066E0A"/>
    <w:rsid w:val="000678B6"/>
    <w:rsid w:val="000734B4"/>
    <w:rsid w:val="0007469C"/>
    <w:rsid w:val="00077055"/>
    <w:rsid w:val="00080953"/>
    <w:rsid w:val="00086B9A"/>
    <w:rsid w:val="000915F5"/>
    <w:rsid w:val="00092CE2"/>
    <w:rsid w:val="00094621"/>
    <w:rsid w:val="00095E01"/>
    <w:rsid w:val="00095E3D"/>
    <w:rsid w:val="00095EAC"/>
    <w:rsid w:val="00097389"/>
    <w:rsid w:val="00097830"/>
    <w:rsid w:val="000A1BC5"/>
    <w:rsid w:val="000B0FD1"/>
    <w:rsid w:val="000B14A9"/>
    <w:rsid w:val="000B21B7"/>
    <w:rsid w:val="000B3CF2"/>
    <w:rsid w:val="000B3FAF"/>
    <w:rsid w:val="000B7A6E"/>
    <w:rsid w:val="000C20C1"/>
    <w:rsid w:val="000C3FA6"/>
    <w:rsid w:val="000C51F9"/>
    <w:rsid w:val="000C5602"/>
    <w:rsid w:val="000C6AEB"/>
    <w:rsid w:val="000C6D35"/>
    <w:rsid w:val="000D0641"/>
    <w:rsid w:val="000D0990"/>
    <w:rsid w:val="000D44BF"/>
    <w:rsid w:val="000D4A2A"/>
    <w:rsid w:val="000D4DB0"/>
    <w:rsid w:val="000D4DBF"/>
    <w:rsid w:val="000D5303"/>
    <w:rsid w:val="000D7883"/>
    <w:rsid w:val="000D7B36"/>
    <w:rsid w:val="000E2DA7"/>
    <w:rsid w:val="000E3974"/>
    <w:rsid w:val="000E3A6D"/>
    <w:rsid w:val="000E3E4C"/>
    <w:rsid w:val="000E40B8"/>
    <w:rsid w:val="000F0EEA"/>
    <w:rsid w:val="000F5836"/>
    <w:rsid w:val="000F64C7"/>
    <w:rsid w:val="000F68F0"/>
    <w:rsid w:val="000F7A57"/>
    <w:rsid w:val="00103BEC"/>
    <w:rsid w:val="00104861"/>
    <w:rsid w:val="00104899"/>
    <w:rsid w:val="0010515E"/>
    <w:rsid w:val="00105C54"/>
    <w:rsid w:val="0010650C"/>
    <w:rsid w:val="00107093"/>
    <w:rsid w:val="0011016A"/>
    <w:rsid w:val="001102D8"/>
    <w:rsid w:val="00110B2E"/>
    <w:rsid w:val="00111D4D"/>
    <w:rsid w:val="00111D50"/>
    <w:rsid w:val="00113D15"/>
    <w:rsid w:val="00114855"/>
    <w:rsid w:val="00115A68"/>
    <w:rsid w:val="0011600B"/>
    <w:rsid w:val="00117696"/>
    <w:rsid w:val="00117C55"/>
    <w:rsid w:val="001201A9"/>
    <w:rsid w:val="001214BD"/>
    <w:rsid w:val="00121624"/>
    <w:rsid w:val="00127C1B"/>
    <w:rsid w:val="001308BB"/>
    <w:rsid w:val="00132853"/>
    <w:rsid w:val="001340DD"/>
    <w:rsid w:val="00141C28"/>
    <w:rsid w:val="00141DFD"/>
    <w:rsid w:val="001443EC"/>
    <w:rsid w:val="00145D0B"/>
    <w:rsid w:val="001460AC"/>
    <w:rsid w:val="00146EC1"/>
    <w:rsid w:val="00151994"/>
    <w:rsid w:val="001537DE"/>
    <w:rsid w:val="0015495E"/>
    <w:rsid w:val="00154ACD"/>
    <w:rsid w:val="00161386"/>
    <w:rsid w:val="00161D7E"/>
    <w:rsid w:val="00162C02"/>
    <w:rsid w:val="00162EED"/>
    <w:rsid w:val="0016325B"/>
    <w:rsid w:val="00164573"/>
    <w:rsid w:val="00165A6E"/>
    <w:rsid w:val="00165CA0"/>
    <w:rsid w:val="00166311"/>
    <w:rsid w:val="001702D9"/>
    <w:rsid w:val="00171D6F"/>
    <w:rsid w:val="00172002"/>
    <w:rsid w:val="00172017"/>
    <w:rsid w:val="00172254"/>
    <w:rsid w:val="0017227A"/>
    <w:rsid w:val="00173A38"/>
    <w:rsid w:val="00176679"/>
    <w:rsid w:val="001806E5"/>
    <w:rsid w:val="00181C97"/>
    <w:rsid w:val="00181F7E"/>
    <w:rsid w:val="001851AB"/>
    <w:rsid w:val="00185E88"/>
    <w:rsid w:val="00190590"/>
    <w:rsid w:val="00190618"/>
    <w:rsid w:val="001914BC"/>
    <w:rsid w:val="00193A16"/>
    <w:rsid w:val="00193E9D"/>
    <w:rsid w:val="001949A1"/>
    <w:rsid w:val="0019570C"/>
    <w:rsid w:val="001963C0"/>
    <w:rsid w:val="001963E8"/>
    <w:rsid w:val="00196454"/>
    <w:rsid w:val="00196A7F"/>
    <w:rsid w:val="001A0F88"/>
    <w:rsid w:val="001A216F"/>
    <w:rsid w:val="001A3E55"/>
    <w:rsid w:val="001A49A4"/>
    <w:rsid w:val="001A5500"/>
    <w:rsid w:val="001B36C5"/>
    <w:rsid w:val="001B3C77"/>
    <w:rsid w:val="001B48C8"/>
    <w:rsid w:val="001B6C9E"/>
    <w:rsid w:val="001C2254"/>
    <w:rsid w:val="001C29C0"/>
    <w:rsid w:val="001C3216"/>
    <w:rsid w:val="001C3F0C"/>
    <w:rsid w:val="001C41CD"/>
    <w:rsid w:val="001D58C9"/>
    <w:rsid w:val="001E038D"/>
    <w:rsid w:val="001E1012"/>
    <w:rsid w:val="001E1A7F"/>
    <w:rsid w:val="001E3D3F"/>
    <w:rsid w:val="001E4CF0"/>
    <w:rsid w:val="001E77EB"/>
    <w:rsid w:val="001F09DB"/>
    <w:rsid w:val="001F15D6"/>
    <w:rsid w:val="001F3398"/>
    <w:rsid w:val="001F637E"/>
    <w:rsid w:val="002014A0"/>
    <w:rsid w:val="00201DA7"/>
    <w:rsid w:val="0020365C"/>
    <w:rsid w:val="00204D94"/>
    <w:rsid w:val="0020677D"/>
    <w:rsid w:val="00206F9F"/>
    <w:rsid w:val="00211D74"/>
    <w:rsid w:val="00212C1B"/>
    <w:rsid w:val="002134AF"/>
    <w:rsid w:val="002162F1"/>
    <w:rsid w:val="00216808"/>
    <w:rsid w:val="00217454"/>
    <w:rsid w:val="00220A3F"/>
    <w:rsid w:val="0022166C"/>
    <w:rsid w:val="0022663F"/>
    <w:rsid w:val="002273D0"/>
    <w:rsid w:val="0022792C"/>
    <w:rsid w:val="00230F17"/>
    <w:rsid w:val="00232528"/>
    <w:rsid w:val="002360B2"/>
    <w:rsid w:val="002367D1"/>
    <w:rsid w:val="00236948"/>
    <w:rsid w:val="00237A9A"/>
    <w:rsid w:val="00240488"/>
    <w:rsid w:val="00241666"/>
    <w:rsid w:val="00242BD0"/>
    <w:rsid w:val="00243143"/>
    <w:rsid w:val="00244577"/>
    <w:rsid w:val="00244A1A"/>
    <w:rsid w:val="00251AF6"/>
    <w:rsid w:val="002532F0"/>
    <w:rsid w:val="00254B1A"/>
    <w:rsid w:val="00254FFC"/>
    <w:rsid w:val="00255400"/>
    <w:rsid w:val="0025732B"/>
    <w:rsid w:val="002621F8"/>
    <w:rsid w:val="0026409B"/>
    <w:rsid w:val="0026460F"/>
    <w:rsid w:val="00264BBB"/>
    <w:rsid w:val="002659B0"/>
    <w:rsid w:val="00265CEB"/>
    <w:rsid w:val="0026671E"/>
    <w:rsid w:val="002669DF"/>
    <w:rsid w:val="00267155"/>
    <w:rsid w:val="00267ACD"/>
    <w:rsid w:val="00272F1D"/>
    <w:rsid w:val="0027521F"/>
    <w:rsid w:val="00275546"/>
    <w:rsid w:val="002757BC"/>
    <w:rsid w:val="00275A1B"/>
    <w:rsid w:val="00275F86"/>
    <w:rsid w:val="002761CF"/>
    <w:rsid w:val="002822CE"/>
    <w:rsid w:val="00282CD3"/>
    <w:rsid w:val="00282DC7"/>
    <w:rsid w:val="0028577F"/>
    <w:rsid w:val="0028696B"/>
    <w:rsid w:val="00292ADD"/>
    <w:rsid w:val="002964A2"/>
    <w:rsid w:val="002A014D"/>
    <w:rsid w:val="002A05EA"/>
    <w:rsid w:val="002A3347"/>
    <w:rsid w:val="002A5678"/>
    <w:rsid w:val="002A5DBF"/>
    <w:rsid w:val="002A7150"/>
    <w:rsid w:val="002B09E0"/>
    <w:rsid w:val="002B1777"/>
    <w:rsid w:val="002B3B33"/>
    <w:rsid w:val="002B41F4"/>
    <w:rsid w:val="002B572F"/>
    <w:rsid w:val="002B5BAE"/>
    <w:rsid w:val="002B7642"/>
    <w:rsid w:val="002B765E"/>
    <w:rsid w:val="002C036D"/>
    <w:rsid w:val="002C184A"/>
    <w:rsid w:val="002C37DD"/>
    <w:rsid w:val="002C48BF"/>
    <w:rsid w:val="002C4BD3"/>
    <w:rsid w:val="002C4D7D"/>
    <w:rsid w:val="002C5F61"/>
    <w:rsid w:val="002D0A65"/>
    <w:rsid w:val="002D0EDC"/>
    <w:rsid w:val="002D4EBC"/>
    <w:rsid w:val="002D5ED4"/>
    <w:rsid w:val="002D606D"/>
    <w:rsid w:val="002D68DC"/>
    <w:rsid w:val="002D6C89"/>
    <w:rsid w:val="002D73C2"/>
    <w:rsid w:val="002D7AD1"/>
    <w:rsid w:val="002E08F9"/>
    <w:rsid w:val="002E10EA"/>
    <w:rsid w:val="002E3263"/>
    <w:rsid w:val="002E4CC3"/>
    <w:rsid w:val="002E4F92"/>
    <w:rsid w:val="002E619B"/>
    <w:rsid w:val="002E624B"/>
    <w:rsid w:val="002E7DF0"/>
    <w:rsid w:val="002F0906"/>
    <w:rsid w:val="002F1BF2"/>
    <w:rsid w:val="002F1D92"/>
    <w:rsid w:val="002F2D74"/>
    <w:rsid w:val="002F3170"/>
    <w:rsid w:val="002F4316"/>
    <w:rsid w:val="002F460B"/>
    <w:rsid w:val="002F487A"/>
    <w:rsid w:val="002F59FE"/>
    <w:rsid w:val="002F7CFC"/>
    <w:rsid w:val="00300FDD"/>
    <w:rsid w:val="00302785"/>
    <w:rsid w:val="003046B8"/>
    <w:rsid w:val="00305245"/>
    <w:rsid w:val="00311043"/>
    <w:rsid w:val="00311BA2"/>
    <w:rsid w:val="00312375"/>
    <w:rsid w:val="0031338C"/>
    <w:rsid w:val="00315CA7"/>
    <w:rsid w:val="003165E8"/>
    <w:rsid w:val="00317814"/>
    <w:rsid w:val="003200F4"/>
    <w:rsid w:val="0032207D"/>
    <w:rsid w:val="00323D84"/>
    <w:rsid w:val="00324ABC"/>
    <w:rsid w:val="003259B0"/>
    <w:rsid w:val="00330A0C"/>
    <w:rsid w:val="003326CB"/>
    <w:rsid w:val="00333097"/>
    <w:rsid w:val="00333B4E"/>
    <w:rsid w:val="00333F6C"/>
    <w:rsid w:val="00342415"/>
    <w:rsid w:val="003440D2"/>
    <w:rsid w:val="003444E7"/>
    <w:rsid w:val="003457A8"/>
    <w:rsid w:val="003478BF"/>
    <w:rsid w:val="00347B57"/>
    <w:rsid w:val="00353422"/>
    <w:rsid w:val="00353507"/>
    <w:rsid w:val="003547E9"/>
    <w:rsid w:val="003551D6"/>
    <w:rsid w:val="0035552B"/>
    <w:rsid w:val="003570AF"/>
    <w:rsid w:val="00360322"/>
    <w:rsid w:val="0036100D"/>
    <w:rsid w:val="00361748"/>
    <w:rsid w:val="00361974"/>
    <w:rsid w:val="00362CA3"/>
    <w:rsid w:val="00363885"/>
    <w:rsid w:val="00363E2E"/>
    <w:rsid w:val="00365F2C"/>
    <w:rsid w:val="00367002"/>
    <w:rsid w:val="00367FD3"/>
    <w:rsid w:val="00371F59"/>
    <w:rsid w:val="003730ED"/>
    <w:rsid w:val="00373F03"/>
    <w:rsid w:val="0037594A"/>
    <w:rsid w:val="00375EE5"/>
    <w:rsid w:val="0037663B"/>
    <w:rsid w:val="00376D5F"/>
    <w:rsid w:val="003772BE"/>
    <w:rsid w:val="00380D44"/>
    <w:rsid w:val="00381D91"/>
    <w:rsid w:val="003823E2"/>
    <w:rsid w:val="00386722"/>
    <w:rsid w:val="00386C43"/>
    <w:rsid w:val="00387285"/>
    <w:rsid w:val="00390A4B"/>
    <w:rsid w:val="00390BA9"/>
    <w:rsid w:val="00394AF5"/>
    <w:rsid w:val="003A4CE2"/>
    <w:rsid w:val="003A4D94"/>
    <w:rsid w:val="003A7366"/>
    <w:rsid w:val="003B0211"/>
    <w:rsid w:val="003B5987"/>
    <w:rsid w:val="003B5DC3"/>
    <w:rsid w:val="003C0709"/>
    <w:rsid w:val="003C0D90"/>
    <w:rsid w:val="003C1556"/>
    <w:rsid w:val="003C2289"/>
    <w:rsid w:val="003C3E84"/>
    <w:rsid w:val="003C423C"/>
    <w:rsid w:val="003C62F4"/>
    <w:rsid w:val="003D0A03"/>
    <w:rsid w:val="003D1EA9"/>
    <w:rsid w:val="003D233B"/>
    <w:rsid w:val="003D320B"/>
    <w:rsid w:val="003D41C5"/>
    <w:rsid w:val="003D41CF"/>
    <w:rsid w:val="003E2237"/>
    <w:rsid w:val="003E6D15"/>
    <w:rsid w:val="003E6DF6"/>
    <w:rsid w:val="003F140B"/>
    <w:rsid w:val="003F2574"/>
    <w:rsid w:val="003F51EE"/>
    <w:rsid w:val="003F5784"/>
    <w:rsid w:val="003F7061"/>
    <w:rsid w:val="003F79C6"/>
    <w:rsid w:val="0040141F"/>
    <w:rsid w:val="00401C7F"/>
    <w:rsid w:val="00402C51"/>
    <w:rsid w:val="00403BA4"/>
    <w:rsid w:val="004054F0"/>
    <w:rsid w:val="0040587A"/>
    <w:rsid w:val="004063D3"/>
    <w:rsid w:val="0041032D"/>
    <w:rsid w:val="004112E8"/>
    <w:rsid w:val="00413F77"/>
    <w:rsid w:val="00414642"/>
    <w:rsid w:val="00416769"/>
    <w:rsid w:val="00417F90"/>
    <w:rsid w:val="00420194"/>
    <w:rsid w:val="0042446A"/>
    <w:rsid w:val="00424945"/>
    <w:rsid w:val="004301B4"/>
    <w:rsid w:val="00430A7B"/>
    <w:rsid w:val="0043333F"/>
    <w:rsid w:val="0043360C"/>
    <w:rsid w:val="00442FBB"/>
    <w:rsid w:val="00443B38"/>
    <w:rsid w:val="00444B9D"/>
    <w:rsid w:val="0044514E"/>
    <w:rsid w:val="0044550A"/>
    <w:rsid w:val="004505DB"/>
    <w:rsid w:val="004527FD"/>
    <w:rsid w:val="00453B34"/>
    <w:rsid w:val="00453F2C"/>
    <w:rsid w:val="004560E7"/>
    <w:rsid w:val="004664FA"/>
    <w:rsid w:val="004679ED"/>
    <w:rsid w:val="0047256C"/>
    <w:rsid w:val="00472788"/>
    <w:rsid w:val="004732A6"/>
    <w:rsid w:val="004752A1"/>
    <w:rsid w:val="00476F96"/>
    <w:rsid w:val="0047722E"/>
    <w:rsid w:val="00480997"/>
    <w:rsid w:val="00481B0A"/>
    <w:rsid w:val="0048623F"/>
    <w:rsid w:val="00487D66"/>
    <w:rsid w:val="00490D61"/>
    <w:rsid w:val="004921F7"/>
    <w:rsid w:val="004923BA"/>
    <w:rsid w:val="004933FF"/>
    <w:rsid w:val="00494EE6"/>
    <w:rsid w:val="00495F8F"/>
    <w:rsid w:val="004967FC"/>
    <w:rsid w:val="004971A9"/>
    <w:rsid w:val="004A0028"/>
    <w:rsid w:val="004A0995"/>
    <w:rsid w:val="004A1138"/>
    <w:rsid w:val="004A1C1B"/>
    <w:rsid w:val="004A29AD"/>
    <w:rsid w:val="004A3FA6"/>
    <w:rsid w:val="004A4D88"/>
    <w:rsid w:val="004A6D8F"/>
    <w:rsid w:val="004A7AC5"/>
    <w:rsid w:val="004A7C92"/>
    <w:rsid w:val="004B128C"/>
    <w:rsid w:val="004B190A"/>
    <w:rsid w:val="004B19FB"/>
    <w:rsid w:val="004B1A01"/>
    <w:rsid w:val="004B1BBB"/>
    <w:rsid w:val="004B28E2"/>
    <w:rsid w:val="004B2A80"/>
    <w:rsid w:val="004B3BE7"/>
    <w:rsid w:val="004B51A1"/>
    <w:rsid w:val="004B58BA"/>
    <w:rsid w:val="004B66DE"/>
    <w:rsid w:val="004B7061"/>
    <w:rsid w:val="004C19CF"/>
    <w:rsid w:val="004C289E"/>
    <w:rsid w:val="004C4D74"/>
    <w:rsid w:val="004C5722"/>
    <w:rsid w:val="004C591E"/>
    <w:rsid w:val="004C739C"/>
    <w:rsid w:val="004C7E2F"/>
    <w:rsid w:val="004D0933"/>
    <w:rsid w:val="004D3FCB"/>
    <w:rsid w:val="004D460E"/>
    <w:rsid w:val="004D5212"/>
    <w:rsid w:val="004D6CBD"/>
    <w:rsid w:val="004E2E17"/>
    <w:rsid w:val="004E418A"/>
    <w:rsid w:val="004E5708"/>
    <w:rsid w:val="004E79C4"/>
    <w:rsid w:val="004F073C"/>
    <w:rsid w:val="004F0F52"/>
    <w:rsid w:val="004F1193"/>
    <w:rsid w:val="004F29D0"/>
    <w:rsid w:val="004F36BF"/>
    <w:rsid w:val="004F4ADE"/>
    <w:rsid w:val="004F66CD"/>
    <w:rsid w:val="004F6FAD"/>
    <w:rsid w:val="00500E37"/>
    <w:rsid w:val="00501A2A"/>
    <w:rsid w:val="00501BD6"/>
    <w:rsid w:val="0050259E"/>
    <w:rsid w:val="005035E8"/>
    <w:rsid w:val="0050364B"/>
    <w:rsid w:val="0050422B"/>
    <w:rsid w:val="00506D9B"/>
    <w:rsid w:val="00512733"/>
    <w:rsid w:val="00512F74"/>
    <w:rsid w:val="00513309"/>
    <w:rsid w:val="00513B0A"/>
    <w:rsid w:val="00513B0D"/>
    <w:rsid w:val="00516F12"/>
    <w:rsid w:val="005174DC"/>
    <w:rsid w:val="0052047E"/>
    <w:rsid w:val="005222A6"/>
    <w:rsid w:val="00522BEB"/>
    <w:rsid w:val="005234D7"/>
    <w:rsid w:val="0052457D"/>
    <w:rsid w:val="00524AC9"/>
    <w:rsid w:val="005259CE"/>
    <w:rsid w:val="00525AC6"/>
    <w:rsid w:val="0053087D"/>
    <w:rsid w:val="00530C0E"/>
    <w:rsid w:val="00533A69"/>
    <w:rsid w:val="00533C4D"/>
    <w:rsid w:val="00534377"/>
    <w:rsid w:val="005348FF"/>
    <w:rsid w:val="005349DD"/>
    <w:rsid w:val="00535207"/>
    <w:rsid w:val="005379E3"/>
    <w:rsid w:val="0054180D"/>
    <w:rsid w:val="00543390"/>
    <w:rsid w:val="00543866"/>
    <w:rsid w:val="0054435F"/>
    <w:rsid w:val="005445AB"/>
    <w:rsid w:val="005451C0"/>
    <w:rsid w:val="00553579"/>
    <w:rsid w:val="005544E6"/>
    <w:rsid w:val="005549BB"/>
    <w:rsid w:val="00554B10"/>
    <w:rsid w:val="00555914"/>
    <w:rsid w:val="00555D62"/>
    <w:rsid w:val="00556F38"/>
    <w:rsid w:val="00557AFD"/>
    <w:rsid w:val="005611EB"/>
    <w:rsid w:val="005725D7"/>
    <w:rsid w:val="0057275D"/>
    <w:rsid w:val="005740C3"/>
    <w:rsid w:val="00574BE1"/>
    <w:rsid w:val="005750C8"/>
    <w:rsid w:val="0057705A"/>
    <w:rsid w:val="00580060"/>
    <w:rsid w:val="005804C6"/>
    <w:rsid w:val="00581BA9"/>
    <w:rsid w:val="00584322"/>
    <w:rsid w:val="00585110"/>
    <w:rsid w:val="00585145"/>
    <w:rsid w:val="00591024"/>
    <w:rsid w:val="00591E87"/>
    <w:rsid w:val="00592838"/>
    <w:rsid w:val="00593827"/>
    <w:rsid w:val="00597218"/>
    <w:rsid w:val="00597B9B"/>
    <w:rsid w:val="005A2082"/>
    <w:rsid w:val="005A3372"/>
    <w:rsid w:val="005A3C72"/>
    <w:rsid w:val="005A4C61"/>
    <w:rsid w:val="005A518A"/>
    <w:rsid w:val="005A6DA7"/>
    <w:rsid w:val="005A7E4F"/>
    <w:rsid w:val="005B0A3C"/>
    <w:rsid w:val="005B2A8A"/>
    <w:rsid w:val="005B382D"/>
    <w:rsid w:val="005B6332"/>
    <w:rsid w:val="005B6BAB"/>
    <w:rsid w:val="005C0BF4"/>
    <w:rsid w:val="005C1B1C"/>
    <w:rsid w:val="005C6A78"/>
    <w:rsid w:val="005D2DD2"/>
    <w:rsid w:val="005D4704"/>
    <w:rsid w:val="005D58DD"/>
    <w:rsid w:val="005D616B"/>
    <w:rsid w:val="005D6631"/>
    <w:rsid w:val="005D6DC6"/>
    <w:rsid w:val="005E0924"/>
    <w:rsid w:val="005E0BE6"/>
    <w:rsid w:val="005F0A3C"/>
    <w:rsid w:val="005F269F"/>
    <w:rsid w:val="005F365D"/>
    <w:rsid w:val="005F3FAD"/>
    <w:rsid w:val="005F47B6"/>
    <w:rsid w:val="005F677E"/>
    <w:rsid w:val="005F6C35"/>
    <w:rsid w:val="00604FF7"/>
    <w:rsid w:val="00605C0C"/>
    <w:rsid w:val="006078BC"/>
    <w:rsid w:val="006079EC"/>
    <w:rsid w:val="006102BC"/>
    <w:rsid w:val="00611459"/>
    <w:rsid w:val="00611E21"/>
    <w:rsid w:val="00612570"/>
    <w:rsid w:val="006131AF"/>
    <w:rsid w:val="00620703"/>
    <w:rsid w:val="00620922"/>
    <w:rsid w:val="00621A04"/>
    <w:rsid w:val="00621C75"/>
    <w:rsid w:val="00622F6A"/>
    <w:rsid w:val="00623461"/>
    <w:rsid w:val="006246E1"/>
    <w:rsid w:val="00625D32"/>
    <w:rsid w:val="00626F7C"/>
    <w:rsid w:val="00630081"/>
    <w:rsid w:val="0063135A"/>
    <w:rsid w:val="0063161B"/>
    <w:rsid w:val="00634CCE"/>
    <w:rsid w:val="00635F47"/>
    <w:rsid w:val="00636A52"/>
    <w:rsid w:val="00636E3A"/>
    <w:rsid w:val="00641709"/>
    <w:rsid w:val="00643042"/>
    <w:rsid w:val="006456AC"/>
    <w:rsid w:val="00646186"/>
    <w:rsid w:val="00646608"/>
    <w:rsid w:val="00647BD0"/>
    <w:rsid w:val="00647C9C"/>
    <w:rsid w:val="00651858"/>
    <w:rsid w:val="00652020"/>
    <w:rsid w:val="00653A6A"/>
    <w:rsid w:val="0065596B"/>
    <w:rsid w:val="00656F49"/>
    <w:rsid w:val="00657961"/>
    <w:rsid w:val="006609BD"/>
    <w:rsid w:val="0066251B"/>
    <w:rsid w:val="006661F7"/>
    <w:rsid w:val="006665FA"/>
    <w:rsid w:val="00671E29"/>
    <w:rsid w:val="006754DF"/>
    <w:rsid w:val="006763A4"/>
    <w:rsid w:val="00677AEE"/>
    <w:rsid w:val="00680079"/>
    <w:rsid w:val="00681122"/>
    <w:rsid w:val="006815BE"/>
    <w:rsid w:val="006819FC"/>
    <w:rsid w:val="00681E0A"/>
    <w:rsid w:val="0068215E"/>
    <w:rsid w:val="00685593"/>
    <w:rsid w:val="006871E7"/>
    <w:rsid w:val="00687478"/>
    <w:rsid w:val="006879A1"/>
    <w:rsid w:val="00691640"/>
    <w:rsid w:val="0069335B"/>
    <w:rsid w:val="006947A3"/>
    <w:rsid w:val="00696147"/>
    <w:rsid w:val="006A4025"/>
    <w:rsid w:val="006A6C5B"/>
    <w:rsid w:val="006A7D6C"/>
    <w:rsid w:val="006B42CB"/>
    <w:rsid w:val="006B4845"/>
    <w:rsid w:val="006B496E"/>
    <w:rsid w:val="006B4C4F"/>
    <w:rsid w:val="006C6EFD"/>
    <w:rsid w:val="006D3540"/>
    <w:rsid w:val="006D39C2"/>
    <w:rsid w:val="006D6CFF"/>
    <w:rsid w:val="006D6D42"/>
    <w:rsid w:val="006E3237"/>
    <w:rsid w:val="006E4122"/>
    <w:rsid w:val="006E4747"/>
    <w:rsid w:val="006E6306"/>
    <w:rsid w:val="006E6B9E"/>
    <w:rsid w:val="006E7A6F"/>
    <w:rsid w:val="006F032D"/>
    <w:rsid w:val="00703187"/>
    <w:rsid w:val="007037B4"/>
    <w:rsid w:val="00704A58"/>
    <w:rsid w:val="00707F93"/>
    <w:rsid w:val="007101A1"/>
    <w:rsid w:val="00710538"/>
    <w:rsid w:val="007106FC"/>
    <w:rsid w:val="00710B82"/>
    <w:rsid w:val="00714CC6"/>
    <w:rsid w:val="00717D03"/>
    <w:rsid w:val="00720CDA"/>
    <w:rsid w:val="0072361F"/>
    <w:rsid w:val="00724FFC"/>
    <w:rsid w:val="00733192"/>
    <w:rsid w:val="00735E4B"/>
    <w:rsid w:val="00740974"/>
    <w:rsid w:val="0074319E"/>
    <w:rsid w:val="00743B9D"/>
    <w:rsid w:val="00743ECC"/>
    <w:rsid w:val="007444E3"/>
    <w:rsid w:val="00744B25"/>
    <w:rsid w:val="00744F9F"/>
    <w:rsid w:val="00745C4E"/>
    <w:rsid w:val="00750DE3"/>
    <w:rsid w:val="00752E86"/>
    <w:rsid w:val="00754D1F"/>
    <w:rsid w:val="007557B1"/>
    <w:rsid w:val="007568E9"/>
    <w:rsid w:val="00756A80"/>
    <w:rsid w:val="00760A45"/>
    <w:rsid w:val="00761323"/>
    <w:rsid w:val="007619CC"/>
    <w:rsid w:val="00762150"/>
    <w:rsid w:val="00762889"/>
    <w:rsid w:val="00764FE9"/>
    <w:rsid w:val="007708C6"/>
    <w:rsid w:val="007729CE"/>
    <w:rsid w:val="00772B2D"/>
    <w:rsid w:val="00774B07"/>
    <w:rsid w:val="007808E4"/>
    <w:rsid w:val="0078180E"/>
    <w:rsid w:val="00783369"/>
    <w:rsid w:val="00784333"/>
    <w:rsid w:val="00785F48"/>
    <w:rsid w:val="00787205"/>
    <w:rsid w:val="00787A33"/>
    <w:rsid w:val="00790FB0"/>
    <w:rsid w:val="00791FE9"/>
    <w:rsid w:val="007A0A29"/>
    <w:rsid w:val="007A15A1"/>
    <w:rsid w:val="007A3099"/>
    <w:rsid w:val="007A77E2"/>
    <w:rsid w:val="007B1107"/>
    <w:rsid w:val="007B280B"/>
    <w:rsid w:val="007C1FB5"/>
    <w:rsid w:val="007D3298"/>
    <w:rsid w:val="007D36BC"/>
    <w:rsid w:val="007D58A3"/>
    <w:rsid w:val="007D5D51"/>
    <w:rsid w:val="007D6CA8"/>
    <w:rsid w:val="007D7C28"/>
    <w:rsid w:val="007E0FDE"/>
    <w:rsid w:val="007E2DB1"/>
    <w:rsid w:val="007E3655"/>
    <w:rsid w:val="007E3B1A"/>
    <w:rsid w:val="007E5AE6"/>
    <w:rsid w:val="007E677D"/>
    <w:rsid w:val="007E726E"/>
    <w:rsid w:val="007F23BC"/>
    <w:rsid w:val="007F2658"/>
    <w:rsid w:val="007F423B"/>
    <w:rsid w:val="007F69AD"/>
    <w:rsid w:val="007F7965"/>
    <w:rsid w:val="007F7D83"/>
    <w:rsid w:val="00801687"/>
    <w:rsid w:val="00801C59"/>
    <w:rsid w:val="00802398"/>
    <w:rsid w:val="00803361"/>
    <w:rsid w:val="008079AE"/>
    <w:rsid w:val="00807C19"/>
    <w:rsid w:val="00812E5B"/>
    <w:rsid w:val="00815DB9"/>
    <w:rsid w:val="008203F2"/>
    <w:rsid w:val="008204CF"/>
    <w:rsid w:val="00822085"/>
    <w:rsid w:val="00823850"/>
    <w:rsid w:val="008254E5"/>
    <w:rsid w:val="008264A5"/>
    <w:rsid w:val="00832191"/>
    <w:rsid w:val="00832BE9"/>
    <w:rsid w:val="008332AC"/>
    <w:rsid w:val="00837406"/>
    <w:rsid w:val="00841270"/>
    <w:rsid w:val="00841FDA"/>
    <w:rsid w:val="00844A67"/>
    <w:rsid w:val="008458CE"/>
    <w:rsid w:val="008463F6"/>
    <w:rsid w:val="00846985"/>
    <w:rsid w:val="008500D2"/>
    <w:rsid w:val="00852288"/>
    <w:rsid w:val="00853069"/>
    <w:rsid w:val="00853815"/>
    <w:rsid w:val="00854813"/>
    <w:rsid w:val="00854EC2"/>
    <w:rsid w:val="008551A7"/>
    <w:rsid w:val="00855FD5"/>
    <w:rsid w:val="0085757E"/>
    <w:rsid w:val="008604F4"/>
    <w:rsid w:val="00860B43"/>
    <w:rsid w:val="00861B88"/>
    <w:rsid w:val="008631A4"/>
    <w:rsid w:val="00863E6C"/>
    <w:rsid w:val="00864DDE"/>
    <w:rsid w:val="008666E7"/>
    <w:rsid w:val="00867324"/>
    <w:rsid w:val="00871417"/>
    <w:rsid w:val="00872B9B"/>
    <w:rsid w:val="008730A9"/>
    <w:rsid w:val="0087693F"/>
    <w:rsid w:val="00881969"/>
    <w:rsid w:val="00882B95"/>
    <w:rsid w:val="00883114"/>
    <w:rsid w:val="0088741F"/>
    <w:rsid w:val="00891325"/>
    <w:rsid w:val="008916C6"/>
    <w:rsid w:val="00891E5B"/>
    <w:rsid w:val="00893112"/>
    <w:rsid w:val="008942ED"/>
    <w:rsid w:val="008957E1"/>
    <w:rsid w:val="0089697F"/>
    <w:rsid w:val="008A14AE"/>
    <w:rsid w:val="008A267A"/>
    <w:rsid w:val="008A32DB"/>
    <w:rsid w:val="008A41D1"/>
    <w:rsid w:val="008A4740"/>
    <w:rsid w:val="008A4E10"/>
    <w:rsid w:val="008A4F27"/>
    <w:rsid w:val="008A62CE"/>
    <w:rsid w:val="008A64D7"/>
    <w:rsid w:val="008B03D3"/>
    <w:rsid w:val="008B0EFA"/>
    <w:rsid w:val="008B1B01"/>
    <w:rsid w:val="008B4325"/>
    <w:rsid w:val="008B43A5"/>
    <w:rsid w:val="008B4F8A"/>
    <w:rsid w:val="008B559C"/>
    <w:rsid w:val="008B5A24"/>
    <w:rsid w:val="008B5BAB"/>
    <w:rsid w:val="008B6B7E"/>
    <w:rsid w:val="008C0322"/>
    <w:rsid w:val="008C07D3"/>
    <w:rsid w:val="008C1434"/>
    <w:rsid w:val="008C6319"/>
    <w:rsid w:val="008D2B83"/>
    <w:rsid w:val="008D7588"/>
    <w:rsid w:val="008E01D8"/>
    <w:rsid w:val="008E021E"/>
    <w:rsid w:val="008E0896"/>
    <w:rsid w:val="008E0A54"/>
    <w:rsid w:val="008E1284"/>
    <w:rsid w:val="008E1C3D"/>
    <w:rsid w:val="008E2BC6"/>
    <w:rsid w:val="008F3D02"/>
    <w:rsid w:val="008F4BF9"/>
    <w:rsid w:val="00900599"/>
    <w:rsid w:val="00900D10"/>
    <w:rsid w:val="00901800"/>
    <w:rsid w:val="0090665F"/>
    <w:rsid w:val="0091070E"/>
    <w:rsid w:val="009127B5"/>
    <w:rsid w:val="00914DF1"/>
    <w:rsid w:val="0091509A"/>
    <w:rsid w:val="009167E6"/>
    <w:rsid w:val="009203E2"/>
    <w:rsid w:val="009211CA"/>
    <w:rsid w:val="009215AD"/>
    <w:rsid w:val="0092326F"/>
    <w:rsid w:val="00924FA2"/>
    <w:rsid w:val="00925827"/>
    <w:rsid w:val="00930236"/>
    <w:rsid w:val="009302A1"/>
    <w:rsid w:val="009304D4"/>
    <w:rsid w:val="0093083A"/>
    <w:rsid w:val="0093125E"/>
    <w:rsid w:val="00932D61"/>
    <w:rsid w:val="009336CF"/>
    <w:rsid w:val="00936B76"/>
    <w:rsid w:val="00941D4C"/>
    <w:rsid w:val="00941FDB"/>
    <w:rsid w:val="0094295C"/>
    <w:rsid w:val="00946D8C"/>
    <w:rsid w:val="009477A4"/>
    <w:rsid w:val="009542BC"/>
    <w:rsid w:val="00954D63"/>
    <w:rsid w:val="00954D88"/>
    <w:rsid w:val="009556F5"/>
    <w:rsid w:val="00955D75"/>
    <w:rsid w:val="0095693B"/>
    <w:rsid w:val="00957FFB"/>
    <w:rsid w:val="00960B33"/>
    <w:rsid w:val="00965BF9"/>
    <w:rsid w:val="0096614C"/>
    <w:rsid w:val="00966BC2"/>
    <w:rsid w:val="00970ECC"/>
    <w:rsid w:val="0097254F"/>
    <w:rsid w:val="00972969"/>
    <w:rsid w:val="0097374E"/>
    <w:rsid w:val="00975972"/>
    <w:rsid w:val="00975A4F"/>
    <w:rsid w:val="00977F6B"/>
    <w:rsid w:val="00981D2A"/>
    <w:rsid w:val="0098478C"/>
    <w:rsid w:val="009927F3"/>
    <w:rsid w:val="00993094"/>
    <w:rsid w:val="00993825"/>
    <w:rsid w:val="0099499B"/>
    <w:rsid w:val="00996641"/>
    <w:rsid w:val="009A5718"/>
    <w:rsid w:val="009A6E0D"/>
    <w:rsid w:val="009A7B52"/>
    <w:rsid w:val="009B0770"/>
    <w:rsid w:val="009B1CA5"/>
    <w:rsid w:val="009B2176"/>
    <w:rsid w:val="009B23F6"/>
    <w:rsid w:val="009B4FEB"/>
    <w:rsid w:val="009B5693"/>
    <w:rsid w:val="009B7073"/>
    <w:rsid w:val="009B7558"/>
    <w:rsid w:val="009C196F"/>
    <w:rsid w:val="009C4349"/>
    <w:rsid w:val="009C5D77"/>
    <w:rsid w:val="009D0D52"/>
    <w:rsid w:val="009D46C2"/>
    <w:rsid w:val="009D4CFC"/>
    <w:rsid w:val="009D648C"/>
    <w:rsid w:val="009D64F9"/>
    <w:rsid w:val="009D7CE0"/>
    <w:rsid w:val="009E00B1"/>
    <w:rsid w:val="009E2144"/>
    <w:rsid w:val="009E2EBD"/>
    <w:rsid w:val="009E3085"/>
    <w:rsid w:val="009E6BDB"/>
    <w:rsid w:val="009E7A11"/>
    <w:rsid w:val="009E7ACD"/>
    <w:rsid w:val="009F2868"/>
    <w:rsid w:val="009F2944"/>
    <w:rsid w:val="009F2F89"/>
    <w:rsid w:val="009F3158"/>
    <w:rsid w:val="009F4C9A"/>
    <w:rsid w:val="009F56CF"/>
    <w:rsid w:val="009F5E19"/>
    <w:rsid w:val="009F66E2"/>
    <w:rsid w:val="009F72C6"/>
    <w:rsid w:val="00A00BEF"/>
    <w:rsid w:val="00A039F9"/>
    <w:rsid w:val="00A04C00"/>
    <w:rsid w:val="00A05154"/>
    <w:rsid w:val="00A05723"/>
    <w:rsid w:val="00A06A75"/>
    <w:rsid w:val="00A06E4F"/>
    <w:rsid w:val="00A07099"/>
    <w:rsid w:val="00A12C49"/>
    <w:rsid w:val="00A138AD"/>
    <w:rsid w:val="00A15FF1"/>
    <w:rsid w:val="00A200B4"/>
    <w:rsid w:val="00A204D5"/>
    <w:rsid w:val="00A22356"/>
    <w:rsid w:val="00A24DCF"/>
    <w:rsid w:val="00A25F41"/>
    <w:rsid w:val="00A26EFE"/>
    <w:rsid w:val="00A27433"/>
    <w:rsid w:val="00A3022D"/>
    <w:rsid w:val="00A30EFB"/>
    <w:rsid w:val="00A35B91"/>
    <w:rsid w:val="00A37AA2"/>
    <w:rsid w:val="00A40ED8"/>
    <w:rsid w:val="00A43A50"/>
    <w:rsid w:val="00A47097"/>
    <w:rsid w:val="00A50495"/>
    <w:rsid w:val="00A51B21"/>
    <w:rsid w:val="00A52EF8"/>
    <w:rsid w:val="00A57F25"/>
    <w:rsid w:val="00A603F1"/>
    <w:rsid w:val="00A61B60"/>
    <w:rsid w:val="00A63FDC"/>
    <w:rsid w:val="00A65449"/>
    <w:rsid w:val="00A65953"/>
    <w:rsid w:val="00A6710D"/>
    <w:rsid w:val="00A67F4C"/>
    <w:rsid w:val="00A70166"/>
    <w:rsid w:val="00A71033"/>
    <w:rsid w:val="00A723E0"/>
    <w:rsid w:val="00A74E90"/>
    <w:rsid w:val="00A75CE7"/>
    <w:rsid w:val="00A77D01"/>
    <w:rsid w:val="00A8042F"/>
    <w:rsid w:val="00A80BD0"/>
    <w:rsid w:val="00A80BD1"/>
    <w:rsid w:val="00A83C24"/>
    <w:rsid w:val="00A9017C"/>
    <w:rsid w:val="00A91B0A"/>
    <w:rsid w:val="00A921C1"/>
    <w:rsid w:val="00A9444A"/>
    <w:rsid w:val="00A9513E"/>
    <w:rsid w:val="00A9654E"/>
    <w:rsid w:val="00A97704"/>
    <w:rsid w:val="00AA04D0"/>
    <w:rsid w:val="00AA13D0"/>
    <w:rsid w:val="00AA1652"/>
    <w:rsid w:val="00AA2D1D"/>
    <w:rsid w:val="00AB0EE0"/>
    <w:rsid w:val="00AB6D9D"/>
    <w:rsid w:val="00AC6268"/>
    <w:rsid w:val="00AC76B9"/>
    <w:rsid w:val="00AD0BB6"/>
    <w:rsid w:val="00AD0F1D"/>
    <w:rsid w:val="00AD1B43"/>
    <w:rsid w:val="00AD5832"/>
    <w:rsid w:val="00AD6687"/>
    <w:rsid w:val="00AD7DB7"/>
    <w:rsid w:val="00AE186C"/>
    <w:rsid w:val="00AE2D19"/>
    <w:rsid w:val="00AE592C"/>
    <w:rsid w:val="00AE6258"/>
    <w:rsid w:val="00AE6DF8"/>
    <w:rsid w:val="00AE770F"/>
    <w:rsid w:val="00AF0953"/>
    <w:rsid w:val="00AF1FB5"/>
    <w:rsid w:val="00AF39F4"/>
    <w:rsid w:val="00AF3A00"/>
    <w:rsid w:val="00AF3DE4"/>
    <w:rsid w:val="00AF456A"/>
    <w:rsid w:val="00AF5491"/>
    <w:rsid w:val="00AF74FC"/>
    <w:rsid w:val="00B005F6"/>
    <w:rsid w:val="00B02FC3"/>
    <w:rsid w:val="00B05076"/>
    <w:rsid w:val="00B05A55"/>
    <w:rsid w:val="00B06C61"/>
    <w:rsid w:val="00B100E0"/>
    <w:rsid w:val="00B14045"/>
    <w:rsid w:val="00B16C79"/>
    <w:rsid w:val="00B17B99"/>
    <w:rsid w:val="00B25130"/>
    <w:rsid w:val="00B25904"/>
    <w:rsid w:val="00B26ECC"/>
    <w:rsid w:val="00B30FE5"/>
    <w:rsid w:val="00B33E7E"/>
    <w:rsid w:val="00B37CC9"/>
    <w:rsid w:val="00B40D60"/>
    <w:rsid w:val="00B42BC2"/>
    <w:rsid w:val="00B43AC2"/>
    <w:rsid w:val="00B44BF9"/>
    <w:rsid w:val="00B45296"/>
    <w:rsid w:val="00B463E5"/>
    <w:rsid w:val="00B47B13"/>
    <w:rsid w:val="00B47D53"/>
    <w:rsid w:val="00B546AB"/>
    <w:rsid w:val="00B55428"/>
    <w:rsid w:val="00B5654A"/>
    <w:rsid w:val="00B56C84"/>
    <w:rsid w:val="00B609C4"/>
    <w:rsid w:val="00B60F91"/>
    <w:rsid w:val="00B62CFB"/>
    <w:rsid w:val="00B64349"/>
    <w:rsid w:val="00B66627"/>
    <w:rsid w:val="00B71620"/>
    <w:rsid w:val="00B71724"/>
    <w:rsid w:val="00B725EC"/>
    <w:rsid w:val="00B72F5A"/>
    <w:rsid w:val="00B75CB2"/>
    <w:rsid w:val="00B76EC1"/>
    <w:rsid w:val="00B77392"/>
    <w:rsid w:val="00B81F5E"/>
    <w:rsid w:val="00B82AE0"/>
    <w:rsid w:val="00B8529F"/>
    <w:rsid w:val="00B861D7"/>
    <w:rsid w:val="00B86CAC"/>
    <w:rsid w:val="00B87A15"/>
    <w:rsid w:val="00B909A0"/>
    <w:rsid w:val="00B912D0"/>
    <w:rsid w:val="00B927A1"/>
    <w:rsid w:val="00B9323A"/>
    <w:rsid w:val="00B94E31"/>
    <w:rsid w:val="00B95A01"/>
    <w:rsid w:val="00B96E1C"/>
    <w:rsid w:val="00B9778C"/>
    <w:rsid w:val="00BA0983"/>
    <w:rsid w:val="00BA09FF"/>
    <w:rsid w:val="00BA0F47"/>
    <w:rsid w:val="00BA1F1A"/>
    <w:rsid w:val="00BA2AE5"/>
    <w:rsid w:val="00BA328A"/>
    <w:rsid w:val="00BA4440"/>
    <w:rsid w:val="00BA64B8"/>
    <w:rsid w:val="00BA73F3"/>
    <w:rsid w:val="00BA759A"/>
    <w:rsid w:val="00BB132D"/>
    <w:rsid w:val="00BB1A9F"/>
    <w:rsid w:val="00BB2999"/>
    <w:rsid w:val="00BB5A6A"/>
    <w:rsid w:val="00BB7BCF"/>
    <w:rsid w:val="00BC09ED"/>
    <w:rsid w:val="00BC0A57"/>
    <w:rsid w:val="00BC0EA2"/>
    <w:rsid w:val="00BC269D"/>
    <w:rsid w:val="00BC2D7D"/>
    <w:rsid w:val="00BC5C4F"/>
    <w:rsid w:val="00BC728A"/>
    <w:rsid w:val="00BC781C"/>
    <w:rsid w:val="00BC7E13"/>
    <w:rsid w:val="00BD0A35"/>
    <w:rsid w:val="00BD17CE"/>
    <w:rsid w:val="00BD2EBD"/>
    <w:rsid w:val="00BD3698"/>
    <w:rsid w:val="00BD5CAE"/>
    <w:rsid w:val="00BD607A"/>
    <w:rsid w:val="00BD64A6"/>
    <w:rsid w:val="00BE49F3"/>
    <w:rsid w:val="00BE77BD"/>
    <w:rsid w:val="00BE7EB1"/>
    <w:rsid w:val="00BF2323"/>
    <w:rsid w:val="00BF3A34"/>
    <w:rsid w:val="00BF7E70"/>
    <w:rsid w:val="00C00FD4"/>
    <w:rsid w:val="00C02D4C"/>
    <w:rsid w:val="00C07B64"/>
    <w:rsid w:val="00C125EA"/>
    <w:rsid w:val="00C127FC"/>
    <w:rsid w:val="00C12CCC"/>
    <w:rsid w:val="00C13DC6"/>
    <w:rsid w:val="00C14D75"/>
    <w:rsid w:val="00C155E3"/>
    <w:rsid w:val="00C17D36"/>
    <w:rsid w:val="00C20365"/>
    <w:rsid w:val="00C20824"/>
    <w:rsid w:val="00C268FE"/>
    <w:rsid w:val="00C32458"/>
    <w:rsid w:val="00C33E5B"/>
    <w:rsid w:val="00C3420C"/>
    <w:rsid w:val="00C344CB"/>
    <w:rsid w:val="00C34E8B"/>
    <w:rsid w:val="00C3630A"/>
    <w:rsid w:val="00C3674D"/>
    <w:rsid w:val="00C36EEB"/>
    <w:rsid w:val="00C37323"/>
    <w:rsid w:val="00C40034"/>
    <w:rsid w:val="00C41E8D"/>
    <w:rsid w:val="00C4214B"/>
    <w:rsid w:val="00C422B7"/>
    <w:rsid w:val="00C434D0"/>
    <w:rsid w:val="00C44F19"/>
    <w:rsid w:val="00C4677B"/>
    <w:rsid w:val="00C50186"/>
    <w:rsid w:val="00C5331C"/>
    <w:rsid w:val="00C569B6"/>
    <w:rsid w:val="00C571B6"/>
    <w:rsid w:val="00C57819"/>
    <w:rsid w:val="00C57BEC"/>
    <w:rsid w:val="00C6061E"/>
    <w:rsid w:val="00C612D2"/>
    <w:rsid w:val="00C617BB"/>
    <w:rsid w:val="00C6250B"/>
    <w:rsid w:val="00C6260F"/>
    <w:rsid w:val="00C626FD"/>
    <w:rsid w:val="00C62721"/>
    <w:rsid w:val="00C65AB7"/>
    <w:rsid w:val="00C65FAF"/>
    <w:rsid w:val="00C66E15"/>
    <w:rsid w:val="00C67095"/>
    <w:rsid w:val="00C678BA"/>
    <w:rsid w:val="00C72543"/>
    <w:rsid w:val="00C72BD3"/>
    <w:rsid w:val="00C7411D"/>
    <w:rsid w:val="00C74A8B"/>
    <w:rsid w:val="00C81B0A"/>
    <w:rsid w:val="00C82286"/>
    <w:rsid w:val="00C82B20"/>
    <w:rsid w:val="00C84788"/>
    <w:rsid w:val="00C90628"/>
    <w:rsid w:val="00C90EF6"/>
    <w:rsid w:val="00C93C10"/>
    <w:rsid w:val="00C97422"/>
    <w:rsid w:val="00C97CD2"/>
    <w:rsid w:val="00CA0FC4"/>
    <w:rsid w:val="00CA112F"/>
    <w:rsid w:val="00CA2150"/>
    <w:rsid w:val="00CA3CB5"/>
    <w:rsid w:val="00CA7273"/>
    <w:rsid w:val="00CB3E89"/>
    <w:rsid w:val="00CB4197"/>
    <w:rsid w:val="00CB43B8"/>
    <w:rsid w:val="00CB5221"/>
    <w:rsid w:val="00CB731D"/>
    <w:rsid w:val="00CC01C3"/>
    <w:rsid w:val="00CC02AB"/>
    <w:rsid w:val="00CC04CF"/>
    <w:rsid w:val="00CC3622"/>
    <w:rsid w:val="00CC3671"/>
    <w:rsid w:val="00CC46D9"/>
    <w:rsid w:val="00CC6E0A"/>
    <w:rsid w:val="00CD4A13"/>
    <w:rsid w:val="00CD67FE"/>
    <w:rsid w:val="00CD7B17"/>
    <w:rsid w:val="00CE1488"/>
    <w:rsid w:val="00CE3283"/>
    <w:rsid w:val="00CE3CA3"/>
    <w:rsid w:val="00CE499D"/>
    <w:rsid w:val="00CE60C0"/>
    <w:rsid w:val="00CE65B3"/>
    <w:rsid w:val="00CE7C97"/>
    <w:rsid w:val="00CF0725"/>
    <w:rsid w:val="00CF07C8"/>
    <w:rsid w:val="00CF0DDF"/>
    <w:rsid w:val="00CF1A59"/>
    <w:rsid w:val="00CF2517"/>
    <w:rsid w:val="00CF2BFF"/>
    <w:rsid w:val="00CF32B4"/>
    <w:rsid w:val="00CF56F1"/>
    <w:rsid w:val="00CF67C5"/>
    <w:rsid w:val="00CF74F3"/>
    <w:rsid w:val="00CF77DF"/>
    <w:rsid w:val="00D00CE0"/>
    <w:rsid w:val="00D01E89"/>
    <w:rsid w:val="00D02546"/>
    <w:rsid w:val="00D036F6"/>
    <w:rsid w:val="00D05322"/>
    <w:rsid w:val="00D06247"/>
    <w:rsid w:val="00D06655"/>
    <w:rsid w:val="00D07A64"/>
    <w:rsid w:val="00D10632"/>
    <w:rsid w:val="00D109C5"/>
    <w:rsid w:val="00D10ED4"/>
    <w:rsid w:val="00D117A2"/>
    <w:rsid w:val="00D11CB4"/>
    <w:rsid w:val="00D1353B"/>
    <w:rsid w:val="00D209AD"/>
    <w:rsid w:val="00D211E2"/>
    <w:rsid w:val="00D216C5"/>
    <w:rsid w:val="00D2278F"/>
    <w:rsid w:val="00D25524"/>
    <w:rsid w:val="00D2630C"/>
    <w:rsid w:val="00D2649C"/>
    <w:rsid w:val="00D306C9"/>
    <w:rsid w:val="00D33DE6"/>
    <w:rsid w:val="00D34937"/>
    <w:rsid w:val="00D3727C"/>
    <w:rsid w:val="00D40096"/>
    <w:rsid w:val="00D4498C"/>
    <w:rsid w:val="00D5016A"/>
    <w:rsid w:val="00D50F17"/>
    <w:rsid w:val="00D5183E"/>
    <w:rsid w:val="00D53220"/>
    <w:rsid w:val="00D5449C"/>
    <w:rsid w:val="00D555A4"/>
    <w:rsid w:val="00D63BD7"/>
    <w:rsid w:val="00D6421F"/>
    <w:rsid w:val="00D6445F"/>
    <w:rsid w:val="00D65D6C"/>
    <w:rsid w:val="00D67CC2"/>
    <w:rsid w:val="00D71D06"/>
    <w:rsid w:val="00D73296"/>
    <w:rsid w:val="00D744C4"/>
    <w:rsid w:val="00D75C36"/>
    <w:rsid w:val="00D75FF0"/>
    <w:rsid w:val="00D766EC"/>
    <w:rsid w:val="00D76AC6"/>
    <w:rsid w:val="00D76D30"/>
    <w:rsid w:val="00D76D3A"/>
    <w:rsid w:val="00D774FF"/>
    <w:rsid w:val="00D77F55"/>
    <w:rsid w:val="00D82D99"/>
    <w:rsid w:val="00D855D3"/>
    <w:rsid w:val="00D85B65"/>
    <w:rsid w:val="00D87024"/>
    <w:rsid w:val="00D87C7B"/>
    <w:rsid w:val="00D92483"/>
    <w:rsid w:val="00D92689"/>
    <w:rsid w:val="00D933FA"/>
    <w:rsid w:val="00D94D3F"/>
    <w:rsid w:val="00D952AA"/>
    <w:rsid w:val="00D974CF"/>
    <w:rsid w:val="00DA0A25"/>
    <w:rsid w:val="00DA12FA"/>
    <w:rsid w:val="00DA323C"/>
    <w:rsid w:val="00DA4AAE"/>
    <w:rsid w:val="00DA7DA8"/>
    <w:rsid w:val="00DB0414"/>
    <w:rsid w:val="00DB0E77"/>
    <w:rsid w:val="00DB6210"/>
    <w:rsid w:val="00DB687E"/>
    <w:rsid w:val="00DC1A78"/>
    <w:rsid w:val="00DC2BF7"/>
    <w:rsid w:val="00DC38DE"/>
    <w:rsid w:val="00DC3C8A"/>
    <w:rsid w:val="00DC700F"/>
    <w:rsid w:val="00DD4E36"/>
    <w:rsid w:val="00DD600E"/>
    <w:rsid w:val="00DE0B38"/>
    <w:rsid w:val="00DE0B83"/>
    <w:rsid w:val="00DE0EF9"/>
    <w:rsid w:val="00DE2B8C"/>
    <w:rsid w:val="00DE4326"/>
    <w:rsid w:val="00DE7592"/>
    <w:rsid w:val="00DF00E8"/>
    <w:rsid w:val="00DF0E50"/>
    <w:rsid w:val="00DF25DE"/>
    <w:rsid w:val="00DF4857"/>
    <w:rsid w:val="00DF6DD6"/>
    <w:rsid w:val="00DF77E2"/>
    <w:rsid w:val="00DF7937"/>
    <w:rsid w:val="00E00516"/>
    <w:rsid w:val="00E02902"/>
    <w:rsid w:val="00E03312"/>
    <w:rsid w:val="00E05648"/>
    <w:rsid w:val="00E05FE0"/>
    <w:rsid w:val="00E06537"/>
    <w:rsid w:val="00E06E51"/>
    <w:rsid w:val="00E130E3"/>
    <w:rsid w:val="00E16529"/>
    <w:rsid w:val="00E20376"/>
    <w:rsid w:val="00E21009"/>
    <w:rsid w:val="00E212F8"/>
    <w:rsid w:val="00E214F1"/>
    <w:rsid w:val="00E22C97"/>
    <w:rsid w:val="00E24AB5"/>
    <w:rsid w:val="00E2540C"/>
    <w:rsid w:val="00E27D07"/>
    <w:rsid w:val="00E27D29"/>
    <w:rsid w:val="00E31B26"/>
    <w:rsid w:val="00E3359B"/>
    <w:rsid w:val="00E33E9B"/>
    <w:rsid w:val="00E33EE7"/>
    <w:rsid w:val="00E40D7C"/>
    <w:rsid w:val="00E413B0"/>
    <w:rsid w:val="00E419FA"/>
    <w:rsid w:val="00E43B88"/>
    <w:rsid w:val="00E4500B"/>
    <w:rsid w:val="00E51BDD"/>
    <w:rsid w:val="00E52612"/>
    <w:rsid w:val="00E536ED"/>
    <w:rsid w:val="00E53870"/>
    <w:rsid w:val="00E53922"/>
    <w:rsid w:val="00E55CF6"/>
    <w:rsid w:val="00E627A4"/>
    <w:rsid w:val="00E629ED"/>
    <w:rsid w:val="00E665C1"/>
    <w:rsid w:val="00E677F2"/>
    <w:rsid w:val="00E70289"/>
    <w:rsid w:val="00E71A97"/>
    <w:rsid w:val="00E744B0"/>
    <w:rsid w:val="00E744FE"/>
    <w:rsid w:val="00E74A23"/>
    <w:rsid w:val="00E75C5F"/>
    <w:rsid w:val="00E76915"/>
    <w:rsid w:val="00E81179"/>
    <w:rsid w:val="00E81BA8"/>
    <w:rsid w:val="00E81BEF"/>
    <w:rsid w:val="00E840DE"/>
    <w:rsid w:val="00E876BB"/>
    <w:rsid w:val="00E915F6"/>
    <w:rsid w:val="00E93A20"/>
    <w:rsid w:val="00E93C66"/>
    <w:rsid w:val="00E93CB0"/>
    <w:rsid w:val="00E953E3"/>
    <w:rsid w:val="00E96C0D"/>
    <w:rsid w:val="00E9700B"/>
    <w:rsid w:val="00EA05B6"/>
    <w:rsid w:val="00EA1591"/>
    <w:rsid w:val="00EA176E"/>
    <w:rsid w:val="00EA2480"/>
    <w:rsid w:val="00EA2999"/>
    <w:rsid w:val="00EA43D2"/>
    <w:rsid w:val="00EA5697"/>
    <w:rsid w:val="00EA7E41"/>
    <w:rsid w:val="00EB2582"/>
    <w:rsid w:val="00EB3796"/>
    <w:rsid w:val="00EB4B79"/>
    <w:rsid w:val="00EB577B"/>
    <w:rsid w:val="00EB6589"/>
    <w:rsid w:val="00EC030B"/>
    <w:rsid w:val="00EC0395"/>
    <w:rsid w:val="00EC0BE9"/>
    <w:rsid w:val="00EC1D2E"/>
    <w:rsid w:val="00EC2BB7"/>
    <w:rsid w:val="00EC6491"/>
    <w:rsid w:val="00EC7923"/>
    <w:rsid w:val="00ED0D8B"/>
    <w:rsid w:val="00ED1434"/>
    <w:rsid w:val="00ED6AF7"/>
    <w:rsid w:val="00ED7ED4"/>
    <w:rsid w:val="00EE3BFA"/>
    <w:rsid w:val="00EE6A04"/>
    <w:rsid w:val="00EE75A9"/>
    <w:rsid w:val="00EE7A93"/>
    <w:rsid w:val="00EF0BA9"/>
    <w:rsid w:val="00EF1866"/>
    <w:rsid w:val="00EF332C"/>
    <w:rsid w:val="00EF43FC"/>
    <w:rsid w:val="00EF6910"/>
    <w:rsid w:val="00F00352"/>
    <w:rsid w:val="00F00ADA"/>
    <w:rsid w:val="00F0426C"/>
    <w:rsid w:val="00F05F75"/>
    <w:rsid w:val="00F06EEE"/>
    <w:rsid w:val="00F0722D"/>
    <w:rsid w:val="00F07EA0"/>
    <w:rsid w:val="00F07ED8"/>
    <w:rsid w:val="00F109D9"/>
    <w:rsid w:val="00F11B44"/>
    <w:rsid w:val="00F11DA7"/>
    <w:rsid w:val="00F13EC4"/>
    <w:rsid w:val="00F16E31"/>
    <w:rsid w:val="00F2030F"/>
    <w:rsid w:val="00F20485"/>
    <w:rsid w:val="00F21B86"/>
    <w:rsid w:val="00F21CFF"/>
    <w:rsid w:val="00F221E3"/>
    <w:rsid w:val="00F23292"/>
    <w:rsid w:val="00F24699"/>
    <w:rsid w:val="00F24C54"/>
    <w:rsid w:val="00F27044"/>
    <w:rsid w:val="00F30545"/>
    <w:rsid w:val="00F3278E"/>
    <w:rsid w:val="00F32FAE"/>
    <w:rsid w:val="00F330DD"/>
    <w:rsid w:val="00F3346F"/>
    <w:rsid w:val="00F33A12"/>
    <w:rsid w:val="00F33A37"/>
    <w:rsid w:val="00F345EA"/>
    <w:rsid w:val="00F34E58"/>
    <w:rsid w:val="00F37025"/>
    <w:rsid w:val="00F372A8"/>
    <w:rsid w:val="00F41A9D"/>
    <w:rsid w:val="00F41AA6"/>
    <w:rsid w:val="00F42508"/>
    <w:rsid w:val="00F43694"/>
    <w:rsid w:val="00F43C49"/>
    <w:rsid w:val="00F46080"/>
    <w:rsid w:val="00F46D81"/>
    <w:rsid w:val="00F50C2F"/>
    <w:rsid w:val="00F51825"/>
    <w:rsid w:val="00F5191D"/>
    <w:rsid w:val="00F52CCA"/>
    <w:rsid w:val="00F534B6"/>
    <w:rsid w:val="00F53804"/>
    <w:rsid w:val="00F617FD"/>
    <w:rsid w:val="00F639B8"/>
    <w:rsid w:val="00F642A7"/>
    <w:rsid w:val="00F64599"/>
    <w:rsid w:val="00F655A0"/>
    <w:rsid w:val="00F72E8F"/>
    <w:rsid w:val="00F739C8"/>
    <w:rsid w:val="00F769B6"/>
    <w:rsid w:val="00F77333"/>
    <w:rsid w:val="00F77B6A"/>
    <w:rsid w:val="00F82865"/>
    <w:rsid w:val="00F831D6"/>
    <w:rsid w:val="00F8599D"/>
    <w:rsid w:val="00F85CE2"/>
    <w:rsid w:val="00F863E5"/>
    <w:rsid w:val="00F8663B"/>
    <w:rsid w:val="00F87CCD"/>
    <w:rsid w:val="00F9042E"/>
    <w:rsid w:val="00F9066C"/>
    <w:rsid w:val="00F94738"/>
    <w:rsid w:val="00F967E0"/>
    <w:rsid w:val="00F9703B"/>
    <w:rsid w:val="00FA0609"/>
    <w:rsid w:val="00FA3117"/>
    <w:rsid w:val="00FA57AE"/>
    <w:rsid w:val="00FA619F"/>
    <w:rsid w:val="00FA73E7"/>
    <w:rsid w:val="00FA7E18"/>
    <w:rsid w:val="00FB0F7C"/>
    <w:rsid w:val="00FB1F18"/>
    <w:rsid w:val="00FB52F5"/>
    <w:rsid w:val="00FC0130"/>
    <w:rsid w:val="00FC0203"/>
    <w:rsid w:val="00FC068C"/>
    <w:rsid w:val="00FC1E47"/>
    <w:rsid w:val="00FC2D78"/>
    <w:rsid w:val="00FC5AB2"/>
    <w:rsid w:val="00FD2065"/>
    <w:rsid w:val="00FD20F0"/>
    <w:rsid w:val="00FD2144"/>
    <w:rsid w:val="00FD304E"/>
    <w:rsid w:val="00FD7653"/>
    <w:rsid w:val="00FE04C9"/>
    <w:rsid w:val="00FE23B0"/>
    <w:rsid w:val="00FE5146"/>
    <w:rsid w:val="00FE6E48"/>
    <w:rsid w:val="00FF009B"/>
    <w:rsid w:val="00FF1467"/>
    <w:rsid w:val="00FF173F"/>
    <w:rsid w:val="00FF1E42"/>
    <w:rsid w:val="00FF1F7E"/>
    <w:rsid w:val="00FF45CA"/>
    <w:rsid w:val="00FF7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F5524"/>
  <w15:chartTrackingRefBased/>
  <w15:docId w15:val="{F1D205EC-9AD8-4884-9832-11BC2F862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FAD"/>
    <w:pPr>
      <w:spacing w:line="240" w:lineRule="auto"/>
      <w:jc w:val="both"/>
    </w:pPr>
    <w:rPr>
      <w:rFonts w:ascii="Times New Roman" w:hAnsi="Times New Roman"/>
      <w:sz w:val="28"/>
    </w:rPr>
  </w:style>
  <w:style w:type="paragraph" w:styleId="1">
    <w:name w:val="heading 1"/>
    <w:basedOn w:val="a"/>
    <w:next w:val="a"/>
    <w:link w:val="10"/>
    <w:uiPriority w:val="9"/>
    <w:qFormat/>
    <w:rsid w:val="0069335B"/>
    <w:pPr>
      <w:keepNext/>
      <w:keepLines/>
      <w:spacing w:before="240" w:after="0"/>
      <w:jc w:val="center"/>
      <w:outlineLvl w:val="0"/>
    </w:pPr>
    <w:rPr>
      <w:rFonts w:eastAsiaTheme="majorEastAsia" w:cstheme="majorBidi"/>
      <w:b/>
      <w:szCs w:val="32"/>
    </w:rPr>
  </w:style>
  <w:style w:type="paragraph" w:styleId="2">
    <w:name w:val="heading 2"/>
    <w:basedOn w:val="a"/>
    <w:next w:val="a"/>
    <w:link w:val="20"/>
    <w:uiPriority w:val="9"/>
    <w:unhideWhenUsed/>
    <w:qFormat/>
    <w:rsid w:val="0069335B"/>
    <w:pPr>
      <w:keepNext/>
      <w:keepLines/>
      <w:spacing w:before="40" w:after="0"/>
      <w:outlineLvl w:val="1"/>
    </w:pPr>
    <w:rPr>
      <w:rFonts w:eastAsiaTheme="majorEastAsia" w:cstheme="majorBidi"/>
      <w:b/>
      <w:szCs w:val="26"/>
    </w:rPr>
  </w:style>
  <w:style w:type="paragraph" w:styleId="3">
    <w:name w:val="heading 3"/>
    <w:basedOn w:val="a"/>
    <w:next w:val="a"/>
    <w:link w:val="30"/>
    <w:uiPriority w:val="9"/>
    <w:unhideWhenUsed/>
    <w:qFormat/>
    <w:rsid w:val="009B7073"/>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B7073"/>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B7073"/>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B7073"/>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rsid w:val="009B7073"/>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rsid w:val="009B7073"/>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rsid w:val="009B7073"/>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335B"/>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69335B"/>
    <w:rPr>
      <w:rFonts w:ascii="Times New Roman" w:eastAsiaTheme="majorEastAsia" w:hAnsi="Times New Roman" w:cstheme="majorBidi"/>
      <w:b/>
      <w:sz w:val="28"/>
      <w:szCs w:val="26"/>
    </w:rPr>
  </w:style>
  <w:style w:type="paragraph" w:styleId="a3">
    <w:name w:val="List Paragraph"/>
    <w:aliases w:val="Содержание. 2 уровень"/>
    <w:basedOn w:val="a"/>
    <w:link w:val="a4"/>
    <w:uiPriority w:val="1"/>
    <w:qFormat/>
    <w:rsid w:val="00FE04C9"/>
    <w:pPr>
      <w:ind w:left="720"/>
      <w:contextualSpacing/>
    </w:pPr>
  </w:style>
  <w:style w:type="paragraph" w:styleId="a5">
    <w:name w:val="header"/>
    <w:basedOn w:val="a"/>
    <w:link w:val="a6"/>
    <w:uiPriority w:val="99"/>
    <w:unhideWhenUsed/>
    <w:rsid w:val="007E3655"/>
    <w:pPr>
      <w:tabs>
        <w:tab w:val="center" w:pos="4677"/>
        <w:tab w:val="right" w:pos="9355"/>
      </w:tabs>
      <w:spacing w:after="0"/>
    </w:pPr>
  </w:style>
  <w:style w:type="character" w:customStyle="1" w:styleId="a6">
    <w:name w:val="Верхний колонтитул Знак"/>
    <w:basedOn w:val="a0"/>
    <w:link w:val="a5"/>
    <w:uiPriority w:val="99"/>
    <w:rsid w:val="007E3655"/>
  </w:style>
  <w:style w:type="paragraph" w:styleId="a7">
    <w:name w:val="footer"/>
    <w:basedOn w:val="a"/>
    <w:link w:val="a8"/>
    <w:uiPriority w:val="99"/>
    <w:unhideWhenUsed/>
    <w:rsid w:val="007E3655"/>
    <w:pPr>
      <w:tabs>
        <w:tab w:val="center" w:pos="4677"/>
        <w:tab w:val="right" w:pos="9355"/>
      </w:tabs>
      <w:spacing w:after="0"/>
    </w:pPr>
  </w:style>
  <w:style w:type="character" w:customStyle="1" w:styleId="a8">
    <w:name w:val="Нижний колонтитул Знак"/>
    <w:basedOn w:val="a0"/>
    <w:link w:val="a7"/>
    <w:uiPriority w:val="99"/>
    <w:rsid w:val="007E3655"/>
  </w:style>
  <w:style w:type="character" w:styleId="a9">
    <w:name w:val="annotation reference"/>
    <w:basedOn w:val="a0"/>
    <w:uiPriority w:val="99"/>
    <w:semiHidden/>
    <w:unhideWhenUsed/>
    <w:rsid w:val="008B0EFA"/>
    <w:rPr>
      <w:sz w:val="16"/>
      <w:szCs w:val="16"/>
    </w:rPr>
  </w:style>
  <w:style w:type="paragraph" w:styleId="aa">
    <w:name w:val="annotation text"/>
    <w:basedOn w:val="a"/>
    <w:link w:val="ab"/>
    <w:uiPriority w:val="99"/>
    <w:semiHidden/>
    <w:unhideWhenUsed/>
    <w:rsid w:val="008B0EFA"/>
    <w:rPr>
      <w:sz w:val="20"/>
      <w:szCs w:val="20"/>
    </w:rPr>
  </w:style>
  <w:style w:type="character" w:customStyle="1" w:styleId="ab">
    <w:name w:val="Текст примечания Знак"/>
    <w:basedOn w:val="a0"/>
    <w:link w:val="aa"/>
    <w:uiPriority w:val="99"/>
    <w:semiHidden/>
    <w:rsid w:val="008B0EFA"/>
    <w:rPr>
      <w:sz w:val="20"/>
      <w:szCs w:val="20"/>
    </w:rPr>
  </w:style>
  <w:style w:type="paragraph" w:styleId="ac">
    <w:name w:val="annotation subject"/>
    <w:basedOn w:val="aa"/>
    <w:next w:val="aa"/>
    <w:link w:val="ad"/>
    <w:uiPriority w:val="99"/>
    <w:semiHidden/>
    <w:unhideWhenUsed/>
    <w:rsid w:val="008B0EFA"/>
    <w:rPr>
      <w:b/>
      <w:bCs/>
    </w:rPr>
  </w:style>
  <w:style w:type="character" w:customStyle="1" w:styleId="ad">
    <w:name w:val="Тема примечания Знак"/>
    <w:basedOn w:val="ab"/>
    <w:link w:val="ac"/>
    <w:uiPriority w:val="99"/>
    <w:semiHidden/>
    <w:rsid w:val="008B0EFA"/>
    <w:rPr>
      <w:b/>
      <w:bCs/>
      <w:sz w:val="20"/>
      <w:szCs w:val="20"/>
    </w:rPr>
  </w:style>
  <w:style w:type="table" w:styleId="ae">
    <w:name w:val="Table Grid"/>
    <w:basedOn w:val="a1"/>
    <w:uiPriority w:val="39"/>
    <w:rsid w:val="00FE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F48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78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TableParagraph">
    <w:name w:val="Table Paragraph"/>
    <w:basedOn w:val="a"/>
    <w:uiPriority w:val="1"/>
    <w:qFormat/>
    <w:rsid w:val="004664FA"/>
    <w:pPr>
      <w:widowControl w:val="0"/>
      <w:autoSpaceDE w:val="0"/>
      <w:autoSpaceDN w:val="0"/>
      <w:spacing w:after="0"/>
    </w:pPr>
    <w:rPr>
      <w:rFonts w:eastAsia="Times New Roman" w:cs="Times New Roman"/>
    </w:rPr>
  </w:style>
  <w:style w:type="paragraph" w:styleId="af">
    <w:name w:val="TOC Heading"/>
    <w:basedOn w:val="1"/>
    <w:next w:val="a"/>
    <w:uiPriority w:val="39"/>
    <w:unhideWhenUsed/>
    <w:qFormat/>
    <w:rsid w:val="0069335B"/>
    <w:pPr>
      <w:spacing w:line="259" w:lineRule="auto"/>
      <w:jc w:val="left"/>
      <w:outlineLvl w:val="9"/>
    </w:pPr>
    <w:rPr>
      <w:rFonts w:asciiTheme="majorHAnsi" w:hAnsiTheme="majorHAnsi"/>
      <w:b w:val="0"/>
      <w:color w:val="2F5496" w:themeColor="accent1" w:themeShade="BF"/>
      <w:sz w:val="32"/>
      <w:lang w:eastAsia="ru-RU"/>
    </w:rPr>
  </w:style>
  <w:style w:type="paragraph" w:styleId="11">
    <w:name w:val="toc 1"/>
    <w:basedOn w:val="a"/>
    <w:next w:val="a"/>
    <w:autoRedefine/>
    <w:uiPriority w:val="39"/>
    <w:unhideWhenUsed/>
    <w:qFormat/>
    <w:rsid w:val="00EE6A04"/>
    <w:pPr>
      <w:tabs>
        <w:tab w:val="right" w:leader="dot" w:pos="9344"/>
      </w:tabs>
      <w:spacing w:after="0"/>
    </w:pPr>
  </w:style>
  <w:style w:type="paragraph" w:styleId="21">
    <w:name w:val="toc 2"/>
    <w:basedOn w:val="a"/>
    <w:next w:val="a"/>
    <w:autoRedefine/>
    <w:uiPriority w:val="39"/>
    <w:unhideWhenUsed/>
    <w:rsid w:val="0069335B"/>
    <w:pPr>
      <w:spacing w:after="100"/>
      <w:ind w:left="220"/>
    </w:pPr>
  </w:style>
  <w:style w:type="character" w:styleId="af0">
    <w:name w:val="Hyperlink"/>
    <w:basedOn w:val="a0"/>
    <w:uiPriority w:val="99"/>
    <w:unhideWhenUsed/>
    <w:rsid w:val="0069335B"/>
    <w:rPr>
      <w:color w:val="0563C1" w:themeColor="hyperlink"/>
      <w:u w:val="single"/>
    </w:rPr>
  </w:style>
  <w:style w:type="character" w:customStyle="1" w:styleId="af1">
    <w:name w:val="Гипертекстовая ссылка"/>
    <w:basedOn w:val="a0"/>
    <w:uiPriority w:val="99"/>
    <w:rsid w:val="00363E2E"/>
    <w:rPr>
      <w:rFonts w:cs="Times New Roman"/>
      <w:b w:val="0"/>
      <w:color w:val="106BBE"/>
    </w:rPr>
  </w:style>
  <w:style w:type="paragraph" w:styleId="af2">
    <w:name w:val="No Spacing"/>
    <w:uiPriority w:val="1"/>
    <w:qFormat/>
    <w:rsid w:val="003D41C5"/>
    <w:pPr>
      <w:spacing w:after="0" w:line="240" w:lineRule="auto"/>
      <w:jc w:val="both"/>
    </w:pPr>
    <w:rPr>
      <w:rFonts w:ascii="Times New Roman" w:hAnsi="Times New Roman"/>
      <w:sz w:val="28"/>
    </w:rPr>
  </w:style>
  <w:style w:type="paragraph" w:styleId="af3">
    <w:name w:val="Body Text"/>
    <w:basedOn w:val="a"/>
    <w:link w:val="af4"/>
    <w:uiPriority w:val="1"/>
    <w:qFormat/>
    <w:rsid w:val="003D41C5"/>
    <w:pPr>
      <w:widowControl w:val="0"/>
      <w:autoSpaceDE w:val="0"/>
      <w:autoSpaceDN w:val="0"/>
      <w:spacing w:after="0"/>
    </w:pPr>
    <w:rPr>
      <w:rFonts w:eastAsia="Times New Roman" w:cs="Times New Roman"/>
      <w:szCs w:val="24"/>
    </w:rPr>
  </w:style>
  <w:style w:type="character" w:customStyle="1" w:styleId="af4">
    <w:name w:val="Основной текст Знак"/>
    <w:basedOn w:val="a0"/>
    <w:link w:val="af3"/>
    <w:uiPriority w:val="1"/>
    <w:rsid w:val="003D41C5"/>
    <w:rPr>
      <w:rFonts w:ascii="Times New Roman" w:eastAsia="Times New Roman" w:hAnsi="Times New Roman" w:cs="Times New Roman"/>
      <w:sz w:val="28"/>
      <w:szCs w:val="24"/>
    </w:rPr>
  </w:style>
  <w:style w:type="paragraph" w:styleId="22">
    <w:name w:val="Quote"/>
    <w:basedOn w:val="a"/>
    <w:next w:val="a"/>
    <w:link w:val="23"/>
    <w:uiPriority w:val="29"/>
    <w:qFormat/>
    <w:rsid w:val="003D41C5"/>
    <w:pPr>
      <w:spacing w:before="200"/>
      <w:ind w:left="864" w:right="864"/>
      <w:jc w:val="center"/>
    </w:pPr>
    <w:rPr>
      <w:i/>
      <w:iCs/>
      <w:color w:val="404040" w:themeColor="text1" w:themeTint="BF"/>
    </w:rPr>
  </w:style>
  <w:style w:type="character" w:customStyle="1" w:styleId="23">
    <w:name w:val="Цитата 2 Знак"/>
    <w:basedOn w:val="a0"/>
    <w:link w:val="22"/>
    <w:uiPriority w:val="29"/>
    <w:rsid w:val="003D41C5"/>
    <w:rPr>
      <w:rFonts w:ascii="Times New Roman" w:hAnsi="Times New Roman"/>
      <w:i/>
      <w:iCs/>
      <w:color w:val="404040" w:themeColor="text1" w:themeTint="BF"/>
      <w:sz w:val="28"/>
    </w:rPr>
  </w:style>
  <w:style w:type="table" w:customStyle="1" w:styleId="TableNormal">
    <w:name w:val="Table Normal"/>
    <w:uiPriority w:val="2"/>
    <w:semiHidden/>
    <w:unhideWhenUsed/>
    <w:qFormat/>
    <w:rsid w:val="003D41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5">
    <w:name w:val="Прижатый влево"/>
    <w:basedOn w:val="a"/>
    <w:next w:val="a"/>
    <w:uiPriority w:val="99"/>
    <w:rsid w:val="003D41C5"/>
    <w:pPr>
      <w:widowControl w:val="0"/>
      <w:autoSpaceDE w:val="0"/>
      <w:autoSpaceDN w:val="0"/>
      <w:adjustRightInd w:val="0"/>
      <w:spacing w:after="0"/>
    </w:pPr>
    <w:rPr>
      <w:rFonts w:ascii="Times New Roman CYR" w:eastAsiaTheme="minorEastAsia" w:hAnsi="Times New Roman CYR" w:cs="Times New Roman CYR"/>
      <w:sz w:val="24"/>
      <w:szCs w:val="24"/>
      <w:lang w:eastAsia="ru-RU"/>
    </w:rPr>
  </w:style>
  <w:style w:type="character" w:customStyle="1" w:styleId="fontstyle01">
    <w:name w:val="fontstyle01"/>
    <w:basedOn w:val="a0"/>
    <w:rsid w:val="00F24699"/>
    <w:rPr>
      <w:rFonts w:ascii="Times New Roman" w:hAnsi="Times New Roman" w:cs="Times New Roman" w:hint="default"/>
      <w:b w:val="0"/>
      <w:bCs w:val="0"/>
      <w:i w:val="0"/>
      <w:iCs w:val="0"/>
      <w:color w:val="000000"/>
      <w:sz w:val="24"/>
      <w:szCs w:val="24"/>
    </w:rPr>
  </w:style>
  <w:style w:type="character" w:styleId="af6">
    <w:name w:val="Emphasis"/>
    <w:basedOn w:val="a0"/>
    <w:uiPriority w:val="20"/>
    <w:qFormat/>
    <w:rsid w:val="002B1777"/>
    <w:rPr>
      <w:i/>
      <w:iCs/>
    </w:rPr>
  </w:style>
  <w:style w:type="paragraph" w:customStyle="1" w:styleId="txt">
    <w:name w:val="txt"/>
    <w:basedOn w:val="a"/>
    <w:rsid w:val="00AA2D1D"/>
    <w:pPr>
      <w:spacing w:before="100" w:beforeAutospacing="1" w:after="100" w:afterAutospacing="1"/>
      <w:jc w:val="left"/>
    </w:pPr>
    <w:rPr>
      <w:rFonts w:eastAsia="Times New Roman" w:cs="Times New Roman"/>
      <w:sz w:val="24"/>
      <w:szCs w:val="24"/>
      <w:lang w:eastAsia="ru-RU"/>
    </w:rPr>
  </w:style>
  <w:style w:type="character" w:customStyle="1" w:styleId="hilight">
    <w:name w:val="hilight"/>
    <w:basedOn w:val="a0"/>
    <w:rsid w:val="00065244"/>
  </w:style>
  <w:style w:type="paragraph" w:styleId="af7">
    <w:name w:val="Normal (Web)"/>
    <w:basedOn w:val="a"/>
    <w:uiPriority w:val="99"/>
    <w:unhideWhenUsed/>
    <w:rsid w:val="00094621"/>
    <w:pPr>
      <w:spacing w:before="100" w:beforeAutospacing="1" w:after="100" w:afterAutospacing="1"/>
      <w:jc w:val="left"/>
    </w:pPr>
    <w:rPr>
      <w:rFonts w:eastAsia="Times New Roman" w:cs="Times New Roman"/>
      <w:sz w:val="24"/>
      <w:szCs w:val="24"/>
      <w:lang w:eastAsia="ru-RU"/>
    </w:rPr>
  </w:style>
  <w:style w:type="character" w:styleId="af8">
    <w:name w:val="Strong"/>
    <w:basedOn w:val="a0"/>
    <w:uiPriority w:val="22"/>
    <w:qFormat/>
    <w:rsid w:val="00237A9A"/>
    <w:rPr>
      <w:b/>
      <w:bCs/>
    </w:rPr>
  </w:style>
  <w:style w:type="paragraph" w:styleId="af9">
    <w:name w:val="footnote text"/>
    <w:basedOn w:val="a"/>
    <w:link w:val="afa"/>
    <w:uiPriority w:val="99"/>
    <w:semiHidden/>
    <w:unhideWhenUsed/>
    <w:rsid w:val="00A83C24"/>
    <w:pPr>
      <w:spacing w:after="0"/>
    </w:pPr>
    <w:rPr>
      <w:sz w:val="20"/>
      <w:szCs w:val="20"/>
    </w:rPr>
  </w:style>
  <w:style w:type="character" w:customStyle="1" w:styleId="afa">
    <w:name w:val="Текст сноски Знак"/>
    <w:basedOn w:val="a0"/>
    <w:link w:val="af9"/>
    <w:uiPriority w:val="99"/>
    <w:rsid w:val="00A83C24"/>
    <w:rPr>
      <w:rFonts w:ascii="Times New Roman" w:hAnsi="Times New Roman"/>
      <w:sz w:val="20"/>
      <w:szCs w:val="20"/>
    </w:rPr>
  </w:style>
  <w:style w:type="character" w:styleId="afb">
    <w:name w:val="footnote reference"/>
    <w:basedOn w:val="a0"/>
    <w:uiPriority w:val="99"/>
    <w:unhideWhenUsed/>
    <w:rsid w:val="00A83C24"/>
    <w:rPr>
      <w:vertAlign w:val="superscript"/>
    </w:rPr>
  </w:style>
  <w:style w:type="character" w:customStyle="1" w:styleId="30">
    <w:name w:val="Заголовок 3 Знак"/>
    <w:basedOn w:val="a0"/>
    <w:link w:val="3"/>
    <w:uiPriority w:val="9"/>
    <w:rsid w:val="009B7073"/>
    <w:rPr>
      <w:rFonts w:ascii="Arial" w:eastAsia="Arial" w:hAnsi="Arial" w:cs="Arial"/>
      <w:sz w:val="30"/>
      <w:szCs w:val="30"/>
    </w:rPr>
  </w:style>
  <w:style w:type="character" w:customStyle="1" w:styleId="40">
    <w:name w:val="Заголовок 4 Знак"/>
    <w:basedOn w:val="a0"/>
    <w:link w:val="4"/>
    <w:uiPriority w:val="9"/>
    <w:rsid w:val="009B7073"/>
    <w:rPr>
      <w:rFonts w:ascii="Arial" w:eastAsia="Arial" w:hAnsi="Arial" w:cs="Arial"/>
      <w:b/>
      <w:bCs/>
      <w:sz w:val="26"/>
      <w:szCs w:val="26"/>
    </w:rPr>
  </w:style>
  <w:style w:type="character" w:customStyle="1" w:styleId="50">
    <w:name w:val="Заголовок 5 Знак"/>
    <w:basedOn w:val="a0"/>
    <w:link w:val="5"/>
    <w:uiPriority w:val="9"/>
    <w:rsid w:val="009B7073"/>
    <w:rPr>
      <w:rFonts w:ascii="Arial" w:eastAsia="Arial" w:hAnsi="Arial" w:cs="Arial"/>
      <w:b/>
      <w:bCs/>
      <w:sz w:val="24"/>
      <w:szCs w:val="24"/>
    </w:rPr>
  </w:style>
  <w:style w:type="character" w:customStyle="1" w:styleId="60">
    <w:name w:val="Заголовок 6 Знак"/>
    <w:basedOn w:val="a0"/>
    <w:link w:val="6"/>
    <w:uiPriority w:val="9"/>
    <w:rsid w:val="009B7073"/>
    <w:rPr>
      <w:rFonts w:ascii="Arial" w:eastAsia="Arial" w:hAnsi="Arial" w:cs="Arial"/>
      <w:b/>
      <w:bCs/>
    </w:rPr>
  </w:style>
  <w:style w:type="character" w:customStyle="1" w:styleId="70">
    <w:name w:val="Заголовок 7 Знак"/>
    <w:basedOn w:val="a0"/>
    <w:link w:val="7"/>
    <w:uiPriority w:val="9"/>
    <w:rsid w:val="009B7073"/>
    <w:rPr>
      <w:rFonts w:ascii="Arial" w:eastAsia="Arial" w:hAnsi="Arial" w:cs="Arial"/>
      <w:b/>
      <w:bCs/>
      <w:i/>
      <w:iCs/>
    </w:rPr>
  </w:style>
  <w:style w:type="character" w:customStyle="1" w:styleId="80">
    <w:name w:val="Заголовок 8 Знак"/>
    <w:basedOn w:val="a0"/>
    <w:link w:val="8"/>
    <w:uiPriority w:val="9"/>
    <w:rsid w:val="009B7073"/>
    <w:rPr>
      <w:rFonts w:ascii="Arial" w:eastAsia="Arial" w:hAnsi="Arial" w:cs="Arial"/>
      <w:i/>
      <w:iCs/>
    </w:rPr>
  </w:style>
  <w:style w:type="character" w:customStyle="1" w:styleId="90">
    <w:name w:val="Заголовок 9 Знак"/>
    <w:basedOn w:val="a0"/>
    <w:link w:val="9"/>
    <w:uiPriority w:val="9"/>
    <w:rsid w:val="009B7073"/>
    <w:rPr>
      <w:rFonts w:ascii="Arial" w:eastAsia="Arial" w:hAnsi="Arial" w:cs="Arial"/>
      <w:i/>
      <w:iCs/>
      <w:sz w:val="21"/>
      <w:szCs w:val="21"/>
    </w:rPr>
  </w:style>
  <w:style w:type="character" w:customStyle="1" w:styleId="afc">
    <w:name w:val="Заголовок Знак"/>
    <w:basedOn w:val="a0"/>
    <w:link w:val="afd"/>
    <w:uiPriority w:val="10"/>
    <w:rsid w:val="009B7073"/>
    <w:rPr>
      <w:rFonts w:ascii="Times New Roman" w:hAnsi="Times New Roman"/>
      <w:sz w:val="48"/>
      <w:szCs w:val="48"/>
    </w:rPr>
  </w:style>
  <w:style w:type="paragraph" w:styleId="afd">
    <w:name w:val="Title"/>
    <w:basedOn w:val="a"/>
    <w:next w:val="a"/>
    <w:link w:val="afc"/>
    <w:uiPriority w:val="10"/>
    <w:qFormat/>
    <w:rsid w:val="009B7073"/>
    <w:pPr>
      <w:spacing w:before="300" w:after="200"/>
      <w:contextualSpacing/>
    </w:pPr>
    <w:rPr>
      <w:sz w:val="48"/>
      <w:szCs w:val="48"/>
    </w:rPr>
  </w:style>
  <w:style w:type="character" w:customStyle="1" w:styleId="afe">
    <w:name w:val="Подзаголовок Знак"/>
    <w:basedOn w:val="a0"/>
    <w:link w:val="aff"/>
    <w:uiPriority w:val="11"/>
    <w:rsid w:val="009B7073"/>
    <w:rPr>
      <w:rFonts w:ascii="Times New Roman" w:hAnsi="Times New Roman"/>
      <w:sz w:val="24"/>
      <w:szCs w:val="24"/>
    </w:rPr>
  </w:style>
  <w:style w:type="paragraph" w:styleId="aff">
    <w:name w:val="Subtitle"/>
    <w:basedOn w:val="a"/>
    <w:next w:val="a"/>
    <w:link w:val="afe"/>
    <w:uiPriority w:val="11"/>
    <w:qFormat/>
    <w:rsid w:val="009B7073"/>
    <w:pPr>
      <w:spacing w:before="200" w:after="200"/>
    </w:pPr>
    <w:rPr>
      <w:sz w:val="24"/>
      <w:szCs w:val="24"/>
    </w:rPr>
  </w:style>
  <w:style w:type="character" w:customStyle="1" w:styleId="aff0">
    <w:name w:val="Выделенная цитата Знак"/>
    <w:basedOn w:val="a0"/>
    <w:link w:val="aff1"/>
    <w:uiPriority w:val="30"/>
    <w:rsid w:val="009B7073"/>
    <w:rPr>
      <w:rFonts w:ascii="Times New Roman" w:hAnsi="Times New Roman"/>
      <w:i/>
      <w:sz w:val="28"/>
      <w:shd w:val="clear" w:color="auto" w:fill="F2F2F2"/>
    </w:rPr>
  </w:style>
  <w:style w:type="paragraph" w:styleId="aff1">
    <w:name w:val="Intense Quote"/>
    <w:basedOn w:val="a"/>
    <w:next w:val="a"/>
    <w:link w:val="aff0"/>
    <w:uiPriority w:val="30"/>
    <w:qFormat/>
    <w:rsid w:val="009B707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f2">
    <w:name w:val="caption"/>
    <w:basedOn w:val="a"/>
    <w:next w:val="a"/>
    <w:link w:val="aff3"/>
    <w:uiPriority w:val="35"/>
    <w:semiHidden/>
    <w:unhideWhenUsed/>
    <w:qFormat/>
    <w:rsid w:val="009B7073"/>
    <w:pPr>
      <w:spacing w:line="276" w:lineRule="auto"/>
    </w:pPr>
    <w:rPr>
      <w:b/>
      <w:bCs/>
      <w:color w:val="4472C4" w:themeColor="accent1"/>
      <w:sz w:val="18"/>
      <w:szCs w:val="18"/>
    </w:rPr>
  </w:style>
  <w:style w:type="character" w:customStyle="1" w:styleId="aff3">
    <w:name w:val="Название объекта Знак"/>
    <w:basedOn w:val="a0"/>
    <w:link w:val="aff2"/>
    <w:uiPriority w:val="35"/>
    <w:semiHidden/>
    <w:rsid w:val="009B7073"/>
    <w:rPr>
      <w:rFonts w:ascii="Times New Roman" w:hAnsi="Times New Roman"/>
      <w:b/>
      <w:bCs/>
      <w:color w:val="4472C4" w:themeColor="accent1"/>
      <w:sz w:val="18"/>
      <w:szCs w:val="18"/>
    </w:rPr>
  </w:style>
  <w:style w:type="character" w:customStyle="1" w:styleId="aff4">
    <w:name w:val="Текст концевой сноски Знак"/>
    <w:basedOn w:val="a0"/>
    <w:link w:val="aff5"/>
    <w:uiPriority w:val="99"/>
    <w:semiHidden/>
    <w:rsid w:val="009B7073"/>
    <w:rPr>
      <w:rFonts w:ascii="Times New Roman" w:hAnsi="Times New Roman"/>
      <w:sz w:val="20"/>
    </w:rPr>
  </w:style>
  <w:style w:type="paragraph" w:styleId="aff5">
    <w:name w:val="endnote text"/>
    <w:basedOn w:val="a"/>
    <w:link w:val="aff4"/>
    <w:uiPriority w:val="99"/>
    <w:semiHidden/>
    <w:unhideWhenUsed/>
    <w:rsid w:val="009B7073"/>
    <w:pPr>
      <w:spacing w:after="0"/>
    </w:pPr>
    <w:rPr>
      <w:sz w:val="20"/>
    </w:rPr>
  </w:style>
  <w:style w:type="character" w:customStyle="1" w:styleId="a4">
    <w:name w:val="Абзац списка Знак"/>
    <w:aliases w:val="Содержание. 2 уровень Знак"/>
    <w:link w:val="a3"/>
    <w:uiPriority w:val="1"/>
    <w:qFormat/>
    <w:rsid w:val="00F221E3"/>
    <w:rPr>
      <w:rFonts w:ascii="Times New Roman" w:hAnsi="Times New Roman"/>
      <w:sz w:val="28"/>
    </w:rPr>
  </w:style>
  <w:style w:type="character" w:customStyle="1" w:styleId="fontstyle21">
    <w:name w:val="fontstyle21"/>
    <w:basedOn w:val="a0"/>
    <w:rsid w:val="00095E01"/>
    <w:rPr>
      <w:rFonts w:ascii="CalibriRegular" w:hAnsi="CalibriRegular" w:hint="default"/>
      <w:b w:val="0"/>
      <w:bCs w:val="0"/>
      <w:i w:val="0"/>
      <w:iCs w:val="0"/>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6104">
      <w:bodyDiv w:val="1"/>
      <w:marLeft w:val="0"/>
      <w:marRight w:val="0"/>
      <w:marTop w:val="0"/>
      <w:marBottom w:val="0"/>
      <w:divBdr>
        <w:top w:val="none" w:sz="0" w:space="0" w:color="auto"/>
        <w:left w:val="none" w:sz="0" w:space="0" w:color="auto"/>
        <w:bottom w:val="none" w:sz="0" w:space="0" w:color="auto"/>
        <w:right w:val="none" w:sz="0" w:space="0" w:color="auto"/>
      </w:divBdr>
      <w:divsChild>
        <w:div w:id="151069134">
          <w:marLeft w:val="0"/>
          <w:marRight w:val="0"/>
          <w:marTop w:val="0"/>
          <w:marBottom w:val="0"/>
          <w:divBdr>
            <w:top w:val="none" w:sz="0" w:space="0" w:color="auto"/>
            <w:left w:val="none" w:sz="0" w:space="0" w:color="auto"/>
            <w:bottom w:val="none" w:sz="0" w:space="0" w:color="auto"/>
            <w:right w:val="none" w:sz="0" w:space="0" w:color="auto"/>
          </w:divBdr>
        </w:div>
        <w:div w:id="873543397">
          <w:marLeft w:val="0"/>
          <w:marRight w:val="0"/>
          <w:marTop w:val="0"/>
          <w:marBottom w:val="0"/>
          <w:divBdr>
            <w:top w:val="none" w:sz="0" w:space="0" w:color="auto"/>
            <w:left w:val="none" w:sz="0" w:space="0" w:color="auto"/>
            <w:bottom w:val="none" w:sz="0" w:space="0" w:color="auto"/>
            <w:right w:val="none" w:sz="0" w:space="0" w:color="auto"/>
          </w:divBdr>
        </w:div>
        <w:div w:id="1106921137">
          <w:marLeft w:val="0"/>
          <w:marRight w:val="0"/>
          <w:marTop w:val="0"/>
          <w:marBottom w:val="0"/>
          <w:divBdr>
            <w:top w:val="none" w:sz="0" w:space="0" w:color="auto"/>
            <w:left w:val="none" w:sz="0" w:space="0" w:color="auto"/>
            <w:bottom w:val="none" w:sz="0" w:space="0" w:color="auto"/>
            <w:right w:val="none" w:sz="0" w:space="0" w:color="auto"/>
          </w:divBdr>
        </w:div>
        <w:div w:id="2082674815">
          <w:marLeft w:val="0"/>
          <w:marRight w:val="0"/>
          <w:marTop w:val="0"/>
          <w:marBottom w:val="0"/>
          <w:divBdr>
            <w:top w:val="none" w:sz="0" w:space="0" w:color="auto"/>
            <w:left w:val="none" w:sz="0" w:space="0" w:color="auto"/>
            <w:bottom w:val="none" w:sz="0" w:space="0" w:color="auto"/>
            <w:right w:val="none" w:sz="0" w:space="0" w:color="auto"/>
          </w:divBdr>
        </w:div>
        <w:div w:id="2135826775">
          <w:marLeft w:val="0"/>
          <w:marRight w:val="0"/>
          <w:marTop w:val="0"/>
          <w:marBottom w:val="0"/>
          <w:divBdr>
            <w:top w:val="none" w:sz="0" w:space="0" w:color="auto"/>
            <w:left w:val="none" w:sz="0" w:space="0" w:color="auto"/>
            <w:bottom w:val="none" w:sz="0" w:space="0" w:color="auto"/>
            <w:right w:val="none" w:sz="0" w:space="0" w:color="auto"/>
          </w:divBdr>
        </w:div>
      </w:divsChild>
    </w:div>
    <w:div w:id="18089327">
      <w:bodyDiv w:val="1"/>
      <w:marLeft w:val="0"/>
      <w:marRight w:val="0"/>
      <w:marTop w:val="0"/>
      <w:marBottom w:val="0"/>
      <w:divBdr>
        <w:top w:val="none" w:sz="0" w:space="0" w:color="auto"/>
        <w:left w:val="none" w:sz="0" w:space="0" w:color="auto"/>
        <w:bottom w:val="none" w:sz="0" w:space="0" w:color="auto"/>
        <w:right w:val="none" w:sz="0" w:space="0" w:color="auto"/>
      </w:divBdr>
      <w:divsChild>
        <w:div w:id="1545364249">
          <w:marLeft w:val="0"/>
          <w:marRight w:val="0"/>
          <w:marTop w:val="0"/>
          <w:marBottom w:val="0"/>
          <w:divBdr>
            <w:top w:val="none" w:sz="0" w:space="0" w:color="auto"/>
            <w:left w:val="none" w:sz="0" w:space="0" w:color="auto"/>
            <w:bottom w:val="none" w:sz="0" w:space="0" w:color="auto"/>
            <w:right w:val="none" w:sz="0" w:space="0" w:color="auto"/>
          </w:divBdr>
        </w:div>
        <w:div w:id="1534420601">
          <w:marLeft w:val="0"/>
          <w:marRight w:val="0"/>
          <w:marTop w:val="0"/>
          <w:marBottom w:val="0"/>
          <w:divBdr>
            <w:top w:val="none" w:sz="0" w:space="0" w:color="auto"/>
            <w:left w:val="none" w:sz="0" w:space="0" w:color="auto"/>
            <w:bottom w:val="none" w:sz="0" w:space="0" w:color="auto"/>
            <w:right w:val="none" w:sz="0" w:space="0" w:color="auto"/>
          </w:divBdr>
        </w:div>
        <w:div w:id="1561747166">
          <w:marLeft w:val="0"/>
          <w:marRight w:val="0"/>
          <w:marTop w:val="0"/>
          <w:marBottom w:val="0"/>
          <w:divBdr>
            <w:top w:val="none" w:sz="0" w:space="0" w:color="auto"/>
            <w:left w:val="none" w:sz="0" w:space="0" w:color="auto"/>
            <w:bottom w:val="none" w:sz="0" w:space="0" w:color="auto"/>
            <w:right w:val="none" w:sz="0" w:space="0" w:color="auto"/>
          </w:divBdr>
        </w:div>
        <w:div w:id="320742052">
          <w:marLeft w:val="0"/>
          <w:marRight w:val="0"/>
          <w:marTop w:val="0"/>
          <w:marBottom w:val="0"/>
          <w:divBdr>
            <w:top w:val="none" w:sz="0" w:space="0" w:color="auto"/>
            <w:left w:val="none" w:sz="0" w:space="0" w:color="auto"/>
            <w:bottom w:val="none" w:sz="0" w:space="0" w:color="auto"/>
            <w:right w:val="none" w:sz="0" w:space="0" w:color="auto"/>
          </w:divBdr>
        </w:div>
      </w:divsChild>
    </w:div>
    <w:div w:id="26951306">
      <w:bodyDiv w:val="1"/>
      <w:marLeft w:val="0"/>
      <w:marRight w:val="0"/>
      <w:marTop w:val="0"/>
      <w:marBottom w:val="0"/>
      <w:divBdr>
        <w:top w:val="none" w:sz="0" w:space="0" w:color="auto"/>
        <w:left w:val="none" w:sz="0" w:space="0" w:color="auto"/>
        <w:bottom w:val="none" w:sz="0" w:space="0" w:color="auto"/>
        <w:right w:val="none" w:sz="0" w:space="0" w:color="auto"/>
      </w:divBdr>
      <w:divsChild>
        <w:div w:id="49967622">
          <w:marLeft w:val="0"/>
          <w:marRight w:val="0"/>
          <w:marTop w:val="0"/>
          <w:marBottom w:val="0"/>
          <w:divBdr>
            <w:top w:val="none" w:sz="0" w:space="0" w:color="auto"/>
            <w:left w:val="none" w:sz="0" w:space="0" w:color="auto"/>
            <w:bottom w:val="none" w:sz="0" w:space="0" w:color="auto"/>
            <w:right w:val="none" w:sz="0" w:space="0" w:color="auto"/>
          </w:divBdr>
        </w:div>
        <w:div w:id="66539719">
          <w:marLeft w:val="0"/>
          <w:marRight w:val="0"/>
          <w:marTop w:val="0"/>
          <w:marBottom w:val="0"/>
          <w:divBdr>
            <w:top w:val="none" w:sz="0" w:space="0" w:color="auto"/>
            <w:left w:val="none" w:sz="0" w:space="0" w:color="auto"/>
            <w:bottom w:val="none" w:sz="0" w:space="0" w:color="auto"/>
            <w:right w:val="none" w:sz="0" w:space="0" w:color="auto"/>
          </w:divBdr>
        </w:div>
        <w:div w:id="152334860">
          <w:marLeft w:val="0"/>
          <w:marRight w:val="0"/>
          <w:marTop w:val="0"/>
          <w:marBottom w:val="0"/>
          <w:divBdr>
            <w:top w:val="none" w:sz="0" w:space="0" w:color="auto"/>
            <w:left w:val="none" w:sz="0" w:space="0" w:color="auto"/>
            <w:bottom w:val="none" w:sz="0" w:space="0" w:color="auto"/>
            <w:right w:val="none" w:sz="0" w:space="0" w:color="auto"/>
          </w:divBdr>
        </w:div>
        <w:div w:id="992492955">
          <w:marLeft w:val="0"/>
          <w:marRight w:val="0"/>
          <w:marTop w:val="0"/>
          <w:marBottom w:val="0"/>
          <w:divBdr>
            <w:top w:val="none" w:sz="0" w:space="0" w:color="auto"/>
            <w:left w:val="none" w:sz="0" w:space="0" w:color="auto"/>
            <w:bottom w:val="none" w:sz="0" w:space="0" w:color="auto"/>
            <w:right w:val="none" w:sz="0" w:space="0" w:color="auto"/>
          </w:divBdr>
        </w:div>
        <w:div w:id="1444884068">
          <w:marLeft w:val="0"/>
          <w:marRight w:val="0"/>
          <w:marTop w:val="0"/>
          <w:marBottom w:val="0"/>
          <w:divBdr>
            <w:top w:val="none" w:sz="0" w:space="0" w:color="auto"/>
            <w:left w:val="none" w:sz="0" w:space="0" w:color="auto"/>
            <w:bottom w:val="none" w:sz="0" w:space="0" w:color="auto"/>
            <w:right w:val="none" w:sz="0" w:space="0" w:color="auto"/>
          </w:divBdr>
        </w:div>
      </w:divsChild>
    </w:div>
    <w:div w:id="27874877">
      <w:bodyDiv w:val="1"/>
      <w:marLeft w:val="0"/>
      <w:marRight w:val="0"/>
      <w:marTop w:val="0"/>
      <w:marBottom w:val="0"/>
      <w:divBdr>
        <w:top w:val="none" w:sz="0" w:space="0" w:color="auto"/>
        <w:left w:val="none" w:sz="0" w:space="0" w:color="auto"/>
        <w:bottom w:val="none" w:sz="0" w:space="0" w:color="auto"/>
        <w:right w:val="none" w:sz="0" w:space="0" w:color="auto"/>
      </w:divBdr>
      <w:divsChild>
        <w:div w:id="940531819">
          <w:marLeft w:val="0"/>
          <w:marRight w:val="0"/>
          <w:marTop w:val="0"/>
          <w:marBottom w:val="0"/>
          <w:divBdr>
            <w:top w:val="none" w:sz="0" w:space="0" w:color="auto"/>
            <w:left w:val="none" w:sz="0" w:space="0" w:color="auto"/>
            <w:bottom w:val="none" w:sz="0" w:space="0" w:color="auto"/>
            <w:right w:val="none" w:sz="0" w:space="0" w:color="auto"/>
          </w:divBdr>
        </w:div>
        <w:div w:id="2120373491">
          <w:marLeft w:val="0"/>
          <w:marRight w:val="0"/>
          <w:marTop w:val="0"/>
          <w:marBottom w:val="0"/>
          <w:divBdr>
            <w:top w:val="none" w:sz="0" w:space="0" w:color="auto"/>
            <w:left w:val="none" w:sz="0" w:space="0" w:color="auto"/>
            <w:bottom w:val="none" w:sz="0" w:space="0" w:color="auto"/>
            <w:right w:val="none" w:sz="0" w:space="0" w:color="auto"/>
          </w:divBdr>
          <w:divsChild>
            <w:div w:id="67003704">
              <w:marLeft w:val="0"/>
              <w:marRight w:val="0"/>
              <w:marTop w:val="0"/>
              <w:marBottom w:val="0"/>
              <w:divBdr>
                <w:top w:val="none" w:sz="0" w:space="0" w:color="auto"/>
                <w:left w:val="none" w:sz="0" w:space="0" w:color="auto"/>
                <w:bottom w:val="none" w:sz="0" w:space="0" w:color="auto"/>
                <w:right w:val="none" w:sz="0" w:space="0" w:color="auto"/>
              </w:divBdr>
            </w:div>
            <w:div w:id="11175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3425">
      <w:bodyDiv w:val="1"/>
      <w:marLeft w:val="0"/>
      <w:marRight w:val="0"/>
      <w:marTop w:val="0"/>
      <w:marBottom w:val="0"/>
      <w:divBdr>
        <w:top w:val="none" w:sz="0" w:space="0" w:color="auto"/>
        <w:left w:val="none" w:sz="0" w:space="0" w:color="auto"/>
        <w:bottom w:val="none" w:sz="0" w:space="0" w:color="auto"/>
        <w:right w:val="none" w:sz="0" w:space="0" w:color="auto"/>
      </w:divBdr>
    </w:div>
    <w:div w:id="70086697">
      <w:bodyDiv w:val="1"/>
      <w:marLeft w:val="0"/>
      <w:marRight w:val="0"/>
      <w:marTop w:val="0"/>
      <w:marBottom w:val="0"/>
      <w:divBdr>
        <w:top w:val="none" w:sz="0" w:space="0" w:color="auto"/>
        <w:left w:val="none" w:sz="0" w:space="0" w:color="auto"/>
        <w:bottom w:val="none" w:sz="0" w:space="0" w:color="auto"/>
        <w:right w:val="none" w:sz="0" w:space="0" w:color="auto"/>
      </w:divBdr>
    </w:div>
    <w:div w:id="76488722">
      <w:bodyDiv w:val="1"/>
      <w:marLeft w:val="0"/>
      <w:marRight w:val="0"/>
      <w:marTop w:val="0"/>
      <w:marBottom w:val="0"/>
      <w:divBdr>
        <w:top w:val="none" w:sz="0" w:space="0" w:color="auto"/>
        <w:left w:val="none" w:sz="0" w:space="0" w:color="auto"/>
        <w:bottom w:val="none" w:sz="0" w:space="0" w:color="auto"/>
        <w:right w:val="none" w:sz="0" w:space="0" w:color="auto"/>
      </w:divBdr>
      <w:divsChild>
        <w:div w:id="314259544">
          <w:marLeft w:val="0"/>
          <w:marRight w:val="0"/>
          <w:marTop w:val="0"/>
          <w:marBottom w:val="0"/>
          <w:divBdr>
            <w:top w:val="none" w:sz="0" w:space="0" w:color="auto"/>
            <w:left w:val="none" w:sz="0" w:space="0" w:color="auto"/>
            <w:bottom w:val="none" w:sz="0" w:space="0" w:color="auto"/>
            <w:right w:val="none" w:sz="0" w:space="0" w:color="auto"/>
          </w:divBdr>
        </w:div>
        <w:div w:id="808938040">
          <w:marLeft w:val="0"/>
          <w:marRight w:val="0"/>
          <w:marTop w:val="0"/>
          <w:marBottom w:val="0"/>
          <w:divBdr>
            <w:top w:val="none" w:sz="0" w:space="0" w:color="auto"/>
            <w:left w:val="none" w:sz="0" w:space="0" w:color="auto"/>
            <w:bottom w:val="none" w:sz="0" w:space="0" w:color="auto"/>
            <w:right w:val="none" w:sz="0" w:space="0" w:color="auto"/>
          </w:divBdr>
        </w:div>
      </w:divsChild>
    </w:div>
    <w:div w:id="83065927">
      <w:bodyDiv w:val="1"/>
      <w:marLeft w:val="0"/>
      <w:marRight w:val="0"/>
      <w:marTop w:val="0"/>
      <w:marBottom w:val="0"/>
      <w:divBdr>
        <w:top w:val="none" w:sz="0" w:space="0" w:color="auto"/>
        <w:left w:val="none" w:sz="0" w:space="0" w:color="auto"/>
        <w:bottom w:val="none" w:sz="0" w:space="0" w:color="auto"/>
        <w:right w:val="none" w:sz="0" w:space="0" w:color="auto"/>
      </w:divBdr>
      <w:divsChild>
        <w:div w:id="796333856">
          <w:marLeft w:val="0"/>
          <w:marRight w:val="0"/>
          <w:marTop w:val="0"/>
          <w:marBottom w:val="0"/>
          <w:divBdr>
            <w:top w:val="none" w:sz="0" w:space="0" w:color="auto"/>
            <w:left w:val="none" w:sz="0" w:space="0" w:color="auto"/>
            <w:bottom w:val="none" w:sz="0" w:space="0" w:color="auto"/>
            <w:right w:val="none" w:sz="0" w:space="0" w:color="auto"/>
          </w:divBdr>
        </w:div>
        <w:div w:id="673385272">
          <w:marLeft w:val="0"/>
          <w:marRight w:val="0"/>
          <w:marTop w:val="0"/>
          <w:marBottom w:val="0"/>
          <w:divBdr>
            <w:top w:val="none" w:sz="0" w:space="0" w:color="auto"/>
            <w:left w:val="none" w:sz="0" w:space="0" w:color="auto"/>
            <w:bottom w:val="none" w:sz="0" w:space="0" w:color="auto"/>
            <w:right w:val="none" w:sz="0" w:space="0" w:color="auto"/>
          </w:divBdr>
        </w:div>
        <w:div w:id="1995142636">
          <w:marLeft w:val="0"/>
          <w:marRight w:val="0"/>
          <w:marTop w:val="0"/>
          <w:marBottom w:val="0"/>
          <w:divBdr>
            <w:top w:val="none" w:sz="0" w:space="0" w:color="auto"/>
            <w:left w:val="none" w:sz="0" w:space="0" w:color="auto"/>
            <w:bottom w:val="none" w:sz="0" w:space="0" w:color="auto"/>
            <w:right w:val="none" w:sz="0" w:space="0" w:color="auto"/>
          </w:divBdr>
        </w:div>
      </w:divsChild>
    </w:div>
    <w:div w:id="86851163">
      <w:bodyDiv w:val="1"/>
      <w:marLeft w:val="0"/>
      <w:marRight w:val="0"/>
      <w:marTop w:val="0"/>
      <w:marBottom w:val="0"/>
      <w:divBdr>
        <w:top w:val="none" w:sz="0" w:space="0" w:color="auto"/>
        <w:left w:val="none" w:sz="0" w:space="0" w:color="auto"/>
        <w:bottom w:val="none" w:sz="0" w:space="0" w:color="auto"/>
        <w:right w:val="none" w:sz="0" w:space="0" w:color="auto"/>
      </w:divBdr>
    </w:div>
    <w:div w:id="97331995">
      <w:bodyDiv w:val="1"/>
      <w:marLeft w:val="0"/>
      <w:marRight w:val="0"/>
      <w:marTop w:val="0"/>
      <w:marBottom w:val="0"/>
      <w:divBdr>
        <w:top w:val="none" w:sz="0" w:space="0" w:color="auto"/>
        <w:left w:val="none" w:sz="0" w:space="0" w:color="auto"/>
        <w:bottom w:val="none" w:sz="0" w:space="0" w:color="auto"/>
        <w:right w:val="none" w:sz="0" w:space="0" w:color="auto"/>
      </w:divBdr>
      <w:divsChild>
        <w:div w:id="1699741884">
          <w:marLeft w:val="0"/>
          <w:marRight w:val="0"/>
          <w:marTop w:val="0"/>
          <w:marBottom w:val="0"/>
          <w:divBdr>
            <w:top w:val="none" w:sz="0" w:space="0" w:color="auto"/>
            <w:left w:val="none" w:sz="0" w:space="0" w:color="auto"/>
            <w:bottom w:val="none" w:sz="0" w:space="0" w:color="auto"/>
            <w:right w:val="none" w:sz="0" w:space="0" w:color="auto"/>
          </w:divBdr>
        </w:div>
        <w:div w:id="760756858">
          <w:marLeft w:val="0"/>
          <w:marRight w:val="0"/>
          <w:marTop w:val="0"/>
          <w:marBottom w:val="0"/>
          <w:divBdr>
            <w:top w:val="none" w:sz="0" w:space="0" w:color="auto"/>
            <w:left w:val="none" w:sz="0" w:space="0" w:color="auto"/>
            <w:bottom w:val="none" w:sz="0" w:space="0" w:color="auto"/>
            <w:right w:val="none" w:sz="0" w:space="0" w:color="auto"/>
          </w:divBdr>
        </w:div>
      </w:divsChild>
    </w:div>
    <w:div w:id="98571435">
      <w:bodyDiv w:val="1"/>
      <w:marLeft w:val="0"/>
      <w:marRight w:val="0"/>
      <w:marTop w:val="0"/>
      <w:marBottom w:val="0"/>
      <w:divBdr>
        <w:top w:val="none" w:sz="0" w:space="0" w:color="auto"/>
        <w:left w:val="none" w:sz="0" w:space="0" w:color="auto"/>
        <w:bottom w:val="none" w:sz="0" w:space="0" w:color="auto"/>
        <w:right w:val="none" w:sz="0" w:space="0" w:color="auto"/>
      </w:divBdr>
    </w:div>
    <w:div w:id="112284870">
      <w:bodyDiv w:val="1"/>
      <w:marLeft w:val="0"/>
      <w:marRight w:val="0"/>
      <w:marTop w:val="0"/>
      <w:marBottom w:val="0"/>
      <w:divBdr>
        <w:top w:val="none" w:sz="0" w:space="0" w:color="auto"/>
        <w:left w:val="none" w:sz="0" w:space="0" w:color="auto"/>
        <w:bottom w:val="none" w:sz="0" w:space="0" w:color="auto"/>
        <w:right w:val="none" w:sz="0" w:space="0" w:color="auto"/>
      </w:divBdr>
      <w:divsChild>
        <w:div w:id="2030567994">
          <w:marLeft w:val="0"/>
          <w:marRight w:val="0"/>
          <w:marTop w:val="0"/>
          <w:marBottom w:val="0"/>
          <w:divBdr>
            <w:top w:val="none" w:sz="0" w:space="0" w:color="auto"/>
            <w:left w:val="none" w:sz="0" w:space="0" w:color="auto"/>
            <w:bottom w:val="none" w:sz="0" w:space="0" w:color="auto"/>
            <w:right w:val="none" w:sz="0" w:space="0" w:color="auto"/>
          </w:divBdr>
          <w:divsChild>
            <w:div w:id="1109620731">
              <w:marLeft w:val="0"/>
              <w:marRight w:val="0"/>
              <w:marTop w:val="0"/>
              <w:marBottom w:val="0"/>
              <w:divBdr>
                <w:top w:val="none" w:sz="0" w:space="0" w:color="auto"/>
                <w:left w:val="none" w:sz="0" w:space="0" w:color="auto"/>
                <w:bottom w:val="none" w:sz="0" w:space="0" w:color="auto"/>
                <w:right w:val="none" w:sz="0" w:space="0" w:color="auto"/>
              </w:divBdr>
              <w:divsChild>
                <w:div w:id="168509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55806">
      <w:bodyDiv w:val="1"/>
      <w:marLeft w:val="0"/>
      <w:marRight w:val="0"/>
      <w:marTop w:val="0"/>
      <w:marBottom w:val="0"/>
      <w:divBdr>
        <w:top w:val="none" w:sz="0" w:space="0" w:color="auto"/>
        <w:left w:val="none" w:sz="0" w:space="0" w:color="auto"/>
        <w:bottom w:val="none" w:sz="0" w:space="0" w:color="auto"/>
        <w:right w:val="none" w:sz="0" w:space="0" w:color="auto"/>
      </w:divBdr>
      <w:divsChild>
        <w:div w:id="813526554">
          <w:marLeft w:val="0"/>
          <w:marRight w:val="0"/>
          <w:marTop w:val="0"/>
          <w:marBottom w:val="0"/>
          <w:divBdr>
            <w:top w:val="none" w:sz="0" w:space="0" w:color="auto"/>
            <w:left w:val="none" w:sz="0" w:space="0" w:color="auto"/>
            <w:bottom w:val="none" w:sz="0" w:space="0" w:color="auto"/>
            <w:right w:val="none" w:sz="0" w:space="0" w:color="auto"/>
          </w:divBdr>
          <w:divsChild>
            <w:div w:id="928005229">
              <w:marLeft w:val="0"/>
              <w:marRight w:val="0"/>
              <w:marTop w:val="0"/>
              <w:marBottom w:val="0"/>
              <w:divBdr>
                <w:top w:val="none" w:sz="0" w:space="0" w:color="auto"/>
                <w:left w:val="none" w:sz="0" w:space="0" w:color="auto"/>
                <w:bottom w:val="none" w:sz="0" w:space="0" w:color="auto"/>
                <w:right w:val="none" w:sz="0" w:space="0" w:color="auto"/>
              </w:divBdr>
              <w:divsChild>
                <w:div w:id="9133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2047">
      <w:bodyDiv w:val="1"/>
      <w:marLeft w:val="0"/>
      <w:marRight w:val="0"/>
      <w:marTop w:val="0"/>
      <w:marBottom w:val="0"/>
      <w:divBdr>
        <w:top w:val="none" w:sz="0" w:space="0" w:color="auto"/>
        <w:left w:val="none" w:sz="0" w:space="0" w:color="auto"/>
        <w:bottom w:val="none" w:sz="0" w:space="0" w:color="auto"/>
        <w:right w:val="none" w:sz="0" w:space="0" w:color="auto"/>
      </w:divBdr>
    </w:div>
    <w:div w:id="152916900">
      <w:bodyDiv w:val="1"/>
      <w:marLeft w:val="0"/>
      <w:marRight w:val="0"/>
      <w:marTop w:val="0"/>
      <w:marBottom w:val="0"/>
      <w:divBdr>
        <w:top w:val="none" w:sz="0" w:space="0" w:color="auto"/>
        <w:left w:val="none" w:sz="0" w:space="0" w:color="auto"/>
        <w:bottom w:val="none" w:sz="0" w:space="0" w:color="auto"/>
        <w:right w:val="none" w:sz="0" w:space="0" w:color="auto"/>
      </w:divBdr>
    </w:div>
    <w:div w:id="152988558">
      <w:bodyDiv w:val="1"/>
      <w:marLeft w:val="0"/>
      <w:marRight w:val="0"/>
      <w:marTop w:val="0"/>
      <w:marBottom w:val="0"/>
      <w:divBdr>
        <w:top w:val="none" w:sz="0" w:space="0" w:color="auto"/>
        <w:left w:val="none" w:sz="0" w:space="0" w:color="auto"/>
        <w:bottom w:val="none" w:sz="0" w:space="0" w:color="auto"/>
        <w:right w:val="none" w:sz="0" w:space="0" w:color="auto"/>
      </w:divBdr>
    </w:div>
    <w:div w:id="178351067">
      <w:bodyDiv w:val="1"/>
      <w:marLeft w:val="0"/>
      <w:marRight w:val="0"/>
      <w:marTop w:val="0"/>
      <w:marBottom w:val="0"/>
      <w:divBdr>
        <w:top w:val="none" w:sz="0" w:space="0" w:color="auto"/>
        <w:left w:val="none" w:sz="0" w:space="0" w:color="auto"/>
        <w:bottom w:val="none" w:sz="0" w:space="0" w:color="auto"/>
        <w:right w:val="none" w:sz="0" w:space="0" w:color="auto"/>
      </w:divBdr>
    </w:div>
    <w:div w:id="184830868">
      <w:bodyDiv w:val="1"/>
      <w:marLeft w:val="0"/>
      <w:marRight w:val="0"/>
      <w:marTop w:val="0"/>
      <w:marBottom w:val="0"/>
      <w:divBdr>
        <w:top w:val="none" w:sz="0" w:space="0" w:color="auto"/>
        <w:left w:val="none" w:sz="0" w:space="0" w:color="auto"/>
        <w:bottom w:val="none" w:sz="0" w:space="0" w:color="auto"/>
        <w:right w:val="none" w:sz="0" w:space="0" w:color="auto"/>
      </w:divBdr>
    </w:div>
    <w:div w:id="203098669">
      <w:bodyDiv w:val="1"/>
      <w:marLeft w:val="0"/>
      <w:marRight w:val="0"/>
      <w:marTop w:val="0"/>
      <w:marBottom w:val="0"/>
      <w:divBdr>
        <w:top w:val="none" w:sz="0" w:space="0" w:color="auto"/>
        <w:left w:val="none" w:sz="0" w:space="0" w:color="auto"/>
        <w:bottom w:val="none" w:sz="0" w:space="0" w:color="auto"/>
        <w:right w:val="none" w:sz="0" w:space="0" w:color="auto"/>
      </w:divBdr>
    </w:div>
    <w:div w:id="221674549">
      <w:bodyDiv w:val="1"/>
      <w:marLeft w:val="0"/>
      <w:marRight w:val="0"/>
      <w:marTop w:val="0"/>
      <w:marBottom w:val="0"/>
      <w:divBdr>
        <w:top w:val="none" w:sz="0" w:space="0" w:color="auto"/>
        <w:left w:val="none" w:sz="0" w:space="0" w:color="auto"/>
        <w:bottom w:val="none" w:sz="0" w:space="0" w:color="auto"/>
        <w:right w:val="none" w:sz="0" w:space="0" w:color="auto"/>
      </w:divBdr>
    </w:div>
    <w:div w:id="265843374">
      <w:bodyDiv w:val="1"/>
      <w:marLeft w:val="0"/>
      <w:marRight w:val="0"/>
      <w:marTop w:val="0"/>
      <w:marBottom w:val="0"/>
      <w:divBdr>
        <w:top w:val="none" w:sz="0" w:space="0" w:color="auto"/>
        <w:left w:val="none" w:sz="0" w:space="0" w:color="auto"/>
        <w:bottom w:val="none" w:sz="0" w:space="0" w:color="auto"/>
        <w:right w:val="none" w:sz="0" w:space="0" w:color="auto"/>
      </w:divBdr>
      <w:divsChild>
        <w:div w:id="230115983">
          <w:marLeft w:val="0"/>
          <w:marRight w:val="0"/>
          <w:marTop w:val="0"/>
          <w:marBottom w:val="0"/>
          <w:divBdr>
            <w:top w:val="none" w:sz="0" w:space="0" w:color="auto"/>
            <w:left w:val="none" w:sz="0" w:space="0" w:color="auto"/>
            <w:bottom w:val="none" w:sz="0" w:space="0" w:color="auto"/>
            <w:right w:val="none" w:sz="0" w:space="0" w:color="auto"/>
          </w:divBdr>
        </w:div>
        <w:div w:id="1979989464">
          <w:marLeft w:val="0"/>
          <w:marRight w:val="0"/>
          <w:marTop w:val="0"/>
          <w:marBottom w:val="0"/>
          <w:divBdr>
            <w:top w:val="none" w:sz="0" w:space="0" w:color="auto"/>
            <w:left w:val="none" w:sz="0" w:space="0" w:color="auto"/>
            <w:bottom w:val="none" w:sz="0" w:space="0" w:color="auto"/>
            <w:right w:val="none" w:sz="0" w:space="0" w:color="auto"/>
          </w:divBdr>
        </w:div>
      </w:divsChild>
    </w:div>
    <w:div w:id="271401990">
      <w:bodyDiv w:val="1"/>
      <w:marLeft w:val="0"/>
      <w:marRight w:val="0"/>
      <w:marTop w:val="0"/>
      <w:marBottom w:val="0"/>
      <w:divBdr>
        <w:top w:val="none" w:sz="0" w:space="0" w:color="auto"/>
        <w:left w:val="none" w:sz="0" w:space="0" w:color="auto"/>
        <w:bottom w:val="none" w:sz="0" w:space="0" w:color="auto"/>
        <w:right w:val="none" w:sz="0" w:space="0" w:color="auto"/>
      </w:divBdr>
    </w:div>
    <w:div w:id="274018048">
      <w:bodyDiv w:val="1"/>
      <w:marLeft w:val="0"/>
      <w:marRight w:val="0"/>
      <w:marTop w:val="0"/>
      <w:marBottom w:val="0"/>
      <w:divBdr>
        <w:top w:val="none" w:sz="0" w:space="0" w:color="auto"/>
        <w:left w:val="none" w:sz="0" w:space="0" w:color="auto"/>
        <w:bottom w:val="none" w:sz="0" w:space="0" w:color="auto"/>
        <w:right w:val="none" w:sz="0" w:space="0" w:color="auto"/>
      </w:divBdr>
    </w:div>
    <w:div w:id="280385155">
      <w:bodyDiv w:val="1"/>
      <w:marLeft w:val="0"/>
      <w:marRight w:val="0"/>
      <w:marTop w:val="0"/>
      <w:marBottom w:val="0"/>
      <w:divBdr>
        <w:top w:val="none" w:sz="0" w:space="0" w:color="auto"/>
        <w:left w:val="none" w:sz="0" w:space="0" w:color="auto"/>
        <w:bottom w:val="none" w:sz="0" w:space="0" w:color="auto"/>
        <w:right w:val="none" w:sz="0" w:space="0" w:color="auto"/>
      </w:divBdr>
    </w:div>
    <w:div w:id="282349913">
      <w:bodyDiv w:val="1"/>
      <w:marLeft w:val="0"/>
      <w:marRight w:val="0"/>
      <w:marTop w:val="0"/>
      <w:marBottom w:val="0"/>
      <w:divBdr>
        <w:top w:val="none" w:sz="0" w:space="0" w:color="auto"/>
        <w:left w:val="none" w:sz="0" w:space="0" w:color="auto"/>
        <w:bottom w:val="none" w:sz="0" w:space="0" w:color="auto"/>
        <w:right w:val="none" w:sz="0" w:space="0" w:color="auto"/>
      </w:divBdr>
      <w:divsChild>
        <w:div w:id="40252006">
          <w:marLeft w:val="0"/>
          <w:marRight w:val="0"/>
          <w:marTop w:val="0"/>
          <w:marBottom w:val="0"/>
          <w:divBdr>
            <w:top w:val="none" w:sz="0" w:space="0" w:color="auto"/>
            <w:left w:val="none" w:sz="0" w:space="0" w:color="auto"/>
            <w:bottom w:val="none" w:sz="0" w:space="0" w:color="auto"/>
            <w:right w:val="none" w:sz="0" w:space="0" w:color="auto"/>
          </w:divBdr>
        </w:div>
        <w:div w:id="2632357">
          <w:marLeft w:val="0"/>
          <w:marRight w:val="0"/>
          <w:marTop w:val="0"/>
          <w:marBottom w:val="0"/>
          <w:divBdr>
            <w:top w:val="none" w:sz="0" w:space="0" w:color="auto"/>
            <w:left w:val="none" w:sz="0" w:space="0" w:color="auto"/>
            <w:bottom w:val="none" w:sz="0" w:space="0" w:color="auto"/>
            <w:right w:val="none" w:sz="0" w:space="0" w:color="auto"/>
          </w:divBdr>
        </w:div>
      </w:divsChild>
    </w:div>
    <w:div w:id="288825827">
      <w:bodyDiv w:val="1"/>
      <w:marLeft w:val="0"/>
      <w:marRight w:val="0"/>
      <w:marTop w:val="0"/>
      <w:marBottom w:val="0"/>
      <w:divBdr>
        <w:top w:val="none" w:sz="0" w:space="0" w:color="auto"/>
        <w:left w:val="none" w:sz="0" w:space="0" w:color="auto"/>
        <w:bottom w:val="none" w:sz="0" w:space="0" w:color="auto"/>
        <w:right w:val="none" w:sz="0" w:space="0" w:color="auto"/>
      </w:divBdr>
    </w:div>
    <w:div w:id="298416464">
      <w:bodyDiv w:val="1"/>
      <w:marLeft w:val="0"/>
      <w:marRight w:val="0"/>
      <w:marTop w:val="0"/>
      <w:marBottom w:val="0"/>
      <w:divBdr>
        <w:top w:val="none" w:sz="0" w:space="0" w:color="auto"/>
        <w:left w:val="none" w:sz="0" w:space="0" w:color="auto"/>
        <w:bottom w:val="none" w:sz="0" w:space="0" w:color="auto"/>
        <w:right w:val="none" w:sz="0" w:space="0" w:color="auto"/>
      </w:divBdr>
    </w:div>
    <w:div w:id="298465131">
      <w:bodyDiv w:val="1"/>
      <w:marLeft w:val="0"/>
      <w:marRight w:val="0"/>
      <w:marTop w:val="0"/>
      <w:marBottom w:val="0"/>
      <w:divBdr>
        <w:top w:val="none" w:sz="0" w:space="0" w:color="auto"/>
        <w:left w:val="none" w:sz="0" w:space="0" w:color="auto"/>
        <w:bottom w:val="none" w:sz="0" w:space="0" w:color="auto"/>
        <w:right w:val="none" w:sz="0" w:space="0" w:color="auto"/>
      </w:divBdr>
      <w:divsChild>
        <w:div w:id="1749306117">
          <w:marLeft w:val="0"/>
          <w:marRight w:val="0"/>
          <w:marTop w:val="0"/>
          <w:marBottom w:val="0"/>
          <w:divBdr>
            <w:top w:val="none" w:sz="0" w:space="0" w:color="auto"/>
            <w:left w:val="none" w:sz="0" w:space="0" w:color="auto"/>
            <w:bottom w:val="none" w:sz="0" w:space="0" w:color="auto"/>
            <w:right w:val="none" w:sz="0" w:space="0" w:color="auto"/>
          </w:divBdr>
          <w:divsChild>
            <w:div w:id="521164739">
              <w:marLeft w:val="0"/>
              <w:marRight w:val="0"/>
              <w:marTop w:val="0"/>
              <w:marBottom w:val="0"/>
              <w:divBdr>
                <w:top w:val="none" w:sz="0" w:space="0" w:color="auto"/>
                <w:left w:val="none" w:sz="0" w:space="0" w:color="auto"/>
                <w:bottom w:val="none" w:sz="0" w:space="0" w:color="auto"/>
                <w:right w:val="none" w:sz="0" w:space="0" w:color="auto"/>
              </w:divBdr>
              <w:divsChild>
                <w:div w:id="61972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53506">
      <w:bodyDiv w:val="1"/>
      <w:marLeft w:val="0"/>
      <w:marRight w:val="0"/>
      <w:marTop w:val="0"/>
      <w:marBottom w:val="0"/>
      <w:divBdr>
        <w:top w:val="none" w:sz="0" w:space="0" w:color="auto"/>
        <w:left w:val="none" w:sz="0" w:space="0" w:color="auto"/>
        <w:bottom w:val="none" w:sz="0" w:space="0" w:color="auto"/>
        <w:right w:val="none" w:sz="0" w:space="0" w:color="auto"/>
      </w:divBdr>
      <w:divsChild>
        <w:div w:id="1500998229">
          <w:marLeft w:val="0"/>
          <w:marRight w:val="0"/>
          <w:marTop w:val="0"/>
          <w:marBottom w:val="0"/>
          <w:divBdr>
            <w:top w:val="none" w:sz="0" w:space="0" w:color="auto"/>
            <w:left w:val="none" w:sz="0" w:space="0" w:color="auto"/>
            <w:bottom w:val="none" w:sz="0" w:space="0" w:color="auto"/>
            <w:right w:val="none" w:sz="0" w:space="0" w:color="auto"/>
          </w:divBdr>
        </w:div>
        <w:div w:id="1843350317">
          <w:marLeft w:val="0"/>
          <w:marRight w:val="0"/>
          <w:marTop w:val="0"/>
          <w:marBottom w:val="0"/>
          <w:divBdr>
            <w:top w:val="none" w:sz="0" w:space="0" w:color="auto"/>
            <w:left w:val="none" w:sz="0" w:space="0" w:color="auto"/>
            <w:bottom w:val="none" w:sz="0" w:space="0" w:color="auto"/>
            <w:right w:val="none" w:sz="0" w:space="0" w:color="auto"/>
          </w:divBdr>
        </w:div>
        <w:div w:id="761343333">
          <w:marLeft w:val="0"/>
          <w:marRight w:val="0"/>
          <w:marTop w:val="0"/>
          <w:marBottom w:val="0"/>
          <w:divBdr>
            <w:top w:val="none" w:sz="0" w:space="0" w:color="auto"/>
            <w:left w:val="none" w:sz="0" w:space="0" w:color="auto"/>
            <w:bottom w:val="none" w:sz="0" w:space="0" w:color="auto"/>
            <w:right w:val="none" w:sz="0" w:space="0" w:color="auto"/>
          </w:divBdr>
        </w:div>
      </w:divsChild>
    </w:div>
    <w:div w:id="332071973">
      <w:bodyDiv w:val="1"/>
      <w:marLeft w:val="0"/>
      <w:marRight w:val="0"/>
      <w:marTop w:val="0"/>
      <w:marBottom w:val="0"/>
      <w:divBdr>
        <w:top w:val="none" w:sz="0" w:space="0" w:color="auto"/>
        <w:left w:val="none" w:sz="0" w:space="0" w:color="auto"/>
        <w:bottom w:val="none" w:sz="0" w:space="0" w:color="auto"/>
        <w:right w:val="none" w:sz="0" w:space="0" w:color="auto"/>
      </w:divBdr>
    </w:div>
    <w:div w:id="344015739">
      <w:bodyDiv w:val="1"/>
      <w:marLeft w:val="0"/>
      <w:marRight w:val="0"/>
      <w:marTop w:val="0"/>
      <w:marBottom w:val="0"/>
      <w:divBdr>
        <w:top w:val="none" w:sz="0" w:space="0" w:color="auto"/>
        <w:left w:val="none" w:sz="0" w:space="0" w:color="auto"/>
        <w:bottom w:val="none" w:sz="0" w:space="0" w:color="auto"/>
        <w:right w:val="none" w:sz="0" w:space="0" w:color="auto"/>
      </w:divBdr>
    </w:div>
    <w:div w:id="350955118">
      <w:bodyDiv w:val="1"/>
      <w:marLeft w:val="0"/>
      <w:marRight w:val="0"/>
      <w:marTop w:val="0"/>
      <w:marBottom w:val="0"/>
      <w:divBdr>
        <w:top w:val="none" w:sz="0" w:space="0" w:color="auto"/>
        <w:left w:val="none" w:sz="0" w:space="0" w:color="auto"/>
        <w:bottom w:val="none" w:sz="0" w:space="0" w:color="auto"/>
        <w:right w:val="none" w:sz="0" w:space="0" w:color="auto"/>
      </w:divBdr>
      <w:divsChild>
        <w:div w:id="475954379">
          <w:marLeft w:val="0"/>
          <w:marRight w:val="0"/>
          <w:marTop w:val="0"/>
          <w:marBottom w:val="0"/>
          <w:divBdr>
            <w:top w:val="none" w:sz="0" w:space="0" w:color="auto"/>
            <w:left w:val="none" w:sz="0" w:space="0" w:color="auto"/>
            <w:bottom w:val="none" w:sz="0" w:space="0" w:color="auto"/>
            <w:right w:val="none" w:sz="0" w:space="0" w:color="auto"/>
          </w:divBdr>
          <w:divsChild>
            <w:div w:id="1284457781">
              <w:marLeft w:val="0"/>
              <w:marRight w:val="0"/>
              <w:marTop w:val="0"/>
              <w:marBottom w:val="0"/>
              <w:divBdr>
                <w:top w:val="none" w:sz="0" w:space="0" w:color="auto"/>
                <w:left w:val="none" w:sz="0" w:space="0" w:color="auto"/>
                <w:bottom w:val="none" w:sz="0" w:space="0" w:color="auto"/>
                <w:right w:val="none" w:sz="0" w:space="0" w:color="auto"/>
              </w:divBdr>
              <w:divsChild>
                <w:div w:id="97402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96998">
      <w:bodyDiv w:val="1"/>
      <w:marLeft w:val="0"/>
      <w:marRight w:val="0"/>
      <w:marTop w:val="0"/>
      <w:marBottom w:val="0"/>
      <w:divBdr>
        <w:top w:val="none" w:sz="0" w:space="0" w:color="auto"/>
        <w:left w:val="none" w:sz="0" w:space="0" w:color="auto"/>
        <w:bottom w:val="none" w:sz="0" w:space="0" w:color="auto"/>
        <w:right w:val="none" w:sz="0" w:space="0" w:color="auto"/>
      </w:divBdr>
    </w:div>
    <w:div w:id="362050591">
      <w:bodyDiv w:val="1"/>
      <w:marLeft w:val="0"/>
      <w:marRight w:val="0"/>
      <w:marTop w:val="0"/>
      <w:marBottom w:val="0"/>
      <w:divBdr>
        <w:top w:val="none" w:sz="0" w:space="0" w:color="auto"/>
        <w:left w:val="none" w:sz="0" w:space="0" w:color="auto"/>
        <w:bottom w:val="none" w:sz="0" w:space="0" w:color="auto"/>
        <w:right w:val="none" w:sz="0" w:space="0" w:color="auto"/>
      </w:divBdr>
      <w:divsChild>
        <w:div w:id="335814668">
          <w:marLeft w:val="0"/>
          <w:marRight w:val="0"/>
          <w:marTop w:val="0"/>
          <w:marBottom w:val="0"/>
          <w:divBdr>
            <w:top w:val="none" w:sz="0" w:space="0" w:color="auto"/>
            <w:left w:val="none" w:sz="0" w:space="0" w:color="auto"/>
            <w:bottom w:val="none" w:sz="0" w:space="0" w:color="auto"/>
            <w:right w:val="none" w:sz="0" w:space="0" w:color="auto"/>
          </w:divBdr>
        </w:div>
        <w:div w:id="1921981259">
          <w:marLeft w:val="0"/>
          <w:marRight w:val="0"/>
          <w:marTop w:val="0"/>
          <w:marBottom w:val="0"/>
          <w:divBdr>
            <w:top w:val="none" w:sz="0" w:space="0" w:color="auto"/>
            <w:left w:val="none" w:sz="0" w:space="0" w:color="auto"/>
            <w:bottom w:val="none" w:sz="0" w:space="0" w:color="auto"/>
            <w:right w:val="none" w:sz="0" w:space="0" w:color="auto"/>
          </w:divBdr>
        </w:div>
      </w:divsChild>
    </w:div>
    <w:div w:id="362901687">
      <w:bodyDiv w:val="1"/>
      <w:marLeft w:val="0"/>
      <w:marRight w:val="0"/>
      <w:marTop w:val="0"/>
      <w:marBottom w:val="0"/>
      <w:divBdr>
        <w:top w:val="none" w:sz="0" w:space="0" w:color="auto"/>
        <w:left w:val="none" w:sz="0" w:space="0" w:color="auto"/>
        <w:bottom w:val="none" w:sz="0" w:space="0" w:color="auto"/>
        <w:right w:val="none" w:sz="0" w:space="0" w:color="auto"/>
      </w:divBdr>
    </w:div>
    <w:div w:id="383792208">
      <w:bodyDiv w:val="1"/>
      <w:marLeft w:val="0"/>
      <w:marRight w:val="0"/>
      <w:marTop w:val="0"/>
      <w:marBottom w:val="0"/>
      <w:divBdr>
        <w:top w:val="none" w:sz="0" w:space="0" w:color="auto"/>
        <w:left w:val="none" w:sz="0" w:space="0" w:color="auto"/>
        <w:bottom w:val="none" w:sz="0" w:space="0" w:color="auto"/>
        <w:right w:val="none" w:sz="0" w:space="0" w:color="auto"/>
      </w:divBdr>
    </w:div>
    <w:div w:id="404255746">
      <w:bodyDiv w:val="1"/>
      <w:marLeft w:val="0"/>
      <w:marRight w:val="0"/>
      <w:marTop w:val="0"/>
      <w:marBottom w:val="0"/>
      <w:divBdr>
        <w:top w:val="none" w:sz="0" w:space="0" w:color="auto"/>
        <w:left w:val="none" w:sz="0" w:space="0" w:color="auto"/>
        <w:bottom w:val="none" w:sz="0" w:space="0" w:color="auto"/>
        <w:right w:val="none" w:sz="0" w:space="0" w:color="auto"/>
      </w:divBdr>
    </w:div>
    <w:div w:id="404494233">
      <w:bodyDiv w:val="1"/>
      <w:marLeft w:val="0"/>
      <w:marRight w:val="0"/>
      <w:marTop w:val="0"/>
      <w:marBottom w:val="0"/>
      <w:divBdr>
        <w:top w:val="none" w:sz="0" w:space="0" w:color="auto"/>
        <w:left w:val="none" w:sz="0" w:space="0" w:color="auto"/>
        <w:bottom w:val="none" w:sz="0" w:space="0" w:color="auto"/>
        <w:right w:val="none" w:sz="0" w:space="0" w:color="auto"/>
      </w:divBdr>
      <w:divsChild>
        <w:div w:id="1389307811">
          <w:marLeft w:val="0"/>
          <w:marRight w:val="0"/>
          <w:marTop w:val="0"/>
          <w:marBottom w:val="0"/>
          <w:divBdr>
            <w:top w:val="none" w:sz="0" w:space="0" w:color="auto"/>
            <w:left w:val="none" w:sz="0" w:space="0" w:color="auto"/>
            <w:bottom w:val="none" w:sz="0" w:space="0" w:color="auto"/>
            <w:right w:val="none" w:sz="0" w:space="0" w:color="auto"/>
          </w:divBdr>
        </w:div>
        <w:div w:id="484473133">
          <w:marLeft w:val="0"/>
          <w:marRight w:val="0"/>
          <w:marTop w:val="0"/>
          <w:marBottom w:val="0"/>
          <w:divBdr>
            <w:top w:val="none" w:sz="0" w:space="0" w:color="auto"/>
            <w:left w:val="none" w:sz="0" w:space="0" w:color="auto"/>
            <w:bottom w:val="none" w:sz="0" w:space="0" w:color="auto"/>
            <w:right w:val="none" w:sz="0" w:space="0" w:color="auto"/>
          </w:divBdr>
        </w:div>
        <w:div w:id="1585260634">
          <w:marLeft w:val="0"/>
          <w:marRight w:val="0"/>
          <w:marTop w:val="0"/>
          <w:marBottom w:val="0"/>
          <w:divBdr>
            <w:top w:val="none" w:sz="0" w:space="0" w:color="auto"/>
            <w:left w:val="none" w:sz="0" w:space="0" w:color="auto"/>
            <w:bottom w:val="none" w:sz="0" w:space="0" w:color="auto"/>
            <w:right w:val="none" w:sz="0" w:space="0" w:color="auto"/>
          </w:divBdr>
        </w:div>
        <w:div w:id="461196448">
          <w:marLeft w:val="0"/>
          <w:marRight w:val="0"/>
          <w:marTop w:val="0"/>
          <w:marBottom w:val="0"/>
          <w:divBdr>
            <w:top w:val="none" w:sz="0" w:space="0" w:color="auto"/>
            <w:left w:val="none" w:sz="0" w:space="0" w:color="auto"/>
            <w:bottom w:val="none" w:sz="0" w:space="0" w:color="auto"/>
            <w:right w:val="none" w:sz="0" w:space="0" w:color="auto"/>
          </w:divBdr>
        </w:div>
        <w:div w:id="1025011675">
          <w:marLeft w:val="0"/>
          <w:marRight w:val="0"/>
          <w:marTop w:val="0"/>
          <w:marBottom w:val="0"/>
          <w:divBdr>
            <w:top w:val="none" w:sz="0" w:space="0" w:color="auto"/>
            <w:left w:val="none" w:sz="0" w:space="0" w:color="auto"/>
            <w:bottom w:val="none" w:sz="0" w:space="0" w:color="auto"/>
            <w:right w:val="none" w:sz="0" w:space="0" w:color="auto"/>
          </w:divBdr>
        </w:div>
        <w:div w:id="1464467486">
          <w:marLeft w:val="0"/>
          <w:marRight w:val="0"/>
          <w:marTop w:val="0"/>
          <w:marBottom w:val="0"/>
          <w:divBdr>
            <w:top w:val="none" w:sz="0" w:space="0" w:color="auto"/>
            <w:left w:val="none" w:sz="0" w:space="0" w:color="auto"/>
            <w:bottom w:val="none" w:sz="0" w:space="0" w:color="auto"/>
            <w:right w:val="none" w:sz="0" w:space="0" w:color="auto"/>
          </w:divBdr>
        </w:div>
      </w:divsChild>
    </w:div>
    <w:div w:id="407002996">
      <w:bodyDiv w:val="1"/>
      <w:marLeft w:val="0"/>
      <w:marRight w:val="0"/>
      <w:marTop w:val="0"/>
      <w:marBottom w:val="0"/>
      <w:divBdr>
        <w:top w:val="none" w:sz="0" w:space="0" w:color="auto"/>
        <w:left w:val="none" w:sz="0" w:space="0" w:color="auto"/>
        <w:bottom w:val="none" w:sz="0" w:space="0" w:color="auto"/>
        <w:right w:val="none" w:sz="0" w:space="0" w:color="auto"/>
      </w:divBdr>
      <w:divsChild>
        <w:div w:id="120652378">
          <w:marLeft w:val="0"/>
          <w:marRight w:val="0"/>
          <w:marTop w:val="0"/>
          <w:marBottom w:val="0"/>
          <w:divBdr>
            <w:top w:val="none" w:sz="0" w:space="0" w:color="auto"/>
            <w:left w:val="none" w:sz="0" w:space="0" w:color="auto"/>
            <w:bottom w:val="none" w:sz="0" w:space="0" w:color="auto"/>
            <w:right w:val="none" w:sz="0" w:space="0" w:color="auto"/>
          </w:divBdr>
          <w:divsChild>
            <w:div w:id="205802925">
              <w:marLeft w:val="0"/>
              <w:marRight w:val="0"/>
              <w:marTop w:val="0"/>
              <w:marBottom w:val="0"/>
              <w:divBdr>
                <w:top w:val="none" w:sz="0" w:space="0" w:color="auto"/>
                <w:left w:val="none" w:sz="0" w:space="0" w:color="auto"/>
                <w:bottom w:val="none" w:sz="0" w:space="0" w:color="auto"/>
                <w:right w:val="none" w:sz="0" w:space="0" w:color="auto"/>
              </w:divBdr>
            </w:div>
          </w:divsChild>
        </w:div>
        <w:div w:id="163010417">
          <w:marLeft w:val="0"/>
          <w:marRight w:val="0"/>
          <w:marTop w:val="0"/>
          <w:marBottom w:val="0"/>
          <w:divBdr>
            <w:top w:val="none" w:sz="0" w:space="0" w:color="auto"/>
            <w:left w:val="none" w:sz="0" w:space="0" w:color="auto"/>
            <w:bottom w:val="none" w:sz="0" w:space="0" w:color="auto"/>
            <w:right w:val="none" w:sz="0" w:space="0" w:color="auto"/>
          </w:divBdr>
          <w:divsChild>
            <w:div w:id="158884241">
              <w:marLeft w:val="0"/>
              <w:marRight w:val="0"/>
              <w:marTop w:val="0"/>
              <w:marBottom w:val="0"/>
              <w:divBdr>
                <w:top w:val="none" w:sz="0" w:space="0" w:color="auto"/>
                <w:left w:val="none" w:sz="0" w:space="0" w:color="auto"/>
                <w:bottom w:val="none" w:sz="0" w:space="0" w:color="auto"/>
                <w:right w:val="none" w:sz="0" w:space="0" w:color="auto"/>
              </w:divBdr>
            </w:div>
          </w:divsChild>
        </w:div>
        <w:div w:id="272060527">
          <w:marLeft w:val="0"/>
          <w:marRight w:val="0"/>
          <w:marTop w:val="0"/>
          <w:marBottom w:val="0"/>
          <w:divBdr>
            <w:top w:val="none" w:sz="0" w:space="0" w:color="auto"/>
            <w:left w:val="none" w:sz="0" w:space="0" w:color="auto"/>
            <w:bottom w:val="none" w:sz="0" w:space="0" w:color="auto"/>
            <w:right w:val="none" w:sz="0" w:space="0" w:color="auto"/>
          </w:divBdr>
          <w:divsChild>
            <w:div w:id="861093309">
              <w:marLeft w:val="0"/>
              <w:marRight w:val="0"/>
              <w:marTop w:val="0"/>
              <w:marBottom w:val="0"/>
              <w:divBdr>
                <w:top w:val="none" w:sz="0" w:space="0" w:color="auto"/>
                <w:left w:val="none" w:sz="0" w:space="0" w:color="auto"/>
                <w:bottom w:val="none" w:sz="0" w:space="0" w:color="auto"/>
                <w:right w:val="none" w:sz="0" w:space="0" w:color="auto"/>
              </w:divBdr>
            </w:div>
          </w:divsChild>
        </w:div>
        <w:div w:id="332414112">
          <w:marLeft w:val="0"/>
          <w:marRight w:val="0"/>
          <w:marTop w:val="0"/>
          <w:marBottom w:val="0"/>
          <w:divBdr>
            <w:top w:val="none" w:sz="0" w:space="0" w:color="auto"/>
            <w:left w:val="none" w:sz="0" w:space="0" w:color="auto"/>
            <w:bottom w:val="none" w:sz="0" w:space="0" w:color="auto"/>
            <w:right w:val="none" w:sz="0" w:space="0" w:color="auto"/>
          </w:divBdr>
          <w:divsChild>
            <w:div w:id="2086562567">
              <w:marLeft w:val="0"/>
              <w:marRight w:val="0"/>
              <w:marTop w:val="0"/>
              <w:marBottom w:val="0"/>
              <w:divBdr>
                <w:top w:val="none" w:sz="0" w:space="0" w:color="auto"/>
                <w:left w:val="none" w:sz="0" w:space="0" w:color="auto"/>
                <w:bottom w:val="none" w:sz="0" w:space="0" w:color="auto"/>
                <w:right w:val="none" w:sz="0" w:space="0" w:color="auto"/>
              </w:divBdr>
            </w:div>
          </w:divsChild>
        </w:div>
        <w:div w:id="364059114">
          <w:marLeft w:val="0"/>
          <w:marRight w:val="0"/>
          <w:marTop w:val="0"/>
          <w:marBottom w:val="0"/>
          <w:divBdr>
            <w:top w:val="none" w:sz="0" w:space="0" w:color="auto"/>
            <w:left w:val="none" w:sz="0" w:space="0" w:color="auto"/>
            <w:bottom w:val="none" w:sz="0" w:space="0" w:color="auto"/>
            <w:right w:val="none" w:sz="0" w:space="0" w:color="auto"/>
          </w:divBdr>
          <w:divsChild>
            <w:div w:id="952135265">
              <w:marLeft w:val="0"/>
              <w:marRight w:val="0"/>
              <w:marTop w:val="0"/>
              <w:marBottom w:val="0"/>
              <w:divBdr>
                <w:top w:val="none" w:sz="0" w:space="0" w:color="auto"/>
                <w:left w:val="none" w:sz="0" w:space="0" w:color="auto"/>
                <w:bottom w:val="none" w:sz="0" w:space="0" w:color="auto"/>
                <w:right w:val="none" w:sz="0" w:space="0" w:color="auto"/>
              </w:divBdr>
            </w:div>
          </w:divsChild>
        </w:div>
        <w:div w:id="410811978">
          <w:marLeft w:val="0"/>
          <w:marRight w:val="0"/>
          <w:marTop w:val="0"/>
          <w:marBottom w:val="0"/>
          <w:divBdr>
            <w:top w:val="none" w:sz="0" w:space="0" w:color="auto"/>
            <w:left w:val="none" w:sz="0" w:space="0" w:color="auto"/>
            <w:bottom w:val="none" w:sz="0" w:space="0" w:color="auto"/>
            <w:right w:val="none" w:sz="0" w:space="0" w:color="auto"/>
          </w:divBdr>
          <w:divsChild>
            <w:div w:id="2047213859">
              <w:marLeft w:val="0"/>
              <w:marRight w:val="0"/>
              <w:marTop w:val="0"/>
              <w:marBottom w:val="0"/>
              <w:divBdr>
                <w:top w:val="none" w:sz="0" w:space="0" w:color="auto"/>
                <w:left w:val="none" w:sz="0" w:space="0" w:color="auto"/>
                <w:bottom w:val="none" w:sz="0" w:space="0" w:color="auto"/>
                <w:right w:val="none" w:sz="0" w:space="0" w:color="auto"/>
              </w:divBdr>
            </w:div>
          </w:divsChild>
        </w:div>
        <w:div w:id="473910318">
          <w:marLeft w:val="0"/>
          <w:marRight w:val="0"/>
          <w:marTop w:val="0"/>
          <w:marBottom w:val="0"/>
          <w:divBdr>
            <w:top w:val="none" w:sz="0" w:space="0" w:color="auto"/>
            <w:left w:val="none" w:sz="0" w:space="0" w:color="auto"/>
            <w:bottom w:val="none" w:sz="0" w:space="0" w:color="auto"/>
            <w:right w:val="none" w:sz="0" w:space="0" w:color="auto"/>
          </w:divBdr>
          <w:divsChild>
            <w:div w:id="618101773">
              <w:marLeft w:val="0"/>
              <w:marRight w:val="0"/>
              <w:marTop w:val="0"/>
              <w:marBottom w:val="0"/>
              <w:divBdr>
                <w:top w:val="none" w:sz="0" w:space="0" w:color="auto"/>
                <w:left w:val="none" w:sz="0" w:space="0" w:color="auto"/>
                <w:bottom w:val="none" w:sz="0" w:space="0" w:color="auto"/>
                <w:right w:val="none" w:sz="0" w:space="0" w:color="auto"/>
              </w:divBdr>
            </w:div>
          </w:divsChild>
        </w:div>
        <w:div w:id="560679749">
          <w:marLeft w:val="0"/>
          <w:marRight w:val="0"/>
          <w:marTop w:val="0"/>
          <w:marBottom w:val="0"/>
          <w:divBdr>
            <w:top w:val="none" w:sz="0" w:space="0" w:color="auto"/>
            <w:left w:val="none" w:sz="0" w:space="0" w:color="auto"/>
            <w:bottom w:val="none" w:sz="0" w:space="0" w:color="auto"/>
            <w:right w:val="none" w:sz="0" w:space="0" w:color="auto"/>
          </w:divBdr>
          <w:divsChild>
            <w:div w:id="2038116069">
              <w:marLeft w:val="0"/>
              <w:marRight w:val="0"/>
              <w:marTop w:val="0"/>
              <w:marBottom w:val="0"/>
              <w:divBdr>
                <w:top w:val="none" w:sz="0" w:space="0" w:color="auto"/>
                <w:left w:val="none" w:sz="0" w:space="0" w:color="auto"/>
                <w:bottom w:val="none" w:sz="0" w:space="0" w:color="auto"/>
                <w:right w:val="none" w:sz="0" w:space="0" w:color="auto"/>
              </w:divBdr>
            </w:div>
          </w:divsChild>
        </w:div>
        <w:div w:id="568808028">
          <w:marLeft w:val="0"/>
          <w:marRight w:val="0"/>
          <w:marTop w:val="0"/>
          <w:marBottom w:val="0"/>
          <w:divBdr>
            <w:top w:val="none" w:sz="0" w:space="0" w:color="auto"/>
            <w:left w:val="none" w:sz="0" w:space="0" w:color="auto"/>
            <w:bottom w:val="none" w:sz="0" w:space="0" w:color="auto"/>
            <w:right w:val="none" w:sz="0" w:space="0" w:color="auto"/>
          </w:divBdr>
          <w:divsChild>
            <w:div w:id="1307508927">
              <w:marLeft w:val="0"/>
              <w:marRight w:val="0"/>
              <w:marTop w:val="0"/>
              <w:marBottom w:val="0"/>
              <w:divBdr>
                <w:top w:val="none" w:sz="0" w:space="0" w:color="auto"/>
                <w:left w:val="none" w:sz="0" w:space="0" w:color="auto"/>
                <w:bottom w:val="none" w:sz="0" w:space="0" w:color="auto"/>
                <w:right w:val="none" w:sz="0" w:space="0" w:color="auto"/>
              </w:divBdr>
            </w:div>
          </w:divsChild>
        </w:div>
        <w:div w:id="580793159">
          <w:marLeft w:val="0"/>
          <w:marRight w:val="0"/>
          <w:marTop w:val="0"/>
          <w:marBottom w:val="0"/>
          <w:divBdr>
            <w:top w:val="none" w:sz="0" w:space="0" w:color="auto"/>
            <w:left w:val="none" w:sz="0" w:space="0" w:color="auto"/>
            <w:bottom w:val="none" w:sz="0" w:space="0" w:color="auto"/>
            <w:right w:val="none" w:sz="0" w:space="0" w:color="auto"/>
          </w:divBdr>
          <w:divsChild>
            <w:div w:id="2018533724">
              <w:marLeft w:val="0"/>
              <w:marRight w:val="0"/>
              <w:marTop w:val="0"/>
              <w:marBottom w:val="0"/>
              <w:divBdr>
                <w:top w:val="none" w:sz="0" w:space="0" w:color="auto"/>
                <w:left w:val="none" w:sz="0" w:space="0" w:color="auto"/>
                <w:bottom w:val="none" w:sz="0" w:space="0" w:color="auto"/>
                <w:right w:val="none" w:sz="0" w:space="0" w:color="auto"/>
              </w:divBdr>
            </w:div>
          </w:divsChild>
        </w:div>
        <w:div w:id="648020493">
          <w:marLeft w:val="0"/>
          <w:marRight w:val="0"/>
          <w:marTop w:val="0"/>
          <w:marBottom w:val="0"/>
          <w:divBdr>
            <w:top w:val="none" w:sz="0" w:space="0" w:color="auto"/>
            <w:left w:val="none" w:sz="0" w:space="0" w:color="auto"/>
            <w:bottom w:val="none" w:sz="0" w:space="0" w:color="auto"/>
            <w:right w:val="none" w:sz="0" w:space="0" w:color="auto"/>
          </w:divBdr>
          <w:divsChild>
            <w:div w:id="1051538733">
              <w:marLeft w:val="0"/>
              <w:marRight w:val="0"/>
              <w:marTop w:val="0"/>
              <w:marBottom w:val="0"/>
              <w:divBdr>
                <w:top w:val="none" w:sz="0" w:space="0" w:color="auto"/>
                <w:left w:val="none" w:sz="0" w:space="0" w:color="auto"/>
                <w:bottom w:val="none" w:sz="0" w:space="0" w:color="auto"/>
                <w:right w:val="none" w:sz="0" w:space="0" w:color="auto"/>
              </w:divBdr>
            </w:div>
          </w:divsChild>
        </w:div>
        <w:div w:id="710962917">
          <w:marLeft w:val="0"/>
          <w:marRight w:val="0"/>
          <w:marTop w:val="0"/>
          <w:marBottom w:val="0"/>
          <w:divBdr>
            <w:top w:val="none" w:sz="0" w:space="0" w:color="auto"/>
            <w:left w:val="none" w:sz="0" w:space="0" w:color="auto"/>
            <w:bottom w:val="none" w:sz="0" w:space="0" w:color="auto"/>
            <w:right w:val="none" w:sz="0" w:space="0" w:color="auto"/>
          </w:divBdr>
          <w:divsChild>
            <w:div w:id="1261260413">
              <w:marLeft w:val="0"/>
              <w:marRight w:val="0"/>
              <w:marTop w:val="0"/>
              <w:marBottom w:val="0"/>
              <w:divBdr>
                <w:top w:val="none" w:sz="0" w:space="0" w:color="auto"/>
                <w:left w:val="none" w:sz="0" w:space="0" w:color="auto"/>
                <w:bottom w:val="none" w:sz="0" w:space="0" w:color="auto"/>
                <w:right w:val="none" w:sz="0" w:space="0" w:color="auto"/>
              </w:divBdr>
            </w:div>
          </w:divsChild>
        </w:div>
        <w:div w:id="773095179">
          <w:marLeft w:val="0"/>
          <w:marRight w:val="0"/>
          <w:marTop w:val="0"/>
          <w:marBottom w:val="0"/>
          <w:divBdr>
            <w:top w:val="none" w:sz="0" w:space="0" w:color="auto"/>
            <w:left w:val="none" w:sz="0" w:space="0" w:color="auto"/>
            <w:bottom w:val="none" w:sz="0" w:space="0" w:color="auto"/>
            <w:right w:val="none" w:sz="0" w:space="0" w:color="auto"/>
          </w:divBdr>
          <w:divsChild>
            <w:div w:id="594022816">
              <w:marLeft w:val="0"/>
              <w:marRight w:val="0"/>
              <w:marTop w:val="0"/>
              <w:marBottom w:val="0"/>
              <w:divBdr>
                <w:top w:val="none" w:sz="0" w:space="0" w:color="auto"/>
                <w:left w:val="none" w:sz="0" w:space="0" w:color="auto"/>
                <w:bottom w:val="none" w:sz="0" w:space="0" w:color="auto"/>
                <w:right w:val="none" w:sz="0" w:space="0" w:color="auto"/>
              </w:divBdr>
            </w:div>
          </w:divsChild>
        </w:div>
        <w:div w:id="816149462">
          <w:marLeft w:val="0"/>
          <w:marRight w:val="0"/>
          <w:marTop w:val="0"/>
          <w:marBottom w:val="0"/>
          <w:divBdr>
            <w:top w:val="none" w:sz="0" w:space="0" w:color="auto"/>
            <w:left w:val="none" w:sz="0" w:space="0" w:color="auto"/>
            <w:bottom w:val="none" w:sz="0" w:space="0" w:color="auto"/>
            <w:right w:val="none" w:sz="0" w:space="0" w:color="auto"/>
          </w:divBdr>
          <w:divsChild>
            <w:div w:id="811362362">
              <w:marLeft w:val="0"/>
              <w:marRight w:val="0"/>
              <w:marTop w:val="0"/>
              <w:marBottom w:val="0"/>
              <w:divBdr>
                <w:top w:val="none" w:sz="0" w:space="0" w:color="auto"/>
                <w:left w:val="none" w:sz="0" w:space="0" w:color="auto"/>
                <w:bottom w:val="none" w:sz="0" w:space="0" w:color="auto"/>
                <w:right w:val="none" w:sz="0" w:space="0" w:color="auto"/>
              </w:divBdr>
            </w:div>
          </w:divsChild>
        </w:div>
        <w:div w:id="998463158">
          <w:marLeft w:val="0"/>
          <w:marRight w:val="0"/>
          <w:marTop w:val="0"/>
          <w:marBottom w:val="0"/>
          <w:divBdr>
            <w:top w:val="none" w:sz="0" w:space="0" w:color="auto"/>
            <w:left w:val="none" w:sz="0" w:space="0" w:color="auto"/>
            <w:bottom w:val="none" w:sz="0" w:space="0" w:color="auto"/>
            <w:right w:val="none" w:sz="0" w:space="0" w:color="auto"/>
          </w:divBdr>
          <w:divsChild>
            <w:div w:id="238901649">
              <w:marLeft w:val="0"/>
              <w:marRight w:val="0"/>
              <w:marTop w:val="0"/>
              <w:marBottom w:val="0"/>
              <w:divBdr>
                <w:top w:val="none" w:sz="0" w:space="0" w:color="auto"/>
                <w:left w:val="none" w:sz="0" w:space="0" w:color="auto"/>
                <w:bottom w:val="none" w:sz="0" w:space="0" w:color="auto"/>
                <w:right w:val="none" w:sz="0" w:space="0" w:color="auto"/>
              </w:divBdr>
            </w:div>
          </w:divsChild>
        </w:div>
        <w:div w:id="1014646325">
          <w:marLeft w:val="0"/>
          <w:marRight w:val="0"/>
          <w:marTop w:val="0"/>
          <w:marBottom w:val="0"/>
          <w:divBdr>
            <w:top w:val="none" w:sz="0" w:space="0" w:color="auto"/>
            <w:left w:val="none" w:sz="0" w:space="0" w:color="auto"/>
            <w:bottom w:val="none" w:sz="0" w:space="0" w:color="auto"/>
            <w:right w:val="none" w:sz="0" w:space="0" w:color="auto"/>
          </w:divBdr>
          <w:divsChild>
            <w:div w:id="739212335">
              <w:marLeft w:val="0"/>
              <w:marRight w:val="0"/>
              <w:marTop w:val="0"/>
              <w:marBottom w:val="0"/>
              <w:divBdr>
                <w:top w:val="none" w:sz="0" w:space="0" w:color="auto"/>
                <w:left w:val="none" w:sz="0" w:space="0" w:color="auto"/>
                <w:bottom w:val="none" w:sz="0" w:space="0" w:color="auto"/>
                <w:right w:val="none" w:sz="0" w:space="0" w:color="auto"/>
              </w:divBdr>
            </w:div>
          </w:divsChild>
        </w:div>
        <w:div w:id="1029455834">
          <w:marLeft w:val="0"/>
          <w:marRight w:val="0"/>
          <w:marTop w:val="0"/>
          <w:marBottom w:val="0"/>
          <w:divBdr>
            <w:top w:val="none" w:sz="0" w:space="0" w:color="auto"/>
            <w:left w:val="none" w:sz="0" w:space="0" w:color="auto"/>
            <w:bottom w:val="none" w:sz="0" w:space="0" w:color="auto"/>
            <w:right w:val="none" w:sz="0" w:space="0" w:color="auto"/>
          </w:divBdr>
          <w:divsChild>
            <w:div w:id="1120370508">
              <w:marLeft w:val="0"/>
              <w:marRight w:val="0"/>
              <w:marTop w:val="0"/>
              <w:marBottom w:val="0"/>
              <w:divBdr>
                <w:top w:val="none" w:sz="0" w:space="0" w:color="auto"/>
                <w:left w:val="none" w:sz="0" w:space="0" w:color="auto"/>
                <w:bottom w:val="none" w:sz="0" w:space="0" w:color="auto"/>
                <w:right w:val="none" w:sz="0" w:space="0" w:color="auto"/>
              </w:divBdr>
            </w:div>
          </w:divsChild>
        </w:div>
        <w:div w:id="1099762627">
          <w:marLeft w:val="0"/>
          <w:marRight w:val="0"/>
          <w:marTop w:val="0"/>
          <w:marBottom w:val="0"/>
          <w:divBdr>
            <w:top w:val="none" w:sz="0" w:space="0" w:color="auto"/>
            <w:left w:val="none" w:sz="0" w:space="0" w:color="auto"/>
            <w:bottom w:val="none" w:sz="0" w:space="0" w:color="auto"/>
            <w:right w:val="none" w:sz="0" w:space="0" w:color="auto"/>
          </w:divBdr>
          <w:divsChild>
            <w:div w:id="1900287903">
              <w:marLeft w:val="0"/>
              <w:marRight w:val="0"/>
              <w:marTop w:val="0"/>
              <w:marBottom w:val="0"/>
              <w:divBdr>
                <w:top w:val="none" w:sz="0" w:space="0" w:color="auto"/>
                <w:left w:val="none" w:sz="0" w:space="0" w:color="auto"/>
                <w:bottom w:val="none" w:sz="0" w:space="0" w:color="auto"/>
                <w:right w:val="none" w:sz="0" w:space="0" w:color="auto"/>
              </w:divBdr>
            </w:div>
          </w:divsChild>
        </w:div>
        <w:div w:id="1212422662">
          <w:marLeft w:val="0"/>
          <w:marRight w:val="0"/>
          <w:marTop w:val="0"/>
          <w:marBottom w:val="0"/>
          <w:divBdr>
            <w:top w:val="none" w:sz="0" w:space="0" w:color="auto"/>
            <w:left w:val="none" w:sz="0" w:space="0" w:color="auto"/>
            <w:bottom w:val="none" w:sz="0" w:space="0" w:color="auto"/>
            <w:right w:val="none" w:sz="0" w:space="0" w:color="auto"/>
          </w:divBdr>
          <w:divsChild>
            <w:div w:id="1177572933">
              <w:marLeft w:val="0"/>
              <w:marRight w:val="0"/>
              <w:marTop w:val="0"/>
              <w:marBottom w:val="0"/>
              <w:divBdr>
                <w:top w:val="none" w:sz="0" w:space="0" w:color="auto"/>
                <w:left w:val="none" w:sz="0" w:space="0" w:color="auto"/>
                <w:bottom w:val="none" w:sz="0" w:space="0" w:color="auto"/>
                <w:right w:val="none" w:sz="0" w:space="0" w:color="auto"/>
              </w:divBdr>
            </w:div>
          </w:divsChild>
        </w:div>
        <w:div w:id="1252854990">
          <w:marLeft w:val="0"/>
          <w:marRight w:val="0"/>
          <w:marTop w:val="0"/>
          <w:marBottom w:val="0"/>
          <w:divBdr>
            <w:top w:val="none" w:sz="0" w:space="0" w:color="auto"/>
            <w:left w:val="none" w:sz="0" w:space="0" w:color="auto"/>
            <w:bottom w:val="none" w:sz="0" w:space="0" w:color="auto"/>
            <w:right w:val="none" w:sz="0" w:space="0" w:color="auto"/>
          </w:divBdr>
          <w:divsChild>
            <w:div w:id="1682659146">
              <w:marLeft w:val="0"/>
              <w:marRight w:val="0"/>
              <w:marTop w:val="0"/>
              <w:marBottom w:val="0"/>
              <w:divBdr>
                <w:top w:val="none" w:sz="0" w:space="0" w:color="auto"/>
                <w:left w:val="none" w:sz="0" w:space="0" w:color="auto"/>
                <w:bottom w:val="none" w:sz="0" w:space="0" w:color="auto"/>
                <w:right w:val="none" w:sz="0" w:space="0" w:color="auto"/>
              </w:divBdr>
            </w:div>
          </w:divsChild>
        </w:div>
        <w:div w:id="1334914726">
          <w:marLeft w:val="0"/>
          <w:marRight w:val="0"/>
          <w:marTop w:val="0"/>
          <w:marBottom w:val="0"/>
          <w:divBdr>
            <w:top w:val="none" w:sz="0" w:space="0" w:color="auto"/>
            <w:left w:val="none" w:sz="0" w:space="0" w:color="auto"/>
            <w:bottom w:val="none" w:sz="0" w:space="0" w:color="auto"/>
            <w:right w:val="none" w:sz="0" w:space="0" w:color="auto"/>
          </w:divBdr>
          <w:divsChild>
            <w:div w:id="1085958233">
              <w:marLeft w:val="0"/>
              <w:marRight w:val="0"/>
              <w:marTop w:val="0"/>
              <w:marBottom w:val="0"/>
              <w:divBdr>
                <w:top w:val="none" w:sz="0" w:space="0" w:color="auto"/>
                <w:left w:val="none" w:sz="0" w:space="0" w:color="auto"/>
                <w:bottom w:val="none" w:sz="0" w:space="0" w:color="auto"/>
                <w:right w:val="none" w:sz="0" w:space="0" w:color="auto"/>
              </w:divBdr>
            </w:div>
          </w:divsChild>
        </w:div>
        <w:div w:id="1502235433">
          <w:marLeft w:val="0"/>
          <w:marRight w:val="0"/>
          <w:marTop w:val="0"/>
          <w:marBottom w:val="0"/>
          <w:divBdr>
            <w:top w:val="none" w:sz="0" w:space="0" w:color="auto"/>
            <w:left w:val="none" w:sz="0" w:space="0" w:color="auto"/>
            <w:bottom w:val="none" w:sz="0" w:space="0" w:color="auto"/>
            <w:right w:val="none" w:sz="0" w:space="0" w:color="auto"/>
          </w:divBdr>
          <w:divsChild>
            <w:div w:id="1275748151">
              <w:marLeft w:val="0"/>
              <w:marRight w:val="0"/>
              <w:marTop w:val="0"/>
              <w:marBottom w:val="0"/>
              <w:divBdr>
                <w:top w:val="none" w:sz="0" w:space="0" w:color="auto"/>
                <w:left w:val="none" w:sz="0" w:space="0" w:color="auto"/>
                <w:bottom w:val="none" w:sz="0" w:space="0" w:color="auto"/>
                <w:right w:val="none" w:sz="0" w:space="0" w:color="auto"/>
              </w:divBdr>
            </w:div>
          </w:divsChild>
        </w:div>
        <w:div w:id="1687436685">
          <w:marLeft w:val="0"/>
          <w:marRight w:val="0"/>
          <w:marTop w:val="0"/>
          <w:marBottom w:val="0"/>
          <w:divBdr>
            <w:top w:val="none" w:sz="0" w:space="0" w:color="auto"/>
            <w:left w:val="none" w:sz="0" w:space="0" w:color="auto"/>
            <w:bottom w:val="none" w:sz="0" w:space="0" w:color="auto"/>
            <w:right w:val="none" w:sz="0" w:space="0" w:color="auto"/>
          </w:divBdr>
          <w:divsChild>
            <w:div w:id="491526762">
              <w:marLeft w:val="0"/>
              <w:marRight w:val="0"/>
              <w:marTop w:val="0"/>
              <w:marBottom w:val="0"/>
              <w:divBdr>
                <w:top w:val="none" w:sz="0" w:space="0" w:color="auto"/>
                <w:left w:val="none" w:sz="0" w:space="0" w:color="auto"/>
                <w:bottom w:val="none" w:sz="0" w:space="0" w:color="auto"/>
                <w:right w:val="none" w:sz="0" w:space="0" w:color="auto"/>
              </w:divBdr>
            </w:div>
          </w:divsChild>
        </w:div>
        <w:div w:id="2132165011">
          <w:marLeft w:val="0"/>
          <w:marRight w:val="0"/>
          <w:marTop w:val="0"/>
          <w:marBottom w:val="0"/>
          <w:divBdr>
            <w:top w:val="none" w:sz="0" w:space="0" w:color="auto"/>
            <w:left w:val="none" w:sz="0" w:space="0" w:color="auto"/>
            <w:bottom w:val="none" w:sz="0" w:space="0" w:color="auto"/>
            <w:right w:val="none" w:sz="0" w:space="0" w:color="auto"/>
          </w:divBdr>
          <w:divsChild>
            <w:div w:id="81468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32006">
      <w:bodyDiv w:val="1"/>
      <w:marLeft w:val="0"/>
      <w:marRight w:val="0"/>
      <w:marTop w:val="0"/>
      <w:marBottom w:val="0"/>
      <w:divBdr>
        <w:top w:val="none" w:sz="0" w:space="0" w:color="auto"/>
        <w:left w:val="none" w:sz="0" w:space="0" w:color="auto"/>
        <w:bottom w:val="none" w:sz="0" w:space="0" w:color="auto"/>
        <w:right w:val="none" w:sz="0" w:space="0" w:color="auto"/>
      </w:divBdr>
    </w:div>
    <w:div w:id="420876859">
      <w:bodyDiv w:val="1"/>
      <w:marLeft w:val="0"/>
      <w:marRight w:val="0"/>
      <w:marTop w:val="0"/>
      <w:marBottom w:val="0"/>
      <w:divBdr>
        <w:top w:val="none" w:sz="0" w:space="0" w:color="auto"/>
        <w:left w:val="none" w:sz="0" w:space="0" w:color="auto"/>
        <w:bottom w:val="none" w:sz="0" w:space="0" w:color="auto"/>
        <w:right w:val="none" w:sz="0" w:space="0" w:color="auto"/>
      </w:divBdr>
    </w:div>
    <w:div w:id="426191879">
      <w:bodyDiv w:val="1"/>
      <w:marLeft w:val="0"/>
      <w:marRight w:val="0"/>
      <w:marTop w:val="0"/>
      <w:marBottom w:val="0"/>
      <w:divBdr>
        <w:top w:val="none" w:sz="0" w:space="0" w:color="auto"/>
        <w:left w:val="none" w:sz="0" w:space="0" w:color="auto"/>
        <w:bottom w:val="none" w:sz="0" w:space="0" w:color="auto"/>
        <w:right w:val="none" w:sz="0" w:space="0" w:color="auto"/>
      </w:divBdr>
    </w:div>
    <w:div w:id="444538550">
      <w:bodyDiv w:val="1"/>
      <w:marLeft w:val="0"/>
      <w:marRight w:val="0"/>
      <w:marTop w:val="0"/>
      <w:marBottom w:val="0"/>
      <w:divBdr>
        <w:top w:val="none" w:sz="0" w:space="0" w:color="auto"/>
        <w:left w:val="none" w:sz="0" w:space="0" w:color="auto"/>
        <w:bottom w:val="none" w:sz="0" w:space="0" w:color="auto"/>
        <w:right w:val="none" w:sz="0" w:space="0" w:color="auto"/>
      </w:divBdr>
    </w:div>
    <w:div w:id="453183575">
      <w:bodyDiv w:val="1"/>
      <w:marLeft w:val="0"/>
      <w:marRight w:val="0"/>
      <w:marTop w:val="0"/>
      <w:marBottom w:val="0"/>
      <w:divBdr>
        <w:top w:val="none" w:sz="0" w:space="0" w:color="auto"/>
        <w:left w:val="none" w:sz="0" w:space="0" w:color="auto"/>
        <w:bottom w:val="none" w:sz="0" w:space="0" w:color="auto"/>
        <w:right w:val="none" w:sz="0" w:space="0" w:color="auto"/>
      </w:divBdr>
    </w:div>
    <w:div w:id="457384553">
      <w:bodyDiv w:val="1"/>
      <w:marLeft w:val="0"/>
      <w:marRight w:val="0"/>
      <w:marTop w:val="0"/>
      <w:marBottom w:val="0"/>
      <w:divBdr>
        <w:top w:val="none" w:sz="0" w:space="0" w:color="auto"/>
        <w:left w:val="none" w:sz="0" w:space="0" w:color="auto"/>
        <w:bottom w:val="none" w:sz="0" w:space="0" w:color="auto"/>
        <w:right w:val="none" w:sz="0" w:space="0" w:color="auto"/>
      </w:divBdr>
    </w:div>
    <w:div w:id="461702466">
      <w:bodyDiv w:val="1"/>
      <w:marLeft w:val="0"/>
      <w:marRight w:val="0"/>
      <w:marTop w:val="0"/>
      <w:marBottom w:val="0"/>
      <w:divBdr>
        <w:top w:val="none" w:sz="0" w:space="0" w:color="auto"/>
        <w:left w:val="none" w:sz="0" w:space="0" w:color="auto"/>
        <w:bottom w:val="none" w:sz="0" w:space="0" w:color="auto"/>
        <w:right w:val="none" w:sz="0" w:space="0" w:color="auto"/>
      </w:divBdr>
      <w:divsChild>
        <w:div w:id="909534678">
          <w:marLeft w:val="0"/>
          <w:marRight w:val="0"/>
          <w:marTop w:val="0"/>
          <w:marBottom w:val="0"/>
          <w:divBdr>
            <w:top w:val="none" w:sz="0" w:space="0" w:color="auto"/>
            <w:left w:val="none" w:sz="0" w:space="0" w:color="auto"/>
            <w:bottom w:val="none" w:sz="0" w:space="0" w:color="auto"/>
            <w:right w:val="none" w:sz="0" w:space="0" w:color="auto"/>
          </w:divBdr>
        </w:div>
        <w:div w:id="1569999254">
          <w:marLeft w:val="0"/>
          <w:marRight w:val="0"/>
          <w:marTop w:val="0"/>
          <w:marBottom w:val="0"/>
          <w:divBdr>
            <w:top w:val="none" w:sz="0" w:space="0" w:color="auto"/>
            <w:left w:val="none" w:sz="0" w:space="0" w:color="auto"/>
            <w:bottom w:val="none" w:sz="0" w:space="0" w:color="auto"/>
            <w:right w:val="none" w:sz="0" w:space="0" w:color="auto"/>
          </w:divBdr>
        </w:div>
        <w:div w:id="225535560">
          <w:marLeft w:val="0"/>
          <w:marRight w:val="0"/>
          <w:marTop w:val="0"/>
          <w:marBottom w:val="0"/>
          <w:divBdr>
            <w:top w:val="none" w:sz="0" w:space="0" w:color="auto"/>
            <w:left w:val="none" w:sz="0" w:space="0" w:color="auto"/>
            <w:bottom w:val="none" w:sz="0" w:space="0" w:color="auto"/>
            <w:right w:val="none" w:sz="0" w:space="0" w:color="auto"/>
          </w:divBdr>
        </w:div>
        <w:div w:id="38550853">
          <w:marLeft w:val="0"/>
          <w:marRight w:val="0"/>
          <w:marTop w:val="0"/>
          <w:marBottom w:val="0"/>
          <w:divBdr>
            <w:top w:val="none" w:sz="0" w:space="0" w:color="auto"/>
            <w:left w:val="none" w:sz="0" w:space="0" w:color="auto"/>
            <w:bottom w:val="none" w:sz="0" w:space="0" w:color="auto"/>
            <w:right w:val="none" w:sz="0" w:space="0" w:color="auto"/>
          </w:divBdr>
        </w:div>
      </w:divsChild>
    </w:div>
    <w:div w:id="462356588">
      <w:bodyDiv w:val="1"/>
      <w:marLeft w:val="0"/>
      <w:marRight w:val="0"/>
      <w:marTop w:val="0"/>
      <w:marBottom w:val="0"/>
      <w:divBdr>
        <w:top w:val="none" w:sz="0" w:space="0" w:color="auto"/>
        <w:left w:val="none" w:sz="0" w:space="0" w:color="auto"/>
        <w:bottom w:val="none" w:sz="0" w:space="0" w:color="auto"/>
        <w:right w:val="none" w:sz="0" w:space="0" w:color="auto"/>
      </w:divBdr>
      <w:divsChild>
        <w:div w:id="2079814566">
          <w:marLeft w:val="0"/>
          <w:marRight w:val="0"/>
          <w:marTop w:val="0"/>
          <w:marBottom w:val="0"/>
          <w:divBdr>
            <w:top w:val="none" w:sz="0" w:space="0" w:color="auto"/>
            <w:left w:val="none" w:sz="0" w:space="0" w:color="auto"/>
            <w:bottom w:val="none" w:sz="0" w:space="0" w:color="auto"/>
            <w:right w:val="none" w:sz="0" w:space="0" w:color="auto"/>
          </w:divBdr>
        </w:div>
        <w:div w:id="1217548440">
          <w:marLeft w:val="0"/>
          <w:marRight w:val="0"/>
          <w:marTop w:val="0"/>
          <w:marBottom w:val="0"/>
          <w:divBdr>
            <w:top w:val="none" w:sz="0" w:space="0" w:color="auto"/>
            <w:left w:val="none" w:sz="0" w:space="0" w:color="auto"/>
            <w:bottom w:val="none" w:sz="0" w:space="0" w:color="auto"/>
            <w:right w:val="none" w:sz="0" w:space="0" w:color="auto"/>
          </w:divBdr>
        </w:div>
        <w:div w:id="1950772412">
          <w:marLeft w:val="0"/>
          <w:marRight w:val="0"/>
          <w:marTop w:val="0"/>
          <w:marBottom w:val="0"/>
          <w:divBdr>
            <w:top w:val="none" w:sz="0" w:space="0" w:color="auto"/>
            <w:left w:val="none" w:sz="0" w:space="0" w:color="auto"/>
            <w:bottom w:val="none" w:sz="0" w:space="0" w:color="auto"/>
            <w:right w:val="none" w:sz="0" w:space="0" w:color="auto"/>
          </w:divBdr>
        </w:div>
      </w:divsChild>
    </w:div>
    <w:div w:id="475220145">
      <w:bodyDiv w:val="1"/>
      <w:marLeft w:val="0"/>
      <w:marRight w:val="0"/>
      <w:marTop w:val="0"/>
      <w:marBottom w:val="0"/>
      <w:divBdr>
        <w:top w:val="none" w:sz="0" w:space="0" w:color="auto"/>
        <w:left w:val="none" w:sz="0" w:space="0" w:color="auto"/>
        <w:bottom w:val="none" w:sz="0" w:space="0" w:color="auto"/>
        <w:right w:val="none" w:sz="0" w:space="0" w:color="auto"/>
      </w:divBdr>
      <w:divsChild>
        <w:div w:id="20012546">
          <w:marLeft w:val="0"/>
          <w:marRight w:val="0"/>
          <w:marTop w:val="0"/>
          <w:marBottom w:val="0"/>
          <w:divBdr>
            <w:top w:val="none" w:sz="0" w:space="0" w:color="auto"/>
            <w:left w:val="none" w:sz="0" w:space="0" w:color="auto"/>
            <w:bottom w:val="none" w:sz="0" w:space="0" w:color="auto"/>
            <w:right w:val="none" w:sz="0" w:space="0" w:color="auto"/>
          </w:divBdr>
          <w:divsChild>
            <w:div w:id="2113474264">
              <w:marLeft w:val="0"/>
              <w:marRight w:val="0"/>
              <w:marTop w:val="0"/>
              <w:marBottom w:val="0"/>
              <w:divBdr>
                <w:top w:val="none" w:sz="0" w:space="0" w:color="auto"/>
                <w:left w:val="none" w:sz="0" w:space="0" w:color="auto"/>
                <w:bottom w:val="none" w:sz="0" w:space="0" w:color="auto"/>
                <w:right w:val="none" w:sz="0" w:space="0" w:color="auto"/>
              </w:divBdr>
            </w:div>
          </w:divsChild>
        </w:div>
        <w:div w:id="38436081">
          <w:marLeft w:val="0"/>
          <w:marRight w:val="0"/>
          <w:marTop w:val="0"/>
          <w:marBottom w:val="0"/>
          <w:divBdr>
            <w:top w:val="none" w:sz="0" w:space="0" w:color="auto"/>
            <w:left w:val="none" w:sz="0" w:space="0" w:color="auto"/>
            <w:bottom w:val="none" w:sz="0" w:space="0" w:color="auto"/>
            <w:right w:val="none" w:sz="0" w:space="0" w:color="auto"/>
          </w:divBdr>
          <w:divsChild>
            <w:div w:id="1485389625">
              <w:marLeft w:val="0"/>
              <w:marRight w:val="0"/>
              <w:marTop w:val="0"/>
              <w:marBottom w:val="0"/>
              <w:divBdr>
                <w:top w:val="none" w:sz="0" w:space="0" w:color="auto"/>
                <w:left w:val="none" w:sz="0" w:space="0" w:color="auto"/>
                <w:bottom w:val="none" w:sz="0" w:space="0" w:color="auto"/>
                <w:right w:val="none" w:sz="0" w:space="0" w:color="auto"/>
              </w:divBdr>
            </w:div>
          </w:divsChild>
        </w:div>
        <w:div w:id="96216795">
          <w:marLeft w:val="0"/>
          <w:marRight w:val="0"/>
          <w:marTop w:val="0"/>
          <w:marBottom w:val="0"/>
          <w:divBdr>
            <w:top w:val="none" w:sz="0" w:space="0" w:color="auto"/>
            <w:left w:val="none" w:sz="0" w:space="0" w:color="auto"/>
            <w:bottom w:val="none" w:sz="0" w:space="0" w:color="auto"/>
            <w:right w:val="none" w:sz="0" w:space="0" w:color="auto"/>
          </w:divBdr>
          <w:divsChild>
            <w:div w:id="1935942345">
              <w:marLeft w:val="0"/>
              <w:marRight w:val="0"/>
              <w:marTop w:val="0"/>
              <w:marBottom w:val="0"/>
              <w:divBdr>
                <w:top w:val="none" w:sz="0" w:space="0" w:color="auto"/>
                <w:left w:val="none" w:sz="0" w:space="0" w:color="auto"/>
                <w:bottom w:val="none" w:sz="0" w:space="0" w:color="auto"/>
                <w:right w:val="none" w:sz="0" w:space="0" w:color="auto"/>
              </w:divBdr>
            </w:div>
          </w:divsChild>
        </w:div>
        <w:div w:id="240020008">
          <w:marLeft w:val="0"/>
          <w:marRight w:val="0"/>
          <w:marTop w:val="0"/>
          <w:marBottom w:val="0"/>
          <w:divBdr>
            <w:top w:val="none" w:sz="0" w:space="0" w:color="auto"/>
            <w:left w:val="none" w:sz="0" w:space="0" w:color="auto"/>
            <w:bottom w:val="none" w:sz="0" w:space="0" w:color="auto"/>
            <w:right w:val="none" w:sz="0" w:space="0" w:color="auto"/>
          </w:divBdr>
          <w:divsChild>
            <w:div w:id="734204399">
              <w:marLeft w:val="0"/>
              <w:marRight w:val="0"/>
              <w:marTop w:val="0"/>
              <w:marBottom w:val="0"/>
              <w:divBdr>
                <w:top w:val="none" w:sz="0" w:space="0" w:color="auto"/>
                <w:left w:val="none" w:sz="0" w:space="0" w:color="auto"/>
                <w:bottom w:val="none" w:sz="0" w:space="0" w:color="auto"/>
                <w:right w:val="none" w:sz="0" w:space="0" w:color="auto"/>
              </w:divBdr>
            </w:div>
          </w:divsChild>
        </w:div>
        <w:div w:id="271978377">
          <w:marLeft w:val="0"/>
          <w:marRight w:val="0"/>
          <w:marTop w:val="0"/>
          <w:marBottom w:val="0"/>
          <w:divBdr>
            <w:top w:val="none" w:sz="0" w:space="0" w:color="auto"/>
            <w:left w:val="none" w:sz="0" w:space="0" w:color="auto"/>
            <w:bottom w:val="none" w:sz="0" w:space="0" w:color="auto"/>
            <w:right w:val="none" w:sz="0" w:space="0" w:color="auto"/>
          </w:divBdr>
          <w:divsChild>
            <w:div w:id="1410225121">
              <w:marLeft w:val="0"/>
              <w:marRight w:val="0"/>
              <w:marTop w:val="0"/>
              <w:marBottom w:val="0"/>
              <w:divBdr>
                <w:top w:val="none" w:sz="0" w:space="0" w:color="auto"/>
                <w:left w:val="none" w:sz="0" w:space="0" w:color="auto"/>
                <w:bottom w:val="none" w:sz="0" w:space="0" w:color="auto"/>
                <w:right w:val="none" w:sz="0" w:space="0" w:color="auto"/>
              </w:divBdr>
            </w:div>
          </w:divsChild>
        </w:div>
        <w:div w:id="730999212">
          <w:marLeft w:val="0"/>
          <w:marRight w:val="0"/>
          <w:marTop w:val="0"/>
          <w:marBottom w:val="0"/>
          <w:divBdr>
            <w:top w:val="none" w:sz="0" w:space="0" w:color="auto"/>
            <w:left w:val="none" w:sz="0" w:space="0" w:color="auto"/>
            <w:bottom w:val="none" w:sz="0" w:space="0" w:color="auto"/>
            <w:right w:val="none" w:sz="0" w:space="0" w:color="auto"/>
          </w:divBdr>
          <w:divsChild>
            <w:div w:id="1713339312">
              <w:marLeft w:val="0"/>
              <w:marRight w:val="0"/>
              <w:marTop w:val="0"/>
              <w:marBottom w:val="0"/>
              <w:divBdr>
                <w:top w:val="none" w:sz="0" w:space="0" w:color="auto"/>
                <w:left w:val="none" w:sz="0" w:space="0" w:color="auto"/>
                <w:bottom w:val="none" w:sz="0" w:space="0" w:color="auto"/>
                <w:right w:val="none" w:sz="0" w:space="0" w:color="auto"/>
              </w:divBdr>
            </w:div>
          </w:divsChild>
        </w:div>
        <w:div w:id="757562262">
          <w:marLeft w:val="0"/>
          <w:marRight w:val="0"/>
          <w:marTop w:val="0"/>
          <w:marBottom w:val="0"/>
          <w:divBdr>
            <w:top w:val="none" w:sz="0" w:space="0" w:color="auto"/>
            <w:left w:val="none" w:sz="0" w:space="0" w:color="auto"/>
            <w:bottom w:val="none" w:sz="0" w:space="0" w:color="auto"/>
            <w:right w:val="none" w:sz="0" w:space="0" w:color="auto"/>
          </w:divBdr>
          <w:divsChild>
            <w:div w:id="1786119229">
              <w:marLeft w:val="0"/>
              <w:marRight w:val="0"/>
              <w:marTop w:val="0"/>
              <w:marBottom w:val="0"/>
              <w:divBdr>
                <w:top w:val="none" w:sz="0" w:space="0" w:color="auto"/>
                <w:left w:val="none" w:sz="0" w:space="0" w:color="auto"/>
                <w:bottom w:val="none" w:sz="0" w:space="0" w:color="auto"/>
                <w:right w:val="none" w:sz="0" w:space="0" w:color="auto"/>
              </w:divBdr>
            </w:div>
          </w:divsChild>
        </w:div>
        <w:div w:id="893852652">
          <w:marLeft w:val="0"/>
          <w:marRight w:val="0"/>
          <w:marTop w:val="0"/>
          <w:marBottom w:val="0"/>
          <w:divBdr>
            <w:top w:val="none" w:sz="0" w:space="0" w:color="auto"/>
            <w:left w:val="none" w:sz="0" w:space="0" w:color="auto"/>
            <w:bottom w:val="none" w:sz="0" w:space="0" w:color="auto"/>
            <w:right w:val="none" w:sz="0" w:space="0" w:color="auto"/>
          </w:divBdr>
          <w:divsChild>
            <w:div w:id="1215390148">
              <w:marLeft w:val="0"/>
              <w:marRight w:val="0"/>
              <w:marTop w:val="0"/>
              <w:marBottom w:val="0"/>
              <w:divBdr>
                <w:top w:val="none" w:sz="0" w:space="0" w:color="auto"/>
                <w:left w:val="none" w:sz="0" w:space="0" w:color="auto"/>
                <w:bottom w:val="none" w:sz="0" w:space="0" w:color="auto"/>
                <w:right w:val="none" w:sz="0" w:space="0" w:color="auto"/>
              </w:divBdr>
            </w:div>
          </w:divsChild>
        </w:div>
        <w:div w:id="905069246">
          <w:marLeft w:val="0"/>
          <w:marRight w:val="0"/>
          <w:marTop w:val="0"/>
          <w:marBottom w:val="0"/>
          <w:divBdr>
            <w:top w:val="none" w:sz="0" w:space="0" w:color="auto"/>
            <w:left w:val="none" w:sz="0" w:space="0" w:color="auto"/>
            <w:bottom w:val="none" w:sz="0" w:space="0" w:color="auto"/>
            <w:right w:val="none" w:sz="0" w:space="0" w:color="auto"/>
          </w:divBdr>
          <w:divsChild>
            <w:div w:id="694841156">
              <w:marLeft w:val="0"/>
              <w:marRight w:val="0"/>
              <w:marTop w:val="0"/>
              <w:marBottom w:val="0"/>
              <w:divBdr>
                <w:top w:val="none" w:sz="0" w:space="0" w:color="auto"/>
                <w:left w:val="none" w:sz="0" w:space="0" w:color="auto"/>
                <w:bottom w:val="none" w:sz="0" w:space="0" w:color="auto"/>
                <w:right w:val="none" w:sz="0" w:space="0" w:color="auto"/>
              </w:divBdr>
            </w:div>
          </w:divsChild>
        </w:div>
        <w:div w:id="998390995">
          <w:marLeft w:val="0"/>
          <w:marRight w:val="0"/>
          <w:marTop w:val="0"/>
          <w:marBottom w:val="0"/>
          <w:divBdr>
            <w:top w:val="none" w:sz="0" w:space="0" w:color="auto"/>
            <w:left w:val="none" w:sz="0" w:space="0" w:color="auto"/>
            <w:bottom w:val="none" w:sz="0" w:space="0" w:color="auto"/>
            <w:right w:val="none" w:sz="0" w:space="0" w:color="auto"/>
          </w:divBdr>
          <w:divsChild>
            <w:div w:id="184055000">
              <w:marLeft w:val="0"/>
              <w:marRight w:val="0"/>
              <w:marTop w:val="0"/>
              <w:marBottom w:val="0"/>
              <w:divBdr>
                <w:top w:val="none" w:sz="0" w:space="0" w:color="auto"/>
                <w:left w:val="none" w:sz="0" w:space="0" w:color="auto"/>
                <w:bottom w:val="none" w:sz="0" w:space="0" w:color="auto"/>
                <w:right w:val="none" w:sz="0" w:space="0" w:color="auto"/>
              </w:divBdr>
            </w:div>
          </w:divsChild>
        </w:div>
        <w:div w:id="1090077227">
          <w:marLeft w:val="0"/>
          <w:marRight w:val="0"/>
          <w:marTop w:val="0"/>
          <w:marBottom w:val="0"/>
          <w:divBdr>
            <w:top w:val="none" w:sz="0" w:space="0" w:color="auto"/>
            <w:left w:val="none" w:sz="0" w:space="0" w:color="auto"/>
            <w:bottom w:val="none" w:sz="0" w:space="0" w:color="auto"/>
            <w:right w:val="none" w:sz="0" w:space="0" w:color="auto"/>
          </w:divBdr>
          <w:divsChild>
            <w:div w:id="791947448">
              <w:marLeft w:val="0"/>
              <w:marRight w:val="0"/>
              <w:marTop w:val="0"/>
              <w:marBottom w:val="0"/>
              <w:divBdr>
                <w:top w:val="none" w:sz="0" w:space="0" w:color="auto"/>
                <w:left w:val="none" w:sz="0" w:space="0" w:color="auto"/>
                <w:bottom w:val="none" w:sz="0" w:space="0" w:color="auto"/>
                <w:right w:val="none" w:sz="0" w:space="0" w:color="auto"/>
              </w:divBdr>
            </w:div>
          </w:divsChild>
        </w:div>
        <w:div w:id="1119686827">
          <w:marLeft w:val="0"/>
          <w:marRight w:val="0"/>
          <w:marTop w:val="0"/>
          <w:marBottom w:val="0"/>
          <w:divBdr>
            <w:top w:val="none" w:sz="0" w:space="0" w:color="auto"/>
            <w:left w:val="none" w:sz="0" w:space="0" w:color="auto"/>
            <w:bottom w:val="none" w:sz="0" w:space="0" w:color="auto"/>
            <w:right w:val="none" w:sz="0" w:space="0" w:color="auto"/>
          </w:divBdr>
          <w:divsChild>
            <w:div w:id="2144036012">
              <w:marLeft w:val="0"/>
              <w:marRight w:val="0"/>
              <w:marTop w:val="0"/>
              <w:marBottom w:val="0"/>
              <w:divBdr>
                <w:top w:val="none" w:sz="0" w:space="0" w:color="auto"/>
                <w:left w:val="none" w:sz="0" w:space="0" w:color="auto"/>
                <w:bottom w:val="none" w:sz="0" w:space="0" w:color="auto"/>
                <w:right w:val="none" w:sz="0" w:space="0" w:color="auto"/>
              </w:divBdr>
            </w:div>
          </w:divsChild>
        </w:div>
        <w:div w:id="1215966930">
          <w:marLeft w:val="0"/>
          <w:marRight w:val="0"/>
          <w:marTop w:val="0"/>
          <w:marBottom w:val="0"/>
          <w:divBdr>
            <w:top w:val="none" w:sz="0" w:space="0" w:color="auto"/>
            <w:left w:val="none" w:sz="0" w:space="0" w:color="auto"/>
            <w:bottom w:val="none" w:sz="0" w:space="0" w:color="auto"/>
            <w:right w:val="none" w:sz="0" w:space="0" w:color="auto"/>
          </w:divBdr>
          <w:divsChild>
            <w:div w:id="896549167">
              <w:marLeft w:val="0"/>
              <w:marRight w:val="0"/>
              <w:marTop w:val="0"/>
              <w:marBottom w:val="0"/>
              <w:divBdr>
                <w:top w:val="none" w:sz="0" w:space="0" w:color="auto"/>
                <w:left w:val="none" w:sz="0" w:space="0" w:color="auto"/>
                <w:bottom w:val="none" w:sz="0" w:space="0" w:color="auto"/>
                <w:right w:val="none" w:sz="0" w:space="0" w:color="auto"/>
              </w:divBdr>
            </w:div>
          </w:divsChild>
        </w:div>
        <w:div w:id="1320116890">
          <w:marLeft w:val="0"/>
          <w:marRight w:val="0"/>
          <w:marTop w:val="0"/>
          <w:marBottom w:val="0"/>
          <w:divBdr>
            <w:top w:val="none" w:sz="0" w:space="0" w:color="auto"/>
            <w:left w:val="none" w:sz="0" w:space="0" w:color="auto"/>
            <w:bottom w:val="none" w:sz="0" w:space="0" w:color="auto"/>
            <w:right w:val="none" w:sz="0" w:space="0" w:color="auto"/>
          </w:divBdr>
          <w:divsChild>
            <w:div w:id="1996059298">
              <w:marLeft w:val="0"/>
              <w:marRight w:val="0"/>
              <w:marTop w:val="0"/>
              <w:marBottom w:val="0"/>
              <w:divBdr>
                <w:top w:val="none" w:sz="0" w:space="0" w:color="auto"/>
                <w:left w:val="none" w:sz="0" w:space="0" w:color="auto"/>
                <w:bottom w:val="none" w:sz="0" w:space="0" w:color="auto"/>
                <w:right w:val="none" w:sz="0" w:space="0" w:color="auto"/>
              </w:divBdr>
            </w:div>
          </w:divsChild>
        </w:div>
        <w:div w:id="1353338101">
          <w:marLeft w:val="0"/>
          <w:marRight w:val="0"/>
          <w:marTop w:val="0"/>
          <w:marBottom w:val="0"/>
          <w:divBdr>
            <w:top w:val="none" w:sz="0" w:space="0" w:color="auto"/>
            <w:left w:val="none" w:sz="0" w:space="0" w:color="auto"/>
            <w:bottom w:val="none" w:sz="0" w:space="0" w:color="auto"/>
            <w:right w:val="none" w:sz="0" w:space="0" w:color="auto"/>
          </w:divBdr>
          <w:divsChild>
            <w:div w:id="1183477556">
              <w:marLeft w:val="0"/>
              <w:marRight w:val="0"/>
              <w:marTop w:val="0"/>
              <w:marBottom w:val="0"/>
              <w:divBdr>
                <w:top w:val="none" w:sz="0" w:space="0" w:color="auto"/>
                <w:left w:val="none" w:sz="0" w:space="0" w:color="auto"/>
                <w:bottom w:val="none" w:sz="0" w:space="0" w:color="auto"/>
                <w:right w:val="none" w:sz="0" w:space="0" w:color="auto"/>
              </w:divBdr>
            </w:div>
          </w:divsChild>
        </w:div>
        <w:div w:id="1545213729">
          <w:marLeft w:val="0"/>
          <w:marRight w:val="0"/>
          <w:marTop w:val="0"/>
          <w:marBottom w:val="0"/>
          <w:divBdr>
            <w:top w:val="none" w:sz="0" w:space="0" w:color="auto"/>
            <w:left w:val="none" w:sz="0" w:space="0" w:color="auto"/>
            <w:bottom w:val="none" w:sz="0" w:space="0" w:color="auto"/>
            <w:right w:val="none" w:sz="0" w:space="0" w:color="auto"/>
          </w:divBdr>
          <w:divsChild>
            <w:div w:id="1373532033">
              <w:marLeft w:val="0"/>
              <w:marRight w:val="0"/>
              <w:marTop w:val="0"/>
              <w:marBottom w:val="0"/>
              <w:divBdr>
                <w:top w:val="none" w:sz="0" w:space="0" w:color="auto"/>
                <w:left w:val="none" w:sz="0" w:space="0" w:color="auto"/>
                <w:bottom w:val="none" w:sz="0" w:space="0" w:color="auto"/>
                <w:right w:val="none" w:sz="0" w:space="0" w:color="auto"/>
              </w:divBdr>
            </w:div>
          </w:divsChild>
        </w:div>
        <w:div w:id="1660766139">
          <w:marLeft w:val="0"/>
          <w:marRight w:val="0"/>
          <w:marTop w:val="0"/>
          <w:marBottom w:val="0"/>
          <w:divBdr>
            <w:top w:val="none" w:sz="0" w:space="0" w:color="auto"/>
            <w:left w:val="none" w:sz="0" w:space="0" w:color="auto"/>
            <w:bottom w:val="none" w:sz="0" w:space="0" w:color="auto"/>
            <w:right w:val="none" w:sz="0" w:space="0" w:color="auto"/>
          </w:divBdr>
          <w:divsChild>
            <w:div w:id="519008577">
              <w:marLeft w:val="0"/>
              <w:marRight w:val="0"/>
              <w:marTop w:val="0"/>
              <w:marBottom w:val="0"/>
              <w:divBdr>
                <w:top w:val="none" w:sz="0" w:space="0" w:color="auto"/>
                <w:left w:val="none" w:sz="0" w:space="0" w:color="auto"/>
                <w:bottom w:val="none" w:sz="0" w:space="0" w:color="auto"/>
                <w:right w:val="none" w:sz="0" w:space="0" w:color="auto"/>
              </w:divBdr>
            </w:div>
          </w:divsChild>
        </w:div>
        <w:div w:id="1763181293">
          <w:marLeft w:val="0"/>
          <w:marRight w:val="0"/>
          <w:marTop w:val="0"/>
          <w:marBottom w:val="0"/>
          <w:divBdr>
            <w:top w:val="none" w:sz="0" w:space="0" w:color="auto"/>
            <w:left w:val="none" w:sz="0" w:space="0" w:color="auto"/>
            <w:bottom w:val="none" w:sz="0" w:space="0" w:color="auto"/>
            <w:right w:val="none" w:sz="0" w:space="0" w:color="auto"/>
          </w:divBdr>
          <w:divsChild>
            <w:div w:id="1203447496">
              <w:marLeft w:val="0"/>
              <w:marRight w:val="0"/>
              <w:marTop w:val="0"/>
              <w:marBottom w:val="0"/>
              <w:divBdr>
                <w:top w:val="none" w:sz="0" w:space="0" w:color="auto"/>
                <w:left w:val="none" w:sz="0" w:space="0" w:color="auto"/>
                <w:bottom w:val="none" w:sz="0" w:space="0" w:color="auto"/>
                <w:right w:val="none" w:sz="0" w:space="0" w:color="auto"/>
              </w:divBdr>
            </w:div>
          </w:divsChild>
        </w:div>
        <w:div w:id="1814132268">
          <w:marLeft w:val="0"/>
          <w:marRight w:val="0"/>
          <w:marTop w:val="0"/>
          <w:marBottom w:val="0"/>
          <w:divBdr>
            <w:top w:val="none" w:sz="0" w:space="0" w:color="auto"/>
            <w:left w:val="none" w:sz="0" w:space="0" w:color="auto"/>
            <w:bottom w:val="none" w:sz="0" w:space="0" w:color="auto"/>
            <w:right w:val="none" w:sz="0" w:space="0" w:color="auto"/>
          </w:divBdr>
          <w:divsChild>
            <w:div w:id="852493035">
              <w:marLeft w:val="0"/>
              <w:marRight w:val="0"/>
              <w:marTop w:val="0"/>
              <w:marBottom w:val="0"/>
              <w:divBdr>
                <w:top w:val="none" w:sz="0" w:space="0" w:color="auto"/>
                <w:left w:val="none" w:sz="0" w:space="0" w:color="auto"/>
                <w:bottom w:val="none" w:sz="0" w:space="0" w:color="auto"/>
                <w:right w:val="none" w:sz="0" w:space="0" w:color="auto"/>
              </w:divBdr>
            </w:div>
          </w:divsChild>
        </w:div>
        <w:div w:id="1851479885">
          <w:marLeft w:val="0"/>
          <w:marRight w:val="0"/>
          <w:marTop w:val="0"/>
          <w:marBottom w:val="0"/>
          <w:divBdr>
            <w:top w:val="none" w:sz="0" w:space="0" w:color="auto"/>
            <w:left w:val="none" w:sz="0" w:space="0" w:color="auto"/>
            <w:bottom w:val="none" w:sz="0" w:space="0" w:color="auto"/>
            <w:right w:val="none" w:sz="0" w:space="0" w:color="auto"/>
          </w:divBdr>
          <w:divsChild>
            <w:div w:id="13284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5400">
      <w:bodyDiv w:val="1"/>
      <w:marLeft w:val="0"/>
      <w:marRight w:val="0"/>
      <w:marTop w:val="0"/>
      <w:marBottom w:val="0"/>
      <w:divBdr>
        <w:top w:val="none" w:sz="0" w:space="0" w:color="auto"/>
        <w:left w:val="none" w:sz="0" w:space="0" w:color="auto"/>
        <w:bottom w:val="none" w:sz="0" w:space="0" w:color="auto"/>
        <w:right w:val="none" w:sz="0" w:space="0" w:color="auto"/>
      </w:divBdr>
      <w:divsChild>
        <w:div w:id="1095327725">
          <w:marLeft w:val="0"/>
          <w:marRight w:val="0"/>
          <w:marTop w:val="0"/>
          <w:marBottom w:val="0"/>
          <w:divBdr>
            <w:top w:val="none" w:sz="0" w:space="0" w:color="auto"/>
            <w:left w:val="none" w:sz="0" w:space="0" w:color="auto"/>
            <w:bottom w:val="none" w:sz="0" w:space="0" w:color="auto"/>
            <w:right w:val="none" w:sz="0" w:space="0" w:color="auto"/>
          </w:divBdr>
          <w:divsChild>
            <w:div w:id="1189872111">
              <w:marLeft w:val="0"/>
              <w:marRight w:val="0"/>
              <w:marTop w:val="0"/>
              <w:marBottom w:val="0"/>
              <w:divBdr>
                <w:top w:val="none" w:sz="0" w:space="0" w:color="auto"/>
                <w:left w:val="none" w:sz="0" w:space="0" w:color="auto"/>
                <w:bottom w:val="none" w:sz="0" w:space="0" w:color="auto"/>
                <w:right w:val="none" w:sz="0" w:space="0" w:color="auto"/>
              </w:divBdr>
            </w:div>
            <w:div w:id="1987127714">
              <w:marLeft w:val="0"/>
              <w:marRight w:val="0"/>
              <w:marTop w:val="0"/>
              <w:marBottom w:val="0"/>
              <w:divBdr>
                <w:top w:val="none" w:sz="0" w:space="0" w:color="auto"/>
                <w:left w:val="none" w:sz="0" w:space="0" w:color="auto"/>
                <w:bottom w:val="none" w:sz="0" w:space="0" w:color="auto"/>
                <w:right w:val="none" w:sz="0" w:space="0" w:color="auto"/>
              </w:divBdr>
              <w:divsChild>
                <w:div w:id="10350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69954">
          <w:marLeft w:val="0"/>
          <w:marRight w:val="0"/>
          <w:marTop w:val="0"/>
          <w:marBottom w:val="0"/>
          <w:divBdr>
            <w:top w:val="none" w:sz="0" w:space="0" w:color="auto"/>
            <w:left w:val="none" w:sz="0" w:space="0" w:color="auto"/>
            <w:bottom w:val="none" w:sz="0" w:space="0" w:color="auto"/>
            <w:right w:val="none" w:sz="0" w:space="0" w:color="auto"/>
          </w:divBdr>
          <w:divsChild>
            <w:div w:id="826091799">
              <w:marLeft w:val="0"/>
              <w:marRight w:val="0"/>
              <w:marTop w:val="0"/>
              <w:marBottom w:val="0"/>
              <w:divBdr>
                <w:top w:val="none" w:sz="0" w:space="0" w:color="auto"/>
                <w:left w:val="none" w:sz="0" w:space="0" w:color="auto"/>
                <w:bottom w:val="none" w:sz="0" w:space="0" w:color="auto"/>
                <w:right w:val="none" w:sz="0" w:space="0" w:color="auto"/>
              </w:divBdr>
              <w:divsChild>
                <w:div w:id="42097862">
                  <w:marLeft w:val="0"/>
                  <w:marRight w:val="0"/>
                  <w:marTop w:val="0"/>
                  <w:marBottom w:val="0"/>
                  <w:divBdr>
                    <w:top w:val="none" w:sz="0" w:space="0" w:color="auto"/>
                    <w:left w:val="none" w:sz="0" w:space="0" w:color="auto"/>
                    <w:bottom w:val="none" w:sz="0" w:space="0" w:color="auto"/>
                    <w:right w:val="none" w:sz="0" w:space="0" w:color="auto"/>
                  </w:divBdr>
                </w:div>
                <w:div w:id="441001151">
                  <w:marLeft w:val="0"/>
                  <w:marRight w:val="0"/>
                  <w:marTop w:val="0"/>
                  <w:marBottom w:val="0"/>
                  <w:divBdr>
                    <w:top w:val="none" w:sz="0" w:space="0" w:color="auto"/>
                    <w:left w:val="none" w:sz="0" w:space="0" w:color="auto"/>
                    <w:bottom w:val="none" w:sz="0" w:space="0" w:color="auto"/>
                    <w:right w:val="none" w:sz="0" w:space="0" w:color="auto"/>
                  </w:divBdr>
                </w:div>
                <w:div w:id="695078507">
                  <w:marLeft w:val="0"/>
                  <w:marRight w:val="0"/>
                  <w:marTop w:val="0"/>
                  <w:marBottom w:val="0"/>
                  <w:divBdr>
                    <w:top w:val="none" w:sz="0" w:space="0" w:color="auto"/>
                    <w:left w:val="none" w:sz="0" w:space="0" w:color="auto"/>
                    <w:bottom w:val="none" w:sz="0" w:space="0" w:color="auto"/>
                    <w:right w:val="none" w:sz="0" w:space="0" w:color="auto"/>
                  </w:divBdr>
                </w:div>
                <w:div w:id="1114130547">
                  <w:marLeft w:val="0"/>
                  <w:marRight w:val="0"/>
                  <w:marTop w:val="0"/>
                  <w:marBottom w:val="0"/>
                  <w:divBdr>
                    <w:top w:val="none" w:sz="0" w:space="0" w:color="auto"/>
                    <w:left w:val="none" w:sz="0" w:space="0" w:color="auto"/>
                    <w:bottom w:val="none" w:sz="0" w:space="0" w:color="auto"/>
                    <w:right w:val="none" w:sz="0" w:space="0" w:color="auto"/>
                  </w:divBdr>
                </w:div>
                <w:div w:id="1281957561">
                  <w:marLeft w:val="0"/>
                  <w:marRight w:val="0"/>
                  <w:marTop w:val="0"/>
                  <w:marBottom w:val="0"/>
                  <w:divBdr>
                    <w:top w:val="none" w:sz="0" w:space="0" w:color="auto"/>
                    <w:left w:val="none" w:sz="0" w:space="0" w:color="auto"/>
                    <w:bottom w:val="none" w:sz="0" w:space="0" w:color="auto"/>
                    <w:right w:val="none" w:sz="0" w:space="0" w:color="auto"/>
                  </w:divBdr>
                </w:div>
              </w:divsChild>
            </w:div>
            <w:div w:id="1698846774">
              <w:marLeft w:val="0"/>
              <w:marRight w:val="0"/>
              <w:marTop w:val="0"/>
              <w:marBottom w:val="0"/>
              <w:divBdr>
                <w:top w:val="none" w:sz="0" w:space="0" w:color="auto"/>
                <w:left w:val="none" w:sz="0" w:space="0" w:color="auto"/>
                <w:bottom w:val="none" w:sz="0" w:space="0" w:color="auto"/>
                <w:right w:val="none" w:sz="0" w:space="0" w:color="auto"/>
              </w:divBdr>
            </w:div>
          </w:divsChild>
        </w:div>
        <w:div w:id="1929803706">
          <w:marLeft w:val="0"/>
          <w:marRight w:val="0"/>
          <w:marTop w:val="0"/>
          <w:marBottom w:val="0"/>
          <w:divBdr>
            <w:top w:val="none" w:sz="0" w:space="0" w:color="auto"/>
            <w:left w:val="none" w:sz="0" w:space="0" w:color="auto"/>
            <w:bottom w:val="none" w:sz="0" w:space="0" w:color="auto"/>
            <w:right w:val="none" w:sz="0" w:space="0" w:color="auto"/>
          </w:divBdr>
          <w:divsChild>
            <w:div w:id="6056219">
              <w:marLeft w:val="0"/>
              <w:marRight w:val="0"/>
              <w:marTop w:val="0"/>
              <w:marBottom w:val="0"/>
              <w:divBdr>
                <w:top w:val="none" w:sz="0" w:space="0" w:color="auto"/>
                <w:left w:val="none" w:sz="0" w:space="0" w:color="auto"/>
                <w:bottom w:val="none" w:sz="0" w:space="0" w:color="auto"/>
                <w:right w:val="none" w:sz="0" w:space="0" w:color="auto"/>
              </w:divBdr>
            </w:div>
            <w:div w:id="1176577510">
              <w:marLeft w:val="0"/>
              <w:marRight w:val="0"/>
              <w:marTop w:val="0"/>
              <w:marBottom w:val="0"/>
              <w:divBdr>
                <w:top w:val="none" w:sz="0" w:space="0" w:color="auto"/>
                <w:left w:val="none" w:sz="0" w:space="0" w:color="auto"/>
                <w:bottom w:val="none" w:sz="0" w:space="0" w:color="auto"/>
                <w:right w:val="none" w:sz="0" w:space="0" w:color="auto"/>
              </w:divBdr>
              <w:divsChild>
                <w:div w:id="131664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2576">
          <w:marLeft w:val="0"/>
          <w:marRight w:val="0"/>
          <w:marTop w:val="0"/>
          <w:marBottom w:val="0"/>
          <w:divBdr>
            <w:top w:val="none" w:sz="0" w:space="0" w:color="auto"/>
            <w:left w:val="none" w:sz="0" w:space="0" w:color="auto"/>
            <w:bottom w:val="none" w:sz="0" w:space="0" w:color="auto"/>
            <w:right w:val="none" w:sz="0" w:space="0" w:color="auto"/>
          </w:divBdr>
          <w:divsChild>
            <w:div w:id="639579106">
              <w:marLeft w:val="0"/>
              <w:marRight w:val="0"/>
              <w:marTop w:val="0"/>
              <w:marBottom w:val="0"/>
              <w:divBdr>
                <w:top w:val="none" w:sz="0" w:space="0" w:color="auto"/>
                <w:left w:val="none" w:sz="0" w:space="0" w:color="auto"/>
                <w:bottom w:val="none" w:sz="0" w:space="0" w:color="auto"/>
                <w:right w:val="none" w:sz="0" w:space="0" w:color="auto"/>
              </w:divBdr>
            </w:div>
            <w:div w:id="1944721606">
              <w:marLeft w:val="0"/>
              <w:marRight w:val="0"/>
              <w:marTop w:val="0"/>
              <w:marBottom w:val="0"/>
              <w:divBdr>
                <w:top w:val="none" w:sz="0" w:space="0" w:color="auto"/>
                <w:left w:val="none" w:sz="0" w:space="0" w:color="auto"/>
                <w:bottom w:val="none" w:sz="0" w:space="0" w:color="auto"/>
                <w:right w:val="none" w:sz="0" w:space="0" w:color="auto"/>
              </w:divBdr>
              <w:divsChild>
                <w:div w:id="2183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7340">
      <w:bodyDiv w:val="1"/>
      <w:marLeft w:val="0"/>
      <w:marRight w:val="0"/>
      <w:marTop w:val="0"/>
      <w:marBottom w:val="0"/>
      <w:divBdr>
        <w:top w:val="none" w:sz="0" w:space="0" w:color="auto"/>
        <w:left w:val="none" w:sz="0" w:space="0" w:color="auto"/>
        <w:bottom w:val="none" w:sz="0" w:space="0" w:color="auto"/>
        <w:right w:val="none" w:sz="0" w:space="0" w:color="auto"/>
      </w:divBdr>
    </w:div>
    <w:div w:id="487329313">
      <w:bodyDiv w:val="1"/>
      <w:marLeft w:val="0"/>
      <w:marRight w:val="0"/>
      <w:marTop w:val="0"/>
      <w:marBottom w:val="0"/>
      <w:divBdr>
        <w:top w:val="none" w:sz="0" w:space="0" w:color="auto"/>
        <w:left w:val="none" w:sz="0" w:space="0" w:color="auto"/>
        <w:bottom w:val="none" w:sz="0" w:space="0" w:color="auto"/>
        <w:right w:val="none" w:sz="0" w:space="0" w:color="auto"/>
      </w:divBdr>
    </w:div>
    <w:div w:id="496849622">
      <w:bodyDiv w:val="1"/>
      <w:marLeft w:val="0"/>
      <w:marRight w:val="0"/>
      <w:marTop w:val="0"/>
      <w:marBottom w:val="0"/>
      <w:divBdr>
        <w:top w:val="none" w:sz="0" w:space="0" w:color="auto"/>
        <w:left w:val="none" w:sz="0" w:space="0" w:color="auto"/>
        <w:bottom w:val="none" w:sz="0" w:space="0" w:color="auto"/>
        <w:right w:val="none" w:sz="0" w:space="0" w:color="auto"/>
      </w:divBdr>
      <w:divsChild>
        <w:div w:id="416171567">
          <w:marLeft w:val="0"/>
          <w:marRight w:val="0"/>
          <w:marTop w:val="0"/>
          <w:marBottom w:val="0"/>
          <w:divBdr>
            <w:top w:val="none" w:sz="0" w:space="0" w:color="auto"/>
            <w:left w:val="none" w:sz="0" w:space="0" w:color="auto"/>
            <w:bottom w:val="none" w:sz="0" w:space="0" w:color="auto"/>
            <w:right w:val="none" w:sz="0" w:space="0" w:color="auto"/>
          </w:divBdr>
        </w:div>
        <w:div w:id="1322656314">
          <w:marLeft w:val="0"/>
          <w:marRight w:val="0"/>
          <w:marTop w:val="0"/>
          <w:marBottom w:val="0"/>
          <w:divBdr>
            <w:top w:val="none" w:sz="0" w:space="0" w:color="auto"/>
            <w:left w:val="none" w:sz="0" w:space="0" w:color="auto"/>
            <w:bottom w:val="none" w:sz="0" w:space="0" w:color="auto"/>
            <w:right w:val="none" w:sz="0" w:space="0" w:color="auto"/>
          </w:divBdr>
          <w:divsChild>
            <w:div w:id="243491999">
              <w:marLeft w:val="0"/>
              <w:marRight w:val="0"/>
              <w:marTop w:val="0"/>
              <w:marBottom w:val="0"/>
              <w:divBdr>
                <w:top w:val="none" w:sz="0" w:space="0" w:color="auto"/>
                <w:left w:val="none" w:sz="0" w:space="0" w:color="auto"/>
                <w:bottom w:val="none" w:sz="0" w:space="0" w:color="auto"/>
                <w:right w:val="none" w:sz="0" w:space="0" w:color="auto"/>
              </w:divBdr>
            </w:div>
            <w:div w:id="115896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6564">
      <w:bodyDiv w:val="1"/>
      <w:marLeft w:val="0"/>
      <w:marRight w:val="0"/>
      <w:marTop w:val="0"/>
      <w:marBottom w:val="0"/>
      <w:divBdr>
        <w:top w:val="none" w:sz="0" w:space="0" w:color="auto"/>
        <w:left w:val="none" w:sz="0" w:space="0" w:color="auto"/>
        <w:bottom w:val="none" w:sz="0" w:space="0" w:color="auto"/>
        <w:right w:val="none" w:sz="0" w:space="0" w:color="auto"/>
      </w:divBdr>
    </w:div>
    <w:div w:id="546456436">
      <w:bodyDiv w:val="1"/>
      <w:marLeft w:val="0"/>
      <w:marRight w:val="0"/>
      <w:marTop w:val="0"/>
      <w:marBottom w:val="0"/>
      <w:divBdr>
        <w:top w:val="none" w:sz="0" w:space="0" w:color="auto"/>
        <w:left w:val="none" w:sz="0" w:space="0" w:color="auto"/>
        <w:bottom w:val="none" w:sz="0" w:space="0" w:color="auto"/>
        <w:right w:val="none" w:sz="0" w:space="0" w:color="auto"/>
      </w:divBdr>
    </w:div>
    <w:div w:id="565916606">
      <w:bodyDiv w:val="1"/>
      <w:marLeft w:val="0"/>
      <w:marRight w:val="0"/>
      <w:marTop w:val="0"/>
      <w:marBottom w:val="0"/>
      <w:divBdr>
        <w:top w:val="none" w:sz="0" w:space="0" w:color="auto"/>
        <w:left w:val="none" w:sz="0" w:space="0" w:color="auto"/>
        <w:bottom w:val="none" w:sz="0" w:space="0" w:color="auto"/>
        <w:right w:val="none" w:sz="0" w:space="0" w:color="auto"/>
      </w:divBdr>
    </w:div>
    <w:div w:id="580600353">
      <w:bodyDiv w:val="1"/>
      <w:marLeft w:val="0"/>
      <w:marRight w:val="0"/>
      <w:marTop w:val="0"/>
      <w:marBottom w:val="0"/>
      <w:divBdr>
        <w:top w:val="none" w:sz="0" w:space="0" w:color="auto"/>
        <w:left w:val="none" w:sz="0" w:space="0" w:color="auto"/>
        <w:bottom w:val="none" w:sz="0" w:space="0" w:color="auto"/>
        <w:right w:val="none" w:sz="0" w:space="0" w:color="auto"/>
      </w:divBdr>
    </w:div>
    <w:div w:id="580872985">
      <w:bodyDiv w:val="1"/>
      <w:marLeft w:val="0"/>
      <w:marRight w:val="0"/>
      <w:marTop w:val="0"/>
      <w:marBottom w:val="0"/>
      <w:divBdr>
        <w:top w:val="none" w:sz="0" w:space="0" w:color="auto"/>
        <w:left w:val="none" w:sz="0" w:space="0" w:color="auto"/>
        <w:bottom w:val="none" w:sz="0" w:space="0" w:color="auto"/>
        <w:right w:val="none" w:sz="0" w:space="0" w:color="auto"/>
      </w:divBdr>
    </w:div>
    <w:div w:id="585726119">
      <w:bodyDiv w:val="1"/>
      <w:marLeft w:val="0"/>
      <w:marRight w:val="0"/>
      <w:marTop w:val="0"/>
      <w:marBottom w:val="0"/>
      <w:divBdr>
        <w:top w:val="none" w:sz="0" w:space="0" w:color="auto"/>
        <w:left w:val="none" w:sz="0" w:space="0" w:color="auto"/>
        <w:bottom w:val="none" w:sz="0" w:space="0" w:color="auto"/>
        <w:right w:val="none" w:sz="0" w:space="0" w:color="auto"/>
      </w:divBdr>
    </w:div>
    <w:div w:id="620039559">
      <w:bodyDiv w:val="1"/>
      <w:marLeft w:val="0"/>
      <w:marRight w:val="0"/>
      <w:marTop w:val="0"/>
      <w:marBottom w:val="0"/>
      <w:divBdr>
        <w:top w:val="none" w:sz="0" w:space="0" w:color="auto"/>
        <w:left w:val="none" w:sz="0" w:space="0" w:color="auto"/>
        <w:bottom w:val="none" w:sz="0" w:space="0" w:color="auto"/>
        <w:right w:val="none" w:sz="0" w:space="0" w:color="auto"/>
      </w:divBdr>
    </w:div>
    <w:div w:id="623657515">
      <w:bodyDiv w:val="1"/>
      <w:marLeft w:val="0"/>
      <w:marRight w:val="0"/>
      <w:marTop w:val="0"/>
      <w:marBottom w:val="0"/>
      <w:divBdr>
        <w:top w:val="none" w:sz="0" w:space="0" w:color="auto"/>
        <w:left w:val="none" w:sz="0" w:space="0" w:color="auto"/>
        <w:bottom w:val="none" w:sz="0" w:space="0" w:color="auto"/>
        <w:right w:val="none" w:sz="0" w:space="0" w:color="auto"/>
      </w:divBdr>
      <w:divsChild>
        <w:div w:id="1498226191">
          <w:marLeft w:val="0"/>
          <w:marRight w:val="0"/>
          <w:marTop w:val="0"/>
          <w:marBottom w:val="0"/>
          <w:divBdr>
            <w:top w:val="none" w:sz="0" w:space="0" w:color="auto"/>
            <w:left w:val="none" w:sz="0" w:space="0" w:color="auto"/>
            <w:bottom w:val="none" w:sz="0" w:space="0" w:color="auto"/>
            <w:right w:val="none" w:sz="0" w:space="0" w:color="auto"/>
          </w:divBdr>
          <w:divsChild>
            <w:div w:id="1465850784">
              <w:marLeft w:val="0"/>
              <w:marRight w:val="0"/>
              <w:marTop w:val="0"/>
              <w:marBottom w:val="0"/>
              <w:divBdr>
                <w:top w:val="none" w:sz="0" w:space="0" w:color="auto"/>
                <w:left w:val="none" w:sz="0" w:space="0" w:color="auto"/>
                <w:bottom w:val="none" w:sz="0" w:space="0" w:color="auto"/>
                <w:right w:val="none" w:sz="0" w:space="0" w:color="auto"/>
              </w:divBdr>
              <w:divsChild>
                <w:div w:id="142911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98412">
      <w:bodyDiv w:val="1"/>
      <w:marLeft w:val="0"/>
      <w:marRight w:val="0"/>
      <w:marTop w:val="0"/>
      <w:marBottom w:val="0"/>
      <w:divBdr>
        <w:top w:val="none" w:sz="0" w:space="0" w:color="auto"/>
        <w:left w:val="none" w:sz="0" w:space="0" w:color="auto"/>
        <w:bottom w:val="none" w:sz="0" w:space="0" w:color="auto"/>
        <w:right w:val="none" w:sz="0" w:space="0" w:color="auto"/>
      </w:divBdr>
      <w:divsChild>
        <w:div w:id="1139767115">
          <w:marLeft w:val="0"/>
          <w:marRight w:val="0"/>
          <w:marTop w:val="0"/>
          <w:marBottom w:val="0"/>
          <w:divBdr>
            <w:top w:val="none" w:sz="0" w:space="0" w:color="auto"/>
            <w:left w:val="none" w:sz="0" w:space="0" w:color="auto"/>
            <w:bottom w:val="none" w:sz="0" w:space="0" w:color="auto"/>
            <w:right w:val="none" w:sz="0" w:space="0" w:color="auto"/>
          </w:divBdr>
          <w:divsChild>
            <w:div w:id="1167550753">
              <w:marLeft w:val="0"/>
              <w:marRight w:val="0"/>
              <w:marTop w:val="0"/>
              <w:marBottom w:val="0"/>
              <w:divBdr>
                <w:top w:val="none" w:sz="0" w:space="0" w:color="auto"/>
                <w:left w:val="none" w:sz="0" w:space="0" w:color="auto"/>
                <w:bottom w:val="none" w:sz="0" w:space="0" w:color="auto"/>
                <w:right w:val="none" w:sz="0" w:space="0" w:color="auto"/>
              </w:divBdr>
              <w:divsChild>
                <w:div w:id="17462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89643">
      <w:bodyDiv w:val="1"/>
      <w:marLeft w:val="0"/>
      <w:marRight w:val="0"/>
      <w:marTop w:val="0"/>
      <w:marBottom w:val="0"/>
      <w:divBdr>
        <w:top w:val="none" w:sz="0" w:space="0" w:color="auto"/>
        <w:left w:val="none" w:sz="0" w:space="0" w:color="auto"/>
        <w:bottom w:val="none" w:sz="0" w:space="0" w:color="auto"/>
        <w:right w:val="none" w:sz="0" w:space="0" w:color="auto"/>
      </w:divBdr>
      <w:divsChild>
        <w:div w:id="333453735">
          <w:marLeft w:val="0"/>
          <w:marRight w:val="0"/>
          <w:marTop w:val="0"/>
          <w:marBottom w:val="0"/>
          <w:divBdr>
            <w:top w:val="none" w:sz="0" w:space="0" w:color="auto"/>
            <w:left w:val="none" w:sz="0" w:space="0" w:color="auto"/>
            <w:bottom w:val="none" w:sz="0" w:space="0" w:color="auto"/>
            <w:right w:val="none" w:sz="0" w:space="0" w:color="auto"/>
          </w:divBdr>
          <w:divsChild>
            <w:div w:id="1112897271">
              <w:marLeft w:val="0"/>
              <w:marRight w:val="0"/>
              <w:marTop w:val="0"/>
              <w:marBottom w:val="0"/>
              <w:divBdr>
                <w:top w:val="none" w:sz="0" w:space="0" w:color="auto"/>
                <w:left w:val="none" w:sz="0" w:space="0" w:color="auto"/>
                <w:bottom w:val="none" w:sz="0" w:space="0" w:color="auto"/>
                <w:right w:val="none" w:sz="0" w:space="0" w:color="auto"/>
              </w:divBdr>
              <w:divsChild>
                <w:div w:id="8343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02556">
      <w:bodyDiv w:val="1"/>
      <w:marLeft w:val="0"/>
      <w:marRight w:val="0"/>
      <w:marTop w:val="0"/>
      <w:marBottom w:val="0"/>
      <w:divBdr>
        <w:top w:val="none" w:sz="0" w:space="0" w:color="auto"/>
        <w:left w:val="none" w:sz="0" w:space="0" w:color="auto"/>
        <w:bottom w:val="none" w:sz="0" w:space="0" w:color="auto"/>
        <w:right w:val="none" w:sz="0" w:space="0" w:color="auto"/>
      </w:divBdr>
      <w:divsChild>
        <w:div w:id="1200050717">
          <w:marLeft w:val="0"/>
          <w:marRight w:val="0"/>
          <w:marTop w:val="0"/>
          <w:marBottom w:val="0"/>
          <w:divBdr>
            <w:top w:val="none" w:sz="0" w:space="0" w:color="auto"/>
            <w:left w:val="none" w:sz="0" w:space="0" w:color="auto"/>
            <w:bottom w:val="none" w:sz="0" w:space="0" w:color="auto"/>
            <w:right w:val="none" w:sz="0" w:space="0" w:color="auto"/>
          </w:divBdr>
        </w:div>
        <w:div w:id="1033188328">
          <w:marLeft w:val="0"/>
          <w:marRight w:val="0"/>
          <w:marTop w:val="0"/>
          <w:marBottom w:val="0"/>
          <w:divBdr>
            <w:top w:val="none" w:sz="0" w:space="0" w:color="auto"/>
            <w:left w:val="none" w:sz="0" w:space="0" w:color="auto"/>
            <w:bottom w:val="none" w:sz="0" w:space="0" w:color="auto"/>
            <w:right w:val="none" w:sz="0" w:space="0" w:color="auto"/>
          </w:divBdr>
        </w:div>
        <w:div w:id="1614747631">
          <w:marLeft w:val="0"/>
          <w:marRight w:val="0"/>
          <w:marTop w:val="0"/>
          <w:marBottom w:val="0"/>
          <w:divBdr>
            <w:top w:val="none" w:sz="0" w:space="0" w:color="auto"/>
            <w:left w:val="none" w:sz="0" w:space="0" w:color="auto"/>
            <w:bottom w:val="none" w:sz="0" w:space="0" w:color="auto"/>
            <w:right w:val="none" w:sz="0" w:space="0" w:color="auto"/>
          </w:divBdr>
        </w:div>
      </w:divsChild>
    </w:div>
    <w:div w:id="710374801">
      <w:bodyDiv w:val="1"/>
      <w:marLeft w:val="0"/>
      <w:marRight w:val="0"/>
      <w:marTop w:val="0"/>
      <w:marBottom w:val="0"/>
      <w:divBdr>
        <w:top w:val="none" w:sz="0" w:space="0" w:color="auto"/>
        <w:left w:val="none" w:sz="0" w:space="0" w:color="auto"/>
        <w:bottom w:val="none" w:sz="0" w:space="0" w:color="auto"/>
        <w:right w:val="none" w:sz="0" w:space="0" w:color="auto"/>
      </w:divBdr>
      <w:divsChild>
        <w:div w:id="2009361188">
          <w:marLeft w:val="0"/>
          <w:marRight w:val="0"/>
          <w:marTop w:val="0"/>
          <w:marBottom w:val="0"/>
          <w:divBdr>
            <w:top w:val="none" w:sz="0" w:space="0" w:color="auto"/>
            <w:left w:val="none" w:sz="0" w:space="0" w:color="auto"/>
            <w:bottom w:val="none" w:sz="0" w:space="0" w:color="auto"/>
            <w:right w:val="none" w:sz="0" w:space="0" w:color="auto"/>
          </w:divBdr>
        </w:div>
        <w:div w:id="1808010152">
          <w:marLeft w:val="0"/>
          <w:marRight w:val="0"/>
          <w:marTop w:val="0"/>
          <w:marBottom w:val="0"/>
          <w:divBdr>
            <w:top w:val="none" w:sz="0" w:space="0" w:color="auto"/>
            <w:left w:val="none" w:sz="0" w:space="0" w:color="auto"/>
            <w:bottom w:val="none" w:sz="0" w:space="0" w:color="auto"/>
            <w:right w:val="none" w:sz="0" w:space="0" w:color="auto"/>
          </w:divBdr>
        </w:div>
      </w:divsChild>
    </w:div>
    <w:div w:id="751584022">
      <w:bodyDiv w:val="1"/>
      <w:marLeft w:val="0"/>
      <w:marRight w:val="0"/>
      <w:marTop w:val="0"/>
      <w:marBottom w:val="0"/>
      <w:divBdr>
        <w:top w:val="none" w:sz="0" w:space="0" w:color="auto"/>
        <w:left w:val="none" w:sz="0" w:space="0" w:color="auto"/>
        <w:bottom w:val="none" w:sz="0" w:space="0" w:color="auto"/>
        <w:right w:val="none" w:sz="0" w:space="0" w:color="auto"/>
      </w:divBdr>
    </w:div>
    <w:div w:id="756832324">
      <w:bodyDiv w:val="1"/>
      <w:marLeft w:val="0"/>
      <w:marRight w:val="0"/>
      <w:marTop w:val="0"/>
      <w:marBottom w:val="0"/>
      <w:divBdr>
        <w:top w:val="none" w:sz="0" w:space="0" w:color="auto"/>
        <w:left w:val="none" w:sz="0" w:space="0" w:color="auto"/>
        <w:bottom w:val="none" w:sz="0" w:space="0" w:color="auto"/>
        <w:right w:val="none" w:sz="0" w:space="0" w:color="auto"/>
      </w:divBdr>
    </w:div>
    <w:div w:id="771390774">
      <w:bodyDiv w:val="1"/>
      <w:marLeft w:val="0"/>
      <w:marRight w:val="0"/>
      <w:marTop w:val="0"/>
      <w:marBottom w:val="0"/>
      <w:divBdr>
        <w:top w:val="none" w:sz="0" w:space="0" w:color="auto"/>
        <w:left w:val="none" w:sz="0" w:space="0" w:color="auto"/>
        <w:bottom w:val="none" w:sz="0" w:space="0" w:color="auto"/>
        <w:right w:val="none" w:sz="0" w:space="0" w:color="auto"/>
      </w:divBdr>
    </w:div>
    <w:div w:id="775835211">
      <w:bodyDiv w:val="1"/>
      <w:marLeft w:val="0"/>
      <w:marRight w:val="0"/>
      <w:marTop w:val="0"/>
      <w:marBottom w:val="0"/>
      <w:divBdr>
        <w:top w:val="none" w:sz="0" w:space="0" w:color="auto"/>
        <w:left w:val="none" w:sz="0" w:space="0" w:color="auto"/>
        <w:bottom w:val="none" w:sz="0" w:space="0" w:color="auto"/>
        <w:right w:val="none" w:sz="0" w:space="0" w:color="auto"/>
      </w:divBdr>
      <w:divsChild>
        <w:div w:id="1997760550">
          <w:marLeft w:val="0"/>
          <w:marRight w:val="0"/>
          <w:marTop w:val="0"/>
          <w:marBottom w:val="0"/>
          <w:divBdr>
            <w:top w:val="none" w:sz="0" w:space="0" w:color="auto"/>
            <w:left w:val="none" w:sz="0" w:space="0" w:color="auto"/>
            <w:bottom w:val="none" w:sz="0" w:space="0" w:color="auto"/>
            <w:right w:val="none" w:sz="0" w:space="0" w:color="auto"/>
          </w:divBdr>
          <w:divsChild>
            <w:div w:id="221985516">
              <w:marLeft w:val="0"/>
              <w:marRight w:val="0"/>
              <w:marTop w:val="0"/>
              <w:marBottom w:val="0"/>
              <w:divBdr>
                <w:top w:val="none" w:sz="0" w:space="0" w:color="auto"/>
                <w:left w:val="none" w:sz="0" w:space="0" w:color="auto"/>
                <w:bottom w:val="none" w:sz="0" w:space="0" w:color="auto"/>
                <w:right w:val="none" w:sz="0" w:space="0" w:color="auto"/>
              </w:divBdr>
              <w:divsChild>
                <w:div w:id="191242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7222">
      <w:bodyDiv w:val="1"/>
      <w:marLeft w:val="0"/>
      <w:marRight w:val="0"/>
      <w:marTop w:val="0"/>
      <w:marBottom w:val="0"/>
      <w:divBdr>
        <w:top w:val="none" w:sz="0" w:space="0" w:color="auto"/>
        <w:left w:val="none" w:sz="0" w:space="0" w:color="auto"/>
        <w:bottom w:val="none" w:sz="0" w:space="0" w:color="auto"/>
        <w:right w:val="none" w:sz="0" w:space="0" w:color="auto"/>
      </w:divBdr>
    </w:div>
    <w:div w:id="788279254">
      <w:bodyDiv w:val="1"/>
      <w:marLeft w:val="0"/>
      <w:marRight w:val="0"/>
      <w:marTop w:val="0"/>
      <w:marBottom w:val="0"/>
      <w:divBdr>
        <w:top w:val="none" w:sz="0" w:space="0" w:color="auto"/>
        <w:left w:val="none" w:sz="0" w:space="0" w:color="auto"/>
        <w:bottom w:val="none" w:sz="0" w:space="0" w:color="auto"/>
        <w:right w:val="none" w:sz="0" w:space="0" w:color="auto"/>
      </w:divBdr>
      <w:divsChild>
        <w:div w:id="513764903">
          <w:marLeft w:val="0"/>
          <w:marRight w:val="0"/>
          <w:marTop w:val="0"/>
          <w:marBottom w:val="0"/>
          <w:divBdr>
            <w:top w:val="none" w:sz="0" w:space="0" w:color="auto"/>
            <w:left w:val="none" w:sz="0" w:space="0" w:color="auto"/>
            <w:bottom w:val="none" w:sz="0" w:space="0" w:color="auto"/>
            <w:right w:val="none" w:sz="0" w:space="0" w:color="auto"/>
          </w:divBdr>
        </w:div>
        <w:div w:id="1910336123">
          <w:marLeft w:val="0"/>
          <w:marRight w:val="0"/>
          <w:marTop w:val="0"/>
          <w:marBottom w:val="0"/>
          <w:divBdr>
            <w:top w:val="none" w:sz="0" w:space="0" w:color="auto"/>
            <w:left w:val="none" w:sz="0" w:space="0" w:color="auto"/>
            <w:bottom w:val="none" w:sz="0" w:space="0" w:color="auto"/>
            <w:right w:val="none" w:sz="0" w:space="0" w:color="auto"/>
          </w:divBdr>
        </w:div>
        <w:div w:id="347487030">
          <w:marLeft w:val="0"/>
          <w:marRight w:val="0"/>
          <w:marTop w:val="0"/>
          <w:marBottom w:val="0"/>
          <w:divBdr>
            <w:top w:val="none" w:sz="0" w:space="0" w:color="auto"/>
            <w:left w:val="none" w:sz="0" w:space="0" w:color="auto"/>
            <w:bottom w:val="none" w:sz="0" w:space="0" w:color="auto"/>
            <w:right w:val="none" w:sz="0" w:space="0" w:color="auto"/>
          </w:divBdr>
        </w:div>
        <w:div w:id="425805193">
          <w:marLeft w:val="0"/>
          <w:marRight w:val="0"/>
          <w:marTop w:val="0"/>
          <w:marBottom w:val="0"/>
          <w:divBdr>
            <w:top w:val="none" w:sz="0" w:space="0" w:color="auto"/>
            <w:left w:val="none" w:sz="0" w:space="0" w:color="auto"/>
            <w:bottom w:val="none" w:sz="0" w:space="0" w:color="auto"/>
            <w:right w:val="none" w:sz="0" w:space="0" w:color="auto"/>
          </w:divBdr>
        </w:div>
      </w:divsChild>
    </w:div>
    <w:div w:id="803890487">
      <w:bodyDiv w:val="1"/>
      <w:marLeft w:val="0"/>
      <w:marRight w:val="0"/>
      <w:marTop w:val="0"/>
      <w:marBottom w:val="0"/>
      <w:divBdr>
        <w:top w:val="none" w:sz="0" w:space="0" w:color="auto"/>
        <w:left w:val="none" w:sz="0" w:space="0" w:color="auto"/>
        <w:bottom w:val="none" w:sz="0" w:space="0" w:color="auto"/>
        <w:right w:val="none" w:sz="0" w:space="0" w:color="auto"/>
      </w:divBdr>
    </w:div>
    <w:div w:id="808477088">
      <w:bodyDiv w:val="1"/>
      <w:marLeft w:val="0"/>
      <w:marRight w:val="0"/>
      <w:marTop w:val="0"/>
      <w:marBottom w:val="0"/>
      <w:divBdr>
        <w:top w:val="none" w:sz="0" w:space="0" w:color="auto"/>
        <w:left w:val="none" w:sz="0" w:space="0" w:color="auto"/>
        <w:bottom w:val="none" w:sz="0" w:space="0" w:color="auto"/>
        <w:right w:val="none" w:sz="0" w:space="0" w:color="auto"/>
      </w:divBdr>
      <w:divsChild>
        <w:div w:id="237787674">
          <w:marLeft w:val="0"/>
          <w:marRight w:val="0"/>
          <w:marTop w:val="0"/>
          <w:marBottom w:val="0"/>
          <w:divBdr>
            <w:top w:val="none" w:sz="0" w:space="0" w:color="auto"/>
            <w:left w:val="none" w:sz="0" w:space="0" w:color="auto"/>
            <w:bottom w:val="none" w:sz="0" w:space="0" w:color="auto"/>
            <w:right w:val="none" w:sz="0" w:space="0" w:color="auto"/>
          </w:divBdr>
          <w:divsChild>
            <w:div w:id="1205482376">
              <w:marLeft w:val="0"/>
              <w:marRight w:val="0"/>
              <w:marTop w:val="0"/>
              <w:marBottom w:val="0"/>
              <w:divBdr>
                <w:top w:val="none" w:sz="0" w:space="0" w:color="auto"/>
                <w:left w:val="none" w:sz="0" w:space="0" w:color="auto"/>
                <w:bottom w:val="none" w:sz="0" w:space="0" w:color="auto"/>
                <w:right w:val="none" w:sz="0" w:space="0" w:color="auto"/>
              </w:divBdr>
              <w:divsChild>
                <w:div w:id="5991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36075">
      <w:bodyDiv w:val="1"/>
      <w:marLeft w:val="0"/>
      <w:marRight w:val="0"/>
      <w:marTop w:val="0"/>
      <w:marBottom w:val="0"/>
      <w:divBdr>
        <w:top w:val="none" w:sz="0" w:space="0" w:color="auto"/>
        <w:left w:val="none" w:sz="0" w:space="0" w:color="auto"/>
        <w:bottom w:val="none" w:sz="0" w:space="0" w:color="auto"/>
        <w:right w:val="none" w:sz="0" w:space="0" w:color="auto"/>
      </w:divBdr>
      <w:divsChild>
        <w:div w:id="456340775">
          <w:marLeft w:val="0"/>
          <w:marRight w:val="0"/>
          <w:marTop w:val="0"/>
          <w:marBottom w:val="0"/>
          <w:divBdr>
            <w:top w:val="none" w:sz="0" w:space="0" w:color="auto"/>
            <w:left w:val="none" w:sz="0" w:space="0" w:color="auto"/>
            <w:bottom w:val="none" w:sz="0" w:space="0" w:color="auto"/>
            <w:right w:val="none" w:sz="0" w:space="0" w:color="auto"/>
          </w:divBdr>
        </w:div>
        <w:div w:id="1067075477">
          <w:marLeft w:val="0"/>
          <w:marRight w:val="0"/>
          <w:marTop w:val="0"/>
          <w:marBottom w:val="0"/>
          <w:divBdr>
            <w:top w:val="none" w:sz="0" w:space="0" w:color="auto"/>
            <w:left w:val="none" w:sz="0" w:space="0" w:color="auto"/>
            <w:bottom w:val="none" w:sz="0" w:space="0" w:color="auto"/>
            <w:right w:val="none" w:sz="0" w:space="0" w:color="auto"/>
          </w:divBdr>
        </w:div>
      </w:divsChild>
    </w:div>
    <w:div w:id="834228990">
      <w:bodyDiv w:val="1"/>
      <w:marLeft w:val="0"/>
      <w:marRight w:val="0"/>
      <w:marTop w:val="0"/>
      <w:marBottom w:val="0"/>
      <w:divBdr>
        <w:top w:val="none" w:sz="0" w:space="0" w:color="auto"/>
        <w:left w:val="none" w:sz="0" w:space="0" w:color="auto"/>
        <w:bottom w:val="none" w:sz="0" w:space="0" w:color="auto"/>
        <w:right w:val="none" w:sz="0" w:space="0" w:color="auto"/>
      </w:divBdr>
    </w:div>
    <w:div w:id="839925221">
      <w:bodyDiv w:val="1"/>
      <w:marLeft w:val="0"/>
      <w:marRight w:val="0"/>
      <w:marTop w:val="0"/>
      <w:marBottom w:val="0"/>
      <w:divBdr>
        <w:top w:val="none" w:sz="0" w:space="0" w:color="auto"/>
        <w:left w:val="none" w:sz="0" w:space="0" w:color="auto"/>
        <w:bottom w:val="none" w:sz="0" w:space="0" w:color="auto"/>
        <w:right w:val="none" w:sz="0" w:space="0" w:color="auto"/>
      </w:divBdr>
      <w:divsChild>
        <w:div w:id="838081638">
          <w:marLeft w:val="0"/>
          <w:marRight w:val="0"/>
          <w:marTop w:val="0"/>
          <w:marBottom w:val="0"/>
          <w:divBdr>
            <w:top w:val="none" w:sz="0" w:space="0" w:color="auto"/>
            <w:left w:val="none" w:sz="0" w:space="0" w:color="auto"/>
            <w:bottom w:val="none" w:sz="0" w:space="0" w:color="auto"/>
            <w:right w:val="none" w:sz="0" w:space="0" w:color="auto"/>
          </w:divBdr>
        </w:div>
        <w:div w:id="253175103">
          <w:marLeft w:val="0"/>
          <w:marRight w:val="0"/>
          <w:marTop w:val="0"/>
          <w:marBottom w:val="0"/>
          <w:divBdr>
            <w:top w:val="none" w:sz="0" w:space="0" w:color="auto"/>
            <w:left w:val="none" w:sz="0" w:space="0" w:color="auto"/>
            <w:bottom w:val="none" w:sz="0" w:space="0" w:color="auto"/>
            <w:right w:val="none" w:sz="0" w:space="0" w:color="auto"/>
          </w:divBdr>
        </w:div>
        <w:div w:id="1751268086">
          <w:marLeft w:val="0"/>
          <w:marRight w:val="0"/>
          <w:marTop w:val="0"/>
          <w:marBottom w:val="0"/>
          <w:divBdr>
            <w:top w:val="none" w:sz="0" w:space="0" w:color="auto"/>
            <w:left w:val="none" w:sz="0" w:space="0" w:color="auto"/>
            <w:bottom w:val="none" w:sz="0" w:space="0" w:color="auto"/>
            <w:right w:val="none" w:sz="0" w:space="0" w:color="auto"/>
          </w:divBdr>
        </w:div>
        <w:div w:id="1991901690">
          <w:marLeft w:val="0"/>
          <w:marRight w:val="0"/>
          <w:marTop w:val="0"/>
          <w:marBottom w:val="0"/>
          <w:divBdr>
            <w:top w:val="none" w:sz="0" w:space="0" w:color="auto"/>
            <w:left w:val="none" w:sz="0" w:space="0" w:color="auto"/>
            <w:bottom w:val="none" w:sz="0" w:space="0" w:color="auto"/>
            <w:right w:val="none" w:sz="0" w:space="0" w:color="auto"/>
          </w:divBdr>
        </w:div>
        <w:div w:id="1695761475">
          <w:marLeft w:val="0"/>
          <w:marRight w:val="0"/>
          <w:marTop w:val="0"/>
          <w:marBottom w:val="0"/>
          <w:divBdr>
            <w:top w:val="none" w:sz="0" w:space="0" w:color="auto"/>
            <w:left w:val="none" w:sz="0" w:space="0" w:color="auto"/>
            <w:bottom w:val="none" w:sz="0" w:space="0" w:color="auto"/>
            <w:right w:val="none" w:sz="0" w:space="0" w:color="auto"/>
          </w:divBdr>
        </w:div>
        <w:div w:id="1500003941">
          <w:marLeft w:val="0"/>
          <w:marRight w:val="0"/>
          <w:marTop w:val="0"/>
          <w:marBottom w:val="0"/>
          <w:divBdr>
            <w:top w:val="none" w:sz="0" w:space="0" w:color="auto"/>
            <w:left w:val="none" w:sz="0" w:space="0" w:color="auto"/>
            <w:bottom w:val="none" w:sz="0" w:space="0" w:color="auto"/>
            <w:right w:val="none" w:sz="0" w:space="0" w:color="auto"/>
          </w:divBdr>
        </w:div>
      </w:divsChild>
    </w:div>
    <w:div w:id="846948192">
      <w:bodyDiv w:val="1"/>
      <w:marLeft w:val="0"/>
      <w:marRight w:val="0"/>
      <w:marTop w:val="0"/>
      <w:marBottom w:val="0"/>
      <w:divBdr>
        <w:top w:val="none" w:sz="0" w:space="0" w:color="auto"/>
        <w:left w:val="none" w:sz="0" w:space="0" w:color="auto"/>
        <w:bottom w:val="none" w:sz="0" w:space="0" w:color="auto"/>
        <w:right w:val="none" w:sz="0" w:space="0" w:color="auto"/>
      </w:divBdr>
    </w:div>
    <w:div w:id="849493247">
      <w:bodyDiv w:val="1"/>
      <w:marLeft w:val="0"/>
      <w:marRight w:val="0"/>
      <w:marTop w:val="0"/>
      <w:marBottom w:val="0"/>
      <w:divBdr>
        <w:top w:val="none" w:sz="0" w:space="0" w:color="auto"/>
        <w:left w:val="none" w:sz="0" w:space="0" w:color="auto"/>
        <w:bottom w:val="none" w:sz="0" w:space="0" w:color="auto"/>
        <w:right w:val="none" w:sz="0" w:space="0" w:color="auto"/>
      </w:divBdr>
      <w:divsChild>
        <w:div w:id="550191121">
          <w:marLeft w:val="0"/>
          <w:marRight w:val="0"/>
          <w:marTop w:val="0"/>
          <w:marBottom w:val="0"/>
          <w:divBdr>
            <w:top w:val="none" w:sz="0" w:space="0" w:color="auto"/>
            <w:left w:val="none" w:sz="0" w:space="0" w:color="auto"/>
            <w:bottom w:val="none" w:sz="0" w:space="0" w:color="auto"/>
            <w:right w:val="none" w:sz="0" w:space="0" w:color="auto"/>
          </w:divBdr>
        </w:div>
        <w:div w:id="1484272289">
          <w:marLeft w:val="0"/>
          <w:marRight w:val="0"/>
          <w:marTop w:val="0"/>
          <w:marBottom w:val="0"/>
          <w:divBdr>
            <w:top w:val="none" w:sz="0" w:space="0" w:color="auto"/>
            <w:left w:val="none" w:sz="0" w:space="0" w:color="auto"/>
            <w:bottom w:val="none" w:sz="0" w:space="0" w:color="auto"/>
            <w:right w:val="none" w:sz="0" w:space="0" w:color="auto"/>
          </w:divBdr>
        </w:div>
        <w:div w:id="1738360731">
          <w:marLeft w:val="0"/>
          <w:marRight w:val="0"/>
          <w:marTop w:val="0"/>
          <w:marBottom w:val="0"/>
          <w:divBdr>
            <w:top w:val="none" w:sz="0" w:space="0" w:color="auto"/>
            <w:left w:val="none" w:sz="0" w:space="0" w:color="auto"/>
            <w:bottom w:val="none" w:sz="0" w:space="0" w:color="auto"/>
            <w:right w:val="none" w:sz="0" w:space="0" w:color="auto"/>
          </w:divBdr>
        </w:div>
      </w:divsChild>
    </w:div>
    <w:div w:id="863328704">
      <w:bodyDiv w:val="1"/>
      <w:marLeft w:val="0"/>
      <w:marRight w:val="0"/>
      <w:marTop w:val="0"/>
      <w:marBottom w:val="0"/>
      <w:divBdr>
        <w:top w:val="none" w:sz="0" w:space="0" w:color="auto"/>
        <w:left w:val="none" w:sz="0" w:space="0" w:color="auto"/>
        <w:bottom w:val="none" w:sz="0" w:space="0" w:color="auto"/>
        <w:right w:val="none" w:sz="0" w:space="0" w:color="auto"/>
      </w:divBdr>
      <w:divsChild>
        <w:div w:id="458307476">
          <w:marLeft w:val="0"/>
          <w:marRight w:val="0"/>
          <w:marTop w:val="0"/>
          <w:marBottom w:val="0"/>
          <w:divBdr>
            <w:top w:val="none" w:sz="0" w:space="0" w:color="auto"/>
            <w:left w:val="none" w:sz="0" w:space="0" w:color="auto"/>
            <w:bottom w:val="none" w:sz="0" w:space="0" w:color="auto"/>
            <w:right w:val="none" w:sz="0" w:space="0" w:color="auto"/>
          </w:divBdr>
        </w:div>
        <w:div w:id="793403915">
          <w:marLeft w:val="0"/>
          <w:marRight w:val="0"/>
          <w:marTop w:val="0"/>
          <w:marBottom w:val="0"/>
          <w:divBdr>
            <w:top w:val="none" w:sz="0" w:space="0" w:color="auto"/>
            <w:left w:val="none" w:sz="0" w:space="0" w:color="auto"/>
            <w:bottom w:val="none" w:sz="0" w:space="0" w:color="auto"/>
            <w:right w:val="none" w:sz="0" w:space="0" w:color="auto"/>
          </w:divBdr>
        </w:div>
        <w:div w:id="1549103487">
          <w:marLeft w:val="0"/>
          <w:marRight w:val="0"/>
          <w:marTop w:val="0"/>
          <w:marBottom w:val="0"/>
          <w:divBdr>
            <w:top w:val="none" w:sz="0" w:space="0" w:color="auto"/>
            <w:left w:val="none" w:sz="0" w:space="0" w:color="auto"/>
            <w:bottom w:val="none" w:sz="0" w:space="0" w:color="auto"/>
            <w:right w:val="none" w:sz="0" w:space="0" w:color="auto"/>
          </w:divBdr>
        </w:div>
      </w:divsChild>
    </w:div>
    <w:div w:id="867988697">
      <w:bodyDiv w:val="1"/>
      <w:marLeft w:val="0"/>
      <w:marRight w:val="0"/>
      <w:marTop w:val="0"/>
      <w:marBottom w:val="0"/>
      <w:divBdr>
        <w:top w:val="none" w:sz="0" w:space="0" w:color="auto"/>
        <w:left w:val="none" w:sz="0" w:space="0" w:color="auto"/>
        <w:bottom w:val="none" w:sz="0" w:space="0" w:color="auto"/>
        <w:right w:val="none" w:sz="0" w:space="0" w:color="auto"/>
      </w:divBdr>
      <w:divsChild>
        <w:div w:id="254636338">
          <w:marLeft w:val="0"/>
          <w:marRight w:val="0"/>
          <w:marTop w:val="0"/>
          <w:marBottom w:val="0"/>
          <w:divBdr>
            <w:top w:val="none" w:sz="0" w:space="0" w:color="auto"/>
            <w:left w:val="none" w:sz="0" w:space="0" w:color="auto"/>
            <w:bottom w:val="none" w:sz="0" w:space="0" w:color="auto"/>
            <w:right w:val="none" w:sz="0" w:space="0" w:color="auto"/>
          </w:divBdr>
          <w:divsChild>
            <w:div w:id="694892381">
              <w:marLeft w:val="0"/>
              <w:marRight w:val="0"/>
              <w:marTop w:val="0"/>
              <w:marBottom w:val="0"/>
              <w:divBdr>
                <w:top w:val="none" w:sz="0" w:space="0" w:color="auto"/>
                <w:left w:val="none" w:sz="0" w:space="0" w:color="auto"/>
                <w:bottom w:val="none" w:sz="0" w:space="0" w:color="auto"/>
                <w:right w:val="none" w:sz="0" w:space="0" w:color="auto"/>
              </w:divBdr>
              <w:divsChild>
                <w:div w:id="182354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180776">
      <w:bodyDiv w:val="1"/>
      <w:marLeft w:val="0"/>
      <w:marRight w:val="0"/>
      <w:marTop w:val="0"/>
      <w:marBottom w:val="0"/>
      <w:divBdr>
        <w:top w:val="none" w:sz="0" w:space="0" w:color="auto"/>
        <w:left w:val="none" w:sz="0" w:space="0" w:color="auto"/>
        <w:bottom w:val="none" w:sz="0" w:space="0" w:color="auto"/>
        <w:right w:val="none" w:sz="0" w:space="0" w:color="auto"/>
      </w:divBdr>
      <w:divsChild>
        <w:div w:id="884440686">
          <w:marLeft w:val="0"/>
          <w:marRight w:val="0"/>
          <w:marTop w:val="0"/>
          <w:marBottom w:val="0"/>
          <w:divBdr>
            <w:top w:val="none" w:sz="0" w:space="0" w:color="auto"/>
            <w:left w:val="none" w:sz="0" w:space="0" w:color="auto"/>
            <w:bottom w:val="none" w:sz="0" w:space="0" w:color="auto"/>
            <w:right w:val="none" w:sz="0" w:space="0" w:color="auto"/>
          </w:divBdr>
        </w:div>
        <w:div w:id="917640186">
          <w:marLeft w:val="0"/>
          <w:marRight w:val="0"/>
          <w:marTop w:val="0"/>
          <w:marBottom w:val="0"/>
          <w:divBdr>
            <w:top w:val="none" w:sz="0" w:space="0" w:color="auto"/>
            <w:left w:val="none" w:sz="0" w:space="0" w:color="auto"/>
            <w:bottom w:val="none" w:sz="0" w:space="0" w:color="auto"/>
            <w:right w:val="none" w:sz="0" w:space="0" w:color="auto"/>
          </w:divBdr>
        </w:div>
        <w:div w:id="1156140636">
          <w:marLeft w:val="0"/>
          <w:marRight w:val="0"/>
          <w:marTop w:val="0"/>
          <w:marBottom w:val="0"/>
          <w:divBdr>
            <w:top w:val="none" w:sz="0" w:space="0" w:color="auto"/>
            <w:left w:val="none" w:sz="0" w:space="0" w:color="auto"/>
            <w:bottom w:val="none" w:sz="0" w:space="0" w:color="auto"/>
            <w:right w:val="none" w:sz="0" w:space="0" w:color="auto"/>
          </w:divBdr>
        </w:div>
        <w:div w:id="1837727514">
          <w:marLeft w:val="0"/>
          <w:marRight w:val="0"/>
          <w:marTop w:val="0"/>
          <w:marBottom w:val="0"/>
          <w:divBdr>
            <w:top w:val="none" w:sz="0" w:space="0" w:color="auto"/>
            <w:left w:val="none" w:sz="0" w:space="0" w:color="auto"/>
            <w:bottom w:val="none" w:sz="0" w:space="0" w:color="auto"/>
            <w:right w:val="none" w:sz="0" w:space="0" w:color="auto"/>
          </w:divBdr>
        </w:div>
        <w:div w:id="1876499303">
          <w:marLeft w:val="0"/>
          <w:marRight w:val="0"/>
          <w:marTop w:val="0"/>
          <w:marBottom w:val="0"/>
          <w:divBdr>
            <w:top w:val="none" w:sz="0" w:space="0" w:color="auto"/>
            <w:left w:val="none" w:sz="0" w:space="0" w:color="auto"/>
            <w:bottom w:val="none" w:sz="0" w:space="0" w:color="auto"/>
            <w:right w:val="none" w:sz="0" w:space="0" w:color="auto"/>
          </w:divBdr>
        </w:div>
      </w:divsChild>
    </w:div>
    <w:div w:id="901646208">
      <w:bodyDiv w:val="1"/>
      <w:marLeft w:val="0"/>
      <w:marRight w:val="0"/>
      <w:marTop w:val="0"/>
      <w:marBottom w:val="0"/>
      <w:divBdr>
        <w:top w:val="none" w:sz="0" w:space="0" w:color="auto"/>
        <w:left w:val="none" w:sz="0" w:space="0" w:color="auto"/>
        <w:bottom w:val="none" w:sz="0" w:space="0" w:color="auto"/>
        <w:right w:val="none" w:sz="0" w:space="0" w:color="auto"/>
      </w:divBdr>
    </w:div>
    <w:div w:id="917057583">
      <w:bodyDiv w:val="1"/>
      <w:marLeft w:val="0"/>
      <w:marRight w:val="0"/>
      <w:marTop w:val="0"/>
      <w:marBottom w:val="0"/>
      <w:divBdr>
        <w:top w:val="none" w:sz="0" w:space="0" w:color="auto"/>
        <w:left w:val="none" w:sz="0" w:space="0" w:color="auto"/>
        <w:bottom w:val="none" w:sz="0" w:space="0" w:color="auto"/>
        <w:right w:val="none" w:sz="0" w:space="0" w:color="auto"/>
      </w:divBdr>
      <w:divsChild>
        <w:div w:id="858547234">
          <w:marLeft w:val="0"/>
          <w:marRight w:val="0"/>
          <w:marTop w:val="0"/>
          <w:marBottom w:val="0"/>
          <w:divBdr>
            <w:top w:val="none" w:sz="0" w:space="0" w:color="auto"/>
            <w:left w:val="none" w:sz="0" w:space="0" w:color="auto"/>
            <w:bottom w:val="none" w:sz="0" w:space="0" w:color="auto"/>
            <w:right w:val="none" w:sz="0" w:space="0" w:color="auto"/>
          </w:divBdr>
        </w:div>
        <w:div w:id="1159737522">
          <w:marLeft w:val="0"/>
          <w:marRight w:val="0"/>
          <w:marTop w:val="0"/>
          <w:marBottom w:val="0"/>
          <w:divBdr>
            <w:top w:val="none" w:sz="0" w:space="0" w:color="auto"/>
            <w:left w:val="none" w:sz="0" w:space="0" w:color="auto"/>
            <w:bottom w:val="none" w:sz="0" w:space="0" w:color="auto"/>
            <w:right w:val="none" w:sz="0" w:space="0" w:color="auto"/>
          </w:divBdr>
        </w:div>
      </w:divsChild>
    </w:div>
    <w:div w:id="917638442">
      <w:bodyDiv w:val="1"/>
      <w:marLeft w:val="0"/>
      <w:marRight w:val="0"/>
      <w:marTop w:val="0"/>
      <w:marBottom w:val="0"/>
      <w:divBdr>
        <w:top w:val="none" w:sz="0" w:space="0" w:color="auto"/>
        <w:left w:val="none" w:sz="0" w:space="0" w:color="auto"/>
        <w:bottom w:val="none" w:sz="0" w:space="0" w:color="auto"/>
        <w:right w:val="none" w:sz="0" w:space="0" w:color="auto"/>
      </w:divBdr>
    </w:div>
    <w:div w:id="920868601">
      <w:bodyDiv w:val="1"/>
      <w:marLeft w:val="0"/>
      <w:marRight w:val="0"/>
      <w:marTop w:val="0"/>
      <w:marBottom w:val="0"/>
      <w:divBdr>
        <w:top w:val="none" w:sz="0" w:space="0" w:color="auto"/>
        <w:left w:val="none" w:sz="0" w:space="0" w:color="auto"/>
        <w:bottom w:val="none" w:sz="0" w:space="0" w:color="auto"/>
        <w:right w:val="none" w:sz="0" w:space="0" w:color="auto"/>
      </w:divBdr>
      <w:divsChild>
        <w:div w:id="1498811981">
          <w:marLeft w:val="0"/>
          <w:marRight w:val="0"/>
          <w:marTop w:val="0"/>
          <w:marBottom w:val="0"/>
          <w:divBdr>
            <w:top w:val="none" w:sz="0" w:space="0" w:color="auto"/>
            <w:left w:val="none" w:sz="0" w:space="0" w:color="auto"/>
            <w:bottom w:val="none" w:sz="0" w:space="0" w:color="auto"/>
            <w:right w:val="none" w:sz="0" w:space="0" w:color="auto"/>
          </w:divBdr>
          <w:divsChild>
            <w:div w:id="75172987">
              <w:marLeft w:val="0"/>
              <w:marRight w:val="0"/>
              <w:marTop w:val="0"/>
              <w:marBottom w:val="0"/>
              <w:divBdr>
                <w:top w:val="none" w:sz="0" w:space="0" w:color="auto"/>
                <w:left w:val="none" w:sz="0" w:space="0" w:color="auto"/>
                <w:bottom w:val="none" w:sz="0" w:space="0" w:color="auto"/>
                <w:right w:val="none" w:sz="0" w:space="0" w:color="auto"/>
              </w:divBdr>
              <w:divsChild>
                <w:div w:id="6491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26939">
      <w:bodyDiv w:val="1"/>
      <w:marLeft w:val="0"/>
      <w:marRight w:val="0"/>
      <w:marTop w:val="0"/>
      <w:marBottom w:val="0"/>
      <w:divBdr>
        <w:top w:val="none" w:sz="0" w:space="0" w:color="auto"/>
        <w:left w:val="none" w:sz="0" w:space="0" w:color="auto"/>
        <w:bottom w:val="none" w:sz="0" w:space="0" w:color="auto"/>
        <w:right w:val="none" w:sz="0" w:space="0" w:color="auto"/>
      </w:divBdr>
    </w:div>
    <w:div w:id="972324513">
      <w:bodyDiv w:val="1"/>
      <w:marLeft w:val="0"/>
      <w:marRight w:val="0"/>
      <w:marTop w:val="0"/>
      <w:marBottom w:val="0"/>
      <w:divBdr>
        <w:top w:val="none" w:sz="0" w:space="0" w:color="auto"/>
        <w:left w:val="none" w:sz="0" w:space="0" w:color="auto"/>
        <w:bottom w:val="none" w:sz="0" w:space="0" w:color="auto"/>
        <w:right w:val="none" w:sz="0" w:space="0" w:color="auto"/>
      </w:divBdr>
      <w:divsChild>
        <w:div w:id="131681380">
          <w:marLeft w:val="0"/>
          <w:marRight w:val="0"/>
          <w:marTop w:val="0"/>
          <w:marBottom w:val="0"/>
          <w:divBdr>
            <w:top w:val="none" w:sz="0" w:space="0" w:color="auto"/>
            <w:left w:val="none" w:sz="0" w:space="0" w:color="auto"/>
            <w:bottom w:val="none" w:sz="0" w:space="0" w:color="auto"/>
            <w:right w:val="none" w:sz="0" w:space="0" w:color="auto"/>
          </w:divBdr>
        </w:div>
        <w:div w:id="1443109197">
          <w:marLeft w:val="0"/>
          <w:marRight w:val="0"/>
          <w:marTop w:val="0"/>
          <w:marBottom w:val="0"/>
          <w:divBdr>
            <w:top w:val="none" w:sz="0" w:space="0" w:color="auto"/>
            <w:left w:val="none" w:sz="0" w:space="0" w:color="auto"/>
            <w:bottom w:val="none" w:sz="0" w:space="0" w:color="auto"/>
            <w:right w:val="none" w:sz="0" w:space="0" w:color="auto"/>
          </w:divBdr>
          <w:divsChild>
            <w:div w:id="1077246528">
              <w:marLeft w:val="0"/>
              <w:marRight w:val="0"/>
              <w:marTop w:val="0"/>
              <w:marBottom w:val="0"/>
              <w:divBdr>
                <w:top w:val="none" w:sz="0" w:space="0" w:color="auto"/>
                <w:left w:val="none" w:sz="0" w:space="0" w:color="auto"/>
                <w:bottom w:val="none" w:sz="0" w:space="0" w:color="auto"/>
                <w:right w:val="none" w:sz="0" w:space="0" w:color="auto"/>
              </w:divBdr>
            </w:div>
            <w:div w:id="55616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27342">
      <w:bodyDiv w:val="1"/>
      <w:marLeft w:val="0"/>
      <w:marRight w:val="0"/>
      <w:marTop w:val="0"/>
      <w:marBottom w:val="0"/>
      <w:divBdr>
        <w:top w:val="none" w:sz="0" w:space="0" w:color="auto"/>
        <w:left w:val="none" w:sz="0" w:space="0" w:color="auto"/>
        <w:bottom w:val="none" w:sz="0" w:space="0" w:color="auto"/>
        <w:right w:val="none" w:sz="0" w:space="0" w:color="auto"/>
      </w:divBdr>
    </w:div>
    <w:div w:id="1006592765">
      <w:bodyDiv w:val="1"/>
      <w:marLeft w:val="0"/>
      <w:marRight w:val="0"/>
      <w:marTop w:val="0"/>
      <w:marBottom w:val="0"/>
      <w:divBdr>
        <w:top w:val="none" w:sz="0" w:space="0" w:color="auto"/>
        <w:left w:val="none" w:sz="0" w:space="0" w:color="auto"/>
        <w:bottom w:val="none" w:sz="0" w:space="0" w:color="auto"/>
        <w:right w:val="none" w:sz="0" w:space="0" w:color="auto"/>
      </w:divBdr>
    </w:div>
    <w:div w:id="1008408084">
      <w:bodyDiv w:val="1"/>
      <w:marLeft w:val="0"/>
      <w:marRight w:val="0"/>
      <w:marTop w:val="0"/>
      <w:marBottom w:val="0"/>
      <w:divBdr>
        <w:top w:val="none" w:sz="0" w:space="0" w:color="auto"/>
        <w:left w:val="none" w:sz="0" w:space="0" w:color="auto"/>
        <w:bottom w:val="none" w:sz="0" w:space="0" w:color="auto"/>
        <w:right w:val="none" w:sz="0" w:space="0" w:color="auto"/>
      </w:divBdr>
    </w:div>
    <w:div w:id="1042747025">
      <w:bodyDiv w:val="1"/>
      <w:marLeft w:val="0"/>
      <w:marRight w:val="0"/>
      <w:marTop w:val="0"/>
      <w:marBottom w:val="0"/>
      <w:divBdr>
        <w:top w:val="none" w:sz="0" w:space="0" w:color="auto"/>
        <w:left w:val="none" w:sz="0" w:space="0" w:color="auto"/>
        <w:bottom w:val="none" w:sz="0" w:space="0" w:color="auto"/>
        <w:right w:val="none" w:sz="0" w:space="0" w:color="auto"/>
      </w:divBdr>
      <w:divsChild>
        <w:div w:id="231089470">
          <w:marLeft w:val="0"/>
          <w:marRight w:val="0"/>
          <w:marTop w:val="0"/>
          <w:marBottom w:val="0"/>
          <w:divBdr>
            <w:top w:val="none" w:sz="0" w:space="0" w:color="auto"/>
            <w:left w:val="none" w:sz="0" w:space="0" w:color="auto"/>
            <w:bottom w:val="none" w:sz="0" w:space="0" w:color="auto"/>
            <w:right w:val="none" w:sz="0" w:space="0" w:color="auto"/>
          </w:divBdr>
        </w:div>
        <w:div w:id="1277757819">
          <w:marLeft w:val="0"/>
          <w:marRight w:val="0"/>
          <w:marTop w:val="0"/>
          <w:marBottom w:val="0"/>
          <w:divBdr>
            <w:top w:val="none" w:sz="0" w:space="0" w:color="auto"/>
            <w:left w:val="none" w:sz="0" w:space="0" w:color="auto"/>
            <w:bottom w:val="none" w:sz="0" w:space="0" w:color="auto"/>
            <w:right w:val="none" w:sz="0" w:space="0" w:color="auto"/>
          </w:divBdr>
        </w:div>
      </w:divsChild>
    </w:div>
    <w:div w:id="1060909751">
      <w:bodyDiv w:val="1"/>
      <w:marLeft w:val="0"/>
      <w:marRight w:val="0"/>
      <w:marTop w:val="0"/>
      <w:marBottom w:val="0"/>
      <w:divBdr>
        <w:top w:val="none" w:sz="0" w:space="0" w:color="auto"/>
        <w:left w:val="none" w:sz="0" w:space="0" w:color="auto"/>
        <w:bottom w:val="none" w:sz="0" w:space="0" w:color="auto"/>
        <w:right w:val="none" w:sz="0" w:space="0" w:color="auto"/>
      </w:divBdr>
      <w:divsChild>
        <w:div w:id="1978686132">
          <w:marLeft w:val="0"/>
          <w:marRight w:val="0"/>
          <w:marTop w:val="0"/>
          <w:marBottom w:val="0"/>
          <w:divBdr>
            <w:top w:val="none" w:sz="0" w:space="0" w:color="auto"/>
            <w:left w:val="none" w:sz="0" w:space="0" w:color="auto"/>
            <w:bottom w:val="none" w:sz="0" w:space="0" w:color="auto"/>
            <w:right w:val="none" w:sz="0" w:space="0" w:color="auto"/>
          </w:divBdr>
        </w:div>
        <w:div w:id="1595285636">
          <w:marLeft w:val="0"/>
          <w:marRight w:val="0"/>
          <w:marTop w:val="0"/>
          <w:marBottom w:val="0"/>
          <w:divBdr>
            <w:top w:val="none" w:sz="0" w:space="0" w:color="auto"/>
            <w:left w:val="none" w:sz="0" w:space="0" w:color="auto"/>
            <w:bottom w:val="none" w:sz="0" w:space="0" w:color="auto"/>
            <w:right w:val="none" w:sz="0" w:space="0" w:color="auto"/>
          </w:divBdr>
        </w:div>
        <w:div w:id="1784491296">
          <w:marLeft w:val="0"/>
          <w:marRight w:val="0"/>
          <w:marTop w:val="0"/>
          <w:marBottom w:val="0"/>
          <w:divBdr>
            <w:top w:val="none" w:sz="0" w:space="0" w:color="auto"/>
            <w:left w:val="none" w:sz="0" w:space="0" w:color="auto"/>
            <w:bottom w:val="none" w:sz="0" w:space="0" w:color="auto"/>
            <w:right w:val="none" w:sz="0" w:space="0" w:color="auto"/>
          </w:divBdr>
        </w:div>
      </w:divsChild>
    </w:div>
    <w:div w:id="1063135789">
      <w:bodyDiv w:val="1"/>
      <w:marLeft w:val="0"/>
      <w:marRight w:val="0"/>
      <w:marTop w:val="0"/>
      <w:marBottom w:val="0"/>
      <w:divBdr>
        <w:top w:val="none" w:sz="0" w:space="0" w:color="auto"/>
        <w:left w:val="none" w:sz="0" w:space="0" w:color="auto"/>
        <w:bottom w:val="none" w:sz="0" w:space="0" w:color="auto"/>
        <w:right w:val="none" w:sz="0" w:space="0" w:color="auto"/>
      </w:divBdr>
    </w:div>
    <w:div w:id="1077291278">
      <w:bodyDiv w:val="1"/>
      <w:marLeft w:val="0"/>
      <w:marRight w:val="0"/>
      <w:marTop w:val="0"/>
      <w:marBottom w:val="0"/>
      <w:divBdr>
        <w:top w:val="none" w:sz="0" w:space="0" w:color="auto"/>
        <w:left w:val="none" w:sz="0" w:space="0" w:color="auto"/>
        <w:bottom w:val="none" w:sz="0" w:space="0" w:color="auto"/>
        <w:right w:val="none" w:sz="0" w:space="0" w:color="auto"/>
      </w:divBdr>
    </w:div>
    <w:div w:id="1112482642">
      <w:bodyDiv w:val="1"/>
      <w:marLeft w:val="0"/>
      <w:marRight w:val="0"/>
      <w:marTop w:val="0"/>
      <w:marBottom w:val="0"/>
      <w:divBdr>
        <w:top w:val="none" w:sz="0" w:space="0" w:color="auto"/>
        <w:left w:val="none" w:sz="0" w:space="0" w:color="auto"/>
        <w:bottom w:val="none" w:sz="0" w:space="0" w:color="auto"/>
        <w:right w:val="none" w:sz="0" w:space="0" w:color="auto"/>
      </w:divBdr>
    </w:div>
    <w:div w:id="1127966734">
      <w:bodyDiv w:val="1"/>
      <w:marLeft w:val="0"/>
      <w:marRight w:val="0"/>
      <w:marTop w:val="0"/>
      <w:marBottom w:val="0"/>
      <w:divBdr>
        <w:top w:val="none" w:sz="0" w:space="0" w:color="auto"/>
        <w:left w:val="none" w:sz="0" w:space="0" w:color="auto"/>
        <w:bottom w:val="none" w:sz="0" w:space="0" w:color="auto"/>
        <w:right w:val="none" w:sz="0" w:space="0" w:color="auto"/>
      </w:divBdr>
    </w:div>
    <w:div w:id="1154180620">
      <w:bodyDiv w:val="1"/>
      <w:marLeft w:val="0"/>
      <w:marRight w:val="0"/>
      <w:marTop w:val="0"/>
      <w:marBottom w:val="0"/>
      <w:divBdr>
        <w:top w:val="none" w:sz="0" w:space="0" w:color="auto"/>
        <w:left w:val="none" w:sz="0" w:space="0" w:color="auto"/>
        <w:bottom w:val="none" w:sz="0" w:space="0" w:color="auto"/>
        <w:right w:val="none" w:sz="0" w:space="0" w:color="auto"/>
      </w:divBdr>
      <w:divsChild>
        <w:div w:id="46952339">
          <w:marLeft w:val="0"/>
          <w:marRight w:val="0"/>
          <w:marTop w:val="0"/>
          <w:marBottom w:val="0"/>
          <w:divBdr>
            <w:top w:val="none" w:sz="0" w:space="0" w:color="auto"/>
            <w:left w:val="none" w:sz="0" w:space="0" w:color="auto"/>
            <w:bottom w:val="none" w:sz="0" w:space="0" w:color="auto"/>
            <w:right w:val="none" w:sz="0" w:space="0" w:color="auto"/>
          </w:divBdr>
          <w:divsChild>
            <w:div w:id="1874146708">
              <w:marLeft w:val="0"/>
              <w:marRight w:val="0"/>
              <w:marTop w:val="0"/>
              <w:marBottom w:val="0"/>
              <w:divBdr>
                <w:top w:val="none" w:sz="0" w:space="0" w:color="auto"/>
                <w:left w:val="none" w:sz="0" w:space="0" w:color="auto"/>
                <w:bottom w:val="none" w:sz="0" w:space="0" w:color="auto"/>
                <w:right w:val="none" w:sz="0" w:space="0" w:color="auto"/>
              </w:divBdr>
            </w:div>
          </w:divsChild>
        </w:div>
        <w:div w:id="66341105">
          <w:marLeft w:val="0"/>
          <w:marRight w:val="0"/>
          <w:marTop w:val="0"/>
          <w:marBottom w:val="0"/>
          <w:divBdr>
            <w:top w:val="none" w:sz="0" w:space="0" w:color="auto"/>
            <w:left w:val="none" w:sz="0" w:space="0" w:color="auto"/>
            <w:bottom w:val="none" w:sz="0" w:space="0" w:color="auto"/>
            <w:right w:val="none" w:sz="0" w:space="0" w:color="auto"/>
          </w:divBdr>
          <w:divsChild>
            <w:div w:id="104858985">
              <w:marLeft w:val="0"/>
              <w:marRight w:val="0"/>
              <w:marTop w:val="0"/>
              <w:marBottom w:val="0"/>
              <w:divBdr>
                <w:top w:val="none" w:sz="0" w:space="0" w:color="auto"/>
                <w:left w:val="none" w:sz="0" w:space="0" w:color="auto"/>
                <w:bottom w:val="none" w:sz="0" w:space="0" w:color="auto"/>
                <w:right w:val="none" w:sz="0" w:space="0" w:color="auto"/>
              </w:divBdr>
            </w:div>
          </w:divsChild>
        </w:div>
        <w:div w:id="97911069">
          <w:marLeft w:val="0"/>
          <w:marRight w:val="0"/>
          <w:marTop w:val="0"/>
          <w:marBottom w:val="0"/>
          <w:divBdr>
            <w:top w:val="none" w:sz="0" w:space="0" w:color="auto"/>
            <w:left w:val="none" w:sz="0" w:space="0" w:color="auto"/>
            <w:bottom w:val="none" w:sz="0" w:space="0" w:color="auto"/>
            <w:right w:val="none" w:sz="0" w:space="0" w:color="auto"/>
          </w:divBdr>
          <w:divsChild>
            <w:div w:id="453795460">
              <w:marLeft w:val="0"/>
              <w:marRight w:val="0"/>
              <w:marTop w:val="0"/>
              <w:marBottom w:val="0"/>
              <w:divBdr>
                <w:top w:val="none" w:sz="0" w:space="0" w:color="auto"/>
                <w:left w:val="none" w:sz="0" w:space="0" w:color="auto"/>
                <w:bottom w:val="none" w:sz="0" w:space="0" w:color="auto"/>
                <w:right w:val="none" w:sz="0" w:space="0" w:color="auto"/>
              </w:divBdr>
            </w:div>
          </w:divsChild>
        </w:div>
        <w:div w:id="130827084">
          <w:marLeft w:val="0"/>
          <w:marRight w:val="0"/>
          <w:marTop w:val="0"/>
          <w:marBottom w:val="0"/>
          <w:divBdr>
            <w:top w:val="none" w:sz="0" w:space="0" w:color="auto"/>
            <w:left w:val="none" w:sz="0" w:space="0" w:color="auto"/>
            <w:bottom w:val="none" w:sz="0" w:space="0" w:color="auto"/>
            <w:right w:val="none" w:sz="0" w:space="0" w:color="auto"/>
          </w:divBdr>
          <w:divsChild>
            <w:div w:id="242031805">
              <w:marLeft w:val="0"/>
              <w:marRight w:val="0"/>
              <w:marTop w:val="0"/>
              <w:marBottom w:val="0"/>
              <w:divBdr>
                <w:top w:val="none" w:sz="0" w:space="0" w:color="auto"/>
                <w:left w:val="none" w:sz="0" w:space="0" w:color="auto"/>
                <w:bottom w:val="none" w:sz="0" w:space="0" w:color="auto"/>
                <w:right w:val="none" w:sz="0" w:space="0" w:color="auto"/>
              </w:divBdr>
            </w:div>
          </w:divsChild>
        </w:div>
        <w:div w:id="144782259">
          <w:marLeft w:val="0"/>
          <w:marRight w:val="0"/>
          <w:marTop w:val="0"/>
          <w:marBottom w:val="0"/>
          <w:divBdr>
            <w:top w:val="none" w:sz="0" w:space="0" w:color="auto"/>
            <w:left w:val="none" w:sz="0" w:space="0" w:color="auto"/>
            <w:bottom w:val="none" w:sz="0" w:space="0" w:color="auto"/>
            <w:right w:val="none" w:sz="0" w:space="0" w:color="auto"/>
          </w:divBdr>
          <w:divsChild>
            <w:div w:id="1728339891">
              <w:marLeft w:val="0"/>
              <w:marRight w:val="0"/>
              <w:marTop w:val="0"/>
              <w:marBottom w:val="0"/>
              <w:divBdr>
                <w:top w:val="none" w:sz="0" w:space="0" w:color="auto"/>
                <w:left w:val="none" w:sz="0" w:space="0" w:color="auto"/>
                <w:bottom w:val="none" w:sz="0" w:space="0" w:color="auto"/>
                <w:right w:val="none" w:sz="0" w:space="0" w:color="auto"/>
              </w:divBdr>
            </w:div>
          </w:divsChild>
        </w:div>
        <w:div w:id="185290358">
          <w:marLeft w:val="0"/>
          <w:marRight w:val="0"/>
          <w:marTop w:val="0"/>
          <w:marBottom w:val="0"/>
          <w:divBdr>
            <w:top w:val="none" w:sz="0" w:space="0" w:color="auto"/>
            <w:left w:val="none" w:sz="0" w:space="0" w:color="auto"/>
            <w:bottom w:val="none" w:sz="0" w:space="0" w:color="auto"/>
            <w:right w:val="none" w:sz="0" w:space="0" w:color="auto"/>
          </w:divBdr>
          <w:divsChild>
            <w:div w:id="1476026922">
              <w:marLeft w:val="0"/>
              <w:marRight w:val="0"/>
              <w:marTop w:val="0"/>
              <w:marBottom w:val="0"/>
              <w:divBdr>
                <w:top w:val="none" w:sz="0" w:space="0" w:color="auto"/>
                <w:left w:val="none" w:sz="0" w:space="0" w:color="auto"/>
                <w:bottom w:val="none" w:sz="0" w:space="0" w:color="auto"/>
                <w:right w:val="none" w:sz="0" w:space="0" w:color="auto"/>
              </w:divBdr>
            </w:div>
          </w:divsChild>
        </w:div>
        <w:div w:id="450247728">
          <w:marLeft w:val="0"/>
          <w:marRight w:val="0"/>
          <w:marTop w:val="0"/>
          <w:marBottom w:val="0"/>
          <w:divBdr>
            <w:top w:val="none" w:sz="0" w:space="0" w:color="auto"/>
            <w:left w:val="none" w:sz="0" w:space="0" w:color="auto"/>
            <w:bottom w:val="none" w:sz="0" w:space="0" w:color="auto"/>
            <w:right w:val="none" w:sz="0" w:space="0" w:color="auto"/>
          </w:divBdr>
          <w:divsChild>
            <w:div w:id="1845431231">
              <w:marLeft w:val="0"/>
              <w:marRight w:val="0"/>
              <w:marTop w:val="0"/>
              <w:marBottom w:val="0"/>
              <w:divBdr>
                <w:top w:val="none" w:sz="0" w:space="0" w:color="auto"/>
                <w:left w:val="none" w:sz="0" w:space="0" w:color="auto"/>
                <w:bottom w:val="none" w:sz="0" w:space="0" w:color="auto"/>
                <w:right w:val="none" w:sz="0" w:space="0" w:color="auto"/>
              </w:divBdr>
            </w:div>
          </w:divsChild>
        </w:div>
        <w:div w:id="516501555">
          <w:marLeft w:val="0"/>
          <w:marRight w:val="0"/>
          <w:marTop w:val="0"/>
          <w:marBottom w:val="0"/>
          <w:divBdr>
            <w:top w:val="none" w:sz="0" w:space="0" w:color="auto"/>
            <w:left w:val="none" w:sz="0" w:space="0" w:color="auto"/>
            <w:bottom w:val="none" w:sz="0" w:space="0" w:color="auto"/>
            <w:right w:val="none" w:sz="0" w:space="0" w:color="auto"/>
          </w:divBdr>
          <w:divsChild>
            <w:div w:id="1041590941">
              <w:marLeft w:val="0"/>
              <w:marRight w:val="0"/>
              <w:marTop w:val="0"/>
              <w:marBottom w:val="0"/>
              <w:divBdr>
                <w:top w:val="none" w:sz="0" w:space="0" w:color="auto"/>
                <w:left w:val="none" w:sz="0" w:space="0" w:color="auto"/>
                <w:bottom w:val="none" w:sz="0" w:space="0" w:color="auto"/>
                <w:right w:val="none" w:sz="0" w:space="0" w:color="auto"/>
              </w:divBdr>
            </w:div>
          </w:divsChild>
        </w:div>
        <w:div w:id="595483408">
          <w:marLeft w:val="0"/>
          <w:marRight w:val="0"/>
          <w:marTop w:val="0"/>
          <w:marBottom w:val="0"/>
          <w:divBdr>
            <w:top w:val="none" w:sz="0" w:space="0" w:color="auto"/>
            <w:left w:val="none" w:sz="0" w:space="0" w:color="auto"/>
            <w:bottom w:val="none" w:sz="0" w:space="0" w:color="auto"/>
            <w:right w:val="none" w:sz="0" w:space="0" w:color="auto"/>
          </w:divBdr>
          <w:divsChild>
            <w:div w:id="1433665904">
              <w:marLeft w:val="0"/>
              <w:marRight w:val="0"/>
              <w:marTop w:val="0"/>
              <w:marBottom w:val="0"/>
              <w:divBdr>
                <w:top w:val="none" w:sz="0" w:space="0" w:color="auto"/>
                <w:left w:val="none" w:sz="0" w:space="0" w:color="auto"/>
                <w:bottom w:val="none" w:sz="0" w:space="0" w:color="auto"/>
                <w:right w:val="none" w:sz="0" w:space="0" w:color="auto"/>
              </w:divBdr>
            </w:div>
          </w:divsChild>
        </w:div>
        <w:div w:id="606084561">
          <w:marLeft w:val="0"/>
          <w:marRight w:val="0"/>
          <w:marTop w:val="0"/>
          <w:marBottom w:val="0"/>
          <w:divBdr>
            <w:top w:val="none" w:sz="0" w:space="0" w:color="auto"/>
            <w:left w:val="none" w:sz="0" w:space="0" w:color="auto"/>
            <w:bottom w:val="none" w:sz="0" w:space="0" w:color="auto"/>
            <w:right w:val="none" w:sz="0" w:space="0" w:color="auto"/>
          </w:divBdr>
          <w:divsChild>
            <w:div w:id="879590693">
              <w:marLeft w:val="0"/>
              <w:marRight w:val="0"/>
              <w:marTop w:val="0"/>
              <w:marBottom w:val="0"/>
              <w:divBdr>
                <w:top w:val="none" w:sz="0" w:space="0" w:color="auto"/>
                <w:left w:val="none" w:sz="0" w:space="0" w:color="auto"/>
                <w:bottom w:val="none" w:sz="0" w:space="0" w:color="auto"/>
                <w:right w:val="none" w:sz="0" w:space="0" w:color="auto"/>
              </w:divBdr>
            </w:div>
          </w:divsChild>
        </w:div>
        <w:div w:id="623730438">
          <w:marLeft w:val="0"/>
          <w:marRight w:val="0"/>
          <w:marTop w:val="0"/>
          <w:marBottom w:val="0"/>
          <w:divBdr>
            <w:top w:val="none" w:sz="0" w:space="0" w:color="auto"/>
            <w:left w:val="none" w:sz="0" w:space="0" w:color="auto"/>
            <w:bottom w:val="none" w:sz="0" w:space="0" w:color="auto"/>
            <w:right w:val="none" w:sz="0" w:space="0" w:color="auto"/>
          </w:divBdr>
          <w:divsChild>
            <w:div w:id="15884399">
              <w:marLeft w:val="0"/>
              <w:marRight w:val="0"/>
              <w:marTop w:val="0"/>
              <w:marBottom w:val="0"/>
              <w:divBdr>
                <w:top w:val="none" w:sz="0" w:space="0" w:color="auto"/>
                <w:left w:val="none" w:sz="0" w:space="0" w:color="auto"/>
                <w:bottom w:val="none" w:sz="0" w:space="0" w:color="auto"/>
                <w:right w:val="none" w:sz="0" w:space="0" w:color="auto"/>
              </w:divBdr>
            </w:div>
          </w:divsChild>
        </w:div>
        <w:div w:id="670256475">
          <w:marLeft w:val="0"/>
          <w:marRight w:val="0"/>
          <w:marTop w:val="0"/>
          <w:marBottom w:val="0"/>
          <w:divBdr>
            <w:top w:val="none" w:sz="0" w:space="0" w:color="auto"/>
            <w:left w:val="none" w:sz="0" w:space="0" w:color="auto"/>
            <w:bottom w:val="none" w:sz="0" w:space="0" w:color="auto"/>
            <w:right w:val="none" w:sz="0" w:space="0" w:color="auto"/>
          </w:divBdr>
          <w:divsChild>
            <w:div w:id="1903053974">
              <w:marLeft w:val="0"/>
              <w:marRight w:val="0"/>
              <w:marTop w:val="0"/>
              <w:marBottom w:val="0"/>
              <w:divBdr>
                <w:top w:val="none" w:sz="0" w:space="0" w:color="auto"/>
                <w:left w:val="none" w:sz="0" w:space="0" w:color="auto"/>
                <w:bottom w:val="none" w:sz="0" w:space="0" w:color="auto"/>
                <w:right w:val="none" w:sz="0" w:space="0" w:color="auto"/>
              </w:divBdr>
            </w:div>
          </w:divsChild>
        </w:div>
        <w:div w:id="758254431">
          <w:marLeft w:val="0"/>
          <w:marRight w:val="0"/>
          <w:marTop w:val="0"/>
          <w:marBottom w:val="0"/>
          <w:divBdr>
            <w:top w:val="none" w:sz="0" w:space="0" w:color="auto"/>
            <w:left w:val="none" w:sz="0" w:space="0" w:color="auto"/>
            <w:bottom w:val="none" w:sz="0" w:space="0" w:color="auto"/>
            <w:right w:val="none" w:sz="0" w:space="0" w:color="auto"/>
          </w:divBdr>
          <w:divsChild>
            <w:div w:id="1143307724">
              <w:marLeft w:val="0"/>
              <w:marRight w:val="0"/>
              <w:marTop w:val="0"/>
              <w:marBottom w:val="0"/>
              <w:divBdr>
                <w:top w:val="none" w:sz="0" w:space="0" w:color="auto"/>
                <w:left w:val="none" w:sz="0" w:space="0" w:color="auto"/>
                <w:bottom w:val="none" w:sz="0" w:space="0" w:color="auto"/>
                <w:right w:val="none" w:sz="0" w:space="0" w:color="auto"/>
              </w:divBdr>
            </w:div>
          </w:divsChild>
        </w:div>
        <w:div w:id="820006307">
          <w:marLeft w:val="0"/>
          <w:marRight w:val="0"/>
          <w:marTop w:val="0"/>
          <w:marBottom w:val="0"/>
          <w:divBdr>
            <w:top w:val="none" w:sz="0" w:space="0" w:color="auto"/>
            <w:left w:val="none" w:sz="0" w:space="0" w:color="auto"/>
            <w:bottom w:val="none" w:sz="0" w:space="0" w:color="auto"/>
            <w:right w:val="none" w:sz="0" w:space="0" w:color="auto"/>
          </w:divBdr>
          <w:divsChild>
            <w:div w:id="1900704180">
              <w:marLeft w:val="0"/>
              <w:marRight w:val="0"/>
              <w:marTop w:val="0"/>
              <w:marBottom w:val="0"/>
              <w:divBdr>
                <w:top w:val="none" w:sz="0" w:space="0" w:color="auto"/>
                <w:left w:val="none" w:sz="0" w:space="0" w:color="auto"/>
                <w:bottom w:val="none" w:sz="0" w:space="0" w:color="auto"/>
                <w:right w:val="none" w:sz="0" w:space="0" w:color="auto"/>
              </w:divBdr>
            </w:div>
          </w:divsChild>
        </w:div>
        <w:div w:id="850265093">
          <w:marLeft w:val="0"/>
          <w:marRight w:val="0"/>
          <w:marTop w:val="0"/>
          <w:marBottom w:val="0"/>
          <w:divBdr>
            <w:top w:val="none" w:sz="0" w:space="0" w:color="auto"/>
            <w:left w:val="none" w:sz="0" w:space="0" w:color="auto"/>
            <w:bottom w:val="none" w:sz="0" w:space="0" w:color="auto"/>
            <w:right w:val="none" w:sz="0" w:space="0" w:color="auto"/>
          </w:divBdr>
          <w:divsChild>
            <w:div w:id="892153076">
              <w:marLeft w:val="0"/>
              <w:marRight w:val="0"/>
              <w:marTop w:val="0"/>
              <w:marBottom w:val="0"/>
              <w:divBdr>
                <w:top w:val="none" w:sz="0" w:space="0" w:color="auto"/>
                <w:left w:val="none" w:sz="0" w:space="0" w:color="auto"/>
                <w:bottom w:val="none" w:sz="0" w:space="0" w:color="auto"/>
                <w:right w:val="none" w:sz="0" w:space="0" w:color="auto"/>
              </w:divBdr>
            </w:div>
          </w:divsChild>
        </w:div>
        <w:div w:id="906841353">
          <w:marLeft w:val="0"/>
          <w:marRight w:val="0"/>
          <w:marTop w:val="0"/>
          <w:marBottom w:val="0"/>
          <w:divBdr>
            <w:top w:val="none" w:sz="0" w:space="0" w:color="auto"/>
            <w:left w:val="none" w:sz="0" w:space="0" w:color="auto"/>
            <w:bottom w:val="none" w:sz="0" w:space="0" w:color="auto"/>
            <w:right w:val="none" w:sz="0" w:space="0" w:color="auto"/>
          </w:divBdr>
          <w:divsChild>
            <w:div w:id="1456682433">
              <w:marLeft w:val="0"/>
              <w:marRight w:val="0"/>
              <w:marTop w:val="0"/>
              <w:marBottom w:val="0"/>
              <w:divBdr>
                <w:top w:val="none" w:sz="0" w:space="0" w:color="auto"/>
                <w:left w:val="none" w:sz="0" w:space="0" w:color="auto"/>
                <w:bottom w:val="none" w:sz="0" w:space="0" w:color="auto"/>
                <w:right w:val="none" w:sz="0" w:space="0" w:color="auto"/>
              </w:divBdr>
            </w:div>
          </w:divsChild>
        </w:div>
        <w:div w:id="978265497">
          <w:marLeft w:val="0"/>
          <w:marRight w:val="0"/>
          <w:marTop w:val="0"/>
          <w:marBottom w:val="0"/>
          <w:divBdr>
            <w:top w:val="none" w:sz="0" w:space="0" w:color="auto"/>
            <w:left w:val="none" w:sz="0" w:space="0" w:color="auto"/>
            <w:bottom w:val="none" w:sz="0" w:space="0" w:color="auto"/>
            <w:right w:val="none" w:sz="0" w:space="0" w:color="auto"/>
          </w:divBdr>
          <w:divsChild>
            <w:div w:id="1977686730">
              <w:marLeft w:val="0"/>
              <w:marRight w:val="0"/>
              <w:marTop w:val="0"/>
              <w:marBottom w:val="0"/>
              <w:divBdr>
                <w:top w:val="none" w:sz="0" w:space="0" w:color="auto"/>
                <w:left w:val="none" w:sz="0" w:space="0" w:color="auto"/>
                <w:bottom w:val="none" w:sz="0" w:space="0" w:color="auto"/>
                <w:right w:val="none" w:sz="0" w:space="0" w:color="auto"/>
              </w:divBdr>
            </w:div>
          </w:divsChild>
        </w:div>
        <w:div w:id="1045910645">
          <w:marLeft w:val="0"/>
          <w:marRight w:val="0"/>
          <w:marTop w:val="0"/>
          <w:marBottom w:val="0"/>
          <w:divBdr>
            <w:top w:val="none" w:sz="0" w:space="0" w:color="auto"/>
            <w:left w:val="none" w:sz="0" w:space="0" w:color="auto"/>
            <w:bottom w:val="none" w:sz="0" w:space="0" w:color="auto"/>
            <w:right w:val="none" w:sz="0" w:space="0" w:color="auto"/>
          </w:divBdr>
          <w:divsChild>
            <w:div w:id="1600989849">
              <w:marLeft w:val="0"/>
              <w:marRight w:val="0"/>
              <w:marTop w:val="0"/>
              <w:marBottom w:val="0"/>
              <w:divBdr>
                <w:top w:val="none" w:sz="0" w:space="0" w:color="auto"/>
                <w:left w:val="none" w:sz="0" w:space="0" w:color="auto"/>
                <w:bottom w:val="none" w:sz="0" w:space="0" w:color="auto"/>
                <w:right w:val="none" w:sz="0" w:space="0" w:color="auto"/>
              </w:divBdr>
            </w:div>
          </w:divsChild>
        </w:div>
        <w:div w:id="1204055477">
          <w:marLeft w:val="0"/>
          <w:marRight w:val="0"/>
          <w:marTop w:val="0"/>
          <w:marBottom w:val="0"/>
          <w:divBdr>
            <w:top w:val="none" w:sz="0" w:space="0" w:color="auto"/>
            <w:left w:val="none" w:sz="0" w:space="0" w:color="auto"/>
            <w:bottom w:val="none" w:sz="0" w:space="0" w:color="auto"/>
            <w:right w:val="none" w:sz="0" w:space="0" w:color="auto"/>
          </w:divBdr>
          <w:divsChild>
            <w:div w:id="143012019">
              <w:marLeft w:val="0"/>
              <w:marRight w:val="0"/>
              <w:marTop w:val="0"/>
              <w:marBottom w:val="0"/>
              <w:divBdr>
                <w:top w:val="none" w:sz="0" w:space="0" w:color="auto"/>
                <w:left w:val="none" w:sz="0" w:space="0" w:color="auto"/>
                <w:bottom w:val="none" w:sz="0" w:space="0" w:color="auto"/>
                <w:right w:val="none" w:sz="0" w:space="0" w:color="auto"/>
              </w:divBdr>
            </w:div>
          </w:divsChild>
        </w:div>
        <w:div w:id="1204095823">
          <w:marLeft w:val="0"/>
          <w:marRight w:val="0"/>
          <w:marTop w:val="0"/>
          <w:marBottom w:val="0"/>
          <w:divBdr>
            <w:top w:val="none" w:sz="0" w:space="0" w:color="auto"/>
            <w:left w:val="none" w:sz="0" w:space="0" w:color="auto"/>
            <w:bottom w:val="none" w:sz="0" w:space="0" w:color="auto"/>
            <w:right w:val="none" w:sz="0" w:space="0" w:color="auto"/>
          </w:divBdr>
          <w:divsChild>
            <w:div w:id="1399593841">
              <w:marLeft w:val="0"/>
              <w:marRight w:val="0"/>
              <w:marTop w:val="0"/>
              <w:marBottom w:val="0"/>
              <w:divBdr>
                <w:top w:val="none" w:sz="0" w:space="0" w:color="auto"/>
                <w:left w:val="none" w:sz="0" w:space="0" w:color="auto"/>
                <w:bottom w:val="none" w:sz="0" w:space="0" w:color="auto"/>
                <w:right w:val="none" w:sz="0" w:space="0" w:color="auto"/>
              </w:divBdr>
            </w:div>
          </w:divsChild>
        </w:div>
        <w:div w:id="1234857638">
          <w:marLeft w:val="0"/>
          <w:marRight w:val="0"/>
          <w:marTop w:val="0"/>
          <w:marBottom w:val="0"/>
          <w:divBdr>
            <w:top w:val="none" w:sz="0" w:space="0" w:color="auto"/>
            <w:left w:val="none" w:sz="0" w:space="0" w:color="auto"/>
            <w:bottom w:val="none" w:sz="0" w:space="0" w:color="auto"/>
            <w:right w:val="none" w:sz="0" w:space="0" w:color="auto"/>
          </w:divBdr>
          <w:divsChild>
            <w:div w:id="2084600666">
              <w:marLeft w:val="0"/>
              <w:marRight w:val="0"/>
              <w:marTop w:val="0"/>
              <w:marBottom w:val="0"/>
              <w:divBdr>
                <w:top w:val="none" w:sz="0" w:space="0" w:color="auto"/>
                <w:left w:val="none" w:sz="0" w:space="0" w:color="auto"/>
                <w:bottom w:val="none" w:sz="0" w:space="0" w:color="auto"/>
                <w:right w:val="none" w:sz="0" w:space="0" w:color="auto"/>
              </w:divBdr>
            </w:div>
          </w:divsChild>
        </w:div>
        <w:div w:id="1322586133">
          <w:marLeft w:val="0"/>
          <w:marRight w:val="0"/>
          <w:marTop w:val="0"/>
          <w:marBottom w:val="0"/>
          <w:divBdr>
            <w:top w:val="none" w:sz="0" w:space="0" w:color="auto"/>
            <w:left w:val="none" w:sz="0" w:space="0" w:color="auto"/>
            <w:bottom w:val="none" w:sz="0" w:space="0" w:color="auto"/>
            <w:right w:val="none" w:sz="0" w:space="0" w:color="auto"/>
          </w:divBdr>
          <w:divsChild>
            <w:div w:id="481122609">
              <w:marLeft w:val="0"/>
              <w:marRight w:val="0"/>
              <w:marTop w:val="0"/>
              <w:marBottom w:val="0"/>
              <w:divBdr>
                <w:top w:val="none" w:sz="0" w:space="0" w:color="auto"/>
                <w:left w:val="none" w:sz="0" w:space="0" w:color="auto"/>
                <w:bottom w:val="none" w:sz="0" w:space="0" w:color="auto"/>
                <w:right w:val="none" w:sz="0" w:space="0" w:color="auto"/>
              </w:divBdr>
            </w:div>
          </w:divsChild>
        </w:div>
        <w:div w:id="1389650974">
          <w:marLeft w:val="0"/>
          <w:marRight w:val="0"/>
          <w:marTop w:val="0"/>
          <w:marBottom w:val="0"/>
          <w:divBdr>
            <w:top w:val="none" w:sz="0" w:space="0" w:color="auto"/>
            <w:left w:val="none" w:sz="0" w:space="0" w:color="auto"/>
            <w:bottom w:val="none" w:sz="0" w:space="0" w:color="auto"/>
            <w:right w:val="none" w:sz="0" w:space="0" w:color="auto"/>
          </w:divBdr>
          <w:divsChild>
            <w:div w:id="340087112">
              <w:marLeft w:val="0"/>
              <w:marRight w:val="0"/>
              <w:marTop w:val="0"/>
              <w:marBottom w:val="0"/>
              <w:divBdr>
                <w:top w:val="none" w:sz="0" w:space="0" w:color="auto"/>
                <w:left w:val="none" w:sz="0" w:space="0" w:color="auto"/>
                <w:bottom w:val="none" w:sz="0" w:space="0" w:color="auto"/>
                <w:right w:val="none" w:sz="0" w:space="0" w:color="auto"/>
              </w:divBdr>
            </w:div>
          </w:divsChild>
        </w:div>
        <w:div w:id="1411538148">
          <w:marLeft w:val="0"/>
          <w:marRight w:val="0"/>
          <w:marTop w:val="0"/>
          <w:marBottom w:val="0"/>
          <w:divBdr>
            <w:top w:val="none" w:sz="0" w:space="0" w:color="auto"/>
            <w:left w:val="none" w:sz="0" w:space="0" w:color="auto"/>
            <w:bottom w:val="none" w:sz="0" w:space="0" w:color="auto"/>
            <w:right w:val="none" w:sz="0" w:space="0" w:color="auto"/>
          </w:divBdr>
          <w:divsChild>
            <w:div w:id="1217932920">
              <w:marLeft w:val="0"/>
              <w:marRight w:val="0"/>
              <w:marTop w:val="0"/>
              <w:marBottom w:val="0"/>
              <w:divBdr>
                <w:top w:val="none" w:sz="0" w:space="0" w:color="auto"/>
                <w:left w:val="none" w:sz="0" w:space="0" w:color="auto"/>
                <w:bottom w:val="none" w:sz="0" w:space="0" w:color="auto"/>
                <w:right w:val="none" w:sz="0" w:space="0" w:color="auto"/>
              </w:divBdr>
            </w:div>
          </w:divsChild>
        </w:div>
        <w:div w:id="1438210688">
          <w:marLeft w:val="0"/>
          <w:marRight w:val="0"/>
          <w:marTop w:val="0"/>
          <w:marBottom w:val="0"/>
          <w:divBdr>
            <w:top w:val="none" w:sz="0" w:space="0" w:color="auto"/>
            <w:left w:val="none" w:sz="0" w:space="0" w:color="auto"/>
            <w:bottom w:val="none" w:sz="0" w:space="0" w:color="auto"/>
            <w:right w:val="none" w:sz="0" w:space="0" w:color="auto"/>
          </w:divBdr>
          <w:divsChild>
            <w:div w:id="828909803">
              <w:marLeft w:val="0"/>
              <w:marRight w:val="0"/>
              <w:marTop w:val="0"/>
              <w:marBottom w:val="0"/>
              <w:divBdr>
                <w:top w:val="none" w:sz="0" w:space="0" w:color="auto"/>
                <w:left w:val="none" w:sz="0" w:space="0" w:color="auto"/>
                <w:bottom w:val="none" w:sz="0" w:space="0" w:color="auto"/>
                <w:right w:val="none" w:sz="0" w:space="0" w:color="auto"/>
              </w:divBdr>
            </w:div>
          </w:divsChild>
        </w:div>
        <w:div w:id="1450467567">
          <w:marLeft w:val="0"/>
          <w:marRight w:val="0"/>
          <w:marTop w:val="0"/>
          <w:marBottom w:val="0"/>
          <w:divBdr>
            <w:top w:val="none" w:sz="0" w:space="0" w:color="auto"/>
            <w:left w:val="none" w:sz="0" w:space="0" w:color="auto"/>
            <w:bottom w:val="none" w:sz="0" w:space="0" w:color="auto"/>
            <w:right w:val="none" w:sz="0" w:space="0" w:color="auto"/>
          </w:divBdr>
          <w:divsChild>
            <w:div w:id="46953559">
              <w:marLeft w:val="0"/>
              <w:marRight w:val="0"/>
              <w:marTop w:val="0"/>
              <w:marBottom w:val="0"/>
              <w:divBdr>
                <w:top w:val="none" w:sz="0" w:space="0" w:color="auto"/>
                <w:left w:val="none" w:sz="0" w:space="0" w:color="auto"/>
                <w:bottom w:val="none" w:sz="0" w:space="0" w:color="auto"/>
                <w:right w:val="none" w:sz="0" w:space="0" w:color="auto"/>
              </w:divBdr>
            </w:div>
          </w:divsChild>
        </w:div>
        <w:div w:id="1513570221">
          <w:marLeft w:val="0"/>
          <w:marRight w:val="0"/>
          <w:marTop w:val="0"/>
          <w:marBottom w:val="0"/>
          <w:divBdr>
            <w:top w:val="none" w:sz="0" w:space="0" w:color="auto"/>
            <w:left w:val="none" w:sz="0" w:space="0" w:color="auto"/>
            <w:bottom w:val="none" w:sz="0" w:space="0" w:color="auto"/>
            <w:right w:val="none" w:sz="0" w:space="0" w:color="auto"/>
          </w:divBdr>
          <w:divsChild>
            <w:div w:id="2027442678">
              <w:marLeft w:val="0"/>
              <w:marRight w:val="0"/>
              <w:marTop w:val="0"/>
              <w:marBottom w:val="0"/>
              <w:divBdr>
                <w:top w:val="none" w:sz="0" w:space="0" w:color="auto"/>
                <w:left w:val="none" w:sz="0" w:space="0" w:color="auto"/>
                <w:bottom w:val="none" w:sz="0" w:space="0" w:color="auto"/>
                <w:right w:val="none" w:sz="0" w:space="0" w:color="auto"/>
              </w:divBdr>
            </w:div>
          </w:divsChild>
        </w:div>
        <w:div w:id="1556117553">
          <w:marLeft w:val="0"/>
          <w:marRight w:val="0"/>
          <w:marTop w:val="0"/>
          <w:marBottom w:val="0"/>
          <w:divBdr>
            <w:top w:val="none" w:sz="0" w:space="0" w:color="auto"/>
            <w:left w:val="none" w:sz="0" w:space="0" w:color="auto"/>
            <w:bottom w:val="none" w:sz="0" w:space="0" w:color="auto"/>
            <w:right w:val="none" w:sz="0" w:space="0" w:color="auto"/>
          </w:divBdr>
          <w:divsChild>
            <w:div w:id="1060590357">
              <w:marLeft w:val="0"/>
              <w:marRight w:val="0"/>
              <w:marTop w:val="0"/>
              <w:marBottom w:val="0"/>
              <w:divBdr>
                <w:top w:val="none" w:sz="0" w:space="0" w:color="auto"/>
                <w:left w:val="none" w:sz="0" w:space="0" w:color="auto"/>
                <w:bottom w:val="none" w:sz="0" w:space="0" w:color="auto"/>
                <w:right w:val="none" w:sz="0" w:space="0" w:color="auto"/>
              </w:divBdr>
            </w:div>
          </w:divsChild>
        </w:div>
        <w:div w:id="1578594100">
          <w:marLeft w:val="0"/>
          <w:marRight w:val="0"/>
          <w:marTop w:val="0"/>
          <w:marBottom w:val="0"/>
          <w:divBdr>
            <w:top w:val="none" w:sz="0" w:space="0" w:color="auto"/>
            <w:left w:val="none" w:sz="0" w:space="0" w:color="auto"/>
            <w:bottom w:val="none" w:sz="0" w:space="0" w:color="auto"/>
            <w:right w:val="none" w:sz="0" w:space="0" w:color="auto"/>
          </w:divBdr>
          <w:divsChild>
            <w:div w:id="1935748909">
              <w:marLeft w:val="0"/>
              <w:marRight w:val="0"/>
              <w:marTop w:val="0"/>
              <w:marBottom w:val="0"/>
              <w:divBdr>
                <w:top w:val="none" w:sz="0" w:space="0" w:color="auto"/>
                <w:left w:val="none" w:sz="0" w:space="0" w:color="auto"/>
                <w:bottom w:val="none" w:sz="0" w:space="0" w:color="auto"/>
                <w:right w:val="none" w:sz="0" w:space="0" w:color="auto"/>
              </w:divBdr>
            </w:div>
          </w:divsChild>
        </w:div>
        <w:div w:id="1683704110">
          <w:marLeft w:val="0"/>
          <w:marRight w:val="0"/>
          <w:marTop w:val="0"/>
          <w:marBottom w:val="0"/>
          <w:divBdr>
            <w:top w:val="none" w:sz="0" w:space="0" w:color="auto"/>
            <w:left w:val="none" w:sz="0" w:space="0" w:color="auto"/>
            <w:bottom w:val="none" w:sz="0" w:space="0" w:color="auto"/>
            <w:right w:val="none" w:sz="0" w:space="0" w:color="auto"/>
          </w:divBdr>
          <w:divsChild>
            <w:div w:id="1695423633">
              <w:marLeft w:val="0"/>
              <w:marRight w:val="0"/>
              <w:marTop w:val="0"/>
              <w:marBottom w:val="0"/>
              <w:divBdr>
                <w:top w:val="none" w:sz="0" w:space="0" w:color="auto"/>
                <w:left w:val="none" w:sz="0" w:space="0" w:color="auto"/>
                <w:bottom w:val="none" w:sz="0" w:space="0" w:color="auto"/>
                <w:right w:val="none" w:sz="0" w:space="0" w:color="auto"/>
              </w:divBdr>
            </w:div>
          </w:divsChild>
        </w:div>
        <w:div w:id="1815685045">
          <w:marLeft w:val="0"/>
          <w:marRight w:val="0"/>
          <w:marTop w:val="0"/>
          <w:marBottom w:val="0"/>
          <w:divBdr>
            <w:top w:val="none" w:sz="0" w:space="0" w:color="auto"/>
            <w:left w:val="none" w:sz="0" w:space="0" w:color="auto"/>
            <w:bottom w:val="none" w:sz="0" w:space="0" w:color="auto"/>
            <w:right w:val="none" w:sz="0" w:space="0" w:color="auto"/>
          </w:divBdr>
          <w:divsChild>
            <w:div w:id="1454054124">
              <w:marLeft w:val="0"/>
              <w:marRight w:val="0"/>
              <w:marTop w:val="0"/>
              <w:marBottom w:val="0"/>
              <w:divBdr>
                <w:top w:val="none" w:sz="0" w:space="0" w:color="auto"/>
                <w:left w:val="none" w:sz="0" w:space="0" w:color="auto"/>
                <w:bottom w:val="none" w:sz="0" w:space="0" w:color="auto"/>
                <w:right w:val="none" w:sz="0" w:space="0" w:color="auto"/>
              </w:divBdr>
            </w:div>
          </w:divsChild>
        </w:div>
        <w:div w:id="1922444507">
          <w:marLeft w:val="0"/>
          <w:marRight w:val="0"/>
          <w:marTop w:val="0"/>
          <w:marBottom w:val="0"/>
          <w:divBdr>
            <w:top w:val="none" w:sz="0" w:space="0" w:color="auto"/>
            <w:left w:val="none" w:sz="0" w:space="0" w:color="auto"/>
            <w:bottom w:val="none" w:sz="0" w:space="0" w:color="auto"/>
            <w:right w:val="none" w:sz="0" w:space="0" w:color="auto"/>
          </w:divBdr>
          <w:divsChild>
            <w:div w:id="1029915208">
              <w:marLeft w:val="0"/>
              <w:marRight w:val="0"/>
              <w:marTop w:val="0"/>
              <w:marBottom w:val="0"/>
              <w:divBdr>
                <w:top w:val="none" w:sz="0" w:space="0" w:color="auto"/>
                <w:left w:val="none" w:sz="0" w:space="0" w:color="auto"/>
                <w:bottom w:val="none" w:sz="0" w:space="0" w:color="auto"/>
                <w:right w:val="none" w:sz="0" w:space="0" w:color="auto"/>
              </w:divBdr>
            </w:div>
          </w:divsChild>
        </w:div>
        <w:div w:id="1951012647">
          <w:marLeft w:val="0"/>
          <w:marRight w:val="0"/>
          <w:marTop w:val="0"/>
          <w:marBottom w:val="0"/>
          <w:divBdr>
            <w:top w:val="none" w:sz="0" w:space="0" w:color="auto"/>
            <w:left w:val="none" w:sz="0" w:space="0" w:color="auto"/>
            <w:bottom w:val="none" w:sz="0" w:space="0" w:color="auto"/>
            <w:right w:val="none" w:sz="0" w:space="0" w:color="auto"/>
          </w:divBdr>
          <w:divsChild>
            <w:div w:id="179394913">
              <w:marLeft w:val="0"/>
              <w:marRight w:val="0"/>
              <w:marTop w:val="0"/>
              <w:marBottom w:val="0"/>
              <w:divBdr>
                <w:top w:val="none" w:sz="0" w:space="0" w:color="auto"/>
                <w:left w:val="none" w:sz="0" w:space="0" w:color="auto"/>
                <w:bottom w:val="none" w:sz="0" w:space="0" w:color="auto"/>
                <w:right w:val="none" w:sz="0" w:space="0" w:color="auto"/>
              </w:divBdr>
            </w:div>
          </w:divsChild>
        </w:div>
        <w:div w:id="1978021636">
          <w:marLeft w:val="0"/>
          <w:marRight w:val="0"/>
          <w:marTop w:val="0"/>
          <w:marBottom w:val="0"/>
          <w:divBdr>
            <w:top w:val="none" w:sz="0" w:space="0" w:color="auto"/>
            <w:left w:val="none" w:sz="0" w:space="0" w:color="auto"/>
            <w:bottom w:val="none" w:sz="0" w:space="0" w:color="auto"/>
            <w:right w:val="none" w:sz="0" w:space="0" w:color="auto"/>
          </w:divBdr>
          <w:divsChild>
            <w:div w:id="1140272691">
              <w:marLeft w:val="0"/>
              <w:marRight w:val="0"/>
              <w:marTop w:val="0"/>
              <w:marBottom w:val="0"/>
              <w:divBdr>
                <w:top w:val="none" w:sz="0" w:space="0" w:color="auto"/>
                <w:left w:val="none" w:sz="0" w:space="0" w:color="auto"/>
                <w:bottom w:val="none" w:sz="0" w:space="0" w:color="auto"/>
                <w:right w:val="none" w:sz="0" w:space="0" w:color="auto"/>
              </w:divBdr>
            </w:div>
          </w:divsChild>
        </w:div>
        <w:div w:id="1986280907">
          <w:marLeft w:val="0"/>
          <w:marRight w:val="0"/>
          <w:marTop w:val="0"/>
          <w:marBottom w:val="0"/>
          <w:divBdr>
            <w:top w:val="none" w:sz="0" w:space="0" w:color="auto"/>
            <w:left w:val="none" w:sz="0" w:space="0" w:color="auto"/>
            <w:bottom w:val="none" w:sz="0" w:space="0" w:color="auto"/>
            <w:right w:val="none" w:sz="0" w:space="0" w:color="auto"/>
          </w:divBdr>
          <w:divsChild>
            <w:div w:id="250968512">
              <w:marLeft w:val="0"/>
              <w:marRight w:val="0"/>
              <w:marTop w:val="0"/>
              <w:marBottom w:val="0"/>
              <w:divBdr>
                <w:top w:val="none" w:sz="0" w:space="0" w:color="auto"/>
                <w:left w:val="none" w:sz="0" w:space="0" w:color="auto"/>
                <w:bottom w:val="none" w:sz="0" w:space="0" w:color="auto"/>
                <w:right w:val="none" w:sz="0" w:space="0" w:color="auto"/>
              </w:divBdr>
            </w:div>
          </w:divsChild>
        </w:div>
        <w:div w:id="2018728147">
          <w:marLeft w:val="0"/>
          <w:marRight w:val="0"/>
          <w:marTop w:val="0"/>
          <w:marBottom w:val="0"/>
          <w:divBdr>
            <w:top w:val="none" w:sz="0" w:space="0" w:color="auto"/>
            <w:left w:val="none" w:sz="0" w:space="0" w:color="auto"/>
            <w:bottom w:val="none" w:sz="0" w:space="0" w:color="auto"/>
            <w:right w:val="none" w:sz="0" w:space="0" w:color="auto"/>
          </w:divBdr>
          <w:divsChild>
            <w:div w:id="467555347">
              <w:marLeft w:val="0"/>
              <w:marRight w:val="0"/>
              <w:marTop w:val="0"/>
              <w:marBottom w:val="0"/>
              <w:divBdr>
                <w:top w:val="none" w:sz="0" w:space="0" w:color="auto"/>
                <w:left w:val="none" w:sz="0" w:space="0" w:color="auto"/>
                <w:bottom w:val="none" w:sz="0" w:space="0" w:color="auto"/>
                <w:right w:val="none" w:sz="0" w:space="0" w:color="auto"/>
              </w:divBdr>
            </w:div>
          </w:divsChild>
        </w:div>
        <w:div w:id="2024241561">
          <w:marLeft w:val="0"/>
          <w:marRight w:val="0"/>
          <w:marTop w:val="0"/>
          <w:marBottom w:val="0"/>
          <w:divBdr>
            <w:top w:val="none" w:sz="0" w:space="0" w:color="auto"/>
            <w:left w:val="none" w:sz="0" w:space="0" w:color="auto"/>
            <w:bottom w:val="none" w:sz="0" w:space="0" w:color="auto"/>
            <w:right w:val="none" w:sz="0" w:space="0" w:color="auto"/>
          </w:divBdr>
          <w:divsChild>
            <w:div w:id="1026831820">
              <w:marLeft w:val="0"/>
              <w:marRight w:val="0"/>
              <w:marTop w:val="0"/>
              <w:marBottom w:val="0"/>
              <w:divBdr>
                <w:top w:val="none" w:sz="0" w:space="0" w:color="auto"/>
                <w:left w:val="none" w:sz="0" w:space="0" w:color="auto"/>
                <w:bottom w:val="none" w:sz="0" w:space="0" w:color="auto"/>
                <w:right w:val="none" w:sz="0" w:space="0" w:color="auto"/>
              </w:divBdr>
            </w:div>
          </w:divsChild>
        </w:div>
        <w:div w:id="2063601176">
          <w:marLeft w:val="0"/>
          <w:marRight w:val="0"/>
          <w:marTop w:val="0"/>
          <w:marBottom w:val="0"/>
          <w:divBdr>
            <w:top w:val="none" w:sz="0" w:space="0" w:color="auto"/>
            <w:left w:val="none" w:sz="0" w:space="0" w:color="auto"/>
            <w:bottom w:val="none" w:sz="0" w:space="0" w:color="auto"/>
            <w:right w:val="none" w:sz="0" w:space="0" w:color="auto"/>
          </w:divBdr>
          <w:divsChild>
            <w:div w:id="333386369">
              <w:marLeft w:val="0"/>
              <w:marRight w:val="0"/>
              <w:marTop w:val="0"/>
              <w:marBottom w:val="0"/>
              <w:divBdr>
                <w:top w:val="none" w:sz="0" w:space="0" w:color="auto"/>
                <w:left w:val="none" w:sz="0" w:space="0" w:color="auto"/>
                <w:bottom w:val="none" w:sz="0" w:space="0" w:color="auto"/>
                <w:right w:val="none" w:sz="0" w:space="0" w:color="auto"/>
              </w:divBdr>
            </w:div>
          </w:divsChild>
        </w:div>
        <w:div w:id="2067490362">
          <w:marLeft w:val="0"/>
          <w:marRight w:val="0"/>
          <w:marTop w:val="0"/>
          <w:marBottom w:val="0"/>
          <w:divBdr>
            <w:top w:val="none" w:sz="0" w:space="0" w:color="auto"/>
            <w:left w:val="none" w:sz="0" w:space="0" w:color="auto"/>
            <w:bottom w:val="none" w:sz="0" w:space="0" w:color="auto"/>
            <w:right w:val="none" w:sz="0" w:space="0" w:color="auto"/>
          </w:divBdr>
          <w:divsChild>
            <w:div w:id="597300889">
              <w:marLeft w:val="0"/>
              <w:marRight w:val="0"/>
              <w:marTop w:val="0"/>
              <w:marBottom w:val="0"/>
              <w:divBdr>
                <w:top w:val="none" w:sz="0" w:space="0" w:color="auto"/>
                <w:left w:val="none" w:sz="0" w:space="0" w:color="auto"/>
                <w:bottom w:val="none" w:sz="0" w:space="0" w:color="auto"/>
                <w:right w:val="none" w:sz="0" w:space="0" w:color="auto"/>
              </w:divBdr>
            </w:div>
          </w:divsChild>
        </w:div>
        <w:div w:id="2118674432">
          <w:marLeft w:val="0"/>
          <w:marRight w:val="0"/>
          <w:marTop w:val="0"/>
          <w:marBottom w:val="0"/>
          <w:divBdr>
            <w:top w:val="none" w:sz="0" w:space="0" w:color="auto"/>
            <w:left w:val="none" w:sz="0" w:space="0" w:color="auto"/>
            <w:bottom w:val="none" w:sz="0" w:space="0" w:color="auto"/>
            <w:right w:val="none" w:sz="0" w:space="0" w:color="auto"/>
          </w:divBdr>
          <w:divsChild>
            <w:div w:id="44837867">
              <w:marLeft w:val="0"/>
              <w:marRight w:val="0"/>
              <w:marTop w:val="0"/>
              <w:marBottom w:val="0"/>
              <w:divBdr>
                <w:top w:val="none" w:sz="0" w:space="0" w:color="auto"/>
                <w:left w:val="none" w:sz="0" w:space="0" w:color="auto"/>
                <w:bottom w:val="none" w:sz="0" w:space="0" w:color="auto"/>
                <w:right w:val="none" w:sz="0" w:space="0" w:color="auto"/>
              </w:divBdr>
            </w:div>
          </w:divsChild>
        </w:div>
        <w:div w:id="2124566785">
          <w:marLeft w:val="0"/>
          <w:marRight w:val="0"/>
          <w:marTop w:val="0"/>
          <w:marBottom w:val="0"/>
          <w:divBdr>
            <w:top w:val="none" w:sz="0" w:space="0" w:color="auto"/>
            <w:left w:val="none" w:sz="0" w:space="0" w:color="auto"/>
            <w:bottom w:val="none" w:sz="0" w:space="0" w:color="auto"/>
            <w:right w:val="none" w:sz="0" w:space="0" w:color="auto"/>
          </w:divBdr>
          <w:divsChild>
            <w:div w:id="102741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44008">
      <w:bodyDiv w:val="1"/>
      <w:marLeft w:val="0"/>
      <w:marRight w:val="0"/>
      <w:marTop w:val="0"/>
      <w:marBottom w:val="0"/>
      <w:divBdr>
        <w:top w:val="none" w:sz="0" w:space="0" w:color="auto"/>
        <w:left w:val="none" w:sz="0" w:space="0" w:color="auto"/>
        <w:bottom w:val="none" w:sz="0" w:space="0" w:color="auto"/>
        <w:right w:val="none" w:sz="0" w:space="0" w:color="auto"/>
      </w:divBdr>
      <w:divsChild>
        <w:div w:id="761100454">
          <w:marLeft w:val="0"/>
          <w:marRight w:val="0"/>
          <w:marTop w:val="0"/>
          <w:marBottom w:val="0"/>
          <w:divBdr>
            <w:top w:val="none" w:sz="0" w:space="0" w:color="auto"/>
            <w:left w:val="none" w:sz="0" w:space="0" w:color="auto"/>
            <w:bottom w:val="none" w:sz="0" w:space="0" w:color="auto"/>
            <w:right w:val="none" w:sz="0" w:space="0" w:color="auto"/>
          </w:divBdr>
        </w:div>
        <w:div w:id="500660835">
          <w:marLeft w:val="0"/>
          <w:marRight w:val="0"/>
          <w:marTop w:val="0"/>
          <w:marBottom w:val="0"/>
          <w:divBdr>
            <w:top w:val="none" w:sz="0" w:space="0" w:color="auto"/>
            <w:left w:val="none" w:sz="0" w:space="0" w:color="auto"/>
            <w:bottom w:val="none" w:sz="0" w:space="0" w:color="auto"/>
            <w:right w:val="none" w:sz="0" w:space="0" w:color="auto"/>
          </w:divBdr>
        </w:div>
      </w:divsChild>
    </w:div>
    <w:div w:id="1171528834">
      <w:bodyDiv w:val="1"/>
      <w:marLeft w:val="0"/>
      <w:marRight w:val="0"/>
      <w:marTop w:val="0"/>
      <w:marBottom w:val="0"/>
      <w:divBdr>
        <w:top w:val="none" w:sz="0" w:space="0" w:color="auto"/>
        <w:left w:val="none" w:sz="0" w:space="0" w:color="auto"/>
        <w:bottom w:val="none" w:sz="0" w:space="0" w:color="auto"/>
        <w:right w:val="none" w:sz="0" w:space="0" w:color="auto"/>
      </w:divBdr>
      <w:divsChild>
        <w:div w:id="377627722">
          <w:marLeft w:val="0"/>
          <w:marRight w:val="0"/>
          <w:marTop w:val="0"/>
          <w:marBottom w:val="0"/>
          <w:divBdr>
            <w:top w:val="none" w:sz="0" w:space="0" w:color="auto"/>
            <w:left w:val="none" w:sz="0" w:space="0" w:color="auto"/>
            <w:bottom w:val="none" w:sz="0" w:space="0" w:color="auto"/>
            <w:right w:val="none" w:sz="0" w:space="0" w:color="auto"/>
          </w:divBdr>
        </w:div>
        <w:div w:id="1171523977">
          <w:marLeft w:val="0"/>
          <w:marRight w:val="0"/>
          <w:marTop w:val="0"/>
          <w:marBottom w:val="0"/>
          <w:divBdr>
            <w:top w:val="none" w:sz="0" w:space="0" w:color="auto"/>
            <w:left w:val="none" w:sz="0" w:space="0" w:color="auto"/>
            <w:bottom w:val="none" w:sz="0" w:space="0" w:color="auto"/>
            <w:right w:val="none" w:sz="0" w:space="0" w:color="auto"/>
          </w:divBdr>
        </w:div>
      </w:divsChild>
    </w:div>
    <w:div w:id="1181703235">
      <w:bodyDiv w:val="1"/>
      <w:marLeft w:val="0"/>
      <w:marRight w:val="0"/>
      <w:marTop w:val="0"/>
      <w:marBottom w:val="0"/>
      <w:divBdr>
        <w:top w:val="none" w:sz="0" w:space="0" w:color="auto"/>
        <w:left w:val="none" w:sz="0" w:space="0" w:color="auto"/>
        <w:bottom w:val="none" w:sz="0" w:space="0" w:color="auto"/>
        <w:right w:val="none" w:sz="0" w:space="0" w:color="auto"/>
      </w:divBdr>
    </w:div>
    <w:div w:id="1184976741">
      <w:bodyDiv w:val="1"/>
      <w:marLeft w:val="0"/>
      <w:marRight w:val="0"/>
      <w:marTop w:val="0"/>
      <w:marBottom w:val="0"/>
      <w:divBdr>
        <w:top w:val="none" w:sz="0" w:space="0" w:color="auto"/>
        <w:left w:val="none" w:sz="0" w:space="0" w:color="auto"/>
        <w:bottom w:val="none" w:sz="0" w:space="0" w:color="auto"/>
        <w:right w:val="none" w:sz="0" w:space="0" w:color="auto"/>
      </w:divBdr>
    </w:div>
    <w:div w:id="1190072881">
      <w:bodyDiv w:val="1"/>
      <w:marLeft w:val="0"/>
      <w:marRight w:val="0"/>
      <w:marTop w:val="0"/>
      <w:marBottom w:val="0"/>
      <w:divBdr>
        <w:top w:val="none" w:sz="0" w:space="0" w:color="auto"/>
        <w:left w:val="none" w:sz="0" w:space="0" w:color="auto"/>
        <w:bottom w:val="none" w:sz="0" w:space="0" w:color="auto"/>
        <w:right w:val="none" w:sz="0" w:space="0" w:color="auto"/>
      </w:divBdr>
      <w:divsChild>
        <w:div w:id="1673027329">
          <w:marLeft w:val="0"/>
          <w:marRight w:val="0"/>
          <w:marTop w:val="0"/>
          <w:marBottom w:val="0"/>
          <w:divBdr>
            <w:top w:val="none" w:sz="0" w:space="0" w:color="auto"/>
            <w:left w:val="none" w:sz="0" w:space="0" w:color="auto"/>
            <w:bottom w:val="none" w:sz="0" w:space="0" w:color="auto"/>
            <w:right w:val="none" w:sz="0" w:space="0" w:color="auto"/>
          </w:divBdr>
        </w:div>
        <w:div w:id="2104956368">
          <w:marLeft w:val="0"/>
          <w:marRight w:val="0"/>
          <w:marTop w:val="0"/>
          <w:marBottom w:val="0"/>
          <w:divBdr>
            <w:top w:val="none" w:sz="0" w:space="0" w:color="auto"/>
            <w:left w:val="none" w:sz="0" w:space="0" w:color="auto"/>
            <w:bottom w:val="none" w:sz="0" w:space="0" w:color="auto"/>
            <w:right w:val="none" w:sz="0" w:space="0" w:color="auto"/>
          </w:divBdr>
        </w:div>
      </w:divsChild>
    </w:div>
    <w:div w:id="1195001122">
      <w:bodyDiv w:val="1"/>
      <w:marLeft w:val="0"/>
      <w:marRight w:val="0"/>
      <w:marTop w:val="0"/>
      <w:marBottom w:val="0"/>
      <w:divBdr>
        <w:top w:val="none" w:sz="0" w:space="0" w:color="auto"/>
        <w:left w:val="none" w:sz="0" w:space="0" w:color="auto"/>
        <w:bottom w:val="none" w:sz="0" w:space="0" w:color="auto"/>
        <w:right w:val="none" w:sz="0" w:space="0" w:color="auto"/>
      </w:divBdr>
      <w:divsChild>
        <w:div w:id="736123254">
          <w:marLeft w:val="0"/>
          <w:marRight w:val="0"/>
          <w:marTop w:val="0"/>
          <w:marBottom w:val="0"/>
          <w:divBdr>
            <w:top w:val="none" w:sz="0" w:space="0" w:color="auto"/>
            <w:left w:val="none" w:sz="0" w:space="0" w:color="auto"/>
            <w:bottom w:val="none" w:sz="0" w:space="0" w:color="auto"/>
            <w:right w:val="none" w:sz="0" w:space="0" w:color="auto"/>
          </w:divBdr>
        </w:div>
        <w:div w:id="613942257">
          <w:marLeft w:val="0"/>
          <w:marRight w:val="0"/>
          <w:marTop w:val="0"/>
          <w:marBottom w:val="0"/>
          <w:divBdr>
            <w:top w:val="none" w:sz="0" w:space="0" w:color="auto"/>
            <w:left w:val="none" w:sz="0" w:space="0" w:color="auto"/>
            <w:bottom w:val="none" w:sz="0" w:space="0" w:color="auto"/>
            <w:right w:val="none" w:sz="0" w:space="0" w:color="auto"/>
          </w:divBdr>
        </w:div>
        <w:div w:id="853810380">
          <w:marLeft w:val="0"/>
          <w:marRight w:val="0"/>
          <w:marTop w:val="0"/>
          <w:marBottom w:val="0"/>
          <w:divBdr>
            <w:top w:val="none" w:sz="0" w:space="0" w:color="auto"/>
            <w:left w:val="none" w:sz="0" w:space="0" w:color="auto"/>
            <w:bottom w:val="none" w:sz="0" w:space="0" w:color="auto"/>
            <w:right w:val="none" w:sz="0" w:space="0" w:color="auto"/>
          </w:divBdr>
        </w:div>
      </w:divsChild>
    </w:div>
    <w:div w:id="1220358728">
      <w:bodyDiv w:val="1"/>
      <w:marLeft w:val="0"/>
      <w:marRight w:val="0"/>
      <w:marTop w:val="0"/>
      <w:marBottom w:val="0"/>
      <w:divBdr>
        <w:top w:val="none" w:sz="0" w:space="0" w:color="auto"/>
        <w:left w:val="none" w:sz="0" w:space="0" w:color="auto"/>
        <w:bottom w:val="none" w:sz="0" w:space="0" w:color="auto"/>
        <w:right w:val="none" w:sz="0" w:space="0" w:color="auto"/>
      </w:divBdr>
    </w:div>
    <w:div w:id="1222204870">
      <w:bodyDiv w:val="1"/>
      <w:marLeft w:val="0"/>
      <w:marRight w:val="0"/>
      <w:marTop w:val="0"/>
      <w:marBottom w:val="0"/>
      <w:divBdr>
        <w:top w:val="none" w:sz="0" w:space="0" w:color="auto"/>
        <w:left w:val="none" w:sz="0" w:space="0" w:color="auto"/>
        <w:bottom w:val="none" w:sz="0" w:space="0" w:color="auto"/>
        <w:right w:val="none" w:sz="0" w:space="0" w:color="auto"/>
      </w:divBdr>
      <w:divsChild>
        <w:div w:id="49505177">
          <w:marLeft w:val="0"/>
          <w:marRight w:val="0"/>
          <w:marTop w:val="0"/>
          <w:marBottom w:val="0"/>
          <w:divBdr>
            <w:top w:val="none" w:sz="0" w:space="0" w:color="auto"/>
            <w:left w:val="none" w:sz="0" w:space="0" w:color="auto"/>
            <w:bottom w:val="none" w:sz="0" w:space="0" w:color="auto"/>
            <w:right w:val="none" w:sz="0" w:space="0" w:color="auto"/>
          </w:divBdr>
          <w:divsChild>
            <w:div w:id="153955481">
              <w:marLeft w:val="0"/>
              <w:marRight w:val="0"/>
              <w:marTop w:val="0"/>
              <w:marBottom w:val="0"/>
              <w:divBdr>
                <w:top w:val="none" w:sz="0" w:space="0" w:color="auto"/>
                <w:left w:val="none" w:sz="0" w:space="0" w:color="auto"/>
                <w:bottom w:val="none" w:sz="0" w:space="0" w:color="auto"/>
                <w:right w:val="none" w:sz="0" w:space="0" w:color="auto"/>
              </w:divBdr>
            </w:div>
          </w:divsChild>
        </w:div>
        <w:div w:id="186911069">
          <w:marLeft w:val="0"/>
          <w:marRight w:val="0"/>
          <w:marTop w:val="0"/>
          <w:marBottom w:val="0"/>
          <w:divBdr>
            <w:top w:val="none" w:sz="0" w:space="0" w:color="auto"/>
            <w:left w:val="none" w:sz="0" w:space="0" w:color="auto"/>
            <w:bottom w:val="none" w:sz="0" w:space="0" w:color="auto"/>
            <w:right w:val="none" w:sz="0" w:space="0" w:color="auto"/>
          </w:divBdr>
          <w:divsChild>
            <w:div w:id="1243640326">
              <w:marLeft w:val="0"/>
              <w:marRight w:val="0"/>
              <w:marTop w:val="0"/>
              <w:marBottom w:val="0"/>
              <w:divBdr>
                <w:top w:val="none" w:sz="0" w:space="0" w:color="auto"/>
                <w:left w:val="none" w:sz="0" w:space="0" w:color="auto"/>
                <w:bottom w:val="none" w:sz="0" w:space="0" w:color="auto"/>
                <w:right w:val="none" w:sz="0" w:space="0" w:color="auto"/>
              </w:divBdr>
            </w:div>
          </w:divsChild>
        </w:div>
        <w:div w:id="211617379">
          <w:marLeft w:val="0"/>
          <w:marRight w:val="0"/>
          <w:marTop w:val="0"/>
          <w:marBottom w:val="0"/>
          <w:divBdr>
            <w:top w:val="none" w:sz="0" w:space="0" w:color="auto"/>
            <w:left w:val="none" w:sz="0" w:space="0" w:color="auto"/>
            <w:bottom w:val="none" w:sz="0" w:space="0" w:color="auto"/>
            <w:right w:val="none" w:sz="0" w:space="0" w:color="auto"/>
          </w:divBdr>
          <w:divsChild>
            <w:div w:id="1326133532">
              <w:marLeft w:val="0"/>
              <w:marRight w:val="0"/>
              <w:marTop w:val="0"/>
              <w:marBottom w:val="0"/>
              <w:divBdr>
                <w:top w:val="none" w:sz="0" w:space="0" w:color="auto"/>
                <w:left w:val="none" w:sz="0" w:space="0" w:color="auto"/>
                <w:bottom w:val="none" w:sz="0" w:space="0" w:color="auto"/>
                <w:right w:val="none" w:sz="0" w:space="0" w:color="auto"/>
              </w:divBdr>
            </w:div>
          </w:divsChild>
        </w:div>
        <w:div w:id="317419072">
          <w:marLeft w:val="0"/>
          <w:marRight w:val="0"/>
          <w:marTop w:val="0"/>
          <w:marBottom w:val="0"/>
          <w:divBdr>
            <w:top w:val="none" w:sz="0" w:space="0" w:color="auto"/>
            <w:left w:val="none" w:sz="0" w:space="0" w:color="auto"/>
            <w:bottom w:val="none" w:sz="0" w:space="0" w:color="auto"/>
            <w:right w:val="none" w:sz="0" w:space="0" w:color="auto"/>
          </w:divBdr>
          <w:divsChild>
            <w:div w:id="858198331">
              <w:marLeft w:val="0"/>
              <w:marRight w:val="0"/>
              <w:marTop w:val="0"/>
              <w:marBottom w:val="0"/>
              <w:divBdr>
                <w:top w:val="none" w:sz="0" w:space="0" w:color="auto"/>
                <w:left w:val="none" w:sz="0" w:space="0" w:color="auto"/>
                <w:bottom w:val="none" w:sz="0" w:space="0" w:color="auto"/>
                <w:right w:val="none" w:sz="0" w:space="0" w:color="auto"/>
              </w:divBdr>
            </w:div>
          </w:divsChild>
        </w:div>
        <w:div w:id="359090363">
          <w:marLeft w:val="0"/>
          <w:marRight w:val="0"/>
          <w:marTop w:val="0"/>
          <w:marBottom w:val="0"/>
          <w:divBdr>
            <w:top w:val="none" w:sz="0" w:space="0" w:color="auto"/>
            <w:left w:val="none" w:sz="0" w:space="0" w:color="auto"/>
            <w:bottom w:val="none" w:sz="0" w:space="0" w:color="auto"/>
            <w:right w:val="none" w:sz="0" w:space="0" w:color="auto"/>
          </w:divBdr>
          <w:divsChild>
            <w:div w:id="1538274405">
              <w:marLeft w:val="0"/>
              <w:marRight w:val="0"/>
              <w:marTop w:val="0"/>
              <w:marBottom w:val="0"/>
              <w:divBdr>
                <w:top w:val="none" w:sz="0" w:space="0" w:color="auto"/>
                <w:left w:val="none" w:sz="0" w:space="0" w:color="auto"/>
                <w:bottom w:val="none" w:sz="0" w:space="0" w:color="auto"/>
                <w:right w:val="none" w:sz="0" w:space="0" w:color="auto"/>
              </w:divBdr>
            </w:div>
          </w:divsChild>
        </w:div>
        <w:div w:id="404034376">
          <w:marLeft w:val="0"/>
          <w:marRight w:val="0"/>
          <w:marTop w:val="0"/>
          <w:marBottom w:val="0"/>
          <w:divBdr>
            <w:top w:val="none" w:sz="0" w:space="0" w:color="auto"/>
            <w:left w:val="none" w:sz="0" w:space="0" w:color="auto"/>
            <w:bottom w:val="none" w:sz="0" w:space="0" w:color="auto"/>
            <w:right w:val="none" w:sz="0" w:space="0" w:color="auto"/>
          </w:divBdr>
          <w:divsChild>
            <w:div w:id="25453862">
              <w:marLeft w:val="0"/>
              <w:marRight w:val="0"/>
              <w:marTop w:val="0"/>
              <w:marBottom w:val="0"/>
              <w:divBdr>
                <w:top w:val="none" w:sz="0" w:space="0" w:color="auto"/>
                <w:left w:val="none" w:sz="0" w:space="0" w:color="auto"/>
                <w:bottom w:val="none" w:sz="0" w:space="0" w:color="auto"/>
                <w:right w:val="none" w:sz="0" w:space="0" w:color="auto"/>
              </w:divBdr>
            </w:div>
          </w:divsChild>
        </w:div>
        <w:div w:id="562371592">
          <w:marLeft w:val="0"/>
          <w:marRight w:val="0"/>
          <w:marTop w:val="0"/>
          <w:marBottom w:val="0"/>
          <w:divBdr>
            <w:top w:val="none" w:sz="0" w:space="0" w:color="auto"/>
            <w:left w:val="none" w:sz="0" w:space="0" w:color="auto"/>
            <w:bottom w:val="none" w:sz="0" w:space="0" w:color="auto"/>
            <w:right w:val="none" w:sz="0" w:space="0" w:color="auto"/>
          </w:divBdr>
          <w:divsChild>
            <w:div w:id="1401758026">
              <w:marLeft w:val="0"/>
              <w:marRight w:val="0"/>
              <w:marTop w:val="0"/>
              <w:marBottom w:val="0"/>
              <w:divBdr>
                <w:top w:val="none" w:sz="0" w:space="0" w:color="auto"/>
                <w:left w:val="none" w:sz="0" w:space="0" w:color="auto"/>
                <w:bottom w:val="none" w:sz="0" w:space="0" w:color="auto"/>
                <w:right w:val="none" w:sz="0" w:space="0" w:color="auto"/>
              </w:divBdr>
            </w:div>
          </w:divsChild>
        </w:div>
        <w:div w:id="595558104">
          <w:marLeft w:val="0"/>
          <w:marRight w:val="0"/>
          <w:marTop w:val="0"/>
          <w:marBottom w:val="0"/>
          <w:divBdr>
            <w:top w:val="none" w:sz="0" w:space="0" w:color="auto"/>
            <w:left w:val="none" w:sz="0" w:space="0" w:color="auto"/>
            <w:bottom w:val="none" w:sz="0" w:space="0" w:color="auto"/>
            <w:right w:val="none" w:sz="0" w:space="0" w:color="auto"/>
          </w:divBdr>
          <w:divsChild>
            <w:div w:id="1216895887">
              <w:marLeft w:val="0"/>
              <w:marRight w:val="0"/>
              <w:marTop w:val="0"/>
              <w:marBottom w:val="0"/>
              <w:divBdr>
                <w:top w:val="none" w:sz="0" w:space="0" w:color="auto"/>
                <w:left w:val="none" w:sz="0" w:space="0" w:color="auto"/>
                <w:bottom w:val="none" w:sz="0" w:space="0" w:color="auto"/>
                <w:right w:val="none" w:sz="0" w:space="0" w:color="auto"/>
              </w:divBdr>
            </w:div>
          </w:divsChild>
        </w:div>
        <w:div w:id="715277886">
          <w:marLeft w:val="0"/>
          <w:marRight w:val="0"/>
          <w:marTop w:val="0"/>
          <w:marBottom w:val="0"/>
          <w:divBdr>
            <w:top w:val="none" w:sz="0" w:space="0" w:color="auto"/>
            <w:left w:val="none" w:sz="0" w:space="0" w:color="auto"/>
            <w:bottom w:val="none" w:sz="0" w:space="0" w:color="auto"/>
            <w:right w:val="none" w:sz="0" w:space="0" w:color="auto"/>
          </w:divBdr>
          <w:divsChild>
            <w:div w:id="482965183">
              <w:marLeft w:val="0"/>
              <w:marRight w:val="0"/>
              <w:marTop w:val="0"/>
              <w:marBottom w:val="0"/>
              <w:divBdr>
                <w:top w:val="none" w:sz="0" w:space="0" w:color="auto"/>
                <w:left w:val="none" w:sz="0" w:space="0" w:color="auto"/>
                <w:bottom w:val="none" w:sz="0" w:space="0" w:color="auto"/>
                <w:right w:val="none" w:sz="0" w:space="0" w:color="auto"/>
              </w:divBdr>
            </w:div>
          </w:divsChild>
        </w:div>
        <w:div w:id="917515669">
          <w:marLeft w:val="0"/>
          <w:marRight w:val="0"/>
          <w:marTop w:val="0"/>
          <w:marBottom w:val="0"/>
          <w:divBdr>
            <w:top w:val="none" w:sz="0" w:space="0" w:color="auto"/>
            <w:left w:val="none" w:sz="0" w:space="0" w:color="auto"/>
            <w:bottom w:val="none" w:sz="0" w:space="0" w:color="auto"/>
            <w:right w:val="none" w:sz="0" w:space="0" w:color="auto"/>
          </w:divBdr>
          <w:divsChild>
            <w:div w:id="36466484">
              <w:marLeft w:val="0"/>
              <w:marRight w:val="0"/>
              <w:marTop w:val="0"/>
              <w:marBottom w:val="0"/>
              <w:divBdr>
                <w:top w:val="none" w:sz="0" w:space="0" w:color="auto"/>
                <w:left w:val="none" w:sz="0" w:space="0" w:color="auto"/>
                <w:bottom w:val="none" w:sz="0" w:space="0" w:color="auto"/>
                <w:right w:val="none" w:sz="0" w:space="0" w:color="auto"/>
              </w:divBdr>
            </w:div>
          </w:divsChild>
        </w:div>
        <w:div w:id="1102070750">
          <w:marLeft w:val="0"/>
          <w:marRight w:val="0"/>
          <w:marTop w:val="0"/>
          <w:marBottom w:val="0"/>
          <w:divBdr>
            <w:top w:val="none" w:sz="0" w:space="0" w:color="auto"/>
            <w:left w:val="none" w:sz="0" w:space="0" w:color="auto"/>
            <w:bottom w:val="none" w:sz="0" w:space="0" w:color="auto"/>
            <w:right w:val="none" w:sz="0" w:space="0" w:color="auto"/>
          </w:divBdr>
          <w:divsChild>
            <w:div w:id="2132898479">
              <w:marLeft w:val="0"/>
              <w:marRight w:val="0"/>
              <w:marTop w:val="0"/>
              <w:marBottom w:val="0"/>
              <w:divBdr>
                <w:top w:val="none" w:sz="0" w:space="0" w:color="auto"/>
                <w:left w:val="none" w:sz="0" w:space="0" w:color="auto"/>
                <w:bottom w:val="none" w:sz="0" w:space="0" w:color="auto"/>
                <w:right w:val="none" w:sz="0" w:space="0" w:color="auto"/>
              </w:divBdr>
            </w:div>
          </w:divsChild>
        </w:div>
        <w:div w:id="1129396425">
          <w:marLeft w:val="0"/>
          <w:marRight w:val="0"/>
          <w:marTop w:val="0"/>
          <w:marBottom w:val="0"/>
          <w:divBdr>
            <w:top w:val="none" w:sz="0" w:space="0" w:color="auto"/>
            <w:left w:val="none" w:sz="0" w:space="0" w:color="auto"/>
            <w:bottom w:val="none" w:sz="0" w:space="0" w:color="auto"/>
            <w:right w:val="none" w:sz="0" w:space="0" w:color="auto"/>
          </w:divBdr>
          <w:divsChild>
            <w:div w:id="1212811413">
              <w:marLeft w:val="0"/>
              <w:marRight w:val="0"/>
              <w:marTop w:val="0"/>
              <w:marBottom w:val="0"/>
              <w:divBdr>
                <w:top w:val="none" w:sz="0" w:space="0" w:color="auto"/>
                <w:left w:val="none" w:sz="0" w:space="0" w:color="auto"/>
                <w:bottom w:val="none" w:sz="0" w:space="0" w:color="auto"/>
                <w:right w:val="none" w:sz="0" w:space="0" w:color="auto"/>
              </w:divBdr>
            </w:div>
          </w:divsChild>
        </w:div>
        <w:div w:id="1453671709">
          <w:marLeft w:val="0"/>
          <w:marRight w:val="0"/>
          <w:marTop w:val="0"/>
          <w:marBottom w:val="0"/>
          <w:divBdr>
            <w:top w:val="none" w:sz="0" w:space="0" w:color="auto"/>
            <w:left w:val="none" w:sz="0" w:space="0" w:color="auto"/>
            <w:bottom w:val="none" w:sz="0" w:space="0" w:color="auto"/>
            <w:right w:val="none" w:sz="0" w:space="0" w:color="auto"/>
          </w:divBdr>
          <w:divsChild>
            <w:div w:id="1630234477">
              <w:marLeft w:val="0"/>
              <w:marRight w:val="0"/>
              <w:marTop w:val="0"/>
              <w:marBottom w:val="0"/>
              <w:divBdr>
                <w:top w:val="none" w:sz="0" w:space="0" w:color="auto"/>
                <w:left w:val="none" w:sz="0" w:space="0" w:color="auto"/>
                <w:bottom w:val="none" w:sz="0" w:space="0" w:color="auto"/>
                <w:right w:val="none" w:sz="0" w:space="0" w:color="auto"/>
              </w:divBdr>
            </w:div>
          </w:divsChild>
        </w:div>
        <w:div w:id="1478761040">
          <w:marLeft w:val="0"/>
          <w:marRight w:val="0"/>
          <w:marTop w:val="0"/>
          <w:marBottom w:val="0"/>
          <w:divBdr>
            <w:top w:val="none" w:sz="0" w:space="0" w:color="auto"/>
            <w:left w:val="none" w:sz="0" w:space="0" w:color="auto"/>
            <w:bottom w:val="none" w:sz="0" w:space="0" w:color="auto"/>
            <w:right w:val="none" w:sz="0" w:space="0" w:color="auto"/>
          </w:divBdr>
          <w:divsChild>
            <w:div w:id="958875535">
              <w:marLeft w:val="0"/>
              <w:marRight w:val="0"/>
              <w:marTop w:val="0"/>
              <w:marBottom w:val="0"/>
              <w:divBdr>
                <w:top w:val="none" w:sz="0" w:space="0" w:color="auto"/>
                <w:left w:val="none" w:sz="0" w:space="0" w:color="auto"/>
                <w:bottom w:val="none" w:sz="0" w:space="0" w:color="auto"/>
                <w:right w:val="none" w:sz="0" w:space="0" w:color="auto"/>
              </w:divBdr>
            </w:div>
          </w:divsChild>
        </w:div>
        <w:div w:id="1527595412">
          <w:marLeft w:val="0"/>
          <w:marRight w:val="0"/>
          <w:marTop w:val="0"/>
          <w:marBottom w:val="0"/>
          <w:divBdr>
            <w:top w:val="none" w:sz="0" w:space="0" w:color="auto"/>
            <w:left w:val="none" w:sz="0" w:space="0" w:color="auto"/>
            <w:bottom w:val="none" w:sz="0" w:space="0" w:color="auto"/>
            <w:right w:val="none" w:sz="0" w:space="0" w:color="auto"/>
          </w:divBdr>
          <w:divsChild>
            <w:div w:id="1054277814">
              <w:marLeft w:val="0"/>
              <w:marRight w:val="0"/>
              <w:marTop w:val="0"/>
              <w:marBottom w:val="0"/>
              <w:divBdr>
                <w:top w:val="none" w:sz="0" w:space="0" w:color="auto"/>
                <w:left w:val="none" w:sz="0" w:space="0" w:color="auto"/>
                <w:bottom w:val="none" w:sz="0" w:space="0" w:color="auto"/>
                <w:right w:val="none" w:sz="0" w:space="0" w:color="auto"/>
              </w:divBdr>
            </w:div>
          </w:divsChild>
        </w:div>
        <w:div w:id="1535115757">
          <w:marLeft w:val="0"/>
          <w:marRight w:val="0"/>
          <w:marTop w:val="0"/>
          <w:marBottom w:val="0"/>
          <w:divBdr>
            <w:top w:val="none" w:sz="0" w:space="0" w:color="auto"/>
            <w:left w:val="none" w:sz="0" w:space="0" w:color="auto"/>
            <w:bottom w:val="none" w:sz="0" w:space="0" w:color="auto"/>
            <w:right w:val="none" w:sz="0" w:space="0" w:color="auto"/>
          </w:divBdr>
          <w:divsChild>
            <w:div w:id="178349005">
              <w:marLeft w:val="0"/>
              <w:marRight w:val="0"/>
              <w:marTop w:val="0"/>
              <w:marBottom w:val="0"/>
              <w:divBdr>
                <w:top w:val="none" w:sz="0" w:space="0" w:color="auto"/>
                <w:left w:val="none" w:sz="0" w:space="0" w:color="auto"/>
                <w:bottom w:val="none" w:sz="0" w:space="0" w:color="auto"/>
                <w:right w:val="none" w:sz="0" w:space="0" w:color="auto"/>
              </w:divBdr>
            </w:div>
          </w:divsChild>
        </w:div>
        <w:div w:id="1618564536">
          <w:marLeft w:val="0"/>
          <w:marRight w:val="0"/>
          <w:marTop w:val="0"/>
          <w:marBottom w:val="0"/>
          <w:divBdr>
            <w:top w:val="none" w:sz="0" w:space="0" w:color="auto"/>
            <w:left w:val="none" w:sz="0" w:space="0" w:color="auto"/>
            <w:bottom w:val="none" w:sz="0" w:space="0" w:color="auto"/>
            <w:right w:val="none" w:sz="0" w:space="0" w:color="auto"/>
          </w:divBdr>
          <w:divsChild>
            <w:div w:id="1776511376">
              <w:marLeft w:val="0"/>
              <w:marRight w:val="0"/>
              <w:marTop w:val="0"/>
              <w:marBottom w:val="0"/>
              <w:divBdr>
                <w:top w:val="none" w:sz="0" w:space="0" w:color="auto"/>
                <w:left w:val="none" w:sz="0" w:space="0" w:color="auto"/>
                <w:bottom w:val="none" w:sz="0" w:space="0" w:color="auto"/>
                <w:right w:val="none" w:sz="0" w:space="0" w:color="auto"/>
              </w:divBdr>
            </w:div>
          </w:divsChild>
        </w:div>
        <w:div w:id="1633902031">
          <w:marLeft w:val="0"/>
          <w:marRight w:val="0"/>
          <w:marTop w:val="0"/>
          <w:marBottom w:val="0"/>
          <w:divBdr>
            <w:top w:val="none" w:sz="0" w:space="0" w:color="auto"/>
            <w:left w:val="none" w:sz="0" w:space="0" w:color="auto"/>
            <w:bottom w:val="none" w:sz="0" w:space="0" w:color="auto"/>
            <w:right w:val="none" w:sz="0" w:space="0" w:color="auto"/>
          </w:divBdr>
          <w:divsChild>
            <w:div w:id="1702128490">
              <w:marLeft w:val="0"/>
              <w:marRight w:val="0"/>
              <w:marTop w:val="0"/>
              <w:marBottom w:val="0"/>
              <w:divBdr>
                <w:top w:val="none" w:sz="0" w:space="0" w:color="auto"/>
                <w:left w:val="none" w:sz="0" w:space="0" w:color="auto"/>
                <w:bottom w:val="none" w:sz="0" w:space="0" w:color="auto"/>
                <w:right w:val="none" w:sz="0" w:space="0" w:color="auto"/>
              </w:divBdr>
            </w:div>
          </w:divsChild>
        </w:div>
        <w:div w:id="1655376110">
          <w:marLeft w:val="0"/>
          <w:marRight w:val="0"/>
          <w:marTop w:val="0"/>
          <w:marBottom w:val="0"/>
          <w:divBdr>
            <w:top w:val="none" w:sz="0" w:space="0" w:color="auto"/>
            <w:left w:val="none" w:sz="0" w:space="0" w:color="auto"/>
            <w:bottom w:val="none" w:sz="0" w:space="0" w:color="auto"/>
            <w:right w:val="none" w:sz="0" w:space="0" w:color="auto"/>
          </w:divBdr>
          <w:divsChild>
            <w:div w:id="1256789696">
              <w:marLeft w:val="0"/>
              <w:marRight w:val="0"/>
              <w:marTop w:val="0"/>
              <w:marBottom w:val="0"/>
              <w:divBdr>
                <w:top w:val="none" w:sz="0" w:space="0" w:color="auto"/>
                <w:left w:val="none" w:sz="0" w:space="0" w:color="auto"/>
                <w:bottom w:val="none" w:sz="0" w:space="0" w:color="auto"/>
                <w:right w:val="none" w:sz="0" w:space="0" w:color="auto"/>
              </w:divBdr>
            </w:div>
          </w:divsChild>
        </w:div>
        <w:div w:id="1704744686">
          <w:marLeft w:val="0"/>
          <w:marRight w:val="0"/>
          <w:marTop w:val="0"/>
          <w:marBottom w:val="0"/>
          <w:divBdr>
            <w:top w:val="none" w:sz="0" w:space="0" w:color="auto"/>
            <w:left w:val="none" w:sz="0" w:space="0" w:color="auto"/>
            <w:bottom w:val="none" w:sz="0" w:space="0" w:color="auto"/>
            <w:right w:val="none" w:sz="0" w:space="0" w:color="auto"/>
          </w:divBdr>
          <w:divsChild>
            <w:div w:id="1443574430">
              <w:marLeft w:val="0"/>
              <w:marRight w:val="0"/>
              <w:marTop w:val="0"/>
              <w:marBottom w:val="0"/>
              <w:divBdr>
                <w:top w:val="none" w:sz="0" w:space="0" w:color="auto"/>
                <w:left w:val="none" w:sz="0" w:space="0" w:color="auto"/>
                <w:bottom w:val="none" w:sz="0" w:space="0" w:color="auto"/>
                <w:right w:val="none" w:sz="0" w:space="0" w:color="auto"/>
              </w:divBdr>
            </w:div>
          </w:divsChild>
        </w:div>
        <w:div w:id="1721787047">
          <w:marLeft w:val="0"/>
          <w:marRight w:val="0"/>
          <w:marTop w:val="0"/>
          <w:marBottom w:val="0"/>
          <w:divBdr>
            <w:top w:val="none" w:sz="0" w:space="0" w:color="auto"/>
            <w:left w:val="none" w:sz="0" w:space="0" w:color="auto"/>
            <w:bottom w:val="none" w:sz="0" w:space="0" w:color="auto"/>
            <w:right w:val="none" w:sz="0" w:space="0" w:color="auto"/>
          </w:divBdr>
          <w:divsChild>
            <w:div w:id="392781580">
              <w:marLeft w:val="0"/>
              <w:marRight w:val="0"/>
              <w:marTop w:val="0"/>
              <w:marBottom w:val="0"/>
              <w:divBdr>
                <w:top w:val="none" w:sz="0" w:space="0" w:color="auto"/>
                <w:left w:val="none" w:sz="0" w:space="0" w:color="auto"/>
                <w:bottom w:val="none" w:sz="0" w:space="0" w:color="auto"/>
                <w:right w:val="none" w:sz="0" w:space="0" w:color="auto"/>
              </w:divBdr>
            </w:div>
          </w:divsChild>
        </w:div>
        <w:div w:id="1731345661">
          <w:marLeft w:val="0"/>
          <w:marRight w:val="0"/>
          <w:marTop w:val="0"/>
          <w:marBottom w:val="0"/>
          <w:divBdr>
            <w:top w:val="none" w:sz="0" w:space="0" w:color="auto"/>
            <w:left w:val="none" w:sz="0" w:space="0" w:color="auto"/>
            <w:bottom w:val="none" w:sz="0" w:space="0" w:color="auto"/>
            <w:right w:val="none" w:sz="0" w:space="0" w:color="auto"/>
          </w:divBdr>
          <w:divsChild>
            <w:div w:id="21562221">
              <w:marLeft w:val="0"/>
              <w:marRight w:val="0"/>
              <w:marTop w:val="0"/>
              <w:marBottom w:val="0"/>
              <w:divBdr>
                <w:top w:val="none" w:sz="0" w:space="0" w:color="auto"/>
                <w:left w:val="none" w:sz="0" w:space="0" w:color="auto"/>
                <w:bottom w:val="none" w:sz="0" w:space="0" w:color="auto"/>
                <w:right w:val="none" w:sz="0" w:space="0" w:color="auto"/>
              </w:divBdr>
            </w:div>
          </w:divsChild>
        </w:div>
        <w:div w:id="1855726939">
          <w:marLeft w:val="0"/>
          <w:marRight w:val="0"/>
          <w:marTop w:val="0"/>
          <w:marBottom w:val="0"/>
          <w:divBdr>
            <w:top w:val="none" w:sz="0" w:space="0" w:color="auto"/>
            <w:left w:val="none" w:sz="0" w:space="0" w:color="auto"/>
            <w:bottom w:val="none" w:sz="0" w:space="0" w:color="auto"/>
            <w:right w:val="none" w:sz="0" w:space="0" w:color="auto"/>
          </w:divBdr>
          <w:divsChild>
            <w:div w:id="156849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2166">
      <w:bodyDiv w:val="1"/>
      <w:marLeft w:val="0"/>
      <w:marRight w:val="0"/>
      <w:marTop w:val="0"/>
      <w:marBottom w:val="0"/>
      <w:divBdr>
        <w:top w:val="none" w:sz="0" w:space="0" w:color="auto"/>
        <w:left w:val="none" w:sz="0" w:space="0" w:color="auto"/>
        <w:bottom w:val="none" w:sz="0" w:space="0" w:color="auto"/>
        <w:right w:val="none" w:sz="0" w:space="0" w:color="auto"/>
      </w:divBdr>
      <w:divsChild>
        <w:div w:id="446585209">
          <w:marLeft w:val="0"/>
          <w:marRight w:val="0"/>
          <w:marTop w:val="0"/>
          <w:marBottom w:val="0"/>
          <w:divBdr>
            <w:top w:val="none" w:sz="0" w:space="0" w:color="auto"/>
            <w:left w:val="none" w:sz="0" w:space="0" w:color="auto"/>
            <w:bottom w:val="none" w:sz="0" w:space="0" w:color="auto"/>
            <w:right w:val="none" w:sz="0" w:space="0" w:color="auto"/>
          </w:divBdr>
        </w:div>
        <w:div w:id="672538510">
          <w:marLeft w:val="0"/>
          <w:marRight w:val="0"/>
          <w:marTop w:val="0"/>
          <w:marBottom w:val="0"/>
          <w:divBdr>
            <w:top w:val="none" w:sz="0" w:space="0" w:color="auto"/>
            <w:left w:val="none" w:sz="0" w:space="0" w:color="auto"/>
            <w:bottom w:val="none" w:sz="0" w:space="0" w:color="auto"/>
            <w:right w:val="none" w:sz="0" w:space="0" w:color="auto"/>
          </w:divBdr>
        </w:div>
        <w:div w:id="772361510">
          <w:marLeft w:val="0"/>
          <w:marRight w:val="0"/>
          <w:marTop w:val="0"/>
          <w:marBottom w:val="0"/>
          <w:divBdr>
            <w:top w:val="none" w:sz="0" w:space="0" w:color="auto"/>
            <w:left w:val="none" w:sz="0" w:space="0" w:color="auto"/>
            <w:bottom w:val="none" w:sz="0" w:space="0" w:color="auto"/>
            <w:right w:val="none" w:sz="0" w:space="0" w:color="auto"/>
          </w:divBdr>
        </w:div>
        <w:div w:id="779229570">
          <w:marLeft w:val="0"/>
          <w:marRight w:val="0"/>
          <w:marTop w:val="0"/>
          <w:marBottom w:val="0"/>
          <w:divBdr>
            <w:top w:val="none" w:sz="0" w:space="0" w:color="auto"/>
            <w:left w:val="none" w:sz="0" w:space="0" w:color="auto"/>
            <w:bottom w:val="none" w:sz="0" w:space="0" w:color="auto"/>
            <w:right w:val="none" w:sz="0" w:space="0" w:color="auto"/>
          </w:divBdr>
        </w:div>
      </w:divsChild>
    </w:div>
    <w:div w:id="1255043993">
      <w:bodyDiv w:val="1"/>
      <w:marLeft w:val="0"/>
      <w:marRight w:val="0"/>
      <w:marTop w:val="0"/>
      <w:marBottom w:val="0"/>
      <w:divBdr>
        <w:top w:val="none" w:sz="0" w:space="0" w:color="auto"/>
        <w:left w:val="none" w:sz="0" w:space="0" w:color="auto"/>
        <w:bottom w:val="none" w:sz="0" w:space="0" w:color="auto"/>
        <w:right w:val="none" w:sz="0" w:space="0" w:color="auto"/>
      </w:divBdr>
      <w:divsChild>
        <w:div w:id="361055513">
          <w:marLeft w:val="0"/>
          <w:marRight w:val="0"/>
          <w:marTop w:val="0"/>
          <w:marBottom w:val="0"/>
          <w:divBdr>
            <w:top w:val="none" w:sz="0" w:space="0" w:color="auto"/>
            <w:left w:val="none" w:sz="0" w:space="0" w:color="auto"/>
            <w:bottom w:val="none" w:sz="0" w:space="0" w:color="auto"/>
            <w:right w:val="none" w:sz="0" w:space="0" w:color="auto"/>
          </w:divBdr>
        </w:div>
        <w:div w:id="2054187037">
          <w:marLeft w:val="0"/>
          <w:marRight w:val="0"/>
          <w:marTop w:val="0"/>
          <w:marBottom w:val="0"/>
          <w:divBdr>
            <w:top w:val="none" w:sz="0" w:space="0" w:color="auto"/>
            <w:left w:val="none" w:sz="0" w:space="0" w:color="auto"/>
            <w:bottom w:val="none" w:sz="0" w:space="0" w:color="auto"/>
            <w:right w:val="none" w:sz="0" w:space="0" w:color="auto"/>
          </w:divBdr>
        </w:div>
      </w:divsChild>
    </w:div>
    <w:div w:id="1258635582">
      <w:bodyDiv w:val="1"/>
      <w:marLeft w:val="0"/>
      <w:marRight w:val="0"/>
      <w:marTop w:val="0"/>
      <w:marBottom w:val="0"/>
      <w:divBdr>
        <w:top w:val="none" w:sz="0" w:space="0" w:color="auto"/>
        <w:left w:val="none" w:sz="0" w:space="0" w:color="auto"/>
        <w:bottom w:val="none" w:sz="0" w:space="0" w:color="auto"/>
        <w:right w:val="none" w:sz="0" w:space="0" w:color="auto"/>
      </w:divBdr>
    </w:div>
    <w:div w:id="1270818231">
      <w:bodyDiv w:val="1"/>
      <w:marLeft w:val="0"/>
      <w:marRight w:val="0"/>
      <w:marTop w:val="0"/>
      <w:marBottom w:val="0"/>
      <w:divBdr>
        <w:top w:val="none" w:sz="0" w:space="0" w:color="auto"/>
        <w:left w:val="none" w:sz="0" w:space="0" w:color="auto"/>
        <w:bottom w:val="none" w:sz="0" w:space="0" w:color="auto"/>
        <w:right w:val="none" w:sz="0" w:space="0" w:color="auto"/>
      </w:divBdr>
      <w:divsChild>
        <w:div w:id="400713572">
          <w:marLeft w:val="0"/>
          <w:marRight w:val="0"/>
          <w:marTop w:val="0"/>
          <w:marBottom w:val="0"/>
          <w:divBdr>
            <w:top w:val="none" w:sz="0" w:space="0" w:color="auto"/>
            <w:left w:val="none" w:sz="0" w:space="0" w:color="auto"/>
            <w:bottom w:val="none" w:sz="0" w:space="0" w:color="auto"/>
            <w:right w:val="none" w:sz="0" w:space="0" w:color="auto"/>
          </w:divBdr>
        </w:div>
        <w:div w:id="2140954709">
          <w:marLeft w:val="0"/>
          <w:marRight w:val="0"/>
          <w:marTop w:val="0"/>
          <w:marBottom w:val="0"/>
          <w:divBdr>
            <w:top w:val="none" w:sz="0" w:space="0" w:color="auto"/>
            <w:left w:val="none" w:sz="0" w:space="0" w:color="auto"/>
            <w:bottom w:val="none" w:sz="0" w:space="0" w:color="auto"/>
            <w:right w:val="none" w:sz="0" w:space="0" w:color="auto"/>
          </w:divBdr>
        </w:div>
      </w:divsChild>
    </w:div>
    <w:div w:id="1271202133">
      <w:bodyDiv w:val="1"/>
      <w:marLeft w:val="0"/>
      <w:marRight w:val="0"/>
      <w:marTop w:val="0"/>
      <w:marBottom w:val="0"/>
      <w:divBdr>
        <w:top w:val="none" w:sz="0" w:space="0" w:color="auto"/>
        <w:left w:val="none" w:sz="0" w:space="0" w:color="auto"/>
        <w:bottom w:val="none" w:sz="0" w:space="0" w:color="auto"/>
        <w:right w:val="none" w:sz="0" w:space="0" w:color="auto"/>
      </w:divBdr>
      <w:divsChild>
        <w:div w:id="63188541">
          <w:marLeft w:val="0"/>
          <w:marRight w:val="0"/>
          <w:marTop w:val="0"/>
          <w:marBottom w:val="0"/>
          <w:divBdr>
            <w:top w:val="none" w:sz="0" w:space="0" w:color="auto"/>
            <w:left w:val="none" w:sz="0" w:space="0" w:color="auto"/>
            <w:bottom w:val="none" w:sz="0" w:space="0" w:color="auto"/>
            <w:right w:val="none" w:sz="0" w:space="0" w:color="auto"/>
          </w:divBdr>
          <w:divsChild>
            <w:div w:id="1762950703">
              <w:marLeft w:val="0"/>
              <w:marRight w:val="0"/>
              <w:marTop w:val="0"/>
              <w:marBottom w:val="0"/>
              <w:divBdr>
                <w:top w:val="none" w:sz="0" w:space="0" w:color="auto"/>
                <w:left w:val="none" w:sz="0" w:space="0" w:color="auto"/>
                <w:bottom w:val="none" w:sz="0" w:space="0" w:color="auto"/>
                <w:right w:val="none" w:sz="0" w:space="0" w:color="auto"/>
              </w:divBdr>
            </w:div>
          </w:divsChild>
        </w:div>
        <w:div w:id="196936434">
          <w:marLeft w:val="0"/>
          <w:marRight w:val="0"/>
          <w:marTop w:val="0"/>
          <w:marBottom w:val="0"/>
          <w:divBdr>
            <w:top w:val="none" w:sz="0" w:space="0" w:color="auto"/>
            <w:left w:val="none" w:sz="0" w:space="0" w:color="auto"/>
            <w:bottom w:val="none" w:sz="0" w:space="0" w:color="auto"/>
            <w:right w:val="none" w:sz="0" w:space="0" w:color="auto"/>
          </w:divBdr>
          <w:divsChild>
            <w:div w:id="2109815539">
              <w:marLeft w:val="0"/>
              <w:marRight w:val="0"/>
              <w:marTop w:val="0"/>
              <w:marBottom w:val="0"/>
              <w:divBdr>
                <w:top w:val="none" w:sz="0" w:space="0" w:color="auto"/>
                <w:left w:val="none" w:sz="0" w:space="0" w:color="auto"/>
                <w:bottom w:val="none" w:sz="0" w:space="0" w:color="auto"/>
                <w:right w:val="none" w:sz="0" w:space="0" w:color="auto"/>
              </w:divBdr>
            </w:div>
          </w:divsChild>
        </w:div>
        <w:div w:id="396053116">
          <w:marLeft w:val="0"/>
          <w:marRight w:val="0"/>
          <w:marTop w:val="0"/>
          <w:marBottom w:val="0"/>
          <w:divBdr>
            <w:top w:val="none" w:sz="0" w:space="0" w:color="auto"/>
            <w:left w:val="none" w:sz="0" w:space="0" w:color="auto"/>
            <w:bottom w:val="none" w:sz="0" w:space="0" w:color="auto"/>
            <w:right w:val="none" w:sz="0" w:space="0" w:color="auto"/>
          </w:divBdr>
          <w:divsChild>
            <w:div w:id="1387530815">
              <w:marLeft w:val="0"/>
              <w:marRight w:val="0"/>
              <w:marTop w:val="0"/>
              <w:marBottom w:val="0"/>
              <w:divBdr>
                <w:top w:val="none" w:sz="0" w:space="0" w:color="auto"/>
                <w:left w:val="none" w:sz="0" w:space="0" w:color="auto"/>
                <w:bottom w:val="none" w:sz="0" w:space="0" w:color="auto"/>
                <w:right w:val="none" w:sz="0" w:space="0" w:color="auto"/>
              </w:divBdr>
            </w:div>
          </w:divsChild>
        </w:div>
        <w:div w:id="473838969">
          <w:marLeft w:val="0"/>
          <w:marRight w:val="0"/>
          <w:marTop w:val="0"/>
          <w:marBottom w:val="0"/>
          <w:divBdr>
            <w:top w:val="none" w:sz="0" w:space="0" w:color="auto"/>
            <w:left w:val="none" w:sz="0" w:space="0" w:color="auto"/>
            <w:bottom w:val="none" w:sz="0" w:space="0" w:color="auto"/>
            <w:right w:val="none" w:sz="0" w:space="0" w:color="auto"/>
          </w:divBdr>
          <w:divsChild>
            <w:div w:id="594940953">
              <w:marLeft w:val="0"/>
              <w:marRight w:val="0"/>
              <w:marTop w:val="0"/>
              <w:marBottom w:val="0"/>
              <w:divBdr>
                <w:top w:val="none" w:sz="0" w:space="0" w:color="auto"/>
                <w:left w:val="none" w:sz="0" w:space="0" w:color="auto"/>
                <w:bottom w:val="none" w:sz="0" w:space="0" w:color="auto"/>
                <w:right w:val="none" w:sz="0" w:space="0" w:color="auto"/>
              </w:divBdr>
            </w:div>
          </w:divsChild>
        </w:div>
        <w:div w:id="502084387">
          <w:marLeft w:val="0"/>
          <w:marRight w:val="0"/>
          <w:marTop w:val="0"/>
          <w:marBottom w:val="0"/>
          <w:divBdr>
            <w:top w:val="none" w:sz="0" w:space="0" w:color="auto"/>
            <w:left w:val="none" w:sz="0" w:space="0" w:color="auto"/>
            <w:bottom w:val="none" w:sz="0" w:space="0" w:color="auto"/>
            <w:right w:val="none" w:sz="0" w:space="0" w:color="auto"/>
          </w:divBdr>
          <w:divsChild>
            <w:div w:id="349914988">
              <w:marLeft w:val="0"/>
              <w:marRight w:val="0"/>
              <w:marTop w:val="0"/>
              <w:marBottom w:val="0"/>
              <w:divBdr>
                <w:top w:val="none" w:sz="0" w:space="0" w:color="auto"/>
                <w:left w:val="none" w:sz="0" w:space="0" w:color="auto"/>
                <w:bottom w:val="none" w:sz="0" w:space="0" w:color="auto"/>
                <w:right w:val="none" w:sz="0" w:space="0" w:color="auto"/>
              </w:divBdr>
            </w:div>
          </w:divsChild>
        </w:div>
        <w:div w:id="601882673">
          <w:marLeft w:val="0"/>
          <w:marRight w:val="0"/>
          <w:marTop w:val="0"/>
          <w:marBottom w:val="0"/>
          <w:divBdr>
            <w:top w:val="none" w:sz="0" w:space="0" w:color="auto"/>
            <w:left w:val="none" w:sz="0" w:space="0" w:color="auto"/>
            <w:bottom w:val="none" w:sz="0" w:space="0" w:color="auto"/>
            <w:right w:val="none" w:sz="0" w:space="0" w:color="auto"/>
          </w:divBdr>
          <w:divsChild>
            <w:div w:id="210773422">
              <w:marLeft w:val="0"/>
              <w:marRight w:val="0"/>
              <w:marTop w:val="0"/>
              <w:marBottom w:val="0"/>
              <w:divBdr>
                <w:top w:val="none" w:sz="0" w:space="0" w:color="auto"/>
                <w:left w:val="none" w:sz="0" w:space="0" w:color="auto"/>
                <w:bottom w:val="none" w:sz="0" w:space="0" w:color="auto"/>
                <w:right w:val="none" w:sz="0" w:space="0" w:color="auto"/>
              </w:divBdr>
            </w:div>
          </w:divsChild>
        </w:div>
        <w:div w:id="714353347">
          <w:marLeft w:val="0"/>
          <w:marRight w:val="0"/>
          <w:marTop w:val="0"/>
          <w:marBottom w:val="0"/>
          <w:divBdr>
            <w:top w:val="none" w:sz="0" w:space="0" w:color="auto"/>
            <w:left w:val="none" w:sz="0" w:space="0" w:color="auto"/>
            <w:bottom w:val="none" w:sz="0" w:space="0" w:color="auto"/>
            <w:right w:val="none" w:sz="0" w:space="0" w:color="auto"/>
          </w:divBdr>
          <w:divsChild>
            <w:div w:id="809328484">
              <w:marLeft w:val="0"/>
              <w:marRight w:val="0"/>
              <w:marTop w:val="0"/>
              <w:marBottom w:val="0"/>
              <w:divBdr>
                <w:top w:val="none" w:sz="0" w:space="0" w:color="auto"/>
                <w:left w:val="none" w:sz="0" w:space="0" w:color="auto"/>
                <w:bottom w:val="none" w:sz="0" w:space="0" w:color="auto"/>
                <w:right w:val="none" w:sz="0" w:space="0" w:color="auto"/>
              </w:divBdr>
            </w:div>
          </w:divsChild>
        </w:div>
        <w:div w:id="765616880">
          <w:marLeft w:val="0"/>
          <w:marRight w:val="0"/>
          <w:marTop w:val="0"/>
          <w:marBottom w:val="0"/>
          <w:divBdr>
            <w:top w:val="none" w:sz="0" w:space="0" w:color="auto"/>
            <w:left w:val="none" w:sz="0" w:space="0" w:color="auto"/>
            <w:bottom w:val="none" w:sz="0" w:space="0" w:color="auto"/>
            <w:right w:val="none" w:sz="0" w:space="0" w:color="auto"/>
          </w:divBdr>
          <w:divsChild>
            <w:div w:id="1552425594">
              <w:marLeft w:val="0"/>
              <w:marRight w:val="0"/>
              <w:marTop w:val="0"/>
              <w:marBottom w:val="0"/>
              <w:divBdr>
                <w:top w:val="none" w:sz="0" w:space="0" w:color="auto"/>
                <w:left w:val="none" w:sz="0" w:space="0" w:color="auto"/>
                <w:bottom w:val="none" w:sz="0" w:space="0" w:color="auto"/>
                <w:right w:val="none" w:sz="0" w:space="0" w:color="auto"/>
              </w:divBdr>
            </w:div>
          </w:divsChild>
        </w:div>
        <w:div w:id="795100088">
          <w:marLeft w:val="0"/>
          <w:marRight w:val="0"/>
          <w:marTop w:val="0"/>
          <w:marBottom w:val="0"/>
          <w:divBdr>
            <w:top w:val="none" w:sz="0" w:space="0" w:color="auto"/>
            <w:left w:val="none" w:sz="0" w:space="0" w:color="auto"/>
            <w:bottom w:val="none" w:sz="0" w:space="0" w:color="auto"/>
            <w:right w:val="none" w:sz="0" w:space="0" w:color="auto"/>
          </w:divBdr>
          <w:divsChild>
            <w:div w:id="2013221855">
              <w:marLeft w:val="0"/>
              <w:marRight w:val="0"/>
              <w:marTop w:val="0"/>
              <w:marBottom w:val="0"/>
              <w:divBdr>
                <w:top w:val="none" w:sz="0" w:space="0" w:color="auto"/>
                <w:left w:val="none" w:sz="0" w:space="0" w:color="auto"/>
                <w:bottom w:val="none" w:sz="0" w:space="0" w:color="auto"/>
                <w:right w:val="none" w:sz="0" w:space="0" w:color="auto"/>
              </w:divBdr>
            </w:div>
          </w:divsChild>
        </w:div>
        <w:div w:id="1528063770">
          <w:marLeft w:val="0"/>
          <w:marRight w:val="0"/>
          <w:marTop w:val="0"/>
          <w:marBottom w:val="0"/>
          <w:divBdr>
            <w:top w:val="none" w:sz="0" w:space="0" w:color="auto"/>
            <w:left w:val="none" w:sz="0" w:space="0" w:color="auto"/>
            <w:bottom w:val="none" w:sz="0" w:space="0" w:color="auto"/>
            <w:right w:val="none" w:sz="0" w:space="0" w:color="auto"/>
          </w:divBdr>
          <w:divsChild>
            <w:div w:id="643584065">
              <w:marLeft w:val="0"/>
              <w:marRight w:val="0"/>
              <w:marTop w:val="0"/>
              <w:marBottom w:val="0"/>
              <w:divBdr>
                <w:top w:val="none" w:sz="0" w:space="0" w:color="auto"/>
                <w:left w:val="none" w:sz="0" w:space="0" w:color="auto"/>
                <w:bottom w:val="none" w:sz="0" w:space="0" w:color="auto"/>
                <w:right w:val="none" w:sz="0" w:space="0" w:color="auto"/>
              </w:divBdr>
            </w:div>
          </w:divsChild>
        </w:div>
        <w:div w:id="1789933520">
          <w:marLeft w:val="0"/>
          <w:marRight w:val="0"/>
          <w:marTop w:val="0"/>
          <w:marBottom w:val="0"/>
          <w:divBdr>
            <w:top w:val="none" w:sz="0" w:space="0" w:color="auto"/>
            <w:left w:val="none" w:sz="0" w:space="0" w:color="auto"/>
            <w:bottom w:val="none" w:sz="0" w:space="0" w:color="auto"/>
            <w:right w:val="none" w:sz="0" w:space="0" w:color="auto"/>
          </w:divBdr>
          <w:divsChild>
            <w:div w:id="262035255">
              <w:marLeft w:val="0"/>
              <w:marRight w:val="0"/>
              <w:marTop w:val="0"/>
              <w:marBottom w:val="0"/>
              <w:divBdr>
                <w:top w:val="none" w:sz="0" w:space="0" w:color="auto"/>
                <w:left w:val="none" w:sz="0" w:space="0" w:color="auto"/>
                <w:bottom w:val="none" w:sz="0" w:space="0" w:color="auto"/>
                <w:right w:val="none" w:sz="0" w:space="0" w:color="auto"/>
              </w:divBdr>
            </w:div>
          </w:divsChild>
        </w:div>
        <w:div w:id="1941714054">
          <w:marLeft w:val="0"/>
          <w:marRight w:val="0"/>
          <w:marTop w:val="0"/>
          <w:marBottom w:val="0"/>
          <w:divBdr>
            <w:top w:val="none" w:sz="0" w:space="0" w:color="auto"/>
            <w:left w:val="none" w:sz="0" w:space="0" w:color="auto"/>
            <w:bottom w:val="none" w:sz="0" w:space="0" w:color="auto"/>
            <w:right w:val="none" w:sz="0" w:space="0" w:color="auto"/>
          </w:divBdr>
          <w:divsChild>
            <w:div w:id="20253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57919">
      <w:bodyDiv w:val="1"/>
      <w:marLeft w:val="0"/>
      <w:marRight w:val="0"/>
      <w:marTop w:val="0"/>
      <w:marBottom w:val="0"/>
      <w:divBdr>
        <w:top w:val="none" w:sz="0" w:space="0" w:color="auto"/>
        <w:left w:val="none" w:sz="0" w:space="0" w:color="auto"/>
        <w:bottom w:val="none" w:sz="0" w:space="0" w:color="auto"/>
        <w:right w:val="none" w:sz="0" w:space="0" w:color="auto"/>
      </w:divBdr>
      <w:divsChild>
        <w:div w:id="1220214863">
          <w:marLeft w:val="0"/>
          <w:marRight w:val="0"/>
          <w:marTop w:val="0"/>
          <w:marBottom w:val="0"/>
          <w:divBdr>
            <w:top w:val="none" w:sz="0" w:space="0" w:color="auto"/>
            <w:left w:val="none" w:sz="0" w:space="0" w:color="auto"/>
            <w:bottom w:val="none" w:sz="0" w:space="0" w:color="auto"/>
            <w:right w:val="none" w:sz="0" w:space="0" w:color="auto"/>
          </w:divBdr>
        </w:div>
        <w:div w:id="1498962949">
          <w:marLeft w:val="0"/>
          <w:marRight w:val="0"/>
          <w:marTop w:val="0"/>
          <w:marBottom w:val="0"/>
          <w:divBdr>
            <w:top w:val="none" w:sz="0" w:space="0" w:color="auto"/>
            <w:left w:val="none" w:sz="0" w:space="0" w:color="auto"/>
            <w:bottom w:val="none" w:sz="0" w:space="0" w:color="auto"/>
            <w:right w:val="none" w:sz="0" w:space="0" w:color="auto"/>
          </w:divBdr>
        </w:div>
      </w:divsChild>
    </w:div>
    <w:div w:id="1324773032">
      <w:bodyDiv w:val="1"/>
      <w:marLeft w:val="0"/>
      <w:marRight w:val="0"/>
      <w:marTop w:val="0"/>
      <w:marBottom w:val="0"/>
      <w:divBdr>
        <w:top w:val="none" w:sz="0" w:space="0" w:color="auto"/>
        <w:left w:val="none" w:sz="0" w:space="0" w:color="auto"/>
        <w:bottom w:val="none" w:sz="0" w:space="0" w:color="auto"/>
        <w:right w:val="none" w:sz="0" w:space="0" w:color="auto"/>
      </w:divBdr>
      <w:divsChild>
        <w:div w:id="388842590">
          <w:marLeft w:val="0"/>
          <w:marRight w:val="0"/>
          <w:marTop w:val="0"/>
          <w:marBottom w:val="0"/>
          <w:divBdr>
            <w:top w:val="none" w:sz="0" w:space="0" w:color="auto"/>
            <w:left w:val="none" w:sz="0" w:space="0" w:color="auto"/>
            <w:bottom w:val="none" w:sz="0" w:space="0" w:color="auto"/>
            <w:right w:val="none" w:sz="0" w:space="0" w:color="auto"/>
          </w:divBdr>
        </w:div>
        <w:div w:id="1570917097">
          <w:marLeft w:val="0"/>
          <w:marRight w:val="0"/>
          <w:marTop w:val="0"/>
          <w:marBottom w:val="0"/>
          <w:divBdr>
            <w:top w:val="none" w:sz="0" w:space="0" w:color="auto"/>
            <w:left w:val="none" w:sz="0" w:space="0" w:color="auto"/>
            <w:bottom w:val="none" w:sz="0" w:space="0" w:color="auto"/>
            <w:right w:val="none" w:sz="0" w:space="0" w:color="auto"/>
          </w:divBdr>
        </w:div>
        <w:div w:id="1611400897">
          <w:marLeft w:val="0"/>
          <w:marRight w:val="0"/>
          <w:marTop w:val="0"/>
          <w:marBottom w:val="0"/>
          <w:divBdr>
            <w:top w:val="none" w:sz="0" w:space="0" w:color="auto"/>
            <w:left w:val="none" w:sz="0" w:space="0" w:color="auto"/>
            <w:bottom w:val="none" w:sz="0" w:space="0" w:color="auto"/>
            <w:right w:val="none" w:sz="0" w:space="0" w:color="auto"/>
          </w:divBdr>
        </w:div>
        <w:div w:id="497313007">
          <w:marLeft w:val="0"/>
          <w:marRight w:val="0"/>
          <w:marTop w:val="0"/>
          <w:marBottom w:val="0"/>
          <w:divBdr>
            <w:top w:val="none" w:sz="0" w:space="0" w:color="auto"/>
            <w:left w:val="none" w:sz="0" w:space="0" w:color="auto"/>
            <w:bottom w:val="none" w:sz="0" w:space="0" w:color="auto"/>
            <w:right w:val="none" w:sz="0" w:space="0" w:color="auto"/>
          </w:divBdr>
        </w:div>
      </w:divsChild>
    </w:div>
    <w:div w:id="1334576441">
      <w:bodyDiv w:val="1"/>
      <w:marLeft w:val="0"/>
      <w:marRight w:val="0"/>
      <w:marTop w:val="0"/>
      <w:marBottom w:val="0"/>
      <w:divBdr>
        <w:top w:val="none" w:sz="0" w:space="0" w:color="auto"/>
        <w:left w:val="none" w:sz="0" w:space="0" w:color="auto"/>
        <w:bottom w:val="none" w:sz="0" w:space="0" w:color="auto"/>
        <w:right w:val="none" w:sz="0" w:space="0" w:color="auto"/>
      </w:divBdr>
      <w:divsChild>
        <w:div w:id="887033168">
          <w:marLeft w:val="0"/>
          <w:marRight w:val="0"/>
          <w:marTop w:val="0"/>
          <w:marBottom w:val="0"/>
          <w:divBdr>
            <w:top w:val="none" w:sz="0" w:space="0" w:color="auto"/>
            <w:left w:val="none" w:sz="0" w:space="0" w:color="auto"/>
            <w:bottom w:val="none" w:sz="0" w:space="0" w:color="auto"/>
            <w:right w:val="none" w:sz="0" w:space="0" w:color="auto"/>
          </w:divBdr>
        </w:div>
        <w:div w:id="529606240">
          <w:marLeft w:val="0"/>
          <w:marRight w:val="0"/>
          <w:marTop w:val="0"/>
          <w:marBottom w:val="0"/>
          <w:divBdr>
            <w:top w:val="none" w:sz="0" w:space="0" w:color="auto"/>
            <w:left w:val="none" w:sz="0" w:space="0" w:color="auto"/>
            <w:bottom w:val="none" w:sz="0" w:space="0" w:color="auto"/>
            <w:right w:val="none" w:sz="0" w:space="0" w:color="auto"/>
          </w:divBdr>
          <w:divsChild>
            <w:div w:id="8648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3393">
      <w:bodyDiv w:val="1"/>
      <w:marLeft w:val="0"/>
      <w:marRight w:val="0"/>
      <w:marTop w:val="0"/>
      <w:marBottom w:val="0"/>
      <w:divBdr>
        <w:top w:val="none" w:sz="0" w:space="0" w:color="auto"/>
        <w:left w:val="none" w:sz="0" w:space="0" w:color="auto"/>
        <w:bottom w:val="none" w:sz="0" w:space="0" w:color="auto"/>
        <w:right w:val="none" w:sz="0" w:space="0" w:color="auto"/>
      </w:divBdr>
      <w:divsChild>
        <w:div w:id="1202940633">
          <w:marLeft w:val="0"/>
          <w:marRight w:val="0"/>
          <w:marTop w:val="0"/>
          <w:marBottom w:val="0"/>
          <w:divBdr>
            <w:top w:val="none" w:sz="0" w:space="0" w:color="auto"/>
            <w:left w:val="none" w:sz="0" w:space="0" w:color="auto"/>
            <w:bottom w:val="none" w:sz="0" w:space="0" w:color="auto"/>
            <w:right w:val="none" w:sz="0" w:space="0" w:color="auto"/>
          </w:divBdr>
        </w:div>
        <w:div w:id="536351583">
          <w:marLeft w:val="0"/>
          <w:marRight w:val="0"/>
          <w:marTop w:val="0"/>
          <w:marBottom w:val="0"/>
          <w:divBdr>
            <w:top w:val="none" w:sz="0" w:space="0" w:color="auto"/>
            <w:left w:val="none" w:sz="0" w:space="0" w:color="auto"/>
            <w:bottom w:val="none" w:sz="0" w:space="0" w:color="auto"/>
            <w:right w:val="none" w:sz="0" w:space="0" w:color="auto"/>
          </w:divBdr>
        </w:div>
        <w:div w:id="1030958088">
          <w:marLeft w:val="0"/>
          <w:marRight w:val="0"/>
          <w:marTop w:val="0"/>
          <w:marBottom w:val="0"/>
          <w:divBdr>
            <w:top w:val="none" w:sz="0" w:space="0" w:color="auto"/>
            <w:left w:val="none" w:sz="0" w:space="0" w:color="auto"/>
            <w:bottom w:val="none" w:sz="0" w:space="0" w:color="auto"/>
            <w:right w:val="none" w:sz="0" w:space="0" w:color="auto"/>
          </w:divBdr>
        </w:div>
      </w:divsChild>
    </w:div>
    <w:div w:id="1344896929">
      <w:bodyDiv w:val="1"/>
      <w:marLeft w:val="0"/>
      <w:marRight w:val="0"/>
      <w:marTop w:val="0"/>
      <w:marBottom w:val="0"/>
      <w:divBdr>
        <w:top w:val="none" w:sz="0" w:space="0" w:color="auto"/>
        <w:left w:val="none" w:sz="0" w:space="0" w:color="auto"/>
        <w:bottom w:val="none" w:sz="0" w:space="0" w:color="auto"/>
        <w:right w:val="none" w:sz="0" w:space="0" w:color="auto"/>
      </w:divBdr>
    </w:div>
    <w:div w:id="1355618687">
      <w:bodyDiv w:val="1"/>
      <w:marLeft w:val="0"/>
      <w:marRight w:val="0"/>
      <w:marTop w:val="0"/>
      <w:marBottom w:val="0"/>
      <w:divBdr>
        <w:top w:val="none" w:sz="0" w:space="0" w:color="auto"/>
        <w:left w:val="none" w:sz="0" w:space="0" w:color="auto"/>
        <w:bottom w:val="none" w:sz="0" w:space="0" w:color="auto"/>
        <w:right w:val="none" w:sz="0" w:space="0" w:color="auto"/>
      </w:divBdr>
    </w:div>
    <w:div w:id="1371150297">
      <w:bodyDiv w:val="1"/>
      <w:marLeft w:val="0"/>
      <w:marRight w:val="0"/>
      <w:marTop w:val="0"/>
      <w:marBottom w:val="0"/>
      <w:divBdr>
        <w:top w:val="none" w:sz="0" w:space="0" w:color="auto"/>
        <w:left w:val="none" w:sz="0" w:space="0" w:color="auto"/>
        <w:bottom w:val="none" w:sz="0" w:space="0" w:color="auto"/>
        <w:right w:val="none" w:sz="0" w:space="0" w:color="auto"/>
      </w:divBdr>
    </w:div>
    <w:div w:id="1395196459">
      <w:bodyDiv w:val="1"/>
      <w:marLeft w:val="0"/>
      <w:marRight w:val="0"/>
      <w:marTop w:val="0"/>
      <w:marBottom w:val="0"/>
      <w:divBdr>
        <w:top w:val="none" w:sz="0" w:space="0" w:color="auto"/>
        <w:left w:val="none" w:sz="0" w:space="0" w:color="auto"/>
        <w:bottom w:val="none" w:sz="0" w:space="0" w:color="auto"/>
        <w:right w:val="none" w:sz="0" w:space="0" w:color="auto"/>
      </w:divBdr>
    </w:div>
    <w:div w:id="1395466456">
      <w:bodyDiv w:val="1"/>
      <w:marLeft w:val="0"/>
      <w:marRight w:val="0"/>
      <w:marTop w:val="0"/>
      <w:marBottom w:val="0"/>
      <w:divBdr>
        <w:top w:val="none" w:sz="0" w:space="0" w:color="auto"/>
        <w:left w:val="none" w:sz="0" w:space="0" w:color="auto"/>
        <w:bottom w:val="none" w:sz="0" w:space="0" w:color="auto"/>
        <w:right w:val="none" w:sz="0" w:space="0" w:color="auto"/>
      </w:divBdr>
    </w:div>
    <w:div w:id="1396120125">
      <w:bodyDiv w:val="1"/>
      <w:marLeft w:val="0"/>
      <w:marRight w:val="0"/>
      <w:marTop w:val="0"/>
      <w:marBottom w:val="0"/>
      <w:divBdr>
        <w:top w:val="none" w:sz="0" w:space="0" w:color="auto"/>
        <w:left w:val="none" w:sz="0" w:space="0" w:color="auto"/>
        <w:bottom w:val="none" w:sz="0" w:space="0" w:color="auto"/>
        <w:right w:val="none" w:sz="0" w:space="0" w:color="auto"/>
      </w:divBdr>
      <w:divsChild>
        <w:div w:id="641690283">
          <w:marLeft w:val="0"/>
          <w:marRight w:val="0"/>
          <w:marTop w:val="0"/>
          <w:marBottom w:val="0"/>
          <w:divBdr>
            <w:top w:val="none" w:sz="0" w:space="0" w:color="auto"/>
            <w:left w:val="none" w:sz="0" w:space="0" w:color="auto"/>
            <w:bottom w:val="none" w:sz="0" w:space="0" w:color="auto"/>
            <w:right w:val="none" w:sz="0" w:space="0" w:color="auto"/>
          </w:divBdr>
        </w:div>
        <w:div w:id="1086272139">
          <w:marLeft w:val="0"/>
          <w:marRight w:val="0"/>
          <w:marTop w:val="0"/>
          <w:marBottom w:val="0"/>
          <w:divBdr>
            <w:top w:val="none" w:sz="0" w:space="0" w:color="auto"/>
            <w:left w:val="none" w:sz="0" w:space="0" w:color="auto"/>
            <w:bottom w:val="none" w:sz="0" w:space="0" w:color="auto"/>
            <w:right w:val="none" w:sz="0" w:space="0" w:color="auto"/>
          </w:divBdr>
        </w:div>
      </w:divsChild>
    </w:div>
    <w:div w:id="1398284831">
      <w:bodyDiv w:val="1"/>
      <w:marLeft w:val="0"/>
      <w:marRight w:val="0"/>
      <w:marTop w:val="0"/>
      <w:marBottom w:val="0"/>
      <w:divBdr>
        <w:top w:val="none" w:sz="0" w:space="0" w:color="auto"/>
        <w:left w:val="none" w:sz="0" w:space="0" w:color="auto"/>
        <w:bottom w:val="none" w:sz="0" w:space="0" w:color="auto"/>
        <w:right w:val="none" w:sz="0" w:space="0" w:color="auto"/>
      </w:divBdr>
    </w:div>
    <w:div w:id="1401173320">
      <w:bodyDiv w:val="1"/>
      <w:marLeft w:val="0"/>
      <w:marRight w:val="0"/>
      <w:marTop w:val="0"/>
      <w:marBottom w:val="0"/>
      <w:divBdr>
        <w:top w:val="none" w:sz="0" w:space="0" w:color="auto"/>
        <w:left w:val="none" w:sz="0" w:space="0" w:color="auto"/>
        <w:bottom w:val="none" w:sz="0" w:space="0" w:color="auto"/>
        <w:right w:val="none" w:sz="0" w:space="0" w:color="auto"/>
      </w:divBdr>
      <w:divsChild>
        <w:div w:id="2057392656">
          <w:marLeft w:val="0"/>
          <w:marRight w:val="0"/>
          <w:marTop w:val="0"/>
          <w:marBottom w:val="0"/>
          <w:divBdr>
            <w:top w:val="none" w:sz="0" w:space="0" w:color="auto"/>
            <w:left w:val="none" w:sz="0" w:space="0" w:color="auto"/>
            <w:bottom w:val="none" w:sz="0" w:space="0" w:color="auto"/>
            <w:right w:val="none" w:sz="0" w:space="0" w:color="auto"/>
          </w:divBdr>
        </w:div>
        <w:div w:id="1318218618">
          <w:marLeft w:val="0"/>
          <w:marRight w:val="0"/>
          <w:marTop w:val="0"/>
          <w:marBottom w:val="0"/>
          <w:divBdr>
            <w:top w:val="none" w:sz="0" w:space="0" w:color="auto"/>
            <w:left w:val="none" w:sz="0" w:space="0" w:color="auto"/>
            <w:bottom w:val="none" w:sz="0" w:space="0" w:color="auto"/>
            <w:right w:val="none" w:sz="0" w:space="0" w:color="auto"/>
          </w:divBdr>
        </w:div>
        <w:div w:id="1114180210">
          <w:marLeft w:val="0"/>
          <w:marRight w:val="0"/>
          <w:marTop w:val="0"/>
          <w:marBottom w:val="0"/>
          <w:divBdr>
            <w:top w:val="none" w:sz="0" w:space="0" w:color="auto"/>
            <w:left w:val="none" w:sz="0" w:space="0" w:color="auto"/>
            <w:bottom w:val="none" w:sz="0" w:space="0" w:color="auto"/>
            <w:right w:val="none" w:sz="0" w:space="0" w:color="auto"/>
          </w:divBdr>
        </w:div>
      </w:divsChild>
    </w:div>
    <w:div w:id="1412778926">
      <w:bodyDiv w:val="1"/>
      <w:marLeft w:val="0"/>
      <w:marRight w:val="0"/>
      <w:marTop w:val="0"/>
      <w:marBottom w:val="0"/>
      <w:divBdr>
        <w:top w:val="none" w:sz="0" w:space="0" w:color="auto"/>
        <w:left w:val="none" w:sz="0" w:space="0" w:color="auto"/>
        <w:bottom w:val="none" w:sz="0" w:space="0" w:color="auto"/>
        <w:right w:val="none" w:sz="0" w:space="0" w:color="auto"/>
      </w:divBdr>
    </w:div>
    <w:div w:id="1422146520">
      <w:bodyDiv w:val="1"/>
      <w:marLeft w:val="0"/>
      <w:marRight w:val="0"/>
      <w:marTop w:val="0"/>
      <w:marBottom w:val="0"/>
      <w:divBdr>
        <w:top w:val="none" w:sz="0" w:space="0" w:color="auto"/>
        <w:left w:val="none" w:sz="0" w:space="0" w:color="auto"/>
        <w:bottom w:val="none" w:sz="0" w:space="0" w:color="auto"/>
        <w:right w:val="none" w:sz="0" w:space="0" w:color="auto"/>
      </w:divBdr>
    </w:div>
    <w:div w:id="1466703243">
      <w:bodyDiv w:val="1"/>
      <w:marLeft w:val="0"/>
      <w:marRight w:val="0"/>
      <w:marTop w:val="0"/>
      <w:marBottom w:val="0"/>
      <w:divBdr>
        <w:top w:val="none" w:sz="0" w:space="0" w:color="auto"/>
        <w:left w:val="none" w:sz="0" w:space="0" w:color="auto"/>
        <w:bottom w:val="none" w:sz="0" w:space="0" w:color="auto"/>
        <w:right w:val="none" w:sz="0" w:space="0" w:color="auto"/>
      </w:divBdr>
      <w:divsChild>
        <w:div w:id="1305353901">
          <w:marLeft w:val="0"/>
          <w:marRight w:val="0"/>
          <w:marTop w:val="0"/>
          <w:marBottom w:val="0"/>
          <w:divBdr>
            <w:top w:val="none" w:sz="0" w:space="0" w:color="auto"/>
            <w:left w:val="none" w:sz="0" w:space="0" w:color="auto"/>
            <w:bottom w:val="none" w:sz="0" w:space="0" w:color="auto"/>
            <w:right w:val="none" w:sz="0" w:space="0" w:color="auto"/>
          </w:divBdr>
          <w:divsChild>
            <w:div w:id="527372214">
              <w:marLeft w:val="0"/>
              <w:marRight w:val="0"/>
              <w:marTop w:val="0"/>
              <w:marBottom w:val="0"/>
              <w:divBdr>
                <w:top w:val="none" w:sz="0" w:space="0" w:color="auto"/>
                <w:left w:val="none" w:sz="0" w:space="0" w:color="auto"/>
                <w:bottom w:val="none" w:sz="0" w:space="0" w:color="auto"/>
                <w:right w:val="none" w:sz="0" w:space="0" w:color="auto"/>
              </w:divBdr>
              <w:divsChild>
                <w:div w:id="15598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2885">
      <w:bodyDiv w:val="1"/>
      <w:marLeft w:val="0"/>
      <w:marRight w:val="0"/>
      <w:marTop w:val="0"/>
      <w:marBottom w:val="0"/>
      <w:divBdr>
        <w:top w:val="none" w:sz="0" w:space="0" w:color="auto"/>
        <w:left w:val="none" w:sz="0" w:space="0" w:color="auto"/>
        <w:bottom w:val="none" w:sz="0" w:space="0" w:color="auto"/>
        <w:right w:val="none" w:sz="0" w:space="0" w:color="auto"/>
      </w:divBdr>
    </w:div>
    <w:div w:id="1496261469">
      <w:bodyDiv w:val="1"/>
      <w:marLeft w:val="0"/>
      <w:marRight w:val="0"/>
      <w:marTop w:val="0"/>
      <w:marBottom w:val="0"/>
      <w:divBdr>
        <w:top w:val="none" w:sz="0" w:space="0" w:color="auto"/>
        <w:left w:val="none" w:sz="0" w:space="0" w:color="auto"/>
        <w:bottom w:val="none" w:sz="0" w:space="0" w:color="auto"/>
        <w:right w:val="none" w:sz="0" w:space="0" w:color="auto"/>
      </w:divBdr>
    </w:div>
    <w:div w:id="1512335050">
      <w:bodyDiv w:val="1"/>
      <w:marLeft w:val="0"/>
      <w:marRight w:val="0"/>
      <w:marTop w:val="0"/>
      <w:marBottom w:val="0"/>
      <w:divBdr>
        <w:top w:val="none" w:sz="0" w:space="0" w:color="auto"/>
        <w:left w:val="none" w:sz="0" w:space="0" w:color="auto"/>
        <w:bottom w:val="none" w:sz="0" w:space="0" w:color="auto"/>
        <w:right w:val="none" w:sz="0" w:space="0" w:color="auto"/>
      </w:divBdr>
      <w:divsChild>
        <w:div w:id="463888891">
          <w:marLeft w:val="0"/>
          <w:marRight w:val="0"/>
          <w:marTop w:val="0"/>
          <w:marBottom w:val="0"/>
          <w:divBdr>
            <w:top w:val="none" w:sz="0" w:space="0" w:color="auto"/>
            <w:left w:val="none" w:sz="0" w:space="0" w:color="auto"/>
            <w:bottom w:val="none" w:sz="0" w:space="0" w:color="auto"/>
            <w:right w:val="none" w:sz="0" w:space="0" w:color="auto"/>
          </w:divBdr>
        </w:div>
        <w:div w:id="124474451">
          <w:marLeft w:val="0"/>
          <w:marRight w:val="0"/>
          <w:marTop w:val="0"/>
          <w:marBottom w:val="0"/>
          <w:divBdr>
            <w:top w:val="none" w:sz="0" w:space="0" w:color="auto"/>
            <w:left w:val="none" w:sz="0" w:space="0" w:color="auto"/>
            <w:bottom w:val="none" w:sz="0" w:space="0" w:color="auto"/>
            <w:right w:val="none" w:sz="0" w:space="0" w:color="auto"/>
          </w:divBdr>
        </w:div>
        <w:div w:id="285239727">
          <w:marLeft w:val="0"/>
          <w:marRight w:val="0"/>
          <w:marTop w:val="0"/>
          <w:marBottom w:val="0"/>
          <w:divBdr>
            <w:top w:val="none" w:sz="0" w:space="0" w:color="auto"/>
            <w:left w:val="none" w:sz="0" w:space="0" w:color="auto"/>
            <w:bottom w:val="none" w:sz="0" w:space="0" w:color="auto"/>
            <w:right w:val="none" w:sz="0" w:space="0" w:color="auto"/>
          </w:divBdr>
        </w:div>
        <w:div w:id="225648441">
          <w:marLeft w:val="0"/>
          <w:marRight w:val="0"/>
          <w:marTop w:val="0"/>
          <w:marBottom w:val="0"/>
          <w:divBdr>
            <w:top w:val="none" w:sz="0" w:space="0" w:color="auto"/>
            <w:left w:val="none" w:sz="0" w:space="0" w:color="auto"/>
            <w:bottom w:val="none" w:sz="0" w:space="0" w:color="auto"/>
            <w:right w:val="none" w:sz="0" w:space="0" w:color="auto"/>
          </w:divBdr>
        </w:div>
      </w:divsChild>
    </w:div>
    <w:div w:id="1524248199">
      <w:bodyDiv w:val="1"/>
      <w:marLeft w:val="0"/>
      <w:marRight w:val="0"/>
      <w:marTop w:val="0"/>
      <w:marBottom w:val="0"/>
      <w:divBdr>
        <w:top w:val="none" w:sz="0" w:space="0" w:color="auto"/>
        <w:left w:val="none" w:sz="0" w:space="0" w:color="auto"/>
        <w:bottom w:val="none" w:sz="0" w:space="0" w:color="auto"/>
        <w:right w:val="none" w:sz="0" w:space="0" w:color="auto"/>
      </w:divBdr>
      <w:divsChild>
        <w:div w:id="1814567944">
          <w:marLeft w:val="0"/>
          <w:marRight w:val="0"/>
          <w:marTop w:val="0"/>
          <w:marBottom w:val="0"/>
          <w:divBdr>
            <w:top w:val="none" w:sz="0" w:space="0" w:color="auto"/>
            <w:left w:val="none" w:sz="0" w:space="0" w:color="auto"/>
            <w:bottom w:val="none" w:sz="0" w:space="0" w:color="auto"/>
            <w:right w:val="none" w:sz="0" w:space="0" w:color="auto"/>
          </w:divBdr>
        </w:div>
        <w:div w:id="1960408192">
          <w:marLeft w:val="0"/>
          <w:marRight w:val="0"/>
          <w:marTop w:val="0"/>
          <w:marBottom w:val="0"/>
          <w:divBdr>
            <w:top w:val="none" w:sz="0" w:space="0" w:color="auto"/>
            <w:left w:val="none" w:sz="0" w:space="0" w:color="auto"/>
            <w:bottom w:val="none" w:sz="0" w:space="0" w:color="auto"/>
            <w:right w:val="none" w:sz="0" w:space="0" w:color="auto"/>
          </w:divBdr>
        </w:div>
        <w:div w:id="2016417092">
          <w:marLeft w:val="0"/>
          <w:marRight w:val="0"/>
          <w:marTop w:val="0"/>
          <w:marBottom w:val="0"/>
          <w:divBdr>
            <w:top w:val="none" w:sz="0" w:space="0" w:color="auto"/>
            <w:left w:val="none" w:sz="0" w:space="0" w:color="auto"/>
            <w:bottom w:val="none" w:sz="0" w:space="0" w:color="auto"/>
            <w:right w:val="none" w:sz="0" w:space="0" w:color="auto"/>
          </w:divBdr>
        </w:div>
      </w:divsChild>
    </w:div>
    <w:div w:id="1527869884">
      <w:bodyDiv w:val="1"/>
      <w:marLeft w:val="0"/>
      <w:marRight w:val="0"/>
      <w:marTop w:val="0"/>
      <w:marBottom w:val="0"/>
      <w:divBdr>
        <w:top w:val="none" w:sz="0" w:space="0" w:color="auto"/>
        <w:left w:val="none" w:sz="0" w:space="0" w:color="auto"/>
        <w:bottom w:val="none" w:sz="0" w:space="0" w:color="auto"/>
        <w:right w:val="none" w:sz="0" w:space="0" w:color="auto"/>
      </w:divBdr>
    </w:div>
    <w:div w:id="1530753015">
      <w:bodyDiv w:val="1"/>
      <w:marLeft w:val="0"/>
      <w:marRight w:val="0"/>
      <w:marTop w:val="0"/>
      <w:marBottom w:val="0"/>
      <w:divBdr>
        <w:top w:val="none" w:sz="0" w:space="0" w:color="auto"/>
        <w:left w:val="none" w:sz="0" w:space="0" w:color="auto"/>
        <w:bottom w:val="none" w:sz="0" w:space="0" w:color="auto"/>
        <w:right w:val="none" w:sz="0" w:space="0" w:color="auto"/>
      </w:divBdr>
      <w:divsChild>
        <w:div w:id="446657287">
          <w:marLeft w:val="0"/>
          <w:marRight w:val="0"/>
          <w:marTop w:val="0"/>
          <w:marBottom w:val="0"/>
          <w:divBdr>
            <w:top w:val="none" w:sz="0" w:space="0" w:color="auto"/>
            <w:left w:val="none" w:sz="0" w:space="0" w:color="auto"/>
            <w:bottom w:val="none" w:sz="0" w:space="0" w:color="auto"/>
            <w:right w:val="none" w:sz="0" w:space="0" w:color="auto"/>
          </w:divBdr>
        </w:div>
        <w:div w:id="358623978">
          <w:marLeft w:val="0"/>
          <w:marRight w:val="0"/>
          <w:marTop w:val="0"/>
          <w:marBottom w:val="0"/>
          <w:divBdr>
            <w:top w:val="none" w:sz="0" w:space="0" w:color="auto"/>
            <w:left w:val="none" w:sz="0" w:space="0" w:color="auto"/>
            <w:bottom w:val="none" w:sz="0" w:space="0" w:color="auto"/>
            <w:right w:val="none" w:sz="0" w:space="0" w:color="auto"/>
          </w:divBdr>
          <w:divsChild>
            <w:div w:id="146747554">
              <w:marLeft w:val="0"/>
              <w:marRight w:val="0"/>
              <w:marTop w:val="0"/>
              <w:marBottom w:val="0"/>
              <w:divBdr>
                <w:top w:val="none" w:sz="0" w:space="0" w:color="auto"/>
                <w:left w:val="none" w:sz="0" w:space="0" w:color="auto"/>
                <w:bottom w:val="none" w:sz="0" w:space="0" w:color="auto"/>
                <w:right w:val="none" w:sz="0" w:space="0" w:color="auto"/>
              </w:divBdr>
            </w:div>
            <w:div w:id="157392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6766">
      <w:bodyDiv w:val="1"/>
      <w:marLeft w:val="0"/>
      <w:marRight w:val="0"/>
      <w:marTop w:val="0"/>
      <w:marBottom w:val="0"/>
      <w:divBdr>
        <w:top w:val="none" w:sz="0" w:space="0" w:color="auto"/>
        <w:left w:val="none" w:sz="0" w:space="0" w:color="auto"/>
        <w:bottom w:val="none" w:sz="0" w:space="0" w:color="auto"/>
        <w:right w:val="none" w:sz="0" w:space="0" w:color="auto"/>
      </w:divBdr>
      <w:divsChild>
        <w:div w:id="517961382">
          <w:marLeft w:val="0"/>
          <w:marRight w:val="0"/>
          <w:marTop w:val="0"/>
          <w:marBottom w:val="0"/>
          <w:divBdr>
            <w:top w:val="none" w:sz="0" w:space="0" w:color="auto"/>
            <w:left w:val="none" w:sz="0" w:space="0" w:color="auto"/>
            <w:bottom w:val="none" w:sz="0" w:space="0" w:color="auto"/>
            <w:right w:val="none" w:sz="0" w:space="0" w:color="auto"/>
          </w:divBdr>
        </w:div>
        <w:div w:id="1796832246">
          <w:marLeft w:val="0"/>
          <w:marRight w:val="0"/>
          <w:marTop w:val="0"/>
          <w:marBottom w:val="0"/>
          <w:divBdr>
            <w:top w:val="none" w:sz="0" w:space="0" w:color="auto"/>
            <w:left w:val="none" w:sz="0" w:space="0" w:color="auto"/>
            <w:bottom w:val="none" w:sz="0" w:space="0" w:color="auto"/>
            <w:right w:val="none" w:sz="0" w:space="0" w:color="auto"/>
          </w:divBdr>
        </w:div>
        <w:div w:id="1070425114">
          <w:marLeft w:val="0"/>
          <w:marRight w:val="0"/>
          <w:marTop w:val="0"/>
          <w:marBottom w:val="0"/>
          <w:divBdr>
            <w:top w:val="none" w:sz="0" w:space="0" w:color="auto"/>
            <w:left w:val="none" w:sz="0" w:space="0" w:color="auto"/>
            <w:bottom w:val="none" w:sz="0" w:space="0" w:color="auto"/>
            <w:right w:val="none" w:sz="0" w:space="0" w:color="auto"/>
          </w:divBdr>
        </w:div>
        <w:div w:id="1674870219">
          <w:marLeft w:val="0"/>
          <w:marRight w:val="0"/>
          <w:marTop w:val="0"/>
          <w:marBottom w:val="0"/>
          <w:divBdr>
            <w:top w:val="none" w:sz="0" w:space="0" w:color="auto"/>
            <w:left w:val="none" w:sz="0" w:space="0" w:color="auto"/>
            <w:bottom w:val="none" w:sz="0" w:space="0" w:color="auto"/>
            <w:right w:val="none" w:sz="0" w:space="0" w:color="auto"/>
          </w:divBdr>
        </w:div>
        <w:div w:id="348482456">
          <w:marLeft w:val="0"/>
          <w:marRight w:val="0"/>
          <w:marTop w:val="0"/>
          <w:marBottom w:val="0"/>
          <w:divBdr>
            <w:top w:val="none" w:sz="0" w:space="0" w:color="auto"/>
            <w:left w:val="none" w:sz="0" w:space="0" w:color="auto"/>
            <w:bottom w:val="none" w:sz="0" w:space="0" w:color="auto"/>
            <w:right w:val="none" w:sz="0" w:space="0" w:color="auto"/>
          </w:divBdr>
        </w:div>
        <w:div w:id="1177578232">
          <w:marLeft w:val="0"/>
          <w:marRight w:val="0"/>
          <w:marTop w:val="0"/>
          <w:marBottom w:val="0"/>
          <w:divBdr>
            <w:top w:val="none" w:sz="0" w:space="0" w:color="auto"/>
            <w:left w:val="none" w:sz="0" w:space="0" w:color="auto"/>
            <w:bottom w:val="none" w:sz="0" w:space="0" w:color="auto"/>
            <w:right w:val="none" w:sz="0" w:space="0" w:color="auto"/>
          </w:divBdr>
        </w:div>
      </w:divsChild>
    </w:div>
    <w:div w:id="1539858689">
      <w:bodyDiv w:val="1"/>
      <w:marLeft w:val="0"/>
      <w:marRight w:val="0"/>
      <w:marTop w:val="0"/>
      <w:marBottom w:val="0"/>
      <w:divBdr>
        <w:top w:val="none" w:sz="0" w:space="0" w:color="auto"/>
        <w:left w:val="none" w:sz="0" w:space="0" w:color="auto"/>
        <w:bottom w:val="none" w:sz="0" w:space="0" w:color="auto"/>
        <w:right w:val="none" w:sz="0" w:space="0" w:color="auto"/>
      </w:divBdr>
      <w:divsChild>
        <w:div w:id="1283809877">
          <w:marLeft w:val="0"/>
          <w:marRight w:val="0"/>
          <w:marTop w:val="0"/>
          <w:marBottom w:val="0"/>
          <w:divBdr>
            <w:top w:val="none" w:sz="0" w:space="0" w:color="auto"/>
            <w:left w:val="none" w:sz="0" w:space="0" w:color="auto"/>
            <w:bottom w:val="none" w:sz="0" w:space="0" w:color="auto"/>
            <w:right w:val="none" w:sz="0" w:space="0" w:color="auto"/>
          </w:divBdr>
        </w:div>
        <w:div w:id="1778526092">
          <w:marLeft w:val="0"/>
          <w:marRight w:val="0"/>
          <w:marTop w:val="0"/>
          <w:marBottom w:val="0"/>
          <w:divBdr>
            <w:top w:val="none" w:sz="0" w:space="0" w:color="auto"/>
            <w:left w:val="none" w:sz="0" w:space="0" w:color="auto"/>
            <w:bottom w:val="none" w:sz="0" w:space="0" w:color="auto"/>
            <w:right w:val="none" w:sz="0" w:space="0" w:color="auto"/>
          </w:divBdr>
        </w:div>
        <w:div w:id="1106542199">
          <w:marLeft w:val="0"/>
          <w:marRight w:val="0"/>
          <w:marTop w:val="0"/>
          <w:marBottom w:val="0"/>
          <w:divBdr>
            <w:top w:val="none" w:sz="0" w:space="0" w:color="auto"/>
            <w:left w:val="none" w:sz="0" w:space="0" w:color="auto"/>
            <w:bottom w:val="none" w:sz="0" w:space="0" w:color="auto"/>
            <w:right w:val="none" w:sz="0" w:space="0" w:color="auto"/>
          </w:divBdr>
        </w:div>
      </w:divsChild>
    </w:div>
    <w:div w:id="1543981618">
      <w:bodyDiv w:val="1"/>
      <w:marLeft w:val="0"/>
      <w:marRight w:val="0"/>
      <w:marTop w:val="0"/>
      <w:marBottom w:val="0"/>
      <w:divBdr>
        <w:top w:val="none" w:sz="0" w:space="0" w:color="auto"/>
        <w:left w:val="none" w:sz="0" w:space="0" w:color="auto"/>
        <w:bottom w:val="none" w:sz="0" w:space="0" w:color="auto"/>
        <w:right w:val="none" w:sz="0" w:space="0" w:color="auto"/>
      </w:divBdr>
      <w:divsChild>
        <w:div w:id="1368337156">
          <w:marLeft w:val="0"/>
          <w:marRight w:val="0"/>
          <w:marTop w:val="0"/>
          <w:marBottom w:val="0"/>
          <w:divBdr>
            <w:top w:val="none" w:sz="0" w:space="0" w:color="auto"/>
            <w:left w:val="none" w:sz="0" w:space="0" w:color="auto"/>
            <w:bottom w:val="none" w:sz="0" w:space="0" w:color="auto"/>
            <w:right w:val="none" w:sz="0" w:space="0" w:color="auto"/>
          </w:divBdr>
        </w:div>
        <w:div w:id="1063868725">
          <w:marLeft w:val="0"/>
          <w:marRight w:val="0"/>
          <w:marTop w:val="0"/>
          <w:marBottom w:val="0"/>
          <w:divBdr>
            <w:top w:val="none" w:sz="0" w:space="0" w:color="auto"/>
            <w:left w:val="none" w:sz="0" w:space="0" w:color="auto"/>
            <w:bottom w:val="none" w:sz="0" w:space="0" w:color="auto"/>
            <w:right w:val="none" w:sz="0" w:space="0" w:color="auto"/>
          </w:divBdr>
        </w:div>
      </w:divsChild>
    </w:div>
    <w:div w:id="1546410582">
      <w:bodyDiv w:val="1"/>
      <w:marLeft w:val="0"/>
      <w:marRight w:val="0"/>
      <w:marTop w:val="0"/>
      <w:marBottom w:val="0"/>
      <w:divBdr>
        <w:top w:val="none" w:sz="0" w:space="0" w:color="auto"/>
        <w:left w:val="none" w:sz="0" w:space="0" w:color="auto"/>
        <w:bottom w:val="none" w:sz="0" w:space="0" w:color="auto"/>
        <w:right w:val="none" w:sz="0" w:space="0" w:color="auto"/>
      </w:divBdr>
    </w:div>
    <w:div w:id="1571454340">
      <w:bodyDiv w:val="1"/>
      <w:marLeft w:val="0"/>
      <w:marRight w:val="0"/>
      <w:marTop w:val="0"/>
      <w:marBottom w:val="0"/>
      <w:divBdr>
        <w:top w:val="none" w:sz="0" w:space="0" w:color="auto"/>
        <w:left w:val="none" w:sz="0" w:space="0" w:color="auto"/>
        <w:bottom w:val="none" w:sz="0" w:space="0" w:color="auto"/>
        <w:right w:val="none" w:sz="0" w:space="0" w:color="auto"/>
      </w:divBdr>
    </w:div>
    <w:div w:id="1588998171">
      <w:bodyDiv w:val="1"/>
      <w:marLeft w:val="0"/>
      <w:marRight w:val="0"/>
      <w:marTop w:val="0"/>
      <w:marBottom w:val="0"/>
      <w:divBdr>
        <w:top w:val="none" w:sz="0" w:space="0" w:color="auto"/>
        <w:left w:val="none" w:sz="0" w:space="0" w:color="auto"/>
        <w:bottom w:val="none" w:sz="0" w:space="0" w:color="auto"/>
        <w:right w:val="none" w:sz="0" w:space="0" w:color="auto"/>
      </w:divBdr>
      <w:divsChild>
        <w:div w:id="310403861">
          <w:marLeft w:val="0"/>
          <w:marRight w:val="0"/>
          <w:marTop w:val="0"/>
          <w:marBottom w:val="0"/>
          <w:divBdr>
            <w:top w:val="none" w:sz="0" w:space="0" w:color="auto"/>
            <w:left w:val="none" w:sz="0" w:space="0" w:color="auto"/>
            <w:bottom w:val="none" w:sz="0" w:space="0" w:color="auto"/>
            <w:right w:val="none" w:sz="0" w:space="0" w:color="auto"/>
          </w:divBdr>
        </w:div>
        <w:div w:id="1044476471">
          <w:marLeft w:val="0"/>
          <w:marRight w:val="0"/>
          <w:marTop w:val="0"/>
          <w:marBottom w:val="0"/>
          <w:divBdr>
            <w:top w:val="none" w:sz="0" w:space="0" w:color="auto"/>
            <w:left w:val="none" w:sz="0" w:space="0" w:color="auto"/>
            <w:bottom w:val="none" w:sz="0" w:space="0" w:color="auto"/>
            <w:right w:val="none" w:sz="0" w:space="0" w:color="auto"/>
          </w:divBdr>
        </w:div>
        <w:div w:id="1290668598">
          <w:marLeft w:val="0"/>
          <w:marRight w:val="0"/>
          <w:marTop w:val="0"/>
          <w:marBottom w:val="0"/>
          <w:divBdr>
            <w:top w:val="none" w:sz="0" w:space="0" w:color="auto"/>
            <w:left w:val="none" w:sz="0" w:space="0" w:color="auto"/>
            <w:bottom w:val="none" w:sz="0" w:space="0" w:color="auto"/>
            <w:right w:val="none" w:sz="0" w:space="0" w:color="auto"/>
          </w:divBdr>
        </w:div>
        <w:div w:id="928346403">
          <w:marLeft w:val="0"/>
          <w:marRight w:val="0"/>
          <w:marTop w:val="0"/>
          <w:marBottom w:val="0"/>
          <w:divBdr>
            <w:top w:val="none" w:sz="0" w:space="0" w:color="auto"/>
            <w:left w:val="none" w:sz="0" w:space="0" w:color="auto"/>
            <w:bottom w:val="none" w:sz="0" w:space="0" w:color="auto"/>
            <w:right w:val="none" w:sz="0" w:space="0" w:color="auto"/>
          </w:divBdr>
        </w:div>
        <w:div w:id="1790777462">
          <w:marLeft w:val="0"/>
          <w:marRight w:val="0"/>
          <w:marTop w:val="0"/>
          <w:marBottom w:val="0"/>
          <w:divBdr>
            <w:top w:val="none" w:sz="0" w:space="0" w:color="auto"/>
            <w:left w:val="none" w:sz="0" w:space="0" w:color="auto"/>
            <w:bottom w:val="none" w:sz="0" w:space="0" w:color="auto"/>
            <w:right w:val="none" w:sz="0" w:space="0" w:color="auto"/>
          </w:divBdr>
        </w:div>
        <w:div w:id="2061980096">
          <w:marLeft w:val="0"/>
          <w:marRight w:val="0"/>
          <w:marTop w:val="0"/>
          <w:marBottom w:val="0"/>
          <w:divBdr>
            <w:top w:val="none" w:sz="0" w:space="0" w:color="auto"/>
            <w:left w:val="none" w:sz="0" w:space="0" w:color="auto"/>
            <w:bottom w:val="none" w:sz="0" w:space="0" w:color="auto"/>
            <w:right w:val="none" w:sz="0" w:space="0" w:color="auto"/>
          </w:divBdr>
        </w:div>
      </w:divsChild>
    </w:div>
    <w:div w:id="1599944667">
      <w:bodyDiv w:val="1"/>
      <w:marLeft w:val="0"/>
      <w:marRight w:val="0"/>
      <w:marTop w:val="0"/>
      <w:marBottom w:val="0"/>
      <w:divBdr>
        <w:top w:val="none" w:sz="0" w:space="0" w:color="auto"/>
        <w:left w:val="none" w:sz="0" w:space="0" w:color="auto"/>
        <w:bottom w:val="none" w:sz="0" w:space="0" w:color="auto"/>
        <w:right w:val="none" w:sz="0" w:space="0" w:color="auto"/>
      </w:divBdr>
    </w:div>
    <w:div w:id="1607344425">
      <w:bodyDiv w:val="1"/>
      <w:marLeft w:val="0"/>
      <w:marRight w:val="0"/>
      <w:marTop w:val="0"/>
      <w:marBottom w:val="0"/>
      <w:divBdr>
        <w:top w:val="none" w:sz="0" w:space="0" w:color="auto"/>
        <w:left w:val="none" w:sz="0" w:space="0" w:color="auto"/>
        <w:bottom w:val="none" w:sz="0" w:space="0" w:color="auto"/>
        <w:right w:val="none" w:sz="0" w:space="0" w:color="auto"/>
      </w:divBdr>
    </w:div>
    <w:div w:id="1609700137">
      <w:bodyDiv w:val="1"/>
      <w:marLeft w:val="0"/>
      <w:marRight w:val="0"/>
      <w:marTop w:val="0"/>
      <w:marBottom w:val="0"/>
      <w:divBdr>
        <w:top w:val="none" w:sz="0" w:space="0" w:color="auto"/>
        <w:left w:val="none" w:sz="0" w:space="0" w:color="auto"/>
        <w:bottom w:val="none" w:sz="0" w:space="0" w:color="auto"/>
        <w:right w:val="none" w:sz="0" w:space="0" w:color="auto"/>
      </w:divBdr>
    </w:div>
    <w:div w:id="1610506742">
      <w:bodyDiv w:val="1"/>
      <w:marLeft w:val="0"/>
      <w:marRight w:val="0"/>
      <w:marTop w:val="0"/>
      <w:marBottom w:val="0"/>
      <w:divBdr>
        <w:top w:val="none" w:sz="0" w:space="0" w:color="auto"/>
        <w:left w:val="none" w:sz="0" w:space="0" w:color="auto"/>
        <w:bottom w:val="none" w:sz="0" w:space="0" w:color="auto"/>
        <w:right w:val="none" w:sz="0" w:space="0" w:color="auto"/>
      </w:divBdr>
      <w:divsChild>
        <w:div w:id="1312639800">
          <w:marLeft w:val="0"/>
          <w:marRight w:val="0"/>
          <w:marTop w:val="0"/>
          <w:marBottom w:val="0"/>
          <w:divBdr>
            <w:top w:val="none" w:sz="0" w:space="0" w:color="auto"/>
            <w:left w:val="none" w:sz="0" w:space="0" w:color="auto"/>
            <w:bottom w:val="none" w:sz="0" w:space="0" w:color="auto"/>
            <w:right w:val="none" w:sz="0" w:space="0" w:color="auto"/>
          </w:divBdr>
        </w:div>
        <w:div w:id="881788833">
          <w:marLeft w:val="0"/>
          <w:marRight w:val="0"/>
          <w:marTop w:val="0"/>
          <w:marBottom w:val="0"/>
          <w:divBdr>
            <w:top w:val="none" w:sz="0" w:space="0" w:color="auto"/>
            <w:left w:val="none" w:sz="0" w:space="0" w:color="auto"/>
            <w:bottom w:val="none" w:sz="0" w:space="0" w:color="auto"/>
            <w:right w:val="none" w:sz="0" w:space="0" w:color="auto"/>
          </w:divBdr>
        </w:div>
        <w:div w:id="762605161">
          <w:marLeft w:val="0"/>
          <w:marRight w:val="0"/>
          <w:marTop w:val="0"/>
          <w:marBottom w:val="0"/>
          <w:divBdr>
            <w:top w:val="none" w:sz="0" w:space="0" w:color="auto"/>
            <w:left w:val="none" w:sz="0" w:space="0" w:color="auto"/>
            <w:bottom w:val="none" w:sz="0" w:space="0" w:color="auto"/>
            <w:right w:val="none" w:sz="0" w:space="0" w:color="auto"/>
          </w:divBdr>
        </w:div>
      </w:divsChild>
    </w:div>
    <w:div w:id="1619414041">
      <w:bodyDiv w:val="1"/>
      <w:marLeft w:val="0"/>
      <w:marRight w:val="0"/>
      <w:marTop w:val="0"/>
      <w:marBottom w:val="0"/>
      <w:divBdr>
        <w:top w:val="none" w:sz="0" w:space="0" w:color="auto"/>
        <w:left w:val="none" w:sz="0" w:space="0" w:color="auto"/>
        <w:bottom w:val="none" w:sz="0" w:space="0" w:color="auto"/>
        <w:right w:val="none" w:sz="0" w:space="0" w:color="auto"/>
      </w:divBdr>
      <w:divsChild>
        <w:div w:id="1133671610">
          <w:marLeft w:val="0"/>
          <w:marRight w:val="0"/>
          <w:marTop w:val="0"/>
          <w:marBottom w:val="0"/>
          <w:divBdr>
            <w:top w:val="none" w:sz="0" w:space="0" w:color="auto"/>
            <w:left w:val="none" w:sz="0" w:space="0" w:color="auto"/>
            <w:bottom w:val="none" w:sz="0" w:space="0" w:color="auto"/>
            <w:right w:val="none" w:sz="0" w:space="0" w:color="auto"/>
          </w:divBdr>
        </w:div>
        <w:div w:id="872351716">
          <w:marLeft w:val="0"/>
          <w:marRight w:val="0"/>
          <w:marTop w:val="0"/>
          <w:marBottom w:val="0"/>
          <w:divBdr>
            <w:top w:val="none" w:sz="0" w:space="0" w:color="auto"/>
            <w:left w:val="none" w:sz="0" w:space="0" w:color="auto"/>
            <w:bottom w:val="none" w:sz="0" w:space="0" w:color="auto"/>
            <w:right w:val="none" w:sz="0" w:space="0" w:color="auto"/>
          </w:divBdr>
        </w:div>
        <w:div w:id="773286346">
          <w:marLeft w:val="0"/>
          <w:marRight w:val="0"/>
          <w:marTop w:val="0"/>
          <w:marBottom w:val="0"/>
          <w:divBdr>
            <w:top w:val="none" w:sz="0" w:space="0" w:color="auto"/>
            <w:left w:val="none" w:sz="0" w:space="0" w:color="auto"/>
            <w:bottom w:val="none" w:sz="0" w:space="0" w:color="auto"/>
            <w:right w:val="none" w:sz="0" w:space="0" w:color="auto"/>
          </w:divBdr>
        </w:div>
        <w:div w:id="75249730">
          <w:marLeft w:val="0"/>
          <w:marRight w:val="0"/>
          <w:marTop w:val="0"/>
          <w:marBottom w:val="0"/>
          <w:divBdr>
            <w:top w:val="none" w:sz="0" w:space="0" w:color="auto"/>
            <w:left w:val="none" w:sz="0" w:space="0" w:color="auto"/>
            <w:bottom w:val="none" w:sz="0" w:space="0" w:color="auto"/>
            <w:right w:val="none" w:sz="0" w:space="0" w:color="auto"/>
          </w:divBdr>
        </w:div>
      </w:divsChild>
    </w:div>
    <w:div w:id="1628662404">
      <w:bodyDiv w:val="1"/>
      <w:marLeft w:val="0"/>
      <w:marRight w:val="0"/>
      <w:marTop w:val="0"/>
      <w:marBottom w:val="0"/>
      <w:divBdr>
        <w:top w:val="none" w:sz="0" w:space="0" w:color="auto"/>
        <w:left w:val="none" w:sz="0" w:space="0" w:color="auto"/>
        <w:bottom w:val="none" w:sz="0" w:space="0" w:color="auto"/>
        <w:right w:val="none" w:sz="0" w:space="0" w:color="auto"/>
      </w:divBdr>
    </w:div>
    <w:div w:id="1629510513">
      <w:bodyDiv w:val="1"/>
      <w:marLeft w:val="0"/>
      <w:marRight w:val="0"/>
      <w:marTop w:val="0"/>
      <w:marBottom w:val="0"/>
      <w:divBdr>
        <w:top w:val="none" w:sz="0" w:space="0" w:color="auto"/>
        <w:left w:val="none" w:sz="0" w:space="0" w:color="auto"/>
        <w:bottom w:val="none" w:sz="0" w:space="0" w:color="auto"/>
        <w:right w:val="none" w:sz="0" w:space="0" w:color="auto"/>
      </w:divBdr>
      <w:divsChild>
        <w:div w:id="1844130209">
          <w:marLeft w:val="0"/>
          <w:marRight w:val="0"/>
          <w:marTop w:val="0"/>
          <w:marBottom w:val="0"/>
          <w:divBdr>
            <w:top w:val="none" w:sz="0" w:space="0" w:color="auto"/>
            <w:left w:val="none" w:sz="0" w:space="0" w:color="auto"/>
            <w:bottom w:val="none" w:sz="0" w:space="0" w:color="auto"/>
            <w:right w:val="none" w:sz="0" w:space="0" w:color="auto"/>
          </w:divBdr>
          <w:divsChild>
            <w:div w:id="1109936735">
              <w:marLeft w:val="0"/>
              <w:marRight w:val="0"/>
              <w:marTop w:val="0"/>
              <w:marBottom w:val="0"/>
              <w:divBdr>
                <w:top w:val="none" w:sz="0" w:space="0" w:color="auto"/>
                <w:left w:val="none" w:sz="0" w:space="0" w:color="auto"/>
                <w:bottom w:val="none" w:sz="0" w:space="0" w:color="auto"/>
                <w:right w:val="none" w:sz="0" w:space="0" w:color="auto"/>
              </w:divBdr>
            </w:div>
            <w:div w:id="1541436307">
              <w:marLeft w:val="0"/>
              <w:marRight w:val="0"/>
              <w:marTop w:val="0"/>
              <w:marBottom w:val="0"/>
              <w:divBdr>
                <w:top w:val="none" w:sz="0" w:space="0" w:color="auto"/>
                <w:left w:val="none" w:sz="0" w:space="0" w:color="auto"/>
                <w:bottom w:val="none" w:sz="0" w:space="0" w:color="auto"/>
                <w:right w:val="none" w:sz="0" w:space="0" w:color="auto"/>
              </w:divBdr>
              <w:divsChild>
                <w:div w:id="7809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664643">
          <w:marLeft w:val="0"/>
          <w:marRight w:val="0"/>
          <w:marTop w:val="0"/>
          <w:marBottom w:val="0"/>
          <w:divBdr>
            <w:top w:val="none" w:sz="0" w:space="0" w:color="auto"/>
            <w:left w:val="none" w:sz="0" w:space="0" w:color="auto"/>
            <w:bottom w:val="none" w:sz="0" w:space="0" w:color="auto"/>
            <w:right w:val="none" w:sz="0" w:space="0" w:color="auto"/>
          </w:divBdr>
          <w:divsChild>
            <w:div w:id="2060203401">
              <w:marLeft w:val="0"/>
              <w:marRight w:val="0"/>
              <w:marTop w:val="0"/>
              <w:marBottom w:val="0"/>
              <w:divBdr>
                <w:top w:val="none" w:sz="0" w:space="0" w:color="auto"/>
                <w:left w:val="none" w:sz="0" w:space="0" w:color="auto"/>
                <w:bottom w:val="none" w:sz="0" w:space="0" w:color="auto"/>
                <w:right w:val="none" w:sz="0" w:space="0" w:color="auto"/>
              </w:divBdr>
            </w:div>
            <w:div w:id="1734350410">
              <w:marLeft w:val="0"/>
              <w:marRight w:val="0"/>
              <w:marTop w:val="0"/>
              <w:marBottom w:val="0"/>
              <w:divBdr>
                <w:top w:val="none" w:sz="0" w:space="0" w:color="auto"/>
                <w:left w:val="none" w:sz="0" w:space="0" w:color="auto"/>
                <w:bottom w:val="none" w:sz="0" w:space="0" w:color="auto"/>
                <w:right w:val="none" w:sz="0" w:space="0" w:color="auto"/>
              </w:divBdr>
              <w:divsChild>
                <w:div w:id="181497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425881">
      <w:bodyDiv w:val="1"/>
      <w:marLeft w:val="0"/>
      <w:marRight w:val="0"/>
      <w:marTop w:val="0"/>
      <w:marBottom w:val="0"/>
      <w:divBdr>
        <w:top w:val="none" w:sz="0" w:space="0" w:color="auto"/>
        <w:left w:val="none" w:sz="0" w:space="0" w:color="auto"/>
        <w:bottom w:val="none" w:sz="0" w:space="0" w:color="auto"/>
        <w:right w:val="none" w:sz="0" w:space="0" w:color="auto"/>
      </w:divBdr>
    </w:div>
    <w:div w:id="1714229166">
      <w:bodyDiv w:val="1"/>
      <w:marLeft w:val="0"/>
      <w:marRight w:val="0"/>
      <w:marTop w:val="0"/>
      <w:marBottom w:val="0"/>
      <w:divBdr>
        <w:top w:val="none" w:sz="0" w:space="0" w:color="auto"/>
        <w:left w:val="none" w:sz="0" w:space="0" w:color="auto"/>
        <w:bottom w:val="none" w:sz="0" w:space="0" w:color="auto"/>
        <w:right w:val="none" w:sz="0" w:space="0" w:color="auto"/>
      </w:divBdr>
    </w:div>
    <w:div w:id="1740638526">
      <w:bodyDiv w:val="1"/>
      <w:marLeft w:val="0"/>
      <w:marRight w:val="0"/>
      <w:marTop w:val="0"/>
      <w:marBottom w:val="0"/>
      <w:divBdr>
        <w:top w:val="none" w:sz="0" w:space="0" w:color="auto"/>
        <w:left w:val="none" w:sz="0" w:space="0" w:color="auto"/>
        <w:bottom w:val="none" w:sz="0" w:space="0" w:color="auto"/>
        <w:right w:val="none" w:sz="0" w:space="0" w:color="auto"/>
      </w:divBdr>
    </w:div>
    <w:div w:id="1767001393">
      <w:bodyDiv w:val="1"/>
      <w:marLeft w:val="0"/>
      <w:marRight w:val="0"/>
      <w:marTop w:val="0"/>
      <w:marBottom w:val="0"/>
      <w:divBdr>
        <w:top w:val="none" w:sz="0" w:space="0" w:color="auto"/>
        <w:left w:val="none" w:sz="0" w:space="0" w:color="auto"/>
        <w:bottom w:val="none" w:sz="0" w:space="0" w:color="auto"/>
        <w:right w:val="none" w:sz="0" w:space="0" w:color="auto"/>
      </w:divBdr>
    </w:div>
    <w:div w:id="1767264951">
      <w:bodyDiv w:val="1"/>
      <w:marLeft w:val="0"/>
      <w:marRight w:val="0"/>
      <w:marTop w:val="0"/>
      <w:marBottom w:val="0"/>
      <w:divBdr>
        <w:top w:val="none" w:sz="0" w:space="0" w:color="auto"/>
        <w:left w:val="none" w:sz="0" w:space="0" w:color="auto"/>
        <w:bottom w:val="none" w:sz="0" w:space="0" w:color="auto"/>
        <w:right w:val="none" w:sz="0" w:space="0" w:color="auto"/>
      </w:divBdr>
    </w:div>
    <w:div w:id="1769350645">
      <w:bodyDiv w:val="1"/>
      <w:marLeft w:val="0"/>
      <w:marRight w:val="0"/>
      <w:marTop w:val="0"/>
      <w:marBottom w:val="0"/>
      <w:divBdr>
        <w:top w:val="none" w:sz="0" w:space="0" w:color="auto"/>
        <w:left w:val="none" w:sz="0" w:space="0" w:color="auto"/>
        <w:bottom w:val="none" w:sz="0" w:space="0" w:color="auto"/>
        <w:right w:val="none" w:sz="0" w:space="0" w:color="auto"/>
      </w:divBdr>
      <w:divsChild>
        <w:div w:id="529610281">
          <w:marLeft w:val="0"/>
          <w:marRight w:val="0"/>
          <w:marTop w:val="0"/>
          <w:marBottom w:val="0"/>
          <w:divBdr>
            <w:top w:val="none" w:sz="0" w:space="0" w:color="auto"/>
            <w:left w:val="none" w:sz="0" w:space="0" w:color="auto"/>
            <w:bottom w:val="none" w:sz="0" w:space="0" w:color="auto"/>
            <w:right w:val="none" w:sz="0" w:space="0" w:color="auto"/>
          </w:divBdr>
          <w:divsChild>
            <w:div w:id="2097480218">
              <w:marLeft w:val="0"/>
              <w:marRight w:val="0"/>
              <w:marTop w:val="0"/>
              <w:marBottom w:val="0"/>
              <w:divBdr>
                <w:top w:val="none" w:sz="0" w:space="0" w:color="auto"/>
                <w:left w:val="none" w:sz="0" w:space="0" w:color="auto"/>
                <w:bottom w:val="none" w:sz="0" w:space="0" w:color="auto"/>
                <w:right w:val="none" w:sz="0" w:space="0" w:color="auto"/>
              </w:divBdr>
              <w:divsChild>
                <w:div w:id="1074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731697">
      <w:bodyDiv w:val="1"/>
      <w:marLeft w:val="0"/>
      <w:marRight w:val="0"/>
      <w:marTop w:val="0"/>
      <w:marBottom w:val="0"/>
      <w:divBdr>
        <w:top w:val="none" w:sz="0" w:space="0" w:color="auto"/>
        <w:left w:val="none" w:sz="0" w:space="0" w:color="auto"/>
        <w:bottom w:val="none" w:sz="0" w:space="0" w:color="auto"/>
        <w:right w:val="none" w:sz="0" w:space="0" w:color="auto"/>
      </w:divBdr>
      <w:divsChild>
        <w:div w:id="492261031">
          <w:marLeft w:val="0"/>
          <w:marRight w:val="0"/>
          <w:marTop w:val="0"/>
          <w:marBottom w:val="0"/>
          <w:divBdr>
            <w:top w:val="none" w:sz="0" w:space="0" w:color="auto"/>
            <w:left w:val="none" w:sz="0" w:space="0" w:color="auto"/>
            <w:bottom w:val="none" w:sz="0" w:space="0" w:color="auto"/>
            <w:right w:val="none" w:sz="0" w:space="0" w:color="auto"/>
          </w:divBdr>
        </w:div>
        <w:div w:id="1141534276">
          <w:marLeft w:val="0"/>
          <w:marRight w:val="0"/>
          <w:marTop w:val="0"/>
          <w:marBottom w:val="0"/>
          <w:divBdr>
            <w:top w:val="none" w:sz="0" w:space="0" w:color="auto"/>
            <w:left w:val="none" w:sz="0" w:space="0" w:color="auto"/>
            <w:bottom w:val="none" w:sz="0" w:space="0" w:color="auto"/>
            <w:right w:val="none" w:sz="0" w:space="0" w:color="auto"/>
          </w:divBdr>
        </w:div>
        <w:div w:id="1145662891">
          <w:marLeft w:val="0"/>
          <w:marRight w:val="0"/>
          <w:marTop w:val="0"/>
          <w:marBottom w:val="0"/>
          <w:divBdr>
            <w:top w:val="none" w:sz="0" w:space="0" w:color="auto"/>
            <w:left w:val="none" w:sz="0" w:space="0" w:color="auto"/>
            <w:bottom w:val="none" w:sz="0" w:space="0" w:color="auto"/>
            <w:right w:val="none" w:sz="0" w:space="0" w:color="auto"/>
          </w:divBdr>
        </w:div>
        <w:div w:id="1531333364">
          <w:marLeft w:val="0"/>
          <w:marRight w:val="0"/>
          <w:marTop w:val="0"/>
          <w:marBottom w:val="0"/>
          <w:divBdr>
            <w:top w:val="none" w:sz="0" w:space="0" w:color="auto"/>
            <w:left w:val="none" w:sz="0" w:space="0" w:color="auto"/>
            <w:bottom w:val="none" w:sz="0" w:space="0" w:color="auto"/>
            <w:right w:val="none" w:sz="0" w:space="0" w:color="auto"/>
          </w:divBdr>
        </w:div>
        <w:div w:id="1794516290">
          <w:marLeft w:val="0"/>
          <w:marRight w:val="0"/>
          <w:marTop w:val="0"/>
          <w:marBottom w:val="0"/>
          <w:divBdr>
            <w:top w:val="none" w:sz="0" w:space="0" w:color="auto"/>
            <w:left w:val="none" w:sz="0" w:space="0" w:color="auto"/>
            <w:bottom w:val="none" w:sz="0" w:space="0" w:color="auto"/>
            <w:right w:val="none" w:sz="0" w:space="0" w:color="auto"/>
          </w:divBdr>
        </w:div>
        <w:div w:id="2115395736">
          <w:marLeft w:val="0"/>
          <w:marRight w:val="0"/>
          <w:marTop w:val="0"/>
          <w:marBottom w:val="0"/>
          <w:divBdr>
            <w:top w:val="none" w:sz="0" w:space="0" w:color="auto"/>
            <w:left w:val="none" w:sz="0" w:space="0" w:color="auto"/>
            <w:bottom w:val="none" w:sz="0" w:space="0" w:color="auto"/>
            <w:right w:val="none" w:sz="0" w:space="0" w:color="auto"/>
          </w:divBdr>
        </w:div>
      </w:divsChild>
    </w:div>
    <w:div w:id="1794061316">
      <w:bodyDiv w:val="1"/>
      <w:marLeft w:val="0"/>
      <w:marRight w:val="0"/>
      <w:marTop w:val="0"/>
      <w:marBottom w:val="0"/>
      <w:divBdr>
        <w:top w:val="none" w:sz="0" w:space="0" w:color="auto"/>
        <w:left w:val="none" w:sz="0" w:space="0" w:color="auto"/>
        <w:bottom w:val="none" w:sz="0" w:space="0" w:color="auto"/>
        <w:right w:val="none" w:sz="0" w:space="0" w:color="auto"/>
      </w:divBdr>
      <w:divsChild>
        <w:div w:id="237592063">
          <w:marLeft w:val="0"/>
          <w:marRight w:val="0"/>
          <w:marTop w:val="0"/>
          <w:marBottom w:val="0"/>
          <w:divBdr>
            <w:top w:val="none" w:sz="0" w:space="0" w:color="auto"/>
            <w:left w:val="none" w:sz="0" w:space="0" w:color="auto"/>
            <w:bottom w:val="none" w:sz="0" w:space="0" w:color="auto"/>
            <w:right w:val="none" w:sz="0" w:space="0" w:color="auto"/>
          </w:divBdr>
        </w:div>
        <w:div w:id="341323895">
          <w:marLeft w:val="0"/>
          <w:marRight w:val="0"/>
          <w:marTop w:val="0"/>
          <w:marBottom w:val="0"/>
          <w:divBdr>
            <w:top w:val="none" w:sz="0" w:space="0" w:color="auto"/>
            <w:left w:val="none" w:sz="0" w:space="0" w:color="auto"/>
            <w:bottom w:val="none" w:sz="0" w:space="0" w:color="auto"/>
            <w:right w:val="none" w:sz="0" w:space="0" w:color="auto"/>
          </w:divBdr>
        </w:div>
        <w:div w:id="1614945795">
          <w:marLeft w:val="0"/>
          <w:marRight w:val="0"/>
          <w:marTop w:val="0"/>
          <w:marBottom w:val="0"/>
          <w:divBdr>
            <w:top w:val="none" w:sz="0" w:space="0" w:color="auto"/>
            <w:left w:val="none" w:sz="0" w:space="0" w:color="auto"/>
            <w:bottom w:val="none" w:sz="0" w:space="0" w:color="auto"/>
            <w:right w:val="none" w:sz="0" w:space="0" w:color="auto"/>
          </w:divBdr>
        </w:div>
      </w:divsChild>
    </w:div>
    <w:div w:id="1797869464">
      <w:bodyDiv w:val="1"/>
      <w:marLeft w:val="0"/>
      <w:marRight w:val="0"/>
      <w:marTop w:val="0"/>
      <w:marBottom w:val="0"/>
      <w:divBdr>
        <w:top w:val="none" w:sz="0" w:space="0" w:color="auto"/>
        <w:left w:val="none" w:sz="0" w:space="0" w:color="auto"/>
        <w:bottom w:val="none" w:sz="0" w:space="0" w:color="auto"/>
        <w:right w:val="none" w:sz="0" w:space="0" w:color="auto"/>
      </w:divBdr>
    </w:div>
    <w:div w:id="1804152246">
      <w:bodyDiv w:val="1"/>
      <w:marLeft w:val="0"/>
      <w:marRight w:val="0"/>
      <w:marTop w:val="0"/>
      <w:marBottom w:val="0"/>
      <w:divBdr>
        <w:top w:val="none" w:sz="0" w:space="0" w:color="auto"/>
        <w:left w:val="none" w:sz="0" w:space="0" w:color="auto"/>
        <w:bottom w:val="none" w:sz="0" w:space="0" w:color="auto"/>
        <w:right w:val="none" w:sz="0" w:space="0" w:color="auto"/>
      </w:divBdr>
      <w:divsChild>
        <w:div w:id="1134981527">
          <w:marLeft w:val="0"/>
          <w:marRight w:val="0"/>
          <w:marTop w:val="0"/>
          <w:marBottom w:val="0"/>
          <w:divBdr>
            <w:top w:val="none" w:sz="0" w:space="0" w:color="auto"/>
            <w:left w:val="none" w:sz="0" w:space="0" w:color="auto"/>
            <w:bottom w:val="none" w:sz="0" w:space="0" w:color="auto"/>
            <w:right w:val="none" w:sz="0" w:space="0" w:color="auto"/>
          </w:divBdr>
        </w:div>
        <w:div w:id="1770807235">
          <w:marLeft w:val="0"/>
          <w:marRight w:val="0"/>
          <w:marTop w:val="0"/>
          <w:marBottom w:val="0"/>
          <w:divBdr>
            <w:top w:val="none" w:sz="0" w:space="0" w:color="auto"/>
            <w:left w:val="none" w:sz="0" w:space="0" w:color="auto"/>
            <w:bottom w:val="none" w:sz="0" w:space="0" w:color="auto"/>
            <w:right w:val="none" w:sz="0" w:space="0" w:color="auto"/>
          </w:divBdr>
        </w:div>
      </w:divsChild>
    </w:div>
    <w:div w:id="1828471161">
      <w:bodyDiv w:val="1"/>
      <w:marLeft w:val="0"/>
      <w:marRight w:val="0"/>
      <w:marTop w:val="0"/>
      <w:marBottom w:val="0"/>
      <w:divBdr>
        <w:top w:val="none" w:sz="0" w:space="0" w:color="auto"/>
        <w:left w:val="none" w:sz="0" w:space="0" w:color="auto"/>
        <w:bottom w:val="none" w:sz="0" w:space="0" w:color="auto"/>
        <w:right w:val="none" w:sz="0" w:space="0" w:color="auto"/>
      </w:divBdr>
    </w:div>
    <w:div w:id="1853760845">
      <w:bodyDiv w:val="1"/>
      <w:marLeft w:val="0"/>
      <w:marRight w:val="0"/>
      <w:marTop w:val="0"/>
      <w:marBottom w:val="0"/>
      <w:divBdr>
        <w:top w:val="none" w:sz="0" w:space="0" w:color="auto"/>
        <w:left w:val="none" w:sz="0" w:space="0" w:color="auto"/>
        <w:bottom w:val="none" w:sz="0" w:space="0" w:color="auto"/>
        <w:right w:val="none" w:sz="0" w:space="0" w:color="auto"/>
      </w:divBdr>
      <w:divsChild>
        <w:div w:id="1899197727">
          <w:marLeft w:val="0"/>
          <w:marRight w:val="0"/>
          <w:marTop w:val="0"/>
          <w:marBottom w:val="0"/>
          <w:divBdr>
            <w:top w:val="none" w:sz="0" w:space="0" w:color="auto"/>
            <w:left w:val="none" w:sz="0" w:space="0" w:color="auto"/>
            <w:bottom w:val="none" w:sz="0" w:space="0" w:color="auto"/>
            <w:right w:val="none" w:sz="0" w:space="0" w:color="auto"/>
          </w:divBdr>
        </w:div>
        <w:div w:id="1224295662">
          <w:marLeft w:val="0"/>
          <w:marRight w:val="0"/>
          <w:marTop w:val="0"/>
          <w:marBottom w:val="0"/>
          <w:divBdr>
            <w:top w:val="none" w:sz="0" w:space="0" w:color="auto"/>
            <w:left w:val="none" w:sz="0" w:space="0" w:color="auto"/>
            <w:bottom w:val="none" w:sz="0" w:space="0" w:color="auto"/>
            <w:right w:val="none" w:sz="0" w:space="0" w:color="auto"/>
          </w:divBdr>
        </w:div>
      </w:divsChild>
    </w:div>
    <w:div w:id="1860662436">
      <w:bodyDiv w:val="1"/>
      <w:marLeft w:val="0"/>
      <w:marRight w:val="0"/>
      <w:marTop w:val="0"/>
      <w:marBottom w:val="0"/>
      <w:divBdr>
        <w:top w:val="none" w:sz="0" w:space="0" w:color="auto"/>
        <w:left w:val="none" w:sz="0" w:space="0" w:color="auto"/>
        <w:bottom w:val="none" w:sz="0" w:space="0" w:color="auto"/>
        <w:right w:val="none" w:sz="0" w:space="0" w:color="auto"/>
      </w:divBdr>
      <w:divsChild>
        <w:div w:id="1222910130">
          <w:marLeft w:val="0"/>
          <w:marRight w:val="0"/>
          <w:marTop w:val="0"/>
          <w:marBottom w:val="0"/>
          <w:divBdr>
            <w:top w:val="none" w:sz="0" w:space="0" w:color="auto"/>
            <w:left w:val="none" w:sz="0" w:space="0" w:color="auto"/>
            <w:bottom w:val="none" w:sz="0" w:space="0" w:color="auto"/>
            <w:right w:val="none" w:sz="0" w:space="0" w:color="auto"/>
          </w:divBdr>
          <w:divsChild>
            <w:div w:id="343748560">
              <w:marLeft w:val="0"/>
              <w:marRight w:val="0"/>
              <w:marTop w:val="0"/>
              <w:marBottom w:val="0"/>
              <w:divBdr>
                <w:top w:val="none" w:sz="0" w:space="0" w:color="auto"/>
                <w:left w:val="none" w:sz="0" w:space="0" w:color="auto"/>
                <w:bottom w:val="none" w:sz="0" w:space="0" w:color="auto"/>
                <w:right w:val="none" w:sz="0" w:space="0" w:color="auto"/>
              </w:divBdr>
              <w:divsChild>
                <w:div w:id="28805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0953">
      <w:bodyDiv w:val="1"/>
      <w:marLeft w:val="0"/>
      <w:marRight w:val="0"/>
      <w:marTop w:val="0"/>
      <w:marBottom w:val="0"/>
      <w:divBdr>
        <w:top w:val="none" w:sz="0" w:space="0" w:color="auto"/>
        <w:left w:val="none" w:sz="0" w:space="0" w:color="auto"/>
        <w:bottom w:val="none" w:sz="0" w:space="0" w:color="auto"/>
        <w:right w:val="none" w:sz="0" w:space="0" w:color="auto"/>
      </w:divBdr>
      <w:divsChild>
        <w:div w:id="51275970">
          <w:marLeft w:val="0"/>
          <w:marRight w:val="0"/>
          <w:marTop w:val="0"/>
          <w:marBottom w:val="0"/>
          <w:divBdr>
            <w:top w:val="none" w:sz="0" w:space="0" w:color="auto"/>
            <w:left w:val="none" w:sz="0" w:space="0" w:color="auto"/>
            <w:bottom w:val="none" w:sz="0" w:space="0" w:color="auto"/>
            <w:right w:val="none" w:sz="0" w:space="0" w:color="auto"/>
          </w:divBdr>
          <w:divsChild>
            <w:div w:id="901793303">
              <w:marLeft w:val="0"/>
              <w:marRight w:val="0"/>
              <w:marTop w:val="0"/>
              <w:marBottom w:val="0"/>
              <w:divBdr>
                <w:top w:val="none" w:sz="0" w:space="0" w:color="auto"/>
                <w:left w:val="none" w:sz="0" w:space="0" w:color="auto"/>
                <w:bottom w:val="none" w:sz="0" w:space="0" w:color="auto"/>
                <w:right w:val="none" w:sz="0" w:space="0" w:color="auto"/>
              </w:divBdr>
            </w:div>
          </w:divsChild>
        </w:div>
        <w:div w:id="286203493">
          <w:marLeft w:val="0"/>
          <w:marRight w:val="0"/>
          <w:marTop w:val="0"/>
          <w:marBottom w:val="0"/>
          <w:divBdr>
            <w:top w:val="none" w:sz="0" w:space="0" w:color="auto"/>
            <w:left w:val="none" w:sz="0" w:space="0" w:color="auto"/>
            <w:bottom w:val="none" w:sz="0" w:space="0" w:color="auto"/>
            <w:right w:val="none" w:sz="0" w:space="0" w:color="auto"/>
          </w:divBdr>
          <w:divsChild>
            <w:div w:id="590118134">
              <w:marLeft w:val="0"/>
              <w:marRight w:val="0"/>
              <w:marTop w:val="0"/>
              <w:marBottom w:val="0"/>
              <w:divBdr>
                <w:top w:val="none" w:sz="0" w:space="0" w:color="auto"/>
                <w:left w:val="none" w:sz="0" w:space="0" w:color="auto"/>
                <w:bottom w:val="none" w:sz="0" w:space="0" w:color="auto"/>
                <w:right w:val="none" w:sz="0" w:space="0" w:color="auto"/>
              </w:divBdr>
            </w:div>
          </w:divsChild>
        </w:div>
        <w:div w:id="953318962">
          <w:marLeft w:val="0"/>
          <w:marRight w:val="0"/>
          <w:marTop w:val="0"/>
          <w:marBottom w:val="0"/>
          <w:divBdr>
            <w:top w:val="none" w:sz="0" w:space="0" w:color="auto"/>
            <w:left w:val="none" w:sz="0" w:space="0" w:color="auto"/>
            <w:bottom w:val="none" w:sz="0" w:space="0" w:color="auto"/>
            <w:right w:val="none" w:sz="0" w:space="0" w:color="auto"/>
          </w:divBdr>
          <w:divsChild>
            <w:div w:id="527328138">
              <w:marLeft w:val="0"/>
              <w:marRight w:val="0"/>
              <w:marTop w:val="0"/>
              <w:marBottom w:val="0"/>
              <w:divBdr>
                <w:top w:val="none" w:sz="0" w:space="0" w:color="auto"/>
                <w:left w:val="none" w:sz="0" w:space="0" w:color="auto"/>
                <w:bottom w:val="none" w:sz="0" w:space="0" w:color="auto"/>
                <w:right w:val="none" w:sz="0" w:space="0" w:color="auto"/>
              </w:divBdr>
            </w:div>
          </w:divsChild>
        </w:div>
        <w:div w:id="1054549043">
          <w:marLeft w:val="0"/>
          <w:marRight w:val="0"/>
          <w:marTop w:val="0"/>
          <w:marBottom w:val="0"/>
          <w:divBdr>
            <w:top w:val="none" w:sz="0" w:space="0" w:color="auto"/>
            <w:left w:val="none" w:sz="0" w:space="0" w:color="auto"/>
            <w:bottom w:val="none" w:sz="0" w:space="0" w:color="auto"/>
            <w:right w:val="none" w:sz="0" w:space="0" w:color="auto"/>
          </w:divBdr>
          <w:divsChild>
            <w:div w:id="300383756">
              <w:marLeft w:val="0"/>
              <w:marRight w:val="0"/>
              <w:marTop w:val="0"/>
              <w:marBottom w:val="0"/>
              <w:divBdr>
                <w:top w:val="none" w:sz="0" w:space="0" w:color="auto"/>
                <w:left w:val="none" w:sz="0" w:space="0" w:color="auto"/>
                <w:bottom w:val="none" w:sz="0" w:space="0" w:color="auto"/>
                <w:right w:val="none" w:sz="0" w:space="0" w:color="auto"/>
              </w:divBdr>
            </w:div>
          </w:divsChild>
        </w:div>
        <w:div w:id="1066949096">
          <w:marLeft w:val="0"/>
          <w:marRight w:val="0"/>
          <w:marTop w:val="0"/>
          <w:marBottom w:val="0"/>
          <w:divBdr>
            <w:top w:val="none" w:sz="0" w:space="0" w:color="auto"/>
            <w:left w:val="none" w:sz="0" w:space="0" w:color="auto"/>
            <w:bottom w:val="none" w:sz="0" w:space="0" w:color="auto"/>
            <w:right w:val="none" w:sz="0" w:space="0" w:color="auto"/>
          </w:divBdr>
          <w:divsChild>
            <w:div w:id="2039501531">
              <w:marLeft w:val="0"/>
              <w:marRight w:val="0"/>
              <w:marTop w:val="0"/>
              <w:marBottom w:val="0"/>
              <w:divBdr>
                <w:top w:val="none" w:sz="0" w:space="0" w:color="auto"/>
                <w:left w:val="none" w:sz="0" w:space="0" w:color="auto"/>
                <w:bottom w:val="none" w:sz="0" w:space="0" w:color="auto"/>
                <w:right w:val="none" w:sz="0" w:space="0" w:color="auto"/>
              </w:divBdr>
            </w:div>
          </w:divsChild>
        </w:div>
        <w:div w:id="1119564263">
          <w:marLeft w:val="0"/>
          <w:marRight w:val="0"/>
          <w:marTop w:val="0"/>
          <w:marBottom w:val="0"/>
          <w:divBdr>
            <w:top w:val="none" w:sz="0" w:space="0" w:color="auto"/>
            <w:left w:val="none" w:sz="0" w:space="0" w:color="auto"/>
            <w:bottom w:val="none" w:sz="0" w:space="0" w:color="auto"/>
            <w:right w:val="none" w:sz="0" w:space="0" w:color="auto"/>
          </w:divBdr>
          <w:divsChild>
            <w:div w:id="715200789">
              <w:marLeft w:val="0"/>
              <w:marRight w:val="0"/>
              <w:marTop w:val="0"/>
              <w:marBottom w:val="0"/>
              <w:divBdr>
                <w:top w:val="none" w:sz="0" w:space="0" w:color="auto"/>
                <w:left w:val="none" w:sz="0" w:space="0" w:color="auto"/>
                <w:bottom w:val="none" w:sz="0" w:space="0" w:color="auto"/>
                <w:right w:val="none" w:sz="0" w:space="0" w:color="auto"/>
              </w:divBdr>
            </w:div>
          </w:divsChild>
        </w:div>
        <w:div w:id="1287155526">
          <w:marLeft w:val="0"/>
          <w:marRight w:val="0"/>
          <w:marTop w:val="0"/>
          <w:marBottom w:val="0"/>
          <w:divBdr>
            <w:top w:val="none" w:sz="0" w:space="0" w:color="auto"/>
            <w:left w:val="none" w:sz="0" w:space="0" w:color="auto"/>
            <w:bottom w:val="none" w:sz="0" w:space="0" w:color="auto"/>
            <w:right w:val="none" w:sz="0" w:space="0" w:color="auto"/>
          </w:divBdr>
          <w:divsChild>
            <w:div w:id="1463960736">
              <w:marLeft w:val="0"/>
              <w:marRight w:val="0"/>
              <w:marTop w:val="0"/>
              <w:marBottom w:val="0"/>
              <w:divBdr>
                <w:top w:val="none" w:sz="0" w:space="0" w:color="auto"/>
                <w:left w:val="none" w:sz="0" w:space="0" w:color="auto"/>
                <w:bottom w:val="none" w:sz="0" w:space="0" w:color="auto"/>
                <w:right w:val="none" w:sz="0" w:space="0" w:color="auto"/>
              </w:divBdr>
            </w:div>
          </w:divsChild>
        </w:div>
        <w:div w:id="1640526457">
          <w:marLeft w:val="0"/>
          <w:marRight w:val="0"/>
          <w:marTop w:val="0"/>
          <w:marBottom w:val="0"/>
          <w:divBdr>
            <w:top w:val="none" w:sz="0" w:space="0" w:color="auto"/>
            <w:left w:val="none" w:sz="0" w:space="0" w:color="auto"/>
            <w:bottom w:val="none" w:sz="0" w:space="0" w:color="auto"/>
            <w:right w:val="none" w:sz="0" w:space="0" w:color="auto"/>
          </w:divBdr>
          <w:divsChild>
            <w:div w:id="1538808097">
              <w:marLeft w:val="0"/>
              <w:marRight w:val="0"/>
              <w:marTop w:val="0"/>
              <w:marBottom w:val="0"/>
              <w:divBdr>
                <w:top w:val="none" w:sz="0" w:space="0" w:color="auto"/>
                <w:left w:val="none" w:sz="0" w:space="0" w:color="auto"/>
                <w:bottom w:val="none" w:sz="0" w:space="0" w:color="auto"/>
                <w:right w:val="none" w:sz="0" w:space="0" w:color="auto"/>
              </w:divBdr>
            </w:div>
          </w:divsChild>
        </w:div>
        <w:div w:id="1721897116">
          <w:marLeft w:val="0"/>
          <w:marRight w:val="0"/>
          <w:marTop w:val="0"/>
          <w:marBottom w:val="0"/>
          <w:divBdr>
            <w:top w:val="none" w:sz="0" w:space="0" w:color="auto"/>
            <w:left w:val="none" w:sz="0" w:space="0" w:color="auto"/>
            <w:bottom w:val="none" w:sz="0" w:space="0" w:color="auto"/>
            <w:right w:val="none" w:sz="0" w:space="0" w:color="auto"/>
          </w:divBdr>
          <w:divsChild>
            <w:div w:id="27922713">
              <w:marLeft w:val="0"/>
              <w:marRight w:val="0"/>
              <w:marTop w:val="0"/>
              <w:marBottom w:val="0"/>
              <w:divBdr>
                <w:top w:val="none" w:sz="0" w:space="0" w:color="auto"/>
                <w:left w:val="none" w:sz="0" w:space="0" w:color="auto"/>
                <w:bottom w:val="none" w:sz="0" w:space="0" w:color="auto"/>
                <w:right w:val="none" w:sz="0" w:space="0" w:color="auto"/>
              </w:divBdr>
            </w:div>
          </w:divsChild>
        </w:div>
        <w:div w:id="1772622191">
          <w:marLeft w:val="0"/>
          <w:marRight w:val="0"/>
          <w:marTop w:val="0"/>
          <w:marBottom w:val="0"/>
          <w:divBdr>
            <w:top w:val="none" w:sz="0" w:space="0" w:color="auto"/>
            <w:left w:val="none" w:sz="0" w:space="0" w:color="auto"/>
            <w:bottom w:val="none" w:sz="0" w:space="0" w:color="auto"/>
            <w:right w:val="none" w:sz="0" w:space="0" w:color="auto"/>
          </w:divBdr>
          <w:divsChild>
            <w:div w:id="1042050602">
              <w:marLeft w:val="0"/>
              <w:marRight w:val="0"/>
              <w:marTop w:val="0"/>
              <w:marBottom w:val="0"/>
              <w:divBdr>
                <w:top w:val="none" w:sz="0" w:space="0" w:color="auto"/>
                <w:left w:val="none" w:sz="0" w:space="0" w:color="auto"/>
                <w:bottom w:val="none" w:sz="0" w:space="0" w:color="auto"/>
                <w:right w:val="none" w:sz="0" w:space="0" w:color="auto"/>
              </w:divBdr>
            </w:div>
          </w:divsChild>
        </w:div>
        <w:div w:id="1996569116">
          <w:marLeft w:val="0"/>
          <w:marRight w:val="0"/>
          <w:marTop w:val="0"/>
          <w:marBottom w:val="0"/>
          <w:divBdr>
            <w:top w:val="none" w:sz="0" w:space="0" w:color="auto"/>
            <w:left w:val="none" w:sz="0" w:space="0" w:color="auto"/>
            <w:bottom w:val="none" w:sz="0" w:space="0" w:color="auto"/>
            <w:right w:val="none" w:sz="0" w:space="0" w:color="auto"/>
          </w:divBdr>
          <w:divsChild>
            <w:div w:id="2012683039">
              <w:marLeft w:val="0"/>
              <w:marRight w:val="0"/>
              <w:marTop w:val="0"/>
              <w:marBottom w:val="0"/>
              <w:divBdr>
                <w:top w:val="none" w:sz="0" w:space="0" w:color="auto"/>
                <w:left w:val="none" w:sz="0" w:space="0" w:color="auto"/>
                <w:bottom w:val="none" w:sz="0" w:space="0" w:color="auto"/>
                <w:right w:val="none" w:sz="0" w:space="0" w:color="auto"/>
              </w:divBdr>
            </w:div>
          </w:divsChild>
        </w:div>
        <w:div w:id="2028360191">
          <w:marLeft w:val="0"/>
          <w:marRight w:val="0"/>
          <w:marTop w:val="0"/>
          <w:marBottom w:val="0"/>
          <w:divBdr>
            <w:top w:val="none" w:sz="0" w:space="0" w:color="auto"/>
            <w:left w:val="none" w:sz="0" w:space="0" w:color="auto"/>
            <w:bottom w:val="none" w:sz="0" w:space="0" w:color="auto"/>
            <w:right w:val="none" w:sz="0" w:space="0" w:color="auto"/>
          </w:divBdr>
          <w:divsChild>
            <w:div w:id="1687975354">
              <w:marLeft w:val="0"/>
              <w:marRight w:val="0"/>
              <w:marTop w:val="0"/>
              <w:marBottom w:val="0"/>
              <w:divBdr>
                <w:top w:val="none" w:sz="0" w:space="0" w:color="auto"/>
                <w:left w:val="none" w:sz="0" w:space="0" w:color="auto"/>
                <w:bottom w:val="none" w:sz="0" w:space="0" w:color="auto"/>
                <w:right w:val="none" w:sz="0" w:space="0" w:color="auto"/>
              </w:divBdr>
            </w:div>
          </w:divsChild>
        </w:div>
        <w:div w:id="2034645946">
          <w:marLeft w:val="0"/>
          <w:marRight w:val="0"/>
          <w:marTop w:val="0"/>
          <w:marBottom w:val="0"/>
          <w:divBdr>
            <w:top w:val="none" w:sz="0" w:space="0" w:color="auto"/>
            <w:left w:val="none" w:sz="0" w:space="0" w:color="auto"/>
            <w:bottom w:val="none" w:sz="0" w:space="0" w:color="auto"/>
            <w:right w:val="none" w:sz="0" w:space="0" w:color="auto"/>
          </w:divBdr>
          <w:divsChild>
            <w:div w:id="1730105900">
              <w:marLeft w:val="0"/>
              <w:marRight w:val="0"/>
              <w:marTop w:val="0"/>
              <w:marBottom w:val="0"/>
              <w:divBdr>
                <w:top w:val="none" w:sz="0" w:space="0" w:color="auto"/>
                <w:left w:val="none" w:sz="0" w:space="0" w:color="auto"/>
                <w:bottom w:val="none" w:sz="0" w:space="0" w:color="auto"/>
                <w:right w:val="none" w:sz="0" w:space="0" w:color="auto"/>
              </w:divBdr>
            </w:div>
          </w:divsChild>
        </w:div>
        <w:div w:id="2120710343">
          <w:marLeft w:val="0"/>
          <w:marRight w:val="0"/>
          <w:marTop w:val="0"/>
          <w:marBottom w:val="0"/>
          <w:divBdr>
            <w:top w:val="none" w:sz="0" w:space="0" w:color="auto"/>
            <w:left w:val="none" w:sz="0" w:space="0" w:color="auto"/>
            <w:bottom w:val="none" w:sz="0" w:space="0" w:color="auto"/>
            <w:right w:val="none" w:sz="0" w:space="0" w:color="auto"/>
          </w:divBdr>
          <w:divsChild>
            <w:div w:id="81048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97063">
      <w:bodyDiv w:val="1"/>
      <w:marLeft w:val="0"/>
      <w:marRight w:val="0"/>
      <w:marTop w:val="0"/>
      <w:marBottom w:val="0"/>
      <w:divBdr>
        <w:top w:val="none" w:sz="0" w:space="0" w:color="auto"/>
        <w:left w:val="none" w:sz="0" w:space="0" w:color="auto"/>
        <w:bottom w:val="none" w:sz="0" w:space="0" w:color="auto"/>
        <w:right w:val="none" w:sz="0" w:space="0" w:color="auto"/>
      </w:divBdr>
      <w:divsChild>
        <w:div w:id="1716854476">
          <w:marLeft w:val="0"/>
          <w:marRight w:val="0"/>
          <w:marTop w:val="0"/>
          <w:marBottom w:val="288"/>
          <w:divBdr>
            <w:top w:val="none" w:sz="0" w:space="0" w:color="auto"/>
            <w:left w:val="none" w:sz="0" w:space="0" w:color="auto"/>
            <w:bottom w:val="none" w:sz="0" w:space="0" w:color="auto"/>
            <w:right w:val="none" w:sz="0" w:space="0" w:color="auto"/>
          </w:divBdr>
        </w:div>
        <w:div w:id="1633514220">
          <w:marLeft w:val="0"/>
          <w:marRight w:val="0"/>
          <w:marTop w:val="0"/>
          <w:marBottom w:val="288"/>
          <w:divBdr>
            <w:top w:val="none" w:sz="0" w:space="0" w:color="auto"/>
            <w:left w:val="none" w:sz="0" w:space="0" w:color="auto"/>
            <w:bottom w:val="none" w:sz="0" w:space="0" w:color="auto"/>
            <w:right w:val="none" w:sz="0" w:space="0" w:color="auto"/>
          </w:divBdr>
        </w:div>
      </w:divsChild>
    </w:div>
    <w:div w:id="1907914035">
      <w:bodyDiv w:val="1"/>
      <w:marLeft w:val="0"/>
      <w:marRight w:val="0"/>
      <w:marTop w:val="0"/>
      <w:marBottom w:val="0"/>
      <w:divBdr>
        <w:top w:val="none" w:sz="0" w:space="0" w:color="auto"/>
        <w:left w:val="none" w:sz="0" w:space="0" w:color="auto"/>
        <w:bottom w:val="none" w:sz="0" w:space="0" w:color="auto"/>
        <w:right w:val="none" w:sz="0" w:space="0" w:color="auto"/>
      </w:divBdr>
    </w:div>
    <w:div w:id="1910067015">
      <w:bodyDiv w:val="1"/>
      <w:marLeft w:val="0"/>
      <w:marRight w:val="0"/>
      <w:marTop w:val="0"/>
      <w:marBottom w:val="0"/>
      <w:divBdr>
        <w:top w:val="none" w:sz="0" w:space="0" w:color="auto"/>
        <w:left w:val="none" w:sz="0" w:space="0" w:color="auto"/>
        <w:bottom w:val="none" w:sz="0" w:space="0" w:color="auto"/>
        <w:right w:val="none" w:sz="0" w:space="0" w:color="auto"/>
      </w:divBdr>
    </w:div>
    <w:div w:id="1913856045">
      <w:bodyDiv w:val="1"/>
      <w:marLeft w:val="0"/>
      <w:marRight w:val="0"/>
      <w:marTop w:val="0"/>
      <w:marBottom w:val="0"/>
      <w:divBdr>
        <w:top w:val="none" w:sz="0" w:space="0" w:color="auto"/>
        <w:left w:val="none" w:sz="0" w:space="0" w:color="auto"/>
        <w:bottom w:val="none" w:sz="0" w:space="0" w:color="auto"/>
        <w:right w:val="none" w:sz="0" w:space="0" w:color="auto"/>
      </w:divBdr>
      <w:divsChild>
        <w:div w:id="195430447">
          <w:marLeft w:val="0"/>
          <w:marRight w:val="0"/>
          <w:marTop w:val="0"/>
          <w:marBottom w:val="0"/>
          <w:divBdr>
            <w:top w:val="none" w:sz="0" w:space="0" w:color="auto"/>
            <w:left w:val="none" w:sz="0" w:space="0" w:color="auto"/>
            <w:bottom w:val="none" w:sz="0" w:space="0" w:color="auto"/>
            <w:right w:val="none" w:sz="0" w:space="0" w:color="auto"/>
          </w:divBdr>
        </w:div>
        <w:div w:id="583027028">
          <w:marLeft w:val="0"/>
          <w:marRight w:val="0"/>
          <w:marTop w:val="0"/>
          <w:marBottom w:val="0"/>
          <w:divBdr>
            <w:top w:val="none" w:sz="0" w:space="0" w:color="auto"/>
            <w:left w:val="none" w:sz="0" w:space="0" w:color="auto"/>
            <w:bottom w:val="none" w:sz="0" w:space="0" w:color="auto"/>
            <w:right w:val="none" w:sz="0" w:space="0" w:color="auto"/>
          </w:divBdr>
        </w:div>
        <w:div w:id="1106585740">
          <w:marLeft w:val="0"/>
          <w:marRight w:val="0"/>
          <w:marTop w:val="0"/>
          <w:marBottom w:val="0"/>
          <w:divBdr>
            <w:top w:val="none" w:sz="0" w:space="0" w:color="auto"/>
            <w:left w:val="none" w:sz="0" w:space="0" w:color="auto"/>
            <w:bottom w:val="none" w:sz="0" w:space="0" w:color="auto"/>
            <w:right w:val="none" w:sz="0" w:space="0" w:color="auto"/>
          </w:divBdr>
        </w:div>
      </w:divsChild>
    </w:div>
    <w:div w:id="1924954011">
      <w:bodyDiv w:val="1"/>
      <w:marLeft w:val="0"/>
      <w:marRight w:val="0"/>
      <w:marTop w:val="0"/>
      <w:marBottom w:val="0"/>
      <w:divBdr>
        <w:top w:val="none" w:sz="0" w:space="0" w:color="auto"/>
        <w:left w:val="none" w:sz="0" w:space="0" w:color="auto"/>
        <w:bottom w:val="none" w:sz="0" w:space="0" w:color="auto"/>
        <w:right w:val="none" w:sz="0" w:space="0" w:color="auto"/>
      </w:divBdr>
    </w:div>
    <w:div w:id="1935820528">
      <w:bodyDiv w:val="1"/>
      <w:marLeft w:val="0"/>
      <w:marRight w:val="0"/>
      <w:marTop w:val="0"/>
      <w:marBottom w:val="0"/>
      <w:divBdr>
        <w:top w:val="none" w:sz="0" w:space="0" w:color="auto"/>
        <w:left w:val="none" w:sz="0" w:space="0" w:color="auto"/>
        <w:bottom w:val="none" w:sz="0" w:space="0" w:color="auto"/>
        <w:right w:val="none" w:sz="0" w:space="0" w:color="auto"/>
      </w:divBdr>
      <w:divsChild>
        <w:div w:id="644892051">
          <w:marLeft w:val="0"/>
          <w:marRight w:val="0"/>
          <w:marTop w:val="0"/>
          <w:marBottom w:val="0"/>
          <w:divBdr>
            <w:top w:val="none" w:sz="0" w:space="0" w:color="auto"/>
            <w:left w:val="none" w:sz="0" w:space="0" w:color="auto"/>
            <w:bottom w:val="none" w:sz="0" w:space="0" w:color="auto"/>
            <w:right w:val="none" w:sz="0" w:space="0" w:color="auto"/>
          </w:divBdr>
        </w:div>
        <w:div w:id="1129780561">
          <w:marLeft w:val="0"/>
          <w:marRight w:val="0"/>
          <w:marTop w:val="0"/>
          <w:marBottom w:val="0"/>
          <w:divBdr>
            <w:top w:val="none" w:sz="0" w:space="0" w:color="auto"/>
            <w:left w:val="none" w:sz="0" w:space="0" w:color="auto"/>
            <w:bottom w:val="none" w:sz="0" w:space="0" w:color="auto"/>
            <w:right w:val="none" w:sz="0" w:space="0" w:color="auto"/>
          </w:divBdr>
        </w:div>
        <w:div w:id="1174146845">
          <w:marLeft w:val="0"/>
          <w:marRight w:val="0"/>
          <w:marTop w:val="0"/>
          <w:marBottom w:val="0"/>
          <w:divBdr>
            <w:top w:val="none" w:sz="0" w:space="0" w:color="auto"/>
            <w:left w:val="none" w:sz="0" w:space="0" w:color="auto"/>
            <w:bottom w:val="none" w:sz="0" w:space="0" w:color="auto"/>
            <w:right w:val="none" w:sz="0" w:space="0" w:color="auto"/>
          </w:divBdr>
        </w:div>
        <w:div w:id="1264418524">
          <w:marLeft w:val="0"/>
          <w:marRight w:val="0"/>
          <w:marTop w:val="0"/>
          <w:marBottom w:val="0"/>
          <w:divBdr>
            <w:top w:val="none" w:sz="0" w:space="0" w:color="auto"/>
            <w:left w:val="none" w:sz="0" w:space="0" w:color="auto"/>
            <w:bottom w:val="none" w:sz="0" w:space="0" w:color="auto"/>
            <w:right w:val="none" w:sz="0" w:space="0" w:color="auto"/>
          </w:divBdr>
        </w:div>
      </w:divsChild>
    </w:div>
    <w:div w:id="1953199829">
      <w:bodyDiv w:val="1"/>
      <w:marLeft w:val="0"/>
      <w:marRight w:val="0"/>
      <w:marTop w:val="0"/>
      <w:marBottom w:val="0"/>
      <w:divBdr>
        <w:top w:val="none" w:sz="0" w:space="0" w:color="auto"/>
        <w:left w:val="none" w:sz="0" w:space="0" w:color="auto"/>
        <w:bottom w:val="none" w:sz="0" w:space="0" w:color="auto"/>
        <w:right w:val="none" w:sz="0" w:space="0" w:color="auto"/>
      </w:divBdr>
    </w:div>
    <w:div w:id="1971670602">
      <w:bodyDiv w:val="1"/>
      <w:marLeft w:val="0"/>
      <w:marRight w:val="0"/>
      <w:marTop w:val="0"/>
      <w:marBottom w:val="0"/>
      <w:divBdr>
        <w:top w:val="none" w:sz="0" w:space="0" w:color="auto"/>
        <w:left w:val="none" w:sz="0" w:space="0" w:color="auto"/>
        <w:bottom w:val="none" w:sz="0" w:space="0" w:color="auto"/>
        <w:right w:val="none" w:sz="0" w:space="0" w:color="auto"/>
      </w:divBdr>
    </w:div>
    <w:div w:id="1980065912">
      <w:bodyDiv w:val="1"/>
      <w:marLeft w:val="0"/>
      <w:marRight w:val="0"/>
      <w:marTop w:val="0"/>
      <w:marBottom w:val="0"/>
      <w:divBdr>
        <w:top w:val="none" w:sz="0" w:space="0" w:color="auto"/>
        <w:left w:val="none" w:sz="0" w:space="0" w:color="auto"/>
        <w:bottom w:val="none" w:sz="0" w:space="0" w:color="auto"/>
        <w:right w:val="none" w:sz="0" w:space="0" w:color="auto"/>
      </w:divBdr>
    </w:div>
    <w:div w:id="1998873712">
      <w:bodyDiv w:val="1"/>
      <w:marLeft w:val="0"/>
      <w:marRight w:val="0"/>
      <w:marTop w:val="0"/>
      <w:marBottom w:val="0"/>
      <w:divBdr>
        <w:top w:val="none" w:sz="0" w:space="0" w:color="auto"/>
        <w:left w:val="none" w:sz="0" w:space="0" w:color="auto"/>
        <w:bottom w:val="none" w:sz="0" w:space="0" w:color="auto"/>
        <w:right w:val="none" w:sz="0" w:space="0" w:color="auto"/>
      </w:divBdr>
      <w:divsChild>
        <w:div w:id="516425669">
          <w:marLeft w:val="0"/>
          <w:marRight w:val="0"/>
          <w:marTop w:val="0"/>
          <w:marBottom w:val="0"/>
          <w:divBdr>
            <w:top w:val="none" w:sz="0" w:space="0" w:color="auto"/>
            <w:left w:val="none" w:sz="0" w:space="0" w:color="auto"/>
            <w:bottom w:val="none" w:sz="0" w:space="0" w:color="auto"/>
            <w:right w:val="none" w:sz="0" w:space="0" w:color="auto"/>
          </w:divBdr>
        </w:div>
        <w:div w:id="230895200">
          <w:marLeft w:val="0"/>
          <w:marRight w:val="0"/>
          <w:marTop w:val="0"/>
          <w:marBottom w:val="0"/>
          <w:divBdr>
            <w:top w:val="none" w:sz="0" w:space="0" w:color="auto"/>
            <w:left w:val="none" w:sz="0" w:space="0" w:color="auto"/>
            <w:bottom w:val="none" w:sz="0" w:space="0" w:color="auto"/>
            <w:right w:val="none" w:sz="0" w:space="0" w:color="auto"/>
          </w:divBdr>
        </w:div>
        <w:div w:id="879897542">
          <w:marLeft w:val="0"/>
          <w:marRight w:val="0"/>
          <w:marTop w:val="0"/>
          <w:marBottom w:val="0"/>
          <w:divBdr>
            <w:top w:val="none" w:sz="0" w:space="0" w:color="auto"/>
            <w:left w:val="none" w:sz="0" w:space="0" w:color="auto"/>
            <w:bottom w:val="none" w:sz="0" w:space="0" w:color="auto"/>
            <w:right w:val="none" w:sz="0" w:space="0" w:color="auto"/>
          </w:divBdr>
        </w:div>
        <w:div w:id="1634864195">
          <w:marLeft w:val="0"/>
          <w:marRight w:val="0"/>
          <w:marTop w:val="0"/>
          <w:marBottom w:val="0"/>
          <w:divBdr>
            <w:top w:val="none" w:sz="0" w:space="0" w:color="auto"/>
            <w:left w:val="none" w:sz="0" w:space="0" w:color="auto"/>
            <w:bottom w:val="none" w:sz="0" w:space="0" w:color="auto"/>
            <w:right w:val="none" w:sz="0" w:space="0" w:color="auto"/>
          </w:divBdr>
        </w:div>
      </w:divsChild>
    </w:div>
    <w:div w:id="2009866100">
      <w:bodyDiv w:val="1"/>
      <w:marLeft w:val="0"/>
      <w:marRight w:val="0"/>
      <w:marTop w:val="0"/>
      <w:marBottom w:val="0"/>
      <w:divBdr>
        <w:top w:val="none" w:sz="0" w:space="0" w:color="auto"/>
        <w:left w:val="none" w:sz="0" w:space="0" w:color="auto"/>
        <w:bottom w:val="none" w:sz="0" w:space="0" w:color="auto"/>
        <w:right w:val="none" w:sz="0" w:space="0" w:color="auto"/>
      </w:divBdr>
      <w:divsChild>
        <w:div w:id="1459761649">
          <w:marLeft w:val="0"/>
          <w:marRight w:val="0"/>
          <w:marTop w:val="0"/>
          <w:marBottom w:val="0"/>
          <w:divBdr>
            <w:top w:val="none" w:sz="0" w:space="0" w:color="auto"/>
            <w:left w:val="none" w:sz="0" w:space="0" w:color="auto"/>
            <w:bottom w:val="none" w:sz="0" w:space="0" w:color="auto"/>
            <w:right w:val="none" w:sz="0" w:space="0" w:color="auto"/>
          </w:divBdr>
          <w:divsChild>
            <w:div w:id="1154443894">
              <w:marLeft w:val="0"/>
              <w:marRight w:val="0"/>
              <w:marTop w:val="0"/>
              <w:marBottom w:val="0"/>
              <w:divBdr>
                <w:top w:val="none" w:sz="0" w:space="0" w:color="auto"/>
                <w:left w:val="none" w:sz="0" w:space="0" w:color="auto"/>
                <w:bottom w:val="none" w:sz="0" w:space="0" w:color="auto"/>
                <w:right w:val="none" w:sz="0" w:space="0" w:color="auto"/>
              </w:divBdr>
              <w:divsChild>
                <w:div w:id="663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600102">
      <w:bodyDiv w:val="1"/>
      <w:marLeft w:val="0"/>
      <w:marRight w:val="0"/>
      <w:marTop w:val="0"/>
      <w:marBottom w:val="0"/>
      <w:divBdr>
        <w:top w:val="none" w:sz="0" w:space="0" w:color="auto"/>
        <w:left w:val="none" w:sz="0" w:space="0" w:color="auto"/>
        <w:bottom w:val="none" w:sz="0" w:space="0" w:color="auto"/>
        <w:right w:val="none" w:sz="0" w:space="0" w:color="auto"/>
      </w:divBdr>
      <w:divsChild>
        <w:div w:id="1307008974">
          <w:marLeft w:val="0"/>
          <w:marRight w:val="0"/>
          <w:marTop w:val="0"/>
          <w:marBottom w:val="0"/>
          <w:divBdr>
            <w:top w:val="none" w:sz="0" w:space="0" w:color="auto"/>
            <w:left w:val="none" w:sz="0" w:space="0" w:color="auto"/>
            <w:bottom w:val="none" w:sz="0" w:space="0" w:color="auto"/>
            <w:right w:val="none" w:sz="0" w:space="0" w:color="auto"/>
          </w:divBdr>
          <w:divsChild>
            <w:div w:id="2085300382">
              <w:marLeft w:val="0"/>
              <w:marRight w:val="0"/>
              <w:marTop w:val="0"/>
              <w:marBottom w:val="0"/>
              <w:divBdr>
                <w:top w:val="none" w:sz="0" w:space="0" w:color="auto"/>
                <w:left w:val="none" w:sz="0" w:space="0" w:color="auto"/>
                <w:bottom w:val="none" w:sz="0" w:space="0" w:color="auto"/>
                <w:right w:val="none" w:sz="0" w:space="0" w:color="auto"/>
              </w:divBdr>
              <w:divsChild>
                <w:div w:id="118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413216">
      <w:bodyDiv w:val="1"/>
      <w:marLeft w:val="0"/>
      <w:marRight w:val="0"/>
      <w:marTop w:val="0"/>
      <w:marBottom w:val="0"/>
      <w:divBdr>
        <w:top w:val="none" w:sz="0" w:space="0" w:color="auto"/>
        <w:left w:val="none" w:sz="0" w:space="0" w:color="auto"/>
        <w:bottom w:val="none" w:sz="0" w:space="0" w:color="auto"/>
        <w:right w:val="none" w:sz="0" w:space="0" w:color="auto"/>
      </w:divBdr>
    </w:div>
    <w:div w:id="2051997887">
      <w:bodyDiv w:val="1"/>
      <w:marLeft w:val="0"/>
      <w:marRight w:val="0"/>
      <w:marTop w:val="0"/>
      <w:marBottom w:val="0"/>
      <w:divBdr>
        <w:top w:val="none" w:sz="0" w:space="0" w:color="auto"/>
        <w:left w:val="none" w:sz="0" w:space="0" w:color="auto"/>
        <w:bottom w:val="none" w:sz="0" w:space="0" w:color="auto"/>
        <w:right w:val="none" w:sz="0" w:space="0" w:color="auto"/>
      </w:divBdr>
    </w:div>
    <w:div w:id="2052147881">
      <w:bodyDiv w:val="1"/>
      <w:marLeft w:val="0"/>
      <w:marRight w:val="0"/>
      <w:marTop w:val="0"/>
      <w:marBottom w:val="0"/>
      <w:divBdr>
        <w:top w:val="none" w:sz="0" w:space="0" w:color="auto"/>
        <w:left w:val="none" w:sz="0" w:space="0" w:color="auto"/>
        <w:bottom w:val="none" w:sz="0" w:space="0" w:color="auto"/>
        <w:right w:val="none" w:sz="0" w:space="0" w:color="auto"/>
      </w:divBdr>
      <w:divsChild>
        <w:div w:id="7104597">
          <w:marLeft w:val="0"/>
          <w:marRight w:val="0"/>
          <w:marTop w:val="0"/>
          <w:marBottom w:val="0"/>
          <w:divBdr>
            <w:top w:val="none" w:sz="0" w:space="0" w:color="auto"/>
            <w:left w:val="none" w:sz="0" w:space="0" w:color="auto"/>
            <w:bottom w:val="none" w:sz="0" w:space="0" w:color="auto"/>
            <w:right w:val="none" w:sz="0" w:space="0" w:color="auto"/>
          </w:divBdr>
        </w:div>
        <w:div w:id="642077238">
          <w:marLeft w:val="0"/>
          <w:marRight w:val="0"/>
          <w:marTop w:val="0"/>
          <w:marBottom w:val="0"/>
          <w:divBdr>
            <w:top w:val="none" w:sz="0" w:space="0" w:color="auto"/>
            <w:left w:val="none" w:sz="0" w:space="0" w:color="auto"/>
            <w:bottom w:val="none" w:sz="0" w:space="0" w:color="auto"/>
            <w:right w:val="none" w:sz="0" w:space="0" w:color="auto"/>
          </w:divBdr>
        </w:div>
        <w:div w:id="1884442042">
          <w:marLeft w:val="0"/>
          <w:marRight w:val="0"/>
          <w:marTop w:val="0"/>
          <w:marBottom w:val="0"/>
          <w:divBdr>
            <w:top w:val="none" w:sz="0" w:space="0" w:color="auto"/>
            <w:left w:val="none" w:sz="0" w:space="0" w:color="auto"/>
            <w:bottom w:val="none" w:sz="0" w:space="0" w:color="auto"/>
            <w:right w:val="none" w:sz="0" w:space="0" w:color="auto"/>
          </w:divBdr>
        </w:div>
      </w:divsChild>
    </w:div>
    <w:div w:id="2055734252">
      <w:bodyDiv w:val="1"/>
      <w:marLeft w:val="0"/>
      <w:marRight w:val="0"/>
      <w:marTop w:val="0"/>
      <w:marBottom w:val="0"/>
      <w:divBdr>
        <w:top w:val="none" w:sz="0" w:space="0" w:color="auto"/>
        <w:left w:val="none" w:sz="0" w:space="0" w:color="auto"/>
        <w:bottom w:val="none" w:sz="0" w:space="0" w:color="auto"/>
        <w:right w:val="none" w:sz="0" w:space="0" w:color="auto"/>
      </w:divBdr>
    </w:div>
    <w:div w:id="2069376585">
      <w:bodyDiv w:val="1"/>
      <w:marLeft w:val="0"/>
      <w:marRight w:val="0"/>
      <w:marTop w:val="0"/>
      <w:marBottom w:val="0"/>
      <w:divBdr>
        <w:top w:val="none" w:sz="0" w:space="0" w:color="auto"/>
        <w:left w:val="none" w:sz="0" w:space="0" w:color="auto"/>
        <w:bottom w:val="none" w:sz="0" w:space="0" w:color="auto"/>
        <w:right w:val="none" w:sz="0" w:space="0" w:color="auto"/>
      </w:divBdr>
      <w:divsChild>
        <w:div w:id="2004812975">
          <w:marLeft w:val="0"/>
          <w:marRight w:val="0"/>
          <w:marTop w:val="0"/>
          <w:marBottom w:val="0"/>
          <w:divBdr>
            <w:top w:val="none" w:sz="0" w:space="0" w:color="auto"/>
            <w:left w:val="none" w:sz="0" w:space="0" w:color="auto"/>
            <w:bottom w:val="none" w:sz="0" w:space="0" w:color="auto"/>
            <w:right w:val="none" w:sz="0" w:space="0" w:color="auto"/>
          </w:divBdr>
        </w:div>
        <w:div w:id="1133257449">
          <w:marLeft w:val="0"/>
          <w:marRight w:val="0"/>
          <w:marTop w:val="0"/>
          <w:marBottom w:val="0"/>
          <w:divBdr>
            <w:top w:val="none" w:sz="0" w:space="0" w:color="auto"/>
            <w:left w:val="none" w:sz="0" w:space="0" w:color="auto"/>
            <w:bottom w:val="none" w:sz="0" w:space="0" w:color="auto"/>
            <w:right w:val="none" w:sz="0" w:space="0" w:color="auto"/>
          </w:divBdr>
        </w:div>
        <w:div w:id="1429931348">
          <w:marLeft w:val="0"/>
          <w:marRight w:val="0"/>
          <w:marTop w:val="0"/>
          <w:marBottom w:val="0"/>
          <w:divBdr>
            <w:top w:val="none" w:sz="0" w:space="0" w:color="auto"/>
            <w:left w:val="none" w:sz="0" w:space="0" w:color="auto"/>
            <w:bottom w:val="none" w:sz="0" w:space="0" w:color="auto"/>
            <w:right w:val="none" w:sz="0" w:space="0" w:color="auto"/>
          </w:divBdr>
        </w:div>
      </w:divsChild>
    </w:div>
    <w:div w:id="2074346482">
      <w:bodyDiv w:val="1"/>
      <w:marLeft w:val="0"/>
      <w:marRight w:val="0"/>
      <w:marTop w:val="0"/>
      <w:marBottom w:val="0"/>
      <w:divBdr>
        <w:top w:val="none" w:sz="0" w:space="0" w:color="auto"/>
        <w:left w:val="none" w:sz="0" w:space="0" w:color="auto"/>
        <w:bottom w:val="none" w:sz="0" w:space="0" w:color="auto"/>
        <w:right w:val="none" w:sz="0" w:space="0" w:color="auto"/>
      </w:divBdr>
      <w:divsChild>
        <w:div w:id="1052071404">
          <w:marLeft w:val="0"/>
          <w:marRight w:val="0"/>
          <w:marTop w:val="0"/>
          <w:marBottom w:val="0"/>
          <w:divBdr>
            <w:top w:val="none" w:sz="0" w:space="0" w:color="auto"/>
            <w:left w:val="none" w:sz="0" w:space="0" w:color="auto"/>
            <w:bottom w:val="none" w:sz="0" w:space="0" w:color="auto"/>
            <w:right w:val="none" w:sz="0" w:space="0" w:color="auto"/>
          </w:divBdr>
        </w:div>
        <w:div w:id="1891919759">
          <w:marLeft w:val="0"/>
          <w:marRight w:val="0"/>
          <w:marTop w:val="0"/>
          <w:marBottom w:val="0"/>
          <w:divBdr>
            <w:top w:val="none" w:sz="0" w:space="0" w:color="auto"/>
            <w:left w:val="none" w:sz="0" w:space="0" w:color="auto"/>
            <w:bottom w:val="none" w:sz="0" w:space="0" w:color="auto"/>
            <w:right w:val="none" w:sz="0" w:space="0" w:color="auto"/>
          </w:divBdr>
        </w:div>
      </w:divsChild>
    </w:div>
    <w:div w:id="2083915021">
      <w:bodyDiv w:val="1"/>
      <w:marLeft w:val="0"/>
      <w:marRight w:val="0"/>
      <w:marTop w:val="0"/>
      <w:marBottom w:val="0"/>
      <w:divBdr>
        <w:top w:val="none" w:sz="0" w:space="0" w:color="auto"/>
        <w:left w:val="none" w:sz="0" w:space="0" w:color="auto"/>
        <w:bottom w:val="none" w:sz="0" w:space="0" w:color="auto"/>
        <w:right w:val="none" w:sz="0" w:space="0" w:color="auto"/>
      </w:divBdr>
      <w:divsChild>
        <w:div w:id="1279603340">
          <w:marLeft w:val="0"/>
          <w:marRight w:val="0"/>
          <w:marTop w:val="0"/>
          <w:marBottom w:val="0"/>
          <w:divBdr>
            <w:top w:val="none" w:sz="0" w:space="0" w:color="auto"/>
            <w:left w:val="none" w:sz="0" w:space="0" w:color="auto"/>
            <w:bottom w:val="none" w:sz="0" w:space="0" w:color="auto"/>
            <w:right w:val="none" w:sz="0" w:space="0" w:color="auto"/>
          </w:divBdr>
        </w:div>
        <w:div w:id="137067325">
          <w:marLeft w:val="0"/>
          <w:marRight w:val="0"/>
          <w:marTop w:val="0"/>
          <w:marBottom w:val="0"/>
          <w:divBdr>
            <w:top w:val="none" w:sz="0" w:space="0" w:color="auto"/>
            <w:left w:val="none" w:sz="0" w:space="0" w:color="auto"/>
            <w:bottom w:val="none" w:sz="0" w:space="0" w:color="auto"/>
            <w:right w:val="none" w:sz="0" w:space="0" w:color="auto"/>
          </w:divBdr>
          <w:divsChild>
            <w:div w:id="1149399435">
              <w:marLeft w:val="0"/>
              <w:marRight w:val="0"/>
              <w:marTop w:val="0"/>
              <w:marBottom w:val="0"/>
              <w:divBdr>
                <w:top w:val="none" w:sz="0" w:space="0" w:color="auto"/>
                <w:left w:val="none" w:sz="0" w:space="0" w:color="auto"/>
                <w:bottom w:val="none" w:sz="0" w:space="0" w:color="auto"/>
                <w:right w:val="none" w:sz="0" w:space="0" w:color="auto"/>
              </w:divBdr>
            </w:div>
            <w:div w:id="86733215">
              <w:marLeft w:val="0"/>
              <w:marRight w:val="0"/>
              <w:marTop w:val="0"/>
              <w:marBottom w:val="0"/>
              <w:divBdr>
                <w:top w:val="none" w:sz="0" w:space="0" w:color="auto"/>
                <w:left w:val="none" w:sz="0" w:space="0" w:color="auto"/>
                <w:bottom w:val="none" w:sz="0" w:space="0" w:color="auto"/>
                <w:right w:val="none" w:sz="0" w:space="0" w:color="auto"/>
              </w:divBdr>
            </w:div>
            <w:div w:id="2121755009">
              <w:marLeft w:val="0"/>
              <w:marRight w:val="0"/>
              <w:marTop w:val="0"/>
              <w:marBottom w:val="0"/>
              <w:divBdr>
                <w:top w:val="none" w:sz="0" w:space="0" w:color="auto"/>
                <w:left w:val="none" w:sz="0" w:space="0" w:color="auto"/>
                <w:bottom w:val="none" w:sz="0" w:space="0" w:color="auto"/>
                <w:right w:val="none" w:sz="0" w:space="0" w:color="auto"/>
              </w:divBdr>
            </w:div>
            <w:div w:id="661738471">
              <w:marLeft w:val="0"/>
              <w:marRight w:val="0"/>
              <w:marTop w:val="0"/>
              <w:marBottom w:val="0"/>
              <w:divBdr>
                <w:top w:val="none" w:sz="0" w:space="0" w:color="auto"/>
                <w:left w:val="none" w:sz="0" w:space="0" w:color="auto"/>
                <w:bottom w:val="none" w:sz="0" w:space="0" w:color="auto"/>
                <w:right w:val="none" w:sz="0" w:space="0" w:color="auto"/>
              </w:divBdr>
            </w:div>
            <w:div w:id="1823235708">
              <w:marLeft w:val="0"/>
              <w:marRight w:val="0"/>
              <w:marTop w:val="0"/>
              <w:marBottom w:val="0"/>
              <w:divBdr>
                <w:top w:val="none" w:sz="0" w:space="0" w:color="auto"/>
                <w:left w:val="none" w:sz="0" w:space="0" w:color="auto"/>
                <w:bottom w:val="none" w:sz="0" w:space="0" w:color="auto"/>
                <w:right w:val="none" w:sz="0" w:space="0" w:color="auto"/>
              </w:divBdr>
            </w:div>
            <w:div w:id="144700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60963">
      <w:bodyDiv w:val="1"/>
      <w:marLeft w:val="0"/>
      <w:marRight w:val="0"/>
      <w:marTop w:val="0"/>
      <w:marBottom w:val="0"/>
      <w:divBdr>
        <w:top w:val="none" w:sz="0" w:space="0" w:color="auto"/>
        <w:left w:val="none" w:sz="0" w:space="0" w:color="auto"/>
        <w:bottom w:val="none" w:sz="0" w:space="0" w:color="auto"/>
        <w:right w:val="none" w:sz="0" w:space="0" w:color="auto"/>
      </w:divBdr>
    </w:div>
    <w:div w:id="2088840310">
      <w:bodyDiv w:val="1"/>
      <w:marLeft w:val="0"/>
      <w:marRight w:val="0"/>
      <w:marTop w:val="0"/>
      <w:marBottom w:val="0"/>
      <w:divBdr>
        <w:top w:val="none" w:sz="0" w:space="0" w:color="auto"/>
        <w:left w:val="none" w:sz="0" w:space="0" w:color="auto"/>
        <w:bottom w:val="none" w:sz="0" w:space="0" w:color="auto"/>
        <w:right w:val="none" w:sz="0" w:space="0" w:color="auto"/>
      </w:divBdr>
      <w:divsChild>
        <w:div w:id="1725566603">
          <w:marLeft w:val="0"/>
          <w:marRight w:val="0"/>
          <w:marTop w:val="0"/>
          <w:marBottom w:val="0"/>
          <w:divBdr>
            <w:top w:val="none" w:sz="0" w:space="0" w:color="auto"/>
            <w:left w:val="none" w:sz="0" w:space="0" w:color="auto"/>
            <w:bottom w:val="none" w:sz="0" w:space="0" w:color="auto"/>
            <w:right w:val="none" w:sz="0" w:space="0" w:color="auto"/>
          </w:divBdr>
          <w:divsChild>
            <w:div w:id="702439336">
              <w:marLeft w:val="0"/>
              <w:marRight w:val="0"/>
              <w:marTop w:val="0"/>
              <w:marBottom w:val="0"/>
              <w:divBdr>
                <w:top w:val="none" w:sz="0" w:space="0" w:color="auto"/>
                <w:left w:val="none" w:sz="0" w:space="0" w:color="auto"/>
                <w:bottom w:val="none" w:sz="0" w:space="0" w:color="auto"/>
                <w:right w:val="none" w:sz="0" w:space="0" w:color="auto"/>
              </w:divBdr>
              <w:divsChild>
                <w:div w:id="67904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555787">
      <w:bodyDiv w:val="1"/>
      <w:marLeft w:val="0"/>
      <w:marRight w:val="0"/>
      <w:marTop w:val="0"/>
      <w:marBottom w:val="0"/>
      <w:divBdr>
        <w:top w:val="none" w:sz="0" w:space="0" w:color="auto"/>
        <w:left w:val="none" w:sz="0" w:space="0" w:color="auto"/>
        <w:bottom w:val="none" w:sz="0" w:space="0" w:color="auto"/>
        <w:right w:val="none" w:sz="0" w:space="0" w:color="auto"/>
      </w:divBdr>
    </w:div>
    <w:div w:id="2124033319">
      <w:bodyDiv w:val="1"/>
      <w:marLeft w:val="0"/>
      <w:marRight w:val="0"/>
      <w:marTop w:val="0"/>
      <w:marBottom w:val="0"/>
      <w:divBdr>
        <w:top w:val="none" w:sz="0" w:space="0" w:color="auto"/>
        <w:left w:val="none" w:sz="0" w:space="0" w:color="auto"/>
        <w:bottom w:val="none" w:sz="0" w:space="0" w:color="auto"/>
        <w:right w:val="none" w:sz="0" w:space="0" w:color="auto"/>
      </w:divBdr>
    </w:div>
    <w:div w:id="213571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C53E2-1AC5-49BF-919B-D198F050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11839</TotalTime>
  <Pages>1</Pages>
  <Words>90463</Words>
  <Characters>515643</Characters>
  <Application>Microsoft Office Word</Application>
  <DocSecurity>0</DocSecurity>
  <Lines>4297</Lines>
  <Paragraphs>1209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AcademyUser-0080</dc:creator>
  <cp:keywords/>
  <dc:description/>
  <cp:lastModifiedBy>AcademyUser-0080</cp:lastModifiedBy>
  <cp:revision>507</cp:revision>
  <cp:lastPrinted>2026-09-08T06:00:00Z</cp:lastPrinted>
  <dcterms:created xsi:type="dcterms:W3CDTF">2024-09-09T11:56:00Z</dcterms:created>
  <dcterms:modified xsi:type="dcterms:W3CDTF">2026-09-08T06:01:00Z</dcterms:modified>
</cp:coreProperties>
</file>